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7F5" w:rsidRDefault="00C067F5" w:rsidP="009F2599">
      <w:pPr>
        <w:spacing w:after="0" w:line="360" w:lineRule="auto"/>
        <w:jc w:val="center"/>
        <w:rPr>
          <w:rFonts w:ascii="Times New Roman" w:hAnsi="Times New Roman" w:cs="Times New Roman"/>
          <w:sz w:val="28"/>
          <w:szCs w:val="28"/>
        </w:rPr>
      </w:pPr>
    </w:p>
    <w:p w:rsidR="00C067F5" w:rsidRDefault="00C067F5" w:rsidP="009F2599">
      <w:pPr>
        <w:spacing w:after="0" w:line="360" w:lineRule="auto"/>
        <w:jc w:val="center"/>
        <w:rPr>
          <w:rFonts w:ascii="Times New Roman" w:hAnsi="Times New Roman" w:cs="Times New Roman"/>
          <w:sz w:val="28"/>
          <w:szCs w:val="28"/>
        </w:rPr>
      </w:pPr>
    </w:p>
    <w:p w:rsidR="00C067F5" w:rsidRDefault="00C067F5" w:rsidP="009F2599">
      <w:pPr>
        <w:spacing w:after="0" w:line="360" w:lineRule="auto"/>
        <w:jc w:val="center"/>
        <w:rPr>
          <w:rFonts w:ascii="Times New Roman" w:hAnsi="Times New Roman" w:cs="Times New Roman"/>
          <w:sz w:val="28"/>
          <w:szCs w:val="28"/>
        </w:rPr>
      </w:pPr>
    </w:p>
    <w:p w:rsidR="00C067F5" w:rsidRDefault="00C067F5" w:rsidP="009F2599">
      <w:pPr>
        <w:spacing w:after="0" w:line="360" w:lineRule="auto"/>
        <w:jc w:val="center"/>
        <w:rPr>
          <w:rFonts w:ascii="Times New Roman" w:hAnsi="Times New Roman" w:cs="Times New Roman"/>
          <w:sz w:val="28"/>
          <w:szCs w:val="28"/>
        </w:rPr>
      </w:pPr>
    </w:p>
    <w:p w:rsidR="00C067F5" w:rsidRDefault="00C067F5" w:rsidP="009F2599">
      <w:pPr>
        <w:spacing w:after="0" w:line="360" w:lineRule="auto"/>
        <w:jc w:val="center"/>
        <w:rPr>
          <w:rFonts w:ascii="Times New Roman" w:hAnsi="Times New Roman" w:cs="Times New Roman"/>
          <w:sz w:val="28"/>
          <w:szCs w:val="28"/>
        </w:rPr>
      </w:pPr>
    </w:p>
    <w:p w:rsidR="00C067F5" w:rsidRDefault="00C067F5" w:rsidP="009F2599">
      <w:pPr>
        <w:spacing w:after="0" w:line="360" w:lineRule="auto"/>
        <w:jc w:val="center"/>
        <w:rPr>
          <w:rFonts w:ascii="Times New Roman" w:hAnsi="Times New Roman" w:cs="Times New Roman"/>
          <w:sz w:val="28"/>
          <w:szCs w:val="28"/>
        </w:rPr>
      </w:pPr>
    </w:p>
    <w:p w:rsidR="00C067F5" w:rsidRDefault="00C067F5" w:rsidP="009F259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Жуков Антон Николаевич</w:t>
      </w:r>
    </w:p>
    <w:p w:rsidR="00C067F5" w:rsidRDefault="00C067F5" w:rsidP="009F259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w:t>
      </w:r>
    </w:p>
    <w:p w:rsidR="00C067F5" w:rsidRDefault="00C067F5" w:rsidP="009F259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Экономическая оценка деятельности АО «Первая образцовая типография» филиал «Дом печати-Вятка» г.Киров</w:t>
      </w:r>
    </w:p>
    <w:p w:rsidR="00C067F5" w:rsidRDefault="00C067F5" w:rsidP="009F2599">
      <w:pPr>
        <w:spacing w:after="0" w:line="360" w:lineRule="auto"/>
        <w:jc w:val="center"/>
        <w:rPr>
          <w:rFonts w:ascii="Times New Roman" w:hAnsi="Times New Roman" w:cs="Times New Roman"/>
          <w:sz w:val="28"/>
          <w:szCs w:val="28"/>
        </w:rPr>
      </w:pPr>
    </w:p>
    <w:p w:rsidR="00C067F5" w:rsidRDefault="00C067F5" w:rsidP="009F2599">
      <w:pPr>
        <w:spacing w:after="0" w:line="360" w:lineRule="auto"/>
        <w:jc w:val="center"/>
        <w:rPr>
          <w:rFonts w:ascii="Times New Roman" w:hAnsi="Times New Roman" w:cs="Times New Roman"/>
          <w:sz w:val="28"/>
          <w:szCs w:val="28"/>
        </w:rPr>
      </w:pPr>
    </w:p>
    <w:p w:rsidR="00C067F5" w:rsidRDefault="00C067F5" w:rsidP="009F2599">
      <w:pPr>
        <w:spacing w:after="0" w:line="360" w:lineRule="auto"/>
        <w:jc w:val="center"/>
        <w:rPr>
          <w:rFonts w:ascii="Times New Roman" w:hAnsi="Times New Roman" w:cs="Times New Roman"/>
          <w:sz w:val="28"/>
          <w:szCs w:val="28"/>
        </w:rPr>
      </w:pPr>
    </w:p>
    <w:p w:rsidR="00C067F5" w:rsidRDefault="00C067F5" w:rsidP="009F2599">
      <w:pPr>
        <w:spacing w:after="0" w:line="360" w:lineRule="auto"/>
        <w:jc w:val="center"/>
        <w:rPr>
          <w:rFonts w:ascii="Times New Roman" w:hAnsi="Times New Roman" w:cs="Times New Roman"/>
          <w:sz w:val="28"/>
          <w:szCs w:val="28"/>
        </w:rPr>
      </w:pPr>
    </w:p>
    <w:p w:rsidR="00C067F5" w:rsidRDefault="00C067F5" w:rsidP="009F2599">
      <w:pPr>
        <w:spacing w:after="0" w:line="360" w:lineRule="auto"/>
        <w:jc w:val="center"/>
        <w:rPr>
          <w:rFonts w:ascii="Times New Roman" w:hAnsi="Times New Roman" w:cs="Times New Roman"/>
          <w:sz w:val="28"/>
          <w:szCs w:val="28"/>
        </w:rPr>
      </w:pPr>
    </w:p>
    <w:p w:rsidR="00C067F5" w:rsidRDefault="00C067F5" w:rsidP="009F2599">
      <w:pPr>
        <w:spacing w:after="0" w:line="360" w:lineRule="auto"/>
        <w:jc w:val="center"/>
        <w:rPr>
          <w:rFonts w:ascii="Times New Roman" w:hAnsi="Times New Roman" w:cs="Times New Roman"/>
          <w:sz w:val="28"/>
          <w:szCs w:val="28"/>
        </w:rPr>
      </w:pPr>
    </w:p>
    <w:p w:rsidR="00C067F5" w:rsidRDefault="00C067F5" w:rsidP="009F2599">
      <w:pPr>
        <w:spacing w:after="0" w:line="360" w:lineRule="auto"/>
        <w:jc w:val="center"/>
        <w:rPr>
          <w:rFonts w:ascii="Times New Roman" w:hAnsi="Times New Roman" w:cs="Times New Roman"/>
          <w:sz w:val="28"/>
          <w:szCs w:val="28"/>
        </w:rPr>
      </w:pPr>
    </w:p>
    <w:p w:rsidR="00C067F5" w:rsidRDefault="00C067F5" w:rsidP="009F2599">
      <w:pPr>
        <w:spacing w:after="0" w:line="360" w:lineRule="auto"/>
        <w:jc w:val="center"/>
        <w:rPr>
          <w:rFonts w:ascii="Times New Roman" w:hAnsi="Times New Roman" w:cs="Times New Roman"/>
          <w:sz w:val="28"/>
          <w:szCs w:val="28"/>
        </w:rPr>
      </w:pPr>
    </w:p>
    <w:p w:rsidR="00C067F5" w:rsidRDefault="00C067F5" w:rsidP="009F2599">
      <w:pPr>
        <w:spacing w:after="0" w:line="360" w:lineRule="auto"/>
        <w:jc w:val="center"/>
        <w:rPr>
          <w:rFonts w:ascii="Times New Roman" w:hAnsi="Times New Roman" w:cs="Times New Roman"/>
          <w:sz w:val="28"/>
          <w:szCs w:val="28"/>
        </w:rPr>
      </w:pPr>
    </w:p>
    <w:p w:rsidR="00C067F5" w:rsidRDefault="00C067F5" w:rsidP="009F2599">
      <w:pPr>
        <w:spacing w:after="0" w:line="360" w:lineRule="auto"/>
        <w:jc w:val="center"/>
        <w:rPr>
          <w:rFonts w:ascii="Times New Roman" w:hAnsi="Times New Roman" w:cs="Times New Roman"/>
          <w:sz w:val="28"/>
          <w:szCs w:val="28"/>
        </w:rPr>
      </w:pPr>
    </w:p>
    <w:p w:rsidR="00C067F5" w:rsidRDefault="00C067F5" w:rsidP="009F2599">
      <w:pPr>
        <w:spacing w:after="0" w:line="360" w:lineRule="auto"/>
        <w:jc w:val="center"/>
        <w:rPr>
          <w:rFonts w:ascii="Times New Roman" w:hAnsi="Times New Roman" w:cs="Times New Roman"/>
          <w:sz w:val="28"/>
          <w:szCs w:val="28"/>
        </w:rPr>
      </w:pPr>
    </w:p>
    <w:p w:rsidR="00C067F5" w:rsidRDefault="00C067F5" w:rsidP="009F2599">
      <w:pPr>
        <w:spacing w:after="0" w:line="360" w:lineRule="auto"/>
        <w:jc w:val="center"/>
        <w:rPr>
          <w:rFonts w:ascii="Times New Roman" w:hAnsi="Times New Roman" w:cs="Times New Roman"/>
          <w:sz w:val="28"/>
          <w:szCs w:val="28"/>
        </w:rPr>
      </w:pPr>
    </w:p>
    <w:p w:rsidR="00C067F5" w:rsidRDefault="00C067F5" w:rsidP="009F2599">
      <w:pPr>
        <w:spacing w:after="0" w:line="360" w:lineRule="auto"/>
        <w:jc w:val="center"/>
        <w:rPr>
          <w:rFonts w:ascii="Times New Roman" w:hAnsi="Times New Roman" w:cs="Times New Roman"/>
          <w:sz w:val="28"/>
          <w:szCs w:val="28"/>
        </w:rPr>
      </w:pPr>
    </w:p>
    <w:p w:rsidR="00C067F5" w:rsidRDefault="00C067F5" w:rsidP="009F2599">
      <w:pPr>
        <w:spacing w:after="0" w:line="360" w:lineRule="auto"/>
        <w:jc w:val="center"/>
        <w:rPr>
          <w:rFonts w:ascii="Times New Roman" w:hAnsi="Times New Roman" w:cs="Times New Roman"/>
          <w:sz w:val="28"/>
          <w:szCs w:val="28"/>
        </w:rPr>
      </w:pPr>
    </w:p>
    <w:p w:rsidR="00C067F5" w:rsidRDefault="00C067F5" w:rsidP="009F2599">
      <w:pPr>
        <w:spacing w:after="0" w:line="360" w:lineRule="auto"/>
        <w:jc w:val="center"/>
        <w:rPr>
          <w:rFonts w:ascii="Times New Roman" w:hAnsi="Times New Roman" w:cs="Times New Roman"/>
          <w:sz w:val="28"/>
          <w:szCs w:val="28"/>
        </w:rPr>
      </w:pPr>
    </w:p>
    <w:p w:rsidR="00C067F5" w:rsidRDefault="00C067F5" w:rsidP="009F2599">
      <w:pPr>
        <w:spacing w:after="0" w:line="360" w:lineRule="auto"/>
        <w:jc w:val="center"/>
        <w:rPr>
          <w:rFonts w:ascii="Times New Roman" w:hAnsi="Times New Roman" w:cs="Times New Roman"/>
          <w:sz w:val="28"/>
          <w:szCs w:val="28"/>
        </w:rPr>
      </w:pPr>
    </w:p>
    <w:p w:rsidR="00C067F5" w:rsidRDefault="00C067F5" w:rsidP="009F2599">
      <w:pPr>
        <w:spacing w:after="0" w:line="360" w:lineRule="auto"/>
        <w:jc w:val="center"/>
        <w:rPr>
          <w:rFonts w:ascii="Times New Roman" w:hAnsi="Times New Roman" w:cs="Times New Roman"/>
          <w:sz w:val="28"/>
          <w:szCs w:val="28"/>
        </w:rPr>
      </w:pPr>
    </w:p>
    <w:p w:rsidR="00C067F5" w:rsidRDefault="00C067F5" w:rsidP="009F2599">
      <w:pPr>
        <w:spacing w:after="0" w:line="360" w:lineRule="auto"/>
        <w:jc w:val="center"/>
        <w:rPr>
          <w:rFonts w:ascii="Times New Roman" w:hAnsi="Times New Roman" w:cs="Times New Roman"/>
          <w:sz w:val="28"/>
          <w:szCs w:val="28"/>
        </w:rPr>
      </w:pPr>
      <w:bookmarkStart w:id="0" w:name="_GoBack"/>
      <w:bookmarkEnd w:id="0"/>
    </w:p>
    <w:p w:rsidR="00C067F5" w:rsidRDefault="00C067F5" w:rsidP="009F2599">
      <w:pPr>
        <w:spacing w:after="0" w:line="360" w:lineRule="auto"/>
        <w:jc w:val="center"/>
        <w:rPr>
          <w:rFonts w:ascii="Times New Roman" w:hAnsi="Times New Roman" w:cs="Times New Roman"/>
          <w:sz w:val="28"/>
          <w:szCs w:val="28"/>
        </w:rPr>
      </w:pPr>
    </w:p>
    <w:p w:rsidR="00C067F5" w:rsidRDefault="00C067F5" w:rsidP="009F2599">
      <w:pPr>
        <w:spacing w:after="0" w:line="360" w:lineRule="auto"/>
        <w:jc w:val="center"/>
        <w:rPr>
          <w:rFonts w:ascii="Times New Roman" w:hAnsi="Times New Roman" w:cs="Times New Roman"/>
          <w:sz w:val="28"/>
          <w:szCs w:val="28"/>
        </w:rPr>
      </w:pPr>
    </w:p>
    <w:p w:rsidR="009F2599" w:rsidRDefault="0082225C" w:rsidP="009F2599">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0E426D" w:rsidRDefault="002A2EEE" w:rsidP="007C1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r w:rsidR="009F2599">
        <w:rPr>
          <w:rFonts w:ascii="Times New Roman" w:hAnsi="Times New Roman" w:cs="Times New Roman"/>
          <w:sz w:val="28"/>
          <w:szCs w:val="28"/>
        </w:rPr>
        <w:t>…</w:t>
      </w:r>
      <w:r w:rsidR="007C1D82">
        <w:rPr>
          <w:rFonts w:ascii="Times New Roman" w:hAnsi="Times New Roman" w:cs="Times New Roman"/>
          <w:sz w:val="28"/>
          <w:szCs w:val="28"/>
        </w:rPr>
        <w:t>...4</w:t>
      </w:r>
    </w:p>
    <w:p w:rsidR="002A2EEE" w:rsidRDefault="002A2EEE" w:rsidP="007C1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Теоретические аспекты экономической оценки деятельности полиграфического предприятия…………………………………………………………………</w:t>
      </w:r>
      <w:r w:rsidR="007C1D82">
        <w:rPr>
          <w:rFonts w:ascii="Times New Roman" w:hAnsi="Times New Roman" w:cs="Times New Roman"/>
          <w:sz w:val="28"/>
          <w:szCs w:val="28"/>
        </w:rPr>
        <w:t>.</w:t>
      </w:r>
      <w:r>
        <w:rPr>
          <w:rFonts w:ascii="Times New Roman" w:hAnsi="Times New Roman" w:cs="Times New Roman"/>
          <w:sz w:val="28"/>
          <w:szCs w:val="28"/>
        </w:rPr>
        <w:t>..</w:t>
      </w:r>
      <w:r w:rsidR="007C1D82">
        <w:rPr>
          <w:rFonts w:ascii="Times New Roman" w:hAnsi="Times New Roman" w:cs="Times New Roman"/>
          <w:sz w:val="28"/>
          <w:szCs w:val="28"/>
        </w:rPr>
        <w:t>7</w:t>
      </w:r>
    </w:p>
    <w:p w:rsidR="002A2EEE" w:rsidRDefault="002A2EEE" w:rsidP="007C1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1.1Современное состояние и проблемы развития полиграфической промышленности……………………………………………………………………………</w:t>
      </w:r>
      <w:r w:rsidR="007C1D82">
        <w:rPr>
          <w:rFonts w:ascii="Times New Roman" w:hAnsi="Times New Roman" w:cs="Times New Roman"/>
          <w:sz w:val="28"/>
          <w:szCs w:val="28"/>
        </w:rPr>
        <w:t>..</w:t>
      </w:r>
      <w:r>
        <w:rPr>
          <w:rFonts w:ascii="Times New Roman" w:hAnsi="Times New Roman" w:cs="Times New Roman"/>
          <w:sz w:val="28"/>
          <w:szCs w:val="28"/>
        </w:rPr>
        <w:t>.</w:t>
      </w:r>
      <w:r w:rsidR="007C1D82">
        <w:rPr>
          <w:rFonts w:ascii="Times New Roman" w:hAnsi="Times New Roman" w:cs="Times New Roman"/>
          <w:sz w:val="28"/>
          <w:szCs w:val="28"/>
        </w:rPr>
        <w:t>7</w:t>
      </w:r>
    </w:p>
    <w:p w:rsidR="002A2EEE" w:rsidRDefault="002A2EEE" w:rsidP="007C1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Специфика экономической оценки деятельности полиграфического предприятия…………………………………………………………………...</w:t>
      </w:r>
      <w:r w:rsidR="007C1D82">
        <w:rPr>
          <w:rFonts w:ascii="Times New Roman" w:hAnsi="Times New Roman" w:cs="Times New Roman"/>
          <w:sz w:val="28"/>
          <w:szCs w:val="28"/>
        </w:rPr>
        <w:t>........10</w:t>
      </w:r>
    </w:p>
    <w:p w:rsidR="002A2EEE" w:rsidRDefault="002A2EEE" w:rsidP="007C1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 Пути повышения эффективности деятельности полиграфического предприятия……………………………………………………………………………</w:t>
      </w:r>
      <w:r w:rsidR="007C1D82">
        <w:rPr>
          <w:rFonts w:ascii="Times New Roman" w:hAnsi="Times New Roman" w:cs="Times New Roman"/>
          <w:sz w:val="28"/>
          <w:szCs w:val="28"/>
        </w:rPr>
        <w:t>……..14</w:t>
      </w:r>
    </w:p>
    <w:p w:rsidR="009F2599" w:rsidRDefault="009F2599" w:rsidP="007C1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Организационно – экономическая характеристика АО «Первая Образцовая типография» филиал «Дом печати – ВЯТКА»………………………………</w:t>
      </w:r>
      <w:r w:rsidR="00BD380D">
        <w:rPr>
          <w:rFonts w:ascii="Times New Roman" w:hAnsi="Times New Roman" w:cs="Times New Roman"/>
          <w:sz w:val="28"/>
          <w:szCs w:val="28"/>
        </w:rPr>
        <w:t>..</w:t>
      </w:r>
      <w:r>
        <w:rPr>
          <w:rFonts w:ascii="Times New Roman" w:hAnsi="Times New Roman" w:cs="Times New Roman"/>
          <w:sz w:val="28"/>
          <w:szCs w:val="28"/>
        </w:rPr>
        <w:t>….</w:t>
      </w:r>
      <w:r w:rsidR="00BD380D">
        <w:rPr>
          <w:rFonts w:ascii="Times New Roman" w:hAnsi="Times New Roman" w:cs="Times New Roman"/>
          <w:sz w:val="28"/>
          <w:szCs w:val="28"/>
        </w:rPr>
        <w:t>16</w:t>
      </w:r>
    </w:p>
    <w:p w:rsidR="009F2599" w:rsidRDefault="009F2599" w:rsidP="007C1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2.1 </w:t>
      </w:r>
      <w:r w:rsidR="009431EE">
        <w:rPr>
          <w:rFonts w:ascii="Times New Roman" w:hAnsi="Times New Roman" w:cs="Times New Roman"/>
          <w:sz w:val="28"/>
          <w:szCs w:val="28"/>
        </w:rPr>
        <w:t>С</w:t>
      </w:r>
      <w:r>
        <w:rPr>
          <w:rFonts w:ascii="Times New Roman" w:hAnsi="Times New Roman" w:cs="Times New Roman"/>
          <w:sz w:val="28"/>
          <w:szCs w:val="28"/>
        </w:rPr>
        <w:t>пециализация предприятия……………………………</w:t>
      </w:r>
      <w:r w:rsidR="009431EE">
        <w:rPr>
          <w:rFonts w:ascii="Times New Roman" w:hAnsi="Times New Roman" w:cs="Times New Roman"/>
          <w:sz w:val="28"/>
          <w:szCs w:val="28"/>
        </w:rPr>
        <w:t>…………………</w:t>
      </w:r>
      <w:r w:rsidR="00BD380D">
        <w:rPr>
          <w:rFonts w:ascii="Times New Roman" w:hAnsi="Times New Roman" w:cs="Times New Roman"/>
          <w:sz w:val="28"/>
          <w:szCs w:val="28"/>
        </w:rPr>
        <w:t>..</w:t>
      </w:r>
      <w:r w:rsidR="009431EE">
        <w:rPr>
          <w:rFonts w:ascii="Times New Roman" w:hAnsi="Times New Roman" w:cs="Times New Roman"/>
          <w:sz w:val="28"/>
          <w:szCs w:val="28"/>
        </w:rPr>
        <w:t>…</w:t>
      </w:r>
      <w:r w:rsidR="00BD380D">
        <w:rPr>
          <w:rFonts w:ascii="Times New Roman" w:hAnsi="Times New Roman" w:cs="Times New Roman"/>
          <w:sz w:val="28"/>
          <w:szCs w:val="28"/>
        </w:rPr>
        <w:t>16</w:t>
      </w:r>
    </w:p>
    <w:p w:rsidR="009F2599" w:rsidRDefault="009F2599" w:rsidP="007C1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 Показатели размера и финансовые результаты деятельности………………</w:t>
      </w:r>
      <w:r w:rsidR="00BD380D">
        <w:rPr>
          <w:rFonts w:ascii="Times New Roman" w:hAnsi="Times New Roman" w:cs="Times New Roman"/>
          <w:sz w:val="28"/>
          <w:szCs w:val="28"/>
        </w:rPr>
        <w:t>20</w:t>
      </w:r>
    </w:p>
    <w:p w:rsidR="009F2599" w:rsidRDefault="009F2599" w:rsidP="007C1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Экономическая оценка деятельности АО «Первая Образцовая типография» филиал «Дом печати – ВЯТКА»………………………………………………</w:t>
      </w:r>
      <w:r w:rsidR="00BD380D">
        <w:rPr>
          <w:rFonts w:ascii="Times New Roman" w:hAnsi="Times New Roman" w:cs="Times New Roman"/>
          <w:sz w:val="28"/>
          <w:szCs w:val="28"/>
        </w:rPr>
        <w:t>.</w:t>
      </w:r>
      <w:r>
        <w:rPr>
          <w:rFonts w:ascii="Times New Roman" w:hAnsi="Times New Roman" w:cs="Times New Roman"/>
          <w:sz w:val="28"/>
          <w:szCs w:val="28"/>
        </w:rPr>
        <w:t>….</w:t>
      </w:r>
      <w:r w:rsidR="00BD380D">
        <w:rPr>
          <w:rFonts w:ascii="Times New Roman" w:hAnsi="Times New Roman" w:cs="Times New Roman"/>
          <w:sz w:val="28"/>
          <w:szCs w:val="28"/>
        </w:rPr>
        <w:t>40</w:t>
      </w:r>
    </w:p>
    <w:p w:rsidR="006005D2" w:rsidRDefault="009F2599" w:rsidP="007C1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 Ресурсный потенциал и оценка уровня его использования…………………</w:t>
      </w:r>
      <w:r w:rsidR="00BD380D">
        <w:rPr>
          <w:rFonts w:ascii="Times New Roman" w:hAnsi="Times New Roman" w:cs="Times New Roman"/>
          <w:sz w:val="28"/>
          <w:szCs w:val="28"/>
        </w:rPr>
        <w:t>40</w:t>
      </w:r>
    </w:p>
    <w:p w:rsidR="006005D2" w:rsidRDefault="006005D2" w:rsidP="007C1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 Оценка прибыльности и рентабельности……………………………………</w:t>
      </w:r>
      <w:r w:rsidR="00BD380D">
        <w:rPr>
          <w:rFonts w:ascii="Times New Roman" w:hAnsi="Times New Roman" w:cs="Times New Roman"/>
          <w:sz w:val="28"/>
          <w:szCs w:val="28"/>
        </w:rPr>
        <w:t>.</w:t>
      </w:r>
      <w:r>
        <w:rPr>
          <w:rFonts w:ascii="Times New Roman" w:hAnsi="Times New Roman" w:cs="Times New Roman"/>
          <w:sz w:val="28"/>
          <w:szCs w:val="28"/>
        </w:rPr>
        <w:t>.</w:t>
      </w:r>
      <w:r w:rsidR="00BD380D">
        <w:rPr>
          <w:rFonts w:ascii="Times New Roman" w:hAnsi="Times New Roman" w:cs="Times New Roman"/>
          <w:sz w:val="28"/>
          <w:szCs w:val="28"/>
        </w:rPr>
        <w:t>52</w:t>
      </w:r>
    </w:p>
    <w:p w:rsidR="006005D2" w:rsidRDefault="006005D2" w:rsidP="007C1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 Оценка производственной деятельности……………………………………..</w:t>
      </w:r>
      <w:r w:rsidR="00BD380D">
        <w:rPr>
          <w:rFonts w:ascii="Times New Roman" w:hAnsi="Times New Roman" w:cs="Times New Roman"/>
          <w:sz w:val="28"/>
          <w:szCs w:val="28"/>
        </w:rPr>
        <w:t>54</w:t>
      </w:r>
    </w:p>
    <w:p w:rsidR="006005D2" w:rsidRDefault="006005D2" w:rsidP="007C1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3.4 Оценка фактор</w:t>
      </w:r>
      <w:r w:rsidR="00BD380D">
        <w:rPr>
          <w:rFonts w:ascii="Times New Roman" w:hAnsi="Times New Roman" w:cs="Times New Roman"/>
          <w:sz w:val="28"/>
          <w:szCs w:val="28"/>
        </w:rPr>
        <w:t>ов внешней среды…………………………………………</w:t>
      </w:r>
      <w:r>
        <w:rPr>
          <w:rFonts w:ascii="Times New Roman" w:hAnsi="Times New Roman" w:cs="Times New Roman"/>
          <w:sz w:val="28"/>
          <w:szCs w:val="28"/>
        </w:rPr>
        <w:t>…..</w:t>
      </w:r>
      <w:r w:rsidR="00BD380D">
        <w:rPr>
          <w:rFonts w:ascii="Times New Roman" w:hAnsi="Times New Roman" w:cs="Times New Roman"/>
          <w:sz w:val="28"/>
          <w:szCs w:val="28"/>
        </w:rPr>
        <w:t>56</w:t>
      </w:r>
    </w:p>
    <w:p w:rsidR="006005D2" w:rsidRDefault="006005D2" w:rsidP="007C1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3.5 Мероприятия по совершенствованию деятельности АО «Первая Образцовая типография» филиал «Дом печати – ВЯТ</w:t>
      </w:r>
      <w:r w:rsidR="00BD380D">
        <w:rPr>
          <w:rFonts w:ascii="Times New Roman" w:hAnsi="Times New Roman" w:cs="Times New Roman"/>
          <w:sz w:val="28"/>
          <w:szCs w:val="28"/>
        </w:rPr>
        <w:t>КА»…………………………………...57</w:t>
      </w:r>
    </w:p>
    <w:p w:rsidR="006005D2" w:rsidRDefault="006005D2" w:rsidP="007C1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3.6 Оценка эффективности разработанных мероприя</w:t>
      </w:r>
      <w:r w:rsidR="00BD380D">
        <w:rPr>
          <w:rFonts w:ascii="Times New Roman" w:hAnsi="Times New Roman" w:cs="Times New Roman"/>
          <w:sz w:val="28"/>
          <w:szCs w:val="28"/>
        </w:rPr>
        <w:t>тий……………………….62</w:t>
      </w:r>
    </w:p>
    <w:p w:rsidR="006005D2" w:rsidRDefault="006005D2" w:rsidP="007C1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Выводы и предложения</w:t>
      </w:r>
      <w:r w:rsidR="00BD380D">
        <w:rPr>
          <w:rFonts w:ascii="Times New Roman" w:hAnsi="Times New Roman" w:cs="Times New Roman"/>
          <w:sz w:val="28"/>
          <w:szCs w:val="28"/>
        </w:rPr>
        <w:t>…………………………………….</w:t>
      </w:r>
      <w:r>
        <w:rPr>
          <w:rFonts w:ascii="Times New Roman" w:hAnsi="Times New Roman" w:cs="Times New Roman"/>
          <w:sz w:val="28"/>
          <w:szCs w:val="28"/>
        </w:rPr>
        <w:t>....</w:t>
      </w:r>
      <w:r w:rsidR="00BD380D">
        <w:rPr>
          <w:rFonts w:ascii="Times New Roman" w:hAnsi="Times New Roman" w:cs="Times New Roman"/>
          <w:sz w:val="28"/>
          <w:szCs w:val="28"/>
        </w:rPr>
        <w:t>...............................69</w:t>
      </w:r>
    </w:p>
    <w:p w:rsidR="006005D2" w:rsidRDefault="006005D2" w:rsidP="007C1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w:t>
      </w:r>
      <w:r w:rsidR="00BD380D">
        <w:rPr>
          <w:rFonts w:ascii="Times New Roman" w:hAnsi="Times New Roman" w:cs="Times New Roman"/>
          <w:sz w:val="28"/>
          <w:szCs w:val="28"/>
        </w:rPr>
        <w:t>…73</w:t>
      </w:r>
    </w:p>
    <w:p w:rsidR="003F1F29" w:rsidRDefault="006005D2" w:rsidP="007C1D8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Приложения…..........................................................................................................</w:t>
      </w:r>
      <w:r w:rsidR="00BD380D">
        <w:rPr>
          <w:rFonts w:ascii="Times New Roman" w:hAnsi="Times New Roman" w:cs="Times New Roman"/>
          <w:sz w:val="28"/>
          <w:szCs w:val="28"/>
        </w:rPr>
        <w:t>..76</w:t>
      </w:r>
      <w:r w:rsidR="003F1F29">
        <w:rPr>
          <w:rFonts w:ascii="Times New Roman" w:hAnsi="Times New Roman" w:cs="Times New Roman"/>
          <w:sz w:val="28"/>
          <w:szCs w:val="28"/>
        </w:rPr>
        <w:br w:type="page"/>
      </w:r>
    </w:p>
    <w:p w:rsidR="003E25DB" w:rsidRDefault="003E25DB" w:rsidP="003E25DB">
      <w:pPr>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2E2B91" w:rsidRDefault="002E2B91" w:rsidP="003E25DB">
      <w:pPr>
        <w:jc w:val="center"/>
        <w:rPr>
          <w:rFonts w:ascii="Times New Roman" w:hAnsi="Times New Roman" w:cs="Times New Roman"/>
          <w:sz w:val="28"/>
          <w:szCs w:val="28"/>
        </w:rPr>
      </w:pPr>
    </w:p>
    <w:p w:rsidR="00D944B2" w:rsidRDefault="009959C0" w:rsidP="009959C0">
      <w:pPr>
        <w:spacing w:after="0" w:line="360" w:lineRule="auto"/>
        <w:ind w:firstLine="851"/>
        <w:jc w:val="both"/>
        <w:rPr>
          <w:rFonts w:ascii="Times New Roman" w:hAnsi="Times New Roman" w:cs="Times New Roman"/>
          <w:sz w:val="28"/>
          <w:szCs w:val="28"/>
        </w:rPr>
      </w:pPr>
      <w:r w:rsidRPr="009959C0">
        <w:rPr>
          <w:rFonts w:ascii="Times New Roman" w:hAnsi="Times New Roman" w:cs="Times New Roman"/>
          <w:sz w:val="28"/>
          <w:szCs w:val="28"/>
        </w:rPr>
        <w:t xml:space="preserve">В стране </w:t>
      </w:r>
      <w:r>
        <w:rPr>
          <w:rFonts w:ascii="Times New Roman" w:hAnsi="Times New Roman" w:cs="Times New Roman"/>
          <w:sz w:val="28"/>
          <w:szCs w:val="28"/>
        </w:rPr>
        <w:t>наблюдается</w:t>
      </w:r>
      <w:r w:rsidRPr="009959C0">
        <w:rPr>
          <w:rFonts w:ascii="Times New Roman" w:hAnsi="Times New Roman" w:cs="Times New Roman"/>
          <w:sz w:val="28"/>
          <w:szCs w:val="28"/>
        </w:rPr>
        <w:t xml:space="preserve"> общий экономический кризис, и он накладывает свой отпечаток на развитие всех отраслей российской экономики, на все сферы </w:t>
      </w:r>
      <w:r>
        <w:rPr>
          <w:rFonts w:ascii="Times New Roman" w:hAnsi="Times New Roman" w:cs="Times New Roman"/>
          <w:sz w:val="28"/>
          <w:szCs w:val="28"/>
        </w:rPr>
        <w:t>производства</w:t>
      </w:r>
      <w:r w:rsidRPr="009959C0">
        <w:rPr>
          <w:rFonts w:ascii="Times New Roman" w:hAnsi="Times New Roman" w:cs="Times New Roman"/>
          <w:sz w:val="28"/>
          <w:szCs w:val="28"/>
        </w:rPr>
        <w:t xml:space="preserve">, в том числе </w:t>
      </w:r>
      <w:r>
        <w:rPr>
          <w:rFonts w:ascii="Times New Roman" w:hAnsi="Times New Roman" w:cs="Times New Roman"/>
          <w:sz w:val="28"/>
          <w:szCs w:val="28"/>
        </w:rPr>
        <w:t>и на полиграфическую промышленность</w:t>
      </w:r>
      <w:r w:rsidRPr="009959C0">
        <w:rPr>
          <w:rFonts w:ascii="Times New Roman" w:hAnsi="Times New Roman" w:cs="Times New Roman"/>
          <w:sz w:val="28"/>
          <w:szCs w:val="28"/>
        </w:rPr>
        <w:t xml:space="preserve">. Ситуация </w:t>
      </w:r>
      <w:r>
        <w:rPr>
          <w:rFonts w:ascii="Times New Roman" w:hAnsi="Times New Roman" w:cs="Times New Roman"/>
          <w:sz w:val="28"/>
          <w:szCs w:val="28"/>
        </w:rPr>
        <w:t>в этой промышленности</w:t>
      </w:r>
      <w:r w:rsidRPr="009959C0">
        <w:rPr>
          <w:rFonts w:ascii="Times New Roman" w:hAnsi="Times New Roman" w:cs="Times New Roman"/>
          <w:sz w:val="28"/>
          <w:szCs w:val="28"/>
        </w:rPr>
        <w:t xml:space="preserve"> крайне сложная, и дело здесь не только в экономическом кризисе, но и в самом кризисе на рынке печатных</w:t>
      </w:r>
      <w:r>
        <w:rPr>
          <w:rFonts w:ascii="Times New Roman" w:hAnsi="Times New Roman" w:cs="Times New Roman"/>
          <w:sz w:val="28"/>
          <w:szCs w:val="28"/>
        </w:rPr>
        <w:t xml:space="preserve"> изданий и</w:t>
      </w:r>
      <w:r w:rsidRPr="009959C0">
        <w:rPr>
          <w:rFonts w:ascii="Times New Roman" w:hAnsi="Times New Roman" w:cs="Times New Roman"/>
          <w:sz w:val="28"/>
          <w:szCs w:val="28"/>
        </w:rPr>
        <w:t xml:space="preserve"> СМИ. </w:t>
      </w:r>
      <w:r>
        <w:rPr>
          <w:rFonts w:ascii="Times New Roman" w:hAnsi="Times New Roman" w:cs="Times New Roman"/>
          <w:sz w:val="28"/>
          <w:szCs w:val="28"/>
        </w:rPr>
        <w:t xml:space="preserve">Наблюдается </w:t>
      </w:r>
      <w:r w:rsidRPr="009959C0">
        <w:rPr>
          <w:rFonts w:ascii="Times New Roman" w:hAnsi="Times New Roman" w:cs="Times New Roman"/>
          <w:sz w:val="28"/>
          <w:szCs w:val="28"/>
        </w:rPr>
        <w:t xml:space="preserve"> падение тиражей печатных изданий, как розничных, так и подписных.</w:t>
      </w:r>
      <w:r>
        <w:rPr>
          <w:rFonts w:ascii="Times New Roman" w:hAnsi="Times New Roman" w:cs="Times New Roman"/>
          <w:sz w:val="28"/>
          <w:szCs w:val="28"/>
        </w:rPr>
        <w:t xml:space="preserve"> </w:t>
      </w:r>
    </w:p>
    <w:p w:rsidR="009959C0" w:rsidRDefault="009959C0" w:rsidP="009959C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Например, как отмечает исполнительный директор издательского дома «Собеседник»  Сергей Цыганов, </w:t>
      </w:r>
      <w:r w:rsidRPr="009959C0">
        <w:rPr>
          <w:rFonts w:ascii="Times New Roman" w:hAnsi="Times New Roman" w:cs="Times New Roman"/>
          <w:sz w:val="28"/>
          <w:szCs w:val="28"/>
        </w:rPr>
        <w:t>минимальное падение общего розничного тиража печатных СМИ в России по итогам 2015 года составляет не меньше 10%.</w:t>
      </w:r>
      <w:r>
        <w:rPr>
          <w:rFonts w:ascii="Times New Roman" w:hAnsi="Times New Roman" w:cs="Times New Roman"/>
          <w:sz w:val="28"/>
          <w:szCs w:val="28"/>
        </w:rPr>
        <w:t xml:space="preserve"> Следовательно, при падении тиража печатных СМИ, страдает так же полиграфическая промышленность.</w:t>
      </w:r>
      <w:r w:rsidR="00D944B2">
        <w:rPr>
          <w:rFonts w:ascii="Times New Roman" w:hAnsi="Times New Roman" w:cs="Times New Roman"/>
          <w:sz w:val="28"/>
          <w:szCs w:val="28"/>
        </w:rPr>
        <w:t xml:space="preserve"> Так же Сергей Цыганов отмечает, что 2014 и 2015 г.г.</w:t>
      </w:r>
      <w:r w:rsidR="00D944B2" w:rsidRPr="00D944B2">
        <w:rPr>
          <w:rFonts w:ascii="Times New Roman" w:hAnsi="Times New Roman" w:cs="Times New Roman"/>
          <w:sz w:val="28"/>
          <w:szCs w:val="28"/>
        </w:rPr>
        <w:t>, пестр</w:t>
      </w:r>
      <w:r w:rsidR="00D944B2">
        <w:rPr>
          <w:rFonts w:ascii="Times New Roman" w:hAnsi="Times New Roman" w:cs="Times New Roman"/>
          <w:sz w:val="28"/>
          <w:szCs w:val="28"/>
        </w:rPr>
        <w:t>ят</w:t>
      </w:r>
      <w:r w:rsidR="00D944B2" w:rsidRPr="00D944B2">
        <w:rPr>
          <w:rFonts w:ascii="Times New Roman" w:hAnsi="Times New Roman" w:cs="Times New Roman"/>
          <w:sz w:val="28"/>
          <w:szCs w:val="28"/>
        </w:rPr>
        <w:t xml:space="preserve"> чередой банкротств и закрытий печатных изданий. Оставшиеся игроки меняют периодичность изданий, увеличивают интервалы между выходами, ухудшают полиграфию, ухудшают качество бумаги, уменьшают объемы и форматы, и при всем этом — вынуждены увеличивать розничные цены, вследствие чего продажи сокращаются, а списание нереализованной части тиражей растет. </w:t>
      </w:r>
      <w:r w:rsidR="00D944B2">
        <w:rPr>
          <w:rFonts w:ascii="Times New Roman" w:hAnsi="Times New Roman" w:cs="Times New Roman"/>
          <w:sz w:val="28"/>
          <w:szCs w:val="28"/>
        </w:rPr>
        <w:t>При такой неблагоприятной ситуации в отрасли следует как можно лучше удерживать постоянных клиентов, и бороться за открытые доли рынка. Поэтому, проведение экономической оценки деятельности предприятия является важной задачей для любого предприятия полиграфической отрасли.</w:t>
      </w:r>
    </w:p>
    <w:p w:rsidR="002E2B91" w:rsidRPr="00C14A43" w:rsidRDefault="002E2B91" w:rsidP="00C87BF8">
      <w:pPr>
        <w:spacing w:after="0" w:line="360" w:lineRule="auto"/>
        <w:ind w:firstLine="851"/>
        <w:jc w:val="both"/>
        <w:rPr>
          <w:rFonts w:ascii="Times New Roman" w:hAnsi="Times New Roman" w:cs="Times New Roman"/>
          <w:sz w:val="28"/>
          <w:szCs w:val="28"/>
        </w:rPr>
      </w:pPr>
      <w:r w:rsidRPr="00C14A43">
        <w:rPr>
          <w:rFonts w:ascii="Times New Roman" w:hAnsi="Times New Roman" w:cs="Times New Roman"/>
          <w:sz w:val="28"/>
          <w:szCs w:val="28"/>
        </w:rPr>
        <w:t>Экономическая оценка деятельности предприятий позволяет определить конкурентоспособность предприятия в рыночной экономике. Становление рыночных отношений требует разработки содержания, методологии и методики экономической оценки с учётом особенностей переходного к рыночной экономике периода и международного опыта.</w:t>
      </w:r>
    </w:p>
    <w:p w:rsidR="00615959" w:rsidRDefault="00C87BF8" w:rsidP="009959C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Экономическая оценка деятельности предприятия включает в себя следующие виды оценки: оценку размера деятельности предприятия, характери</w:t>
      </w:r>
      <w:r>
        <w:rPr>
          <w:rFonts w:ascii="Times New Roman" w:hAnsi="Times New Roman" w:cs="Times New Roman"/>
          <w:sz w:val="28"/>
          <w:szCs w:val="28"/>
        </w:rPr>
        <w:lastRenderedPageBreak/>
        <w:t xml:space="preserve">стику специализации и организационной структуры, ресурсный </w:t>
      </w:r>
      <w:r w:rsidR="004A0D19">
        <w:rPr>
          <w:rFonts w:ascii="Times New Roman" w:hAnsi="Times New Roman" w:cs="Times New Roman"/>
          <w:sz w:val="28"/>
          <w:szCs w:val="28"/>
        </w:rPr>
        <w:t>потенциал предприятия и оценку уровня его использования, оценку прибыльности и рентабельности, оценке финансового состояния, оценку производственной деятельности, оценку сбытовой деятельности и оценку факторов внешней среды.</w:t>
      </w:r>
    </w:p>
    <w:p w:rsidR="004A0D19" w:rsidRDefault="004A0D19" w:rsidP="00942FA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Целью данного исследования является проведение данных видов оценки АО «Первая Образцовая типография» филиал «Дом печати – ВЯТКА», эффективности его деятельности, выявление сильных и слабых сторон, тенденций развития, разработка мероприятий по повышению </w:t>
      </w:r>
      <w:r w:rsidR="00E15E4A">
        <w:rPr>
          <w:rFonts w:ascii="Times New Roman" w:hAnsi="Times New Roman" w:cs="Times New Roman"/>
          <w:sz w:val="28"/>
          <w:szCs w:val="28"/>
        </w:rPr>
        <w:t>эффективности деятельности предприятия. Для успешного решения данной цели необходимо решить следующие задачи:</w:t>
      </w:r>
    </w:p>
    <w:p w:rsidR="00E15E4A" w:rsidRDefault="00E15E4A" w:rsidP="00942FA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изучить современное состояние и проблемы развития полиграфической промышленности;</w:t>
      </w:r>
    </w:p>
    <w:p w:rsidR="00E15E4A" w:rsidRDefault="00E15E4A" w:rsidP="00942FA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установить специфику экономической оценки деятельности полиграфического предприятия;</w:t>
      </w:r>
    </w:p>
    <w:p w:rsidR="00E15E4A" w:rsidRDefault="00E15E4A" w:rsidP="00942FA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определить пути повышения эффективности деятельности полиграфического предприятия;</w:t>
      </w:r>
    </w:p>
    <w:p w:rsidR="009431EE" w:rsidRPr="00C14A43" w:rsidRDefault="009431EE" w:rsidP="00942FA3">
      <w:pPr>
        <w:spacing w:after="0" w:line="360" w:lineRule="auto"/>
        <w:ind w:firstLine="851"/>
        <w:jc w:val="both"/>
        <w:rPr>
          <w:rFonts w:ascii="Times New Roman" w:hAnsi="Times New Roman" w:cs="Times New Roman"/>
          <w:sz w:val="28"/>
          <w:szCs w:val="28"/>
        </w:rPr>
      </w:pPr>
      <w:r w:rsidRPr="00C14A43">
        <w:rPr>
          <w:rFonts w:ascii="Times New Roman" w:hAnsi="Times New Roman" w:cs="Times New Roman"/>
          <w:sz w:val="28"/>
          <w:szCs w:val="28"/>
        </w:rPr>
        <w:t>- изучить и описать историю создания, местоположение и специализацию АО «</w:t>
      </w:r>
      <w:r>
        <w:rPr>
          <w:rFonts w:ascii="Times New Roman" w:hAnsi="Times New Roman" w:cs="Times New Roman"/>
          <w:sz w:val="28"/>
          <w:szCs w:val="28"/>
        </w:rPr>
        <w:t>Первая Образцовая типография» филиал «Дом печати - ВЯТКА</w:t>
      </w:r>
      <w:r w:rsidRPr="00C14A43">
        <w:rPr>
          <w:rFonts w:ascii="Times New Roman" w:hAnsi="Times New Roman" w:cs="Times New Roman"/>
          <w:sz w:val="28"/>
          <w:szCs w:val="28"/>
        </w:rPr>
        <w:t>»;</w:t>
      </w:r>
    </w:p>
    <w:p w:rsidR="00E15E4A" w:rsidRDefault="009431EE" w:rsidP="00942FA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проанализировать показатели размера и финансовые результаты деятельности;</w:t>
      </w:r>
    </w:p>
    <w:p w:rsidR="003E25DB" w:rsidRDefault="009431EE" w:rsidP="00942FA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провести оценку ресурсного потенциала и уровень его использования;</w:t>
      </w:r>
    </w:p>
    <w:p w:rsidR="009431EE" w:rsidRDefault="009431EE" w:rsidP="00942FA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оценить прибыльность и рентабельность;</w:t>
      </w:r>
    </w:p>
    <w:p w:rsidR="009431EE" w:rsidRDefault="009431EE" w:rsidP="00942FA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провести оценку производственной деятельности и факторов внешней среды;</w:t>
      </w:r>
    </w:p>
    <w:p w:rsidR="009431EE" w:rsidRDefault="009431EE" w:rsidP="00942FA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615959">
        <w:rPr>
          <w:rFonts w:ascii="Times New Roman" w:hAnsi="Times New Roman" w:cs="Times New Roman"/>
          <w:sz w:val="28"/>
          <w:szCs w:val="28"/>
        </w:rPr>
        <w:t xml:space="preserve"> разработать мероприятия по совершенствованию деятельности </w:t>
      </w:r>
      <w:r w:rsidR="00615959" w:rsidRPr="00C14A43">
        <w:rPr>
          <w:rFonts w:ascii="Times New Roman" w:hAnsi="Times New Roman" w:cs="Times New Roman"/>
          <w:sz w:val="28"/>
          <w:szCs w:val="28"/>
        </w:rPr>
        <w:t>АО «</w:t>
      </w:r>
      <w:r w:rsidR="00615959">
        <w:rPr>
          <w:rFonts w:ascii="Times New Roman" w:hAnsi="Times New Roman" w:cs="Times New Roman"/>
          <w:sz w:val="28"/>
          <w:szCs w:val="28"/>
        </w:rPr>
        <w:t>Первая Образцовая типография» филиал «Дом печати - ВЯТКА» и  определить их экономическую эффективность.</w:t>
      </w:r>
    </w:p>
    <w:p w:rsidR="00615959" w:rsidRPr="00C14A43" w:rsidRDefault="00615959" w:rsidP="00942FA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Объектом исследования является</w:t>
      </w:r>
      <w:r w:rsidRPr="00C14A43">
        <w:rPr>
          <w:rFonts w:ascii="Times New Roman" w:hAnsi="Times New Roman" w:cs="Times New Roman"/>
          <w:sz w:val="28"/>
          <w:szCs w:val="28"/>
        </w:rPr>
        <w:t xml:space="preserve"> АО «</w:t>
      </w:r>
      <w:r>
        <w:rPr>
          <w:rFonts w:ascii="Times New Roman" w:hAnsi="Times New Roman" w:cs="Times New Roman"/>
          <w:sz w:val="28"/>
          <w:szCs w:val="28"/>
        </w:rPr>
        <w:t>Первая Образцовая типография» филиал «Дом печати - ВЯТКА</w:t>
      </w:r>
      <w:r w:rsidRPr="00C14A43">
        <w:rPr>
          <w:rFonts w:ascii="Times New Roman" w:hAnsi="Times New Roman" w:cs="Times New Roman"/>
          <w:sz w:val="28"/>
          <w:szCs w:val="28"/>
        </w:rPr>
        <w:t>», его хозяйственные процессы, их экономическая эффективность и конечные финансовые результаты деятельности, склады</w:t>
      </w:r>
      <w:r w:rsidRPr="00C14A43">
        <w:rPr>
          <w:rFonts w:ascii="Times New Roman" w:hAnsi="Times New Roman" w:cs="Times New Roman"/>
          <w:sz w:val="28"/>
          <w:szCs w:val="28"/>
        </w:rPr>
        <w:lastRenderedPageBreak/>
        <w:t>вающиеся под воздействием объективных и субъективных факторов и отражающиеся через систему экономической информации. Период исследования с 20</w:t>
      </w:r>
      <w:r>
        <w:rPr>
          <w:rFonts w:ascii="Times New Roman" w:hAnsi="Times New Roman" w:cs="Times New Roman"/>
          <w:sz w:val="28"/>
          <w:szCs w:val="28"/>
        </w:rPr>
        <w:t>11</w:t>
      </w:r>
      <w:r w:rsidRPr="00C14A43">
        <w:rPr>
          <w:rFonts w:ascii="Times New Roman" w:hAnsi="Times New Roman" w:cs="Times New Roman"/>
          <w:sz w:val="28"/>
          <w:szCs w:val="28"/>
        </w:rPr>
        <w:t xml:space="preserve"> по 201</w:t>
      </w:r>
      <w:r>
        <w:rPr>
          <w:rFonts w:ascii="Times New Roman" w:hAnsi="Times New Roman" w:cs="Times New Roman"/>
          <w:sz w:val="28"/>
          <w:szCs w:val="28"/>
        </w:rPr>
        <w:t>5</w:t>
      </w:r>
      <w:r w:rsidRPr="00C14A43">
        <w:rPr>
          <w:rFonts w:ascii="Times New Roman" w:hAnsi="Times New Roman" w:cs="Times New Roman"/>
          <w:sz w:val="28"/>
          <w:szCs w:val="28"/>
        </w:rPr>
        <w:t xml:space="preserve"> год.</w:t>
      </w:r>
    </w:p>
    <w:p w:rsidR="00615959" w:rsidRDefault="00615959" w:rsidP="00615959">
      <w:pPr>
        <w:spacing w:after="0" w:line="360" w:lineRule="auto"/>
        <w:ind w:firstLine="851"/>
        <w:jc w:val="both"/>
        <w:rPr>
          <w:rFonts w:ascii="Times New Roman" w:hAnsi="Times New Roman" w:cs="Times New Roman"/>
          <w:sz w:val="28"/>
          <w:szCs w:val="28"/>
        </w:rPr>
      </w:pPr>
      <w:r w:rsidRPr="00C14A43">
        <w:rPr>
          <w:rFonts w:ascii="Times New Roman" w:hAnsi="Times New Roman" w:cs="Times New Roman"/>
          <w:sz w:val="28"/>
          <w:szCs w:val="28"/>
        </w:rPr>
        <w:t>Исследование проводилось с использованием общенаучных методов (диалектического, абстрактно-логического, дедукции, индукции, анализа) и экономико-статистических методов (сравнения, сводки, группировки, абсолютных и относительных величин, средних величин, балансовый) и др.</w:t>
      </w:r>
    </w:p>
    <w:p w:rsidR="00615959" w:rsidRPr="00C14A43" w:rsidRDefault="00615959" w:rsidP="00615959">
      <w:pPr>
        <w:spacing w:after="0" w:line="360" w:lineRule="auto"/>
        <w:ind w:firstLine="851"/>
        <w:jc w:val="both"/>
        <w:rPr>
          <w:rFonts w:ascii="Times New Roman" w:hAnsi="Times New Roman" w:cs="Times New Roman"/>
          <w:sz w:val="28"/>
          <w:szCs w:val="28"/>
        </w:rPr>
      </w:pPr>
      <w:r w:rsidRPr="00C14A43">
        <w:rPr>
          <w:rFonts w:ascii="Times New Roman" w:hAnsi="Times New Roman" w:cs="Times New Roman"/>
          <w:sz w:val="28"/>
          <w:szCs w:val="28"/>
        </w:rPr>
        <w:t>Информационной основой исследования послужила бухгалтерская отчётность АО «</w:t>
      </w:r>
      <w:r>
        <w:rPr>
          <w:rFonts w:ascii="Times New Roman" w:hAnsi="Times New Roman" w:cs="Times New Roman"/>
          <w:sz w:val="28"/>
          <w:szCs w:val="28"/>
        </w:rPr>
        <w:t>Первая Образцовая типография» филиал «Дом печати - ВЯТКА</w:t>
      </w:r>
      <w:r w:rsidRPr="00C14A43">
        <w:rPr>
          <w:rFonts w:ascii="Times New Roman" w:hAnsi="Times New Roman" w:cs="Times New Roman"/>
          <w:sz w:val="28"/>
          <w:szCs w:val="28"/>
        </w:rPr>
        <w:t>»: годовой отчёт, пояснительная записка к отчёту, форма №1 «Бухгалтерский баланс», форма №2 «Отчёт о прибылях и убытках», форма №3 «Отчёт об изменениях капитала», форма №4 «Отчёт о движении денежных средств», форма №5 «Приложение к бухгалтерскому балансу», итоговая часть аудиторского заключения, подтверждающая степень достоверности сведений, включаемых в бухгалтерскую отчётность предприятия.</w:t>
      </w:r>
    </w:p>
    <w:p w:rsidR="00615959" w:rsidRPr="00C14A43" w:rsidRDefault="00615959" w:rsidP="00615959">
      <w:pPr>
        <w:spacing w:after="0" w:line="360" w:lineRule="auto"/>
        <w:ind w:firstLine="851"/>
        <w:jc w:val="both"/>
        <w:rPr>
          <w:rFonts w:ascii="Times New Roman" w:hAnsi="Times New Roman" w:cs="Times New Roman"/>
          <w:sz w:val="28"/>
          <w:szCs w:val="28"/>
        </w:rPr>
      </w:pPr>
    </w:p>
    <w:p w:rsidR="00615959" w:rsidRDefault="00615959" w:rsidP="009431EE">
      <w:pPr>
        <w:spacing w:after="0" w:line="360" w:lineRule="auto"/>
        <w:ind w:firstLine="851"/>
        <w:rPr>
          <w:rFonts w:ascii="Times New Roman" w:hAnsi="Times New Roman" w:cs="Times New Roman"/>
          <w:sz w:val="28"/>
          <w:szCs w:val="28"/>
        </w:rPr>
      </w:pPr>
    </w:p>
    <w:p w:rsidR="003E25DB" w:rsidRDefault="003E25DB" w:rsidP="003F1F29">
      <w:pPr>
        <w:spacing w:after="0" w:line="360" w:lineRule="auto"/>
        <w:rPr>
          <w:rFonts w:ascii="Times New Roman" w:hAnsi="Times New Roman" w:cs="Times New Roman"/>
          <w:sz w:val="28"/>
          <w:szCs w:val="28"/>
        </w:rPr>
      </w:pPr>
    </w:p>
    <w:p w:rsidR="00D944B2" w:rsidRDefault="00D944B2" w:rsidP="003F1F29">
      <w:pPr>
        <w:spacing w:after="0" w:line="360" w:lineRule="auto"/>
        <w:rPr>
          <w:rFonts w:ascii="Times New Roman" w:hAnsi="Times New Roman" w:cs="Times New Roman"/>
          <w:sz w:val="28"/>
          <w:szCs w:val="28"/>
        </w:rPr>
      </w:pPr>
    </w:p>
    <w:p w:rsidR="00D944B2" w:rsidRDefault="00D944B2" w:rsidP="003F1F29">
      <w:pPr>
        <w:spacing w:after="0" w:line="360" w:lineRule="auto"/>
        <w:rPr>
          <w:rFonts w:ascii="Times New Roman" w:hAnsi="Times New Roman" w:cs="Times New Roman"/>
          <w:sz w:val="28"/>
          <w:szCs w:val="28"/>
        </w:rPr>
      </w:pPr>
    </w:p>
    <w:p w:rsidR="00D944B2" w:rsidRDefault="00D944B2" w:rsidP="003F1F29">
      <w:pPr>
        <w:spacing w:after="0" w:line="360" w:lineRule="auto"/>
        <w:rPr>
          <w:rFonts w:ascii="Times New Roman" w:hAnsi="Times New Roman" w:cs="Times New Roman"/>
          <w:sz w:val="28"/>
          <w:szCs w:val="28"/>
        </w:rPr>
      </w:pPr>
    </w:p>
    <w:p w:rsidR="00D944B2" w:rsidRDefault="00D944B2" w:rsidP="003F1F29">
      <w:pPr>
        <w:spacing w:after="0" w:line="360" w:lineRule="auto"/>
        <w:rPr>
          <w:rFonts w:ascii="Times New Roman" w:hAnsi="Times New Roman" w:cs="Times New Roman"/>
          <w:sz w:val="28"/>
          <w:szCs w:val="28"/>
        </w:rPr>
      </w:pPr>
    </w:p>
    <w:p w:rsidR="00D944B2" w:rsidRDefault="00D944B2" w:rsidP="003F1F29">
      <w:pPr>
        <w:spacing w:after="0" w:line="360" w:lineRule="auto"/>
        <w:rPr>
          <w:rFonts w:ascii="Times New Roman" w:hAnsi="Times New Roman" w:cs="Times New Roman"/>
          <w:sz w:val="28"/>
          <w:szCs w:val="28"/>
        </w:rPr>
      </w:pPr>
    </w:p>
    <w:p w:rsidR="00D944B2" w:rsidRDefault="00D944B2" w:rsidP="003F1F29">
      <w:pPr>
        <w:spacing w:after="0" w:line="360" w:lineRule="auto"/>
        <w:rPr>
          <w:rFonts w:ascii="Times New Roman" w:hAnsi="Times New Roman" w:cs="Times New Roman"/>
          <w:sz w:val="28"/>
          <w:szCs w:val="28"/>
        </w:rPr>
      </w:pPr>
    </w:p>
    <w:p w:rsidR="00D944B2" w:rsidRDefault="00D944B2" w:rsidP="003F1F29">
      <w:pPr>
        <w:spacing w:after="0" w:line="360" w:lineRule="auto"/>
        <w:rPr>
          <w:rFonts w:ascii="Times New Roman" w:hAnsi="Times New Roman" w:cs="Times New Roman"/>
          <w:sz w:val="28"/>
          <w:szCs w:val="28"/>
        </w:rPr>
      </w:pPr>
    </w:p>
    <w:p w:rsidR="00D944B2" w:rsidRDefault="00D944B2" w:rsidP="003F1F29">
      <w:pPr>
        <w:spacing w:after="0" w:line="360" w:lineRule="auto"/>
        <w:rPr>
          <w:rFonts w:ascii="Times New Roman" w:hAnsi="Times New Roman" w:cs="Times New Roman"/>
          <w:sz w:val="28"/>
          <w:szCs w:val="28"/>
        </w:rPr>
      </w:pPr>
    </w:p>
    <w:p w:rsidR="00D944B2" w:rsidRDefault="00D944B2" w:rsidP="003F1F29">
      <w:pPr>
        <w:spacing w:after="0" w:line="360" w:lineRule="auto"/>
        <w:rPr>
          <w:rFonts w:ascii="Times New Roman" w:hAnsi="Times New Roman" w:cs="Times New Roman"/>
          <w:sz w:val="28"/>
          <w:szCs w:val="28"/>
        </w:rPr>
      </w:pPr>
    </w:p>
    <w:p w:rsidR="00D944B2" w:rsidRDefault="00D944B2" w:rsidP="003F1F29">
      <w:pPr>
        <w:spacing w:after="0" w:line="360" w:lineRule="auto"/>
        <w:rPr>
          <w:rFonts w:ascii="Times New Roman" w:hAnsi="Times New Roman" w:cs="Times New Roman"/>
          <w:sz w:val="28"/>
          <w:szCs w:val="28"/>
        </w:rPr>
      </w:pPr>
    </w:p>
    <w:p w:rsidR="00615959" w:rsidRDefault="00615959" w:rsidP="003F1F29">
      <w:pPr>
        <w:spacing w:after="0" w:line="360" w:lineRule="auto"/>
        <w:rPr>
          <w:rFonts w:ascii="Times New Roman" w:hAnsi="Times New Roman" w:cs="Times New Roman"/>
          <w:sz w:val="28"/>
          <w:szCs w:val="28"/>
        </w:rPr>
      </w:pPr>
    </w:p>
    <w:p w:rsidR="003F1F29" w:rsidRDefault="002A2EEE" w:rsidP="003F1F29">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F1F29">
        <w:rPr>
          <w:rFonts w:ascii="Times New Roman" w:hAnsi="Times New Roman" w:cs="Times New Roman"/>
          <w:sz w:val="28"/>
          <w:szCs w:val="28"/>
        </w:rPr>
        <w:t>1 Теоретические аспекты экономической оценки деятельности полиграфического предприятия</w:t>
      </w:r>
    </w:p>
    <w:p w:rsidR="00F85EDC" w:rsidRDefault="00F85EDC" w:rsidP="003F1F29">
      <w:pPr>
        <w:spacing w:after="0" w:line="360" w:lineRule="auto"/>
        <w:rPr>
          <w:rFonts w:ascii="Times New Roman" w:hAnsi="Times New Roman" w:cs="Times New Roman"/>
          <w:sz w:val="28"/>
          <w:szCs w:val="28"/>
        </w:rPr>
      </w:pPr>
    </w:p>
    <w:p w:rsidR="002A2EEE" w:rsidRDefault="00D82A2C" w:rsidP="003F1F2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1.1 </w:t>
      </w:r>
      <w:r w:rsidR="003F1F29">
        <w:rPr>
          <w:rFonts w:ascii="Times New Roman" w:hAnsi="Times New Roman" w:cs="Times New Roman"/>
          <w:sz w:val="28"/>
          <w:szCs w:val="28"/>
        </w:rPr>
        <w:t>Современное состояние и проблемы развития полиграфической промышленности</w:t>
      </w:r>
    </w:p>
    <w:p w:rsidR="00D82A2C" w:rsidRDefault="00D82A2C" w:rsidP="003F1F29">
      <w:pPr>
        <w:spacing w:after="0" w:line="360" w:lineRule="auto"/>
        <w:rPr>
          <w:rFonts w:ascii="Times New Roman" w:hAnsi="Times New Roman" w:cs="Times New Roman"/>
          <w:sz w:val="28"/>
          <w:szCs w:val="28"/>
        </w:rPr>
      </w:pPr>
    </w:p>
    <w:p w:rsidR="003F1F29" w:rsidRDefault="003F1F29" w:rsidP="003F1F29">
      <w:pPr>
        <w:spacing w:after="0" w:line="360" w:lineRule="auto"/>
        <w:ind w:firstLine="851"/>
        <w:jc w:val="both"/>
        <w:rPr>
          <w:rFonts w:ascii="Times New Roman" w:hAnsi="Times New Roman" w:cs="Times New Roman"/>
          <w:sz w:val="28"/>
          <w:szCs w:val="28"/>
        </w:rPr>
      </w:pPr>
      <w:r w:rsidRPr="009425B1">
        <w:rPr>
          <w:rFonts w:ascii="Times New Roman" w:hAnsi="Times New Roman" w:cs="Times New Roman"/>
          <w:sz w:val="28"/>
          <w:szCs w:val="28"/>
        </w:rPr>
        <w:t xml:space="preserve">Экономическая оценка деятельности проводится с целью определения, насколько успешно функционирует предприятие. Успешное функционирование предприятия, как правило, связано с его ростом – увеличением объёмов производства либо продаж, наращиванию производственной и технологической составляющей. Успешное предприятие показывает устойчивые темпы роста, развития, прибыльности, рентабельности, платёжеспособности, финансовой независимости. </w:t>
      </w:r>
    </w:p>
    <w:p w:rsidR="003F1F29" w:rsidRPr="009425B1" w:rsidRDefault="003F1F29" w:rsidP="003F1F29">
      <w:pPr>
        <w:spacing w:after="0" w:line="360" w:lineRule="auto"/>
        <w:ind w:firstLine="851"/>
        <w:jc w:val="both"/>
        <w:rPr>
          <w:rFonts w:ascii="Times New Roman" w:hAnsi="Times New Roman" w:cs="Times New Roman"/>
          <w:sz w:val="28"/>
          <w:szCs w:val="28"/>
        </w:rPr>
      </w:pPr>
      <w:r w:rsidRPr="009425B1">
        <w:rPr>
          <w:rFonts w:ascii="Times New Roman" w:hAnsi="Times New Roman" w:cs="Times New Roman"/>
          <w:sz w:val="28"/>
          <w:szCs w:val="28"/>
        </w:rPr>
        <w:t>Экономическая оценка деятельности представляет собой внутреннее обследование предприятия с целью выявления сильных и слабых сторон, взвешивания факторов по степени важности и срочности разрешения. Достижение названной цели позволяет привести внутренние силы и слабости в соответствие с внешними условиями и подготовиться к выбору наиболее приемлемого управленческого решения. [3</w:t>
      </w:r>
      <w:r w:rsidR="00942FA3">
        <w:rPr>
          <w:rFonts w:ascii="Times New Roman" w:hAnsi="Times New Roman" w:cs="Times New Roman"/>
          <w:sz w:val="28"/>
          <w:szCs w:val="28"/>
        </w:rPr>
        <w:t>6</w:t>
      </w:r>
      <w:r w:rsidRPr="009425B1">
        <w:rPr>
          <w:rFonts w:ascii="Times New Roman" w:hAnsi="Times New Roman" w:cs="Times New Roman"/>
          <w:sz w:val="28"/>
          <w:szCs w:val="28"/>
        </w:rPr>
        <w:t>, 4]</w:t>
      </w:r>
    </w:p>
    <w:p w:rsidR="003F1F29" w:rsidRDefault="00D82A2C" w:rsidP="00D82A2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 как объектом исследования является </w:t>
      </w:r>
      <w:r w:rsidRPr="00C14A43">
        <w:rPr>
          <w:rFonts w:ascii="Times New Roman" w:hAnsi="Times New Roman" w:cs="Times New Roman"/>
          <w:sz w:val="28"/>
          <w:szCs w:val="28"/>
        </w:rPr>
        <w:t>АО «</w:t>
      </w:r>
      <w:r>
        <w:rPr>
          <w:rFonts w:ascii="Times New Roman" w:hAnsi="Times New Roman" w:cs="Times New Roman"/>
          <w:sz w:val="28"/>
          <w:szCs w:val="28"/>
        </w:rPr>
        <w:t>Первая Образцовая типография» филиал «Дом печати - ВЯТКА», чтобы</w:t>
      </w:r>
      <w:r w:rsidRPr="00D82A2C">
        <w:rPr>
          <w:rFonts w:ascii="Times New Roman" w:hAnsi="Times New Roman" w:cs="Times New Roman"/>
          <w:sz w:val="28"/>
          <w:szCs w:val="28"/>
        </w:rPr>
        <w:t xml:space="preserve"> </w:t>
      </w:r>
      <w:r>
        <w:rPr>
          <w:rFonts w:ascii="Times New Roman" w:hAnsi="Times New Roman" w:cs="Times New Roman"/>
          <w:sz w:val="28"/>
          <w:szCs w:val="28"/>
        </w:rPr>
        <w:t>провести наиболее полную экономическую оценку деятельности предприятия, нужно изучить современное состояние и проблемы развития полиграфической промышленности.</w:t>
      </w:r>
    </w:p>
    <w:p w:rsidR="00815724" w:rsidRDefault="00815724" w:rsidP="00D82A2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Полиграфическая промышленность</w:t>
      </w:r>
      <w:r w:rsidRPr="00815724">
        <w:rPr>
          <w:rFonts w:ascii="Times New Roman" w:hAnsi="Times New Roman" w:cs="Times New Roman"/>
          <w:sz w:val="28"/>
          <w:szCs w:val="28"/>
        </w:rPr>
        <w:t xml:space="preserve"> объективно является одной из наиболее социально значимых отраслей экономики</w:t>
      </w:r>
      <w:r>
        <w:rPr>
          <w:rFonts w:ascii="Times New Roman" w:hAnsi="Times New Roman" w:cs="Times New Roman"/>
          <w:sz w:val="28"/>
          <w:szCs w:val="28"/>
        </w:rPr>
        <w:t xml:space="preserve"> страны</w:t>
      </w:r>
      <w:r w:rsidRPr="00815724">
        <w:rPr>
          <w:rFonts w:ascii="Times New Roman" w:hAnsi="Times New Roman" w:cs="Times New Roman"/>
          <w:sz w:val="28"/>
          <w:szCs w:val="28"/>
        </w:rPr>
        <w:t>, предназначение которой - удовлетворять потребности общества в печатной продукции. Общекризисные явле</w:t>
      </w:r>
      <w:r>
        <w:rPr>
          <w:rFonts w:ascii="Times New Roman" w:hAnsi="Times New Roman" w:cs="Times New Roman"/>
          <w:sz w:val="28"/>
          <w:szCs w:val="28"/>
        </w:rPr>
        <w:t>ния,</w:t>
      </w:r>
      <w:r w:rsidR="002A60F5">
        <w:rPr>
          <w:rFonts w:ascii="Times New Roman" w:hAnsi="Times New Roman" w:cs="Times New Roman"/>
          <w:sz w:val="28"/>
          <w:szCs w:val="28"/>
        </w:rPr>
        <w:t xml:space="preserve"> </w:t>
      </w:r>
      <w:r w:rsidRPr="00815724">
        <w:rPr>
          <w:rFonts w:ascii="Times New Roman" w:hAnsi="Times New Roman" w:cs="Times New Roman"/>
          <w:sz w:val="28"/>
          <w:szCs w:val="28"/>
        </w:rPr>
        <w:t xml:space="preserve">и проводимые на их фоне рыночные преобразования не могли не сказаться на </w:t>
      </w:r>
      <w:r>
        <w:rPr>
          <w:rFonts w:ascii="Times New Roman" w:hAnsi="Times New Roman" w:cs="Times New Roman"/>
          <w:sz w:val="28"/>
          <w:szCs w:val="28"/>
        </w:rPr>
        <w:t xml:space="preserve">существующем </w:t>
      </w:r>
      <w:r w:rsidRPr="00815724">
        <w:rPr>
          <w:rFonts w:ascii="Times New Roman" w:hAnsi="Times New Roman" w:cs="Times New Roman"/>
          <w:sz w:val="28"/>
          <w:szCs w:val="28"/>
        </w:rPr>
        <w:t xml:space="preserve">положении отечественной полиграфии, </w:t>
      </w:r>
      <w:r>
        <w:rPr>
          <w:rFonts w:ascii="Times New Roman" w:hAnsi="Times New Roman" w:cs="Times New Roman"/>
          <w:sz w:val="28"/>
          <w:szCs w:val="28"/>
        </w:rPr>
        <w:t xml:space="preserve">создали дополнительные </w:t>
      </w:r>
      <w:r w:rsidRPr="00815724">
        <w:rPr>
          <w:rFonts w:ascii="Times New Roman" w:hAnsi="Times New Roman" w:cs="Times New Roman"/>
          <w:sz w:val="28"/>
          <w:szCs w:val="28"/>
        </w:rPr>
        <w:t>внутренние и внешние проблемы отрасли.</w:t>
      </w:r>
    </w:p>
    <w:p w:rsidR="00D35327" w:rsidRPr="00D35327" w:rsidRDefault="00D35327" w:rsidP="00DC669C">
      <w:pPr>
        <w:spacing w:after="0" w:line="360" w:lineRule="auto"/>
        <w:ind w:firstLine="851"/>
        <w:jc w:val="both"/>
        <w:rPr>
          <w:rFonts w:ascii="Times New Roman" w:hAnsi="Times New Roman" w:cs="Times New Roman"/>
          <w:sz w:val="28"/>
          <w:szCs w:val="28"/>
        </w:rPr>
      </w:pPr>
      <w:r w:rsidRPr="00D35327">
        <w:rPr>
          <w:rFonts w:ascii="Times New Roman" w:hAnsi="Times New Roman" w:cs="Times New Roman"/>
          <w:sz w:val="28"/>
          <w:szCs w:val="28"/>
        </w:rPr>
        <w:lastRenderedPageBreak/>
        <w:t>В течение длительного времени в России создавалась мощная индустрия печати. На рубеже 70-80-х годов нашу страну называли самой читающей в мире. Это достигалось тем, что в полной мере использовались преимущества планово-распределительной системы и в развитии полиграфической промышленности. Именно в этот период была укреплена сеть государственных издательств, которые специализировались по отраслям знаний, построены мощные полиграфические комбинаты.</w:t>
      </w:r>
    </w:p>
    <w:p w:rsidR="00D35327" w:rsidRPr="00D35327" w:rsidRDefault="00D35327" w:rsidP="00D35327">
      <w:pPr>
        <w:spacing w:after="0" w:line="360" w:lineRule="auto"/>
        <w:ind w:firstLine="851"/>
        <w:jc w:val="both"/>
        <w:rPr>
          <w:rFonts w:ascii="Times New Roman" w:hAnsi="Times New Roman" w:cs="Times New Roman"/>
          <w:sz w:val="28"/>
          <w:szCs w:val="28"/>
        </w:rPr>
      </w:pPr>
      <w:r w:rsidRPr="00D35327">
        <w:rPr>
          <w:rFonts w:ascii="Times New Roman" w:hAnsi="Times New Roman" w:cs="Times New Roman"/>
          <w:sz w:val="28"/>
          <w:szCs w:val="28"/>
        </w:rPr>
        <w:t>Несмотря на широкое использование экономических методов управления в отрасли (отрасль печати была одной из передовых отраслей, которая учитывала мнения и желания потребителей), господствовавшая в тот момент система управления, ориентированная на эффективное использование мощностей полиграфических комбинатов, не могла не ограничить возможности отрасли по номенклатуре издаваемых книг и их тиражей. Определенные ограничения возникали и в результате монополизированной торговли книгами. Все это вместе создавало через государственный план жесткий механизм регулирования книгоиздательской деятельности.</w:t>
      </w:r>
    </w:p>
    <w:p w:rsidR="00D35327" w:rsidRDefault="00D35327" w:rsidP="00D35327">
      <w:pPr>
        <w:spacing w:after="0" w:line="360" w:lineRule="auto"/>
        <w:ind w:firstLine="851"/>
        <w:jc w:val="both"/>
        <w:rPr>
          <w:rFonts w:ascii="Times New Roman" w:hAnsi="Times New Roman" w:cs="Times New Roman"/>
          <w:sz w:val="28"/>
          <w:szCs w:val="28"/>
        </w:rPr>
      </w:pPr>
      <w:r w:rsidRPr="00D35327">
        <w:rPr>
          <w:rFonts w:ascii="Times New Roman" w:hAnsi="Times New Roman" w:cs="Times New Roman"/>
          <w:sz w:val="28"/>
          <w:szCs w:val="28"/>
        </w:rPr>
        <w:t xml:space="preserve">Начало 90-х годов ознаменовалось изменением общей ситуации в экономике и общественной жизни государства, в это время произошел отказ от государственного плана, получили приоритет товарно-денежные отношения, появились негосударственные издательства, были частично приватизированы полиграфические предприятия, получила развитие негосударственная торговля. Все это вместе изменило внешнюю среду деятельности предприятий отрасли печати (издательств, типографий, книготорговых фирм), в первую очередь государственных, и предопределило необходимость кардинальной перестройки всей их работы и их ориентацию на интересы потребителей. </w:t>
      </w:r>
      <w:r w:rsidR="00667E5E" w:rsidRPr="00162D6D">
        <w:rPr>
          <w:rFonts w:ascii="Times New Roman" w:hAnsi="Times New Roman" w:cs="Times New Roman"/>
          <w:sz w:val="28"/>
          <w:szCs w:val="28"/>
        </w:rPr>
        <w:t>[</w:t>
      </w:r>
      <w:r w:rsidR="00942FA3">
        <w:rPr>
          <w:rFonts w:ascii="Times New Roman" w:hAnsi="Times New Roman" w:cs="Times New Roman"/>
          <w:sz w:val="28"/>
          <w:szCs w:val="28"/>
        </w:rPr>
        <w:t>23</w:t>
      </w:r>
      <w:r w:rsidR="00667E5E">
        <w:rPr>
          <w:rFonts w:ascii="Times New Roman" w:hAnsi="Times New Roman" w:cs="Times New Roman"/>
          <w:sz w:val="28"/>
          <w:szCs w:val="28"/>
        </w:rPr>
        <w:t>,6</w:t>
      </w:r>
      <w:r w:rsidR="00667E5E" w:rsidRPr="00162D6D">
        <w:rPr>
          <w:rFonts w:ascii="Times New Roman" w:hAnsi="Times New Roman" w:cs="Times New Roman"/>
          <w:sz w:val="28"/>
          <w:szCs w:val="28"/>
        </w:rPr>
        <w:t>]</w:t>
      </w:r>
    </w:p>
    <w:p w:rsidR="007312D2" w:rsidRDefault="00162D6D" w:rsidP="00D3532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продолжается процесс приватизации полиграфических предприятий и их объединений. </w:t>
      </w:r>
      <w:r w:rsidR="007312D2">
        <w:rPr>
          <w:rFonts w:ascii="Times New Roman" w:hAnsi="Times New Roman" w:cs="Times New Roman"/>
          <w:sz w:val="28"/>
          <w:szCs w:val="28"/>
        </w:rPr>
        <w:t>Как сообщают журналисты различных СМИ</w:t>
      </w:r>
      <w:r w:rsidR="00DC669C">
        <w:rPr>
          <w:rFonts w:ascii="Times New Roman" w:hAnsi="Times New Roman" w:cs="Times New Roman"/>
          <w:sz w:val="28"/>
          <w:szCs w:val="28"/>
        </w:rPr>
        <w:t xml:space="preserve"> </w:t>
      </w:r>
      <w:r w:rsidR="007312D2">
        <w:rPr>
          <w:rFonts w:ascii="Times New Roman" w:hAnsi="Times New Roman" w:cs="Times New Roman"/>
          <w:sz w:val="28"/>
          <w:szCs w:val="28"/>
        </w:rPr>
        <w:t>( например «Коммерсантъ» и «Лента.ру»), процедура продажи типографий из государственной собственности не всегда происходит достаточно открыто. Были замечены случаи, когда сразу после продажи, предприятие начи</w:t>
      </w:r>
      <w:r w:rsidR="007312D2">
        <w:rPr>
          <w:rFonts w:ascii="Times New Roman" w:hAnsi="Times New Roman" w:cs="Times New Roman"/>
          <w:sz w:val="28"/>
          <w:szCs w:val="28"/>
        </w:rPr>
        <w:lastRenderedPageBreak/>
        <w:t xml:space="preserve">нало реорганизацию – печатную деятельность сворачивали, а площади активно сдавали в аренду. </w:t>
      </w:r>
      <w:r w:rsidR="00832CBB">
        <w:rPr>
          <w:rFonts w:ascii="Times New Roman" w:hAnsi="Times New Roman" w:cs="Times New Roman"/>
          <w:sz w:val="28"/>
          <w:szCs w:val="28"/>
        </w:rPr>
        <w:t xml:space="preserve"> И ч</w:t>
      </w:r>
      <w:r w:rsidR="007312D2">
        <w:rPr>
          <w:rFonts w:ascii="Times New Roman" w:hAnsi="Times New Roman" w:cs="Times New Roman"/>
          <w:sz w:val="28"/>
          <w:szCs w:val="28"/>
        </w:rPr>
        <w:t>асто</w:t>
      </w:r>
      <w:r w:rsidR="00832CBB">
        <w:rPr>
          <w:rFonts w:ascii="Times New Roman" w:hAnsi="Times New Roman" w:cs="Times New Roman"/>
          <w:sz w:val="28"/>
          <w:szCs w:val="28"/>
        </w:rPr>
        <w:t xml:space="preserve"> в таких случаях</w:t>
      </w:r>
      <w:r w:rsidR="007312D2">
        <w:rPr>
          <w:rFonts w:ascii="Times New Roman" w:hAnsi="Times New Roman" w:cs="Times New Roman"/>
          <w:sz w:val="28"/>
          <w:szCs w:val="28"/>
        </w:rPr>
        <w:t xml:space="preserve"> продажа типографий является неожиданностью для заказчиков, которым приходится в срочном порядке искать</w:t>
      </w:r>
      <w:r w:rsidR="00832CBB">
        <w:rPr>
          <w:rFonts w:ascii="Times New Roman" w:hAnsi="Times New Roman" w:cs="Times New Roman"/>
          <w:sz w:val="28"/>
          <w:szCs w:val="28"/>
        </w:rPr>
        <w:t xml:space="preserve"> новых партнеров. Многие предприятия участвующие в приватизации являются убыточными. В такой ситуации найти </w:t>
      </w:r>
      <w:r w:rsidR="00832CBB" w:rsidRPr="00832CBB">
        <w:rPr>
          <w:rFonts w:ascii="Times New Roman" w:hAnsi="Times New Roman" w:cs="Times New Roman"/>
          <w:sz w:val="28"/>
          <w:szCs w:val="28"/>
        </w:rPr>
        <w:t xml:space="preserve">профильного инвестора </w:t>
      </w:r>
      <w:r w:rsidR="00832CBB">
        <w:rPr>
          <w:rFonts w:ascii="Times New Roman" w:hAnsi="Times New Roman" w:cs="Times New Roman"/>
          <w:sz w:val="28"/>
          <w:szCs w:val="28"/>
        </w:rPr>
        <w:t>– сложная задача.</w:t>
      </w:r>
      <w:r w:rsidR="00832CBB" w:rsidRPr="00832CBB">
        <w:rPr>
          <w:rFonts w:ascii="Times New Roman" w:hAnsi="Times New Roman" w:cs="Times New Roman"/>
          <w:sz w:val="28"/>
          <w:szCs w:val="28"/>
        </w:rPr>
        <w:t xml:space="preserve"> </w:t>
      </w:r>
      <w:r w:rsidR="00832CBB">
        <w:rPr>
          <w:rFonts w:ascii="Times New Roman" w:hAnsi="Times New Roman" w:cs="Times New Roman"/>
          <w:sz w:val="28"/>
          <w:szCs w:val="28"/>
        </w:rPr>
        <w:t>Сейчас</w:t>
      </w:r>
      <w:r w:rsidR="00832CBB" w:rsidRPr="00832CBB">
        <w:rPr>
          <w:rFonts w:ascii="Times New Roman" w:hAnsi="Times New Roman" w:cs="Times New Roman"/>
          <w:sz w:val="28"/>
          <w:szCs w:val="28"/>
        </w:rPr>
        <w:t xml:space="preserve"> такие лоты интересуют лишь девелоперов, которые используют городские площади под застройку.</w:t>
      </w:r>
      <w:r w:rsidR="00832CBB">
        <w:rPr>
          <w:rFonts w:ascii="Times New Roman" w:hAnsi="Times New Roman" w:cs="Times New Roman"/>
          <w:sz w:val="28"/>
          <w:szCs w:val="28"/>
        </w:rPr>
        <w:t xml:space="preserve"> Вся эта ситуация отрицательно влияет на всю полиграфическую промышленность в целом.</w:t>
      </w:r>
    </w:p>
    <w:p w:rsidR="00667E5E" w:rsidRDefault="00162D6D" w:rsidP="00D3532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Современная совокупность полиграфических предприятий в стране, составляющих отдельный вид экономической деятельности, насчитывает по данным Межрегиональной ассоциации полиграфистов (МАП) более 7 тыс. типографий и комплексов, на которых занято более 200 тыс. человек.</w:t>
      </w:r>
    </w:p>
    <w:p w:rsidR="00162D6D" w:rsidRDefault="00162D6D" w:rsidP="00D3532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Самая большая группа предприятий </w:t>
      </w:r>
      <w:r w:rsidR="00DE0413">
        <w:rPr>
          <w:rFonts w:ascii="Times New Roman" w:hAnsi="Times New Roman" w:cs="Times New Roman"/>
          <w:sz w:val="28"/>
          <w:szCs w:val="28"/>
        </w:rPr>
        <w:t xml:space="preserve">– численностью до 50 человек, где основной удельный вес составляют типографии с численностью до 20 человек. Продолжают сокращаться крупные производства, особенно в книжном и газетном секторах рынка. </w:t>
      </w:r>
      <w:r w:rsidR="00DE0413" w:rsidRPr="00C067F5">
        <w:rPr>
          <w:rFonts w:ascii="Times New Roman" w:hAnsi="Times New Roman" w:cs="Times New Roman"/>
          <w:sz w:val="28"/>
          <w:szCs w:val="28"/>
        </w:rPr>
        <w:t>[</w:t>
      </w:r>
      <w:r w:rsidR="00942FA3">
        <w:rPr>
          <w:rFonts w:ascii="Times New Roman" w:hAnsi="Times New Roman" w:cs="Times New Roman"/>
          <w:sz w:val="28"/>
          <w:szCs w:val="28"/>
        </w:rPr>
        <w:t>21</w:t>
      </w:r>
      <w:r w:rsidR="00DE0413">
        <w:rPr>
          <w:rFonts w:ascii="Times New Roman" w:hAnsi="Times New Roman" w:cs="Times New Roman"/>
          <w:sz w:val="28"/>
          <w:szCs w:val="28"/>
        </w:rPr>
        <w:t>,38</w:t>
      </w:r>
      <w:r w:rsidR="00DE0413" w:rsidRPr="00C067F5">
        <w:rPr>
          <w:rFonts w:ascii="Times New Roman" w:hAnsi="Times New Roman" w:cs="Times New Roman"/>
          <w:sz w:val="28"/>
          <w:szCs w:val="28"/>
        </w:rPr>
        <w:t>]</w:t>
      </w:r>
    </w:p>
    <w:p w:rsidR="002C7EFA" w:rsidRDefault="002C7EFA" w:rsidP="00D3532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отечественная полиграфическая промышленность испытывает ряд трудностей. В интервью для РИА Новости  </w:t>
      </w:r>
      <w:r w:rsidRPr="002C7EFA">
        <w:rPr>
          <w:rFonts w:ascii="Times New Roman" w:hAnsi="Times New Roman" w:cs="Times New Roman"/>
          <w:sz w:val="28"/>
          <w:szCs w:val="28"/>
        </w:rPr>
        <w:t>президент Межрегиональной ассоциации полиграфистов Борис Кузьмин</w:t>
      </w:r>
      <w:r>
        <w:rPr>
          <w:rFonts w:ascii="Times New Roman" w:hAnsi="Times New Roman" w:cs="Times New Roman"/>
          <w:sz w:val="28"/>
          <w:szCs w:val="28"/>
        </w:rPr>
        <w:t xml:space="preserve"> заявил, что п</w:t>
      </w:r>
      <w:r w:rsidRPr="002C7EFA">
        <w:rPr>
          <w:rFonts w:ascii="Times New Roman" w:hAnsi="Times New Roman" w:cs="Times New Roman"/>
          <w:sz w:val="28"/>
          <w:szCs w:val="28"/>
        </w:rPr>
        <w:t>олиграфическая отрасль в России переживает сейчас сложные времена: повышаются цены на бумагу, многие печатные СМИ уходят в интернет, отсутствуют серьезные инвесторы, есть проблемы с модернизацией производства</w:t>
      </w:r>
      <w:r>
        <w:rPr>
          <w:rFonts w:ascii="Times New Roman" w:hAnsi="Times New Roman" w:cs="Times New Roman"/>
          <w:sz w:val="28"/>
          <w:szCs w:val="28"/>
        </w:rPr>
        <w:t>. Он рассказывает, что стоимость бумаги увеличилась на 20% в 2014 году, а в 2015 на 15%. А бумага в полиграфическом производстве  серьёзная составляющая себестоимости.</w:t>
      </w:r>
    </w:p>
    <w:p w:rsidR="00077161" w:rsidRDefault="002C7EFA" w:rsidP="00D3532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 же существует проблема в том, что отечественная полиграфия практически на 100% импортозависима. Оборудование, запасные части, формные пластины, краска – это все определенная доля себестоимости, и является импортным. </w:t>
      </w:r>
    </w:p>
    <w:p w:rsidR="002C7EFA" w:rsidRDefault="002C7A88" w:rsidP="00D3532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Одной из главных проблем</w:t>
      </w:r>
      <w:r w:rsidR="000D2590">
        <w:rPr>
          <w:rFonts w:ascii="Times New Roman" w:hAnsi="Times New Roman" w:cs="Times New Roman"/>
          <w:sz w:val="28"/>
          <w:szCs w:val="28"/>
        </w:rPr>
        <w:t xml:space="preserve"> российской полиграфии может стать переход печатных СМИ в интернет. Работа типографии всегда зависит от объемов заказов. </w:t>
      </w:r>
      <w:r w:rsidR="00077161" w:rsidRPr="00077161">
        <w:rPr>
          <w:rFonts w:ascii="Times New Roman" w:hAnsi="Times New Roman" w:cs="Times New Roman"/>
          <w:sz w:val="28"/>
          <w:szCs w:val="28"/>
        </w:rPr>
        <w:t xml:space="preserve">Заместитель главы Минкомсвязи Алексей Волин заявлял в январе 2015 года в интервью </w:t>
      </w:r>
      <w:r w:rsidR="00C97A03">
        <w:rPr>
          <w:rFonts w:ascii="Times New Roman" w:hAnsi="Times New Roman" w:cs="Times New Roman"/>
          <w:sz w:val="28"/>
          <w:szCs w:val="28"/>
        </w:rPr>
        <w:t>«</w:t>
      </w:r>
      <w:r w:rsidR="00077161" w:rsidRPr="00077161">
        <w:rPr>
          <w:rFonts w:ascii="Times New Roman" w:hAnsi="Times New Roman" w:cs="Times New Roman"/>
          <w:sz w:val="28"/>
          <w:szCs w:val="28"/>
        </w:rPr>
        <w:t>Российской газете</w:t>
      </w:r>
      <w:r w:rsidR="00C97A03">
        <w:rPr>
          <w:rFonts w:ascii="Times New Roman" w:hAnsi="Times New Roman" w:cs="Times New Roman"/>
          <w:sz w:val="28"/>
          <w:szCs w:val="28"/>
        </w:rPr>
        <w:t>»</w:t>
      </w:r>
      <w:r w:rsidR="00077161" w:rsidRPr="00077161">
        <w:rPr>
          <w:rFonts w:ascii="Times New Roman" w:hAnsi="Times New Roman" w:cs="Times New Roman"/>
          <w:sz w:val="28"/>
          <w:szCs w:val="28"/>
        </w:rPr>
        <w:t xml:space="preserve">, что ситуация с падением курса рубля в России может привести к тому, что цены на бумажные СМИ вырастут на 30-50%. Примерно на столько же, по его словам, упадут объемы рекламы в газетах, а в глянцевых журналах падение будет еще больше. </w:t>
      </w:r>
      <w:r w:rsidR="000D2590">
        <w:rPr>
          <w:rFonts w:ascii="Times New Roman" w:hAnsi="Times New Roman" w:cs="Times New Roman"/>
          <w:sz w:val="28"/>
          <w:szCs w:val="28"/>
        </w:rPr>
        <w:t>Происходят процессы замещения печатной продукции, многие издатели уходят в сеть, где</w:t>
      </w:r>
      <w:r w:rsidR="00077161">
        <w:rPr>
          <w:rFonts w:ascii="Times New Roman" w:hAnsi="Times New Roman" w:cs="Times New Roman"/>
          <w:sz w:val="28"/>
          <w:szCs w:val="28"/>
        </w:rPr>
        <w:t xml:space="preserve"> повышается удельный вес рекламы. От этого печать во многом проигрывает.</w:t>
      </w:r>
    </w:p>
    <w:p w:rsidR="002C7A88" w:rsidRDefault="00077161" w:rsidP="00D3532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Нужно отметить, что существует ряд проблем с развитием и модернизацией производства.</w:t>
      </w:r>
      <w:r w:rsidR="008B076B">
        <w:rPr>
          <w:rFonts w:ascii="Times New Roman" w:hAnsi="Times New Roman" w:cs="Times New Roman"/>
          <w:sz w:val="28"/>
          <w:szCs w:val="28"/>
        </w:rPr>
        <w:t xml:space="preserve"> Наблюдается общий низкий уровень технической оснащенности. Например, доля оборудования высокой печати в крупных типографиях достигает 40%.</w:t>
      </w:r>
      <w:r w:rsidR="002C7A88" w:rsidRPr="002C7A88">
        <w:t xml:space="preserve"> </w:t>
      </w:r>
      <w:r w:rsidR="002C7A88">
        <w:rPr>
          <w:rFonts w:ascii="Times New Roman" w:hAnsi="Times New Roman" w:cs="Times New Roman"/>
          <w:sz w:val="28"/>
          <w:szCs w:val="28"/>
        </w:rPr>
        <w:t>Нужно обратить внимание</w:t>
      </w:r>
      <w:r w:rsidR="002C7A88" w:rsidRPr="002C7A88">
        <w:rPr>
          <w:rFonts w:ascii="Times New Roman" w:hAnsi="Times New Roman" w:cs="Times New Roman"/>
          <w:sz w:val="28"/>
          <w:szCs w:val="28"/>
        </w:rPr>
        <w:t xml:space="preserve">, что технология высокой печати является устаревшей и сохраняется только благодаря слабой инвестиционной политике. </w:t>
      </w:r>
    </w:p>
    <w:p w:rsidR="00077161" w:rsidRPr="002C7EFA" w:rsidRDefault="008B076B" w:rsidP="00D3532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практически полностью прекратили свою </w:t>
      </w:r>
      <w:r w:rsidR="00447BD7">
        <w:rPr>
          <w:rFonts w:ascii="Times New Roman" w:hAnsi="Times New Roman" w:cs="Times New Roman"/>
          <w:sz w:val="28"/>
          <w:szCs w:val="28"/>
        </w:rPr>
        <w:t xml:space="preserve">производственную </w:t>
      </w:r>
      <w:r>
        <w:rPr>
          <w:rFonts w:ascii="Times New Roman" w:hAnsi="Times New Roman" w:cs="Times New Roman"/>
          <w:sz w:val="28"/>
          <w:szCs w:val="28"/>
        </w:rPr>
        <w:t>деятельность</w:t>
      </w:r>
      <w:r w:rsidR="00447BD7">
        <w:rPr>
          <w:rFonts w:ascii="Times New Roman" w:hAnsi="Times New Roman" w:cs="Times New Roman"/>
          <w:sz w:val="28"/>
          <w:szCs w:val="28"/>
        </w:rPr>
        <w:t xml:space="preserve"> для полиграфии основные российские предприятия по производству оборудования и полиграфических материалов. </w:t>
      </w:r>
      <w:r w:rsidR="00447BD7" w:rsidRPr="00447BD7">
        <w:rPr>
          <w:rFonts w:ascii="Times New Roman" w:hAnsi="Times New Roman" w:cs="Times New Roman"/>
          <w:sz w:val="28"/>
          <w:szCs w:val="28"/>
        </w:rPr>
        <w:t>Переход на импортную технику и технологии потребовал применения фирменных расходных материалов. Наибольшие объемы импорта материалов приходится на печатные краски для офсетной, флексографской и глубокой печати. Не уступает по объемам в денежном выражении импорт формных пластин для офсетного и флексографского производства.</w:t>
      </w:r>
      <w:r w:rsidR="00447BD7">
        <w:rPr>
          <w:rFonts w:ascii="Times New Roman" w:hAnsi="Times New Roman" w:cs="Times New Roman"/>
          <w:sz w:val="28"/>
          <w:szCs w:val="28"/>
        </w:rPr>
        <w:t xml:space="preserve"> </w:t>
      </w:r>
    </w:p>
    <w:p w:rsidR="00DE0413" w:rsidRPr="00DE0413" w:rsidRDefault="00DE0413" w:rsidP="00D35327">
      <w:pPr>
        <w:spacing w:after="0" w:line="360" w:lineRule="auto"/>
        <w:ind w:firstLine="851"/>
        <w:jc w:val="both"/>
        <w:rPr>
          <w:rFonts w:ascii="Times New Roman" w:hAnsi="Times New Roman" w:cs="Times New Roman"/>
          <w:sz w:val="28"/>
          <w:szCs w:val="28"/>
        </w:rPr>
      </w:pPr>
    </w:p>
    <w:p w:rsidR="00D82A2C" w:rsidRDefault="00453938" w:rsidP="002A60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Специфика экономической оценки деятельности полиграфического предприятия</w:t>
      </w:r>
    </w:p>
    <w:p w:rsidR="00F85EDC" w:rsidRDefault="00F85EDC" w:rsidP="003F1F29">
      <w:pPr>
        <w:spacing w:after="0" w:line="360" w:lineRule="auto"/>
        <w:rPr>
          <w:rFonts w:ascii="Times New Roman" w:hAnsi="Times New Roman" w:cs="Times New Roman"/>
          <w:sz w:val="28"/>
          <w:szCs w:val="28"/>
        </w:rPr>
      </w:pPr>
    </w:p>
    <w:p w:rsidR="008369D5" w:rsidRDefault="008369D5" w:rsidP="002A60F5">
      <w:pPr>
        <w:spacing w:after="0" w:line="360" w:lineRule="auto"/>
        <w:ind w:firstLine="851"/>
        <w:jc w:val="both"/>
        <w:rPr>
          <w:rFonts w:ascii="Times New Roman" w:hAnsi="Times New Roman" w:cs="Times New Roman"/>
          <w:sz w:val="28"/>
          <w:szCs w:val="28"/>
        </w:rPr>
      </w:pPr>
      <w:r w:rsidRPr="008369D5">
        <w:rPr>
          <w:rFonts w:ascii="Times New Roman" w:hAnsi="Times New Roman" w:cs="Times New Roman"/>
          <w:sz w:val="28"/>
          <w:szCs w:val="28"/>
        </w:rPr>
        <w:t>Полиграфия представляет собой</w:t>
      </w:r>
      <w:r w:rsidR="002A60F5">
        <w:rPr>
          <w:rFonts w:ascii="Times New Roman" w:hAnsi="Times New Roman" w:cs="Times New Roman"/>
          <w:sz w:val="28"/>
          <w:szCs w:val="28"/>
        </w:rPr>
        <w:t xml:space="preserve"> особую отрасль промышленности, </w:t>
      </w:r>
      <w:r w:rsidRPr="008369D5">
        <w:rPr>
          <w:rFonts w:ascii="Times New Roman" w:hAnsi="Times New Roman" w:cs="Times New Roman"/>
          <w:sz w:val="28"/>
          <w:szCs w:val="28"/>
        </w:rPr>
        <w:t>предназначенную для удовлетворения потребностей в печатной продукции. Значимость данной отрасли чрезвычайно велика, хотя сама она занимает не</w:t>
      </w:r>
      <w:r w:rsidRPr="008369D5">
        <w:rPr>
          <w:rFonts w:ascii="Times New Roman" w:hAnsi="Times New Roman" w:cs="Times New Roman"/>
          <w:sz w:val="28"/>
          <w:szCs w:val="28"/>
        </w:rPr>
        <w:lastRenderedPageBreak/>
        <w:t xml:space="preserve">большой удельный вес в формировании внутреннего валового продукта страны и традиционно относится к категории </w:t>
      </w:r>
      <w:r>
        <w:rPr>
          <w:rFonts w:ascii="Times New Roman" w:hAnsi="Times New Roman" w:cs="Times New Roman"/>
          <w:sz w:val="28"/>
          <w:szCs w:val="28"/>
        </w:rPr>
        <w:t>прочих</w:t>
      </w:r>
      <w:r w:rsidRPr="008369D5">
        <w:rPr>
          <w:rFonts w:ascii="Times New Roman" w:hAnsi="Times New Roman" w:cs="Times New Roman"/>
          <w:sz w:val="28"/>
          <w:szCs w:val="28"/>
        </w:rPr>
        <w:t xml:space="preserve"> отраслей. </w:t>
      </w:r>
      <w:r>
        <w:rPr>
          <w:rFonts w:ascii="Times New Roman" w:hAnsi="Times New Roman" w:cs="Times New Roman"/>
          <w:sz w:val="28"/>
          <w:szCs w:val="28"/>
        </w:rPr>
        <w:t>П</w:t>
      </w:r>
      <w:r w:rsidRPr="008369D5">
        <w:rPr>
          <w:rFonts w:ascii="Times New Roman" w:hAnsi="Times New Roman" w:cs="Times New Roman"/>
          <w:sz w:val="28"/>
          <w:szCs w:val="28"/>
        </w:rPr>
        <w:t>олиграфия напрямую зависит от социально-экономической обеспеченности общества и крайне уязвима в периоды экономической нестабильности.</w:t>
      </w:r>
    </w:p>
    <w:p w:rsidR="00B77491" w:rsidRDefault="00B77491" w:rsidP="00B7749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Следует отметить, что полиграфические предприятия находятся в так называемом издательско–полиграфическом комплексе. В этот комплекс входят: издательская промышленность, полиграфическая промышленность и книжная торговля. Эта взаимосвязь приводит к взаимному влиянию. Изменение в любой из трёх отраслей, приводит к изменениям во всем комплексе. Поэтому проведение экономической оценки деятельности полиграфического предприятия всегда имеет высокий уровень риска. Не представляется возможным не только спрогнозировать изменения в издательско-полиграфическом комплексе, но и социально-экономической ситуации общества.</w:t>
      </w:r>
    </w:p>
    <w:p w:rsidR="00453938" w:rsidRDefault="00D57DE0" w:rsidP="00D57DE0">
      <w:pPr>
        <w:spacing w:after="0" w:line="360" w:lineRule="auto"/>
        <w:ind w:firstLine="851"/>
        <w:jc w:val="both"/>
        <w:rPr>
          <w:rFonts w:ascii="Times New Roman" w:hAnsi="Times New Roman" w:cs="Times New Roman"/>
          <w:sz w:val="28"/>
          <w:szCs w:val="28"/>
        </w:rPr>
      </w:pPr>
      <w:r w:rsidRPr="00D57DE0">
        <w:rPr>
          <w:rFonts w:ascii="Times New Roman" w:hAnsi="Times New Roman" w:cs="Times New Roman"/>
          <w:sz w:val="28"/>
          <w:szCs w:val="28"/>
        </w:rPr>
        <w:t>С конца 90-х годов российские полиграфические предприятия испытывают большие трудности, связанные с падением спроса на полиграфическую продукцию, снижением объемов производства, де</w:t>
      </w:r>
      <w:r w:rsidR="00B77491">
        <w:rPr>
          <w:rFonts w:ascii="Times New Roman" w:hAnsi="Times New Roman" w:cs="Times New Roman"/>
          <w:sz w:val="28"/>
          <w:szCs w:val="28"/>
        </w:rPr>
        <w:t>фицитом оборотных средств и т.д</w:t>
      </w:r>
      <w:r w:rsidRPr="00D57DE0">
        <w:rPr>
          <w:rFonts w:ascii="Times New Roman" w:hAnsi="Times New Roman" w:cs="Times New Roman"/>
          <w:sz w:val="28"/>
          <w:szCs w:val="28"/>
        </w:rPr>
        <w:t>.</w:t>
      </w:r>
    </w:p>
    <w:p w:rsidR="00B77491" w:rsidRDefault="00B77491" w:rsidP="00D57DE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Проводя </w:t>
      </w:r>
      <w:r w:rsidR="000007B2">
        <w:rPr>
          <w:rFonts w:ascii="Times New Roman" w:hAnsi="Times New Roman" w:cs="Times New Roman"/>
          <w:sz w:val="28"/>
          <w:szCs w:val="28"/>
        </w:rPr>
        <w:t>характеристику</w:t>
      </w:r>
      <w:r>
        <w:rPr>
          <w:rFonts w:ascii="Times New Roman" w:hAnsi="Times New Roman" w:cs="Times New Roman"/>
          <w:sz w:val="28"/>
          <w:szCs w:val="28"/>
        </w:rPr>
        <w:t xml:space="preserve"> специализации </w:t>
      </w:r>
      <w:r w:rsidR="000007B2">
        <w:rPr>
          <w:rFonts w:ascii="Times New Roman" w:hAnsi="Times New Roman" w:cs="Times New Roman"/>
          <w:sz w:val="28"/>
          <w:szCs w:val="28"/>
        </w:rPr>
        <w:t>полиграфического предприятия нужно учитывать, что в настоящее время получили развитие две основные формы специализации: предметная и технологическая.</w:t>
      </w:r>
    </w:p>
    <w:p w:rsidR="00B77491" w:rsidRDefault="000007B2" w:rsidP="00B7749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Предметная специализация предполагает выпуск на полиграфическом предприятии определенн</w:t>
      </w:r>
      <w:r w:rsidR="00B216F4">
        <w:rPr>
          <w:rFonts w:ascii="Times New Roman" w:hAnsi="Times New Roman" w:cs="Times New Roman"/>
          <w:sz w:val="28"/>
          <w:szCs w:val="28"/>
        </w:rPr>
        <w:t xml:space="preserve">ого </w:t>
      </w:r>
      <w:r>
        <w:rPr>
          <w:rFonts w:ascii="Times New Roman" w:hAnsi="Times New Roman" w:cs="Times New Roman"/>
          <w:sz w:val="28"/>
          <w:szCs w:val="28"/>
        </w:rPr>
        <w:t>вид</w:t>
      </w:r>
      <w:r w:rsidR="00B216F4">
        <w:rPr>
          <w:rFonts w:ascii="Times New Roman" w:hAnsi="Times New Roman" w:cs="Times New Roman"/>
          <w:sz w:val="28"/>
          <w:szCs w:val="28"/>
        </w:rPr>
        <w:t>а</w:t>
      </w:r>
      <w:r>
        <w:rPr>
          <w:rFonts w:ascii="Times New Roman" w:hAnsi="Times New Roman" w:cs="Times New Roman"/>
          <w:sz w:val="28"/>
          <w:szCs w:val="28"/>
        </w:rPr>
        <w:t xml:space="preserve"> продукции. </w:t>
      </w:r>
      <w:r w:rsidR="00B77491">
        <w:rPr>
          <w:rFonts w:ascii="Times New Roman" w:hAnsi="Times New Roman" w:cs="Times New Roman"/>
          <w:sz w:val="28"/>
          <w:szCs w:val="28"/>
        </w:rPr>
        <w:t>Существует градация полиграфических предприятий согласно выпуску продукции:</w:t>
      </w:r>
    </w:p>
    <w:p w:rsidR="00B77491" w:rsidRPr="00892F4F" w:rsidRDefault="00B77491" w:rsidP="00B7749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892F4F">
        <w:rPr>
          <w:rFonts w:ascii="Times New Roman" w:hAnsi="Times New Roman" w:cs="Times New Roman"/>
          <w:sz w:val="28"/>
          <w:szCs w:val="28"/>
        </w:rPr>
        <w:t>издательско-полиграфические комплексы, выпускающие газетную продукцию;</w:t>
      </w:r>
    </w:p>
    <w:p w:rsidR="00B77491" w:rsidRPr="00892F4F" w:rsidRDefault="00B77491" w:rsidP="00B7749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892F4F">
        <w:rPr>
          <w:rFonts w:ascii="Times New Roman" w:hAnsi="Times New Roman" w:cs="Times New Roman"/>
          <w:sz w:val="28"/>
          <w:szCs w:val="28"/>
        </w:rPr>
        <w:t>полиграфические предприятия, выпускающие изобразительную, в том числе этикеточную продукцию;</w:t>
      </w:r>
    </w:p>
    <w:p w:rsidR="00B77491" w:rsidRPr="00892F4F" w:rsidRDefault="00B77491" w:rsidP="00B7749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892F4F">
        <w:rPr>
          <w:rFonts w:ascii="Times New Roman" w:hAnsi="Times New Roman" w:cs="Times New Roman"/>
          <w:sz w:val="28"/>
          <w:szCs w:val="28"/>
        </w:rPr>
        <w:t>полиграфические предприятия, выпускающие бланочную, в том числе билетную продукцию.</w:t>
      </w:r>
    </w:p>
    <w:p w:rsidR="00B77491" w:rsidRPr="00892F4F" w:rsidRDefault="00B77491" w:rsidP="00B7749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92F4F">
        <w:rPr>
          <w:rFonts w:ascii="Times New Roman" w:hAnsi="Times New Roman" w:cs="Times New Roman"/>
          <w:sz w:val="28"/>
          <w:szCs w:val="28"/>
        </w:rPr>
        <w:t>полиграфические предприятия, выпускающие продукцию для слепых и слабовидящих;</w:t>
      </w:r>
    </w:p>
    <w:p w:rsidR="00B77491" w:rsidRDefault="00B77491" w:rsidP="00B7749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892F4F">
        <w:rPr>
          <w:rFonts w:ascii="Times New Roman" w:hAnsi="Times New Roman" w:cs="Times New Roman"/>
          <w:sz w:val="28"/>
          <w:szCs w:val="28"/>
        </w:rPr>
        <w:t>полиграфические предприятия, выпускающие разнообразную печатную продукцию, т.е. универсальные предприятия</w:t>
      </w:r>
      <w:r>
        <w:rPr>
          <w:rFonts w:ascii="Times New Roman" w:hAnsi="Times New Roman" w:cs="Times New Roman"/>
          <w:sz w:val="28"/>
          <w:szCs w:val="28"/>
        </w:rPr>
        <w:t>.</w:t>
      </w:r>
    </w:p>
    <w:p w:rsidR="000007B2" w:rsidRDefault="000007B2" w:rsidP="00B77491">
      <w:pPr>
        <w:spacing w:after="0" w:line="360" w:lineRule="auto"/>
        <w:ind w:firstLine="851"/>
        <w:jc w:val="both"/>
        <w:rPr>
          <w:rFonts w:ascii="Times New Roman" w:hAnsi="Times New Roman" w:cs="Times New Roman"/>
          <w:sz w:val="28"/>
          <w:szCs w:val="28"/>
        </w:rPr>
      </w:pPr>
      <w:r w:rsidRPr="000007B2">
        <w:rPr>
          <w:rFonts w:ascii="Times New Roman" w:hAnsi="Times New Roman" w:cs="Times New Roman"/>
          <w:sz w:val="28"/>
          <w:szCs w:val="28"/>
        </w:rPr>
        <w:t>При технологической специализации</w:t>
      </w:r>
      <w:r w:rsidR="00B216F4">
        <w:rPr>
          <w:rFonts w:ascii="Times New Roman" w:hAnsi="Times New Roman" w:cs="Times New Roman"/>
          <w:sz w:val="28"/>
          <w:szCs w:val="28"/>
        </w:rPr>
        <w:t>,</w:t>
      </w:r>
      <w:r>
        <w:rPr>
          <w:rFonts w:ascii="Times New Roman" w:hAnsi="Times New Roman" w:cs="Times New Roman"/>
          <w:sz w:val="28"/>
          <w:szCs w:val="28"/>
        </w:rPr>
        <w:t xml:space="preserve"> полиграфическое предприятие </w:t>
      </w:r>
      <w:r w:rsidRPr="000007B2">
        <w:rPr>
          <w:rFonts w:ascii="Times New Roman" w:hAnsi="Times New Roman" w:cs="Times New Roman"/>
          <w:sz w:val="28"/>
          <w:szCs w:val="28"/>
        </w:rPr>
        <w:t xml:space="preserve"> выполняет</w:t>
      </w:r>
      <w:r>
        <w:rPr>
          <w:rFonts w:ascii="Times New Roman" w:hAnsi="Times New Roman" w:cs="Times New Roman"/>
          <w:sz w:val="28"/>
          <w:szCs w:val="28"/>
        </w:rPr>
        <w:t xml:space="preserve"> только</w:t>
      </w:r>
      <w:r w:rsidRPr="000007B2">
        <w:rPr>
          <w:rFonts w:ascii="Times New Roman" w:hAnsi="Times New Roman" w:cs="Times New Roman"/>
          <w:sz w:val="28"/>
          <w:szCs w:val="28"/>
        </w:rPr>
        <w:t xml:space="preserve"> определенную часть производственного процесса</w:t>
      </w:r>
      <w:r>
        <w:rPr>
          <w:rFonts w:ascii="Times New Roman" w:hAnsi="Times New Roman" w:cs="Times New Roman"/>
          <w:sz w:val="28"/>
          <w:szCs w:val="28"/>
        </w:rPr>
        <w:t>.</w:t>
      </w:r>
      <w:r w:rsidRPr="000007B2">
        <w:rPr>
          <w:rFonts w:ascii="Times New Roman" w:hAnsi="Times New Roman" w:cs="Times New Roman"/>
          <w:sz w:val="28"/>
          <w:szCs w:val="28"/>
        </w:rPr>
        <w:t xml:space="preserve"> </w:t>
      </w:r>
      <w:r w:rsidR="00E33424">
        <w:rPr>
          <w:rFonts w:ascii="Times New Roman" w:hAnsi="Times New Roman" w:cs="Times New Roman"/>
          <w:sz w:val="28"/>
          <w:szCs w:val="28"/>
        </w:rPr>
        <w:t>Предприятие получается</w:t>
      </w:r>
      <w:r w:rsidRPr="000007B2">
        <w:rPr>
          <w:rFonts w:ascii="Times New Roman" w:hAnsi="Times New Roman" w:cs="Times New Roman"/>
          <w:sz w:val="28"/>
          <w:szCs w:val="28"/>
        </w:rPr>
        <w:t xml:space="preserve"> с неполной производственной структурой в различных вариантах: это могут быть предприятия, имеющие в своей структуре только </w:t>
      </w:r>
      <w:r w:rsidR="00E33424">
        <w:rPr>
          <w:rFonts w:ascii="Times New Roman" w:hAnsi="Times New Roman" w:cs="Times New Roman"/>
          <w:sz w:val="28"/>
          <w:szCs w:val="28"/>
        </w:rPr>
        <w:t xml:space="preserve">допечатное </w:t>
      </w:r>
      <w:r w:rsidRPr="000007B2">
        <w:rPr>
          <w:rFonts w:ascii="Times New Roman" w:hAnsi="Times New Roman" w:cs="Times New Roman"/>
          <w:sz w:val="28"/>
          <w:szCs w:val="28"/>
        </w:rPr>
        <w:t>производство; печатное; брошюровочное, переплетное или брошюровочно-переплетное производство; печатное с брошюровочным, переплетным или брошюров</w:t>
      </w:r>
      <w:r w:rsidR="00E33424">
        <w:rPr>
          <w:rFonts w:ascii="Times New Roman" w:hAnsi="Times New Roman" w:cs="Times New Roman"/>
          <w:sz w:val="28"/>
          <w:szCs w:val="28"/>
        </w:rPr>
        <w:t xml:space="preserve">очно-переплетным производством. </w:t>
      </w:r>
      <w:r w:rsidRPr="000007B2">
        <w:rPr>
          <w:rFonts w:ascii="Times New Roman" w:hAnsi="Times New Roman" w:cs="Times New Roman"/>
          <w:sz w:val="28"/>
          <w:szCs w:val="28"/>
        </w:rPr>
        <w:t>На предприятиях с неполной структурой создаются только те цехи, которые соответствуют выполняемым частичным стадиям производственного процесса.</w:t>
      </w:r>
    </w:p>
    <w:p w:rsidR="00E33424" w:rsidRDefault="006F238A" w:rsidP="00B7749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оценке ресурсного потенциала выделяют: активы предприятия и </w:t>
      </w:r>
      <w:r w:rsidR="00637BA4">
        <w:rPr>
          <w:rFonts w:ascii="Times New Roman" w:hAnsi="Times New Roman" w:cs="Times New Roman"/>
          <w:sz w:val="28"/>
          <w:szCs w:val="28"/>
        </w:rPr>
        <w:t>персонал</w:t>
      </w:r>
      <w:r>
        <w:rPr>
          <w:rFonts w:ascii="Times New Roman" w:hAnsi="Times New Roman" w:cs="Times New Roman"/>
          <w:sz w:val="28"/>
          <w:szCs w:val="28"/>
        </w:rPr>
        <w:t xml:space="preserve">. Активы предприятия полиграфической промышленности не будут отличаться от других отраслей промышленности. Это всё те же внеоборотные активы и оборотные средства. Стоит выделить, что </w:t>
      </w:r>
      <w:r w:rsidR="001C334A">
        <w:rPr>
          <w:rFonts w:ascii="Times New Roman" w:hAnsi="Times New Roman" w:cs="Times New Roman"/>
          <w:sz w:val="28"/>
          <w:szCs w:val="28"/>
        </w:rPr>
        <w:t xml:space="preserve">входящие в состав оборотных средств материалы, могут </w:t>
      </w:r>
      <w:r w:rsidR="00B216F4">
        <w:rPr>
          <w:rFonts w:ascii="Times New Roman" w:hAnsi="Times New Roman" w:cs="Times New Roman"/>
          <w:sz w:val="28"/>
          <w:szCs w:val="28"/>
        </w:rPr>
        <w:t xml:space="preserve">занимать </w:t>
      </w:r>
      <w:r w:rsidR="001C334A">
        <w:rPr>
          <w:rFonts w:ascii="Times New Roman" w:hAnsi="Times New Roman" w:cs="Times New Roman"/>
          <w:sz w:val="28"/>
          <w:szCs w:val="28"/>
        </w:rPr>
        <w:t>большую долю себестоимости. Так например</w:t>
      </w:r>
      <w:r w:rsidR="00B216F4">
        <w:rPr>
          <w:rFonts w:ascii="Times New Roman" w:hAnsi="Times New Roman" w:cs="Times New Roman"/>
          <w:sz w:val="28"/>
          <w:szCs w:val="28"/>
        </w:rPr>
        <w:t>,</w:t>
      </w:r>
      <w:r w:rsidR="001C334A">
        <w:rPr>
          <w:rFonts w:ascii="Times New Roman" w:hAnsi="Times New Roman" w:cs="Times New Roman"/>
          <w:sz w:val="28"/>
          <w:szCs w:val="28"/>
        </w:rPr>
        <w:t xml:space="preserve"> стоимость бумаги, может составлять 50% от всей себестоимости продукции.</w:t>
      </w:r>
    </w:p>
    <w:p w:rsidR="00637BA4" w:rsidRDefault="00C91CEC" w:rsidP="00637BA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Полиграфические предприятия</w:t>
      </w:r>
      <w:r w:rsidR="00637BA4" w:rsidRPr="002C7A88">
        <w:rPr>
          <w:rFonts w:ascii="Times New Roman" w:hAnsi="Times New Roman" w:cs="Times New Roman"/>
          <w:sz w:val="28"/>
          <w:szCs w:val="28"/>
        </w:rPr>
        <w:t xml:space="preserve"> принято классифицировать на крупные, средние и мелкие. В основу этой классификации положен такой показатель, как численность </w:t>
      </w:r>
      <w:r w:rsidR="00637BA4">
        <w:rPr>
          <w:rFonts w:ascii="Times New Roman" w:hAnsi="Times New Roman" w:cs="Times New Roman"/>
          <w:sz w:val="28"/>
          <w:szCs w:val="28"/>
        </w:rPr>
        <w:t>персонала</w:t>
      </w:r>
      <w:r w:rsidR="00637BA4" w:rsidRPr="002C7A88">
        <w:rPr>
          <w:rFonts w:ascii="Times New Roman" w:hAnsi="Times New Roman" w:cs="Times New Roman"/>
          <w:sz w:val="28"/>
          <w:szCs w:val="28"/>
        </w:rPr>
        <w:t>. К крупным следует относить полиграфические предприятия с численностью свыше 200 чел</w:t>
      </w:r>
      <w:r w:rsidR="00637BA4">
        <w:rPr>
          <w:rFonts w:ascii="Times New Roman" w:hAnsi="Times New Roman" w:cs="Times New Roman"/>
          <w:sz w:val="28"/>
          <w:szCs w:val="28"/>
        </w:rPr>
        <w:t>овек</w:t>
      </w:r>
      <w:r w:rsidR="00637BA4" w:rsidRPr="002C7A88">
        <w:rPr>
          <w:rFonts w:ascii="Times New Roman" w:hAnsi="Times New Roman" w:cs="Times New Roman"/>
          <w:sz w:val="28"/>
          <w:szCs w:val="28"/>
        </w:rPr>
        <w:t xml:space="preserve">, к средним - от 50 до 200 </w:t>
      </w:r>
      <w:r w:rsidR="00637BA4">
        <w:rPr>
          <w:rFonts w:ascii="Times New Roman" w:hAnsi="Times New Roman" w:cs="Times New Roman"/>
          <w:sz w:val="28"/>
          <w:szCs w:val="28"/>
        </w:rPr>
        <w:t>человек</w:t>
      </w:r>
      <w:r w:rsidR="00637BA4" w:rsidRPr="002C7A88">
        <w:rPr>
          <w:rFonts w:ascii="Times New Roman" w:hAnsi="Times New Roman" w:cs="Times New Roman"/>
          <w:sz w:val="28"/>
          <w:szCs w:val="28"/>
        </w:rPr>
        <w:t>, к мелким - до 50 чел</w:t>
      </w:r>
      <w:r w:rsidR="00637BA4">
        <w:rPr>
          <w:rFonts w:ascii="Times New Roman" w:hAnsi="Times New Roman" w:cs="Times New Roman"/>
          <w:sz w:val="28"/>
          <w:szCs w:val="28"/>
        </w:rPr>
        <w:t>овек. Т</w:t>
      </w:r>
      <w:r w:rsidR="00637BA4" w:rsidRPr="00C97A03">
        <w:rPr>
          <w:rFonts w:ascii="Times New Roman" w:hAnsi="Times New Roman" w:cs="Times New Roman"/>
          <w:sz w:val="28"/>
          <w:szCs w:val="28"/>
        </w:rPr>
        <w:t>ипографии с числом занятых 20 чел. и менее составляют более 70%. Это соответствует мировой структуре полиграфической промышленности, где удельный вес мелких предприятий достигает 90%</w:t>
      </w:r>
      <w:r w:rsidR="00637BA4">
        <w:rPr>
          <w:rFonts w:ascii="Times New Roman" w:hAnsi="Times New Roman" w:cs="Times New Roman"/>
          <w:sz w:val="28"/>
          <w:szCs w:val="28"/>
        </w:rPr>
        <w:t>.</w:t>
      </w:r>
    </w:p>
    <w:p w:rsidR="00D57DE0" w:rsidRDefault="00C91CEC" w:rsidP="00CB114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Оценка производственной деятельности складывается из рассмотрения многих вопросов</w:t>
      </w:r>
      <w:r w:rsidR="008E52B7">
        <w:rPr>
          <w:rFonts w:ascii="Times New Roman" w:hAnsi="Times New Roman" w:cs="Times New Roman"/>
          <w:sz w:val="28"/>
          <w:szCs w:val="28"/>
        </w:rPr>
        <w:t>. Одной из специфических черт полиграфической промышленности</w:t>
      </w:r>
      <w:r w:rsidR="00DB24B9">
        <w:rPr>
          <w:rFonts w:ascii="Times New Roman" w:hAnsi="Times New Roman" w:cs="Times New Roman"/>
          <w:sz w:val="28"/>
          <w:szCs w:val="28"/>
        </w:rPr>
        <w:t xml:space="preserve"> является высокий процент устаревшего оборудования. </w:t>
      </w:r>
      <w:r w:rsidR="00D57DE0" w:rsidRPr="00D57DE0">
        <w:rPr>
          <w:rFonts w:ascii="Times New Roman" w:hAnsi="Times New Roman" w:cs="Times New Roman"/>
          <w:sz w:val="28"/>
          <w:szCs w:val="28"/>
        </w:rPr>
        <w:t>Ряд ведущих по</w:t>
      </w:r>
      <w:r w:rsidR="00D57DE0" w:rsidRPr="00D57DE0">
        <w:rPr>
          <w:rFonts w:ascii="Times New Roman" w:hAnsi="Times New Roman" w:cs="Times New Roman"/>
          <w:sz w:val="28"/>
          <w:szCs w:val="28"/>
        </w:rPr>
        <w:lastRenderedPageBreak/>
        <w:t xml:space="preserve">лиграфических предприятий строились и оснащались в 70-80-е годы. </w:t>
      </w:r>
      <w:r w:rsidR="00DB24B9">
        <w:rPr>
          <w:rFonts w:ascii="Times New Roman" w:hAnsi="Times New Roman" w:cs="Times New Roman"/>
          <w:sz w:val="28"/>
          <w:szCs w:val="28"/>
        </w:rPr>
        <w:t>О</w:t>
      </w:r>
      <w:r w:rsidR="00D57DE0" w:rsidRPr="00D57DE0">
        <w:rPr>
          <w:rFonts w:ascii="Times New Roman" w:hAnsi="Times New Roman" w:cs="Times New Roman"/>
          <w:sz w:val="28"/>
          <w:szCs w:val="28"/>
        </w:rPr>
        <w:t>борудование этих предприятий за годы</w:t>
      </w:r>
      <w:r w:rsidR="00DB24B9">
        <w:rPr>
          <w:rFonts w:ascii="Times New Roman" w:hAnsi="Times New Roman" w:cs="Times New Roman"/>
          <w:sz w:val="28"/>
          <w:szCs w:val="28"/>
        </w:rPr>
        <w:t xml:space="preserve"> своей</w:t>
      </w:r>
      <w:r w:rsidR="00D57DE0" w:rsidRPr="00D57DE0">
        <w:rPr>
          <w:rFonts w:ascii="Times New Roman" w:hAnsi="Times New Roman" w:cs="Times New Roman"/>
          <w:sz w:val="28"/>
          <w:szCs w:val="28"/>
        </w:rPr>
        <w:t xml:space="preserve"> эксплуатации подверглось физическому и моральному износу. </w:t>
      </w:r>
      <w:r w:rsidR="00892F4F">
        <w:rPr>
          <w:rFonts w:ascii="Times New Roman" w:hAnsi="Times New Roman" w:cs="Times New Roman"/>
          <w:sz w:val="28"/>
          <w:szCs w:val="28"/>
        </w:rPr>
        <w:t>Около</w:t>
      </w:r>
      <w:r w:rsidR="00D57DE0" w:rsidRPr="00D57DE0">
        <w:rPr>
          <w:rFonts w:ascii="Times New Roman" w:hAnsi="Times New Roman" w:cs="Times New Roman"/>
          <w:sz w:val="28"/>
          <w:szCs w:val="28"/>
        </w:rPr>
        <w:t xml:space="preserve"> 68% оборудования полиграфической </w:t>
      </w:r>
      <w:r w:rsidR="00DB24B9">
        <w:rPr>
          <w:rFonts w:ascii="Times New Roman" w:hAnsi="Times New Roman" w:cs="Times New Roman"/>
          <w:sz w:val="28"/>
          <w:szCs w:val="28"/>
        </w:rPr>
        <w:t>отрасли</w:t>
      </w:r>
      <w:r w:rsidR="00D57DE0" w:rsidRPr="00D57DE0">
        <w:rPr>
          <w:rFonts w:ascii="Times New Roman" w:hAnsi="Times New Roman" w:cs="Times New Roman"/>
          <w:sz w:val="28"/>
          <w:szCs w:val="28"/>
        </w:rPr>
        <w:t xml:space="preserve"> России работает свыше 1</w:t>
      </w:r>
      <w:r w:rsidR="00DB24B9">
        <w:rPr>
          <w:rFonts w:ascii="Times New Roman" w:hAnsi="Times New Roman" w:cs="Times New Roman"/>
          <w:sz w:val="28"/>
          <w:szCs w:val="28"/>
        </w:rPr>
        <w:t>5</w:t>
      </w:r>
      <w:r w:rsidR="00D57DE0" w:rsidRPr="00D57DE0">
        <w:rPr>
          <w:rFonts w:ascii="Times New Roman" w:hAnsi="Times New Roman" w:cs="Times New Roman"/>
          <w:sz w:val="28"/>
          <w:szCs w:val="28"/>
        </w:rPr>
        <w:t xml:space="preserve"> лет. В том числе в крупных федеральных и региональных типографиях такое оборудование составляет 61%; на предприятиях городского и районного масштаба - 75%. </w:t>
      </w:r>
      <w:r w:rsidR="00DB24B9">
        <w:rPr>
          <w:rFonts w:ascii="Times New Roman" w:hAnsi="Times New Roman" w:cs="Times New Roman"/>
          <w:sz w:val="28"/>
          <w:szCs w:val="28"/>
        </w:rPr>
        <w:t>В целом, отечественные полиграфические предприятия проигрывают своим иностранным конкурентам.</w:t>
      </w:r>
    </w:p>
    <w:p w:rsidR="00892F4F" w:rsidRDefault="00892F4F" w:rsidP="00CB114C">
      <w:pPr>
        <w:spacing w:after="0" w:line="360" w:lineRule="auto"/>
        <w:ind w:firstLine="851"/>
        <w:jc w:val="both"/>
        <w:rPr>
          <w:rFonts w:ascii="Times New Roman" w:hAnsi="Times New Roman" w:cs="Times New Roman"/>
          <w:sz w:val="28"/>
          <w:szCs w:val="28"/>
        </w:rPr>
      </w:pPr>
      <w:r w:rsidRPr="00892F4F">
        <w:rPr>
          <w:rFonts w:ascii="Times New Roman" w:hAnsi="Times New Roman" w:cs="Times New Roman"/>
          <w:sz w:val="28"/>
          <w:szCs w:val="28"/>
        </w:rPr>
        <w:t>Вместе с тем нельзя не отметить и те положительные изменения, которые происходят на полиграфических предприятиях по повышению технического уровня производства.</w:t>
      </w:r>
      <w:r>
        <w:rPr>
          <w:rFonts w:ascii="Times New Roman" w:hAnsi="Times New Roman" w:cs="Times New Roman"/>
          <w:sz w:val="28"/>
          <w:szCs w:val="28"/>
        </w:rPr>
        <w:t xml:space="preserve"> На предприятиях происходит постепенная замена оборудования. </w:t>
      </w:r>
      <w:r w:rsidR="00DB24B9">
        <w:rPr>
          <w:rFonts w:ascii="Times New Roman" w:hAnsi="Times New Roman" w:cs="Times New Roman"/>
          <w:sz w:val="28"/>
          <w:szCs w:val="28"/>
        </w:rPr>
        <w:t>Наибольшая доля объема закупок оборудования приходиться на производителей из Германии и Японии.</w:t>
      </w:r>
    </w:p>
    <w:p w:rsidR="000330FF" w:rsidRDefault="000330FF" w:rsidP="00CB114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Специфика оценки производственной деятельности</w:t>
      </w:r>
      <w:r w:rsidR="00892F6F">
        <w:rPr>
          <w:rFonts w:ascii="Times New Roman" w:hAnsi="Times New Roman" w:cs="Times New Roman"/>
          <w:sz w:val="28"/>
          <w:szCs w:val="28"/>
        </w:rPr>
        <w:t xml:space="preserve"> в полиграфии связана с производственным риском, непосредственно с тем или иным видом печатной продукции и производства на данном отрезке времени. Главные причины такого риска в проблемах сокращения объемов производства, несоответствие ассортимента и качества печатной продукции складывающемуся спросу и росту материальных затрат. </w:t>
      </w:r>
      <w:r w:rsidR="00892F6F" w:rsidRPr="00025E96">
        <w:rPr>
          <w:rFonts w:ascii="Times New Roman" w:hAnsi="Times New Roman" w:cs="Times New Roman"/>
          <w:sz w:val="28"/>
          <w:szCs w:val="28"/>
        </w:rPr>
        <w:t>[</w:t>
      </w:r>
      <w:r w:rsidR="00942FA3">
        <w:rPr>
          <w:rFonts w:ascii="Times New Roman" w:hAnsi="Times New Roman" w:cs="Times New Roman"/>
          <w:sz w:val="28"/>
          <w:szCs w:val="28"/>
        </w:rPr>
        <w:t>21</w:t>
      </w:r>
      <w:r w:rsidR="00892F6F">
        <w:rPr>
          <w:rFonts w:ascii="Times New Roman" w:hAnsi="Times New Roman" w:cs="Times New Roman"/>
          <w:sz w:val="28"/>
          <w:szCs w:val="28"/>
        </w:rPr>
        <w:t>,50</w:t>
      </w:r>
      <w:r w:rsidR="00892F6F" w:rsidRPr="00025E96">
        <w:rPr>
          <w:rFonts w:ascii="Times New Roman" w:hAnsi="Times New Roman" w:cs="Times New Roman"/>
          <w:sz w:val="28"/>
          <w:szCs w:val="28"/>
        </w:rPr>
        <w:t>]</w:t>
      </w:r>
    </w:p>
    <w:p w:rsidR="00C97A03" w:rsidRDefault="005F5DF4" w:rsidP="00CB114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Предприятия полиграфической промышленности работают в большинстве своем по предварительным заказам издательств. Это приводит к тому, что предприятию не нужно искать рынки сбыта</w:t>
      </w:r>
      <w:r w:rsidR="00E40E49">
        <w:rPr>
          <w:rFonts w:ascii="Times New Roman" w:hAnsi="Times New Roman" w:cs="Times New Roman"/>
          <w:sz w:val="28"/>
          <w:szCs w:val="28"/>
        </w:rPr>
        <w:t xml:space="preserve">, так как вся продукция отправляется заказчикам. Среди самых крупных отечественных издательств можно выделить такие как: </w:t>
      </w:r>
      <w:r w:rsidR="00E709F9">
        <w:rPr>
          <w:rFonts w:ascii="Times New Roman" w:hAnsi="Times New Roman" w:cs="Times New Roman"/>
          <w:sz w:val="28"/>
          <w:szCs w:val="28"/>
        </w:rPr>
        <w:t>«АСТ», «Белый Город» ,«Дрофа», «Художественная литература», «Эксмо», «Просвещение», «Питер» и другие.</w:t>
      </w:r>
    </w:p>
    <w:p w:rsidR="002B3FB8" w:rsidRDefault="000960BB" w:rsidP="00CB114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 же проводится оценка внешней среды с целью выявления возможностей и угроз для предприятия</w:t>
      </w:r>
      <w:r w:rsidR="00E709F9">
        <w:rPr>
          <w:rFonts w:ascii="Times New Roman" w:hAnsi="Times New Roman" w:cs="Times New Roman"/>
          <w:sz w:val="28"/>
          <w:szCs w:val="28"/>
        </w:rPr>
        <w:t>.</w:t>
      </w:r>
      <w:r w:rsidR="002B3FB8" w:rsidRPr="002B3FB8">
        <w:t xml:space="preserve"> </w:t>
      </w:r>
      <w:r>
        <w:rPr>
          <w:rFonts w:ascii="Times New Roman" w:hAnsi="Times New Roman" w:cs="Times New Roman"/>
          <w:sz w:val="28"/>
          <w:szCs w:val="28"/>
        </w:rPr>
        <w:t xml:space="preserve">Отечественная полиграфия подвержена постоянному иностранному влиянию. </w:t>
      </w:r>
      <w:r w:rsidR="000C2718">
        <w:rPr>
          <w:rFonts w:ascii="Times New Roman" w:hAnsi="Times New Roman" w:cs="Times New Roman"/>
          <w:sz w:val="28"/>
          <w:szCs w:val="28"/>
        </w:rPr>
        <w:t xml:space="preserve">На прошедшей в 2016 году Межрегиональной практической конференции полиграфистов была поднята данная тема. </w:t>
      </w:r>
      <w:r w:rsidR="003A0F02" w:rsidRPr="003A0F02">
        <w:rPr>
          <w:rFonts w:ascii="Times New Roman" w:hAnsi="Times New Roman" w:cs="Times New Roman"/>
          <w:sz w:val="28"/>
          <w:szCs w:val="28"/>
        </w:rPr>
        <w:t>По мнению президента</w:t>
      </w:r>
      <w:r w:rsidR="004609F4">
        <w:rPr>
          <w:rFonts w:ascii="Times New Roman" w:hAnsi="Times New Roman" w:cs="Times New Roman"/>
          <w:sz w:val="28"/>
          <w:szCs w:val="28"/>
        </w:rPr>
        <w:t xml:space="preserve"> Гильдии издателей периодической печати (</w:t>
      </w:r>
      <w:r w:rsidR="003A0F02" w:rsidRPr="003A0F02">
        <w:rPr>
          <w:rFonts w:ascii="Times New Roman" w:hAnsi="Times New Roman" w:cs="Times New Roman"/>
          <w:sz w:val="28"/>
          <w:szCs w:val="28"/>
        </w:rPr>
        <w:t>ГИПП</w:t>
      </w:r>
      <w:r w:rsidR="004609F4">
        <w:rPr>
          <w:rFonts w:ascii="Times New Roman" w:hAnsi="Times New Roman" w:cs="Times New Roman"/>
          <w:sz w:val="28"/>
          <w:szCs w:val="28"/>
        </w:rPr>
        <w:t>)</w:t>
      </w:r>
      <w:r w:rsidR="003A0F02" w:rsidRPr="003A0F02">
        <w:rPr>
          <w:rFonts w:ascii="Times New Roman" w:hAnsi="Times New Roman" w:cs="Times New Roman"/>
          <w:sz w:val="28"/>
          <w:szCs w:val="28"/>
        </w:rPr>
        <w:t xml:space="preserve"> Сергея Моисеева, у издательского рынка, куда он включает и полиграфию, </w:t>
      </w:r>
      <w:r w:rsidR="004609F4">
        <w:rPr>
          <w:rFonts w:ascii="Times New Roman" w:hAnsi="Times New Roman" w:cs="Times New Roman"/>
          <w:sz w:val="28"/>
          <w:szCs w:val="28"/>
        </w:rPr>
        <w:t xml:space="preserve">есть несколько </w:t>
      </w:r>
      <w:r w:rsidR="004609F4">
        <w:rPr>
          <w:rFonts w:ascii="Times New Roman" w:hAnsi="Times New Roman" w:cs="Times New Roman"/>
          <w:sz w:val="28"/>
          <w:szCs w:val="28"/>
        </w:rPr>
        <w:lastRenderedPageBreak/>
        <w:t xml:space="preserve">основных проблем, одна из которых - </w:t>
      </w:r>
      <w:r w:rsidR="003A0F02" w:rsidRPr="003A0F02">
        <w:rPr>
          <w:rFonts w:ascii="Times New Roman" w:hAnsi="Times New Roman" w:cs="Times New Roman"/>
          <w:sz w:val="28"/>
          <w:szCs w:val="28"/>
        </w:rPr>
        <w:t>отсутствие государственной программы поддержки и развития. В своём выступлении он привёл такие цифры: из-за высокой стоимости импортной бумаги и расходных материалов за первые пять месяцев 2016 г. в России закрылось порядка 750 печатных изданий и 140 типографий. Падение рынка составило 34%.</w:t>
      </w:r>
    </w:p>
    <w:p w:rsidR="004609F4" w:rsidRDefault="004609F4" w:rsidP="00CB114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Кроме того, </w:t>
      </w:r>
      <w:r w:rsidRPr="004609F4">
        <w:rPr>
          <w:rFonts w:ascii="Times New Roman" w:hAnsi="Times New Roman" w:cs="Times New Roman"/>
          <w:sz w:val="28"/>
          <w:szCs w:val="28"/>
        </w:rPr>
        <w:t xml:space="preserve">так как Россия вынуждена закупать газетную бумагу, </w:t>
      </w:r>
      <w:r>
        <w:rPr>
          <w:rFonts w:ascii="Times New Roman" w:hAnsi="Times New Roman" w:cs="Times New Roman"/>
          <w:sz w:val="28"/>
          <w:szCs w:val="28"/>
        </w:rPr>
        <w:t xml:space="preserve">отечественные предприятия </w:t>
      </w:r>
      <w:r w:rsidRPr="004609F4">
        <w:rPr>
          <w:rFonts w:ascii="Times New Roman" w:hAnsi="Times New Roman" w:cs="Times New Roman"/>
          <w:sz w:val="28"/>
          <w:szCs w:val="28"/>
        </w:rPr>
        <w:t>проигрыва</w:t>
      </w:r>
      <w:r>
        <w:rPr>
          <w:rFonts w:ascii="Times New Roman" w:hAnsi="Times New Roman" w:cs="Times New Roman"/>
          <w:sz w:val="28"/>
          <w:szCs w:val="28"/>
        </w:rPr>
        <w:t>ют</w:t>
      </w:r>
      <w:r w:rsidRPr="004609F4">
        <w:rPr>
          <w:rFonts w:ascii="Times New Roman" w:hAnsi="Times New Roman" w:cs="Times New Roman"/>
          <w:sz w:val="28"/>
          <w:szCs w:val="28"/>
        </w:rPr>
        <w:t xml:space="preserve"> покупателям из других стран из-за низкого курса рубля. </w:t>
      </w:r>
      <w:r>
        <w:rPr>
          <w:rFonts w:ascii="Times New Roman" w:hAnsi="Times New Roman" w:cs="Times New Roman"/>
          <w:sz w:val="28"/>
          <w:szCs w:val="28"/>
        </w:rPr>
        <w:t>В дополнение к этому</w:t>
      </w:r>
      <w:r w:rsidRPr="004609F4">
        <w:rPr>
          <w:rFonts w:ascii="Times New Roman" w:hAnsi="Times New Roman" w:cs="Times New Roman"/>
          <w:sz w:val="28"/>
          <w:szCs w:val="28"/>
        </w:rPr>
        <w:t xml:space="preserve">, </w:t>
      </w:r>
      <w:r>
        <w:rPr>
          <w:rFonts w:ascii="Times New Roman" w:hAnsi="Times New Roman" w:cs="Times New Roman"/>
          <w:sz w:val="28"/>
          <w:szCs w:val="28"/>
        </w:rPr>
        <w:t>иностранные производители бумаги</w:t>
      </w:r>
      <w:r w:rsidRPr="004609F4">
        <w:rPr>
          <w:rFonts w:ascii="Times New Roman" w:hAnsi="Times New Roman" w:cs="Times New Roman"/>
          <w:sz w:val="28"/>
          <w:szCs w:val="28"/>
        </w:rPr>
        <w:t xml:space="preserve"> хотят работать по предоплате, </w:t>
      </w:r>
      <w:r>
        <w:rPr>
          <w:rFonts w:ascii="Times New Roman" w:hAnsi="Times New Roman" w:cs="Times New Roman"/>
          <w:sz w:val="28"/>
          <w:szCs w:val="28"/>
        </w:rPr>
        <w:t xml:space="preserve">а издательства требуют от типографий </w:t>
      </w:r>
      <w:r w:rsidRPr="004609F4">
        <w:rPr>
          <w:rFonts w:ascii="Times New Roman" w:hAnsi="Times New Roman" w:cs="Times New Roman"/>
          <w:sz w:val="28"/>
          <w:szCs w:val="28"/>
        </w:rPr>
        <w:t xml:space="preserve"> длительных отсрочек.</w:t>
      </w:r>
      <w:r>
        <w:rPr>
          <w:rFonts w:ascii="Times New Roman" w:hAnsi="Times New Roman" w:cs="Times New Roman"/>
          <w:sz w:val="28"/>
          <w:szCs w:val="28"/>
        </w:rPr>
        <w:t xml:space="preserve"> </w:t>
      </w:r>
      <w:r w:rsidRPr="004609F4">
        <w:rPr>
          <w:rFonts w:ascii="Times New Roman" w:hAnsi="Times New Roman" w:cs="Times New Roman"/>
          <w:sz w:val="28"/>
          <w:szCs w:val="28"/>
        </w:rPr>
        <w:t xml:space="preserve">В результате </w:t>
      </w:r>
      <w:r>
        <w:rPr>
          <w:rFonts w:ascii="Times New Roman" w:hAnsi="Times New Roman" w:cs="Times New Roman"/>
          <w:sz w:val="28"/>
          <w:szCs w:val="28"/>
        </w:rPr>
        <w:t>полиграфическим предприятиям</w:t>
      </w:r>
      <w:r w:rsidRPr="004609F4">
        <w:rPr>
          <w:rFonts w:ascii="Times New Roman" w:hAnsi="Times New Roman" w:cs="Times New Roman"/>
          <w:sz w:val="28"/>
          <w:szCs w:val="28"/>
        </w:rPr>
        <w:t xml:space="preserve"> приходится изыскивать деньги для оборотного капитала</w:t>
      </w:r>
      <w:r w:rsidR="00AE18EC">
        <w:rPr>
          <w:rFonts w:ascii="Times New Roman" w:hAnsi="Times New Roman" w:cs="Times New Roman"/>
          <w:sz w:val="28"/>
          <w:szCs w:val="28"/>
        </w:rPr>
        <w:t>.</w:t>
      </w:r>
    </w:p>
    <w:p w:rsidR="00AE18EC" w:rsidRDefault="00AE18EC" w:rsidP="00CB114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Есть все причины считать, что </w:t>
      </w:r>
      <w:r w:rsidRPr="00AE18EC">
        <w:rPr>
          <w:rFonts w:ascii="Times New Roman" w:hAnsi="Times New Roman" w:cs="Times New Roman"/>
          <w:sz w:val="28"/>
          <w:szCs w:val="28"/>
        </w:rPr>
        <w:t xml:space="preserve">российские типографии могут быть конкурентоспособными, им только нужно дать возможность конкурировать с иностранными на равных. В связи с этим </w:t>
      </w:r>
      <w:r>
        <w:rPr>
          <w:rFonts w:ascii="Times New Roman" w:hAnsi="Times New Roman" w:cs="Times New Roman"/>
          <w:sz w:val="28"/>
          <w:szCs w:val="28"/>
        </w:rPr>
        <w:t xml:space="preserve">Межрегиональная ассоциация полиграфистов </w:t>
      </w:r>
      <w:r w:rsidRPr="00AE18EC">
        <w:rPr>
          <w:rFonts w:ascii="Times New Roman" w:hAnsi="Times New Roman" w:cs="Times New Roman"/>
          <w:sz w:val="28"/>
          <w:szCs w:val="28"/>
        </w:rPr>
        <w:t xml:space="preserve"> предложил</w:t>
      </w:r>
      <w:r>
        <w:rPr>
          <w:rFonts w:ascii="Times New Roman" w:hAnsi="Times New Roman" w:cs="Times New Roman"/>
          <w:sz w:val="28"/>
          <w:szCs w:val="28"/>
        </w:rPr>
        <w:t>а</w:t>
      </w:r>
      <w:r w:rsidRPr="00AE18EC">
        <w:rPr>
          <w:rFonts w:ascii="Times New Roman" w:hAnsi="Times New Roman" w:cs="Times New Roman"/>
          <w:sz w:val="28"/>
          <w:szCs w:val="28"/>
        </w:rPr>
        <w:t xml:space="preserve"> продумать меры стимулирования повышения лояльности бумажных комбинатов к издателям и полиграфистам, а также не только поддержать ГИПП в борьбе за отмену Флорентийского соглашения, но и просить государство ввести пошлины на импорт готовой полиграфической продукции и снизить НДС на ввоз всех полиграфических материалов и оборудования до 10%.</w:t>
      </w:r>
      <w:r>
        <w:rPr>
          <w:rFonts w:ascii="Times New Roman" w:hAnsi="Times New Roman" w:cs="Times New Roman"/>
          <w:sz w:val="28"/>
          <w:szCs w:val="28"/>
        </w:rPr>
        <w:t xml:space="preserve"> </w:t>
      </w:r>
      <w:r w:rsidRPr="00AE18EC">
        <w:rPr>
          <w:rFonts w:ascii="Times New Roman" w:hAnsi="Times New Roman" w:cs="Times New Roman"/>
          <w:sz w:val="28"/>
          <w:szCs w:val="28"/>
        </w:rPr>
        <w:t>Согласно Флорентийскому соглашению</w:t>
      </w:r>
      <w:r w:rsidR="00DC3D35">
        <w:rPr>
          <w:rFonts w:ascii="Times New Roman" w:hAnsi="Times New Roman" w:cs="Times New Roman"/>
          <w:sz w:val="28"/>
          <w:szCs w:val="28"/>
        </w:rPr>
        <w:t>,</w:t>
      </w:r>
      <w:r w:rsidRPr="00AE18EC">
        <w:rPr>
          <w:rFonts w:ascii="Times New Roman" w:hAnsi="Times New Roman" w:cs="Times New Roman"/>
          <w:sz w:val="28"/>
          <w:szCs w:val="28"/>
        </w:rPr>
        <w:t xml:space="preserve"> от таможенных сборов освобождается как сама печатная продукция, так и все, что необходимо для ее производства, — бумага, краска и т. д.</w:t>
      </w:r>
      <w:r>
        <w:rPr>
          <w:rFonts w:ascii="Times New Roman" w:hAnsi="Times New Roman" w:cs="Times New Roman"/>
          <w:sz w:val="28"/>
          <w:szCs w:val="28"/>
        </w:rPr>
        <w:t xml:space="preserve"> Но Федеральная таможенная служба</w:t>
      </w:r>
      <w:r w:rsidR="00CB114C">
        <w:rPr>
          <w:rFonts w:ascii="Times New Roman" w:hAnsi="Times New Roman" w:cs="Times New Roman"/>
          <w:sz w:val="28"/>
          <w:szCs w:val="28"/>
        </w:rPr>
        <w:t xml:space="preserve"> России</w:t>
      </w:r>
      <w:r>
        <w:rPr>
          <w:rFonts w:ascii="Times New Roman" w:hAnsi="Times New Roman" w:cs="Times New Roman"/>
          <w:sz w:val="28"/>
          <w:szCs w:val="28"/>
        </w:rPr>
        <w:t xml:space="preserve"> в одностороннем порядке </w:t>
      </w:r>
      <w:r w:rsidR="00CB114C">
        <w:rPr>
          <w:rFonts w:ascii="Times New Roman" w:hAnsi="Times New Roman" w:cs="Times New Roman"/>
          <w:sz w:val="28"/>
          <w:szCs w:val="28"/>
        </w:rPr>
        <w:t xml:space="preserve">начала взимать пошлину за ввоз бумаги. </w:t>
      </w:r>
    </w:p>
    <w:p w:rsidR="00DC3D35" w:rsidRPr="002B3FB8" w:rsidRDefault="00DC3D35" w:rsidP="00CB114C">
      <w:pPr>
        <w:spacing w:after="0" w:line="360" w:lineRule="auto"/>
        <w:ind w:firstLine="851"/>
        <w:jc w:val="both"/>
        <w:rPr>
          <w:rFonts w:ascii="Times New Roman" w:hAnsi="Times New Roman" w:cs="Times New Roman"/>
          <w:sz w:val="28"/>
          <w:szCs w:val="28"/>
        </w:rPr>
      </w:pPr>
    </w:p>
    <w:p w:rsidR="00E709F9" w:rsidRDefault="00DC3D35" w:rsidP="00DC3D3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 Пути повышения эффективности деятельности полиграфического предприятия</w:t>
      </w:r>
    </w:p>
    <w:p w:rsidR="00DC3D35" w:rsidRDefault="00DC3D35" w:rsidP="00DC3D35">
      <w:pPr>
        <w:spacing w:after="0" w:line="360" w:lineRule="auto"/>
        <w:jc w:val="both"/>
        <w:rPr>
          <w:rFonts w:ascii="Times New Roman" w:hAnsi="Times New Roman" w:cs="Times New Roman"/>
          <w:sz w:val="28"/>
          <w:szCs w:val="28"/>
        </w:rPr>
      </w:pPr>
    </w:p>
    <w:p w:rsidR="00DC3D35" w:rsidRDefault="00DC669C" w:rsidP="00DC3D3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повышение эффективности деятельности полиграфических предприятий могут повлиять несколько факторов.</w:t>
      </w:r>
      <w:r w:rsidR="001C4AA6">
        <w:rPr>
          <w:rFonts w:ascii="Times New Roman" w:hAnsi="Times New Roman" w:cs="Times New Roman"/>
          <w:sz w:val="28"/>
          <w:szCs w:val="28"/>
        </w:rPr>
        <w:t xml:space="preserve"> Повлиять может создание государственной программы поддержки и развития полиграфической отрасли. Напри</w:t>
      </w:r>
      <w:r w:rsidR="001C4AA6">
        <w:rPr>
          <w:rFonts w:ascii="Times New Roman" w:hAnsi="Times New Roman" w:cs="Times New Roman"/>
          <w:sz w:val="28"/>
          <w:szCs w:val="28"/>
        </w:rPr>
        <w:lastRenderedPageBreak/>
        <w:t>мер</w:t>
      </w:r>
      <w:r w:rsidR="002A60F5">
        <w:rPr>
          <w:rFonts w:ascii="Times New Roman" w:hAnsi="Times New Roman" w:cs="Times New Roman"/>
          <w:sz w:val="28"/>
          <w:szCs w:val="28"/>
        </w:rPr>
        <w:t>,</w:t>
      </w:r>
      <w:r w:rsidR="001C4AA6">
        <w:rPr>
          <w:rFonts w:ascii="Times New Roman" w:hAnsi="Times New Roman" w:cs="Times New Roman"/>
          <w:sz w:val="28"/>
          <w:szCs w:val="28"/>
        </w:rPr>
        <w:t xml:space="preserve"> отмена пошлин на ввоз бумаги и расходных материалов и взимание пошлин за ввоз готовой полиграфической продукции. Это поможет повысить конкурентоспособность отечественных предприятий.</w:t>
      </w:r>
    </w:p>
    <w:p w:rsidR="001C4AA6" w:rsidRDefault="001C4AA6" w:rsidP="00DC3D3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 же, одной из важнейших задач, является модернизация полиграфического производства. Более современное оборудование позволит не только улучшить качество и увеличить производительность, но и снизить себестоимость продукции. Все это позволит российским типографиям конкурировать с иностранными предприятиями.</w:t>
      </w:r>
    </w:p>
    <w:p w:rsidR="00D04859" w:rsidRDefault="00D04859" w:rsidP="00DC3D3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 как многие печатные СМИ уходят в интернет, наблюдается уменьшение объема заказов периодических изданий. По этой причине, типографиям нужно искать новых клиентов, или расширять ассортимент изготовляемой продукции. Например, в настоящее время увеличивается спрос на рекламную продукцию и учебную литературу.</w:t>
      </w:r>
    </w:p>
    <w:p w:rsidR="00D04859" w:rsidRDefault="00463217" w:rsidP="00DC3D3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 государственной поддержке и появлении отечественных предприятий по производству бумаги для печати, производству оборудования и расходных материалов, повысится и конкурентоспособность российских типографий. Если полиграфические предприятия будут иметь возможность закупать российскую бумагу, оборудование и расходные материалы, то смогут снизить себестоимость продукции. Это благотворно отразится на работе издательств, которые будут выбирать для своих заказов отечественные полиграфические предприятия</w:t>
      </w:r>
      <w:r w:rsidR="00055C3B">
        <w:rPr>
          <w:rFonts w:ascii="Times New Roman" w:hAnsi="Times New Roman" w:cs="Times New Roman"/>
          <w:sz w:val="28"/>
          <w:szCs w:val="28"/>
        </w:rPr>
        <w:t>,</w:t>
      </w:r>
      <w:r>
        <w:rPr>
          <w:rFonts w:ascii="Times New Roman" w:hAnsi="Times New Roman" w:cs="Times New Roman"/>
          <w:sz w:val="28"/>
          <w:szCs w:val="28"/>
        </w:rPr>
        <w:t xml:space="preserve"> вместо иностранных</w:t>
      </w:r>
      <w:r w:rsidR="00055C3B">
        <w:rPr>
          <w:rFonts w:ascii="Times New Roman" w:hAnsi="Times New Roman" w:cs="Times New Roman"/>
          <w:sz w:val="28"/>
          <w:szCs w:val="28"/>
        </w:rPr>
        <w:t xml:space="preserve">. </w:t>
      </w:r>
      <w:r>
        <w:rPr>
          <w:rFonts w:ascii="Times New Roman" w:hAnsi="Times New Roman" w:cs="Times New Roman"/>
          <w:sz w:val="28"/>
          <w:szCs w:val="28"/>
        </w:rPr>
        <w:t xml:space="preserve"> </w:t>
      </w:r>
      <w:r w:rsidR="00055C3B">
        <w:rPr>
          <w:rFonts w:ascii="Times New Roman" w:hAnsi="Times New Roman" w:cs="Times New Roman"/>
          <w:sz w:val="28"/>
          <w:szCs w:val="28"/>
        </w:rPr>
        <w:t>Так же это позволит российским топографиям меньше зависеть от изменения курса иностранных валют.</w:t>
      </w:r>
    </w:p>
    <w:p w:rsidR="00055C3B" w:rsidRDefault="00055C3B" w:rsidP="00DC3D35">
      <w:pPr>
        <w:spacing w:after="0" w:line="360" w:lineRule="auto"/>
        <w:ind w:firstLine="851"/>
        <w:jc w:val="both"/>
        <w:rPr>
          <w:rFonts w:ascii="Times New Roman" w:hAnsi="Times New Roman" w:cs="Times New Roman"/>
          <w:sz w:val="28"/>
          <w:szCs w:val="28"/>
        </w:rPr>
      </w:pPr>
    </w:p>
    <w:p w:rsidR="00055C3B" w:rsidRDefault="00055C3B" w:rsidP="00DC3D35">
      <w:pPr>
        <w:spacing w:after="0" w:line="360" w:lineRule="auto"/>
        <w:ind w:firstLine="851"/>
        <w:jc w:val="both"/>
        <w:rPr>
          <w:rFonts w:ascii="Times New Roman" w:hAnsi="Times New Roman" w:cs="Times New Roman"/>
          <w:sz w:val="28"/>
          <w:szCs w:val="28"/>
        </w:rPr>
      </w:pPr>
    </w:p>
    <w:p w:rsidR="00055C3B" w:rsidRDefault="00055C3B" w:rsidP="00DC3D35">
      <w:pPr>
        <w:spacing w:after="0" w:line="360" w:lineRule="auto"/>
        <w:ind w:firstLine="851"/>
        <w:jc w:val="both"/>
        <w:rPr>
          <w:rFonts w:ascii="Times New Roman" w:hAnsi="Times New Roman" w:cs="Times New Roman"/>
          <w:sz w:val="28"/>
          <w:szCs w:val="28"/>
        </w:rPr>
      </w:pPr>
    </w:p>
    <w:p w:rsidR="00055C3B" w:rsidRDefault="00055C3B" w:rsidP="00DC3D35">
      <w:pPr>
        <w:spacing w:after="0" w:line="360" w:lineRule="auto"/>
        <w:ind w:firstLine="851"/>
        <w:jc w:val="both"/>
        <w:rPr>
          <w:rFonts w:ascii="Times New Roman" w:hAnsi="Times New Roman" w:cs="Times New Roman"/>
          <w:sz w:val="28"/>
          <w:szCs w:val="28"/>
        </w:rPr>
      </w:pPr>
    </w:p>
    <w:p w:rsidR="00055C3B" w:rsidRDefault="00055C3B" w:rsidP="00DC3D35">
      <w:pPr>
        <w:spacing w:after="0" w:line="360" w:lineRule="auto"/>
        <w:ind w:firstLine="851"/>
        <w:jc w:val="both"/>
        <w:rPr>
          <w:rFonts w:ascii="Times New Roman" w:hAnsi="Times New Roman" w:cs="Times New Roman"/>
          <w:sz w:val="28"/>
          <w:szCs w:val="28"/>
        </w:rPr>
      </w:pPr>
    </w:p>
    <w:p w:rsidR="00055C3B" w:rsidRDefault="00055C3B" w:rsidP="00DC3D35">
      <w:pPr>
        <w:spacing w:after="0" w:line="360" w:lineRule="auto"/>
        <w:ind w:firstLine="851"/>
        <w:jc w:val="both"/>
        <w:rPr>
          <w:rFonts w:ascii="Times New Roman" w:hAnsi="Times New Roman" w:cs="Times New Roman"/>
          <w:sz w:val="28"/>
          <w:szCs w:val="28"/>
        </w:rPr>
      </w:pPr>
    </w:p>
    <w:p w:rsidR="00F85EDC" w:rsidRDefault="00F85EDC" w:rsidP="00DC3D35">
      <w:pPr>
        <w:spacing w:after="0" w:line="360" w:lineRule="auto"/>
        <w:ind w:firstLine="851"/>
        <w:jc w:val="both"/>
        <w:rPr>
          <w:rFonts w:ascii="Times New Roman" w:hAnsi="Times New Roman" w:cs="Times New Roman"/>
          <w:sz w:val="28"/>
          <w:szCs w:val="28"/>
        </w:rPr>
      </w:pPr>
    </w:p>
    <w:p w:rsidR="00522F37" w:rsidRDefault="00522F37" w:rsidP="00522F37">
      <w:pPr>
        <w:spacing w:after="0" w:line="360" w:lineRule="auto"/>
        <w:jc w:val="both"/>
        <w:rPr>
          <w:rFonts w:ascii="Times New Roman" w:hAnsi="Times New Roman" w:cs="Times New Roman"/>
          <w:sz w:val="28"/>
          <w:szCs w:val="28"/>
        </w:rPr>
      </w:pPr>
      <w:r w:rsidRPr="005E79C3">
        <w:rPr>
          <w:rFonts w:ascii="Times New Roman" w:hAnsi="Times New Roman" w:cs="Times New Roman"/>
          <w:sz w:val="28"/>
          <w:szCs w:val="28"/>
        </w:rPr>
        <w:lastRenderedPageBreak/>
        <w:t xml:space="preserve">2. Организационно-экономическая характеристика </w:t>
      </w:r>
      <w:r>
        <w:rPr>
          <w:rFonts w:ascii="Times New Roman" w:hAnsi="Times New Roman" w:cs="Times New Roman"/>
          <w:sz w:val="28"/>
          <w:szCs w:val="28"/>
        </w:rPr>
        <w:t>АО «Первая Образцовая типография» филиал «Дом печати – ВЯТКА»</w:t>
      </w:r>
    </w:p>
    <w:p w:rsidR="00F85EDC" w:rsidRPr="005E79C3" w:rsidRDefault="00F85EDC" w:rsidP="00522F37">
      <w:pPr>
        <w:spacing w:after="0" w:line="360" w:lineRule="auto"/>
        <w:jc w:val="both"/>
        <w:rPr>
          <w:rFonts w:ascii="Times New Roman" w:hAnsi="Times New Roman" w:cs="Times New Roman"/>
          <w:sz w:val="28"/>
          <w:szCs w:val="28"/>
        </w:rPr>
      </w:pPr>
    </w:p>
    <w:p w:rsidR="00522F37" w:rsidRDefault="00522F37" w:rsidP="00522F37">
      <w:pPr>
        <w:spacing w:after="0" w:line="360" w:lineRule="auto"/>
        <w:jc w:val="both"/>
        <w:rPr>
          <w:rFonts w:ascii="Times New Roman" w:hAnsi="Times New Roman" w:cs="Times New Roman"/>
          <w:sz w:val="28"/>
          <w:szCs w:val="28"/>
        </w:rPr>
      </w:pPr>
      <w:r w:rsidRPr="007829F4">
        <w:rPr>
          <w:rFonts w:ascii="Times New Roman" w:hAnsi="Times New Roman" w:cs="Times New Roman"/>
          <w:sz w:val="28"/>
          <w:szCs w:val="28"/>
        </w:rPr>
        <w:t xml:space="preserve">2.1 </w:t>
      </w:r>
      <w:r>
        <w:rPr>
          <w:rFonts w:ascii="Times New Roman" w:hAnsi="Times New Roman" w:cs="Times New Roman"/>
          <w:sz w:val="28"/>
          <w:szCs w:val="28"/>
        </w:rPr>
        <w:t>Специализация предприятия</w:t>
      </w:r>
    </w:p>
    <w:p w:rsidR="00522F37" w:rsidRDefault="00522F37" w:rsidP="00522F37">
      <w:pPr>
        <w:jc w:val="both"/>
        <w:rPr>
          <w:rFonts w:ascii="Times New Roman" w:hAnsi="Times New Roman" w:cs="Times New Roman"/>
          <w:sz w:val="28"/>
          <w:szCs w:val="28"/>
        </w:rPr>
      </w:pPr>
    </w:p>
    <w:p w:rsidR="00522F37" w:rsidRDefault="00522F37" w:rsidP="00522F3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«Дом печати – ВЯТКА» является филиалом АО «Первая Образцовая типография, поэтому можно рассматривать как общую, так и раздельную историю предприятий. </w:t>
      </w:r>
      <w:r w:rsidRPr="002B3FC0">
        <w:rPr>
          <w:rFonts w:ascii="Times New Roman" w:hAnsi="Times New Roman" w:cs="Times New Roman"/>
          <w:sz w:val="28"/>
          <w:szCs w:val="28"/>
        </w:rPr>
        <w:t>История «Первой Образцовой типографии» началась более 135 лет назад.</w:t>
      </w:r>
    </w:p>
    <w:p w:rsidR="00522F37" w:rsidRDefault="00522F37" w:rsidP="00522F3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История началась 7 декабря 1876 года. </w:t>
      </w:r>
      <w:r w:rsidRPr="002B3FC0">
        <w:rPr>
          <w:rFonts w:ascii="Times New Roman" w:hAnsi="Times New Roman" w:cs="Times New Roman"/>
          <w:sz w:val="28"/>
          <w:szCs w:val="28"/>
        </w:rPr>
        <w:t>Небезызвестный в торговом мире Москвы купец по скорняжным и книжно-картинным товарам П.И.Шарапов получил свидетельство на открытие литографского и конгревного заведения.</w:t>
      </w:r>
      <w:r>
        <w:rPr>
          <w:rFonts w:ascii="Times New Roman" w:hAnsi="Times New Roman" w:cs="Times New Roman"/>
          <w:sz w:val="28"/>
          <w:szCs w:val="28"/>
        </w:rPr>
        <w:t xml:space="preserve"> В 1884 году, п</w:t>
      </w:r>
      <w:r w:rsidRPr="00CF4218">
        <w:rPr>
          <w:rFonts w:ascii="Times New Roman" w:hAnsi="Times New Roman" w:cs="Times New Roman"/>
          <w:sz w:val="28"/>
          <w:szCs w:val="28"/>
        </w:rPr>
        <w:t>осле объединения с другими предприятиями</w:t>
      </w:r>
      <w:r>
        <w:rPr>
          <w:rFonts w:ascii="Times New Roman" w:hAnsi="Times New Roman" w:cs="Times New Roman"/>
          <w:sz w:val="28"/>
          <w:szCs w:val="28"/>
        </w:rPr>
        <w:t>,</w:t>
      </w:r>
      <w:r w:rsidRPr="00CF4218">
        <w:rPr>
          <w:rFonts w:ascii="Times New Roman" w:hAnsi="Times New Roman" w:cs="Times New Roman"/>
          <w:sz w:val="28"/>
          <w:szCs w:val="28"/>
        </w:rPr>
        <w:t xml:space="preserve"> на базе литографии возникает издательство «Товарищество И.Д. Сытина»</w:t>
      </w:r>
      <w:r>
        <w:rPr>
          <w:rFonts w:ascii="Times New Roman" w:hAnsi="Times New Roman" w:cs="Times New Roman"/>
          <w:sz w:val="28"/>
          <w:szCs w:val="28"/>
        </w:rPr>
        <w:t>. А в 1900 году предприятие участвует во Всемирной выставке в Париже и награждается дипломом золотой и серебряной медали.</w:t>
      </w:r>
    </w:p>
    <w:p w:rsidR="00522F37" w:rsidRDefault="00522F37" w:rsidP="00522F3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1919 году проведена национализация типографии и переименование ее в «Первую Образцовую типографию». В 1966 и 1976 годах типография была награждена Орденом трудового Красного Знамени и Орденом Октябрьской революции, соответственно.</w:t>
      </w:r>
    </w:p>
    <w:p w:rsidR="00522F37" w:rsidRDefault="00522F37" w:rsidP="00522F3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1992 году совершено п</w:t>
      </w:r>
      <w:r w:rsidRPr="00AB3071">
        <w:rPr>
          <w:rFonts w:ascii="Times New Roman" w:hAnsi="Times New Roman" w:cs="Times New Roman"/>
          <w:sz w:val="28"/>
          <w:szCs w:val="28"/>
        </w:rPr>
        <w:t>реобразование в Государственное Московское предприятие «Первая Образцовая типография»</w:t>
      </w:r>
      <w:r>
        <w:rPr>
          <w:rFonts w:ascii="Times New Roman" w:hAnsi="Times New Roman" w:cs="Times New Roman"/>
          <w:sz w:val="28"/>
          <w:szCs w:val="28"/>
        </w:rPr>
        <w:t>. В 2006 году проведена п</w:t>
      </w:r>
      <w:r w:rsidRPr="00AB3071">
        <w:rPr>
          <w:rFonts w:ascii="Times New Roman" w:hAnsi="Times New Roman" w:cs="Times New Roman"/>
          <w:sz w:val="28"/>
          <w:szCs w:val="28"/>
        </w:rPr>
        <w:t>ривати</w:t>
      </w:r>
      <w:r>
        <w:rPr>
          <w:rFonts w:ascii="Times New Roman" w:hAnsi="Times New Roman" w:cs="Times New Roman"/>
          <w:sz w:val="28"/>
          <w:szCs w:val="28"/>
        </w:rPr>
        <w:t xml:space="preserve">зация Открытого акционерного </w:t>
      </w:r>
      <w:r w:rsidRPr="00AB3071">
        <w:rPr>
          <w:rFonts w:ascii="Times New Roman" w:hAnsi="Times New Roman" w:cs="Times New Roman"/>
          <w:sz w:val="28"/>
          <w:szCs w:val="28"/>
        </w:rPr>
        <w:t>общества</w:t>
      </w:r>
      <w:r>
        <w:rPr>
          <w:rFonts w:ascii="Times New Roman" w:hAnsi="Times New Roman" w:cs="Times New Roman"/>
          <w:sz w:val="28"/>
          <w:szCs w:val="28"/>
        </w:rPr>
        <w:t xml:space="preserve"> Ордена Октябрьской Революции, </w:t>
      </w:r>
      <w:r w:rsidRPr="00AB3071">
        <w:rPr>
          <w:rFonts w:ascii="Times New Roman" w:hAnsi="Times New Roman" w:cs="Times New Roman"/>
          <w:sz w:val="28"/>
          <w:szCs w:val="28"/>
        </w:rPr>
        <w:t>Орд</w:t>
      </w:r>
      <w:r>
        <w:rPr>
          <w:rFonts w:ascii="Times New Roman" w:hAnsi="Times New Roman" w:cs="Times New Roman"/>
          <w:sz w:val="28"/>
          <w:szCs w:val="28"/>
        </w:rPr>
        <w:t xml:space="preserve">ена Трудового Красного Знамени </w:t>
      </w:r>
      <w:r w:rsidRPr="00AB3071">
        <w:rPr>
          <w:rFonts w:ascii="Times New Roman" w:hAnsi="Times New Roman" w:cs="Times New Roman"/>
          <w:sz w:val="28"/>
          <w:szCs w:val="28"/>
        </w:rPr>
        <w:t>«Первая Образцовая типография»</w:t>
      </w:r>
      <w:r>
        <w:rPr>
          <w:rFonts w:ascii="Times New Roman" w:hAnsi="Times New Roman" w:cs="Times New Roman"/>
          <w:sz w:val="28"/>
          <w:szCs w:val="28"/>
        </w:rPr>
        <w:t>. В 2011 году начинается создание филиальной сети, в которую вошли: «Дом печати – ВЯТКА» (Киров), «Нижполиграф» (Нижний Новгород), «Газетный комплекс» (Санкт-Петербург), «Ульяновский Дом печати» (Ульяновск), «Чеховский печатный двор» (Чехов).</w:t>
      </w:r>
    </w:p>
    <w:p w:rsidR="00522F37" w:rsidRDefault="00522F37" w:rsidP="00522F3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 другому складывалась история самого филиала «Дом печати - ВЯТКА».  </w:t>
      </w:r>
      <w:r w:rsidRPr="00E105AF">
        <w:rPr>
          <w:rFonts w:ascii="Times New Roman" w:hAnsi="Times New Roman" w:cs="Times New Roman"/>
          <w:sz w:val="28"/>
          <w:szCs w:val="28"/>
        </w:rPr>
        <w:t>В середине 70-х годов началось строительство полиграфического пред</w:t>
      </w:r>
      <w:r w:rsidRPr="00E105AF">
        <w:rPr>
          <w:rFonts w:ascii="Times New Roman" w:hAnsi="Times New Roman" w:cs="Times New Roman"/>
          <w:sz w:val="28"/>
          <w:szCs w:val="28"/>
        </w:rPr>
        <w:lastRenderedPageBreak/>
        <w:t>прияти</w:t>
      </w:r>
      <w:r>
        <w:rPr>
          <w:rFonts w:ascii="Times New Roman" w:hAnsi="Times New Roman" w:cs="Times New Roman"/>
          <w:sz w:val="28"/>
          <w:szCs w:val="28"/>
        </w:rPr>
        <w:t>я</w:t>
      </w:r>
      <w:r w:rsidRPr="00E105AF">
        <w:rPr>
          <w:rFonts w:ascii="Times New Roman" w:hAnsi="Times New Roman" w:cs="Times New Roman"/>
          <w:sz w:val="28"/>
          <w:szCs w:val="28"/>
        </w:rPr>
        <w:t xml:space="preserve"> в г.</w:t>
      </w:r>
      <w:r>
        <w:rPr>
          <w:rFonts w:ascii="Times New Roman" w:hAnsi="Times New Roman" w:cs="Times New Roman"/>
          <w:sz w:val="28"/>
          <w:szCs w:val="28"/>
        </w:rPr>
        <w:t xml:space="preserve"> </w:t>
      </w:r>
      <w:r w:rsidRPr="00E105AF">
        <w:rPr>
          <w:rFonts w:ascii="Times New Roman" w:hAnsi="Times New Roman" w:cs="Times New Roman"/>
          <w:sz w:val="28"/>
          <w:szCs w:val="28"/>
        </w:rPr>
        <w:t>Кирове при участии областной типографии и Комитета по печати и полиграфии. Новое здание, расширение производства было «жизненной необходимостью» для области и соседних регионов, нуждающихся в больших объемах качественной книжной и газетной продукции.</w:t>
      </w:r>
    </w:p>
    <w:p w:rsidR="00522F37" w:rsidRDefault="00522F37" w:rsidP="00522F37">
      <w:pPr>
        <w:spacing w:after="0" w:line="360" w:lineRule="auto"/>
        <w:ind w:firstLine="851"/>
        <w:jc w:val="both"/>
        <w:rPr>
          <w:rFonts w:ascii="Times New Roman" w:hAnsi="Times New Roman" w:cs="Times New Roman"/>
          <w:sz w:val="28"/>
          <w:szCs w:val="28"/>
        </w:rPr>
      </w:pPr>
      <w:r w:rsidRPr="00E105AF">
        <w:rPr>
          <w:rFonts w:ascii="Times New Roman" w:hAnsi="Times New Roman" w:cs="Times New Roman"/>
          <w:sz w:val="28"/>
          <w:szCs w:val="28"/>
        </w:rPr>
        <w:t>27 декабря 1987 года государственной комиссией был подписан акт о приёмке в эксплуатацию мощного полиграфического комплекса. Начал формироваться коллектив, закладывались традиции, которыми сегодня с полным основанием гордятся полиграфисты «ВЯТКИ»: это качество, надёжность, оперативность, новаторство, ответственность перед партнёрами.</w:t>
      </w:r>
    </w:p>
    <w:p w:rsidR="00522F37" w:rsidRDefault="00522F37" w:rsidP="00522F37">
      <w:pPr>
        <w:spacing w:after="0" w:line="360" w:lineRule="auto"/>
        <w:ind w:firstLine="851"/>
        <w:jc w:val="both"/>
        <w:rPr>
          <w:rFonts w:ascii="Times New Roman" w:hAnsi="Times New Roman" w:cs="Times New Roman"/>
          <w:sz w:val="28"/>
          <w:szCs w:val="28"/>
        </w:rPr>
      </w:pPr>
      <w:r w:rsidRPr="00E105AF">
        <w:rPr>
          <w:rFonts w:ascii="Times New Roman" w:hAnsi="Times New Roman" w:cs="Times New Roman"/>
          <w:sz w:val="28"/>
          <w:szCs w:val="28"/>
        </w:rPr>
        <w:t>В 2004 г. государственное издательско-полиграфическое предприятие (ГИПП ) «Вятка» было включено в федеральную программу приватизации в результате которой акционировалось и сменило название на ОАО «Дом печати - ВЯТКА».</w:t>
      </w:r>
    </w:p>
    <w:p w:rsidR="00522F37" w:rsidRDefault="00522F37" w:rsidP="00522F37">
      <w:pPr>
        <w:spacing w:after="0" w:line="360" w:lineRule="auto"/>
        <w:ind w:firstLine="851"/>
        <w:jc w:val="both"/>
        <w:rPr>
          <w:rFonts w:ascii="Times New Roman" w:hAnsi="Times New Roman" w:cs="Times New Roman"/>
          <w:sz w:val="28"/>
          <w:szCs w:val="28"/>
        </w:rPr>
      </w:pPr>
      <w:r w:rsidRPr="00E105AF">
        <w:rPr>
          <w:rFonts w:ascii="Times New Roman" w:hAnsi="Times New Roman" w:cs="Times New Roman"/>
          <w:sz w:val="28"/>
          <w:szCs w:val="28"/>
        </w:rPr>
        <w:t>В 2011 г. ОАО «Дом печати – ВЯТКА » реорганизовано в форме присоединения к ОАО «Первая Образцовая типография». И переименовано в филиал «Дом печати - ВЯТКА», ОАО «Первая Образцовая типография». С этого времени начался новый этап развития предприятия. Смонтировано и введено в эксплуатацию большое количество оборудования на всех производственных участках. Увеличен объем и ассортимент выпускаемой продукции.</w:t>
      </w:r>
    </w:p>
    <w:p w:rsidR="00522F37" w:rsidRDefault="00522F37" w:rsidP="00522F3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Ф</w:t>
      </w:r>
      <w:r w:rsidRPr="00BC606C">
        <w:rPr>
          <w:rFonts w:ascii="Times New Roman" w:hAnsi="Times New Roman" w:cs="Times New Roman"/>
          <w:sz w:val="28"/>
          <w:szCs w:val="28"/>
        </w:rPr>
        <w:t>илиал «Дом печати - ВЯТКА» оснащено современным полиграфическим оборудованием для печати газет, книг, журналов, а также различной полноцветной изобразительной продукции. На предприятии постоянно ведется техническое перевооружение, внедряются новые технологии и современные материалы. Высокопроизводительное оборудование, мастерство и ответственность работников позволяют выпускать продукцию высокого качества в кратчайшие сроки.</w:t>
      </w:r>
    </w:p>
    <w:p w:rsidR="00522F37" w:rsidRDefault="00522F37" w:rsidP="00522F3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Местоположение АО «Первая Образцовая типография» филиал «Дом печати – ВЯТКА» - город Киров, ул. Московская, дом 122.</w:t>
      </w:r>
    </w:p>
    <w:p w:rsidR="00522F37" w:rsidRDefault="00522F37" w:rsidP="00522F3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 настоящее время АО «Первая Образцовая типография» филиал «Дом печати – ВЯТКА» специализируется на </w:t>
      </w:r>
      <w:r w:rsidRPr="00577C1C">
        <w:rPr>
          <w:rFonts w:ascii="Times New Roman" w:hAnsi="Times New Roman" w:cs="Times New Roman"/>
          <w:sz w:val="28"/>
          <w:szCs w:val="28"/>
        </w:rPr>
        <w:t>выполн</w:t>
      </w:r>
      <w:r>
        <w:rPr>
          <w:rFonts w:ascii="Times New Roman" w:hAnsi="Times New Roman" w:cs="Times New Roman"/>
          <w:sz w:val="28"/>
          <w:szCs w:val="28"/>
        </w:rPr>
        <w:t>ении</w:t>
      </w:r>
      <w:r w:rsidRPr="00577C1C">
        <w:rPr>
          <w:rFonts w:ascii="Times New Roman" w:hAnsi="Times New Roman" w:cs="Times New Roman"/>
          <w:sz w:val="28"/>
          <w:szCs w:val="28"/>
        </w:rPr>
        <w:t xml:space="preserve"> работ, оказ</w:t>
      </w:r>
      <w:r>
        <w:rPr>
          <w:rFonts w:ascii="Times New Roman" w:hAnsi="Times New Roman" w:cs="Times New Roman"/>
          <w:sz w:val="28"/>
          <w:szCs w:val="28"/>
        </w:rPr>
        <w:t>ании</w:t>
      </w:r>
      <w:r w:rsidRPr="00577C1C">
        <w:rPr>
          <w:rFonts w:ascii="Times New Roman" w:hAnsi="Times New Roman" w:cs="Times New Roman"/>
          <w:sz w:val="28"/>
          <w:szCs w:val="28"/>
        </w:rPr>
        <w:t xml:space="preserve"> услуг, производ</w:t>
      </w:r>
      <w:r>
        <w:rPr>
          <w:rFonts w:ascii="Times New Roman" w:hAnsi="Times New Roman" w:cs="Times New Roman"/>
          <w:sz w:val="28"/>
          <w:szCs w:val="28"/>
        </w:rPr>
        <w:t>стве</w:t>
      </w:r>
      <w:r w:rsidRPr="00577C1C">
        <w:rPr>
          <w:rFonts w:ascii="Times New Roman" w:hAnsi="Times New Roman" w:cs="Times New Roman"/>
          <w:sz w:val="28"/>
          <w:szCs w:val="28"/>
        </w:rPr>
        <w:t xml:space="preserve"> продук</w:t>
      </w:r>
      <w:r>
        <w:rPr>
          <w:rFonts w:ascii="Times New Roman" w:hAnsi="Times New Roman" w:cs="Times New Roman"/>
          <w:sz w:val="28"/>
          <w:szCs w:val="28"/>
        </w:rPr>
        <w:t>ции с целью извлечения прибыли.</w:t>
      </w:r>
    </w:p>
    <w:p w:rsidR="00522F37" w:rsidRDefault="00522F37" w:rsidP="00522F3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Оказывает услуги по изготовлению следующих видов продукции:</w:t>
      </w:r>
    </w:p>
    <w:p w:rsidR="00522F37" w:rsidRDefault="00522F37" w:rsidP="00522F3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книги;</w:t>
      </w:r>
    </w:p>
    <w:p w:rsidR="00522F37" w:rsidRDefault="00522F37" w:rsidP="00522F3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брошюры;</w:t>
      </w:r>
    </w:p>
    <w:p w:rsidR="00522F37" w:rsidRDefault="00522F37" w:rsidP="00522F3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-газеты;</w:t>
      </w:r>
    </w:p>
    <w:p w:rsidR="00522F37" w:rsidRDefault="00522F37" w:rsidP="00522F3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упаковка из картона.</w:t>
      </w:r>
    </w:p>
    <w:p w:rsidR="00522F37" w:rsidRDefault="00522F37" w:rsidP="00522F3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 как АО «Первая Образцовая типография» филиал «Дом печати – ВЯТКА» изготавливает различные виды продукции, то является по специализации универсальным полиграфическим предприятием</w:t>
      </w:r>
      <w:r w:rsidR="00C371BA">
        <w:rPr>
          <w:rFonts w:ascii="Times New Roman" w:hAnsi="Times New Roman" w:cs="Times New Roman"/>
          <w:sz w:val="28"/>
          <w:szCs w:val="28"/>
        </w:rPr>
        <w:t>.</w:t>
      </w:r>
    </w:p>
    <w:p w:rsidR="00522F37" w:rsidRPr="008B5328" w:rsidRDefault="00522F37" w:rsidP="00522F37">
      <w:pPr>
        <w:spacing w:after="0" w:line="360" w:lineRule="auto"/>
        <w:ind w:firstLine="851"/>
        <w:jc w:val="both"/>
        <w:rPr>
          <w:rFonts w:ascii="Times New Roman" w:hAnsi="Times New Roman" w:cs="Times New Roman"/>
          <w:color w:val="000000"/>
          <w:sz w:val="28"/>
          <w:szCs w:val="28"/>
          <w:shd w:val="clear" w:color="auto" w:fill="FFFFFF"/>
        </w:rPr>
      </w:pPr>
      <w:r w:rsidRPr="008B5328">
        <w:rPr>
          <w:rFonts w:ascii="Times New Roman" w:hAnsi="Times New Roman" w:cs="Times New Roman"/>
          <w:color w:val="000000"/>
          <w:sz w:val="28"/>
          <w:szCs w:val="28"/>
          <w:shd w:val="clear" w:color="auto" w:fill="FFFFFF"/>
        </w:rPr>
        <w:t xml:space="preserve">Особенность полиграфической отрасли заключается в том, что она не производит продукцию, а оказывает услуги издательствам и заказчикам. Таким образом, хотя конечным продуктом и является товар (книга, газета, этикетка и т.д.), но он не принадлежит производителю. Полиграфические </w:t>
      </w:r>
      <w:r w:rsidR="00C371BA">
        <w:rPr>
          <w:rFonts w:ascii="Times New Roman" w:hAnsi="Times New Roman" w:cs="Times New Roman"/>
          <w:color w:val="000000"/>
          <w:sz w:val="28"/>
          <w:szCs w:val="28"/>
          <w:shd w:val="clear" w:color="auto" w:fill="FFFFFF"/>
        </w:rPr>
        <w:t>предприятия</w:t>
      </w:r>
      <w:r w:rsidRPr="008B5328">
        <w:rPr>
          <w:rFonts w:ascii="Times New Roman" w:hAnsi="Times New Roman" w:cs="Times New Roman"/>
          <w:color w:val="000000"/>
          <w:sz w:val="28"/>
          <w:szCs w:val="28"/>
          <w:shd w:val="clear" w:color="auto" w:fill="FFFFFF"/>
        </w:rPr>
        <w:t xml:space="preserve"> только печатают эту продукцию. Поэтому объем производства услуг всегда совпадает с объемом реализации (за исключением процента брака).</w:t>
      </w:r>
    </w:p>
    <w:p w:rsidR="00522F37" w:rsidRPr="008B5328" w:rsidRDefault="00522F37" w:rsidP="00522F37">
      <w:pPr>
        <w:pStyle w:val="aa"/>
        <w:shd w:val="clear" w:color="auto" w:fill="FFFFFF"/>
        <w:spacing w:before="0" w:beforeAutospacing="0" w:after="0" w:afterAutospacing="0" w:line="360" w:lineRule="auto"/>
        <w:ind w:firstLine="851"/>
        <w:jc w:val="both"/>
        <w:textAlignment w:val="baseline"/>
        <w:rPr>
          <w:color w:val="000000"/>
          <w:sz w:val="28"/>
          <w:szCs w:val="28"/>
        </w:rPr>
      </w:pPr>
      <w:r>
        <w:rPr>
          <w:rStyle w:val="apple-converted-space"/>
          <w:color w:val="000000"/>
          <w:sz w:val="28"/>
          <w:szCs w:val="28"/>
        </w:rPr>
        <w:t>В</w:t>
      </w:r>
      <w:r w:rsidRPr="008B5328">
        <w:rPr>
          <w:rStyle w:val="apple-converted-space"/>
          <w:color w:val="000000"/>
          <w:sz w:val="28"/>
          <w:szCs w:val="28"/>
        </w:rPr>
        <w:t> </w:t>
      </w:r>
      <w:r w:rsidRPr="008B5328">
        <w:rPr>
          <w:color w:val="000000"/>
          <w:sz w:val="28"/>
          <w:szCs w:val="28"/>
        </w:rPr>
        <w:t>настоящее время в отрасли существует около 1200 ФГУП (федеральные государственные унитарные предприятия), частных предприятий около пяти тысяч. У ФГУП оборудование, которому меньше 10 лет, составляет всего 20%, остальное оборудование имеет возраст 15 лет и старше.</w:t>
      </w:r>
    </w:p>
    <w:p w:rsidR="00522F37" w:rsidRDefault="00522F37" w:rsidP="00522F37">
      <w:pPr>
        <w:spacing w:after="0" w:line="360" w:lineRule="auto"/>
        <w:ind w:firstLine="851"/>
        <w:jc w:val="both"/>
        <w:rPr>
          <w:rFonts w:ascii="Times New Roman" w:hAnsi="Times New Roman" w:cs="Times New Roman"/>
          <w:color w:val="000000"/>
          <w:sz w:val="28"/>
          <w:szCs w:val="28"/>
        </w:rPr>
      </w:pPr>
      <w:r w:rsidRPr="000310C7">
        <w:rPr>
          <w:rFonts w:ascii="Times New Roman" w:hAnsi="Times New Roman" w:cs="Times New Roman"/>
          <w:color w:val="000000"/>
          <w:sz w:val="28"/>
          <w:szCs w:val="28"/>
        </w:rPr>
        <w:t xml:space="preserve">Частные типографии </w:t>
      </w:r>
      <w:r>
        <w:rPr>
          <w:rFonts w:ascii="Times New Roman" w:hAnsi="Times New Roman" w:cs="Times New Roman"/>
          <w:color w:val="000000"/>
          <w:sz w:val="28"/>
          <w:szCs w:val="28"/>
        </w:rPr>
        <w:t>лучше</w:t>
      </w:r>
      <w:r w:rsidRPr="000310C7">
        <w:rPr>
          <w:rFonts w:ascii="Times New Roman" w:hAnsi="Times New Roman" w:cs="Times New Roman"/>
          <w:color w:val="000000"/>
          <w:sz w:val="28"/>
          <w:szCs w:val="28"/>
        </w:rPr>
        <w:t xml:space="preserve"> оснащены современным оборудованием. Стоимость нового станка для черной печати составляет около 5 млн. дол., цветной – 25 млн. дол. Оборудование производится </w:t>
      </w:r>
      <w:r w:rsidR="00C371BA">
        <w:rPr>
          <w:rFonts w:ascii="Times New Roman" w:hAnsi="Times New Roman" w:cs="Times New Roman"/>
          <w:color w:val="000000"/>
          <w:sz w:val="28"/>
          <w:szCs w:val="28"/>
        </w:rPr>
        <w:t>в основном</w:t>
      </w:r>
      <w:r w:rsidRPr="000310C7">
        <w:rPr>
          <w:rFonts w:ascii="Times New Roman" w:hAnsi="Times New Roman" w:cs="Times New Roman"/>
          <w:color w:val="000000"/>
          <w:sz w:val="28"/>
          <w:szCs w:val="28"/>
        </w:rPr>
        <w:t xml:space="preserve"> в Германии и Японии. Поэтому многие ФГУП</w:t>
      </w:r>
      <w:r w:rsidR="00C371BA">
        <w:rPr>
          <w:rFonts w:ascii="Times New Roman" w:hAnsi="Times New Roman" w:cs="Times New Roman"/>
          <w:color w:val="000000"/>
          <w:sz w:val="28"/>
          <w:szCs w:val="28"/>
        </w:rPr>
        <w:t xml:space="preserve"> </w:t>
      </w:r>
      <w:r w:rsidR="00C371BA" w:rsidRPr="00C371BA">
        <w:rPr>
          <w:rFonts w:ascii="Times New Roman" w:hAnsi="Times New Roman" w:cs="Times New Roman"/>
          <w:color w:val="000000"/>
          <w:sz w:val="28"/>
          <w:szCs w:val="28"/>
        </w:rPr>
        <w:t>(федеральные государственные унитарные предприятия)</w:t>
      </w:r>
      <w:r w:rsidRPr="000310C7">
        <w:rPr>
          <w:rFonts w:ascii="Times New Roman" w:hAnsi="Times New Roman" w:cs="Times New Roman"/>
          <w:color w:val="000000"/>
          <w:sz w:val="28"/>
          <w:szCs w:val="28"/>
        </w:rPr>
        <w:t xml:space="preserve"> полиграфии вынуждены приобретать </w:t>
      </w:r>
      <w:r w:rsidR="00C371BA" w:rsidRPr="000310C7">
        <w:rPr>
          <w:rFonts w:ascii="Times New Roman" w:hAnsi="Times New Roman" w:cs="Times New Roman"/>
          <w:color w:val="000000"/>
          <w:sz w:val="28"/>
          <w:szCs w:val="28"/>
        </w:rPr>
        <w:t>оборудование,</w:t>
      </w:r>
      <w:r w:rsidRPr="000310C7">
        <w:rPr>
          <w:rFonts w:ascii="Times New Roman" w:hAnsi="Times New Roman" w:cs="Times New Roman"/>
          <w:color w:val="000000"/>
          <w:sz w:val="28"/>
          <w:szCs w:val="28"/>
        </w:rPr>
        <w:t xml:space="preserve"> бывшее в употреблении.</w:t>
      </w:r>
    </w:p>
    <w:p w:rsidR="00522F37" w:rsidRPr="008B5328" w:rsidRDefault="00522F37" w:rsidP="00522F37">
      <w:pPr>
        <w:pStyle w:val="aa"/>
        <w:shd w:val="clear" w:color="auto" w:fill="FFFFFF"/>
        <w:spacing w:before="0" w:beforeAutospacing="0" w:after="0" w:afterAutospacing="0" w:line="360" w:lineRule="auto"/>
        <w:ind w:firstLine="851"/>
        <w:jc w:val="both"/>
        <w:textAlignment w:val="baseline"/>
        <w:rPr>
          <w:color w:val="000000"/>
          <w:sz w:val="28"/>
          <w:szCs w:val="28"/>
        </w:rPr>
      </w:pPr>
      <w:r w:rsidRPr="008B5328">
        <w:rPr>
          <w:color w:val="000000"/>
          <w:sz w:val="28"/>
          <w:szCs w:val="28"/>
        </w:rPr>
        <w:t>Региональным типографиям трудно соперничать со столичными типографиями. И дело не только в том, что на Москву и Санкт-Петербург приходится более 90% типографий. В столицах – самое современное производство и са</w:t>
      </w:r>
      <w:r w:rsidRPr="008B5328">
        <w:rPr>
          <w:color w:val="000000"/>
          <w:sz w:val="28"/>
          <w:szCs w:val="28"/>
        </w:rPr>
        <w:lastRenderedPageBreak/>
        <w:t>мые крупные заказчики, очень быстро развивается цветная газетная печать. Поэтому региональным типографиям приходится в основном ориентироваться на местный рынок. Исключением является книжное производство. Большинство крупных типографий, печатающих книги в твердом переплете, находятся в регионах и выполняют заказы московских издательств.</w:t>
      </w:r>
    </w:p>
    <w:p w:rsidR="00522F37" w:rsidRDefault="00522F37" w:rsidP="00522F3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2011 г. </w:t>
      </w:r>
      <w:r w:rsidRPr="00E23A09">
        <w:rPr>
          <w:rFonts w:ascii="Times New Roman" w:hAnsi="Times New Roman" w:cs="Times New Roman"/>
          <w:sz w:val="28"/>
          <w:szCs w:val="28"/>
        </w:rPr>
        <w:t>АО «Дом печати – ВЯТКА » реорганизовано в форме присое</w:t>
      </w:r>
      <w:r>
        <w:rPr>
          <w:rFonts w:ascii="Times New Roman" w:hAnsi="Times New Roman" w:cs="Times New Roman"/>
          <w:sz w:val="28"/>
          <w:szCs w:val="28"/>
        </w:rPr>
        <w:t xml:space="preserve">динения к </w:t>
      </w:r>
      <w:r w:rsidRPr="00E23A09">
        <w:rPr>
          <w:rFonts w:ascii="Times New Roman" w:hAnsi="Times New Roman" w:cs="Times New Roman"/>
          <w:sz w:val="28"/>
          <w:szCs w:val="28"/>
        </w:rPr>
        <w:t>АО «Первая Образцовая типография». И переименовано в фи</w:t>
      </w:r>
      <w:r>
        <w:rPr>
          <w:rFonts w:ascii="Times New Roman" w:hAnsi="Times New Roman" w:cs="Times New Roman"/>
          <w:sz w:val="28"/>
          <w:szCs w:val="28"/>
        </w:rPr>
        <w:t xml:space="preserve">лиал «Дом печати - ВЯТКА», </w:t>
      </w:r>
      <w:r w:rsidRPr="00E23A09">
        <w:rPr>
          <w:rFonts w:ascii="Times New Roman" w:hAnsi="Times New Roman" w:cs="Times New Roman"/>
          <w:sz w:val="28"/>
          <w:szCs w:val="28"/>
        </w:rPr>
        <w:t>АО «Первая Образцовая типография».</w:t>
      </w:r>
    </w:p>
    <w:p w:rsidR="00522F37" w:rsidRDefault="00522F37" w:rsidP="00522F3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Общество является юридическим лицом. Общество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 арбитражном и третейских судах. В своей деятельности Общество руководствуется законодательством Российской Федерации, Уставом, и внутренними документами Общества. </w:t>
      </w:r>
    </w:p>
    <w:p w:rsidR="00F30EE5" w:rsidRDefault="00F30EE5" w:rsidP="00F30EE5">
      <w:pPr>
        <w:pStyle w:val="a9"/>
        <w:tabs>
          <w:tab w:val="left" w:pos="0"/>
          <w:tab w:val="left" w:pos="851"/>
        </w:tabs>
        <w:spacing w:after="0" w:line="360" w:lineRule="auto"/>
        <w:ind w:left="0" w:firstLine="851"/>
        <w:contextualSpacing w:val="0"/>
        <w:jc w:val="both"/>
        <w:rPr>
          <w:rFonts w:ascii="Times New Roman" w:hAnsi="Times New Roman" w:cs="Times New Roman"/>
          <w:sz w:val="28"/>
          <w:szCs w:val="28"/>
        </w:rPr>
      </w:pPr>
      <w:r w:rsidRPr="00B7279C">
        <w:rPr>
          <w:rFonts w:ascii="Times New Roman" w:hAnsi="Times New Roman" w:cs="Times New Roman"/>
          <w:sz w:val="28"/>
          <w:szCs w:val="28"/>
        </w:rPr>
        <w:t xml:space="preserve">Организационная структура </w:t>
      </w:r>
      <w:r>
        <w:rPr>
          <w:rFonts w:ascii="Times New Roman" w:hAnsi="Times New Roman" w:cs="Times New Roman"/>
          <w:sz w:val="28"/>
          <w:szCs w:val="28"/>
        </w:rPr>
        <w:t xml:space="preserve">АО «Первая Образцовая типография» филиал «Дом печати – ВЯТКА» </w:t>
      </w:r>
      <w:r w:rsidRPr="00B7279C">
        <w:rPr>
          <w:rFonts w:ascii="Times New Roman" w:hAnsi="Times New Roman" w:cs="Times New Roman"/>
          <w:sz w:val="28"/>
          <w:szCs w:val="28"/>
        </w:rPr>
        <w:t xml:space="preserve">представлена в </w:t>
      </w:r>
      <w:r w:rsidRPr="00876304">
        <w:rPr>
          <w:rFonts w:ascii="Times New Roman" w:hAnsi="Times New Roman" w:cs="Times New Roman"/>
          <w:sz w:val="28"/>
          <w:szCs w:val="28"/>
        </w:rPr>
        <w:t>приложении</w:t>
      </w:r>
      <w:r w:rsidR="00876304" w:rsidRPr="00876304">
        <w:rPr>
          <w:rFonts w:ascii="Times New Roman" w:hAnsi="Times New Roman" w:cs="Times New Roman"/>
          <w:sz w:val="28"/>
          <w:szCs w:val="28"/>
        </w:rPr>
        <w:t xml:space="preserve"> А</w:t>
      </w:r>
      <w:r w:rsidRPr="00876304">
        <w:rPr>
          <w:rFonts w:ascii="Times New Roman" w:hAnsi="Times New Roman" w:cs="Times New Roman"/>
          <w:sz w:val="28"/>
          <w:szCs w:val="28"/>
        </w:rPr>
        <w:t>.</w:t>
      </w:r>
      <w:r w:rsidRPr="00B7279C">
        <w:rPr>
          <w:rFonts w:ascii="Times New Roman" w:hAnsi="Times New Roman" w:cs="Times New Roman"/>
          <w:sz w:val="28"/>
          <w:szCs w:val="28"/>
        </w:rPr>
        <w:t xml:space="preserve"> В</w:t>
      </w:r>
      <w:r>
        <w:rPr>
          <w:rFonts w:ascii="Times New Roman" w:hAnsi="Times New Roman" w:cs="Times New Roman"/>
          <w:sz w:val="28"/>
          <w:szCs w:val="28"/>
        </w:rPr>
        <w:t xml:space="preserve"> ней отражены состав, взаимосвязь и соподчинённость производственных звеньев, подразделений, служб и отделов предприятия, осуществляющих совместную деятельность. Организационное устройство предприятия цеховое – каждый цех специализируется на выполнении определённых технологических операций. В своей производственной деятельности цеха контролируются и консультируются общехозяйственными функциональными отделами для достижения общей цели предприятия. Цеховая организационная структура характеризуется концентрацией производства в относительно малом радиусе от центра управления, специализацией производственных объектов, наличием надёжных средств связи.</w:t>
      </w:r>
    </w:p>
    <w:p w:rsidR="00F30EE5" w:rsidRDefault="00F30EE5" w:rsidP="00F30EE5">
      <w:pPr>
        <w:spacing w:after="0" w:line="360" w:lineRule="auto"/>
        <w:ind w:firstLine="851"/>
        <w:jc w:val="both"/>
        <w:rPr>
          <w:rFonts w:ascii="Times New Roman" w:hAnsi="Times New Roman" w:cs="Times New Roman"/>
          <w:sz w:val="28"/>
          <w:szCs w:val="28"/>
        </w:rPr>
      </w:pPr>
      <w:r w:rsidRPr="00F60A52">
        <w:rPr>
          <w:rFonts w:ascii="Times New Roman" w:hAnsi="Times New Roman" w:cs="Times New Roman"/>
          <w:sz w:val="28"/>
          <w:szCs w:val="28"/>
        </w:rPr>
        <w:t xml:space="preserve">Структура управления </w:t>
      </w:r>
      <w:r>
        <w:rPr>
          <w:rFonts w:ascii="Times New Roman" w:hAnsi="Times New Roman" w:cs="Times New Roman"/>
          <w:sz w:val="28"/>
          <w:szCs w:val="28"/>
        </w:rPr>
        <w:t xml:space="preserve">АО «Первая Образцовая типография» филиал «Дом печати – ВЯТКА» </w:t>
      </w:r>
      <w:r w:rsidRPr="00F60A52">
        <w:rPr>
          <w:rFonts w:ascii="Times New Roman" w:hAnsi="Times New Roman" w:cs="Times New Roman"/>
          <w:sz w:val="28"/>
          <w:szCs w:val="28"/>
        </w:rPr>
        <w:t xml:space="preserve"> представлена </w:t>
      </w:r>
      <w:r w:rsidRPr="00B82A6F">
        <w:rPr>
          <w:rFonts w:ascii="Times New Roman" w:hAnsi="Times New Roman" w:cs="Times New Roman"/>
          <w:sz w:val="28"/>
          <w:szCs w:val="28"/>
        </w:rPr>
        <w:t xml:space="preserve">в </w:t>
      </w:r>
      <w:r w:rsidRPr="00876304">
        <w:rPr>
          <w:rFonts w:ascii="Times New Roman" w:hAnsi="Times New Roman" w:cs="Times New Roman"/>
          <w:sz w:val="28"/>
          <w:szCs w:val="28"/>
        </w:rPr>
        <w:t>приложении</w:t>
      </w:r>
      <w:r w:rsidR="00876304">
        <w:rPr>
          <w:rFonts w:ascii="Times New Roman" w:hAnsi="Times New Roman" w:cs="Times New Roman"/>
          <w:sz w:val="28"/>
          <w:szCs w:val="28"/>
        </w:rPr>
        <w:t xml:space="preserve"> Б</w:t>
      </w:r>
      <w:r w:rsidRPr="00876304">
        <w:rPr>
          <w:rFonts w:ascii="Times New Roman" w:hAnsi="Times New Roman" w:cs="Times New Roman"/>
          <w:sz w:val="28"/>
          <w:szCs w:val="28"/>
        </w:rPr>
        <w:t>.</w:t>
      </w:r>
      <w:r>
        <w:rPr>
          <w:rFonts w:ascii="Times New Roman" w:hAnsi="Times New Roman" w:cs="Times New Roman"/>
          <w:sz w:val="28"/>
          <w:szCs w:val="28"/>
        </w:rPr>
        <w:t xml:space="preserve"> Она</w:t>
      </w:r>
      <w:r w:rsidRPr="00EE3100">
        <w:rPr>
          <w:rFonts w:ascii="Times New Roman" w:hAnsi="Times New Roman" w:cs="Times New Roman"/>
          <w:sz w:val="28"/>
          <w:szCs w:val="28"/>
        </w:rPr>
        <w:t xml:space="preserve"> состоит из прямого и функционального подчинения. Руководство деятельностью предприятия осуществляется единоличным исполнительным органом – генеральным директо</w:t>
      </w:r>
      <w:r w:rsidRPr="00EE3100">
        <w:rPr>
          <w:rFonts w:ascii="Times New Roman" w:hAnsi="Times New Roman" w:cs="Times New Roman"/>
          <w:sz w:val="28"/>
          <w:szCs w:val="28"/>
        </w:rPr>
        <w:lastRenderedPageBreak/>
        <w:t xml:space="preserve">ром, который осуществляет свои полномочия на основании Устава. Он подотчётен Совету директоров и Общему собранию акционеров. </w:t>
      </w:r>
      <w:r w:rsidRPr="00B82A6F">
        <w:rPr>
          <w:rFonts w:ascii="Times New Roman" w:hAnsi="Times New Roman" w:cs="Times New Roman"/>
          <w:sz w:val="28"/>
          <w:szCs w:val="28"/>
        </w:rPr>
        <w:t>У генерального директора АО «Первая Образцовая типография» филиал «Дом печати – ВЯТКА» три заместителя и каждый отвечает за свое направление деятельности: заместитель генерального директора по финансам</w:t>
      </w:r>
      <w:r>
        <w:rPr>
          <w:rFonts w:ascii="Times New Roman" w:hAnsi="Times New Roman" w:cs="Times New Roman"/>
          <w:sz w:val="28"/>
          <w:szCs w:val="28"/>
        </w:rPr>
        <w:t>;</w:t>
      </w:r>
      <w:r w:rsidRPr="00B82A6F">
        <w:rPr>
          <w:rFonts w:ascii="Times New Roman" w:hAnsi="Times New Roman" w:cs="Times New Roman"/>
          <w:sz w:val="28"/>
          <w:szCs w:val="28"/>
        </w:rPr>
        <w:t xml:space="preserve"> заместитель </w:t>
      </w:r>
      <w:r>
        <w:rPr>
          <w:rFonts w:ascii="Times New Roman" w:hAnsi="Times New Roman" w:cs="Times New Roman"/>
          <w:sz w:val="28"/>
          <w:szCs w:val="28"/>
        </w:rPr>
        <w:t xml:space="preserve"> генерального </w:t>
      </w:r>
      <w:r w:rsidRPr="00B82A6F">
        <w:rPr>
          <w:rFonts w:ascii="Times New Roman" w:hAnsi="Times New Roman" w:cs="Times New Roman"/>
          <w:sz w:val="28"/>
          <w:szCs w:val="28"/>
        </w:rPr>
        <w:t xml:space="preserve">директора по </w:t>
      </w:r>
      <w:r>
        <w:rPr>
          <w:rFonts w:ascii="Times New Roman" w:hAnsi="Times New Roman" w:cs="Times New Roman"/>
          <w:sz w:val="28"/>
          <w:szCs w:val="28"/>
        </w:rPr>
        <w:t>безопасности</w:t>
      </w:r>
      <w:r w:rsidRPr="00B82A6F">
        <w:rPr>
          <w:rFonts w:ascii="Times New Roman" w:hAnsi="Times New Roman" w:cs="Times New Roman"/>
          <w:sz w:val="28"/>
          <w:szCs w:val="28"/>
        </w:rPr>
        <w:t xml:space="preserve">, </w:t>
      </w:r>
      <w:r>
        <w:rPr>
          <w:rFonts w:ascii="Times New Roman" w:hAnsi="Times New Roman" w:cs="Times New Roman"/>
          <w:sz w:val="28"/>
          <w:szCs w:val="28"/>
        </w:rPr>
        <w:t xml:space="preserve">персоналу и социальным вопросам; </w:t>
      </w:r>
      <w:r w:rsidRPr="00B82A6F">
        <w:rPr>
          <w:rFonts w:ascii="Times New Roman" w:hAnsi="Times New Roman" w:cs="Times New Roman"/>
          <w:sz w:val="28"/>
          <w:szCs w:val="28"/>
        </w:rPr>
        <w:t>главный инженер</w:t>
      </w:r>
      <w:r>
        <w:rPr>
          <w:rFonts w:ascii="Times New Roman" w:hAnsi="Times New Roman" w:cs="Times New Roman"/>
          <w:sz w:val="28"/>
          <w:szCs w:val="28"/>
        </w:rPr>
        <w:t>; заместитель генерального директора по производству.</w:t>
      </w:r>
    </w:p>
    <w:p w:rsidR="00F30EE5" w:rsidRDefault="00F30EE5" w:rsidP="00F30EE5">
      <w:pPr>
        <w:spacing w:after="0" w:line="360" w:lineRule="auto"/>
        <w:ind w:firstLine="851"/>
        <w:jc w:val="both"/>
        <w:rPr>
          <w:rFonts w:ascii="Times New Roman" w:hAnsi="Times New Roman" w:cs="Times New Roman"/>
          <w:sz w:val="28"/>
          <w:szCs w:val="28"/>
        </w:rPr>
      </w:pPr>
      <w:r w:rsidRPr="00EE3100">
        <w:rPr>
          <w:rFonts w:ascii="Times New Roman" w:hAnsi="Times New Roman" w:cs="Times New Roman"/>
          <w:sz w:val="28"/>
          <w:szCs w:val="28"/>
        </w:rPr>
        <w:t>У каждого заместителя в подчинении находятся начальники различных цехов и отделов, которые в свою очередь возглавляют своё подразделение. Руководители управленческих звеньев несут ответственность за результаты всей деятельности управляемых объектов. Но при этом при разработке конкретных вопросов и подготовке решений, программ, планов руководству предприятия помогают функциональные специальные подразделения.</w:t>
      </w:r>
    </w:p>
    <w:p w:rsidR="00F30EE5" w:rsidRDefault="00F30EE5" w:rsidP="00F30EE5">
      <w:pPr>
        <w:spacing w:after="0" w:line="360" w:lineRule="auto"/>
        <w:ind w:firstLine="851"/>
        <w:jc w:val="both"/>
        <w:rPr>
          <w:rFonts w:ascii="Times New Roman" w:hAnsi="Times New Roman" w:cs="Times New Roman"/>
          <w:sz w:val="28"/>
          <w:szCs w:val="28"/>
        </w:rPr>
      </w:pPr>
      <w:r w:rsidRPr="00F60A52">
        <w:rPr>
          <w:rFonts w:ascii="Times New Roman" w:hAnsi="Times New Roman" w:cs="Times New Roman"/>
          <w:sz w:val="28"/>
          <w:szCs w:val="28"/>
        </w:rPr>
        <w:t xml:space="preserve">Производственная структура </w:t>
      </w:r>
      <w:r>
        <w:rPr>
          <w:rFonts w:ascii="Times New Roman" w:hAnsi="Times New Roman" w:cs="Times New Roman"/>
          <w:sz w:val="28"/>
          <w:szCs w:val="28"/>
        </w:rPr>
        <w:t xml:space="preserve">АО «Первая Образцовая типография» филиал «Дом печати – ВЯТКА» </w:t>
      </w:r>
      <w:r w:rsidRPr="00F60A52">
        <w:rPr>
          <w:rFonts w:ascii="Times New Roman" w:hAnsi="Times New Roman" w:cs="Times New Roman"/>
          <w:sz w:val="28"/>
          <w:szCs w:val="28"/>
        </w:rPr>
        <w:t xml:space="preserve">представлена </w:t>
      </w:r>
      <w:r w:rsidRPr="00876304">
        <w:rPr>
          <w:rFonts w:ascii="Times New Roman" w:hAnsi="Times New Roman" w:cs="Times New Roman"/>
          <w:sz w:val="28"/>
          <w:szCs w:val="28"/>
        </w:rPr>
        <w:t>в приложении</w:t>
      </w:r>
      <w:r w:rsidR="00876304">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F60A52">
        <w:rPr>
          <w:rFonts w:ascii="Times New Roman" w:hAnsi="Times New Roman" w:cs="Times New Roman"/>
          <w:sz w:val="28"/>
          <w:szCs w:val="28"/>
        </w:rPr>
        <w:t>Она</w:t>
      </w:r>
      <w:r>
        <w:rPr>
          <w:rFonts w:ascii="Times New Roman" w:hAnsi="Times New Roman" w:cs="Times New Roman"/>
          <w:sz w:val="28"/>
          <w:szCs w:val="28"/>
        </w:rPr>
        <w:t xml:space="preserve"> отражает состав и взаимосвязь хозяйствующих звеньев предприятия, сочетание основных, дополнительных и вспомогательных производств.</w:t>
      </w:r>
    </w:p>
    <w:p w:rsidR="00522F37" w:rsidRDefault="00522F37" w:rsidP="00522F37">
      <w:pPr>
        <w:pStyle w:val="a9"/>
        <w:spacing w:after="0" w:line="360" w:lineRule="auto"/>
        <w:ind w:left="0" w:firstLine="851"/>
        <w:contextualSpacing w:val="0"/>
        <w:jc w:val="both"/>
        <w:rPr>
          <w:rFonts w:ascii="Times New Roman" w:hAnsi="Times New Roman" w:cs="Times New Roman"/>
          <w:sz w:val="28"/>
          <w:szCs w:val="28"/>
        </w:rPr>
      </w:pPr>
      <w:r w:rsidRPr="00B937F8">
        <w:rPr>
          <w:rFonts w:ascii="Times New Roman" w:hAnsi="Times New Roman" w:cs="Times New Roman"/>
          <w:sz w:val="28"/>
          <w:szCs w:val="28"/>
        </w:rPr>
        <w:t xml:space="preserve">Основной  показатель  экономического </w:t>
      </w:r>
      <w:r>
        <w:rPr>
          <w:rFonts w:ascii="Times New Roman" w:hAnsi="Times New Roman" w:cs="Times New Roman"/>
          <w:sz w:val="28"/>
          <w:szCs w:val="28"/>
        </w:rPr>
        <w:t xml:space="preserve"> размера  деятельности  предпри</w:t>
      </w:r>
      <w:r w:rsidRPr="00B937F8">
        <w:rPr>
          <w:rFonts w:ascii="Times New Roman" w:hAnsi="Times New Roman" w:cs="Times New Roman"/>
          <w:sz w:val="28"/>
          <w:szCs w:val="28"/>
        </w:rPr>
        <w:t>ятия – это выручка от продажи продукции, работ, услуг. Изучение теку</w:t>
      </w:r>
      <w:r>
        <w:rPr>
          <w:rFonts w:ascii="Times New Roman" w:hAnsi="Times New Roman" w:cs="Times New Roman"/>
          <w:sz w:val="28"/>
          <w:szCs w:val="28"/>
        </w:rPr>
        <w:t>щ</w:t>
      </w:r>
      <w:r w:rsidRPr="00B937F8">
        <w:rPr>
          <w:rFonts w:ascii="Times New Roman" w:hAnsi="Times New Roman" w:cs="Times New Roman"/>
          <w:sz w:val="28"/>
          <w:szCs w:val="28"/>
        </w:rPr>
        <w:t xml:space="preserve">ей выручки в динамике позволяет выявить темпы  ее изменения; </w:t>
      </w:r>
      <w:r>
        <w:rPr>
          <w:rFonts w:ascii="Times New Roman" w:hAnsi="Times New Roman" w:cs="Times New Roman"/>
          <w:sz w:val="28"/>
          <w:szCs w:val="28"/>
        </w:rPr>
        <w:t>возможность</w:t>
      </w:r>
      <w:r w:rsidRPr="00B937F8">
        <w:rPr>
          <w:rFonts w:ascii="Times New Roman" w:hAnsi="Times New Roman" w:cs="Times New Roman"/>
          <w:sz w:val="28"/>
          <w:szCs w:val="28"/>
        </w:rPr>
        <w:t xml:space="preserve"> судить об изменении размера дея</w:t>
      </w:r>
      <w:r>
        <w:rPr>
          <w:rFonts w:ascii="Times New Roman" w:hAnsi="Times New Roman" w:cs="Times New Roman"/>
          <w:sz w:val="28"/>
          <w:szCs w:val="28"/>
        </w:rPr>
        <w:t xml:space="preserve">тельности. </w:t>
      </w:r>
    </w:p>
    <w:p w:rsidR="00AE777F" w:rsidRDefault="00AE777F" w:rsidP="00522F37">
      <w:pPr>
        <w:pStyle w:val="a9"/>
        <w:spacing w:after="0" w:line="360" w:lineRule="auto"/>
        <w:ind w:left="0" w:firstLine="851"/>
        <w:contextualSpacing w:val="0"/>
        <w:jc w:val="both"/>
        <w:rPr>
          <w:rFonts w:ascii="Times New Roman" w:hAnsi="Times New Roman" w:cs="Times New Roman"/>
          <w:sz w:val="28"/>
          <w:szCs w:val="28"/>
        </w:rPr>
      </w:pPr>
    </w:p>
    <w:p w:rsidR="00522F37" w:rsidRDefault="00C371BA" w:rsidP="00AE777F">
      <w:pPr>
        <w:pStyle w:val="a9"/>
        <w:ind w:left="0"/>
        <w:contextualSpacing w:val="0"/>
        <w:jc w:val="both"/>
        <w:rPr>
          <w:rFonts w:ascii="Times New Roman" w:hAnsi="Times New Roman" w:cs="Times New Roman"/>
          <w:sz w:val="28"/>
          <w:szCs w:val="28"/>
        </w:rPr>
      </w:pPr>
      <w:r>
        <w:rPr>
          <w:rFonts w:ascii="Times New Roman" w:hAnsi="Times New Roman" w:cs="Times New Roman"/>
          <w:sz w:val="28"/>
          <w:szCs w:val="28"/>
        </w:rPr>
        <w:t>2.2 Показатели размера и финансовые результаты деятельности</w:t>
      </w:r>
    </w:p>
    <w:p w:rsidR="00AE777F" w:rsidRDefault="00AE777F" w:rsidP="00C371BA">
      <w:pPr>
        <w:pStyle w:val="a9"/>
        <w:ind w:left="0" w:firstLine="851"/>
        <w:contextualSpacing w:val="0"/>
        <w:jc w:val="both"/>
        <w:rPr>
          <w:rFonts w:ascii="Times New Roman" w:hAnsi="Times New Roman" w:cs="Times New Roman"/>
          <w:sz w:val="28"/>
          <w:szCs w:val="28"/>
        </w:rPr>
      </w:pPr>
    </w:p>
    <w:p w:rsidR="00CA1634" w:rsidRPr="00CA1634" w:rsidRDefault="00CA1634" w:rsidP="00CA1634">
      <w:pPr>
        <w:pStyle w:val="a9"/>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По данным таблицы 1 можно сделать вывод, что в целом наблюдается положительная динамика роста выручки от реализации продукции. Так в 2015 году она выросла на 95% по сравнению с 2011 годом. Значительное увеличение выручки после 2011 года связано с реорганизацией предприятия, когда «Дом печати – ВЯТКА» вошел в состав АО «Первая Образцовая типография на пра</w:t>
      </w:r>
      <w:r>
        <w:rPr>
          <w:rFonts w:ascii="Times New Roman" w:hAnsi="Times New Roman" w:cs="Times New Roman"/>
          <w:sz w:val="28"/>
          <w:szCs w:val="28"/>
        </w:rPr>
        <w:lastRenderedPageBreak/>
        <w:t>вах филиала. Происходит частичная замена оборудования, расширение клиентской базы, появление новых заказчиков.</w:t>
      </w:r>
    </w:p>
    <w:p w:rsidR="00AE777F" w:rsidRDefault="00AE777F" w:rsidP="00AE777F">
      <w:pPr>
        <w:spacing w:before="120" w:after="120"/>
        <w:jc w:val="both"/>
        <w:rPr>
          <w:rFonts w:ascii="Times New Roman" w:hAnsi="Times New Roman" w:cs="Times New Roman"/>
          <w:sz w:val="28"/>
          <w:szCs w:val="28"/>
        </w:rPr>
      </w:pPr>
      <w:r>
        <w:rPr>
          <w:rFonts w:ascii="Times New Roman" w:hAnsi="Times New Roman" w:cs="Times New Roman"/>
          <w:sz w:val="28"/>
          <w:szCs w:val="28"/>
        </w:rPr>
        <w:t>Таблица 1 – Показатели размера АО «Первая Образцовая типография» филиал «Дом печати – ВЯТКА»</w:t>
      </w:r>
    </w:p>
    <w:tbl>
      <w:tblPr>
        <w:tblW w:w="9654" w:type="dxa"/>
        <w:tblInd w:w="93" w:type="dxa"/>
        <w:tblLook w:val="04A0" w:firstRow="1" w:lastRow="0" w:firstColumn="1" w:lastColumn="0" w:noHBand="0" w:noVBand="1"/>
      </w:tblPr>
      <w:tblGrid>
        <w:gridCol w:w="2567"/>
        <w:gridCol w:w="1153"/>
        <w:gridCol w:w="1228"/>
        <w:gridCol w:w="1097"/>
        <w:gridCol w:w="1116"/>
        <w:gridCol w:w="1056"/>
        <w:gridCol w:w="1437"/>
      </w:tblGrid>
      <w:tr w:rsidR="00AE777F" w:rsidRPr="00656D5C" w:rsidTr="002A60F5">
        <w:trPr>
          <w:trHeight w:val="855"/>
        </w:trPr>
        <w:tc>
          <w:tcPr>
            <w:tcW w:w="25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E777F" w:rsidRPr="00656D5C" w:rsidRDefault="00AE777F" w:rsidP="00477E49">
            <w:pPr>
              <w:spacing w:after="0" w:line="240" w:lineRule="auto"/>
              <w:jc w:val="center"/>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Показатели</w:t>
            </w:r>
          </w:p>
        </w:tc>
        <w:tc>
          <w:tcPr>
            <w:tcW w:w="1153" w:type="dxa"/>
            <w:tcBorders>
              <w:top w:val="single" w:sz="8" w:space="0" w:color="000000"/>
              <w:left w:val="nil"/>
              <w:bottom w:val="single" w:sz="8" w:space="0" w:color="000000"/>
              <w:right w:val="single" w:sz="8" w:space="0" w:color="000000"/>
            </w:tcBorders>
            <w:shd w:val="clear" w:color="auto" w:fill="auto"/>
            <w:vAlign w:val="center"/>
            <w:hideMark/>
          </w:tcPr>
          <w:p w:rsidR="00AE777F" w:rsidRPr="00656D5C" w:rsidRDefault="00AE777F" w:rsidP="00477E49">
            <w:pPr>
              <w:spacing w:after="0" w:line="240" w:lineRule="auto"/>
              <w:jc w:val="center"/>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2011 г.</w:t>
            </w:r>
          </w:p>
        </w:tc>
        <w:tc>
          <w:tcPr>
            <w:tcW w:w="1228" w:type="dxa"/>
            <w:tcBorders>
              <w:top w:val="single" w:sz="8" w:space="0" w:color="000000"/>
              <w:left w:val="nil"/>
              <w:bottom w:val="single" w:sz="8" w:space="0" w:color="000000"/>
              <w:right w:val="single" w:sz="8" w:space="0" w:color="000000"/>
            </w:tcBorders>
            <w:shd w:val="clear" w:color="auto" w:fill="auto"/>
            <w:vAlign w:val="center"/>
            <w:hideMark/>
          </w:tcPr>
          <w:p w:rsidR="00AE777F" w:rsidRPr="00656D5C" w:rsidRDefault="00AE777F" w:rsidP="00477E49">
            <w:pPr>
              <w:spacing w:after="0" w:line="240" w:lineRule="auto"/>
              <w:jc w:val="center"/>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2012 г.</w:t>
            </w:r>
          </w:p>
        </w:tc>
        <w:tc>
          <w:tcPr>
            <w:tcW w:w="1097" w:type="dxa"/>
            <w:tcBorders>
              <w:top w:val="single" w:sz="8" w:space="0" w:color="000000"/>
              <w:left w:val="nil"/>
              <w:bottom w:val="single" w:sz="8" w:space="0" w:color="000000"/>
              <w:right w:val="single" w:sz="8" w:space="0" w:color="000000"/>
            </w:tcBorders>
            <w:shd w:val="clear" w:color="auto" w:fill="auto"/>
            <w:vAlign w:val="center"/>
            <w:hideMark/>
          </w:tcPr>
          <w:p w:rsidR="00AE777F" w:rsidRPr="00656D5C" w:rsidRDefault="00AE777F" w:rsidP="00477E49">
            <w:pPr>
              <w:spacing w:after="0" w:line="240" w:lineRule="auto"/>
              <w:jc w:val="center"/>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2013 г.</w:t>
            </w:r>
          </w:p>
        </w:tc>
        <w:tc>
          <w:tcPr>
            <w:tcW w:w="1116" w:type="dxa"/>
            <w:tcBorders>
              <w:top w:val="single" w:sz="8" w:space="0" w:color="000000"/>
              <w:left w:val="nil"/>
              <w:bottom w:val="single" w:sz="8" w:space="0" w:color="000000"/>
              <w:right w:val="single" w:sz="8" w:space="0" w:color="000000"/>
            </w:tcBorders>
            <w:shd w:val="clear" w:color="auto" w:fill="auto"/>
            <w:vAlign w:val="center"/>
            <w:hideMark/>
          </w:tcPr>
          <w:p w:rsidR="00AE777F" w:rsidRPr="00656D5C" w:rsidRDefault="00AE777F" w:rsidP="00477E49">
            <w:pPr>
              <w:spacing w:after="0" w:line="240" w:lineRule="auto"/>
              <w:jc w:val="center"/>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2014 г.</w:t>
            </w:r>
          </w:p>
        </w:tc>
        <w:tc>
          <w:tcPr>
            <w:tcW w:w="1056" w:type="dxa"/>
            <w:tcBorders>
              <w:top w:val="single" w:sz="8" w:space="0" w:color="000000"/>
              <w:left w:val="nil"/>
              <w:bottom w:val="single" w:sz="8" w:space="0" w:color="000000"/>
              <w:right w:val="single" w:sz="8" w:space="0" w:color="000000"/>
            </w:tcBorders>
            <w:shd w:val="clear" w:color="auto" w:fill="auto"/>
            <w:vAlign w:val="center"/>
            <w:hideMark/>
          </w:tcPr>
          <w:p w:rsidR="00AE777F" w:rsidRPr="00656D5C" w:rsidRDefault="00AE777F" w:rsidP="00477E49">
            <w:pPr>
              <w:spacing w:after="0" w:line="240" w:lineRule="auto"/>
              <w:jc w:val="center"/>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2015 г.</w:t>
            </w:r>
          </w:p>
        </w:tc>
        <w:tc>
          <w:tcPr>
            <w:tcW w:w="1437" w:type="dxa"/>
            <w:tcBorders>
              <w:top w:val="single" w:sz="8" w:space="0" w:color="000000"/>
              <w:left w:val="nil"/>
              <w:bottom w:val="single" w:sz="8" w:space="0" w:color="000000"/>
              <w:right w:val="single" w:sz="8" w:space="0" w:color="000000"/>
            </w:tcBorders>
            <w:shd w:val="clear" w:color="auto" w:fill="auto"/>
            <w:vAlign w:val="center"/>
            <w:hideMark/>
          </w:tcPr>
          <w:p w:rsidR="00AE777F" w:rsidRPr="00656D5C" w:rsidRDefault="00AE777F" w:rsidP="00477E49">
            <w:pPr>
              <w:spacing w:after="0" w:line="240" w:lineRule="auto"/>
              <w:jc w:val="center"/>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2015 г. в % к 2011 г.</w:t>
            </w:r>
          </w:p>
        </w:tc>
      </w:tr>
      <w:tr w:rsidR="00AE777F" w:rsidRPr="00656D5C" w:rsidTr="002A60F5">
        <w:trPr>
          <w:trHeight w:val="870"/>
        </w:trPr>
        <w:tc>
          <w:tcPr>
            <w:tcW w:w="2567" w:type="dxa"/>
            <w:tcBorders>
              <w:top w:val="nil"/>
              <w:left w:val="single" w:sz="8" w:space="0" w:color="000000"/>
              <w:bottom w:val="single" w:sz="8" w:space="0" w:color="000000"/>
              <w:right w:val="single" w:sz="8" w:space="0" w:color="000000"/>
            </w:tcBorders>
            <w:shd w:val="clear" w:color="auto" w:fill="auto"/>
            <w:hideMark/>
          </w:tcPr>
          <w:p w:rsidR="00AE777F" w:rsidRPr="00656D5C" w:rsidRDefault="00AE777F" w:rsidP="00477E49">
            <w:pPr>
              <w:spacing w:after="0" w:line="240" w:lineRule="auto"/>
              <w:jc w:val="both"/>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Выручка от реализации продукции, работ, услуг, тыс. руб.</w:t>
            </w:r>
          </w:p>
        </w:tc>
        <w:tc>
          <w:tcPr>
            <w:tcW w:w="1153" w:type="dxa"/>
            <w:tcBorders>
              <w:top w:val="nil"/>
              <w:left w:val="nil"/>
              <w:bottom w:val="single" w:sz="8" w:space="0" w:color="000000"/>
              <w:right w:val="single" w:sz="8" w:space="0" w:color="000000"/>
            </w:tcBorders>
            <w:shd w:val="clear" w:color="auto" w:fill="auto"/>
            <w:vAlign w:val="center"/>
            <w:hideMark/>
          </w:tcPr>
          <w:p w:rsidR="00AE777F" w:rsidRPr="00656D5C" w:rsidRDefault="00AE777F" w:rsidP="00477E49">
            <w:pPr>
              <w:spacing w:after="0" w:line="240" w:lineRule="auto"/>
              <w:jc w:val="center"/>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1513103</w:t>
            </w:r>
          </w:p>
        </w:tc>
        <w:tc>
          <w:tcPr>
            <w:tcW w:w="1228" w:type="dxa"/>
            <w:tcBorders>
              <w:top w:val="nil"/>
              <w:left w:val="nil"/>
              <w:bottom w:val="single" w:sz="8" w:space="0" w:color="000000"/>
              <w:right w:val="single" w:sz="8" w:space="0" w:color="000000"/>
            </w:tcBorders>
            <w:shd w:val="clear" w:color="auto" w:fill="auto"/>
            <w:vAlign w:val="center"/>
            <w:hideMark/>
          </w:tcPr>
          <w:p w:rsidR="00AE777F" w:rsidRPr="00656D5C" w:rsidRDefault="00AE777F" w:rsidP="00477E49">
            <w:pPr>
              <w:spacing w:after="0" w:line="240" w:lineRule="auto"/>
              <w:jc w:val="center"/>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2642191</w:t>
            </w:r>
          </w:p>
        </w:tc>
        <w:tc>
          <w:tcPr>
            <w:tcW w:w="1097" w:type="dxa"/>
            <w:tcBorders>
              <w:top w:val="nil"/>
              <w:left w:val="nil"/>
              <w:bottom w:val="single" w:sz="8" w:space="0" w:color="000000"/>
              <w:right w:val="single" w:sz="8" w:space="0" w:color="000000"/>
            </w:tcBorders>
            <w:shd w:val="clear" w:color="auto" w:fill="auto"/>
            <w:vAlign w:val="center"/>
            <w:hideMark/>
          </w:tcPr>
          <w:p w:rsidR="00AE777F" w:rsidRPr="00656D5C" w:rsidRDefault="00AE777F" w:rsidP="00477E49">
            <w:pPr>
              <w:spacing w:after="0" w:line="240" w:lineRule="auto"/>
              <w:jc w:val="center"/>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2980438</w:t>
            </w:r>
          </w:p>
        </w:tc>
        <w:tc>
          <w:tcPr>
            <w:tcW w:w="1116" w:type="dxa"/>
            <w:tcBorders>
              <w:top w:val="nil"/>
              <w:left w:val="nil"/>
              <w:bottom w:val="single" w:sz="8" w:space="0" w:color="000000"/>
              <w:right w:val="single" w:sz="8" w:space="0" w:color="000000"/>
            </w:tcBorders>
            <w:shd w:val="clear" w:color="auto" w:fill="auto"/>
            <w:vAlign w:val="center"/>
            <w:hideMark/>
          </w:tcPr>
          <w:p w:rsidR="00AE777F" w:rsidRPr="00656D5C" w:rsidRDefault="00AE777F" w:rsidP="00477E49">
            <w:pPr>
              <w:spacing w:after="0" w:line="240" w:lineRule="auto"/>
              <w:jc w:val="center"/>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2826102</w:t>
            </w:r>
          </w:p>
        </w:tc>
        <w:tc>
          <w:tcPr>
            <w:tcW w:w="1056" w:type="dxa"/>
            <w:tcBorders>
              <w:top w:val="nil"/>
              <w:left w:val="nil"/>
              <w:bottom w:val="single" w:sz="8" w:space="0" w:color="000000"/>
              <w:right w:val="single" w:sz="8" w:space="0" w:color="000000"/>
            </w:tcBorders>
            <w:shd w:val="clear" w:color="auto" w:fill="auto"/>
            <w:vAlign w:val="center"/>
            <w:hideMark/>
          </w:tcPr>
          <w:p w:rsidR="00AE777F" w:rsidRPr="00656D5C" w:rsidRDefault="00AE777F" w:rsidP="00477E49">
            <w:pPr>
              <w:spacing w:after="0" w:line="240" w:lineRule="auto"/>
              <w:jc w:val="center"/>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2957548</w:t>
            </w:r>
          </w:p>
        </w:tc>
        <w:tc>
          <w:tcPr>
            <w:tcW w:w="1437" w:type="dxa"/>
            <w:tcBorders>
              <w:top w:val="nil"/>
              <w:left w:val="nil"/>
              <w:bottom w:val="single" w:sz="8" w:space="0" w:color="000000"/>
              <w:right w:val="single" w:sz="8" w:space="0" w:color="000000"/>
            </w:tcBorders>
            <w:shd w:val="clear" w:color="auto" w:fill="auto"/>
            <w:vAlign w:val="center"/>
            <w:hideMark/>
          </w:tcPr>
          <w:p w:rsidR="00AE777F" w:rsidRPr="00656D5C" w:rsidRDefault="00AE777F" w:rsidP="00477E49">
            <w:pPr>
              <w:spacing w:after="0" w:line="240" w:lineRule="auto"/>
              <w:jc w:val="center"/>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195</w:t>
            </w:r>
          </w:p>
        </w:tc>
      </w:tr>
      <w:tr w:rsidR="00AE777F" w:rsidRPr="00656D5C" w:rsidTr="002A60F5">
        <w:trPr>
          <w:trHeight w:val="810"/>
        </w:trPr>
        <w:tc>
          <w:tcPr>
            <w:tcW w:w="2567" w:type="dxa"/>
            <w:tcBorders>
              <w:top w:val="nil"/>
              <w:left w:val="single" w:sz="8" w:space="0" w:color="000000"/>
              <w:bottom w:val="single" w:sz="8" w:space="0" w:color="000000"/>
              <w:right w:val="single" w:sz="8" w:space="0" w:color="000000"/>
            </w:tcBorders>
            <w:shd w:val="clear" w:color="auto" w:fill="auto"/>
            <w:hideMark/>
          </w:tcPr>
          <w:p w:rsidR="00AE777F" w:rsidRPr="00656D5C" w:rsidRDefault="00AE777F" w:rsidP="00477E49">
            <w:pPr>
              <w:spacing w:after="0" w:line="240" w:lineRule="auto"/>
              <w:jc w:val="both"/>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Среднесписочная численность работников, чел.</w:t>
            </w:r>
          </w:p>
        </w:tc>
        <w:tc>
          <w:tcPr>
            <w:tcW w:w="1153" w:type="dxa"/>
            <w:tcBorders>
              <w:top w:val="nil"/>
              <w:left w:val="nil"/>
              <w:bottom w:val="single" w:sz="8" w:space="0" w:color="000000"/>
              <w:right w:val="single" w:sz="8" w:space="0" w:color="000000"/>
            </w:tcBorders>
            <w:shd w:val="clear" w:color="auto" w:fill="auto"/>
            <w:vAlign w:val="center"/>
            <w:hideMark/>
          </w:tcPr>
          <w:p w:rsidR="00AE777F" w:rsidRPr="00656D5C" w:rsidRDefault="00AE777F" w:rsidP="00477E49">
            <w:pPr>
              <w:spacing w:after="0" w:line="240" w:lineRule="auto"/>
              <w:jc w:val="center"/>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278</w:t>
            </w:r>
          </w:p>
        </w:tc>
        <w:tc>
          <w:tcPr>
            <w:tcW w:w="1228" w:type="dxa"/>
            <w:tcBorders>
              <w:top w:val="nil"/>
              <w:left w:val="nil"/>
              <w:bottom w:val="single" w:sz="8" w:space="0" w:color="000000"/>
              <w:right w:val="single" w:sz="8" w:space="0" w:color="000000"/>
            </w:tcBorders>
            <w:shd w:val="clear" w:color="auto" w:fill="auto"/>
            <w:vAlign w:val="center"/>
            <w:hideMark/>
          </w:tcPr>
          <w:p w:rsidR="00AE777F" w:rsidRPr="00656D5C" w:rsidRDefault="00AE777F" w:rsidP="00477E49">
            <w:pPr>
              <w:spacing w:after="0" w:line="240" w:lineRule="auto"/>
              <w:jc w:val="center"/>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315</w:t>
            </w:r>
          </w:p>
        </w:tc>
        <w:tc>
          <w:tcPr>
            <w:tcW w:w="1097" w:type="dxa"/>
            <w:tcBorders>
              <w:top w:val="nil"/>
              <w:left w:val="nil"/>
              <w:bottom w:val="single" w:sz="8" w:space="0" w:color="000000"/>
              <w:right w:val="single" w:sz="8" w:space="0" w:color="000000"/>
            </w:tcBorders>
            <w:shd w:val="clear" w:color="auto" w:fill="auto"/>
            <w:vAlign w:val="center"/>
            <w:hideMark/>
          </w:tcPr>
          <w:p w:rsidR="00AE777F" w:rsidRPr="00656D5C" w:rsidRDefault="00AE777F" w:rsidP="00477E49">
            <w:pPr>
              <w:spacing w:after="0" w:line="240" w:lineRule="auto"/>
              <w:jc w:val="center"/>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331</w:t>
            </w:r>
          </w:p>
        </w:tc>
        <w:tc>
          <w:tcPr>
            <w:tcW w:w="1116" w:type="dxa"/>
            <w:tcBorders>
              <w:top w:val="nil"/>
              <w:left w:val="nil"/>
              <w:bottom w:val="single" w:sz="8" w:space="0" w:color="000000"/>
              <w:right w:val="single" w:sz="8" w:space="0" w:color="000000"/>
            </w:tcBorders>
            <w:shd w:val="clear" w:color="auto" w:fill="auto"/>
            <w:vAlign w:val="center"/>
            <w:hideMark/>
          </w:tcPr>
          <w:p w:rsidR="00AE777F" w:rsidRPr="00656D5C" w:rsidRDefault="00AE777F" w:rsidP="00477E49">
            <w:pPr>
              <w:spacing w:after="0" w:line="240" w:lineRule="auto"/>
              <w:jc w:val="center"/>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348</w:t>
            </w:r>
          </w:p>
        </w:tc>
        <w:tc>
          <w:tcPr>
            <w:tcW w:w="1056" w:type="dxa"/>
            <w:tcBorders>
              <w:top w:val="nil"/>
              <w:left w:val="nil"/>
              <w:bottom w:val="single" w:sz="8" w:space="0" w:color="000000"/>
              <w:right w:val="single" w:sz="8" w:space="0" w:color="000000"/>
            </w:tcBorders>
            <w:shd w:val="clear" w:color="auto" w:fill="auto"/>
            <w:vAlign w:val="center"/>
            <w:hideMark/>
          </w:tcPr>
          <w:p w:rsidR="00AE777F" w:rsidRPr="00656D5C" w:rsidRDefault="00AE777F" w:rsidP="00477E49">
            <w:pPr>
              <w:spacing w:after="0" w:line="240" w:lineRule="auto"/>
              <w:jc w:val="center"/>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362</w:t>
            </w:r>
          </w:p>
        </w:tc>
        <w:tc>
          <w:tcPr>
            <w:tcW w:w="1437" w:type="dxa"/>
            <w:tcBorders>
              <w:top w:val="nil"/>
              <w:left w:val="nil"/>
              <w:bottom w:val="single" w:sz="8" w:space="0" w:color="000000"/>
              <w:right w:val="single" w:sz="8" w:space="0" w:color="000000"/>
            </w:tcBorders>
            <w:shd w:val="clear" w:color="auto" w:fill="auto"/>
            <w:vAlign w:val="center"/>
            <w:hideMark/>
          </w:tcPr>
          <w:p w:rsidR="00AE777F" w:rsidRPr="00656D5C" w:rsidRDefault="00AE777F" w:rsidP="00477E49">
            <w:pPr>
              <w:spacing w:after="0" w:line="240" w:lineRule="auto"/>
              <w:jc w:val="center"/>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130</w:t>
            </w:r>
          </w:p>
        </w:tc>
      </w:tr>
      <w:tr w:rsidR="00AE777F" w:rsidRPr="00656D5C" w:rsidTr="002A60F5">
        <w:trPr>
          <w:trHeight w:val="975"/>
        </w:trPr>
        <w:tc>
          <w:tcPr>
            <w:tcW w:w="2567" w:type="dxa"/>
            <w:tcBorders>
              <w:top w:val="nil"/>
              <w:left w:val="single" w:sz="8" w:space="0" w:color="000000"/>
              <w:bottom w:val="single" w:sz="8" w:space="0" w:color="000000"/>
              <w:right w:val="single" w:sz="8" w:space="0" w:color="000000"/>
            </w:tcBorders>
            <w:shd w:val="clear" w:color="auto" w:fill="auto"/>
            <w:hideMark/>
          </w:tcPr>
          <w:p w:rsidR="00AE777F" w:rsidRPr="00656D5C" w:rsidRDefault="00AE777F" w:rsidP="00477E49">
            <w:pPr>
              <w:spacing w:after="0" w:line="240" w:lineRule="auto"/>
              <w:jc w:val="both"/>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Среднегодовая стоимость основных средств, тыс. руб.</w:t>
            </w:r>
          </w:p>
        </w:tc>
        <w:tc>
          <w:tcPr>
            <w:tcW w:w="1153" w:type="dxa"/>
            <w:tcBorders>
              <w:top w:val="nil"/>
              <w:left w:val="nil"/>
              <w:bottom w:val="single" w:sz="8" w:space="0" w:color="000000"/>
              <w:right w:val="single" w:sz="8" w:space="0" w:color="000000"/>
            </w:tcBorders>
            <w:shd w:val="clear" w:color="auto" w:fill="auto"/>
            <w:vAlign w:val="center"/>
            <w:hideMark/>
          </w:tcPr>
          <w:p w:rsidR="00AE777F" w:rsidRPr="00656D5C" w:rsidRDefault="00AE777F" w:rsidP="00477E49">
            <w:pPr>
              <w:spacing w:after="0" w:line="240" w:lineRule="auto"/>
              <w:jc w:val="center"/>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2779844</w:t>
            </w:r>
          </w:p>
        </w:tc>
        <w:tc>
          <w:tcPr>
            <w:tcW w:w="1228" w:type="dxa"/>
            <w:tcBorders>
              <w:top w:val="nil"/>
              <w:left w:val="nil"/>
              <w:bottom w:val="single" w:sz="8" w:space="0" w:color="000000"/>
              <w:right w:val="single" w:sz="8" w:space="0" w:color="000000"/>
            </w:tcBorders>
            <w:shd w:val="clear" w:color="auto" w:fill="auto"/>
            <w:vAlign w:val="center"/>
            <w:hideMark/>
          </w:tcPr>
          <w:p w:rsidR="00AE777F" w:rsidRPr="00656D5C" w:rsidRDefault="00AE777F" w:rsidP="00477E49">
            <w:pPr>
              <w:spacing w:after="0" w:line="240" w:lineRule="auto"/>
              <w:jc w:val="center"/>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2900560</w:t>
            </w:r>
          </w:p>
        </w:tc>
        <w:tc>
          <w:tcPr>
            <w:tcW w:w="1097" w:type="dxa"/>
            <w:tcBorders>
              <w:top w:val="nil"/>
              <w:left w:val="nil"/>
              <w:bottom w:val="single" w:sz="8" w:space="0" w:color="000000"/>
              <w:right w:val="single" w:sz="8" w:space="0" w:color="000000"/>
            </w:tcBorders>
            <w:shd w:val="clear" w:color="auto" w:fill="auto"/>
            <w:vAlign w:val="center"/>
            <w:hideMark/>
          </w:tcPr>
          <w:p w:rsidR="00AE777F" w:rsidRPr="00656D5C" w:rsidRDefault="00AE777F" w:rsidP="00477E49">
            <w:pPr>
              <w:spacing w:after="0" w:line="240" w:lineRule="auto"/>
              <w:jc w:val="center"/>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2908750</w:t>
            </w:r>
          </w:p>
        </w:tc>
        <w:tc>
          <w:tcPr>
            <w:tcW w:w="1116" w:type="dxa"/>
            <w:tcBorders>
              <w:top w:val="nil"/>
              <w:left w:val="nil"/>
              <w:bottom w:val="single" w:sz="8" w:space="0" w:color="000000"/>
              <w:right w:val="single" w:sz="8" w:space="0" w:color="000000"/>
            </w:tcBorders>
            <w:shd w:val="clear" w:color="auto" w:fill="auto"/>
            <w:vAlign w:val="center"/>
            <w:hideMark/>
          </w:tcPr>
          <w:p w:rsidR="00AE777F" w:rsidRPr="00656D5C" w:rsidRDefault="00AE777F" w:rsidP="00477E49">
            <w:pPr>
              <w:spacing w:after="0" w:line="240" w:lineRule="auto"/>
              <w:jc w:val="center"/>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2771244</w:t>
            </w:r>
          </w:p>
        </w:tc>
        <w:tc>
          <w:tcPr>
            <w:tcW w:w="1056" w:type="dxa"/>
            <w:tcBorders>
              <w:top w:val="nil"/>
              <w:left w:val="nil"/>
              <w:bottom w:val="single" w:sz="8" w:space="0" w:color="000000"/>
              <w:right w:val="single" w:sz="8" w:space="0" w:color="000000"/>
            </w:tcBorders>
            <w:shd w:val="clear" w:color="auto" w:fill="auto"/>
            <w:vAlign w:val="center"/>
            <w:hideMark/>
          </w:tcPr>
          <w:p w:rsidR="00AE777F" w:rsidRPr="00656D5C" w:rsidRDefault="00AE777F" w:rsidP="00477E49">
            <w:pPr>
              <w:spacing w:after="0" w:line="240" w:lineRule="auto"/>
              <w:jc w:val="center"/>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3575311</w:t>
            </w:r>
          </w:p>
        </w:tc>
        <w:tc>
          <w:tcPr>
            <w:tcW w:w="1437" w:type="dxa"/>
            <w:tcBorders>
              <w:top w:val="nil"/>
              <w:left w:val="nil"/>
              <w:bottom w:val="single" w:sz="8" w:space="0" w:color="000000"/>
              <w:right w:val="single" w:sz="8" w:space="0" w:color="000000"/>
            </w:tcBorders>
            <w:shd w:val="clear" w:color="auto" w:fill="auto"/>
            <w:vAlign w:val="center"/>
            <w:hideMark/>
          </w:tcPr>
          <w:p w:rsidR="00AE777F" w:rsidRPr="00656D5C" w:rsidRDefault="00AE777F" w:rsidP="00477E49">
            <w:pPr>
              <w:spacing w:after="0" w:line="240" w:lineRule="auto"/>
              <w:jc w:val="center"/>
              <w:rPr>
                <w:rFonts w:ascii="Times New Roman" w:eastAsia="Times New Roman" w:hAnsi="Times New Roman" w:cs="Times New Roman"/>
                <w:color w:val="000000"/>
                <w:sz w:val="24"/>
                <w:szCs w:val="24"/>
              </w:rPr>
            </w:pPr>
            <w:r w:rsidRPr="00656D5C">
              <w:rPr>
                <w:rFonts w:ascii="Times New Roman" w:eastAsia="Times New Roman" w:hAnsi="Times New Roman" w:cs="Times New Roman"/>
                <w:color w:val="000000"/>
                <w:sz w:val="24"/>
                <w:szCs w:val="24"/>
              </w:rPr>
              <w:t>129</w:t>
            </w:r>
          </w:p>
        </w:tc>
      </w:tr>
    </w:tbl>
    <w:p w:rsidR="00221BF9" w:rsidRDefault="00221BF9" w:rsidP="00AE777F">
      <w:pPr>
        <w:pStyle w:val="a9"/>
        <w:spacing w:after="0" w:line="360" w:lineRule="auto"/>
        <w:ind w:left="0" w:firstLine="851"/>
        <w:contextualSpacing w:val="0"/>
        <w:jc w:val="both"/>
        <w:rPr>
          <w:rFonts w:ascii="Times New Roman" w:hAnsi="Times New Roman" w:cs="Times New Roman"/>
          <w:sz w:val="28"/>
          <w:szCs w:val="28"/>
        </w:rPr>
      </w:pPr>
    </w:p>
    <w:p w:rsidR="00AE777F" w:rsidRDefault="00AE777F" w:rsidP="00AE777F">
      <w:pPr>
        <w:pStyle w:val="a9"/>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По данным таблицы 1 можно сделать вывод, что в целом наблюдается положительная динамика роста выручки от реализации продукции. Так в 2015 году она выросла на 95% по сравнению с 2011 годом. Значительное увеличение выручки после 2011 года связано с реорганизацией предприятия, когда «Дом печати – ВЯТКА» вошел в состав АО «Первая Образцовая типография на правах филиала. Происходит частичная замена оборудования, расширение клиентской базы, появление новых заказчиков.</w:t>
      </w:r>
    </w:p>
    <w:p w:rsidR="00AE777F" w:rsidRDefault="00AE777F" w:rsidP="00AE777F">
      <w:pPr>
        <w:pStyle w:val="a9"/>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АО «Первая Образцовая типография» филиал «Дом печати – ВЯТКА» направляло финансовые ресурсы на капитальный ремонт и модернизацию основных средств, мероприятия по реструктуризации (перевооружение производственных мощностей печатного и переплетно-брошюровочного цехов, приобретение технологического оборудования, современной компьютерной техники и программного обеспечения).</w:t>
      </w:r>
      <w:r w:rsidRPr="00D91B45">
        <w:rPr>
          <w:rFonts w:ascii="Times New Roman" w:hAnsi="Times New Roman" w:cs="Times New Roman"/>
          <w:sz w:val="28"/>
          <w:szCs w:val="28"/>
        </w:rPr>
        <w:t xml:space="preserve"> </w:t>
      </w:r>
      <w:r>
        <w:rPr>
          <w:rFonts w:ascii="Times New Roman" w:hAnsi="Times New Roman" w:cs="Times New Roman"/>
          <w:sz w:val="28"/>
          <w:szCs w:val="28"/>
        </w:rPr>
        <w:t xml:space="preserve">С этим связан рост среднегодовой стоимости основных средств на 29% в 2015 году по сравнению с 2011 годом. Основная часть инвестиций направляется на техническое перевооружение производства. Наибольший рост среднегодовой стоимости основных средств наблюдается в 2015 году. Это так же связано с перевооружением производства, и в большей </w:t>
      </w:r>
      <w:r>
        <w:rPr>
          <w:rFonts w:ascii="Times New Roman" w:hAnsi="Times New Roman" w:cs="Times New Roman"/>
          <w:sz w:val="28"/>
          <w:szCs w:val="28"/>
        </w:rPr>
        <w:lastRenderedPageBreak/>
        <w:t xml:space="preserve">степени с закупкой для переплетно-брошюровочного цеха машины ВШРА-105, что позволило увеличить объем выпускаемой продукции, и соответственно увеличить выручку. </w:t>
      </w:r>
    </w:p>
    <w:p w:rsidR="00AE777F" w:rsidRDefault="00AE777F" w:rsidP="00AE777F">
      <w:pPr>
        <w:pStyle w:val="a9"/>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Увеличение среднесписочной численности работников в 2015 году увеличилась на 30% по сравнению с 2011 годом. Увеличение численности происходит на протяжении всех 5 лет. Это связано с перевооружением и расширением производства, что влечет открытие новых должностей для персонала.</w:t>
      </w:r>
    </w:p>
    <w:p w:rsidR="00AE777F" w:rsidRPr="00AE777F" w:rsidRDefault="00AE777F" w:rsidP="00AE777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Состав и структура выручки АО «Первая Образцовая типография» филиал «Дом печати – ВЯТКА» варьируется в зависимости от объёма заказов издательств и других клиентов. Предприятие в большей степени работает с постоянными клиентами, такими как издательства «Просвещение», «Эксмо», «Росмэн», «Стрекоза» и другими. Это влечет к тому, что при изменении объема заказов от издательств, изменяется и выручка типографии.</w:t>
      </w:r>
    </w:p>
    <w:p w:rsidR="00AE777F" w:rsidRDefault="00AE777F" w:rsidP="00AE777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2 – Состав и структура выручки от реализации продукции АО «Первая Образцовая типография» филиал «Дом печати – ВЯТКА»</w:t>
      </w:r>
    </w:p>
    <w:tbl>
      <w:tblPr>
        <w:tblW w:w="9640" w:type="dxa"/>
        <w:tblInd w:w="-34" w:type="dxa"/>
        <w:tblLayout w:type="fixed"/>
        <w:tblLook w:val="04A0" w:firstRow="1" w:lastRow="0" w:firstColumn="1" w:lastColumn="0" w:noHBand="0" w:noVBand="1"/>
      </w:tblPr>
      <w:tblGrid>
        <w:gridCol w:w="1702"/>
        <w:gridCol w:w="1134"/>
        <w:gridCol w:w="425"/>
        <w:gridCol w:w="1134"/>
        <w:gridCol w:w="425"/>
        <w:gridCol w:w="1134"/>
        <w:gridCol w:w="425"/>
        <w:gridCol w:w="1134"/>
        <w:gridCol w:w="426"/>
        <w:gridCol w:w="1134"/>
        <w:gridCol w:w="567"/>
      </w:tblGrid>
      <w:tr w:rsidR="00AE777F" w:rsidRPr="00AA4B82" w:rsidTr="00477E49">
        <w:trPr>
          <w:trHeight w:val="330"/>
        </w:trPr>
        <w:tc>
          <w:tcPr>
            <w:tcW w:w="17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Показатели</w:t>
            </w:r>
          </w:p>
        </w:tc>
        <w:tc>
          <w:tcPr>
            <w:tcW w:w="1559" w:type="dxa"/>
            <w:gridSpan w:val="2"/>
            <w:tcBorders>
              <w:top w:val="single" w:sz="8" w:space="0" w:color="000000"/>
              <w:left w:val="nil"/>
              <w:bottom w:val="single" w:sz="8" w:space="0" w:color="000000"/>
              <w:right w:val="single" w:sz="8" w:space="0" w:color="000000"/>
            </w:tcBorders>
            <w:shd w:val="clear" w:color="auto" w:fill="auto"/>
            <w:vAlign w:val="bottom"/>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2011 г.</w:t>
            </w:r>
          </w:p>
        </w:tc>
        <w:tc>
          <w:tcPr>
            <w:tcW w:w="1559" w:type="dxa"/>
            <w:gridSpan w:val="2"/>
            <w:tcBorders>
              <w:top w:val="single" w:sz="8" w:space="0" w:color="000000"/>
              <w:left w:val="nil"/>
              <w:bottom w:val="single" w:sz="8" w:space="0" w:color="000000"/>
              <w:right w:val="single" w:sz="8" w:space="0" w:color="000000"/>
            </w:tcBorders>
            <w:shd w:val="clear" w:color="auto" w:fill="auto"/>
            <w:vAlign w:val="bottom"/>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2012 г.</w:t>
            </w:r>
          </w:p>
        </w:tc>
        <w:tc>
          <w:tcPr>
            <w:tcW w:w="1559" w:type="dxa"/>
            <w:gridSpan w:val="2"/>
            <w:tcBorders>
              <w:top w:val="single" w:sz="8" w:space="0" w:color="000000"/>
              <w:left w:val="nil"/>
              <w:bottom w:val="single" w:sz="8" w:space="0" w:color="000000"/>
              <w:right w:val="single" w:sz="8" w:space="0" w:color="000000"/>
            </w:tcBorders>
            <w:shd w:val="clear" w:color="auto" w:fill="auto"/>
            <w:vAlign w:val="bottom"/>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2013 г.</w:t>
            </w:r>
          </w:p>
        </w:tc>
        <w:tc>
          <w:tcPr>
            <w:tcW w:w="1560" w:type="dxa"/>
            <w:gridSpan w:val="2"/>
            <w:tcBorders>
              <w:top w:val="single" w:sz="8" w:space="0" w:color="000000"/>
              <w:left w:val="nil"/>
              <w:bottom w:val="single" w:sz="8" w:space="0" w:color="000000"/>
              <w:right w:val="single" w:sz="8" w:space="0" w:color="000000"/>
            </w:tcBorders>
            <w:shd w:val="clear" w:color="auto" w:fill="auto"/>
            <w:vAlign w:val="bottom"/>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2014 г.</w:t>
            </w:r>
          </w:p>
        </w:tc>
        <w:tc>
          <w:tcPr>
            <w:tcW w:w="1701" w:type="dxa"/>
            <w:gridSpan w:val="2"/>
            <w:tcBorders>
              <w:top w:val="single" w:sz="8" w:space="0" w:color="000000"/>
              <w:left w:val="nil"/>
              <w:bottom w:val="single" w:sz="8" w:space="0" w:color="000000"/>
              <w:right w:val="single" w:sz="8" w:space="0" w:color="000000"/>
            </w:tcBorders>
            <w:shd w:val="clear" w:color="auto" w:fill="auto"/>
            <w:vAlign w:val="bottom"/>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2015 г.</w:t>
            </w:r>
          </w:p>
        </w:tc>
      </w:tr>
      <w:tr w:rsidR="00AE777F" w:rsidRPr="00AA4B82" w:rsidTr="00477E49">
        <w:trPr>
          <w:trHeight w:val="645"/>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rsidR="00AE777F" w:rsidRPr="00AA4B82" w:rsidRDefault="00AE777F" w:rsidP="00477E49">
            <w:pPr>
              <w:spacing w:after="0" w:line="240" w:lineRule="auto"/>
              <w:rPr>
                <w:rFonts w:ascii="Times New Roman" w:eastAsia="Times New Roman" w:hAnsi="Times New Roman" w:cs="Times New Roman"/>
                <w:color w:val="000000"/>
                <w:sz w:val="24"/>
                <w:szCs w:val="24"/>
              </w:rPr>
            </w:pPr>
          </w:p>
        </w:tc>
        <w:tc>
          <w:tcPr>
            <w:tcW w:w="1134"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тыс. руб.</w:t>
            </w:r>
          </w:p>
        </w:tc>
        <w:tc>
          <w:tcPr>
            <w:tcW w:w="425"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w:t>
            </w:r>
          </w:p>
        </w:tc>
        <w:tc>
          <w:tcPr>
            <w:tcW w:w="1134"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тыс. руб.</w:t>
            </w:r>
          </w:p>
        </w:tc>
        <w:tc>
          <w:tcPr>
            <w:tcW w:w="425"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w:t>
            </w:r>
          </w:p>
        </w:tc>
        <w:tc>
          <w:tcPr>
            <w:tcW w:w="1134"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тыс. руб.</w:t>
            </w:r>
          </w:p>
        </w:tc>
        <w:tc>
          <w:tcPr>
            <w:tcW w:w="425"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ind w:left="-108" w:right="-108"/>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w:t>
            </w:r>
          </w:p>
        </w:tc>
        <w:tc>
          <w:tcPr>
            <w:tcW w:w="1134"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тыс. руб.</w:t>
            </w:r>
          </w:p>
        </w:tc>
        <w:tc>
          <w:tcPr>
            <w:tcW w:w="426"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ind w:left="-108" w:right="-108"/>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w:t>
            </w:r>
          </w:p>
        </w:tc>
        <w:tc>
          <w:tcPr>
            <w:tcW w:w="1134"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тыс. руб.</w:t>
            </w:r>
          </w:p>
        </w:tc>
        <w:tc>
          <w:tcPr>
            <w:tcW w:w="567"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ind w:left="-108" w:right="-92"/>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w:t>
            </w:r>
          </w:p>
        </w:tc>
      </w:tr>
      <w:tr w:rsidR="00AE777F" w:rsidRPr="00AA4B82" w:rsidTr="00477E49">
        <w:trPr>
          <w:trHeight w:val="960"/>
        </w:trPr>
        <w:tc>
          <w:tcPr>
            <w:tcW w:w="1702" w:type="dxa"/>
            <w:tcBorders>
              <w:top w:val="nil"/>
              <w:left w:val="single" w:sz="8" w:space="0" w:color="000000"/>
              <w:bottom w:val="single" w:sz="8" w:space="0" w:color="000000"/>
              <w:right w:val="single" w:sz="8" w:space="0" w:color="000000"/>
            </w:tcBorders>
            <w:shd w:val="clear" w:color="auto" w:fill="auto"/>
            <w:hideMark/>
          </w:tcPr>
          <w:p w:rsidR="00AE777F" w:rsidRPr="00AA4B82" w:rsidRDefault="00AE777F" w:rsidP="00477E49">
            <w:pPr>
              <w:spacing w:after="0" w:line="240" w:lineRule="auto"/>
              <w:jc w:val="both"/>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Выручка от реализации, всего</w:t>
            </w:r>
          </w:p>
        </w:tc>
        <w:tc>
          <w:tcPr>
            <w:tcW w:w="1134"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1513103</w:t>
            </w:r>
          </w:p>
        </w:tc>
        <w:tc>
          <w:tcPr>
            <w:tcW w:w="425"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ind w:left="-108" w:right="-107"/>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100</w:t>
            </w:r>
          </w:p>
        </w:tc>
        <w:tc>
          <w:tcPr>
            <w:tcW w:w="1134"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2642191</w:t>
            </w:r>
          </w:p>
        </w:tc>
        <w:tc>
          <w:tcPr>
            <w:tcW w:w="425"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ind w:left="-108" w:right="-108"/>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100</w:t>
            </w:r>
          </w:p>
        </w:tc>
        <w:tc>
          <w:tcPr>
            <w:tcW w:w="1134"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2980438</w:t>
            </w:r>
          </w:p>
        </w:tc>
        <w:tc>
          <w:tcPr>
            <w:tcW w:w="425"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ind w:left="-108" w:right="-108"/>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100</w:t>
            </w:r>
          </w:p>
        </w:tc>
        <w:tc>
          <w:tcPr>
            <w:tcW w:w="1134"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2826102</w:t>
            </w:r>
          </w:p>
        </w:tc>
        <w:tc>
          <w:tcPr>
            <w:tcW w:w="426"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ind w:left="-108" w:right="-108"/>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100</w:t>
            </w:r>
          </w:p>
        </w:tc>
        <w:tc>
          <w:tcPr>
            <w:tcW w:w="1134"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2957548</w:t>
            </w:r>
          </w:p>
        </w:tc>
        <w:tc>
          <w:tcPr>
            <w:tcW w:w="567"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ind w:left="-108" w:right="-92"/>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100</w:t>
            </w:r>
          </w:p>
        </w:tc>
      </w:tr>
      <w:tr w:rsidR="00AE777F" w:rsidRPr="00AA4B82" w:rsidTr="00477E49">
        <w:trPr>
          <w:trHeight w:val="300"/>
        </w:trPr>
        <w:tc>
          <w:tcPr>
            <w:tcW w:w="1702" w:type="dxa"/>
            <w:vMerge w:val="restart"/>
            <w:tcBorders>
              <w:top w:val="nil"/>
              <w:left w:val="single" w:sz="8" w:space="0" w:color="000000"/>
              <w:bottom w:val="single" w:sz="8" w:space="0" w:color="000000"/>
              <w:right w:val="single" w:sz="8" w:space="0" w:color="000000"/>
            </w:tcBorders>
            <w:shd w:val="clear" w:color="auto" w:fill="auto"/>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в том числе: книги</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91D8C" w:rsidRDefault="00B91D8C" w:rsidP="00477E49">
            <w:pPr>
              <w:spacing w:after="0" w:line="240" w:lineRule="auto"/>
              <w:jc w:val="center"/>
              <w:rPr>
                <w:rFonts w:ascii="Times New Roman" w:eastAsia="Times New Roman" w:hAnsi="Times New Roman" w:cs="Times New Roman"/>
                <w:color w:val="000000"/>
                <w:sz w:val="24"/>
                <w:szCs w:val="24"/>
              </w:rPr>
            </w:pPr>
          </w:p>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984034</w:t>
            </w:r>
          </w:p>
        </w:tc>
        <w:tc>
          <w:tcPr>
            <w:tcW w:w="42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91D8C" w:rsidRDefault="00B91D8C" w:rsidP="00477E49">
            <w:pPr>
              <w:spacing w:after="0" w:line="240" w:lineRule="auto"/>
              <w:ind w:left="-108" w:right="-107"/>
              <w:jc w:val="center"/>
              <w:rPr>
                <w:rFonts w:ascii="Times New Roman" w:eastAsia="Times New Roman" w:hAnsi="Times New Roman" w:cs="Times New Roman"/>
                <w:color w:val="000000"/>
                <w:sz w:val="24"/>
                <w:szCs w:val="24"/>
              </w:rPr>
            </w:pPr>
          </w:p>
          <w:p w:rsidR="00AE777F" w:rsidRPr="00AA4B82" w:rsidRDefault="00AE777F" w:rsidP="00477E49">
            <w:pPr>
              <w:spacing w:after="0" w:line="240" w:lineRule="auto"/>
              <w:ind w:left="-108" w:right="-107"/>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65</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91D8C" w:rsidRDefault="00B91D8C" w:rsidP="00477E49">
            <w:pPr>
              <w:spacing w:after="0" w:line="240" w:lineRule="auto"/>
              <w:jc w:val="center"/>
              <w:rPr>
                <w:rFonts w:ascii="Times New Roman" w:eastAsia="Times New Roman" w:hAnsi="Times New Roman" w:cs="Times New Roman"/>
                <w:color w:val="000000"/>
                <w:sz w:val="24"/>
                <w:szCs w:val="24"/>
              </w:rPr>
            </w:pPr>
          </w:p>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1504560</w:t>
            </w:r>
          </w:p>
        </w:tc>
        <w:tc>
          <w:tcPr>
            <w:tcW w:w="42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91D8C" w:rsidRDefault="00B91D8C" w:rsidP="00477E49">
            <w:pPr>
              <w:spacing w:after="0" w:line="240" w:lineRule="auto"/>
              <w:ind w:left="-108" w:right="-108"/>
              <w:jc w:val="center"/>
              <w:rPr>
                <w:rFonts w:ascii="Times New Roman" w:eastAsia="Times New Roman" w:hAnsi="Times New Roman" w:cs="Times New Roman"/>
                <w:color w:val="000000"/>
                <w:sz w:val="24"/>
                <w:szCs w:val="24"/>
              </w:rPr>
            </w:pPr>
          </w:p>
          <w:p w:rsidR="00AE777F" w:rsidRPr="00AA4B82" w:rsidRDefault="00AE777F" w:rsidP="00477E49">
            <w:pPr>
              <w:spacing w:after="0" w:line="240" w:lineRule="auto"/>
              <w:ind w:left="-108" w:right="-108"/>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57</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91D8C" w:rsidRDefault="00B91D8C" w:rsidP="00477E49">
            <w:pPr>
              <w:spacing w:after="0" w:line="240" w:lineRule="auto"/>
              <w:jc w:val="center"/>
              <w:rPr>
                <w:rFonts w:ascii="Times New Roman" w:eastAsia="Times New Roman" w:hAnsi="Times New Roman" w:cs="Times New Roman"/>
                <w:color w:val="000000"/>
                <w:sz w:val="24"/>
                <w:szCs w:val="24"/>
              </w:rPr>
            </w:pPr>
          </w:p>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1671234</w:t>
            </w:r>
          </w:p>
        </w:tc>
        <w:tc>
          <w:tcPr>
            <w:tcW w:w="42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91D8C" w:rsidRDefault="00B91D8C" w:rsidP="00477E49">
            <w:pPr>
              <w:spacing w:after="0" w:line="240" w:lineRule="auto"/>
              <w:ind w:left="-108" w:right="-108"/>
              <w:jc w:val="center"/>
              <w:rPr>
                <w:rFonts w:ascii="Times New Roman" w:eastAsia="Times New Roman" w:hAnsi="Times New Roman" w:cs="Times New Roman"/>
                <w:color w:val="000000"/>
                <w:sz w:val="24"/>
                <w:szCs w:val="24"/>
              </w:rPr>
            </w:pPr>
          </w:p>
          <w:p w:rsidR="00AE777F" w:rsidRPr="00AA4B82" w:rsidRDefault="00AE777F" w:rsidP="00477E49">
            <w:pPr>
              <w:spacing w:after="0" w:line="240" w:lineRule="auto"/>
              <w:ind w:left="-108" w:right="-108"/>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56</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91D8C" w:rsidRDefault="00B91D8C" w:rsidP="00477E49">
            <w:pPr>
              <w:spacing w:after="0" w:line="240" w:lineRule="auto"/>
              <w:jc w:val="center"/>
              <w:rPr>
                <w:rFonts w:ascii="Times New Roman" w:eastAsia="Times New Roman" w:hAnsi="Times New Roman" w:cs="Times New Roman"/>
                <w:color w:val="000000"/>
                <w:sz w:val="24"/>
                <w:szCs w:val="24"/>
              </w:rPr>
            </w:pPr>
          </w:p>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1582361</w:t>
            </w:r>
          </w:p>
        </w:tc>
        <w:tc>
          <w:tcPr>
            <w:tcW w:w="42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91D8C" w:rsidRDefault="00B91D8C" w:rsidP="00477E49">
            <w:pPr>
              <w:spacing w:after="0" w:line="240" w:lineRule="auto"/>
              <w:ind w:left="-108" w:right="-108"/>
              <w:jc w:val="center"/>
              <w:rPr>
                <w:rFonts w:ascii="Times New Roman" w:eastAsia="Times New Roman" w:hAnsi="Times New Roman" w:cs="Times New Roman"/>
                <w:color w:val="000000"/>
                <w:sz w:val="24"/>
                <w:szCs w:val="24"/>
              </w:rPr>
            </w:pPr>
          </w:p>
          <w:p w:rsidR="00AE777F" w:rsidRPr="00AA4B82" w:rsidRDefault="00AE777F" w:rsidP="00477E49">
            <w:pPr>
              <w:spacing w:after="0" w:line="240" w:lineRule="auto"/>
              <w:ind w:left="-108" w:right="-108"/>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56</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91D8C" w:rsidRDefault="00B91D8C" w:rsidP="00477E49">
            <w:pPr>
              <w:spacing w:after="0" w:line="240" w:lineRule="auto"/>
              <w:jc w:val="center"/>
              <w:rPr>
                <w:rFonts w:ascii="Times New Roman" w:eastAsia="Times New Roman" w:hAnsi="Times New Roman" w:cs="Times New Roman"/>
                <w:color w:val="000000"/>
                <w:sz w:val="24"/>
                <w:szCs w:val="24"/>
              </w:rPr>
            </w:pPr>
          </w:p>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1693171</w:t>
            </w:r>
          </w:p>
        </w:tc>
        <w:tc>
          <w:tcPr>
            <w:tcW w:w="5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91D8C" w:rsidRDefault="00B91D8C" w:rsidP="00477E49">
            <w:pPr>
              <w:spacing w:after="0" w:line="240" w:lineRule="auto"/>
              <w:ind w:left="-108" w:right="-92"/>
              <w:jc w:val="center"/>
              <w:rPr>
                <w:rFonts w:ascii="Times New Roman" w:eastAsia="Times New Roman" w:hAnsi="Times New Roman" w:cs="Times New Roman"/>
                <w:color w:val="000000"/>
                <w:sz w:val="24"/>
                <w:szCs w:val="24"/>
              </w:rPr>
            </w:pPr>
          </w:p>
          <w:p w:rsidR="00AE777F" w:rsidRPr="00AA4B82" w:rsidRDefault="00AE777F" w:rsidP="00477E49">
            <w:pPr>
              <w:spacing w:after="0" w:line="240" w:lineRule="auto"/>
              <w:ind w:left="-108" w:right="-92"/>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57</w:t>
            </w:r>
          </w:p>
        </w:tc>
      </w:tr>
      <w:tr w:rsidR="00AE777F" w:rsidRPr="00AA4B82" w:rsidTr="00477E49">
        <w:trPr>
          <w:trHeight w:val="315"/>
        </w:trPr>
        <w:tc>
          <w:tcPr>
            <w:tcW w:w="1702" w:type="dxa"/>
            <w:vMerge/>
            <w:tcBorders>
              <w:top w:val="nil"/>
              <w:left w:val="single" w:sz="8" w:space="0" w:color="000000"/>
              <w:bottom w:val="single" w:sz="8" w:space="0" w:color="000000"/>
              <w:right w:val="single" w:sz="8" w:space="0" w:color="000000"/>
            </w:tcBorders>
            <w:vAlign w:val="center"/>
            <w:hideMark/>
          </w:tcPr>
          <w:p w:rsidR="00AE777F" w:rsidRPr="00AA4B82" w:rsidRDefault="00AE777F" w:rsidP="00477E49">
            <w:pPr>
              <w:spacing w:after="0" w:line="240" w:lineRule="auto"/>
              <w:rPr>
                <w:rFonts w:ascii="Times New Roman" w:eastAsia="Times New Roman" w:hAnsi="Times New Roman" w:cs="Times New Roman"/>
                <w:color w:val="000000"/>
                <w:sz w:val="24"/>
                <w:szCs w:val="24"/>
              </w:rPr>
            </w:pPr>
          </w:p>
        </w:tc>
        <w:tc>
          <w:tcPr>
            <w:tcW w:w="1134" w:type="dxa"/>
            <w:vMerge/>
            <w:tcBorders>
              <w:top w:val="nil"/>
              <w:left w:val="single" w:sz="8" w:space="0" w:color="000000"/>
              <w:bottom w:val="single" w:sz="8" w:space="0" w:color="000000"/>
              <w:right w:val="single" w:sz="8" w:space="0" w:color="000000"/>
            </w:tcBorders>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p>
        </w:tc>
        <w:tc>
          <w:tcPr>
            <w:tcW w:w="425" w:type="dxa"/>
            <w:vMerge/>
            <w:tcBorders>
              <w:top w:val="nil"/>
              <w:left w:val="single" w:sz="8" w:space="0" w:color="000000"/>
              <w:bottom w:val="single" w:sz="8" w:space="0" w:color="000000"/>
              <w:right w:val="single" w:sz="8" w:space="0" w:color="000000"/>
            </w:tcBorders>
            <w:vAlign w:val="center"/>
            <w:hideMark/>
          </w:tcPr>
          <w:p w:rsidR="00AE777F" w:rsidRPr="00AA4B82" w:rsidRDefault="00AE777F" w:rsidP="00477E49">
            <w:pPr>
              <w:spacing w:after="0" w:line="240" w:lineRule="auto"/>
              <w:ind w:left="-108" w:right="-107"/>
              <w:jc w:val="center"/>
              <w:rPr>
                <w:rFonts w:ascii="Times New Roman" w:eastAsia="Times New Roman" w:hAnsi="Times New Roman" w:cs="Times New Roman"/>
                <w:color w:val="000000"/>
                <w:sz w:val="24"/>
                <w:szCs w:val="24"/>
              </w:rPr>
            </w:pPr>
          </w:p>
        </w:tc>
        <w:tc>
          <w:tcPr>
            <w:tcW w:w="1134" w:type="dxa"/>
            <w:vMerge/>
            <w:tcBorders>
              <w:top w:val="nil"/>
              <w:left w:val="single" w:sz="8" w:space="0" w:color="000000"/>
              <w:bottom w:val="single" w:sz="8" w:space="0" w:color="000000"/>
              <w:right w:val="single" w:sz="8" w:space="0" w:color="000000"/>
            </w:tcBorders>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p>
        </w:tc>
        <w:tc>
          <w:tcPr>
            <w:tcW w:w="425" w:type="dxa"/>
            <w:vMerge/>
            <w:tcBorders>
              <w:top w:val="nil"/>
              <w:left w:val="single" w:sz="8" w:space="0" w:color="000000"/>
              <w:bottom w:val="single" w:sz="8" w:space="0" w:color="000000"/>
              <w:right w:val="single" w:sz="8" w:space="0" w:color="000000"/>
            </w:tcBorders>
            <w:vAlign w:val="center"/>
            <w:hideMark/>
          </w:tcPr>
          <w:p w:rsidR="00AE777F" w:rsidRPr="00AA4B82" w:rsidRDefault="00AE777F" w:rsidP="00477E49">
            <w:pPr>
              <w:spacing w:after="0" w:line="240" w:lineRule="auto"/>
              <w:ind w:left="-108" w:right="-108"/>
              <w:jc w:val="center"/>
              <w:rPr>
                <w:rFonts w:ascii="Times New Roman" w:eastAsia="Times New Roman" w:hAnsi="Times New Roman" w:cs="Times New Roman"/>
                <w:color w:val="000000"/>
                <w:sz w:val="24"/>
                <w:szCs w:val="24"/>
              </w:rPr>
            </w:pPr>
          </w:p>
        </w:tc>
        <w:tc>
          <w:tcPr>
            <w:tcW w:w="1134" w:type="dxa"/>
            <w:vMerge/>
            <w:tcBorders>
              <w:top w:val="nil"/>
              <w:left w:val="single" w:sz="8" w:space="0" w:color="000000"/>
              <w:bottom w:val="single" w:sz="8" w:space="0" w:color="000000"/>
              <w:right w:val="single" w:sz="8" w:space="0" w:color="000000"/>
            </w:tcBorders>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p>
        </w:tc>
        <w:tc>
          <w:tcPr>
            <w:tcW w:w="425" w:type="dxa"/>
            <w:vMerge/>
            <w:tcBorders>
              <w:top w:val="nil"/>
              <w:left w:val="single" w:sz="8" w:space="0" w:color="000000"/>
              <w:bottom w:val="single" w:sz="8" w:space="0" w:color="000000"/>
              <w:right w:val="single" w:sz="8" w:space="0" w:color="000000"/>
            </w:tcBorders>
            <w:vAlign w:val="center"/>
            <w:hideMark/>
          </w:tcPr>
          <w:p w:rsidR="00AE777F" w:rsidRPr="00AA4B82" w:rsidRDefault="00AE777F" w:rsidP="00477E49">
            <w:pPr>
              <w:spacing w:after="0" w:line="240" w:lineRule="auto"/>
              <w:ind w:left="-108" w:right="-108"/>
              <w:jc w:val="center"/>
              <w:rPr>
                <w:rFonts w:ascii="Times New Roman" w:eastAsia="Times New Roman" w:hAnsi="Times New Roman" w:cs="Times New Roman"/>
                <w:color w:val="000000"/>
                <w:sz w:val="24"/>
                <w:szCs w:val="24"/>
              </w:rPr>
            </w:pPr>
          </w:p>
        </w:tc>
        <w:tc>
          <w:tcPr>
            <w:tcW w:w="1134" w:type="dxa"/>
            <w:vMerge/>
            <w:tcBorders>
              <w:top w:val="nil"/>
              <w:left w:val="single" w:sz="8" w:space="0" w:color="000000"/>
              <w:bottom w:val="single" w:sz="8" w:space="0" w:color="000000"/>
              <w:right w:val="single" w:sz="8" w:space="0" w:color="000000"/>
            </w:tcBorders>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p>
        </w:tc>
        <w:tc>
          <w:tcPr>
            <w:tcW w:w="426" w:type="dxa"/>
            <w:vMerge/>
            <w:tcBorders>
              <w:top w:val="nil"/>
              <w:left w:val="single" w:sz="8" w:space="0" w:color="000000"/>
              <w:bottom w:val="single" w:sz="8" w:space="0" w:color="000000"/>
              <w:right w:val="single" w:sz="8" w:space="0" w:color="000000"/>
            </w:tcBorders>
            <w:vAlign w:val="center"/>
            <w:hideMark/>
          </w:tcPr>
          <w:p w:rsidR="00AE777F" w:rsidRPr="00AA4B82" w:rsidRDefault="00AE777F" w:rsidP="00477E49">
            <w:pPr>
              <w:spacing w:after="0" w:line="240" w:lineRule="auto"/>
              <w:ind w:left="-108" w:right="-108"/>
              <w:jc w:val="center"/>
              <w:rPr>
                <w:rFonts w:ascii="Times New Roman" w:eastAsia="Times New Roman" w:hAnsi="Times New Roman" w:cs="Times New Roman"/>
                <w:color w:val="000000"/>
                <w:sz w:val="24"/>
                <w:szCs w:val="24"/>
              </w:rPr>
            </w:pPr>
          </w:p>
        </w:tc>
        <w:tc>
          <w:tcPr>
            <w:tcW w:w="1134" w:type="dxa"/>
            <w:vMerge/>
            <w:tcBorders>
              <w:top w:val="nil"/>
              <w:left w:val="single" w:sz="8" w:space="0" w:color="000000"/>
              <w:bottom w:val="single" w:sz="8" w:space="0" w:color="000000"/>
              <w:right w:val="single" w:sz="8" w:space="0" w:color="000000"/>
            </w:tcBorders>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p>
        </w:tc>
        <w:tc>
          <w:tcPr>
            <w:tcW w:w="567" w:type="dxa"/>
            <w:vMerge/>
            <w:tcBorders>
              <w:top w:val="nil"/>
              <w:left w:val="single" w:sz="8" w:space="0" w:color="000000"/>
              <w:bottom w:val="single" w:sz="8" w:space="0" w:color="000000"/>
              <w:right w:val="single" w:sz="8" w:space="0" w:color="000000"/>
            </w:tcBorders>
            <w:vAlign w:val="center"/>
            <w:hideMark/>
          </w:tcPr>
          <w:p w:rsidR="00AE777F" w:rsidRPr="00AA4B82" w:rsidRDefault="00AE777F" w:rsidP="00477E49">
            <w:pPr>
              <w:spacing w:after="0" w:line="240" w:lineRule="auto"/>
              <w:ind w:left="-108" w:right="-92"/>
              <w:jc w:val="center"/>
              <w:rPr>
                <w:rFonts w:ascii="Times New Roman" w:eastAsia="Times New Roman" w:hAnsi="Times New Roman" w:cs="Times New Roman"/>
                <w:color w:val="000000"/>
                <w:sz w:val="24"/>
                <w:szCs w:val="24"/>
              </w:rPr>
            </w:pPr>
          </w:p>
        </w:tc>
      </w:tr>
      <w:tr w:rsidR="00AE777F" w:rsidRPr="00AA4B82" w:rsidTr="00477E49">
        <w:trPr>
          <w:trHeight w:val="330"/>
        </w:trPr>
        <w:tc>
          <w:tcPr>
            <w:tcW w:w="1702" w:type="dxa"/>
            <w:tcBorders>
              <w:top w:val="nil"/>
              <w:left w:val="single" w:sz="8" w:space="0" w:color="000000"/>
              <w:bottom w:val="single" w:sz="8" w:space="0" w:color="000000"/>
              <w:right w:val="single" w:sz="8" w:space="0" w:color="000000"/>
            </w:tcBorders>
            <w:shd w:val="clear" w:color="auto" w:fill="auto"/>
            <w:hideMark/>
          </w:tcPr>
          <w:p w:rsidR="00AE777F" w:rsidRPr="00AA4B82" w:rsidRDefault="00AE777F" w:rsidP="00477E49">
            <w:pPr>
              <w:spacing w:after="0" w:line="240" w:lineRule="auto"/>
              <w:jc w:val="both"/>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брошюры</w:t>
            </w:r>
          </w:p>
        </w:tc>
        <w:tc>
          <w:tcPr>
            <w:tcW w:w="1134"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189000</w:t>
            </w:r>
          </w:p>
        </w:tc>
        <w:tc>
          <w:tcPr>
            <w:tcW w:w="425"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ind w:left="-108" w:right="-107"/>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12</w:t>
            </w:r>
          </w:p>
        </w:tc>
        <w:tc>
          <w:tcPr>
            <w:tcW w:w="1134"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456332</w:t>
            </w:r>
          </w:p>
        </w:tc>
        <w:tc>
          <w:tcPr>
            <w:tcW w:w="425"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ind w:left="-108" w:right="-108"/>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17</w:t>
            </w:r>
          </w:p>
        </w:tc>
        <w:tc>
          <w:tcPr>
            <w:tcW w:w="1134"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543612</w:t>
            </w:r>
          </w:p>
        </w:tc>
        <w:tc>
          <w:tcPr>
            <w:tcW w:w="425"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ind w:left="-108" w:right="-108"/>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18</w:t>
            </w:r>
          </w:p>
        </w:tc>
        <w:tc>
          <w:tcPr>
            <w:tcW w:w="1134"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578136</w:t>
            </w:r>
          </w:p>
        </w:tc>
        <w:tc>
          <w:tcPr>
            <w:tcW w:w="426"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ind w:left="-108" w:right="-108"/>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20</w:t>
            </w:r>
          </w:p>
        </w:tc>
        <w:tc>
          <w:tcPr>
            <w:tcW w:w="1134"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615883</w:t>
            </w:r>
          </w:p>
        </w:tc>
        <w:tc>
          <w:tcPr>
            <w:tcW w:w="567"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ind w:left="-108" w:right="-92"/>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21</w:t>
            </w:r>
          </w:p>
        </w:tc>
      </w:tr>
      <w:tr w:rsidR="00AE777F" w:rsidRPr="00AA4B82" w:rsidTr="00477E49">
        <w:trPr>
          <w:trHeight w:val="330"/>
        </w:trPr>
        <w:tc>
          <w:tcPr>
            <w:tcW w:w="1702" w:type="dxa"/>
            <w:tcBorders>
              <w:top w:val="nil"/>
              <w:left w:val="single" w:sz="8" w:space="0" w:color="000000"/>
              <w:bottom w:val="single" w:sz="8" w:space="0" w:color="000000"/>
              <w:right w:val="single" w:sz="8" w:space="0" w:color="000000"/>
            </w:tcBorders>
            <w:shd w:val="clear" w:color="auto" w:fill="auto"/>
            <w:hideMark/>
          </w:tcPr>
          <w:p w:rsidR="00AE777F" w:rsidRPr="00AA4B82" w:rsidRDefault="00AE777F" w:rsidP="00477E49">
            <w:pPr>
              <w:spacing w:after="0" w:line="240" w:lineRule="auto"/>
              <w:jc w:val="both"/>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газеты</w:t>
            </w:r>
          </w:p>
        </w:tc>
        <w:tc>
          <w:tcPr>
            <w:tcW w:w="1134"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290821</w:t>
            </w:r>
          </w:p>
        </w:tc>
        <w:tc>
          <w:tcPr>
            <w:tcW w:w="425"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ind w:left="-108" w:right="-107"/>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19</w:t>
            </w:r>
          </w:p>
        </w:tc>
        <w:tc>
          <w:tcPr>
            <w:tcW w:w="1134"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456722</w:t>
            </w:r>
          </w:p>
        </w:tc>
        <w:tc>
          <w:tcPr>
            <w:tcW w:w="425"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ind w:left="-108" w:right="-108"/>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17</w:t>
            </w:r>
          </w:p>
        </w:tc>
        <w:tc>
          <w:tcPr>
            <w:tcW w:w="1134"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410047</w:t>
            </w:r>
          </w:p>
        </w:tc>
        <w:tc>
          <w:tcPr>
            <w:tcW w:w="425"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ind w:left="-108" w:right="-108"/>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14</w:t>
            </w:r>
          </w:p>
        </w:tc>
        <w:tc>
          <w:tcPr>
            <w:tcW w:w="1134"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475839</w:t>
            </w:r>
          </w:p>
        </w:tc>
        <w:tc>
          <w:tcPr>
            <w:tcW w:w="426"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ind w:left="-108" w:right="-108"/>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17</w:t>
            </w:r>
          </w:p>
        </w:tc>
        <w:tc>
          <w:tcPr>
            <w:tcW w:w="1134"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428117</w:t>
            </w:r>
          </w:p>
        </w:tc>
        <w:tc>
          <w:tcPr>
            <w:tcW w:w="567"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ind w:left="-108" w:right="-92"/>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14</w:t>
            </w:r>
          </w:p>
        </w:tc>
      </w:tr>
      <w:tr w:rsidR="00AE777F" w:rsidRPr="00AA4B82" w:rsidTr="00477E49">
        <w:trPr>
          <w:trHeight w:val="795"/>
        </w:trPr>
        <w:tc>
          <w:tcPr>
            <w:tcW w:w="1702" w:type="dxa"/>
            <w:tcBorders>
              <w:top w:val="nil"/>
              <w:left w:val="single" w:sz="8" w:space="0" w:color="000000"/>
              <w:bottom w:val="single" w:sz="8" w:space="0" w:color="000000"/>
              <w:right w:val="single" w:sz="8" w:space="0" w:color="000000"/>
            </w:tcBorders>
            <w:shd w:val="clear" w:color="auto" w:fill="auto"/>
            <w:hideMark/>
          </w:tcPr>
          <w:p w:rsidR="00AE777F" w:rsidRPr="00AA4B82" w:rsidRDefault="00AE777F" w:rsidP="00477E49">
            <w:pPr>
              <w:spacing w:after="0" w:line="240" w:lineRule="auto"/>
              <w:jc w:val="both"/>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изготовление упаковки из картона</w:t>
            </w:r>
          </w:p>
        </w:tc>
        <w:tc>
          <w:tcPr>
            <w:tcW w:w="1134"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49248</w:t>
            </w:r>
          </w:p>
        </w:tc>
        <w:tc>
          <w:tcPr>
            <w:tcW w:w="425"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ind w:left="-108" w:right="-107"/>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3</w:t>
            </w:r>
          </w:p>
        </w:tc>
        <w:tc>
          <w:tcPr>
            <w:tcW w:w="1134"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224577</w:t>
            </w:r>
          </w:p>
        </w:tc>
        <w:tc>
          <w:tcPr>
            <w:tcW w:w="425"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ind w:left="-108" w:right="-108"/>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8</w:t>
            </w:r>
          </w:p>
        </w:tc>
        <w:tc>
          <w:tcPr>
            <w:tcW w:w="1134"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355545</w:t>
            </w:r>
          </w:p>
        </w:tc>
        <w:tc>
          <w:tcPr>
            <w:tcW w:w="425"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ind w:left="-108" w:right="-108"/>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12</w:t>
            </w:r>
          </w:p>
        </w:tc>
        <w:tc>
          <w:tcPr>
            <w:tcW w:w="1134"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189766</w:t>
            </w:r>
          </w:p>
        </w:tc>
        <w:tc>
          <w:tcPr>
            <w:tcW w:w="426"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ind w:left="-108" w:right="-108"/>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7</w:t>
            </w:r>
          </w:p>
        </w:tc>
        <w:tc>
          <w:tcPr>
            <w:tcW w:w="1134"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220377</w:t>
            </w:r>
          </w:p>
        </w:tc>
        <w:tc>
          <w:tcPr>
            <w:tcW w:w="567" w:type="dxa"/>
            <w:tcBorders>
              <w:top w:val="nil"/>
              <w:left w:val="nil"/>
              <w:bottom w:val="single" w:sz="8" w:space="0" w:color="000000"/>
              <w:right w:val="single" w:sz="8" w:space="0" w:color="000000"/>
            </w:tcBorders>
            <w:shd w:val="clear" w:color="auto" w:fill="auto"/>
            <w:vAlign w:val="center"/>
            <w:hideMark/>
          </w:tcPr>
          <w:p w:rsidR="00AE777F" w:rsidRPr="00AA4B82" w:rsidRDefault="00AE777F" w:rsidP="00477E49">
            <w:pPr>
              <w:spacing w:after="0" w:line="240" w:lineRule="auto"/>
              <w:ind w:left="-108" w:right="-92"/>
              <w:jc w:val="center"/>
              <w:rPr>
                <w:rFonts w:ascii="Times New Roman" w:eastAsia="Times New Roman" w:hAnsi="Times New Roman" w:cs="Times New Roman"/>
                <w:color w:val="000000"/>
                <w:sz w:val="24"/>
                <w:szCs w:val="24"/>
              </w:rPr>
            </w:pPr>
            <w:r w:rsidRPr="00AA4B82">
              <w:rPr>
                <w:rFonts w:ascii="Times New Roman" w:eastAsia="Times New Roman" w:hAnsi="Times New Roman" w:cs="Times New Roman"/>
                <w:color w:val="000000"/>
                <w:sz w:val="24"/>
                <w:szCs w:val="24"/>
              </w:rPr>
              <w:t>7</w:t>
            </w:r>
          </w:p>
        </w:tc>
      </w:tr>
    </w:tbl>
    <w:p w:rsidR="00AE777F" w:rsidRDefault="00AE777F" w:rsidP="00AE777F">
      <w:pPr>
        <w:spacing w:after="0" w:line="360" w:lineRule="auto"/>
        <w:ind w:firstLine="851"/>
        <w:jc w:val="both"/>
        <w:rPr>
          <w:rFonts w:ascii="Times New Roman" w:hAnsi="Times New Roman" w:cs="Times New Roman"/>
          <w:sz w:val="28"/>
          <w:szCs w:val="28"/>
        </w:rPr>
      </w:pPr>
    </w:p>
    <w:p w:rsidR="00AE777F" w:rsidRDefault="00221BF9" w:rsidP="00AE777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w:t>
      </w:r>
      <w:r w:rsidR="00AE777F">
        <w:rPr>
          <w:rFonts w:ascii="Times New Roman" w:hAnsi="Times New Roman" w:cs="Times New Roman"/>
          <w:sz w:val="28"/>
          <w:szCs w:val="28"/>
        </w:rPr>
        <w:t xml:space="preserve"> например, изменение выручки от производства газет в зависимости от года является следствием изменение объемов заказов поступающих от клиентов. Заказчики меняют свой тираж, и это влечет к изменению заказов и следственно выручки.</w:t>
      </w:r>
    </w:p>
    <w:p w:rsidR="00AE777F" w:rsidRDefault="00AE777F" w:rsidP="00AE777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 свою очередь выручка от реализации брошюр увеличивается с каждым годом, и увеличивает свою долю от общей выручки. Если в 2011 году доля выручки составляла только 12%, то в 2015 году уже 21%. Выпускаемые брошюры в основном являются школьной тематики, а в стране увеличивается численность учащихся школ. Из-за этого издательства увеличивают тираж заказов своей продукции с каждым годом, на протяжении исследуемых 5 лет.</w:t>
      </w:r>
    </w:p>
    <w:p w:rsidR="00AE777F" w:rsidRDefault="00AE777F" w:rsidP="00AE777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Выручка от реализации книг так же увеличилась. Но в процентном отношении в 2012 году доля книг от общей выручки составила 57%, а в 2011 году составляла 65%. К этому привело увеличение выручки от реализации брошюр, газет, и упаковки из картона.</w:t>
      </w:r>
    </w:p>
    <w:p w:rsidR="00AE777F" w:rsidRDefault="00AE777F" w:rsidP="00AE777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Изготовление упаковки из картона занимает наименьшую долю от всей выручки, и не превышает 12%. По этой продукции частые смены заказчиков, поэтому объемы производства меняются каждый год, и естественно это влияет на изменение размера выручки.</w:t>
      </w:r>
    </w:p>
    <w:p w:rsidR="00477E49" w:rsidRDefault="00477E49" w:rsidP="00AE777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Основными критериями </w:t>
      </w:r>
      <w:r w:rsidR="00921507">
        <w:rPr>
          <w:rFonts w:ascii="Times New Roman" w:hAnsi="Times New Roman" w:cs="Times New Roman"/>
          <w:sz w:val="28"/>
          <w:szCs w:val="28"/>
        </w:rPr>
        <w:t xml:space="preserve">оценки </w:t>
      </w:r>
      <w:r>
        <w:rPr>
          <w:rFonts w:ascii="Times New Roman" w:hAnsi="Times New Roman" w:cs="Times New Roman"/>
          <w:sz w:val="28"/>
          <w:szCs w:val="28"/>
        </w:rPr>
        <w:t>финансового состояния являются показатели финансовой устойчивости и платёжеспособности</w:t>
      </w:r>
      <w:r w:rsidR="00921507">
        <w:rPr>
          <w:rFonts w:ascii="Times New Roman" w:hAnsi="Times New Roman" w:cs="Times New Roman"/>
          <w:sz w:val="28"/>
          <w:szCs w:val="28"/>
        </w:rPr>
        <w:t xml:space="preserve"> предприятия</w:t>
      </w:r>
      <w:r>
        <w:rPr>
          <w:rFonts w:ascii="Times New Roman" w:hAnsi="Times New Roman" w:cs="Times New Roman"/>
          <w:sz w:val="28"/>
          <w:szCs w:val="28"/>
        </w:rPr>
        <w:t xml:space="preserve">. </w:t>
      </w:r>
    </w:p>
    <w:p w:rsidR="00477E49" w:rsidRDefault="00AE777F" w:rsidP="00477E4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477E49">
        <w:rPr>
          <w:rFonts w:ascii="Times New Roman" w:hAnsi="Times New Roman" w:cs="Times New Roman"/>
          <w:sz w:val="28"/>
          <w:szCs w:val="28"/>
        </w:rPr>
        <w:t>Анализ устойчивости финансового состояния позволяет определить, насколько правильно предприятие управляет своими финансовыми ресурсами. Для целей анализа рассчитываем абсолютные и относительные показатели финансовой устойчивости.</w:t>
      </w:r>
    </w:p>
    <w:p w:rsidR="00221BF9" w:rsidRDefault="00221BF9" w:rsidP="00221BF9">
      <w:pPr>
        <w:tabs>
          <w:tab w:val="left" w:pos="0"/>
          <w:tab w:val="left" w:pos="851"/>
        </w:tabs>
        <w:spacing w:after="0" w:line="360" w:lineRule="auto"/>
        <w:ind w:firstLine="851"/>
        <w:jc w:val="both"/>
        <w:rPr>
          <w:rFonts w:ascii="Times New Roman" w:hAnsi="Times New Roman" w:cs="Times New Roman"/>
          <w:sz w:val="28"/>
          <w:szCs w:val="28"/>
        </w:rPr>
      </w:pPr>
      <w:r w:rsidRPr="00F02B4D">
        <w:rPr>
          <w:rFonts w:ascii="Times New Roman" w:hAnsi="Times New Roman" w:cs="Times New Roman"/>
          <w:sz w:val="28"/>
          <w:szCs w:val="28"/>
        </w:rPr>
        <w:t>Анализ обеспеченности запасов источн</w:t>
      </w:r>
      <w:r>
        <w:rPr>
          <w:rFonts w:ascii="Times New Roman" w:hAnsi="Times New Roman" w:cs="Times New Roman"/>
          <w:sz w:val="28"/>
          <w:szCs w:val="28"/>
        </w:rPr>
        <w:t xml:space="preserve">иками формирования (таблица 3) показал, что собственных источников АО «Первая Образцовая типография» филиал «Дом печати – ВЯТКА» для формирования запасов недостаточно. </w:t>
      </w:r>
      <w:r w:rsidRPr="00F02B4D">
        <w:rPr>
          <w:rFonts w:ascii="Times New Roman" w:hAnsi="Times New Roman" w:cs="Times New Roman"/>
          <w:sz w:val="28"/>
          <w:szCs w:val="28"/>
        </w:rPr>
        <w:t xml:space="preserve"> </w:t>
      </w:r>
      <w:r>
        <w:rPr>
          <w:rFonts w:ascii="Times New Roman" w:hAnsi="Times New Roman" w:cs="Times New Roman"/>
          <w:sz w:val="28"/>
          <w:szCs w:val="28"/>
        </w:rPr>
        <w:t xml:space="preserve">Самая кризисная ситуация наблюдается в 2011, 2012, 2015 г.г. – предприятие находилось в кризисном финансовом состоянии – </w:t>
      </w:r>
      <w:r>
        <w:rPr>
          <w:rFonts w:ascii="Times New Roman" w:hAnsi="Times New Roman" w:cs="Times New Roman"/>
          <w:sz w:val="28"/>
          <w:szCs w:val="28"/>
          <w:lang w:val="en-US"/>
        </w:rPr>
        <w:t>IV</w:t>
      </w:r>
      <w:r>
        <w:rPr>
          <w:rFonts w:ascii="Times New Roman" w:hAnsi="Times New Roman" w:cs="Times New Roman"/>
          <w:sz w:val="28"/>
          <w:szCs w:val="28"/>
        </w:rPr>
        <w:t xml:space="preserve"> тип финансовой устойчивости предприятий – всех финансовых источников оказалось недостаточно для формирования запасов и для этих целей предприятие прибегало к кредитам. Недостаток собственных оборотных средств для формирования запасов составляет 665771 тыс. руб., а недостаток общей величины основных источников формирования 23551 тыс. руб.</w:t>
      </w:r>
    </w:p>
    <w:p w:rsidR="00477E49" w:rsidRPr="00481489" w:rsidRDefault="00477E49" w:rsidP="00477E49">
      <w:pPr>
        <w:tabs>
          <w:tab w:val="left" w:pos="0"/>
          <w:tab w:val="left" w:pos="851"/>
        </w:tabs>
        <w:spacing w:after="0" w:line="360" w:lineRule="auto"/>
        <w:jc w:val="both"/>
        <w:rPr>
          <w:rFonts w:ascii="Times New Roman" w:hAnsi="Times New Roman" w:cs="Times New Roman"/>
          <w:sz w:val="28"/>
          <w:szCs w:val="28"/>
        </w:rPr>
      </w:pPr>
      <w:r w:rsidRPr="00481489">
        <w:rPr>
          <w:rFonts w:ascii="Times New Roman" w:hAnsi="Times New Roman" w:cs="Times New Roman"/>
          <w:sz w:val="28"/>
          <w:szCs w:val="28"/>
        </w:rPr>
        <w:lastRenderedPageBreak/>
        <w:t xml:space="preserve">Таблица </w:t>
      </w:r>
      <w:r>
        <w:rPr>
          <w:rFonts w:ascii="Times New Roman" w:hAnsi="Times New Roman" w:cs="Times New Roman"/>
          <w:sz w:val="28"/>
          <w:szCs w:val="28"/>
        </w:rPr>
        <w:t>3</w:t>
      </w:r>
      <w:r w:rsidRPr="00481489">
        <w:rPr>
          <w:rFonts w:ascii="Times New Roman" w:hAnsi="Times New Roman" w:cs="Times New Roman"/>
          <w:sz w:val="28"/>
          <w:szCs w:val="28"/>
        </w:rPr>
        <w:t xml:space="preserve"> – Обеспеченность запасов источниками формирования и тип финансовой устойчивости</w:t>
      </w:r>
    </w:p>
    <w:tbl>
      <w:tblPr>
        <w:tblStyle w:val="ab"/>
        <w:tblW w:w="9747" w:type="dxa"/>
        <w:tblLayout w:type="fixed"/>
        <w:tblLook w:val="04A0" w:firstRow="1" w:lastRow="0" w:firstColumn="1" w:lastColumn="0" w:noHBand="0" w:noVBand="1"/>
      </w:tblPr>
      <w:tblGrid>
        <w:gridCol w:w="2943"/>
        <w:gridCol w:w="1134"/>
        <w:gridCol w:w="1134"/>
        <w:gridCol w:w="1095"/>
        <w:gridCol w:w="1134"/>
        <w:gridCol w:w="1134"/>
        <w:gridCol w:w="1173"/>
      </w:tblGrid>
      <w:tr w:rsidR="00477E49" w:rsidRPr="00481489" w:rsidTr="00477E49">
        <w:tc>
          <w:tcPr>
            <w:tcW w:w="2943" w:type="dxa"/>
            <w:vAlign w:val="center"/>
          </w:tcPr>
          <w:p w:rsidR="00477E49" w:rsidRPr="00481489" w:rsidRDefault="00477E49" w:rsidP="00477E49">
            <w:pPr>
              <w:tabs>
                <w:tab w:val="left" w:pos="0"/>
                <w:tab w:val="left" w:pos="851"/>
              </w:tabs>
              <w:ind w:firstLine="0"/>
              <w:rPr>
                <w:rFonts w:ascii="Times New Roman" w:hAnsi="Times New Roman" w:cs="Times New Roman"/>
                <w:sz w:val="24"/>
                <w:szCs w:val="24"/>
              </w:rPr>
            </w:pPr>
            <w:r w:rsidRPr="00481489">
              <w:rPr>
                <w:rFonts w:ascii="Times New Roman" w:hAnsi="Times New Roman" w:cs="Times New Roman"/>
                <w:sz w:val="24"/>
                <w:szCs w:val="24"/>
              </w:rPr>
              <w:t>Показатель</w:t>
            </w:r>
            <w:r>
              <w:rPr>
                <w:rFonts w:ascii="Times New Roman" w:hAnsi="Times New Roman" w:cs="Times New Roman"/>
                <w:sz w:val="24"/>
                <w:szCs w:val="24"/>
              </w:rPr>
              <w:t>, тыс. руб.</w:t>
            </w:r>
          </w:p>
        </w:tc>
        <w:tc>
          <w:tcPr>
            <w:tcW w:w="1134" w:type="dxa"/>
            <w:vAlign w:val="center"/>
          </w:tcPr>
          <w:p w:rsidR="00477E49" w:rsidRPr="00481489" w:rsidRDefault="00477E49" w:rsidP="00477E49">
            <w:pPr>
              <w:tabs>
                <w:tab w:val="left" w:pos="0"/>
                <w:tab w:val="left" w:pos="851"/>
              </w:tabs>
              <w:ind w:firstLine="0"/>
              <w:rPr>
                <w:rFonts w:ascii="Times New Roman" w:hAnsi="Times New Roman" w:cs="Times New Roman"/>
                <w:sz w:val="24"/>
                <w:szCs w:val="24"/>
              </w:rPr>
            </w:pPr>
            <w:r w:rsidRPr="00481489">
              <w:rPr>
                <w:rFonts w:ascii="Times New Roman" w:hAnsi="Times New Roman" w:cs="Times New Roman"/>
                <w:sz w:val="24"/>
                <w:szCs w:val="24"/>
              </w:rPr>
              <w:t>На 31 декабря 20</w:t>
            </w:r>
            <w:r>
              <w:rPr>
                <w:rFonts w:ascii="Times New Roman" w:hAnsi="Times New Roman" w:cs="Times New Roman"/>
                <w:sz w:val="24"/>
                <w:szCs w:val="24"/>
                <w:lang w:val="en-US"/>
              </w:rPr>
              <w:t>11</w:t>
            </w:r>
            <w:r w:rsidRPr="00481489">
              <w:rPr>
                <w:rFonts w:ascii="Times New Roman" w:hAnsi="Times New Roman" w:cs="Times New Roman"/>
                <w:sz w:val="24"/>
                <w:szCs w:val="24"/>
              </w:rPr>
              <w:t xml:space="preserve"> г.</w:t>
            </w:r>
          </w:p>
        </w:tc>
        <w:tc>
          <w:tcPr>
            <w:tcW w:w="1134" w:type="dxa"/>
            <w:vAlign w:val="center"/>
          </w:tcPr>
          <w:p w:rsidR="00477E49" w:rsidRPr="00481489" w:rsidRDefault="00477E49" w:rsidP="00477E49">
            <w:pPr>
              <w:tabs>
                <w:tab w:val="left" w:pos="0"/>
                <w:tab w:val="left" w:pos="851"/>
              </w:tabs>
              <w:ind w:firstLine="0"/>
              <w:rPr>
                <w:rFonts w:ascii="Times New Roman" w:hAnsi="Times New Roman" w:cs="Times New Roman"/>
                <w:sz w:val="24"/>
                <w:szCs w:val="24"/>
              </w:rPr>
            </w:pPr>
            <w:r w:rsidRPr="00481489">
              <w:rPr>
                <w:rFonts w:ascii="Times New Roman" w:hAnsi="Times New Roman" w:cs="Times New Roman"/>
                <w:sz w:val="24"/>
                <w:szCs w:val="24"/>
              </w:rPr>
              <w:t>На 31 декабря 20</w:t>
            </w:r>
            <w:r>
              <w:rPr>
                <w:rFonts w:ascii="Times New Roman" w:hAnsi="Times New Roman" w:cs="Times New Roman"/>
                <w:sz w:val="24"/>
                <w:szCs w:val="24"/>
                <w:lang w:val="en-US"/>
              </w:rPr>
              <w:t>12</w:t>
            </w:r>
            <w:r w:rsidRPr="00481489">
              <w:rPr>
                <w:rFonts w:ascii="Times New Roman" w:hAnsi="Times New Roman" w:cs="Times New Roman"/>
                <w:sz w:val="24"/>
                <w:szCs w:val="24"/>
              </w:rPr>
              <w:t xml:space="preserve"> г.</w:t>
            </w:r>
          </w:p>
        </w:tc>
        <w:tc>
          <w:tcPr>
            <w:tcW w:w="1095" w:type="dxa"/>
            <w:vAlign w:val="center"/>
          </w:tcPr>
          <w:p w:rsidR="00477E49" w:rsidRPr="00481489" w:rsidRDefault="00477E49" w:rsidP="00477E49">
            <w:pPr>
              <w:tabs>
                <w:tab w:val="left" w:pos="0"/>
                <w:tab w:val="left" w:pos="851"/>
              </w:tabs>
              <w:ind w:firstLine="0"/>
              <w:rPr>
                <w:rFonts w:ascii="Times New Roman" w:hAnsi="Times New Roman" w:cs="Times New Roman"/>
                <w:sz w:val="24"/>
                <w:szCs w:val="24"/>
              </w:rPr>
            </w:pPr>
            <w:r w:rsidRPr="00481489">
              <w:rPr>
                <w:rFonts w:ascii="Times New Roman" w:hAnsi="Times New Roman" w:cs="Times New Roman"/>
                <w:sz w:val="24"/>
                <w:szCs w:val="24"/>
              </w:rPr>
              <w:t>На 31 декабря 201</w:t>
            </w:r>
            <w:r>
              <w:rPr>
                <w:rFonts w:ascii="Times New Roman" w:hAnsi="Times New Roman" w:cs="Times New Roman"/>
                <w:sz w:val="24"/>
                <w:szCs w:val="24"/>
                <w:lang w:val="en-US"/>
              </w:rPr>
              <w:t>3</w:t>
            </w:r>
            <w:r w:rsidRPr="00481489">
              <w:rPr>
                <w:rFonts w:ascii="Times New Roman" w:hAnsi="Times New Roman" w:cs="Times New Roman"/>
                <w:sz w:val="24"/>
                <w:szCs w:val="24"/>
              </w:rPr>
              <w:t xml:space="preserve"> г.</w:t>
            </w:r>
          </w:p>
        </w:tc>
        <w:tc>
          <w:tcPr>
            <w:tcW w:w="1134" w:type="dxa"/>
            <w:vAlign w:val="center"/>
          </w:tcPr>
          <w:p w:rsidR="00477E49" w:rsidRPr="00481489" w:rsidRDefault="00477E49" w:rsidP="00477E49">
            <w:pPr>
              <w:tabs>
                <w:tab w:val="left" w:pos="0"/>
                <w:tab w:val="left" w:pos="851"/>
              </w:tabs>
              <w:ind w:firstLine="0"/>
              <w:rPr>
                <w:rFonts w:ascii="Times New Roman" w:hAnsi="Times New Roman" w:cs="Times New Roman"/>
                <w:sz w:val="24"/>
                <w:szCs w:val="24"/>
              </w:rPr>
            </w:pPr>
            <w:r w:rsidRPr="00481489">
              <w:rPr>
                <w:rFonts w:ascii="Times New Roman" w:hAnsi="Times New Roman" w:cs="Times New Roman"/>
                <w:sz w:val="24"/>
                <w:szCs w:val="24"/>
              </w:rPr>
              <w:t>На 31 декабря 201</w:t>
            </w:r>
            <w:r>
              <w:rPr>
                <w:rFonts w:ascii="Times New Roman" w:hAnsi="Times New Roman" w:cs="Times New Roman"/>
                <w:sz w:val="24"/>
                <w:szCs w:val="24"/>
                <w:lang w:val="en-US"/>
              </w:rPr>
              <w:t>4</w:t>
            </w:r>
            <w:r w:rsidRPr="00481489">
              <w:rPr>
                <w:rFonts w:ascii="Times New Roman" w:hAnsi="Times New Roman" w:cs="Times New Roman"/>
                <w:sz w:val="24"/>
                <w:szCs w:val="24"/>
              </w:rPr>
              <w:t xml:space="preserve"> г.</w:t>
            </w:r>
          </w:p>
        </w:tc>
        <w:tc>
          <w:tcPr>
            <w:tcW w:w="1134" w:type="dxa"/>
            <w:vAlign w:val="center"/>
          </w:tcPr>
          <w:p w:rsidR="00477E49" w:rsidRPr="00481489" w:rsidRDefault="00477E49" w:rsidP="00477E49">
            <w:pPr>
              <w:tabs>
                <w:tab w:val="left" w:pos="0"/>
                <w:tab w:val="left" w:pos="851"/>
              </w:tabs>
              <w:ind w:firstLine="0"/>
              <w:rPr>
                <w:rFonts w:ascii="Times New Roman" w:hAnsi="Times New Roman" w:cs="Times New Roman"/>
                <w:sz w:val="24"/>
                <w:szCs w:val="24"/>
              </w:rPr>
            </w:pPr>
            <w:r w:rsidRPr="00481489">
              <w:rPr>
                <w:rFonts w:ascii="Times New Roman" w:hAnsi="Times New Roman" w:cs="Times New Roman"/>
                <w:sz w:val="24"/>
                <w:szCs w:val="24"/>
              </w:rPr>
              <w:t>На 31 декабря 201</w:t>
            </w:r>
            <w:r>
              <w:rPr>
                <w:rFonts w:ascii="Times New Roman" w:hAnsi="Times New Roman" w:cs="Times New Roman"/>
                <w:sz w:val="24"/>
                <w:szCs w:val="24"/>
                <w:lang w:val="en-US"/>
              </w:rPr>
              <w:t>5</w:t>
            </w:r>
            <w:r w:rsidRPr="00481489">
              <w:rPr>
                <w:rFonts w:ascii="Times New Roman" w:hAnsi="Times New Roman" w:cs="Times New Roman"/>
                <w:sz w:val="24"/>
                <w:szCs w:val="24"/>
              </w:rPr>
              <w:t xml:space="preserve"> г.</w:t>
            </w:r>
          </w:p>
        </w:tc>
        <w:tc>
          <w:tcPr>
            <w:tcW w:w="1173" w:type="dxa"/>
            <w:vAlign w:val="center"/>
          </w:tcPr>
          <w:p w:rsidR="00477E49" w:rsidRPr="00481489" w:rsidRDefault="00477E49" w:rsidP="00477E49">
            <w:pPr>
              <w:tabs>
                <w:tab w:val="left" w:pos="0"/>
                <w:tab w:val="left" w:pos="851"/>
              </w:tabs>
              <w:ind w:firstLine="0"/>
              <w:rPr>
                <w:rFonts w:ascii="Times New Roman" w:hAnsi="Times New Roman" w:cs="Times New Roman"/>
                <w:sz w:val="24"/>
                <w:szCs w:val="24"/>
              </w:rPr>
            </w:pPr>
            <w:r w:rsidRPr="00481489">
              <w:rPr>
                <w:rFonts w:ascii="Times New Roman" w:hAnsi="Times New Roman" w:cs="Times New Roman"/>
                <w:sz w:val="24"/>
                <w:szCs w:val="24"/>
              </w:rPr>
              <w:t xml:space="preserve">Отклонение, </w:t>
            </w:r>
            <w:r>
              <w:rPr>
                <w:rFonts w:ascii="Times New Roman" w:hAnsi="Times New Roman" w:cs="Times New Roman"/>
                <w:sz w:val="24"/>
                <w:szCs w:val="24"/>
              </w:rPr>
              <w:t>(</w:t>
            </w:r>
            <w:r w:rsidRPr="00481489">
              <w:rPr>
                <w:rFonts w:ascii="Times New Roman" w:hAnsi="Times New Roman" w:cs="Times New Roman"/>
                <w:sz w:val="24"/>
                <w:szCs w:val="24"/>
              </w:rPr>
              <w:t>+;-</w:t>
            </w:r>
            <w:r>
              <w:rPr>
                <w:rFonts w:ascii="Times New Roman" w:hAnsi="Times New Roman" w:cs="Times New Roman"/>
                <w:sz w:val="24"/>
                <w:szCs w:val="24"/>
              </w:rPr>
              <w:t>)</w:t>
            </w:r>
          </w:p>
        </w:tc>
      </w:tr>
      <w:tr w:rsidR="00477E49" w:rsidRPr="00481489" w:rsidTr="00477E49">
        <w:tc>
          <w:tcPr>
            <w:tcW w:w="2943" w:type="dxa"/>
            <w:vAlign w:val="center"/>
          </w:tcPr>
          <w:p w:rsidR="00477E49" w:rsidRPr="00481489" w:rsidRDefault="00477E49" w:rsidP="00477E49">
            <w:pPr>
              <w:tabs>
                <w:tab w:val="left" w:pos="0"/>
                <w:tab w:val="left" w:pos="851"/>
              </w:tabs>
              <w:ind w:firstLine="0"/>
              <w:jc w:val="both"/>
              <w:rPr>
                <w:rFonts w:ascii="Times New Roman" w:hAnsi="Times New Roman" w:cs="Times New Roman"/>
                <w:sz w:val="24"/>
                <w:szCs w:val="24"/>
              </w:rPr>
            </w:pPr>
            <w:r w:rsidRPr="00481489">
              <w:rPr>
                <w:rFonts w:ascii="Times New Roman" w:hAnsi="Times New Roman" w:cs="Times New Roman"/>
                <w:sz w:val="24"/>
                <w:szCs w:val="24"/>
              </w:rPr>
              <w:t>1. Собственный капитал</w:t>
            </w:r>
          </w:p>
        </w:tc>
        <w:tc>
          <w:tcPr>
            <w:tcW w:w="1134" w:type="dxa"/>
            <w:vAlign w:val="center"/>
          </w:tcPr>
          <w:p w:rsidR="00477E49" w:rsidRPr="00730F94"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3313872</w:t>
            </w:r>
          </w:p>
        </w:tc>
        <w:tc>
          <w:tcPr>
            <w:tcW w:w="1134" w:type="dxa"/>
            <w:vAlign w:val="center"/>
          </w:tcPr>
          <w:p w:rsidR="00477E49" w:rsidRPr="00923A67"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4322451</w:t>
            </w:r>
          </w:p>
        </w:tc>
        <w:tc>
          <w:tcPr>
            <w:tcW w:w="1095" w:type="dxa"/>
            <w:vAlign w:val="center"/>
          </w:tcPr>
          <w:p w:rsidR="00477E49" w:rsidRPr="00923A67"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4329017</w:t>
            </w:r>
          </w:p>
        </w:tc>
        <w:tc>
          <w:tcPr>
            <w:tcW w:w="1134" w:type="dxa"/>
            <w:vAlign w:val="center"/>
          </w:tcPr>
          <w:p w:rsidR="00477E49" w:rsidRPr="00923A67"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4483034</w:t>
            </w:r>
          </w:p>
        </w:tc>
        <w:tc>
          <w:tcPr>
            <w:tcW w:w="1134" w:type="dxa"/>
            <w:vAlign w:val="center"/>
          </w:tcPr>
          <w:p w:rsidR="00477E49" w:rsidRPr="00923A67"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5353927</w:t>
            </w:r>
          </w:p>
        </w:tc>
        <w:tc>
          <w:tcPr>
            <w:tcW w:w="1173" w:type="dxa"/>
            <w:vAlign w:val="center"/>
          </w:tcPr>
          <w:p w:rsidR="00477E49" w:rsidRPr="005876E2"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2040055</w:t>
            </w:r>
          </w:p>
        </w:tc>
      </w:tr>
      <w:tr w:rsidR="00477E49" w:rsidRPr="00481489" w:rsidTr="00477E49">
        <w:tc>
          <w:tcPr>
            <w:tcW w:w="2943" w:type="dxa"/>
            <w:vAlign w:val="center"/>
          </w:tcPr>
          <w:p w:rsidR="00477E49" w:rsidRPr="00481489" w:rsidRDefault="00477E49" w:rsidP="00477E49">
            <w:pPr>
              <w:tabs>
                <w:tab w:val="left" w:pos="0"/>
                <w:tab w:val="left" w:pos="851"/>
              </w:tabs>
              <w:ind w:firstLine="0"/>
              <w:jc w:val="both"/>
              <w:rPr>
                <w:rFonts w:ascii="Times New Roman" w:hAnsi="Times New Roman" w:cs="Times New Roman"/>
                <w:sz w:val="24"/>
                <w:szCs w:val="24"/>
              </w:rPr>
            </w:pPr>
            <w:r w:rsidRPr="00481489">
              <w:rPr>
                <w:rFonts w:ascii="Times New Roman" w:hAnsi="Times New Roman" w:cs="Times New Roman"/>
                <w:sz w:val="24"/>
                <w:szCs w:val="24"/>
              </w:rPr>
              <w:t>2. Внеоборотные активы</w:t>
            </w:r>
          </w:p>
        </w:tc>
        <w:tc>
          <w:tcPr>
            <w:tcW w:w="1134" w:type="dxa"/>
            <w:vAlign w:val="center"/>
          </w:tcPr>
          <w:p w:rsidR="00477E49" w:rsidRPr="00730F94"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3753566</w:t>
            </w:r>
          </w:p>
        </w:tc>
        <w:tc>
          <w:tcPr>
            <w:tcW w:w="1134" w:type="dxa"/>
            <w:vAlign w:val="center"/>
          </w:tcPr>
          <w:p w:rsidR="00477E49" w:rsidRPr="00892846"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4582639</w:t>
            </w:r>
          </w:p>
        </w:tc>
        <w:tc>
          <w:tcPr>
            <w:tcW w:w="1095" w:type="dxa"/>
            <w:vAlign w:val="center"/>
          </w:tcPr>
          <w:p w:rsidR="00477E49" w:rsidRPr="00923A67"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4639109</w:t>
            </w:r>
          </w:p>
        </w:tc>
        <w:tc>
          <w:tcPr>
            <w:tcW w:w="1134" w:type="dxa"/>
            <w:vAlign w:val="center"/>
          </w:tcPr>
          <w:p w:rsidR="00477E49" w:rsidRPr="00923A67"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4533231</w:t>
            </w:r>
          </w:p>
        </w:tc>
        <w:tc>
          <w:tcPr>
            <w:tcW w:w="1134" w:type="dxa"/>
            <w:vAlign w:val="center"/>
          </w:tcPr>
          <w:p w:rsidR="00477E49" w:rsidRPr="00923A67"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5658394</w:t>
            </w:r>
          </w:p>
        </w:tc>
        <w:tc>
          <w:tcPr>
            <w:tcW w:w="1173" w:type="dxa"/>
            <w:vAlign w:val="center"/>
          </w:tcPr>
          <w:p w:rsidR="00477E49" w:rsidRPr="005876E2"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1904828</w:t>
            </w:r>
          </w:p>
        </w:tc>
      </w:tr>
      <w:tr w:rsidR="00477E49" w:rsidRPr="00481489" w:rsidTr="00477E49">
        <w:tc>
          <w:tcPr>
            <w:tcW w:w="2943" w:type="dxa"/>
            <w:vAlign w:val="center"/>
          </w:tcPr>
          <w:p w:rsidR="00477E49" w:rsidRPr="00923A67" w:rsidRDefault="00477E49" w:rsidP="00477E49">
            <w:pPr>
              <w:tabs>
                <w:tab w:val="left" w:pos="0"/>
                <w:tab w:val="left" w:pos="851"/>
              </w:tabs>
              <w:ind w:firstLine="0"/>
              <w:jc w:val="both"/>
              <w:rPr>
                <w:rFonts w:ascii="Times New Roman" w:hAnsi="Times New Roman" w:cs="Times New Roman"/>
                <w:sz w:val="24"/>
                <w:szCs w:val="24"/>
              </w:rPr>
            </w:pPr>
            <w:r w:rsidRPr="00923A67">
              <w:rPr>
                <w:rFonts w:ascii="Times New Roman" w:hAnsi="Times New Roman" w:cs="Times New Roman"/>
                <w:sz w:val="24"/>
                <w:szCs w:val="24"/>
              </w:rPr>
              <w:t>3. Наличие собственных оборотных средств</w:t>
            </w:r>
          </w:p>
        </w:tc>
        <w:tc>
          <w:tcPr>
            <w:tcW w:w="1134" w:type="dxa"/>
            <w:vAlign w:val="center"/>
          </w:tcPr>
          <w:p w:rsidR="00477E49" w:rsidRPr="00923A67" w:rsidRDefault="00477E49" w:rsidP="00477E49">
            <w:pPr>
              <w:tabs>
                <w:tab w:val="left" w:pos="0"/>
                <w:tab w:val="left" w:pos="851"/>
              </w:tabs>
              <w:ind w:firstLine="0"/>
              <w:rPr>
                <w:rFonts w:ascii="Times New Roman" w:hAnsi="Times New Roman" w:cs="Times New Roman"/>
                <w:sz w:val="24"/>
                <w:szCs w:val="24"/>
                <w:lang w:val="en-US"/>
              </w:rPr>
            </w:pPr>
            <w:r w:rsidRPr="00923A67">
              <w:rPr>
                <w:rFonts w:ascii="Times New Roman" w:hAnsi="Times New Roman" w:cs="Times New Roman"/>
                <w:sz w:val="24"/>
                <w:szCs w:val="24"/>
                <w:lang w:val="en-US"/>
              </w:rPr>
              <w:t>-439694</w:t>
            </w:r>
          </w:p>
        </w:tc>
        <w:tc>
          <w:tcPr>
            <w:tcW w:w="1134" w:type="dxa"/>
            <w:vAlign w:val="center"/>
          </w:tcPr>
          <w:p w:rsidR="00477E49" w:rsidRPr="00923A67" w:rsidRDefault="00477E49" w:rsidP="00477E49">
            <w:pPr>
              <w:tabs>
                <w:tab w:val="left" w:pos="0"/>
                <w:tab w:val="left" w:pos="851"/>
              </w:tabs>
              <w:ind w:firstLine="0"/>
              <w:rPr>
                <w:rFonts w:ascii="Times New Roman" w:hAnsi="Times New Roman" w:cs="Times New Roman"/>
                <w:sz w:val="24"/>
                <w:szCs w:val="24"/>
                <w:lang w:val="en-US"/>
              </w:rPr>
            </w:pPr>
            <w:r w:rsidRPr="00923A67">
              <w:rPr>
                <w:rFonts w:ascii="Times New Roman" w:hAnsi="Times New Roman" w:cs="Times New Roman"/>
                <w:sz w:val="24"/>
                <w:szCs w:val="24"/>
                <w:lang w:val="en-US"/>
              </w:rPr>
              <w:t>-260188</w:t>
            </w:r>
          </w:p>
        </w:tc>
        <w:tc>
          <w:tcPr>
            <w:tcW w:w="1095" w:type="dxa"/>
            <w:vAlign w:val="center"/>
          </w:tcPr>
          <w:p w:rsidR="00477E49" w:rsidRPr="00923A67" w:rsidRDefault="00477E49" w:rsidP="00477E49">
            <w:pPr>
              <w:tabs>
                <w:tab w:val="left" w:pos="0"/>
                <w:tab w:val="left" w:pos="851"/>
              </w:tabs>
              <w:ind w:firstLine="0"/>
              <w:rPr>
                <w:rFonts w:ascii="Times New Roman" w:hAnsi="Times New Roman" w:cs="Times New Roman"/>
                <w:sz w:val="24"/>
                <w:szCs w:val="24"/>
                <w:lang w:val="en-US"/>
              </w:rPr>
            </w:pPr>
            <w:r w:rsidRPr="00923A67">
              <w:rPr>
                <w:rFonts w:ascii="Times New Roman" w:hAnsi="Times New Roman" w:cs="Times New Roman"/>
                <w:sz w:val="24"/>
                <w:szCs w:val="24"/>
                <w:lang w:val="en-US"/>
              </w:rPr>
              <w:t>-310092</w:t>
            </w:r>
          </w:p>
        </w:tc>
        <w:tc>
          <w:tcPr>
            <w:tcW w:w="1134" w:type="dxa"/>
            <w:vAlign w:val="center"/>
          </w:tcPr>
          <w:p w:rsidR="00477E49" w:rsidRPr="005876E2" w:rsidRDefault="00477E49" w:rsidP="00477E49">
            <w:pPr>
              <w:tabs>
                <w:tab w:val="left" w:pos="0"/>
                <w:tab w:val="left" w:pos="851"/>
              </w:tabs>
              <w:ind w:firstLine="0"/>
              <w:rPr>
                <w:rFonts w:ascii="Times New Roman" w:hAnsi="Times New Roman" w:cs="Times New Roman"/>
                <w:sz w:val="24"/>
                <w:szCs w:val="24"/>
                <w:lang w:val="en-US"/>
              </w:rPr>
            </w:pPr>
            <w:r w:rsidRPr="005876E2">
              <w:rPr>
                <w:rFonts w:ascii="Times New Roman" w:hAnsi="Times New Roman" w:cs="Times New Roman"/>
                <w:sz w:val="24"/>
                <w:szCs w:val="24"/>
                <w:lang w:val="en-US"/>
              </w:rPr>
              <w:t>-50197</w:t>
            </w:r>
          </w:p>
        </w:tc>
        <w:tc>
          <w:tcPr>
            <w:tcW w:w="1134" w:type="dxa"/>
            <w:vAlign w:val="center"/>
          </w:tcPr>
          <w:p w:rsidR="00477E49" w:rsidRPr="005876E2" w:rsidRDefault="00477E49" w:rsidP="00477E49">
            <w:pPr>
              <w:tabs>
                <w:tab w:val="left" w:pos="0"/>
                <w:tab w:val="left" w:pos="851"/>
              </w:tabs>
              <w:ind w:firstLine="0"/>
              <w:rPr>
                <w:rFonts w:ascii="Times New Roman" w:hAnsi="Times New Roman" w:cs="Times New Roman"/>
                <w:sz w:val="24"/>
                <w:szCs w:val="24"/>
                <w:lang w:val="en-US"/>
              </w:rPr>
            </w:pPr>
            <w:r w:rsidRPr="005876E2">
              <w:rPr>
                <w:rFonts w:ascii="Times New Roman" w:hAnsi="Times New Roman" w:cs="Times New Roman"/>
                <w:sz w:val="24"/>
                <w:szCs w:val="24"/>
                <w:lang w:val="en-US"/>
              </w:rPr>
              <w:t>-304467</w:t>
            </w:r>
          </w:p>
        </w:tc>
        <w:tc>
          <w:tcPr>
            <w:tcW w:w="1173" w:type="dxa"/>
            <w:vAlign w:val="center"/>
          </w:tcPr>
          <w:p w:rsidR="00477E49" w:rsidRPr="005876E2" w:rsidRDefault="00477E49" w:rsidP="00477E49">
            <w:pPr>
              <w:tabs>
                <w:tab w:val="left" w:pos="0"/>
                <w:tab w:val="left" w:pos="851"/>
              </w:tabs>
              <w:ind w:firstLine="0"/>
              <w:rPr>
                <w:rFonts w:ascii="Times New Roman" w:hAnsi="Times New Roman" w:cs="Times New Roman"/>
                <w:sz w:val="24"/>
                <w:szCs w:val="24"/>
                <w:lang w:val="en-US"/>
              </w:rPr>
            </w:pPr>
            <w:r w:rsidRPr="005876E2">
              <w:rPr>
                <w:rFonts w:ascii="Times New Roman" w:hAnsi="Times New Roman" w:cs="Times New Roman"/>
                <w:sz w:val="24"/>
                <w:szCs w:val="24"/>
                <w:lang w:val="en-US"/>
              </w:rPr>
              <w:t>135227</w:t>
            </w:r>
          </w:p>
        </w:tc>
      </w:tr>
      <w:tr w:rsidR="00477E49" w:rsidRPr="00481489" w:rsidTr="00477E49">
        <w:tc>
          <w:tcPr>
            <w:tcW w:w="2943" w:type="dxa"/>
            <w:vAlign w:val="center"/>
          </w:tcPr>
          <w:p w:rsidR="00477E49" w:rsidRPr="00923A67" w:rsidRDefault="00477E49" w:rsidP="00477E49">
            <w:pPr>
              <w:tabs>
                <w:tab w:val="left" w:pos="0"/>
                <w:tab w:val="left" w:pos="851"/>
              </w:tabs>
              <w:ind w:firstLine="0"/>
              <w:jc w:val="both"/>
              <w:rPr>
                <w:rFonts w:ascii="Times New Roman" w:hAnsi="Times New Roman" w:cs="Times New Roman"/>
                <w:sz w:val="24"/>
                <w:szCs w:val="24"/>
              </w:rPr>
            </w:pPr>
            <w:r w:rsidRPr="00923A67">
              <w:rPr>
                <w:rFonts w:ascii="Times New Roman" w:hAnsi="Times New Roman" w:cs="Times New Roman"/>
                <w:sz w:val="24"/>
                <w:szCs w:val="24"/>
              </w:rPr>
              <w:t>4. Долгосрочные пассивы</w:t>
            </w:r>
          </w:p>
        </w:tc>
        <w:tc>
          <w:tcPr>
            <w:tcW w:w="1134" w:type="dxa"/>
            <w:vAlign w:val="center"/>
          </w:tcPr>
          <w:p w:rsidR="00477E49" w:rsidRPr="00923A67" w:rsidRDefault="00477E49" w:rsidP="00477E49">
            <w:pPr>
              <w:ind w:firstLine="0"/>
              <w:rPr>
                <w:rFonts w:ascii="Times New Roman" w:hAnsi="Times New Roman" w:cs="Times New Roman"/>
                <w:sz w:val="24"/>
                <w:szCs w:val="24"/>
                <w:lang w:val="en-US"/>
              </w:rPr>
            </w:pPr>
            <w:r w:rsidRPr="00923A67">
              <w:rPr>
                <w:rFonts w:ascii="Times New Roman" w:hAnsi="Times New Roman" w:cs="Times New Roman"/>
                <w:sz w:val="24"/>
                <w:szCs w:val="24"/>
                <w:lang w:val="en-US"/>
              </w:rPr>
              <w:t>103025</w:t>
            </w:r>
          </w:p>
        </w:tc>
        <w:tc>
          <w:tcPr>
            <w:tcW w:w="1134" w:type="dxa"/>
            <w:vAlign w:val="center"/>
          </w:tcPr>
          <w:p w:rsidR="00477E49" w:rsidRPr="00923A67" w:rsidRDefault="00477E49" w:rsidP="00477E49">
            <w:pPr>
              <w:ind w:firstLine="0"/>
              <w:rPr>
                <w:rFonts w:ascii="Times New Roman" w:hAnsi="Times New Roman" w:cs="Times New Roman"/>
                <w:sz w:val="24"/>
                <w:szCs w:val="24"/>
                <w:lang w:val="en-US"/>
              </w:rPr>
            </w:pPr>
            <w:r w:rsidRPr="00923A67">
              <w:rPr>
                <w:rFonts w:ascii="Times New Roman" w:hAnsi="Times New Roman" w:cs="Times New Roman"/>
                <w:sz w:val="24"/>
                <w:szCs w:val="24"/>
                <w:lang w:val="en-US"/>
              </w:rPr>
              <w:t>409313</w:t>
            </w:r>
          </w:p>
        </w:tc>
        <w:tc>
          <w:tcPr>
            <w:tcW w:w="1095" w:type="dxa"/>
            <w:vAlign w:val="center"/>
          </w:tcPr>
          <w:p w:rsidR="00477E49" w:rsidRPr="00923A67" w:rsidRDefault="00477E49" w:rsidP="00477E49">
            <w:pPr>
              <w:ind w:firstLine="0"/>
              <w:rPr>
                <w:rFonts w:ascii="Times New Roman" w:hAnsi="Times New Roman" w:cs="Times New Roman"/>
                <w:sz w:val="24"/>
                <w:szCs w:val="24"/>
                <w:lang w:val="en-US"/>
              </w:rPr>
            </w:pPr>
            <w:r w:rsidRPr="00923A67">
              <w:rPr>
                <w:rFonts w:ascii="Times New Roman" w:hAnsi="Times New Roman" w:cs="Times New Roman"/>
                <w:sz w:val="24"/>
                <w:szCs w:val="24"/>
                <w:lang w:val="en-US"/>
              </w:rPr>
              <w:t>208483</w:t>
            </w:r>
          </w:p>
        </w:tc>
        <w:tc>
          <w:tcPr>
            <w:tcW w:w="1134" w:type="dxa"/>
            <w:vAlign w:val="center"/>
          </w:tcPr>
          <w:p w:rsidR="00477E49" w:rsidRPr="00923A67"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523715</w:t>
            </w:r>
          </w:p>
        </w:tc>
        <w:tc>
          <w:tcPr>
            <w:tcW w:w="1134" w:type="dxa"/>
            <w:vAlign w:val="center"/>
          </w:tcPr>
          <w:p w:rsidR="00477E49" w:rsidRPr="00923A67"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595710</w:t>
            </w:r>
          </w:p>
        </w:tc>
        <w:tc>
          <w:tcPr>
            <w:tcW w:w="1173" w:type="dxa"/>
            <w:vAlign w:val="center"/>
          </w:tcPr>
          <w:p w:rsidR="00477E49" w:rsidRPr="005876E2"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492685</w:t>
            </w:r>
          </w:p>
        </w:tc>
      </w:tr>
      <w:tr w:rsidR="00477E49" w:rsidRPr="00481489" w:rsidTr="00477E49">
        <w:tc>
          <w:tcPr>
            <w:tcW w:w="2943" w:type="dxa"/>
            <w:vAlign w:val="center"/>
          </w:tcPr>
          <w:p w:rsidR="00477E49" w:rsidRPr="00923A67" w:rsidRDefault="00477E49" w:rsidP="00477E49">
            <w:pPr>
              <w:tabs>
                <w:tab w:val="left" w:pos="0"/>
                <w:tab w:val="left" w:pos="851"/>
              </w:tabs>
              <w:ind w:firstLine="0"/>
              <w:jc w:val="both"/>
              <w:rPr>
                <w:rFonts w:ascii="Times New Roman" w:hAnsi="Times New Roman" w:cs="Times New Roman"/>
                <w:sz w:val="24"/>
                <w:szCs w:val="24"/>
              </w:rPr>
            </w:pPr>
            <w:r w:rsidRPr="00923A67">
              <w:rPr>
                <w:rFonts w:ascii="Times New Roman" w:hAnsi="Times New Roman" w:cs="Times New Roman"/>
                <w:sz w:val="24"/>
                <w:szCs w:val="24"/>
              </w:rPr>
              <w:t>5. Наличие долгосрочных источников формирования запасов</w:t>
            </w:r>
          </w:p>
        </w:tc>
        <w:tc>
          <w:tcPr>
            <w:tcW w:w="1134" w:type="dxa"/>
            <w:vAlign w:val="center"/>
          </w:tcPr>
          <w:p w:rsidR="00477E49" w:rsidRPr="00923A67" w:rsidRDefault="00477E49" w:rsidP="00477E49">
            <w:pPr>
              <w:tabs>
                <w:tab w:val="left" w:pos="0"/>
                <w:tab w:val="left" w:pos="851"/>
              </w:tabs>
              <w:ind w:firstLine="0"/>
              <w:rPr>
                <w:rFonts w:ascii="Times New Roman" w:hAnsi="Times New Roman" w:cs="Times New Roman"/>
                <w:sz w:val="24"/>
                <w:szCs w:val="24"/>
                <w:lang w:val="en-US"/>
              </w:rPr>
            </w:pPr>
            <w:r w:rsidRPr="00923A67">
              <w:rPr>
                <w:rFonts w:ascii="Times New Roman" w:hAnsi="Times New Roman" w:cs="Times New Roman"/>
                <w:sz w:val="24"/>
                <w:szCs w:val="24"/>
                <w:lang w:val="en-US"/>
              </w:rPr>
              <w:t>-336669</w:t>
            </w:r>
          </w:p>
        </w:tc>
        <w:tc>
          <w:tcPr>
            <w:tcW w:w="1134" w:type="dxa"/>
            <w:vAlign w:val="center"/>
          </w:tcPr>
          <w:p w:rsidR="00477E49" w:rsidRPr="00923A67" w:rsidRDefault="00477E49" w:rsidP="00477E49">
            <w:pPr>
              <w:tabs>
                <w:tab w:val="left" w:pos="0"/>
                <w:tab w:val="left" w:pos="851"/>
              </w:tabs>
              <w:ind w:firstLine="0"/>
              <w:rPr>
                <w:rFonts w:ascii="Times New Roman" w:hAnsi="Times New Roman" w:cs="Times New Roman"/>
                <w:sz w:val="24"/>
                <w:szCs w:val="24"/>
                <w:lang w:val="en-US"/>
              </w:rPr>
            </w:pPr>
            <w:r w:rsidRPr="00923A67">
              <w:rPr>
                <w:rFonts w:ascii="Times New Roman" w:hAnsi="Times New Roman" w:cs="Times New Roman"/>
                <w:sz w:val="24"/>
                <w:szCs w:val="24"/>
                <w:lang w:val="en-US"/>
              </w:rPr>
              <w:t>149125</w:t>
            </w:r>
          </w:p>
        </w:tc>
        <w:tc>
          <w:tcPr>
            <w:tcW w:w="1095" w:type="dxa"/>
            <w:vAlign w:val="center"/>
          </w:tcPr>
          <w:p w:rsidR="00477E49" w:rsidRPr="00923A67" w:rsidRDefault="00477E49" w:rsidP="00477E49">
            <w:pPr>
              <w:tabs>
                <w:tab w:val="left" w:pos="0"/>
                <w:tab w:val="left" w:pos="851"/>
              </w:tabs>
              <w:ind w:firstLine="0"/>
              <w:rPr>
                <w:rFonts w:ascii="Times New Roman" w:hAnsi="Times New Roman" w:cs="Times New Roman"/>
                <w:sz w:val="24"/>
                <w:szCs w:val="24"/>
                <w:lang w:val="en-US"/>
              </w:rPr>
            </w:pPr>
            <w:r w:rsidRPr="00923A67">
              <w:rPr>
                <w:rFonts w:ascii="Times New Roman" w:hAnsi="Times New Roman" w:cs="Times New Roman"/>
                <w:sz w:val="24"/>
                <w:szCs w:val="24"/>
                <w:lang w:val="en-US"/>
              </w:rPr>
              <w:t>-</w:t>
            </w:r>
            <w:r>
              <w:rPr>
                <w:rFonts w:ascii="Times New Roman" w:hAnsi="Times New Roman" w:cs="Times New Roman"/>
                <w:sz w:val="24"/>
                <w:szCs w:val="24"/>
                <w:lang w:val="en-US"/>
              </w:rPr>
              <w:t>101609</w:t>
            </w:r>
          </w:p>
        </w:tc>
        <w:tc>
          <w:tcPr>
            <w:tcW w:w="1134" w:type="dxa"/>
            <w:vAlign w:val="center"/>
          </w:tcPr>
          <w:p w:rsidR="00477E49" w:rsidRPr="005876E2" w:rsidRDefault="00477E49" w:rsidP="00477E49">
            <w:pPr>
              <w:tabs>
                <w:tab w:val="left" w:pos="0"/>
                <w:tab w:val="left" w:pos="851"/>
              </w:tabs>
              <w:ind w:firstLine="0"/>
              <w:rPr>
                <w:rFonts w:ascii="Times New Roman" w:hAnsi="Times New Roman" w:cs="Times New Roman"/>
                <w:sz w:val="24"/>
                <w:szCs w:val="24"/>
                <w:lang w:val="en-US"/>
              </w:rPr>
            </w:pPr>
            <w:r w:rsidRPr="005876E2">
              <w:rPr>
                <w:rFonts w:ascii="Times New Roman" w:hAnsi="Times New Roman" w:cs="Times New Roman"/>
                <w:sz w:val="24"/>
                <w:szCs w:val="24"/>
                <w:lang w:val="en-US"/>
              </w:rPr>
              <w:t>473518</w:t>
            </w:r>
          </w:p>
        </w:tc>
        <w:tc>
          <w:tcPr>
            <w:tcW w:w="1134" w:type="dxa"/>
            <w:vAlign w:val="center"/>
          </w:tcPr>
          <w:p w:rsidR="00477E49" w:rsidRPr="005876E2" w:rsidRDefault="00477E49" w:rsidP="00477E49">
            <w:pPr>
              <w:tabs>
                <w:tab w:val="left" w:pos="0"/>
                <w:tab w:val="left" w:pos="851"/>
              </w:tabs>
              <w:ind w:firstLine="0"/>
              <w:rPr>
                <w:rFonts w:ascii="Times New Roman" w:hAnsi="Times New Roman" w:cs="Times New Roman"/>
                <w:sz w:val="24"/>
                <w:szCs w:val="24"/>
                <w:lang w:val="en-US"/>
              </w:rPr>
            </w:pPr>
            <w:r w:rsidRPr="005876E2">
              <w:rPr>
                <w:rFonts w:ascii="Times New Roman" w:hAnsi="Times New Roman" w:cs="Times New Roman"/>
                <w:sz w:val="24"/>
                <w:szCs w:val="24"/>
                <w:lang w:val="en-US"/>
              </w:rPr>
              <w:t>291243</w:t>
            </w:r>
          </w:p>
        </w:tc>
        <w:tc>
          <w:tcPr>
            <w:tcW w:w="1173" w:type="dxa"/>
            <w:vAlign w:val="center"/>
          </w:tcPr>
          <w:p w:rsidR="00477E49" w:rsidRPr="005876E2" w:rsidRDefault="00477E49" w:rsidP="00477E49">
            <w:pPr>
              <w:tabs>
                <w:tab w:val="left" w:pos="0"/>
                <w:tab w:val="left" w:pos="851"/>
              </w:tabs>
              <w:ind w:firstLine="0"/>
              <w:rPr>
                <w:rFonts w:ascii="Times New Roman" w:hAnsi="Times New Roman" w:cs="Times New Roman"/>
                <w:sz w:val="24"/>
                <w:szCs w:val="24"/>
                <w:lang w:val="en-US"/>
              </w:rPr>
            </w:pPr>
            <w:r w:rsidRPr="005876E2">
              <w:rPr>
                <w:rFonts w:ascii="Times New Roman" w:hAnsi="Times New Roman" w:cs="Times New Roman"/>
                <w:sz w:val="24"/>
                <w:szCs w:val="24"/>
                <w:lang w:val="en-US"/>
              </w:rPr>
              <w:t>627912</w:t>
            </w:r>
          </w:p>
        </w:tc>
      </w:tr>
      <w:tr w:rsidR="00477E49" w:rsidRPr="00481489" w:rsidTr="00477E49">
        <w:tc>
          <w:tcPr>
            <w:tcW w:w="2943" w:type="dxa"/>
            <w:vAlign w:val="center"/>
          </w:tcPr>
          <w:p w:rsidR="00477E49" w:rsidRPr="00481489" w:rsidRDefault="00477E49" w:rsidP="00477E49">
            <w:pPr>
              <w:tabs>
                <w:tab w:val="left" w:pos="0"/>
                <w:tab w:val="left" w:pos="851"/>
              </w:tabs>
              <w:ind w:firstLine="0"/>
              <w:jc w:val="both"/>
              <w:rPr>
                <w:rFonts w:ascii="Times New Roman" w:hAnsi="Times New Roman" w:cs="Times New Roman"/>
                <w:sz w:val="24"/>
                <w:szCs w:val="24"/>
              </w:rPr>
            </w:pPr>
            <w:r w:rsidRPr="00481489">
              <w:rPr>
                <w:rFonts w:ascii="Times New Roman" w:hAnsi="Times New Roman" w:cs="Times New Roman"/>
                <w:sz w:val="24"/>
                <w:szCs w:val="24"/>
              </w:rPr>
              <w:t>6. Краткосрочные займы и кредиты</w:t>
            </w:r>
          </w:p>
        </w:tc>
        <w:tc>
          <w:tcPr>
            <w:tcW w:w="1134" w:type="dxa"/>
            <w:vAlign w:val="center"/>
          </w:tcPr>
          <w:p w:rsidR="00477E49" w:rsidRPr="00730F94"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59981</w:t>
            </w:r>
          </w:p>
        </w:tc>
        <w:tc>
          <w:tcPr>
            <w:tcW w:w="1134" w:type="dxa"/>
            <w:vAlign w:val="center"/>
          </w:tcPr>
          <w:p w:rsidR="00477E49" w:rsidRPr="00892846"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72124</w:t>
            </w:r>
          </w:p>
        </w:tc>
        <w:tc>
          <w:tcPr>
            <w:tcW w:w="1095" w:type="dxa"/>
            <w:vAlign w:val="center"/>
          </w:tcPr>
          <w:p w:rsidR="00477E49" w:rsidRPr="00923A67"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427776</w:t>
            </w:r>
          </w:p>
        </w:tc>
        <w:tc>
          <w:tcPr>
            <w:tcW w:w="1134" w:type="dxa"/>
            <w:vAlign w:val="center"/>
          </w:tcPr>
          <w:p w:rsidR="00477E49" w:rsidRPr="00923A67"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85510</w:t>
            </w:r>
          </w:p>
        </w:tc>
        <w:tc>
          <w:tcPr>
            <w:tcW w:w="1134" w:type="dxa"/>
            <w:vAlign w:val="center"/>
          </w:tcPr>
          <w:p w:rsidR="00477E49" w:rsidRPr="00923A67"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46510</w:t>
            </w:r>
          </w:p>
        </w:tc>
        <w:tc>
          <w:tcPr>
            <w:tcW w:w="1173" w:type="dxa"/>
            <w:vAlign w:val="center"/>
          </w:tcPr>
          <w:p w:rsidR="00477E49" w:rsidRPr="005876E2"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-13471</w:t>
            </w:r>
          </w:p>
        </w:tc>
      </w:tr>
      <w:tr w:rsidR="00477E49" w:rsidRPr="00481489" w:rsidTr="00477E49">
        <w:tc>
          <w:tcPr>
            <w:tcW w:w="2943" w:type="dxa"/>
            <w:vAlign w:val="center"/>
          </w:tcPr>
          <w:p w:rsidR="00477E49" w:rsidRPr="00481489" w:rsidRDefault="00477E49" w:rsidP="00477E49">
            <w:pPr>
              <w:tabs>
                <w:tab w:val="left" w:pos="0"/>
                <w:tab w:val="left" w:pos="851"/>
              </w:tabs>
              <w:ind w:firstLine="0"/>
              <w:jc w:val="both"/>
              <w:rPr>
                <w:rFonts w:ascii="Times New Roman" w:hAnsi="Times New Roman" w:cs="Times New Roman"/>
                <w:sz w:val="24"/>
                <w:szCs w:val="24"/>
              </w:rPr>
            </w:pPr>
            <w:r w:rsidRPr="00481489">
              <w:rPr>
                <w:rFonts w:ascii="Times New Roman" w:hAnsi="Times New Roman" w:cs="Times New Roman"/>
                <w:sz w:val="24"/>
                <w:szCs w:val="24"/>
              </w:rPr>
              <w:t>7. Общая величина основных источников формирования запасов</w:t>
            </w:r>
          </w:p>
        </w:tc>
        <w:tc>
          <w:tcPr>
            <w:tcW w:w="1134" w:type="dxa"/>
            <w:vAlign w:val="center"/>
          </w:tcPr>
          <w:p w:rsidR="00477E49" w:rsidRPr="00730F94" w:rsidRDefault="00477E49" w:rsidP="00477E49">
            <w:pPr>
              <w:tabs>
                <w:tab w:val="left" w:pos="0"/>
                <w:tab w:val="left" w:pos="851"/>
              </w:tabs>
              <w:ind w:firstLine="0"/>
              <w:rPr>
                <w:rFonts w:ascii="Times New Roman" w:hAnsi="Times New Roman" w:cs="Times New Roman"/>
                <w:sz w:val="24"/>
                <w:szCs w:val="24"/>
                <w:lang w:val="en-US"/>
              </w:rPr>
            </w:pPr>
            <w:r>
              <w:rPr>
                <w:rFonts w:ascii="Times New Roman" w:hAnsi="Times New Roman" w:cs="Times New Roman"/>
                <w:sz w:val="24"/>
                <w:szCs w:val="24"/>
                <w:lang w:val="en-US"/>
              </w:rPr>
              <w:t>-276688</w:t>
            </w:r>
          </w:p>
        </w:tc>
        <w:tc>
          <w:tcPr>
            <w:tcW w:w="1134" w:type="dxa"/>
            <w:vAlign w:val="center"/>
          </w:tcPr>
          <w:p w:rsidR="00477E49" w:rsidRPr="00892846" w:rsidRDefault="00477E49" w:rsidP="00477E49">
            <w:pPr>
              <w:tabs>
                <w:tab w:val="left" w:pos="0"/>
                <w:tab w:val="left" w:pos="851"/>
              </w:tabs>
              <w:ind w:firstLine="0"/>
              <w:rPr>
                <w:rFonts w:ascii="Times New Roman" w:hAnsi="Times New Roman" w:cs="Times New Roman"/>
                <w:sz w:val="24"/>
                <w:szCs w:val="24"/>
                <w:lang w:val="en-US"/>
              </w:rPr>
            </w:pPr>
            <w:r>
              <w:rPr>
                <w:rFonts w:ascii="Times New Roman" w:hAnsi="Times New Roman" w:cs="Times New Roman"/>
                <w:sz w:val="24"/>
                <w:szCs w:val="24"/>
                <w:lang w:val="en-US"/>
              </w:rPr>
              <w:t>221249</w:t>
            </w:r>
          </w:p>
        </w:tc>
        <w:tc>
          <w:tcPr>
            <w:tcW w:w="1095" w:type="dxa"/>
            <w:vAlign w:val="center"/>
          </w:tcPr>
          <w:p w:rsidR="00477E49" w:rsidRPr="00923A67" w:rsidRDefault="00477E49" w:rsidP="00477E49">
            <w:pPr>
              <w:tabs>
                <w:tab w:val="left" w:pos="0"/>
                <w:tab w:val="left" w:pos="851"/>
              </w:tabs>
              <w:ind w:firstLine="0"/>
              <w:rPr>
                <w:rFonts w:ascii="Times New Roman" w:hAnsi="Times New Roman" w:cs="Times New Roman"/>
                <w:sz w:val="24"/>
                <w:szCs w:val="24"/>
                <w:highlight w:val="yellow"/>
                <w:lang w:val="en-US"/>
              </w:rPr>
            </w:pPr>
            <w:r w:rsidRPr="00923A67">
              <w:rPr>
                <w:rFonts w:ascii="Times New Roman" w:hAnsi="Times New Roman" w:cs="Times New Roman"/>
                <w:sz w:val="24"/>
                <w:szCs w:val="24"/>
                <w:lang w:val="en-US"/>
              </w:rPr>
              <w:t>326167</w:t>
            </w:r>
          </w:p>
        </w:tc>
        <w:tc>
          <w:tcPr>
            <w:tcW w:w="1134" w:type="dxa"/>
            <w:vAlign w:val="center"/>
          </w:tcPr>
          <w:p w:rsidR="00477E49" w:rsidRPr="005876E2" w:rsidRDefault="00477E49" w:rsidP="00477E49">
            <w:pPr>
              <w:tabs>
                <w:tab w:val="left" w:pos="0"/>
                <w:tab w:val="left" w:pos="851"/>
              </w:tabs>
              <w:ind w:firstLine="0"/>
              <w:rPr>
                <w:rFonts w:ascii="Times New Roman" w:hAnsi="Times New Roman" w:cs="Times New Roman"/>
                <w:sz w:val="24"/>
                <w:szCs w:val="24"/>
                <w:lang w:val="en-US"/>
              </w:rPr>
            </w:pPr>
            <w:r w:rsidRPr="005876E2">
              <w:rPr>
                <w:rFonts w:ascii="Times New Roman" w:hAnsi="Times New Roman" w:cs="Times New Roman"/>
                <w:sz w:val="24"/>
                <w:szCs w:val="24"/>
                <w:lang w:val="en-US"/>
              </w:rPr>
              <w:t>559028</w:t>
            </w:r>
          </w:p>
        </w:tc>
        <w:tc>
          <w:tcPr>
            <w:tcW w:w="1134" w:type="dxa"/>
            <w:vAlign w:val="center"/>
          </w:tcPr>
          <w:p w:rsidR="00477E49" w:rsidRPr="005876E2" w:rsidRDefault="00477E49" w:rsidP="00477E49">
            <w:pPr>
              <w:tabs>
                <w:tab w:val="left" w:pos="0"/>
                <w:tab w:val="left" w:pos="851"/>
              </w:tabs>
              <w:ind w:firstLine="0"/>
              <w:rPr>
                <w:rFonts w:ascii="Times New Roman" w:hAnsi="Times New Roman" w:cs="Times New Roman"/>
                <w:sz w:val="24"/>
                <w:szCs w:val="24"/>
                <w:lang w:val="en-US"/>
              </w:rPr>
            </w:pPr>
            <w:r w:rsidRPr="005876E2">
              <w:rPr>
                <w:rFonts w:ascii="Times New Roman" w:hAnsi="Times New Roman" w:cs="Times New Roman"/>
                <w:sz w:val="24"/>
                <w:szCs w:val="24"/>
                <w:lang w:val="en-US"/>
              </w:rPr>
              <w:t>337753</w:t>
            </w:r>
          </w:p>
        </w:tc>
        <w:tc>
          <w:tcPr>
            <w:tcW w:w="1173" w:type="dxa"/>
            <w:vAlign w:val="center"/>
          </w:tcPr>
          <w:p w:rsidR="00477E49" w:rsidRPr="005876E2" w:rsidRDefault="00477E49" w:rsidP="00477E49">
            <w:pPr>
              <w:tabs>
                <w:tab w:val="left" w:pos="0"/>
                <w:tab w:val="left" w:pos="851"/>
              </w:tabs>
              <w:ind w:firstLine="0"/>
              <w:rPr>
                <w:rFonts w:ascii="Times New Roman" w:hAnsi="Times New Roman" w:cs="Times New Roman"/>
                <w:sz w:val="24"/>
                <w:szCs w:val="24"/>
                <w:lang w:val="en-US"/>
              </w:rPr>
            </w:pPr>
            <w:r w:rsidRPr="005876E2">
              <w:rPr>
                <w:rFonts w:ascii="Times New Roman" w:hAnsi="Times New Roman" w:cs="Times New Roman"/>
                <w:sz w:val="24"/>
                <w:szCs w:val="24"/>
                <w:lang w:val="en-US"/>
              </w:rPr>
              <w:t>614441</w:t>
            </w:r>
          </w:p>
        </w:tc>
      </w:tr>
      <w:tr w:rsidR="00477E49" w:rsidRPr="00481489" w:rsidTr="00477E49">
        <w:tc>
          <w:tcPr>
            <w:tcW w:w="2943" w:type="dxa"/>
            <w:vAlign w:val="center"/>
          </w:tcPr>
          <w:p w:rsidR="00477E49" w:rsidRPr="00481489" w:rsidRDefault="00477E49" w:rsidP="00477E49">
            <w:pPr>
              <w:tabs>
                <w:tab w:val="left" w:pos="0"/>
                <w:tab w:val="left" w:pos="851"/>
              </w:tabs>
              <w:ind w:firstLine="0"/>
              <w:jc w:val="both"/>
              <w:rPr>
                <w:rFonts w:ascii="Times New Roman" w:hAnsi="Times New Roman" w:cs="Times New Roman"/>
                <w:sz w:val="24"/>
                <w:szCs w:val="24"/>
              </w:rPr>
            </w:pPr>
            <w:r w:rsidRPr="00481489">
              <w:rPr>
                <w:rFonts w:ascii="Times New Roman" w:hAnsi="Times New Roman" w:cs="Times New Roman"/>
                <w:sz w:val="24"/>
                <w:szCs w:val="24"/>
              </w:rPr>
              <w:t>8. Общая величина запасов</w:t>
            </w:r>
          </w:p>
        </w:tc>
        <w:tc>
          <w:tcPr>
            <w:tcW w:w="1134" w:type="dxa"/>
            <w:vAlign w:val="center"/>
          </w:tcPr>
          <w:p w:rsidR="00477E49" w:rsidRPr="00730F94"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189743</w:t>
            </w:r>
          </w:p>
        </w:tc>
        <w:tc>
          <w:tcPr>
            <w:tcW w:w="1134" w:type="dxa"/>
            <w:vAlign w:val="center"/>
          </w:tcPr>
          <w:p w:rsidR="00477E49" w:rsidRPr="00892846"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245450</w:t>
            </w:r>
          </w:p>
        </w:tc>
        <w:tc>
          <w:tcPr>
            <w:tcW w:w="1095" w:type="dxa"/>
            <w:vAlign w:val="center"/>
          </w:tcPr>
          <w:p w:rsidR="00477E49" w:rsidRPr="00923A67"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272279</w:t>
            </w:r>
          </w:p>
        </w:tc>
        <w:tc>
          <w:tcPr>
            <w:tcW w:w="1134" w:type="dxa"/>
            <w:vAlign w:val="center"/>
          </w:tcPr>
          <w:p w:rsidR="00477E49" w:rsidRPr="00923A67"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274445</w:t>
            </w:r>
          </w:p>
        </w:tc>
        <w:tc>
          <w:tcPr>
            <w:tcW w:w="1134" w:type="dxa"/>
            <w:vAlign w:val="center"/>
          </w:tcPr>
          <w:p w:rsidR="00477E49" w:rsidRPr="00923A67"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361304</w:t>
            </w:r>
          </w:p>
        </w:tc>
        <w:tc>
          <w:tcPr>
            <w:tcW w:w="1173" w:type="dxa"/>
            <w:vAlign w:val="center"/>
          </w:tcPr>
          <w:p w:rsidR="00477E49" w:rsidRPr="005876E2" w:rsidRDefault="00477E49" w:rsidP="00477E49">
            <w:pPr>
              <w:ind w:firstLine="0"/>
              <w:rPr>
                <w:rFonts w:ascii="Times New Roman" w:hAnsi="Times New Roman" w:cs="Times New Roman"/>
                <w:sz w:val="24"/>
                <w:szCs w:val="24"/>
                <w:lang w:val="en-US"/>
              </w:rPr>
            </w:pPr>
            <w:r>
              <w:rPr>
                <w:rFonts w:ascii="Times New Roman" w:hAnsi="Times New Roman" w:cs="Times New Roman"/>
                <w:sz w:val="24"/>
                <w:szCs w:val="24"/>
                <w:lang w:val="en-US"/>
              </w:rPr>
              <w:t>171561</w:t>
            </w:r>
          </w:p>
        </w:tc>
      </w:tr>
      <w:tr w:rsidR="00477E49" w:rsidRPr="00481489" w:rsidTr="00477E49">
        <w:tc>
          <w:tcPr>
            <w:tcW w:w="2943" w:type="dxa"/>
            <w:vAlign w:val="center"/>
          </w:tcPr>
          <w:p w:rsidR="00477E49" w:rsidRPr="00481489" w:rsidRDefault="00477E49" w:rsidP="00477E49">
            <w:pPr>
              <w:tabs>
                <w:tab w:val="left" w:pos="0"/>
                <w:tab w:val="left" w:pos="851"/>
              </w:tabs>
              <w:ind w:firstLine="0"/>
              <w:jc w:val="both"/>
              <w:rPr>
                <w:rFonts w:ascii="Times New Roman" w:hAnsi="Times New Roman" w:cs="Times New Roman"/>
                <w:sz w:val="24"/>
                <w:szCs w:val="24"/>
              </w:rPr>
            </w:pPr>
            <w:r w:rsidRPr="00481489">
              <w:rPr>
                <w:rFonts w:ascii="Times New Roman" w:hAnsi="Times New Roman" w:cs="Times New Roman"/>
                <w:sz w:val="24"/>
                <w:szCs w:val="24"/>
              </w:rPr>
              <w:t>9. Излишек или недостаток собственных оборотных средств для формирования запасов</w:t>
            </w:r>
          </w:p>
        </w:tc>
        <w:tc>
          <w:tcPr>
            <w:tcW w:w="1134" w:type="dxa"/>
            <w:vAlign w:val="center"/>
          </w:tcPr>
          <w:p w:rsidR="00477E49" w:rsidRPr="00730F94" w:rsidRDefault="00477E49" w:rsidP="00477E49">
            <w:pPr>
              <w:tabs>
                <w:tab w:val="left" w:pos="0"/>
                <w:tab w:val="left" w:pos="851"/>
              </w:tabs>
              <w:ind w:firstLine="0"/>
              <w:rPr>
                <w:rFonts w:ascii="Times New Roman" w:hAnsi="Times New Roman" w:cs="Times New Roman"/>
                <w:sz w:val="24"/>
                <w:szCs w:val="24"/>
                <w:lang w:val="en-US"/>
              </w:rPr>
            </w:pPr>
            <w:r>
              <w:rPr>
                <w:rFonts w:ascii="Times New Roman" w:hAnsi="Times New Roman" w:cs="Times New Roman"/>
                <w:sz w:val="24"/>
                <w:szCs w:val="24"/>
                <w:lang w:val="en-US"/>
              </w:rPr>
              <w:t>-629437</w:t>
            </w:r>
          </w:p>
        </w:tc>
        <w:tc>
          <w:tcPr>
            <w:tcW w:w="1134" w:type="dxa"/>
            <w:vAlign w:val="center"/>
          </w:tcPr>
          <w:p w:rsidR="00477E49" w:rsidRPr="00892846" w:rsidRDefault="00477E49" w:rsidP="00477E49">
            <w:pPr>
              <w:tabs>
                <w:tab w:val="left" w:pos="0"/>
                <w:tab w:val="left" w:pos="851"/>
              </w:tabs>
              <w:ind w:firstLine="0"/>
              <w:rPr>
                <w:rFonts w:ascii="Times New Roman" w:hAnsi="Times New Roman" w:cs="Times New Roman"/>
                <w:sz w:val="24"/>
                <w:szCs w:val="24"/>
                <w:lang w:val="en-US"/>
              </w:rPr>
            </w:pPr>
            <w:r>
              <w:rPr>
                <w:rFonts w:ascii="Times New Roman" w:hAnsi="Times New Roman" w:cs="Times New Roman"/>
                <w:sz w:val="24"/>
                <w:szCs w:val="24"/>
                <w:lang w:val="en-US"/>
              </w:rPr>
              <w:t>-505638</w:t>
            </w:r>
          </w:p>
        </w:tc>
        <w:tc>
          <w:tcPr>
            <w:tcW w:w="1095" w:type="dxa"/>
            <w:vAlign w:val="center"/>
          </w:tcPr>
          <w:p w:rsidR="00477E49" w:rsidRPr="00923A67" w:rsidRDefault="00477E49" w:rsidP="00477E49">
            <w:pPr>
              <w:tabs>
                <w:tab w:val="left" w:pos="0"/>
                <w:tab w:val="left" w:pos="851"/>
              </w:tabs>
              <w:ind w:firstLine="0"/>
              <w:rPr>
                <w:rFonts w:ascii="Times New Roman" w:hAnsi="Times New Roman" w:cs="Times New Roman"/>
                <w:sz w:val="24"/>
                <w:szCs w:val="24"/>
                <w:lang w:val="en-US"/>
              </w:rPr>
            </w:pPr>
            <w:r w:rsidRPr="00923A67">
              <w:rPr>
                <w:rFonts w:ascii="Times New Roman" w:hAnsi="Times New Roman" w:cs="Times New Roman"/>
                <w:sz w:val="24"/>
                <w:szCs w:val="24"/>
                <w:lang w:val="en-US"/>
              </w:rPr>
              <w:t>-</w:t>
            </w:r>
            <w:r>
              <w:rPr>
                <w:rFonts w:ascii="Times New Roman" w:hAnsi="Times New Roman" w:cs="Times New Roman"/>
                <w:sz w:val="24"/>
                <w:szCs w:val="24"/>
                <w:lang w:val="en-US"/>
              </w:rPr>
              <w:t>582371</w:t>
            </w:r>
          </w:p>
        </w:tc>
        <w:tc>
          <w:tcPr>
            <w:tcW w:w="1134" w:type="dxa"/>
            <w:vAlign w:val="center"/>
          </w:tcPr>
          <w:p w:rsidR="00477E49" w:rsidRPr="00923A67" w:rsidRDefault="00477E49" w:rsidP="00477E49">
            <w:pPr>
              <w:tabs>
                <w:tab w:val="left" w:pos="0"/>
                <w:tab w:val="left" w:pos="851"/>
              </w:tabs>
              <w:ind w:firstLine="0"/>
              <w:rPr>
                <w:rFonts w:ascii="Times New Roman" w:hAnsi="Times New Roman" w:cs="Times New Roman"/>
                <w:sz w:val="24"/>
                <w:szCs w:val="24"/>
                <w:lang w:val="en-US"/>
              </w:rPr>
            </w:pPr>
            <w:r>
              <w:rPr>
                <w:rFonts w:ascii="Times New Roman" w:hAnsi="Times New Roman" w:cs="Times New Roman"/>
                <w:sz w:val="24"/>
                <w:szCs w:val="24"/>
                <w:lang w:val="en-US"/>
              </w:rPr>
              <w:t>-324642</w:t>
            </w:r>
          </w:p>
        </w:tc>
        <w:tc>
          <w:tcPr>
            <w:tcW w:w="1134" w:type="dxa"/>
            <w:vAlign w:val="center"/>
          </w:tcPr>
          <w:p w:rsidR="00477E49" w:rsidRPr="00923A67" w:rsidRDefault="00477E49" w:rsidP="00477E49">
            <w:pPr>
              <w:tabs>
                <w:tab w:val="left" w:pos="0"/>
                <w:tab w:val="left" w:pos="851"/>
              </w:tabs>
              <w:ind w:firstLine="0"/>
              <w:rPr>
                <w:rFonts w:ascii="Times New Roman" w:hAnsi="Times New Roman" w:cs="Times New Roman"/>
                <w:sz w:val="24"/>
                <w:szCs w:val="24"/>
                <w:lang w:val="en-US"/>
              </w:rPr>
            </w:pPr>
            <w:r>
              <w:rPr>
                <w:rFonts w:ascii="Times New Roman" w:hAnsi="Times New Roman" w:cs="Times New Roman"/>
                <w:sz w:val="24"/>
                <w:szCs w:val="24"/>
                <w:lang w:val="en-US"/>
              </w:rPr>
              <w:t>-665771</w:t>
            </w:r>
          </w:p>
        </w:tc>
        <w:tc>
          <w:tcPr>
            <w:tcW w:w="1173" w:type="dxa"/>
            <w:vAlign w:val="center"/>
          </w:tcPr>
          <w:p w:rsidR="00477E49" w:rsidRPr="005876E2" w:rsidRDefault="00477E49" w:rsidP="00477E49">
            <w:pPr>
              <w:tabs>
                <w:tab w:val="left" w:pos="0"/>
                <w:tab w:val="left" w:pos="851"/>
              </w:tabs>
              <w:ind w:firstLine="0"/>
              <w:rPr>
                <w:rFonts w:ascii="Times New Roman" w:hAnsi="Times New Roman" w:cs="Times New Roman"/>
                <w:sz w:val="24"/>
                <w:szCs w:val="24"/>
                <w:lang w:val="en-US"/>
              </w:rPr>
            </w:pPr>
            <w:r>
              <w:rPr>
                <w:rFonts w:ascii="Times New Roman" w:hAnsi="Times New Roman" w:cs="Times New Roman"/>
                <w:sz w:val="24"/>
                <w:szCs w:val="24"/>
                <w:lang w:val="en-US"/>
              </w:rPr>
              <w:t>863843</w:t>
            </w:r>
          </w:p>
        </w:tc>
      </w:tr>
      <w:tr w:rsidR="00477E49" w:rsidRPr="00481489" w:rsidTr="00477E49">
        <w:tc>
          <w:tcPr>
            <w:tcW w:w="2943" w:type="dxa"/>
            <w:vAlign w:val="center"/>
          </w:tcPr>
          <w:p w:rsidR="00477E49" w:rsidRPr="00481489" w:rsidRDefault="00477E49" w:rsidP="00477E49">
            <w:pPr>
              <w:tabs>
                <w:tab w:val="left" w:pos="0"/>
                <w:tab w:val="left" w:pos="851"/>
              </w:tabs>
              <w:ind w:firstLine="0"/>
              <w:jc w:val="both"/>
              <w:rPr>
                <w:rFonts w:ascii="Times New Roman" w:hAnsi="Times New Roman" w:cs="Times New Roman"/>
                <w:sz w:val="24"/>
                <w:szCs w:val="24"/>
              </w:rPr>
            </w:pPr>
            <w:r w:rsidRPr="00481489">
              <w:rPr>
                <w:rFonts w:ascii="Times New Roman" w:hAnsi="Times New Roman" w:cs="Times New Roman"/>
                <w:sz w:val="24"/>
                <w:szCs w:val="24"/>
              </w:rPr>
              <w:t>10. Излишек или недостаток долгосрочных источников формирования запасов</w:t>
            </w:r>
          </w:p>
        </w:tc>
        <w:tc>
          <w:tcPr>
            <w:tcW w:w="1134" w:type="dxa"/>
            <w:vAlign w:val="center"/>
          </w:tcPr>
          <w:p w:rsidR="00477E49" w:rsidRPr="00730F94" w:rsidRDefault="00477E49" w:rsidP="00477E49">
            <w:pPr>
              <w:tabs>
                <w:tab w:val="left" w:pos="0"/>
                <w:tab w:val="left" w:pos="851"/>
              </w:tabs>
              <w:ind w:firstLine="0"/>
              <w:rPr>
                <w:rFonts w:ascii="Times New Roman" w:hAnsi="Times New Roman" w:cs="Times New Roman"/>
                <w:sz w:val="24"/>
                <w:szCs w:val="24"/>
                <w:lang w:val="en-US"/>
              </w:rPr>
            </w:pPr>
            <w:r>
              <w:rPr>
                <w:rFonts w:ascii="Times New Roman" w:hAnsi="Times New Roman" w:cs="Times New Roman"/>
                <w:sz w:val="24"/>
                <w:szCs w:val="24"/>
                <w:lang w:val="en-US"/>
              </w:rPr>
              <w:t>-526412</w:t>
            </w:r>
          </w:p>
        </w:tc>
        <w:tc>
          <w:tcPr>
            <w:tcW w:w="1134" w:type="dxa"/>
            <w:vAlign w:val="center"/>
          </w:tcPr>
          <w:p w:rsidR="00477E49" w:rsidRPr="00892846" w:rsidRDefault="00477E49" w:rsidP="00477E49">
            <w:pPr>
              <w:tabs>
                <w:tab w:val="left" w:pos="0"/>
                <w:tab w:val="left" w:pos="851"/>
              </w:tabs>
              <w:ind w:firstLine="0"/>
              <w:rPr>
                <w:rFonts w:ascii="Times New Roman" w:hAnsi="Times New Roman" w:cs="Times New Roman"/>
                <w:sz w:val="24"/>
                <w:szCs w:val="24"/>
                <w:lang w:val="en-US"/>
              </w:rPr>
            </w:pPr>
            <w:r>
              <w:rPr>
                <w:rFonts w:ascii="Times New Roman" w:hAnsi="Times New Roman" w:cs="Times New Roman"/>
                <w:sz w:val="24"/>
                <w:szCs w:val="24"/>
                <w:lang w:val="en-US"/>
              </w:rPr>
              <w:t>-96325</w:t>
            </w:r>
          </w:p>
        </w:tc>
        <w:tc>
          <w:tcPr>
            <w:tcW w:w="1095" w:type="dxa"/>
            <w:vAlign w:val="center"/>
          </w:tcPr>
          <w:p w:rsidR="00477E49" w:rsidRPr="00923A67" w:rsidRDefault="00477E49" w:rsidP="00477E49">
            <w:pPr>
              <w:tabs>
                <w:tab w:val="left" w:pos="0"/>
                <w:tab w:val="left" w:pos="851"/>
              </w:tabs>
              <w:ind w:firstLine="0"/>
              <w:rPr>
                <w:rFonts w:ascii="Times New Roman" w:hAnsi="Times New Roman" w:cs="Times New Roman"/>
                <w:sz w:val="24"/>
                <w:szCs w:val="24"/>
                <w:lang w:val="en-US"/>
              </w:rPr>
            </w:pPr>
            <w:r>
              <w:rPr>
                <w:rFonts w:ascii="Times New Roman" w:hAnsi="Times New Roman" w:cs="Times New Roman"/>
                <w:sz w:val="24"/>
                <w:szCs w:val="24"/>
                <w:lang w:val="en-US"/>
              </w:rPr>
              <w:t>-373888</w:t>
            </w:r>
          </w:p>
        </w:tc>
        <w:tc>
          <w:tcPr>
            <w:tcW w:w="1134" w:type="dxa"/>
            <w:vAlign w:val="center"/>
          </w:tcPr>
          <w:p w:rsidR="00477E49" w:rsidRPr="00923A67" w:rsidRDefault="00477E49" w:rsidP="00477E49">
            <w:pPr>
              <w:tabs>
                <w:tab w:val="left" w:pos="0"/>
                <w:tab w:val="left" w:pos="851"/>
              </w:tabs>
              <w:ind w:firstLine="0"/>
              <w:rPr>
                <w:rFonts w:ascii="Times New Roman" w:hAnsi="Times New Roman" w:cs="Times New Roman"/>
                <w:sz w:val="24"/>
                <w:szCs w:val="24"/>
                <w:lang w:val="en-US"/>
              </w:rPr>
            </w:pPr>
            <w:r>
              <w:rPr>
                <w:rFonts w:ascii="Times New Roman" w:hAnsi="Times New Roman" w:cs="Times New Roman"/>
                <w:sz w:val="24"/>
                <w:szCs w:val="24"/>
                <w:lang w:val="en-US"/>
              </w:rPr>
              <w:t>199073</w:t>
            </w:r>
          </w:p>
        </w:tc>
        <w:tc>
          <w:tcPr>
            <w:tcW w:w="1134" w:type="dxa"/>
            <w:vAlign w:val="center"/>
          </w:tcPr>
          <w:p w:rsidR="00477E49" w:rsidRPr="00923A67" w:rsidRDefault="00477E49" w:rsidP="00477E49">
            <w:pPr>
              <w:tabs>
                <w:tab w:val="left" w:pos="0"/>
                <w:tab w:val="left" w:pos="851"/>
              </w:tabs>
              <w:ind w:firstLine="0"/>
              <w:rPr>
                <w:rFonts w:ascii="Times New Roman" w:hAnsi="Times New Roman" w:cs="Times New Roman"/>
                <w:sz w:val="24"/>
                <w:szCs w:val="24"/>
                <w:lang w:val="en-US"/>
              </w:rPr>
            </w:pPr>
            <w:r>
              <w:rPr>
                <w:rFonts w:ascii="Times New Roman" w:hAnsi="Times New Roman" w:cs="Times New Roman"/>
                <w:sz w:val="24"/>
                <w:szCs w:val="24"/>
                <w:lang w:val="en-US"/>
              </w:rPr>
              <w:t>-70061</w:t>
            </w:r>
          </w:p>
        </w:tc>
        <w:tc>
          <w:tcPr>
            <w:tcW w:w="1173" w:type="dxa"/>
            <w:vAlign w:val="center"/>
          </w:tcPr>
          <w:p w:rsidR="00477E49" w:rsidRPr="005876E2" w:rsidRDefault="00477E49" w:rsidP="00477E49">
            <w:pPr>
              <w:tabs>
                <w:tab w:val="left" w:pos="0"/>
                <w:tab w:val="left" w:pos="851"/>
              </w:tabs>
              <w:ind w:firstLine="0"/>
              <w:rPr>
                <w:rFonts w:ascii="Times New Roman" w:hAnsi="Times New Roman" w:cs="Times New Roman"/>
                <w:sz w:val="24"/>
                <w:szCs w:val="24"/>
                <w:lang w:val="en-US"/>
              </w:rPr>
            </w:pPr>
            <w:r>
              <w:rPr>
                <w:rFonts w:ascii="Times New Roman" w:hAnsi="Times New Roman" w:cs="Times New Roman"/>
                <w:sz w:val="24"/>
                <w:szCs w:val="24"/>
                <w:lang w:val="en-US"/>
              </w:rPr>
              <w:t>456351</w:t>
            </w:r>
          </w:p>
        </w:tc>
      </w:tr>
      <w:tr w:rsidR="00477E49" w:rsidRPr="00481489" w:rsidTr="00477E49">
        <w:tc>
          <w:tcPr>
            <w:tcW w:w="2943" w:type="dxa"/>
            <w:vAlign w:val="center"/>
          </w:tcPr>
          <w:p w:rsidR="00477E49" w:rsidRPr="00481489" w:rsidRDefault="00477E49" w:rsidP="00477E49">
            <w:pPr>
              <w:tabs>
                <w:tab w:val="left" w:pos="0"/>
                <w:tab w:val="left" w:pos="851"/>
              </w:tabs>
              <w:ind w:firstLine="0"/>
              <w:jc w:val="both"/>
              <w:rPr>
                <w:rFonts w:ascii="Times New Roman" w:hAnsi="Times New Roman" w:cs="Times New Roman"/>
                <w:sz w:val="24"/>
                <w:szCs w:val="24"/>
              </w:rPr>
            </w:pPr>
            <w:r w:rsidRPr="00481489">
              <w:rPr>
                <w:rFonts w:ascii="Times New Roman" w:hAnsi="Times New Roman" w:cs="Times New Roman"/>
                <w:sz w:val="24"/>
                <w:szCs w:val="24"/>
              </w:rPr>
              <w:t>11. Излишек или недостаток общей величины основных источников формирования запасов</w:t>
            </w:r>
          </w:p>
        </w:tc>
        <w:tc>
          <w:tcPr>
            <w:tcW w:w="1134" w:type="dxa"/>
            <w:vAlign w:val="center"/>
          </w:tcPr>
          <w:p w:rsidR="00477E49" w:rsidRPr="00730F94" w:rsidRDefault="00477E49" w:rsidP="00477E49">
            <w:pPr>
              <w:tabs>
                <w:tab w:val="left" w:pos="0"/>
                <w:tab w:val="left" w:pos="851"/>
              </w:tabs>
              <w:ind w:firstLine="0"/>
              <w:rPr>
                <w:rFonts w:ascii="Times New Roman" w:hAnsi="Times New Roman" w:cs="Times New Roman"/>
                <w:sz w:val="24"/>
                <w:szCs w:val="24"/>
                <w:lang w:val="en-US"/>
              </w:rPr>
            </w:pPr>
            <w:r>
              <w:rPr>
                <w:rFonts w:ascii="Times New Roman" w:hAnsi="Times New Roman" w:cs="Times New Roman"/>
                <w:sz w:val="24"/>
                <w:szCs w:val="24"/>
                <w:lang w:val="en-US"/>
              </w:rPr>
              <w:t>-466431</w:t>
            </w:r>
          </w:p>
        </w:tc>
        <w:tc>
          <w:tcPr>
            <w:tcW w:w="1134" w:type="dxa"/>
            <w:vAlign w:val="center"/>
          </w:tcPr>
          <w:p w:rsidR="00477E49" w:rsidRPr="00730F94" w:rsidRDefault="00477E49" w:rsidP="00477E49">
            <w:pPr>
              <w:tabs>
                <w:tab w:val="left" w:pos="0"/>
                <w:tab w:val="left" w:pos="851"/>
              </w:tabs>
              <w:ind w:firstLine="0"/>
              <w:rPr>
                <w:rFonts w:ascii="Times New Roman" w:hAnsi="Times New Roman" w:cs="Times New Roman"/>
                <w:sz w:val="24"/>
                <w:szCs w:val="24"/>
                <w:lang w:val="en-US"/>
              </w:rPr>
            </w:pPr>
            <w:r>
              <w:rPr>
                <w:rFonts w:ascii="Times New Roman" w:hAnsi="Times New Roman" w:cs="Times New Roman"/>
                <w:sz w:val="24"/>
                <w:szCs w:val="24"/>
                <w:lang w:val="en-US"/>
              </w:rPr>
              <w:t>-24201</w:t>
            </w:r>
          </w:p>
        </w:tc>
        <w:tc>
          <w:tcPr>
            <w:tcW w:w="1095" w:type="dxa"/>
            <w:vAlign w:val="center"/>
          </w:tcPr>
          <w:p w:rsidR="00477E49" w:rsidRPr="00923A67" w:rsidRDefault="00477E49" w:rsidP="00477E49">
            <w:pPr>
              <w:tabs>
                <w:tab w:val="left" w:pos="0"/>
                <w:tab w:val="left" w:pos="851"/>
              </w:tabs>
              <w:ind w:firstLine="0"/>
              <w:rPr>
                <w:rFonts w:ascii="Times New Roman" w:hAnsi="Times New Roman" w:cs="Times New Roman"/>
                <w:sz w:val="24"/>
                <w:szCs w:val="24"/>
                <w:lang w:val="en-US"/>
              </w:rPr>
            </w:pPr>
            <w:r>
              <w:rPr>
                <w:rFonts w:ascii="Times New Roman" w:hAnsi="Times New Roman" w:cs="Times New Roman"/>
                <w:sz w:val="24"/>
                <w:szCs w:val="24"/>
                <w:lang w:val="en-US"/>
              </w:rPr>
              <w:t>53888</w:t>
            </w:r>
          </w:p>
        </w:tc>
        <w:tc>
          <w:tcPr>
            <w:tcW w:w="1134" w:type="dxa"/>
            <w:vAlign w:val="center"/>
          </w:tcPr>
          <w:p w:rsidR="00477E49" w:rsidRPr="00923A67" w:rsidRDefault="00477E49" w:rsidP="00477E49">
            <w:pPr>
              <w:tabs>
                <w:tab w:val="left" w:pos="0"/>
                <w:tab w:val="left" w:pos="851"/>
              </w:tabs>
              <w:ind w:firstLine="0"/>
              <w:rPr>
                <w:rFonts w:ascii="Times New Roman" w:hAnsi="Times New Roman" w:cs="Times New Roman"/>
                <w:sz w:val="24"/>
                <w:szCs w:val="24"/>
                <w:lang w:val="en-US"/>
              </w:rPr>
            </w:pPr>
            <w:r>
              <w:rPr>
                <w:rFonts w:ascii="Times New Roman" w:hAnsi="Times New Roman" w:cs="Times New Roman"/>
                <w:sz w:val="24"/>
                <w:szCs w:val="24"/>
                <w:lang w:val="en-US"/>
              </w:rPr>
              <w:t>284583</w:t>
            </w:r>
          </w:p>
        </w:tc>
        <w:tc>
          <w:tcPr>
            <w:tcW w:w="1134" w:type="dxa"/>
            <w:vAlign w:val="center"/>
          </w:tcPr>
          <w:p w:rsidR="00477E49" w:rsidRPr="005876E2" w:rsidRDefault="00477E49" w:rsidP="00477E49">
            <w:pPr>
              <w:tabs>
                <w:tab w:val="left" w:pos="0"/>
                <w:tab w:val="left" w:pos="851"/>
              </w:tabs>
              <w:ind w:firstLine="0"/>
              <w:rPr>
                <w:rFonts w:ascii="Times New Roman" w:hAnsi="Times New Roman" w:cs="Times New Roman"/>
                <w:sz w:val="24"/>
                <w:szCs w:val="24"/>
                <w:lang w:val="en-US"/>
              </w:rPr>
            </w:pPr>
            <w:r>
              <w:rPr>
                <w:rFonts w:ascii="Times New Roman" w:hAnsi="Times New Roman" w:cs="Times New Roman"/>
                <w:sz w:val="24"/>
                <w:szCs w:val="24"/>
                <w:lang w:val="en-US"/>
              </w:rPr>
              <w:t>-23551</w:t>
            </w:r>
          </w:p>
        </w:tc>
        <w:tc>
          <w:tcPr>
            <w:tcW w:w="1173" w:type="dxa"/>
            <w:vAlign w:val="center"/>
          </w:tcPr>
          <w:p w:rsidR="00477E49" w:rsidRPr="005876E2" w:rsidRDefault="00477E49" w:rsidP="00477E49">
            <w:pPr>
              <w:tabs>
                <w:tab w:val="left" w:pos="0"/>
                <w:tab w:val="left" w:pos="851"/>
              </w:tabs>
              <w:ind w:firstLine="0"/>
              <w:rPr>
                <w:rFonts w:ascii="Times New Roman" w:hAnsi="Times New Roman" w:cs="Times New Roman"/>
                <w:sz w:val="24"/>
                <w:szCs w:val="24"/>
                <w:lang w:val="en-US"/>
              </w:rPr>
            </w:pPr>
            <w:r>
              <w:rPr>
                <w:rFonts w:ascii="Times New Roman" w:hAnsi="Times New Roman" w:cs="Times New Roman"/>
                <w:sz w:val="24"/>
                <w:szCs w:val="24"/>
                <w:lang w:val="en-US"/>
              </w:rPr>
              <w:t>442880</w:t>
            </w:r>
          </w:p>
        </w:tc>
      </w:tr>
      <w:tr w:rsidR="00477E49" w:rsidRPr="00875BBC" w:rsidTr="00477E49">
        <w:tc>
          <w:tcPr>
            <w:tcW w:w="2943" w:type="dxa"/>
            <w:vAlign w:val="center"/>
          </w:tcPr>
          <w:p w:rsidR="00477E49" w:rsidRPr="00481489" w:rsidRDefault="00477E49" w:rsidP="00477E49">
            <w:pPr>
              <w:tabs>
                <w:tab w:val="left" w:pos="0"/>
                <w:tab w:val="left" w:pos="851"/>
              </w:tabs>
              <w:ind w:firstLine="0"/>
              <w:jc w:val="both"/>
              <w:rPr>
                <w:rFonts w:ascii="Times New Roman" w:hAnsi="Times New Roman" w:cs="Times New Roman"/>
                <w:sz w:val="24"/>
                <w:szCs w:val="24"/>
              </w:rPr>
            </w:pPr>
            <w:r w:rsidRPr="00481489">
              <w:rPr>
                <w:rFonts w:ascii="Times New Roman" w:hAnsi="Times New Roman" w:cs="Times New Roman"/>
                <w:sz w:val="24"/>
                <w:szCs w:val="24"/>
              </w:rPr>
              <w:t>12. Тип финансовой ситуации</w:t>
            </w:r>
          </w:p>
        </w:tc>
        <w:tc>
          <w:tcPr>
            <w:tcW w:w="1134" w:type="dxa"/>
            <w:vAlign w:val="center"/>
          </w:tcPr>
          <w:p w:rsidR="00477E49" w:rsidRPr="00481489" w:rsidRDefault="00477E49" w:rsidP="00477E49">
            <w:pPr>
              <w:tabs>
                <w:tab w:val="left" w:pos="0"/>
                <w:tab w:val="left" w:pos="851"/>
              </w:tabs>
              <w:ind w:firstLine="0"/>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1134" w:type="dxa"/>
            <w:vAlign w:val="center"/>
          </w:tcPr>
          <w:p w:rsidR="00477E49" w:rsidRPr="00481489" w:rsidRDefault="00477E49" w:rsidP="00477E49">
            <w:pPr>
              <w:tabs>
                <w:tab w:val="left" w:pos="0"/>
                <w:tab w:val="left" w:pos="851"/>
              </w:tabs>
              <w:ind w:firstLine="0"/>
              <w:rPr>
                <w:rFonts w:ascii="Times New Roman" w:hAnsi="Times New Roman" w:cs="Times New Roman"/>
                <w:sz w:val="24"/>
                <w:szCs w:val="24"/>
                <w:lang w:val="en-US"/>
              </w:rPr>
            </w:pPr>
            <w:r>
              <w:rPr>
                <w:rFonts w:ascii="Times New Roman" w:hAnsi="Times New Roman" w:cs="Times New Roman"/>
                <w:sz w:val="24"/>
                <w:szCs w:val="24"/>
                <w:lang w:val="en-US"/>
              </w:rPr>
              <w:t>IV</w:t>
            </w:r>
          </w:p>
        </w:tc>
        <w:tc>
          <w:tcPr>
            <w:tcW w:w="1095" w:type="dxa"/>
            <w:vAlign w:val="center"/>
          </w:tcPr>
          <w:p w:rsidR="00477E49" w:rsidRPr="00606D33" w:rsidRDefault="00477E49" w:rsidP="00477E49">
            <w:pPr>
              <w:tabs>
                <w:tab w:val="left" w:pos="0"/>
                <w:tab w:val="left" w:pos="851"/>
              </w:tabs>
              <w:ind w:firstLine="0"/>
              <w:rPr>
                <w:rFonts w:ascii="Times New Roman" w:hAnsi="Times New Roman" w:cs="Times New Roman"/>
                <w:sz w:val="24"/>
                <w:szCs w:val="24"/>
                <w:lang w:val="en-US"/>
              </w:rPr>
            </w:pPr>
            <w:r w:rsidRPr="00606D33">
              <w:rPr>
                <w:rFonts w:ascii="Times New Roman" w:hAnsi="Times New Roman" w:cs="Times New Roman"/>
                <w:sz w:val="24"/>
                <w:szCs w:val="24"/>
                <w:lang w:val="en-US"/>
              </w:rPr>
              <w:t>I</w:t>
            </w:r>
            <w:r>
              <w:rPr>
                <w:rFonts w:ascii="Times New Roman" w:hAnsi="Times New Roman" w:cs="Times New Roman"/>
                <w:sz w:val="24"/>
                <w:szCs w:val="24"/>
                <w:lang w:val="en-US"/>
              </w:rPr>
              <w:t>II</w:t>
            </w:r>
          </w:p>
        </w:tc>
        <w:tc>
          <w:tcPr>
            <w:tcW w:w="1134" w:type="dxa"/>
            <w:vAlign w:val="center"/>
          </w:tcPr>
          <w:p w:rsidR="00477E49" w:rsidRPr="00606D33" w:rsidRDefault="00477E49" w:rsidP="00477E49">
            <w:pPr>
              <w:tabs>
                <w:tab w:val="left" w:pos="0"/>
                <w:tab w:val="left" w:pos="851"/>
              </w:tabs>
              <w:ind w:firstLine="0"/>
              <w:rPr>
                <w:rFonts w:ascii="Times New Roman" w:hAnsi="Times New Roman" w:cs="Times New Roman"/>
                <w:sz w:val="24"/>
                <w:szCs w:val="24"/>
                <w:lang w:val="en-US"/>
              </w:rPr>
            </w:pPr>
            <w:r w:rsidRPr="00606D33">
              <w:rPr>
                <w:rFonts w:ascii="Times New Roman" w:hAnsi="Times New Roman" w:cs="Times New Roman"/>
                <w:sz w:val="24"/>
                <w:szCs w:val="24"/>
                <w:lang w:val="en-US"/>
              </w:rPr>
              <w:t>I</w:t>
            </w:r>
            <w:r>
              <w:rPr>
                <w:rFonts w:ascii="Times New Roman" w:hAnsi="Times New Roman" w:cs="Times New Roman"/>
                <w:sz w:val="24"/>
                <w:szCs w:val="24"/>
                <w:lang w:val="en-US"/>
              </w:rPr>
              <w:t>I</w:t>
            </w:r>
          </w:p>
        </w:tc>
        <w:tc>
          <w:tcPr>
            <w:tcW w:w="1134" w:type="dxa"/>
            <w:vAlign w:val="center"/>
          </w:tcPr>
          <w:p w:rsidR="00477E49" w:rsidRPr="00606D33" w:rsidRDefault="00477E49" w:rsidP="00477E49">
            <w:pPr>
              <w:tabs>
                <w:tab w:val="left" w:pos="0"/>
                <w:tab w:val="left" w:pos="851"/>
              </w:tabs>
              <w:ind w:firstLine="0"/>
              <w:rPr>
                <w:rFonts w:ascii="Times New Roman" w:hAnsi="Times New Roman" w:cs="Times New Roman"/>
                <w:sz w:val="24"/>
                <w:szCs w:val="24"/>
                <w:lang w:val="en-US"/>
              </w:rPr>
            </w:pPr>
            <w:r w:rsidRPr="00606D33">
              <w:rPr>
                <w:rFonts w:ascii="Times New Roman" w:hAnsi="Times New Roman" w:cs="Times New Roman"/>
                <w:sz w:val="24"/>
                <w:szCs w:val="24"/>
                <w:lang w:val="en-US"/>
              </w:rPr>
              <w:t>IV</w:t>
            </w:r>
          </w:p>
        </w:tc>
        <w:tc>
          <w:tcPr>
            <w:tcW w:w="1173" w:type="dxa"/>
            <w:vAlign w:val="center"/>
          </w:tcPr>
          <w:p w:rsidR="00477E49" w:rsidRPr="00606D33" w:rsidRDefault="00477E49" w:rsidP="00477E49">
            <w:pPr>
              <w:tabs>
                <w:tab w:val="left" w:pos="0"/>
                <w:tab w:val="left" w:pos="851"/>
              </w:tabs>
              <w:ind w:firstLine="0"/>
              <w:rPr>
                <w:rFonts w:ascii="Times New Roman" w:hAnsi="Times New Roman" w:cs="Times New Roman"/>
                <w:sz w:val="24"/>
                <w:szCs w:val="24"/>
              </w:rPr>
            </w:pPr>
            <w:r w:rsidRPr="00606D33">
              <w:rPr>
                <w:rFonts w:ascii="Times New Roman" w:hAnsi="Times New Roman" w:cs="Times New Roman"/>
                <w:sz w:val="24"/>
                <w:szCs w:val="24"/>
              </w:rPr>
              <w:t>-</w:t>
            </w:r>
          </w:p>
        </w:tc>
      </w:tr>
    </w:tbl>
    <w:p w:rsidR="00221BF9" w:rsidRDefault="00221BF9" w:rsidP="00477E49">
      <w:pPr>
        <w:tabs>
          <w:tab w:val="left" w:pos="0"/>
          <w:tab w:val="left" w:pos="851"/>
        </w:tabs>
        <w:spacing w:after="0" w:line="360" w:lineRule="auto"/>
        <w:ind w:firstLine="851"/>
        <w:jc w:val="both"/>
        <w:rPr>
          <w:rFonts w:ascii="Times New Roman" w:hAnsi="Times New Roman" w:cs="Times New Roman"/>
          <w:sz w:val="28"/>
          <w:szCs w:val="28"/>
        </w:rPr>
      </w:pPr>
    </w:p>
    <w:p w:rsidR="00477E49" w:rsidRDefault="00477E49" w:rsidP="00477E49">
      <w:pPr>
        <w:tabs>
          <w:tab w:val="left" w:pos="0"/>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2013 году наблюдается предкризисное финансовое состояние  АО «Первая Образцовая типография» филиал «Дом печати – ВЯТКА». Тогда недостаток постоянного капитала для формирования запасов восполнялся привлечение краткосрочных кредитов и займов.</w:t>
      </w:r>
    </w:p>
    <w:p w:rsidR="00477E49" w:rsidRDefault="00477E49" w:rsidP="00477E49">
      <w:pPr>
        <w:tabs>
          <w:tab w:val="left" w:pos="0"/>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2014 году АО «Первая Образцовая типография» филиал «Дом печати – ВЯТКА» удалось  выйти на нормальную финансовую устойчивость. Величины собственного оборотного капитала для формирования запасов было недостаточно, поэтому она восполнялась долгосрочным заемным капиталом.</w:t>
      </w:r>
    </w:p>
    <w:p w:rsidR="00477E49" w:rsidRPr="00FB3E32" w:rsidRDefault="00477E49" w:rsidP="00477E49">
      <w:pPr>
        <w:tabs>
          <w:tab w:val="left" w:pos="0"/>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Минимальное условие финансовой устойчивости – наличие собственных оборотных средств на предприятии отсутствует. Это говорит о финансовой нестабильности АО «Первая Образцовая типография» филиал «Дом печати – ВЯТКА», можно назвать его финансово неустойчивым и сделать вывод о том, что  оно находится в кризисном финансовом состоянии. При этом предприятие не является банкротом, так как имеет собственный капитал.</w:t>
      </w:r>
    </w:p>
    <w:p w:rsidR="00477E49" w:rsidRDefault="00477E49" w:rsidP="00477E49">
      <w:pPr>
        <w:tabs>
          <w:tab w:val="left" w:pos="0"/>
          <w:tab w:val="left" w:pos="851"/>
        </w:tabs>
        <w:spacing w:after="0" w:line="360" w:lineRule="auto"/>
        <w:ind w:firstLine="851"/>
        <w:jc w:val="both"/>
        <w:rPr>
          <w:rFonts w:ascii="Times New Roman" w:hAnsi="Times New Roman" w:cs="Times New Roman"/>
          <w:sz w:val="28"/>
          <w:szCs w:val="28"/>
        </w:rPr>
      </w:pPr>
      <w:r w:rsidRPr="006033ED">
        <w:rPr>
          <w:rFonts w:ascii="Times New Roman" w:hAnsi="Times New Roman" w:cs="Times New Roman"/>
          <w:sz w:val="28"/>
          <w:szCs w:val="28"/>
        </w:rPr>
        <w:t xml:space="preserve">Для общей характеристики финансовой устойчивости </w:t>
      </w:r>
      <w:r>
        <w:rPr>
          <w:rFonts w:ascii="Times New Roman" w:hAnsi="Times New Roman" w:cs="Times New Roman"/>
          <w:sz w:val="28"/>
          <w:szCs w:val="28"/>
        </w:rPr>
        <w:t>АО «Первая Образцовая типография» филиал «Дом печати – ВЯТКА»</w:t>
      </w:r>
      <w:r w:rsidRPr="006033ED">
        <w:rPr>
          <w:rFonts w:ascii="Times New Roman" w:hAnsi="Times New Roman" w:cs="Times New Roman"/>
          <w:sz w:val="28"/>
          <w:szCs w:val="28"/>
        </w:rPr>
        <w:t xml:space="preserve"> рассчитываю коэффициенты финансовой устойчивости.</w:t>
      </w:r>
    </w:p>
    <w:p w:rsidR="00477E49" w:rsidRPr="006033ED" w:rsidRDefault="00477E49" w:rsidP="00477E49">
      <w:pPr>
        <w:tabs>
          <w:tab w:val="left" w:pos="0"/>
          <w:tab w:val="left" w:pos="851"/>
        </w:tabs>
        <w:spacing w:after="0" w:line="360" w:lineRule="auto"/>
        <w:jc w:val="both"/>
        <w:rPr>
          <w:rFonts w:ascii="Times New Roman" w:hAnsi="Times New Roman" w:cs="Times New Roman"/>
          <w:sz w:val="28"/>
          <w:szCs w:val="28"/>
        </w:rPr>
      </w:pPr>
      <w:r w:rsidRPr="006033ED">
        <w:rPr>
          <w:rFonts w:ascii="Times New Roman" w:hAnsi="Times New Roman" w:cs="Times New Roman"/>
          <w:sz w:val="28"/>
          <w:szCs w:val="28"/>
        </w:rPr>
        <w:t xml:space="preserve">Таблица </w:t>
      </w:r>
      <w:r w:rsidR="00921507">
        <w:rPr>
          <w:rFonts w:ascii="Times New Roman" w:hAnsi="Times New Roman" w:cs="Times New Roman"/>
          <w:sz w:val="28"/>
          <w:szCs w:val="28"/>
        </w:rPr>
        <w:t>4</w:t>
      </w:r>
      <w:r w:rsidRPr="006033ED">
        <w:rPr>
          <w:rFonts w:ascii="Times New Roman" w:hAnsi="Times New Roman" w:cs="Times New Roman"/>
          <w:sz w:val="28"/>
          <w:szCs w:val="28"/>
        </w:rPr>
        <w:t xml:space="preserve"> – Коэффициенты финансовой устойчивости </w:t>
      </w:r>
      <w:r>
        <w:rPr>
          <w:rFonts w:ascii="Times New Roman" w:hAnsi="Times New Roman" w:cs="Times New Roman"/>
          <w:sz w:val="28"/>
          <w:szCs w:val="28"/>
        </w:rPr>
        <w:t>предприятия</w:t>
      </w:r>
    </w:p>
    <w:tbl>
      <w:tblPr>
        <w:tblStyle w:val="ab"/>
        <w:tblW w:w="9833" w:type="dxa"/>
        <w:tblLook w:val="04A0" w:firstRow="1" w:lastRow="0" w:firstColumn="1" w:lastColumn="0" w:noHBand="0" w:noVBand="1"/>
      </w:tblPr>
      <w:tblGrid>
        <w:gridCol w:w="4361"/>
        <w:gridCol w:w="1021"/>
        <w:gridCol w:w="1040"/>
        <w:gridCol w:w="1211"/>
        <w:gridCol w:w="1179"/>
        <w:gridCol w:w="1021"/>
      </w:tblGrid>
      <w:tr w:rsidR="00477E49" w:rsidRPr="00875BBC" w:rsidTr="00477E49">
        <w:tc>
          <w:tcPr>
            <w:tcW w:w="4361" w:type="dxa"/>
            <w:vAlign w:val="center"/>
          </w:tcPr>
          <w:p w:rsidR="00477E49" w:rsidRPr="006033ED" w:rsidRDefault="00477E49" w:rsidP="00477E49">
            <w:pPr>
              <w:tabs>
                <w:tab w:val="left" w:pos="0"/>
                <w:tab w:val="left" w:pos="851"/>
              </w:tabs>
              <w:ind w:firstLine="0"/>
              <w:rPr>
                <w:rFonts w:ascii="Times New Roman" w:hAnsi="Times New Roman" w:cs="Times New Roman"/>
                <w:sz w:val="24"/>
                <w:szCs w:val="24"/>
              </w:rPr>
            </w:pPr>
            <w:r w:rsidRPr="006033ED">
              <w:rPr>
                <w:rFonts w:ascii="Times New Roman" w:hAnsi="Times New Roman" w:cs="Times New Roman"/>
                <w:sz w:val="24"/>
                <w:szCs w:val="24"/>
              </w:rPr>
              <w:t>Показатель</w:t>
            </w:r>
          </w:p>
        </w:tc>
        <w:tc>
          <w:tcPr>
            <w:tcW w:w="1021" w:type="dxa"/>
            <w:vAlign w:val="center"/>
          </w:tcPr>
          <w:p w:rsidR="00477E49" w:rsidRPr="006033ED" w:rsidRDefault="00477E49" w:rsidP="00477E49">
            <w:pPr>
              <w:tabs>
                <w:tab w:val="left" w:pos="0"/>
                <w:tab w:val="left" w:pos="851"/>
              </w:tabs>
              <w:ind w:firstLine="0"/>
              <w:rPr>
                <w:rFonts w:ascii="Times New Roman" w:hAnsi="Times New Roman" w:cs="Times New Roman"/>
                <w:sz w:val="24"/>
                <w:szCs w:val="24"/>
              </w:rPr>
            </w:pPr>
            <w:r w:rsidRPr="006033ED">
              <w:rPr>
                <w:rFonts w:ascii="Times New Roman" w:hAnsi="Times New Roman" w:cs="Times New Roman"/>
                <w:sz w:val="24"/>
                <w:szCs w:val="24"/>
              </w:rPr>
              <w:t>На 31 декабря 20</w:t>
            </w:r>
            <w:r>
              <w:rPr>
                <w:rFonts w:ascii="Times New Roman" w:hAnsi="Times New Roman" w:cs="Times New Roman"/>
                <w:sz w:val="24"/>
                <w:szCs w:val="24"/>
              </w:rPr>
              <w:t>11</w:t>
            </w:r>
            <w:r w:rsidRPr="006033ED">
              <w:rPr>
                <w:rFonts w:ascii="Times New Roman" w:hAnsi="Times New Roman" w:cs="Times New Roman"/>
                <w:sz w:val="24"/>
                <w:szCs w:val="24"/>
              </w:rPr>
              <w:t xml:space="preserve"> г.</w:t>
            </w:r>
          </w:p>
        </w:tc>
        <w:tc>
          <w:tcPr>
            <w:tcW w:w="1040" w:type="dxa"/>
            <w:vAlign w:val="center"/>
          </w:tcPr>
          <w:p w:rsidR="00477E49" w:rsidRPr="006033ED" w:rsidRDefault="00477E49" w:rsidP="00477E49">
            <w:pPr>
              <w:tabs>
                <w:tab w:val="left" w:pos="0"/>
                <w:tab w:val="left" w:pos="851"/>
              </w:tabs>
              <w:ind w:firstLine="0"/>
              <w:rPr>
                <w:rFonts w:ascii="Times New Roman" w:hAnsi="Times New Roman" w:cs="Times New Roman"/>
                <w:sz w:val="24"/>
                <w:szCs w:val="24"/>
              </w:rPr>
            </w:pPr>
            <w:r w:rsidRPr="006033ED">
              <w:rPr>
                <w:rFonts w:ascii="Times New Roman" w:hAnsi="Times New Roman" w:cs="Times New Roman"/>
                <w:sz w:val="24"/>
                <w:szCs w:val="24"/>
              </w:rPr>
              <w:t>На 31 декабря 20</w:t>
            </w:r>
            <w:r>
              <w:rPr>
                <w:rFonts w:ascii="Times New Roman" w:hAnsi="Times New Roman" w:cs="Times New Roman"/>
                <w:sz w:val="24"/>
                <w:szCs w:val="24"/>
              </w:rPr>
              <w:t>12</w:t>
            </w:r>
            <w:r w:rsidRPr="006033ED">
              <w:rPr>
                <w:rFonts w:ascii="Times New Roman" w:hAnsi="Times New Roman" w:cs="Times New Roman"/>
                <w:sz w:val="24"/>
                <w:szCs w:val="24"/>
              </w:rPr>
              <w:t xml:space="preserve"> г.</w:t>
            </w:r>
          </w:p>
        </w:tc>
        <w:tc>
          <w:tcPr>
            <w:tcW w:w="1211" w:type="dxa"/>
            <w:vAlign w:val="center"/>
          </w:tcPr>
          <w:p w:rsidR="00477E49" w:rsidRPr="006033ED" w:rsidRDefault="00477E49" w:rsidP="00477E49">
            <w:pPr>
              <w:tabs>
                <w:tab w:val="left" w:pos="0"/>
                <w:tab w:val="left" w:pos="851"/>
              </w:tabs>
              <w:ind w:firstLine="0"/>
              <w:rPr>
                <w:rFonts w:ascii="Times New Roman" w:hAnsi="Times New Roman" w:cs="Times New Roman"/>
                <w:sz w:val="24"/>
                <w:szCs w:val="24"/>
              </w:rPr>
            </w:pPr>
            <w:r w:rsidRPr="006033ED">
              <w:rPr>
                <w:rFonts w:ascii="Times New Roman" w:hAnsi="Times New Roman" w:cs="Times New Roman"/>
                <w:sz w:val="24"/>
                <w:szCs w:val="24"/>
              </w:rPr>
              <w:t>На 31 декабря 201</w:t>
            </w:r>
            <w:r>
              <w:rPr>
                <w:rFonts w:ascii="Times New Roman" w:hAnsi="Times New Roman" w:cs="Times New Roman"/>
                <w:sz w:val="24"/>
                <w:szCs w:val="24"/>
              </w:rPr>
              <w:t>3</w:t>
            </w:r>
            <w:r w:rsidRPr="006033ED">
              <w:rPr>
                <w:rFonts w:ascii="Times New Roman" w:hAnsi="Times New Roman" w:cs="Times New Roman"/>
                <w:sz w:val="24"/>
                <w:szCs w:val="24"/>
              </w:rPr>
              <w:t xml:space="preserve"> г.</w:t>
            </w:r>
          </w:p>
        </w:tc>
        <w:tc>
          <w:tcPr>
            <w:tcW w:w="1179" w:type="dxa"/>
            <w:vAlign w:val="center"/>
          </w:tcPr>
          <w:p w:rsidR="00477E49" w:rsidRPr="006033ED" w:rsidRDefault="00477E49" w:rsidP="00477E49">
            <w:pPr>
              <w:tabs>
                <w:tab w:val="left" w:pos="0"/>
                <w:tab w:val="left" w:pos="851"/>
              </w:tabs>
              <w:ind w:firstLine="0"/>
              <w:rPr>
                <w:rFonts w:ascii="Times New Roman" w:hAnsi="Times New Roman" w:cs="Times New Roman"/>
                <w:sz w:val="24"/>
                <w:szCs w:val="24"/>
              </w:rPr>
            </w:pPr>
            <w:r w:rsidRPr="006033ED">
              <w:rPr>
                <w:rFonts w:ascii="Times New Roman" w:hAnsi="Times New Roman" w:cs="Times New Roman"/>
                <w:sz w:val="24"/>
                <w:szCs w:val="24"/>
              </w:rPr>
              <w:t>На 31 декабря 201</w:t>
            </w:r>
            <w:r>
              <w:rPr>
                <w:rFonts w:ascii="Times New Roman" w:hAnsi="Times New Roman" w:cs="Times New Roman"/>
                <w:sz w:val="24"/>
                <w:szCs w:val="24"/>
              </w:rPr>
              <w:t>4</w:t>
            </w:r>
            <w:r w:rsidRPr="006033ED">
              <w:rPr>
                <w:rFonts w:ascii="Times New Roman" w:hAnsi="Times New Roman" w:cs="Times New Roman"/>
                <w:sz w:val="24"/>
                <w:szCs w:val="24"/>
              </w:rPr>
              <w:t xml:space="preserve"> г.</w:t>
            </w:r>
          </w:p>
        </w:tc>
        <w:tc>
          <w:tcPr>
            <w:tcW w:w="1021" w:type="dxa"/>
            <w:vAlign w:val="center"/>
          </w:tcPr>
          <w:p w:rsidR="00477E49" w:rsidRPr="006033ED" w:rsidRDefault="00477E49" w:rsidP="00477E49">
            <w:pPr>
              <w:tabs>
                <w:tab w:val="left" w:pos="0"/>
                <w:tab w:val="left" w:pos="851"/>
              </w:tabs>
              <w:ind w:firstLine="0"/>
              <w:rPr>
                <w:rFonts w:ascii="Times New Roman" w:hAnsi="Times New Roman" w:cs="Times New Roman"/>
                <w:sz w:val="24"/>
                <w:szCs w:val="24"/>
              </w:rPr>
            </w:pPr>
            <w:r w:rsidRPr="006033ED">
              <w:rPr>
                <w:rFonts w:ascii="Times New Roman" w:hAnsi="Times New Roman" w:cs="Times New Roman"/>
                <w:sz w:val="24"/>
                <w:szCs w:val="24"/>
              </w:rPr>
              <w:t>На 31 декабря 201</w:t>
            </w:r>
            <w:r>
              <w:rPr>
                <w:rFonts w:ascii="Times New Roman" w:hAnsi="Times New Roman" w:cs="Times New Roman"/>
                <w:sz w:val="24"/>
                <w:szCs w:val="24"/>
              </w:rPr>
              <w:t>5</w:t>
            </w:r>
            <w:r w:rsidRPr="006033ED">
              <w:rPr>
                <w:rFonts w:ascii="Times New Roman" w:hAnsi="Times New Roman" w:cs="Times New Roman"/>
                <w:sz w:val="24"/>
                <w:szCs w:val="24"/>
              </w:rPr>
              <w:t xml:space="preserve"> г.</w:t>
            </w:r>
          </w:p>
        </w:tc>
      </w:tr>
      <w:tr w:rsidR="00477E49" w:rsidRPr="00875BBC" w:rsidTr="00477E49">
        <w:tc>
          <w:tcPr>
            <w:tcW w:w="4361" w:type="dxa"/>
            <w:vAlign w:val="center"/>
          </w:tcPr>
          <w:p w:rsidR="00477E49" w:rsidRPr="006033ED" w:rsidRDefault="00477E49" w:rsidP="00477E49">
            <w:pPr>
              <w:tabs>
                <w:tab w:val="left" w:pos="0"/>
                <w:tab w:val="left" w:pos="851"/>
              </w:tabs>
              <w:ind w:firstLine="0"/>
              <w:jc w:val="both"/>
              <w:rPr>
                <w:rFonts w:ascii="Times New Roman" w:hAnsi="Times New Roman" w:cs="Times New Roman"/>
                <w:sz w:val="24"/>
                <w:szCs w:val="24"/>
              </w:rPr>
            </w:pPr>
            <w:r w:rsidRPr="006033ED">
              <w:rPr>
                <w:rFonts w:ascii="Times New Roman" w:hAnsi="Times New Roman" w:cs="Times New Roman"/>
                <w:sz w:val="24"/>
                <w:szCs w:val="24"/>
              </w:rPr>
              <w:t>1. Коэффициент автономии (финансовой независимости)</w:t>
            </w:r>
          </w:p>
        </w:tc>
        <w:tc>
          <w:tcPr>
            <w:tcW w:w="1021" w:type="dxa"/>
            <w:vAlign w:val="center"/>
          </w:tcPr>
          <w:p w:rsidR="00477E49" w:rsidRPr="006033ED"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0,72</w:t>
            </w:r>
          </w:p>
        </w:tc>
        <w:tc>
          <w:tcPr>
            <w:tcW w:w="1040" w:type="dxa"/>
            <w:vAlign w:val="center"/>
          </w:tcPr>
          <w:p w:rsidR="00477E49" w:rsidRPr="006033ED"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0,77</w:t>
            </w:r>
          </w:p>
        </w:tc>
        <w:tc>
          <w:tcPr>
            <w:tcW w:w="1211" w:type="dxa"/>
            <w:shd w:val="clear" w:color="auto" w:fill="auto"/>
            <w:vAlign w:val="center"/>
          </w:tcPr>
          <w:p w:rsidR="00477E49" w:rsidRPr="00AF460B" w:rsidRDefault="00477E49" w:rsidP="00477E49">
            <w:pPr>
              <w:tabs>
                <w:tab w:val="left" w:pos="0"/>
                <w:tab w:val="left" w:pos="851"/>
              </w:tabs>
              <w:ind w:firstLine="0"/>
              <w:rPr>
                <w:rFonts w:ascii="Times New Roman" w:hAnsi="Times New Roman" w:cs="Times New Roman"/>
                <w:sz w:val="24"/>
                <w:szCs w:val="24"/>
              </w:rPr>
            </w:pPr>
            <w:r w:rsidRPr="00AF460B">
              <w:rPr>
                <w:rFonts w:ascii="Times New Roman" w:hAnsi="Times New Roman" w:cs="Times New Roman"/>
                <w:sz w:val="24"/>
                <w:szCs w:val="24"/>
              </w:rPr>
              <w:t>0,76</w:t>
            </w:r>
          </w:p>
        </w:tc>
        <w:tc>
          <w:tcPr>
            <w:tcW w:w="1179" w:type="dxa"/>
            <w:vAlign w:val="center"/>
          </w:tcPr>
          <w:p w:rsidR="00477E49" w:rsidRPr="00AF460B" w:rsidRDefault="00477E49" w:rsidP="00477E49">
            <w:pPr>
              <w:tabs>
                <w:tab w:val="left" w:pos="0"/>
                <w:tab w:val="left" w:pos="851"/>
              </w:tabs>
              <w:ind w:firstLine="0"/>
              <w:rPr>
                <w:rFonts w:ascii="Times New Roman" w:hAnsi="Times New Roman" w:cs="Times New Roman"/>
                <w:sz w:val="24"/>
                <w:szCs w:val="24"/>
              </w:rPr>
            </w:pPr>
            <w:r w:rsidRPr="00AF460B">
              <w:rPr>
                <w:rFonts w:ascii="Times New Roman" w:hAnsi="Times New Roman" w:cs="Times New Roman"/>
                <w:sz w:val="24"/>
                <w:szCs w:val="24"/>
              </w:rPr>
              <w:t>0,96</w:t>
            </w:r>
          </w:p>
        </w:tc>
        <w:tc>
          <w:tcPr>
            <w:tcW w:w="1021" w:type="dxa"/>
            <w:vAlign w:val="center"/>
          </w:tcPr>
          <w:p w:rsidR="00477E49" w:rsidRPr="00AF460B"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0,82</w:t>
            </w:r>
          </w:p>
        </w:tc>
      </w:tr>
      <w:tr w:rsidR="00477E49" w:rsidRPr="00875BBC" w:rsidTr="00477E49">
        <w:tc>
          <w:tcPr>
            <w:tcW w:w="4361" w:type="dxa"/>
            <w:vAlign w:val="center"/>
          </w:tcPr>
          <w:p w:rsidR="00477E49" w:rsidRPr="006033ED" w:rsidRDefault="00477E49" w:rsidP="00477E49">
            <w:pPr>
              <w:tabs>
                <w:tab w:val="left" w:pos="0"/>
                <w:tab w:val="left" w:pos="851"/>
              </w:tabs>
              <w:ind w:firstLine="0"/>
              <w:jc w:val="both"/>
              <w:rPr>
                <w:rFonts w:ascii="Times New Roman" w:hAnsi="Times New Roman" w:cs="Times New Roman"/>
                <w:sz w:val="24"/>
                <w:szCs w:val="24"/>
              </w:rPr>
            </w:pPr>
            <w:r w:rsidRPr="006033ED">
              <w:rPr>
                <w:rFonts w:ascii="Times New Roman" w:hAnsi="Times New Roman" w:cs="Times New Roman"/>
                <w:sz w:val="24"/>
                <w:szCs w:val="24"/>
              </w:rPr>
              <w:t>2. Коэффициент финансовой зависимости</w:t>
            </w:r>
          </w:p>
        </w:tc>
        <w:tc>
          <w:tcPr>
            <w:tcW w:w="1021" w:type="dxa"/>
            <w:vAlign w:val="center"/>
          </w:tcPr>
          <w:p w:rsidR="00477E49" w:rsidRPr="006033ED"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0,28</w:t>
            </w:r>
          </w:p>
        </w:tc>
        <w:tc>
          <w:tcPr>
            <w:tcW w:w="1040" w:type="dxa"/>
            <w:vAlign w:val="center"/>
          </w:tcPr>
          <w:p w:rsidR="00477E49" w:rsidRPr="006033ED"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0,23</w:t>
            </w:r>
          </w:p>
        </w:tc>
        <w:tc>
          <w:tcPr>
            <w:tcW w:w="1211" w:type="dxa"/>
            <w:vAlign w:val="center"/>
          </w:tcPr>
          <w:p w:rsidR="00477E49" w:rsidRPr="00703964"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0,24</w:t>
            </w:r>
          </w:p>
        </w:tc>
        <w:tc>
          <w:tcPr>
            <w:tcW w:w="1179" w:type="dxa"/>
            <w:vAlign w:val="center"/>
          </w:tcPr>
          <w:p w:rsidR="00477E49" w:rsidRPr="00703964"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0,20</w:t>
            </w:r>
          </w:p>
        </w:tc>
        <w:tc>
          <w:tcPr>
            <w:tcW w:w="1021" w:type="dxa"/>
            <w:vAlign w:val="center"/>
          </w:tcPr>
          <w:p w:rsidR="00477E49" w:rsidRPr="00703964"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0,18</w:t>
            </w:r>
          </w:p>
        </w:tc>
      </w:tr>
      <w:tr w:rsidR="00477E49" w:rsidRPr="00875BBC" w:rsidTr="00477E49">
        <w:tc>
          <w:tcPr>
            <w:tcW w:w="4361" w:type="dxa"/>
            <w:vAlign w:val="center"/>
          </w:tcPr>
          <w:p w:rsidR="00477E49" w:rsidRPr="006033ED" w:rsidRDefault="00477E49" w:rsidP="00477E49">
            <w:pPr>
              <w:tabs>
                <w:tab w:val="left" w:pos="0"/>
                <w:tab w:val="left" w:pos="851"/>
              </w:tabs>
              <w:ind w:firstLine="0"/>
              <w:jc w:val="both"/>
              <w:rPr>
                <w:rFonts w:ascii="Times New Roman" w:hAnsi="Times New Roman" w:cs="Times New Roman"/>
                <w:sz w:val="24"/>
                <w:szCs w:val="24"/>
              </w:rPr>
            </w:pPr>
            <w:r w:rsidRPr="006033ED">
              <w:rPr>
                <w:rFonts w:ascii="Times New Roman" w:hAnsi="Times New Roman" w:cs="Times New Roman"/>
                <w:sz w:val="24"/>
                <w:szCs w:val="24"/>
              </w:rPr>
              <w:t>3. Коэффициент соотношения заёмных и собственных средств (финансового левериджа)</w:t>
            </w:r>
          </w:p>
        </w:tc>
        <w:tc>
          <w:tcPr>
            <w:tcW w:w="1021" w:type="dxa"/>
            <w:vAlign w:val="center"/>
          </w:tcPr>
          <w:p w:rsidR="00477E49" w:rsidRPr="00574F29"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0,39</w:t>
            </w:r>
          </w:p>
        </w:tc>
        <w:tc>
          <w:tcPr>
            <w:tcW w:w="1040" w:type="dxa"/>
            <w:vAlign w:val="center"/>
          </w:tcPr>
          <w:p w:rsidR="00477E49" w:rsidRPr="00574F29"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0,30</w:t>
            </w:r>
          </w:p>
        </w:tc>
        <w:tc>
          <w:tcPr>
            <w:tcW w:w="1211" w:type="dxa"/>
            <w:vAlign w:val="center"/>
          </w:tcPr>
          <w:p w:rsidR="00477E49" w:rsidRPr="00574F29"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0,31</w:t>
            </w:r>
          </w:p>
        </w:tc>
        <w:tc>
          <w:tcPr>
            <w:tcW w:w="1179" w:type="dxa"/>
            <w:vAlign w:val="center"/>
          </w:tcPr>
          <w:p w:rsidR="00477E49" w:rsidRPr="00574F29"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0,25</w:t>
            </w:r>
          </w:p>
        </w:tc>
        <w:tc>
          <w:tcPr>
            <w:tcW w:w="1021" w:type="dxa"/>
            <w:vAlign w:val="center"/>
          </w:tcPr>
          <w:p w:rsidR="00477E49" w:rsidRPr="00574F29"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0,22</w:t>
            </w:r>
          </w:p>
        </w:tc>
      </w:tr>
      <w:tr w:rsidR="00477E49" w:rsidRPr="00875BBC" w:rsidTr="00477E49">
        <w:trPr>
          <w:trHeight w:val="393"/>
        </w:trPr>
        <w:tc>
          <w:tcPr>
            <w:tcW w:w="4361" w:type="dxa"/>
            <w:vAlign w:val="center"/>
          </w:tcPr>
          <w:p w:rsidR="00477E49" w:rsidRPr="006033ED" w:rsidRDefault="00477E49" w:rsidP="00477E49">
            <w:pPr>
              <w:tabs>
                <w:tab w:val="left" w:pos="0"/>
                <w:tab w:val="left" w:pos="851"/>
              </w:tabs>
              <w:ind w:firstLine="0"/>
              <w:jc w:val="both"/>
              <w:rPr>
                <w:rFonts w:ascii="Times New Roman" w:hAnsi="Times New Roman" w:cs="Times New Roman"/>
                <w:sz w:val="24"/>
                <w:szCs w:val="24"/>
              </w:rPr>
            </w:pPr>
            <w:r w:rsidRPr="006033ED">
              <w:rPr>
                <w:rFonts w:ascii="Times New Roman" w:hAnsi="Times New Roman" w:cs="Times New Roman"/>
                <w:sz w:val="24"/>
                <w:szCs w:val="24"/>
              </w:rPr>
              <w:t>4. Коэффициент финансовой устойчивости</w:t>
            </w:r>
          </w:p>
        </w:tc>
        <w:tc>
          <w:tcPr>
            <w:tcW w:w="1021" w:type="dxa"/>
            <w:vAlign w:val="center"/>
          </w:tcPr>
          <w:p w:rsidR="00477E49" w:rsidRPr="00207360"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0,74</w:t>
            </w:r>
          </w:p>
        </w:tc>
        <w:tc>
          <w:tcPr>
            <w:tcW w:w="1040" w:type="dxa"/>
            <w:vAlign w:val="center"/>
          </w:tcPr>
          <w:p w:rsidR="00477E49" w:rsidRPr="00207360"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0,84</w:t>
            </w:r>
          </w:p>
        </w:tc>
        <w:tc>
          <w:tcPr>
            <w:tcW w:w="1211" w:type="dxa"/>
            <w:vAlign w:val="center"/>
          </w:tcPr>
          <w:p w:rsidR="00477E49" w:rsidRPr="00207360"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0,80</w:t>
            </w:r>
          </w:p>
        </w:tc>
        <w:tc>
          <w:tcPr>
            <w:tcW w:w="1179" w:type="dxa"/>
            <w:vAlign w:val="center"/>
          </w:tcPr>
          <w:p w:rsidR="00477E49" w:rsidRPr="00207360"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0,90</w:t>
            </w:r>
          </w:p>
        </w:tc>
        <w:tc>
          <w:tcPr>
            <w:tcW w:w="1021" w:type="dxa"/>
            <w:vAlign w:val="center"/>
          </w:tcPr>
          <w:p w:rsidR="00477E49" w:rsidRPr="00207360"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0,91</w:t>
            </w:r>
          </w:p>
        </w:tc>
      </w:tr>
      <w:tr w:rsidR="00477E49" w:rsidRPr="00875BBC" w:rsidTr="00477E49">
        <w:tc>
          <w:tcPr>
            <w:tcW w:w="4361" w:type="dxa"/>
            <w:vAlign w:val="center"/>
          </w:tcPr>
          <w:p w:rsidR="00477E49" w:rsidRPr="006033ED" w:rsidRDefault="00477E49" w:rsidP="00477E49">
            <w:pPr>
              <w:tabs>
                <w:tab w:val="left" w:pos="0"/>
                <w:tab w:val="left" w:pos="851"/>
              </w:tabs>
              <w:ind w:firstLine="0"/>
              <w:jc w:val="both"/>
              <w:rPr>
                <w:rFonts w:ascii="Times New Roman" w:hAnsi="Times New Roman" w:cs="Times New Roman"/>
                <w:sz w:val="24"/>
                <w:szCs w:val="24"/>
              </w:rPr>
            </w:pPr>
            <w:r w:rsidRPr="006033ED">
              <w:rPr>
                <w:rFonts w:ascii="Times New Roman" w:hAnsi="Times New Roman" w:cs="Times New Roman"/>
                <w:sz w:val="24"/>
                <w:szCs w:val="24"/>
              </w:rPr>
              <w:t>5. Коэффициент сохранности собственного капитала</w:t>
            </w:r>
          </w:p>
        </w:tc>
        <w:tc>
          <w:tcPr>
            <w:tcW w:w="1021" w:type="dxa"/>
            <w:vAlign w:val="center"/>
          </w:tcPr>
          <w:p w:rsidR="00477E49" w:rsidRPr="006033ED"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0,02</w:t>
            </w:r>
          </w:p>
        </w:tc>
        <w:tc>
          <w:tcPr>
            <w:tcW w:w="1040" w:type="dxa"/>
            <w:vAlign w:val="center"/>
          </w:tcPr>
          <w:p w:rsidR="00477E49" w:rsidRPr="00E47D16"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0,7</w:t>
            </w:r>
          </w:p>
        </w:tc>
        <w:tc>
          <w:tcPr>
            <w:tcW w:w="1211" w:type="dxa"/>
            <w:vAlign w:val="center"/>
          </w:tcPr>
          <w:p w:rsidR="00477E49" w:rsidRPr="00E47D16"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1,00</w:t>
            </w:r>
          </w:p>
        </w:tc>
        <w:tc>
          <w:tcPr>
            <w:tcW w:w="1179" w:type="dxa"/>
            <w:vAlign w:val="center"/>
          </w:tcPr>
          <w:p w:rsidR="00477E49" w:rsidRPr="00E47D16"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0,97</w:t>
            </w:r>
          </w:p>
        </w:tc>
        <w:tc>
          <w:tcPr>
            <w:tcW w:w="1021" w:type="dxa"/>
            <w:vAlign w:val="center"/>
          </w:tcPr>
          <w:p w:rsidR="00477E49" w:rsidRPr="00E47D16"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0,75</w:t>
            </w:r>
          </w:p>
        </w:tc>
      </w:tr>
      <w:tr w:rsidR="00477E49" w:rsidRPr="00875BBC" w:rsidTr="00477E49">
        <w:tc>
          <w:tcPr>
            <w:tcW w:w="4361" w:type="dxa"/>
            <w:vAlign w:val="center"/>
          </w:tcPr>
          <w:p w:rsidR="00477E49" w:rsidRPr="006033ED" w:rsidRDefault="00477E49" w:rsidP="00477E49">
            <w:pPr>
              <w:tabs>
                <w:tab w:val="left" w:pos="0"/>
                <w:tab w:val="left" w:pos="851"/>
              </w:tabs>
              <w:ind w:firstLine="0"/>
              <w:jc w:val="both"/>
              <w:rPr>
                <w:rFonts w:ascii="Times New Roman" w:hAnsi="Times New Roman" w:cs="Times New Roman"/>
                <w:sz w:val="24"/>
                <w:szCs w:val="24"/>
              </w:rPr>
            </w:pPr>
            <w:r w:rsidRPr="006033ED">
              <w:rPr>
                <w:rFonts w:ascii="Times New Roman" w:hAnsi="Times New Roman" w:cs="Times New Roman"/>
                <w:sz w:val="24"/>
                <w:szCs w:val="24"/>
              </w:rPr>
              <w:t>6. Коэффициент манёвренности (мобильности) собственного капитала</w:t>
            </w:r>
          </w:p>
        </w:tc>
        <w:tc>
          <w:tcPr>
            <w:tcW w:w="1021" w:type="dxa"/>
            <w:vAlign w:val="center"/>
          </w:tcPr>
          <w:p w:rsidR="00477E49" w:rsidRPr="00C51483"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-0,13</w:t>
            </w:r>
          </w:p>
        </w:tc>
        <w:tc>
          <w:tcPr>
            <w:tcW w:w="1040" w:type="dxa"/>
            <w:vAlign w:val="center"/>
          </w:tcPr>
          <w:p w:rsidR="00477E49" w:rsidRPr="00C51483"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-0,06</w:t>
            </w:r>
          </w:p>
        </w:tc>
        <w:tc>
          <w:tcPr>
            <w:tcW w:w="1211" w:type="dxa"/>
            <w:vAlign w:val="center"/>
          </w:tcPr>
          <w:p w:rsidR="00477E49" w:rsidRPr="00C51483"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-0,07</w:t>
            </w:r>
          </w:p>
        </w:tc>
        <w:tc>
          <w:tcPr>
            <w:tcW w:w="1179" w:type="dxa"/>
            <w:vAlign w:val="center"/>
          </w:tcPr>
          <w:p w:rsidR="00477E49" w:rsidRPr="00C51483"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-0,01</w:t>
            </w:r>
          </w:p>
        </w:tc>
        <w:tc>
          <w:tcPr>
            <w:tcW w:w="1021" w:type="dxa"/>
            <w:vAlign w:val="center"/>
          </w:tcPr>
          <w:p w:rsidR="00477E49" w:rsidRPr="00C51483"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-0,06</w:t>
            </w:r>
          </w:p>
        </w:tc>
      </w:tr>
      <w:tr w:rsidR="00477E49" w:rsidRPr="00875BBC" w:rsidTr="00477E49">
        <w:tc>
          <w:tcPr>
            <w:tcW w:w="4361" w:type="dxa"/>
            <w:vAlign w:val="center"/>
          </w:tcPr>
          <w:p w:rsidR="00477E49" w:rsidRPr="006033ED" w:rsidRDefault="00477E49" w:rsidP="00477E49">
            <w:pPr>
              <w:tabs>
                <w:tab w:val="left" w:pos="0"/>
                <w:tab w:val="left" w:pos="851"/>
              </w:tabs>
              <w:ind w:firstLine="0"/>
              <w:jc w:val="both"/>
              <w:rPr>
                <w:rFonts w:ascii="Times New Roman" w:hAnsi="Times New Roman" w:cs="Times New Roman"/>
                <w:sz w:val="24"/>
                <w:szCs w:val="24"/>
              </w:rPr>
            </w:pPr>
            <w:r w:rsidRPr="006033ED">
              <w:rPr>
                <w:rFonts w:ascii="Times New Roman" w:hAnsi="Times New Roman" w:cs="Times New Roman"/>
                <w:sz w:val="24"/>
                <w:szCs w:val="24"/>
              </w:rPr>
              <w:t>7. Коэффициент обеспеченности оборотных активов собственными оборотными средствами</w:t>
            </w:r>
          </w:p>
        </w:tc>
        <w:tc>
          <w:tcPr>
            <w:tcW w:w="1021" w:type="dxa"/>
            <w:vAlign w:val="center"/>
          </w:tcPr>
          <w:p w:rsidR="00477E49" w:rsidRPr="00C51483"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-0,50</w:t>
            </w:r>
          </w:p>
        </w:tc>
        <w:tc>
          <w:tcPr>
            <w:tcW w:w="1040" w:type="dxa"/>
            <w:vAlign w:val="center"/>
          </w:tcPr>
          <w:p w:rsidR="00477E49" w:rsidRPr="00C51483"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-0,25</w:t>
            </w:r>
          </w:p>
        </w:tc>
        <w:tc>
          <w:tcPr>
            <w:tcW w:w="1211" w:type="dxa"/>
            <w:vAlign w:val="center"/>
          </w:tcPr>
          <w:p w:rsidR="00477E49" w:rsidRPr="00C51483"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-0,30</w:t>
            </w:r>
          </w:p>
        </w:tc>
        <w:tc>
          <w:tcPr>
            <w:tcW w:w="1179" w:type="dxa"/>
            <w:vAlign w:val="center"/>
          </w:tcPr>
          <w:p w:rsidR="00477E49" w:rsidRPr="00C51483"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-0,05</w:t>
            </w:r>
          </w:p>
        </w:tc>
        <w:tc>
          <w:tcPr>
            <w:tcW w:w="1021" w:type="dxa"/>
            <w:vAlign w:val="center"/>
          </w:tcPr>
          <w:p w:rsidR="00477E49" w:rsidRPr="00C51483"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0,35</w:t>
            </w:r>
          </w:p>
        </w:tc>
      </w:tr>
      <w:tr w:rsidR="00477E49" w:rsidRPr="00875BBC" w:rsidTr="00477E49">
        <w:tc>
          <w:tcPr>
            <w:tcW w:w="4361" w:type="dxa"/>
            <w:vAlign w:val="center"/>
          </w:tcPr>
          <w:p w:rsidR="00477E49" w:rsidRPr="006033ED" w:rsidRDefault="00477E49" w:rsidP="00477E49">
            <w:pPr>
              <w:tabs>
                <w:tab w:val="left" w:pos="0"/>
                <w:tab w:val="left" w:pos="851"/>
              </w:tabs>
              <w:ind w:firstLine="0"/>
              <w:jc w:val="both"/>
              <w:rPr>
                <w:rFonts w:ascii="Times New Roman" w:hAnsi="Times New Roman" w:cs="Times New Roman"/>
                <w:sz w:val="24"/>
                <w:szCs w:val="24"/>
              </w:rPr>
            </w:pPr>
            <w:r w:rsidRPr="006033ED">
              <w:rPr>
                <w:rFonts w:ascii="Times New Roman" w:hAnsi="Times New Roman" w:cs="Times New Roman"/>
                <w:sz w:val="24"/>
                <w:szCs w:val="24"/>
              </w:rPr>
              <w:t>8. Коэффициент обеспеченности запасов собственными источниками</w:t>
            </w:r>
          </w:p>
        </w:tc>
        <w:tc>
          <w:tcPr>
            <w:tcW w:w="1021" w:type="dxa"/>
            <w:vAlign w:val="center"/>
          </w:tcPr>
          <w:p w:rsidR="00477E49" w:rsidRPr="00C51483"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-2,32</w:t>
            </w:r>
          </w:p>
        </w:tc>
        <w:tc>
          <w:tcPr>
            <w:tcW w:w="1040" w:type="dxa"/>
            <w:vAlign w:val="center"/>
          </w:tcPr>
          <w:p w:rsidR="00477E49" w:rsidRPr="00C51483"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-1,06</w:t>
            </w:r>
          </w:p>
        </w:tc>
        <w:tc>
          <w:tcPr>
            <w:tcW w:w="1211" w:type="dxa"/>
            <w:vAlign w:val="center"/>
          </w:tcPr>
          <w:p w:rsidR="00477E49" w:rsidRPr="00C51483"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-1,14</w:t>
            </w:r>
          </w:p>
        </w:tc>
        <w:tc>
          <w:tcPr>
            <w:tcW w:w="1179" w:type="dxa"/>
            <w:vAlign w:val="center"/>
          </w:tcPr>
          <w:p w:rsidR="00477E49" w:rsidRPr="00C51483"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-0,18</w:t>
            </w:r>
          </w:p>
        </w:tc>
        <w:tc>
          <w:tcPr>
            <w:tcW w:w="1021" w:type="dxa"/>
            <w:vAlign w:val="center"/>
          </w:tcPr>
          <w:p w:rsidR="00477E49" w:rsidRPr="00C51483" w:rsidRDefault="00477E49" w:rsidP="00477E49">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-0,84</w:t>
            </w:r>
          </w:p>
        </w:tc>
      </w:tr>
    </w:tbl>
    <w:p w:rsidR="00477E49" w:rsidRDefault="00477E49" w:rsidP="00477E49">
      <w:pPr>
        <w:tabs>
          <w:tab w:val="left" w:pos="0"/>
          <w:tab w:val="left" w:pos="851"/>
        </w:tabs>
        <w:spacing w:after="0" w:line="360" w:lineRule="auto"/>
        <w:ind w:firstLine="851"/>
        <w:jc w:val="both"/>
        <w:rPr>
          <w:rFonts w:ascii="Times New Roman" w:hAnsi="Times New Roman" w:cs="Times New Roman"/>
          <w:sz w:val="28"/>
          <w:szCs w:val="28"/>
        </w:rPr>
      </w:pPr>
    </w:p>
    <w:p w:rsidR="00477E49" w:rsidRDefault="00477E49" w:rsidP="00477E49">
      <w:pPr>
        <w:tabs>
          <w:tab w:val="left" w:pos="0"/>
          <w:tab w:val="left" w:pos="851"/>
        </w:tabs>
        <w:spacing w:after="0" w:line="360" w:lineRule="auto"/>
        <w:ind w:firstLine="851"/>
        <w:jc w:val="both"/>
        <w:rPr>
          <w:rFonts w:ascii="Times New Roman" w:hAnsi="Times New Roman" w:cs="Times New Roman"/>
          <w:sz w:val="28"/>
          <w:szCs w:val="28"/>
        </w:rPr>
      </w:pPr>
      <w:r w:rsidRPr="00194153">
        <w:rPr>
          <w:rFonts w:ascii="Times New Roman" w:hAnsi="Times New Roman" w:cs="Times New Roman"/>
          <w:sz w:val="28"/>
          <w:szCs w:val="28"/>
        </w:rPr>
        <w:t xml:space="preserve">Финансовая независимость </w:t>
      </w:r>
      <w:r>
        <w:rPr>
          <w:rFonts w:ascii="Times New Roman" w:hAnsi="Times New Roman" w:cs="Times New Roman"/>
          <w:sz w:val="28"/>
          <w:szCs w:val="28"/>
        </w:rPr>
        <w:t>АО «Первая Образцовая типография» филиал «Дом печати – ВЯТКА»</w:t>
      </w:r>
      <w:r w:rsidRPr="00194153">
        <w:rPr>
          <w:rFonts w:ascii="Times New Roman" w:hAnsi="Times New Roman" w:cs="Times New Roman"/>
          <w:sz w:val="28"/>
          <w:szCs w:val="28"/>
        </w:rPr>
        <w:t xml:space="preserve"> находится на достаточно </w:t>
      </w:r>
      <w:r>
        <w:rPr>
          <w:rFonts w:ascii="Times New Roman" w:hAnsi="Times New Roman" w:cs="Times New Roman"/>
          <w:sz w:val="28"/>
          <w:szCs w:val="28"/>
        </w:rPr>
        <w:t>высоком</w:t>
      </w:r>
      <w:r w:rsidRPr="00194153">
        <w:rPr>
          <w:rFonts w:ascii="Times New Roman" w:hAnsi="Times New Roman" w:cs="Times New Roman"/>
          <w:sz w:val="28"/>
          <w:szCs w:val="28"/>
        </w:rPr>
        <w:t xml:space="preserve"> уровне</w:t>
      </w:r>
      <w:r>
        <w:rPr>
          <w:rFonts w:ascii="Times New Roman" w:hAnsi="Times New Roman" w:cs="Times New Roman"/>
          <w:sz w:val="28"/>
          <w:szCs w:val="28"/>
        </w:rPr>
        <w:t>, в течение пяти лет, (снижение в 2015 году)</w:t>
      </w:r>
      <w:r w:rsidRPr="00194153">
        <w:rPr>
          <w:rFonts w:ascii="Times New Roman" w:hAnsi="Times New Roman" w:cs="Times New Roman"/>
          <w:sz w:val="28"/>
          <w:szCs w:val="28"/>
        </w:rPr>
        <w:t xml:space="preserve"> доля собственного капитала в общей сумме источн</w:t>
      </w:r>
      <w:r>
        <w:rPr>
          <w:rFonts w:ascii="Times New Roman" w:hAnsi="Times New Roman" w:cs="Times New Roman"/>
          <w:sz w:val="28"/>
          <w:szCs w:val="28"/>
        </w:rPr>
        <w:t>иков увеличивается</w:t>
      </w:r>
      <w:r w:rsidRPr="00194153">
        <w:rPr>
          <w:rFonts w:ascii="Times New Roman" w:hAnsi="Times New Roman" w:cs="Times New Roman"/>
          <w:sz w:val="28"/>
          <w:szCs w:val="28"/>
        </w:rPr>
        <w:t xml:space="preserve"> с </w:t>
      </w:r>
      <w:r>
        <w:rPr>
          <w:rFonts w:ascii="Times New Roman" w:hAnsi="Times New Roman" w:cs="Times New Roman"/>
          <w:sz w:val="28"/>
          <w:szCs w:val="28"/>
        </w:rPr>
        <w:t>72</w:t>
      </w:r>
      <w:r w:rsidRPr="00194153">
        <w:rPr>
          <w:rFonts w:ascii="Times New Roman" w:hAnsi="Times New Roman" w:cs="Times New Roman"/>
          <w:sz w:val="28"/>
          <w:szCs w:val="28"/>
        </w:rPr>
        <w:t xml:space="preserve"> до </w:t>
      </w:r>
      <w:r>
        <w:rPr>
          <w:rFonts w:ascii="Times New Roman" w:hAnsi="Times New Roman" w:cs="Times New Roman"/>
          <w:sz w:val="28"/>
          <w:szCs w:val="28"/>
        </w:rPr>
        <w:t>82</w:t>
      </w:r>
      <w:r w:rsidRPr="00194153">
        <w:rPr>
          <w:rFonts w:ascii="Times New Roman" w:hAnsi="Times New Roman" w:cs="Times New Roman"/>
          <w:sz w:val="28"/>
          <w:szCs w:val="28"/>
        </w:rPr>
        <w:t xml:space="preserve">%. Соответственно </w:t>
      </w:r>
      <w:r>
        <w:rPr>
          <w:rFonts w:ascii="Times New Roman" w:hAnsi="Times New Roman" w:cs="Times New Roman"/>
          <w:sz w:val="28"/>
          <w:szCs w:val="28"/>
        </w:rPr>
        <w:t>снизилась</w:t>
      </w:r>
      <w:r w:rsidRPr="00194153">
        <w:rPr>
          <w:rFonts w:ascii="Times New Roman" w:hAnsi="Times New Roman" w:cs="Times New Roman"/>
          <w:sz w:val="28"/>
          <w:szCs w:val="28"/>
        </w:rPr>
        <w:t xml:space="preserve"> доля заёмного капитала в общей сумме источников средств с </w:t>
      </w:r>
      <w:r>
        <w:rPr>
          <w:rFonts w:ascii="Times New Roman" w:hAnsi="Times New Roman" w:cs="Times New Roman"/>
          <w:sz w:val="28"/>
          <w:szCs w:val="28"/>
        </w:rPr>
        <w:t>28</w:t>
      </w:r>
      <w:r w:rsidRPr="00194153">
        <w:rPr>
          <w:rFonts w:ascii="Times New Roman" w:hAnsi="Times New Roman" w:cs="Times New Roman"/>
          <w:sz w:val="28"/>
          <w:szCs w:val="28"/>
        </w:rPr>
        <w:t xml:space="preserve"> до </w:t>
      </w:r>
      <w:r>
        <w:rPr>
          <w:rFonts w:ascii="Times New Roman" w:hAnsi="Times New Roman" w:cs="Times New Roman"/>
          <w:sz w:val="28"/>
          <w:szCs w:val="28"/>
        </w:rPr>
        <w:t>18</w:t>
      </w:r>
      <w:r w:rsidRPr="00194153">
        <w:rPr>
          <w:rFonts w:ascii="Times New Roman" w:hAnsi="Times New Roman" w:cs="Times New Roman"/>
          <w:sz w:val="28"/>
          <w:szCs w:val="28"/>
        </w:rPr>
        <w:t xml:space="preserve">%, то есть финансовая зависимость </w:t>
      </w:r>
      <w:r>
        <w:rPr>
          <w:rFonts w:ascii="Times New Roman" w:hAnsi="Times New Roman" w:cs="Times New Roman"/>
          <w:sz w:val="28"/>
          <w:szCs w:val="28"/>
        </w:rPr>
        <w:t>уменьшилась</w:t>
      </w:r>
      <w:r w:rsidRPr="00194153">
        <w:rPr>
          <w:rFonts w:ascii="Times New Roman" w:hAnsi="Times New Roman" w:cs="Times New Roman"/>
          <w:sz w:val="28"/>
          <w:szCs w:val="28"/>
        </w:rPr>
        <w:t xml:space="preserve">. </w:t>
      </w:r>
      <w:r>
        <w:rPr>
          <w:rFonts w:ascii="Times New Roman" w:hAnsi="Times New Roman" w:cs="Times New Roman"/>
          <w:sz w:val="28"/>
          <w:szCs w:val="28"/>
        </w:rPr>
        <w:t xml:space="preserve">Самая низкая степень зависимости предприятия </w:t>
      </w:r>
      <w:r>
        <w:rPr>
          <w:rFonts w:ascii="Times New Roman" w:hAnsi="Times New Roman" w:cs="Times New Roman"/>
          <w:sz w:val="28"/>
          <w:szCs w:val="28"/>
        </w:rPr>
        <w:lastRenderedPageBreak/>
        <w:t>наблюдалась в 2014 году – собственный капитал тогда составил 96% всей суммы источников финансирования</w:t>
      </w:r>
      <w:r w:rsidRPr="00194153">
        <w:rPr>
          <w:rFonts w:ascii="Times New Roman" w:hAnsi="Times New Roman" w:cs="Times New Roman"/>
          <w:sz w:val="28"/>
          <w:szCs w:val="28"/>
        </w:rPr>
        <w:t xml:space="preserve">. </w:t>
      </w:r>
    </w:p>
    <w:p w:rsidR="00477E49" w:rsidRDefault="00477E49" w:rsidP="00477E49">
      <w:pPr>
        <w:tabs>
          <w:tab w:val="left" w:pos="0"/>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Увеличение</w:t>
      </w:r>
      <w:r w:rsidRPr="00194153">
        <w:rPr>
          <w:rFonts w:ascii="Times New Roman" w:hAnsi="Times New Roman" w:cs="Times New Roman"/>
          <w:sz w:val="28"/>
          <w:szCs w:val="28"/>
        </w:rPr>
        <w:t xml:space="preserve"> финансовой независимости подтверждается </w:t>
      </w:r>
      <w:r>
        <w:rPr>
          <w:rFonts w:ascii="Times New Roman" w:hAnsi="Times New Roman" w:cs="Times New Roman"/>
          <w:sz w:val="28"/>
          <w:szCs w:val="28"/>
        </w:rPr>
        <w:t>снижением</w:t>
      </w:r>
      <w:r w:rsidRPr="00194153">
        <w:rPr>
          <w:rFonts w:ascii="Times New Roman" w:hAnsi="Times New Roman" w:cs="Times New Roman"/>
          <w:sz w:val="28"/>
          <w:szCs w:val="28"/>
        </w:rPr>
        <w:t xml:space="preserve"> коэффициента финансового левериджа. Если на конец 20</w:t>
      </w:r>
      <w:r>
        <w:rPr>
          <w:rFonts w:ascii="Times New Roman" w:hAnsi="Times New Roman" w:cs="Times New Roman"/>
          <w:sz w:val="28"/>
          <w:szCs w:val="28"/>
        </w:rPr>
        <w:t>11</w:t>
      </w:r>
      <w:r w:rsidRPr="00194153">
        <w:rPr>
          <w:rFonts w:ascii="Times New Roman" w:hAnsi="Times New Roman" w:cs="Times New Roman"/>
          <w:sz w:val="28"/>
          <w:szCs w:val="28"/>
        </w:rPr>
        <w:t xml:space="preserve"> г. на 1 руб. собственного капитала предприятие привлекало </w:t>
      </w:r>
      <w:r>
        <w:rPr>
          <w:rFonts w:ascii="Times New Roman" w:hAnsi="Times New Roman" w:cs="Times New Roman"/>
          <w:sz w:val="28"/>
          <w:szCs w:val="28"/>
        </w:rPr>
        <w:t>39</w:t>
      </w:r>
      <w:r w:rsidRPr="00194153">
        <w:rPr>
          <w:rFonts w:ascii="Times New Roman" w:hAnsi="Times New Roman" w:cs="Times New Roman"/>
          <w:sz w:val="28"/>
          <w:szCs w:val="28"/>
        </w:rPr>
        <w:t xml:space="preserve"> копеек</w:t>
      </w:r>
      <w:r>
        <w:rPr>
          <w:rFonts w:ascii="Times New Roman" w:hAnsi="Times New Roman" w:cs="Times New Roman"/>
          <w:sz w:val="28"/>
          <w:szCs w:val="28"/>
        </w:rPr>
        <w:t xml:space="preserve"> заемных средств</w:t>
      </w:r>
      <w:r w:rsidRPr="00194153">
        <w:rPr>
          <w:rFonts w:ascii="Times New Roman" w:hAnsi="Times New Roman" w:cs="Times New Roman"/>
          <w:sz w:val="28"/>
          <w:szCs w:val="28"/>
        </w:rPr>
        <w:t>, то на конец 201</w:t>
      </w:r>
      <w:r>
        <w:rPr>
          <w:rFonts w:ascii="Times New Roman" w:hAnsi="Times New Roman" w:cs="Times New Roman"/>
          <w:sz w:val="28"/>
          <w:szCs w:val="28"/>
        </w:rPr>
        <w:t>5</w:t>
      </w:r>
      <w:r w:rsidRPr="00194153">
        <w:rPr>
          <w:rFonts w:ascii="Times New Roman" w:hAnsi="Times New Roman" w:cs="Times New Roman"/>
          <w:sz w:val="28"/>
          <w:szCs w:val="28"/>
        </w:rPr>
        <w:t xml:space="preserve"> г. – </w:t>
      </w:r>
      <w:r>
        <w:rPr>
          <w:rFonts w:ascii="Times New Roman" w:hAnsi="Times New Roman" w:cs="Times New Roman"/>
          <w:sz w:val="28"/>
          <w:szCs w:val="28"/>
        </w:rPr>
        <w:t>22</w:t>
      </w:r>
      <w:r w:rsidRPr="00194153">
        <w:rPr>
          <w:rFonts w:ascii="Times New Roman" w:hAnsi="Times New Roman" w:cs="Times New Roman"/>
          <w:sz w:val="28"/>
          <w:szCs w:val="28"/>
        </w:rPr>
        <w:t xml:space="preserve"> копе</w:t>
      </w:r>
      <w:r>
        <w:rPr>
          <w:rFonts w:ascii="Times New Roman" w:hAnsi="Times New Roman" w:cs="Times New Roman"/>
          <w:sz w:val="28"/>
          <w:szCs w:val="28"/>
        </w:rPr>
        <w:t>йки</w:t>
      </w:r>
      <w:r w:rsidRPr="00194153">
        <w:rPr>
          <w:rFonts w:ascii="Times New Roman" w:hAnsi="Times New Roman" w:cs="Times New Roman"/>
          <w:sz w:val="28"/>
          <w:szCs w:val="28"/>
        </w:rPr>
        <w:t xml:space="preserve"> заёмных средств. За период </w:t>
      </w:r>
      <w:r>
        <w:rPr>
          <w:rFonts w:ascii="Times New Roman" w:hAnsi="Times New Roman" w:cs="Times New Roman"/>
          <w:sz w:val="28"/>
          <w:szCs w:val="28"/>
        </w:rPr>
        <w:t>увеличилась</w:t>
      </w:r>
      <w:r w:rsidRPr="00194153">
        <w:rPr>
          <w:rFonts w:ascii="Times New Roman" w:hAnsi="Times New Roman" w:cs="Times New Roman"/>
          <w:sz w:val="28"/>
          <w:szCs w:val="28"/>
        </w:rPr>
        <w:t xml:space="preserve"> доля постоянного капитала в общей сумме источников финансирования с 7</w:t>
      </w:r>
      <w:r>
        <w:rPr>
          <w:rFonts w:ascii="Times New Roman" w:hAnsi="Times New Roman" w:cs="Times New Roman"/>
          <w:sz w:val="28"/>
          <w:szCs w:val="28"/>
        </w:rPr>
        <w:t>4</w:t>
      </w:r>
      <w:r w:rsidRPr="00194153">
        <w:rPr>
          <w:rFonts w:ascii="Times New Roman" w:hAnsi="Times New Roman" w:cs="Times New Roman"/>
          <w:sz w:val="28"/>
          <w:szCs w:val="28"/>
        </w:rPr>
        <w:t>% в 20</w:t>
      </w:r>
      <w:r>
        <w:rPr>
          <w:rFonts w:ascii="Times New Roman" w:hAnsi="Times New Roman" w:cs="Times New Roman"/>
          <w:sz w:val="28"/>
          <w:szCs w:val="28"/>
        </w:rPr>
        <w:t>11</w:t>
      </w:r>
      <w:r w:rsidRPr="00194153">
        <w:rPr>
          <w:rFonts w:ascii="Times New Roman" w:hAnsi="Times New Roman" w:cs="Times New Roman"/>
          <w:sz w:val="28"/>
          <w:szCs w:val="28"/>
        </w:rPr>
        <w:t xml:space="preserve"> году до </w:t>
      </w:r>
      <w:r>
        <w:rPr>
          <w:rFonts w:ascii="Times New Roman" w:hAnsi="Times New Roman" w:cs="Times New Roman"/>
          <w:sz w:val="28"/>
          <w:szCs w:val="28"/>
        </w:rPr>
        <w:t>91</w:t>
      </w:r>
      <w:r w:rsidRPr="00194153">
        <w:rPr>
          <w:rFonts w:ascii="Times New Roman" w:hAnsi="Times New Roman" w:cs="Times New Roman"/>
          <w:sz w:val="28"/>
          <w:szCs w:val="28"/>
        </w:rPr>
        <w:t>% в 201</w:t>
      </w:r>
      <w:r>
        <w:rPr>
          <w:rFonts w:ascii="Times New Roman" w:hAnsi="Times New Roman" w:cs="Times New Roman"/>
          <w:sz w:val="28"/>
          <w:szCs w:val="28"/>
        </w:rPr>
        <w:t>5</w:t>
      </w:r>
      <w:r w:rsidRPr="00194153">
        <w:rPr>
          <w:rFonts w:ascii="Times New Roman" w:hAnsi="Times New Roman" w:cs="Times New Roman"/>
          <w:sz w:val="28"/>
          <w:szCs w:val="28"/>
        </w:rPr>
        <w:t xml:space="preserve"> году</w:t>
      </w:r>
      <w:r>
        <w:rPr>
          <w:rFonts w:ascii="Times New Roman" w:hAnsi="Times New Roman" w:cs="Times New Roman"/>
          <w:sz w:val="28"/>
          <w:szCs w:val="28"/>
        </w:rPr>
        <w:t xml:space="preserve"> при оптимальном значении 85-90%</w:t>
      </w:r>
      <w:r w:rsidRPr="00194153">
        <w:rPr>
          <w:rFonts w:ascii="Times New Roman" w:hAnsi="Times New Roman" w:cs="Times New Roman"/>
          <w:sz w:val="28"/>
          <w:szCs w:val="28"/>
        </w:rPr>
        <w:t xml:space="preserve">, что свидетельствует о </w:t>
      </w:r>
      <w:r>
        <w:rPr>
          <w:rFonts w:ascii="Times New Roman" w:hAnsi="Times New Roman" w:cs="Times New Roman"/>
          <w:sz w:val="28"/>
          <w:szCs w:val="28"/>
        </w:rPr>
        <w:t>повышении</w:t>
      </w:r>
      <w:r w:rsidRPr="00194153">
        <w:rPr>
          <w:rFonts w:ascii="Times New Roman" w:hAnsi="Times New Roman" w:cs="Times New Roman"/>
          <w:sz w:val="28"/>
          <w:szCs w:val="28"/>
        </w:rPr>
        <w:t xml:space="preserve"> финансовой устойчивости. </w:t>
      </w:r>
    </w:p>
    <w:p w:rsidR="00477E49" w:rsidRDefault="00477E49" w:rsidP="00477E49">
      <w:pPr>
        <w:tabs>
          <w:tab w:val="left" w:pos="0"/>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Собственный капитал в динамике показывает свое снижение в конце года по сравнение с началом года, лишь в 2013 года коэффициент сохранности собственного капитала наиболее оптимален и равен 1.</w:t>
      </w:r>
    </w:p>
    <w:p w:rsidR="00477E49" w:rsidRDefault="00477E49" w:rsidP="00921507">
      <w:pPr>
        <w:tabs>
          <w:tab w:val="left" w:pos="0"/>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Недостаток наличия собственных оборотных средств отражает отрицательную долю, отсутствующую в обороте предприятия, текущие активы и запасы не могут быть сформированы за счет собственного капитала.</w:t>
      </w:r>
    </w:p>
    <w:p w:rsidR="00477E49" w:rsidRDefault="00477E49" w:rsidP="00221BF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Деловая активность предприятия в финансовом аспекте проявляется прежде всего в скорости оборота его средств. Рентабельность предприятия отражает степень прибыльности его деятельности. Анализ деловой активности и рентабельности заключается в исследовании уровней и динамики разнообразных финансовых коэффициентов оборачиваемости и рентабельности, которые являются относительными показателями финансовых результатов деятельности предприятия.</w:t>
      </w:r>
    </w:p>
    <w:p w:rsidR="00221BF9" w:rsidRDefault="00221BF9" w:rsidP="00221BF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После расчета коэффициента рентабельности, мы можем судить только о величине убытка, полученного по каждой статье таблицы 5. Убыток, полученный с каждого рубля объема продаж, самый большой в 2012 году – 5,63%. Рентабельность продаж отрицательна, так как на всем рассматриваемом периоде времени АО «Первая Образцовая типография» филиал «Дом печати – ВЯТКА» был получен убыток от продажи продукции.</w:t>
      </w:r>
    </w:p>
    <w:p w:rsidR="00221BF9" w:rsidRDefault="00221BF9" w:rsidP="00221BF9">
      <w:pPr>
        <w:spacing w:after="0" w:line="360" w:lineRule="auto"/>
        <w:ind w:firstLine="851"/>
        <w:jc w:val="both"/>
        <w:rPr>
          <w:rFonts w:ascii="Times New Roman" w:hAnsi="Times New Roman" w:cs="Times New Roman"/>
          <w:sz w:val="28"/>
          <w:szCs w:val="28"/>
        </w:rPr>
      </w:pPr>
    </w:p>
    <w:p w:rsidR="00477E49" w:rsidRDefault="00477E49" w:rsidP="00221BF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CA1634">
        <w:rPr>
          <w:rFonts w:ascii="Times New Roman" w:hAnsi="Times New Roman" w:cs="Times New Roman"/>
          <w:sz w:val="28"/>
          <w:szCs w:val="28"/>
        </w:rPr>
        <w:t>5</w:t>
      </w:r>
      <w:r>
        <w:rPr>
          <w:rFonts w:ascii="Times New Roman" w:hAnsi="Times New Roman" w:cs="Times New Roman"/>
          <w:sz w:val="28"/>
          <w:szCs w:val="28"/>
        </w:rPr>
        <w:t xml:space="preserve"> - Анализ показателей деловой активности АО «Первая Образцовая типография» филиал «Дом печати – ВЯТКА»</w:t>
      </w:r>
    </w:p>
    <w:tbl>
      <w:tblPr>
        <w:tblStyle w:val="ab"/>
        <w:tblW w:w="0" w:type="auto"/>
        <w:tblLook w:val="04A0" w:firstRow="1" w:lastRow="0" w:firstColumn="1" w:lastColumn="0" w:noHBand="0" w:noVBand="1"/>
      </w:tblPr>
      <w:tblGrid>
        <w:gridCol w:w="3652"/>
        <w:gridCol w:w="1160"/>
        <w:gridCol w:w="1275"/>
        <w:gridCol w:w="1276"/>
        <w:gridCol w:w="1276"/>
        <w:gridCol w:w="1134"/>
      </w:tblGrid>
      <w:tr w:rsidR="00477E49" w:rsidTr="00477E49">
        <w:tc>
          <w:tcPr>
            <w:tcW w:w="3652"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Показатели</w:t>
            </w:r>
          </w:p>
        </w:tc>
        <w:tc>
          <w:tcPr>
            <w:tcW w:w="1160"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2011 г.</w:t>
            </w:r>
          </w:p>
        </w:tc>
        <w:tc>
          <w:tcPr>
            <w:tcW w:w="1275"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2012 г.</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2013 г.</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2014 г.</w:t>
            </w:r>
          </w:p>
        </w:tc>
        <w:tc>
          <w:tcPr>
            <w:tcW w:w="1134"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2015 г.</w:t>
            </w:r>
          </w:p>
        </w:tc>
      </w:tr>
      <w:tr w:rsidR="00477E49" w:rsidTr="00477E49">
        <w:tc>
          <w:tcPr>
            <w:tcW w:w="9773" w:type="dxa"/>
            <w:gridSpan w:val="6"/>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Коэффициенты рентабельности</w:t>
            </w:r>
          </w:p>
        </w:tc>
      </w:tr>
      <w:tr w:rsidR="00477E49" w:rsidTr="00477E49">
        <w:tc>
          <w:tcPr>
            <w:tcW w:w="3652" w:type="dxa"/>
            <w:vAlign w:val="center"/>
          </w:tcPr>
          <w:p w:rsidR="00477E49" w:rsidRDefault="00477E49" w:rsidP="00477E49">
            <w:pPr>
              <w:ind w:firstLine="0"/>
              <w:jc w:val="both"/>
              <w:rPr>
                <w:rFonts w:ascii="Times New Roman" w:hAnsi="Times New Roman" w:cs="Times New Roman"/>
                <w:sz w:val="24"/>
                <w:szCs w:val="24"/>
              </w:rPr>
            </w:pPr>
            <w:r>
              <w:rPr>
                <w:rFonts w:ascii="Times New Roman" w:hAnsi="Times New Roman" w:cs="Times New Roman"/>
                <w:sz w:val="24"/>
                <w:szCs w:val="24"/>
              </w:rPr>
              <w:t>Рентабельность продаж, %</w:t>
            </w:r>
          </w:p>
        </w:tc>
        <w:tc>
          <w:tcPr>
            <w:tcW w:w="1160" w:type="dxa"/>
            <w:vAlign w:val="center"/>
          </w:tcPr>
          <w:p w:rsidR="00477E49" w:rsidRPr="00551F1C"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-5,01</w:t>
            </w:r>
          </w:p>
        </w:tc>
        <w:tc>
          <w:tcPr>
            <w:tcW w:w="1275" w:type="dxa"/>
            <w:vAlign w:val="center"/>
          </w:tcPr>
          <w:p w:rsidR="00477E49" w:rsidRPr="00551F1C"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-5,63</w:t>
            </w:r>
          </w:p>
        </w:tc>
        <w:tc>
          <w:tcPr>
            <w:tcW w:w="1276" w:type="dxa"/>
            <w:vAlign w:val="center"/>
          </w:tcPr>
          <w:p w:rsidR="00477E49" w:rsidRPr="00551F1C"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0,46</w:t>
            </w:r>
          </w:p>
        </w:tc>
        <w:tc>
          <w:tcPr>
            <w:tcW w:w="1276" w:type="dxa"/>
            <w:vAlign w:val="center"/>
          </w:tcPr>
          <w:p w:rsidR="00477E49" w:rsidRPr="00551F1C"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-3,9</w:t>
            </w:r>
          </w:p>
        </w:tc>
        <w:tc>
          <w:tcPr>
            <w:tcW w:w="1134" w:type="dxa"/>
            <w:vAlign w:val="center"/>
          </w:tcPr>
          <w:p w:rsidR="00477E49" w:rsidRPr="00551F1C"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-1,41</w:t>
            </w:r>
          </w:p>
        </w:tc>
      </w:tr>
      <w:tr w:rsidR="00477E49" w:rsidTr="00477E49">
        <w:tc>
          <w:tcPr>
            <w:tcW w:w="3652" w:type="dxa"/>
            <w:vAlign w:val="center"/>
          </w:tcPr>
          <w:p w:rsidR="00477E49" w:rsidRDefault="00477E49" w:rsidP="00477E49">
            <w:pPr>
              <w:ind w:firstLine="0"/>
              <w:jc w:val="both"/>
              <w:rPr>
                <w:rFonts w:ascii="Times New Roman" w:hAnsi="Times New Roman" w:cs="Times New Roman"/>
                <w:sz w:val="24"/>
                <w:szCs w:val="24"/>
              </w:rPr>
            </w:pPr>
            <w:r>
              <w:rPr>
                <w:rFonts w:ascii="Times New Roman" w:hAnsi="Times New Roman" w:cs="Times New Roman"/>
                <w:sz w:val="24"/>
                <w:szCs w:val="24"/>
              </w:rPr>
              <w:t>Рентабельность всего капитала, %</w:t>
            </w:r>
          </w:p>
        </w:tc>
        <w:tc>
          <w:tcPr>
            <w:tcW w:w="1160"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-1,64</w:t>
            </w:r>
          </w:p>
        </w:tc>
        <w:tc>
          <w:tcPr>
            <w:tcW w:w="1275"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-2,65</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-0,24</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-2,02</w:t>
            </w:r>
          </w:p>
        </w:tc>
        <w:tc>
          <w:tcPr>
            <w:tcW w:w="1134"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-0,48</w:t>
            </w:r>
          </w:p>
        </w:tc>
      </w:tr>
      <w:tr w:rsidR="00477E49" w:rsidTr="00477E49">
        <w:tc>
          <w:tcPr>
            <w:tcW w:w="3652" w:type="dxa"/>
            <w:vAlign w:val="center"/>
          </w:tcPr>
          <w:p w:rsidR="00477E49" w:rsidRDefault="00477E49" w:rsidP="00477E49">
            <w:pPr>
              <w:ind w:firstLine="0"/>
              <w:jc w:val="both"/>
              <w:rPr>
                <w:rFonts w:ascii="Times New Roman" w:hAnsi="Times New Roman" w:cs="Times New Roman"/>
                <w:sz w:val="24"/>
                <w:szCs w:val="24"/>
              </w:rPr>
            </w:pPr>
            <w:r>
              <w:rPr>
                <w:rFonts w:ascii="Times New Roman" w:hAnsi="Times New Roman" w:cs="Times New Roman"/>
                <w:sz w:val="24"/>
                <w:szCs w:val="24"/>
              </w:rPr>
              <w:t>Рентабельность основных средств и прочих внеоборотных активов, %</w:t>
            </w:r>
          </w:p>
        </w:tc>
        <w:tc>
          <w:tcPr>
            <w:tcW w:w="1160"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-2,44</w:t>
            </w:r>
          </w:p>
        </w:tc>
        <w:tc>
          <w:tcPr>
            <w:tcW w:w="1275"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-4,98</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-0,46</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-3,89</w:t>
            </w:r>
          </w:p>
        </w:tc>
        <w:tc>
          <w:tcPr>
            <w:tcW w:w="1134"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-0,80</w:t>
            </w:r>
          </w:p>
        </w:tc>
      </w:tr>
      <w:tr w:rsidR="00477E49" w:rsidTr="00477E49">
        <w:tc>
          <w:tcPr>
            <w:tcW w:w="3652" w:type="dxa"/>
            <w:vAlign w:val="center"/>
          </w:tcPr>
          <w:p w:rsidR="00477E49" w:rsidRDefault="00477E49" w:rsidP="00477E49">
            <w:pPr>
              <w:ind w:firstLine="0"/>
              <w:jc w:val="both"/>
              <w:rPr>
                <w:rFonts w:ascii="Times New Roman" w:hAnsi="Times New Roman" w:cs="Times New Roman"/>
                <w:sz w:val="24"/>
                <w:szCs w:val="24"/>
              </w:rPr>
            </w:pPr>
            <w:r>
              <w:rPr>
                <w:rFonts w:ascii="Times New Roman" w:hAnsi="Times New Roman" w:cs="Times New Roman"/>
                <w:sz w:val="24"/>
                <w:szCs w:val="24"/>
              </w:rPr>
              <w:t>Рентабельность собственного капитала, %</w:t>
            </w:r>
          </w:p>
        </w:tc>
        <w:tc>
          <w:tcPr>
            <w:tcW w:w="1160"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-2,29</w:t>
            </w:r>
          </w:p>
        </w:tc>
        <w:tc>
          <w:tcPr>
            <w:tcW w:w="1275"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-3,44</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-0,32</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-2,51</w:t>
            </w:r>
          </w:p>
        </w:tc>
        <w:tc>
          <w:tcPr>
            <w:tcW w:w="1134"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-0,58</w:t>
            </w:r>
          </w:p>
        </w:tc>
      </w:tr>
      <w:tr w:rsidR="00477E49" w:rsidTr="00477E49">
        <w:tc>
          <w:tcPr>
            <w:tcW w:w="3652" w:type="dxa"/>
            <w:vAlign w:val="center"/>
          </w:tcPr>
          <w:p w:rsidR="00477E49" w:rsidRDefault="00477E49" w:rsidP="00477E49">
            <w:pPr>
              <w:ind w:firstLine="0"/>
              <w:jc w:val="both"/>
              <w:rPr>
                <w:rFonts w:ascii="Times New Roman" w:hAnsi="Times New Roman" w:cs="Times New Roman"/>
                <w:sz w:val="24"/>
                <w:szCs w:val="24"/>
              </w:rPr>
            </w:pPr>
            <w:r>
              <w:rPr>
                <w:rFonts w:ascii="Times New Roman" w:hAnsi="Times New Roman" w:cs="Times New Roman"/>
                <w:sz w:val="24"/>
                <w:szCs w:val="24"/>
              </w:rPr>
              <w:t>Рентабельность перманентного капитала, %</w:t>
            </w:r>
          </w:p>
        </w:tc>
        <w:tc>
          <w:tcPr>
            <w:tcW w:w="1160"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-1,72</w:t>
            </w:r>
          </w:p>
        </w:tc>
        <w:tc>
          <w:tcPr>
            <w:tcW w:w="1275"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-3,15</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-0,30</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-2,25</w:t>
            </w:r>
          </w:p>
        </w:tc>
        <w:tc>
          <w:tcPr>
            <w:tcW w:w="1134"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-0,53</w:t>
            </w:r>
          </w:p>
        </w:tc>
      </w:tr>
      <w:tr w:rsidR="00477E49" w:rsidTr="00477E49">
        <w:tc>
          <w:tcPr>
            <w:tcW w:w="9773" w:type="dxa"/>
            <w:gridSpan w:val="6"/>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Коэффициенты деловой активности</w:t>
            </w:r>
          </w:p>
        </w:tc>
      </w:tr>
      <w:tr w:rsidR="00477E49" w:rsidTr="00477E49">
        <w:tc>
          <w:tcPr>
            <w:tcW w:w="3652" w:type="dxa"/>
            <w:vAlign w:val="center"/>
          </w:tcPr>
          <w:p w:rsidR="00477E49" w:rsidRPr="00241F45" w:rsidRDefault="00477E49" w:rsidP="00477E49">
            <w:pPr>
              <w:ind w:firstLine="0"/>
              <w:jc w:val="both"/>
              <w:rPr>
                <w:rFonts w:ascii="Times New Roman" w:hAnsi="Times New Roman" w:cs="Times New Roman"/>
                <w:sz w:val="24"/>
                <w:szCs w:val="24"/>
              </w:rPr>
            </w:pPr>
            <w:r>
              <w:rPr>
                <w:rFonts w:ascii="Times New Roman" w:hAnsi="Times New Roman" w:cs="Times New Roman"/>
                <w:sz w:val="24"/>
                <w:szCs w:val="24"/>
              </w:rPr>
              <w:t>Коэффициент общей оборачиваемости капитала</w:t>
            </w:r>
          </w:p>
        </w:tc>
        <w:tc>
          <w:tcPr>
            <w:tcW w:w="1160"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0,33</w:t>
            </w:r>
          </w:p>
        </w:tc>
        <w:tc>
          <w:tcPr>
            <w:tcW w:w="1275"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0,47</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0,53</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0,51</w:t>
            </w:r>
          </w:p>
        </w:tc>
        <w:tc>
          <w:tcPr>
            <w:tcW w:w="1134"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0,45</w:t>
            </w:r>
          </w:p>
        </w:tc>
      </w:tr>
      <w:tr w:rsidR="00477E49" w:rsidTr="00477E49">
        <w:tc>
          <w:tcPr>
            <w:tcW w:w="3652" w:type="dxa"/>
            <w:vAlign w:val="center"/>
          </w:tcPr>
          <w:p w:rsidR="00477E49" w:rsidRPr="00241F45" w:rsidRDefault="00477E49" w:rsidP="00477E49">
            <w:pPr>
              <w:ind w:firstLine="0"/>
              <w:jc w:val="both"/>
              <w:rPr>
                <w:rFonts w:ascii="Times New Roman" w:hAnsi="Times New Roman" w:cs="Times New Roman"/>
                <w:sz w:val="24"/>
                <w:szCs w:val="24"/>
              </w:rPr>
            </w:pPr>
            <w:r>
              <w:rPr>
                <w:rFonts w:ascii="Times New Roman" w:hAnsi="Times New Roman" w:cs="Times New Roman"/>
                <w:sz w:val="24"/>
                <w:szCs w:val="24"/>
              </w:rPr>
              <w:t>Коэффициент оборачиваемости оборотных активов</w:t>
            </w:r>
          </w:p>
        </w:tc>
        <w:tc>
          <w:tcPr>
            <w:tcW w:w="1160"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1,73</w:t>
            </w:r>
          </w:p>
        </w:tc>
        <w:tc>
          <w:tcPr>
            <w:tcW w:w="1275"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2,53</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2,90</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2,69</w:t>
            </w:r>
          </w:p>
        </w:tc>
        <w:tc>
          <w:tcPr>
            <w:tcW w:w="1134"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3,35</w:t>
            </w:r>
          </w:p>
        </w:tc>
      </w:tr>
      <w:tr w:rsidR="00477E49" w:rsidTr="00477E49">
        <w:tc>
          <w:tcPr>
            <w:tcW w:w="3652" w:type="dxa"/>
            <w:vAlign w:val="center"/>
          </w:tcPr>
          <w:p w:rsidR="00477E49" w:rsidRPr="00241F45" w:rsidRDefault="00477E49" w:rsidP="00477E49">
            <w:pPr>
              <w:ind w:firstLine="0"/>
              <w:jc w:val="both"/>
              <w:rPr>
                <w:rFonts w:ascii="Times New Roman" w:hAnsi="Times New Roman" w:cs="Times New Roman"/>
                <w:sz w:val="24"/>
                <w:szCs w:val="24"/>
              </w:rPr>
            </w:pPr>
            <w:r>
              <w:rPr>
                <w:rFonts w:ascii="Times New Roman" w:hAnsi="Times New Roman" w:cs="Times New Roman"/>
                <w:sz w:val="24"/>
                <w:szCs w:val="24"/>
              </w:rPr>
              <w:t>Коэффициент оборачиваемости материальных оборотных активов</w:t>
            </w:r>
          </w:p>
        </w:tc>
        <w:tc>
          <w:tcPr>
            <w:tcW w:w="1160"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7,97</w:t>
            </w:r>
          </w:p>
        </w:tc>
        <w:tc>
          <w:tcPr>
            <w:tcW w:w="1275"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10,76</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10,95</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10,30</w:t>
            </w:r>
          </w:p>
        </w:tc>
        <w:tc>
          <w:tcPr>
            <w:tcW w:w="1134"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8,19</w:t>
            </w:r>
          </w:p>
        </w:tc>
      </w:tr>
      <w:tr w:rsidR="00477E49" w:rsidTr="00477E49">
        <w:tc>
          <w:tcPr>
            <w:tcW w:w="3652" w:type="dxa"/>
            <w:vAlign w:val="center"/>
          </w:tcPr>
          <w:p w:rsidR="00477E49" w:rsidRPr="00241F45" w:rsidRDefault="00477E49" w:rsidP="00477E49">
            <w:pPr>
              <w:ind w:firstLine="0"/>
              <w:jc w:val="both"/>
              <w:rPr>
                <w:rFonts w:ascii="Times New Roman" w:hAnsi="Times New Roman" w:cs="Times New Roman"/>
                <w:sz w:val="24"/>
                <w:szCs w:val="24"/>
              </w:rPr>
            </w:pPr>
            <w:r>
              <w:rPr>
                <w:rFonts w:ascii="Times New Roman" w:hAnsi="Times New Roman" w:cs="Times New Roman"/>
                <w:sz w:val="24"/>
                <w:szCs w:val="24"/>
              </w:rPr>
              <w:t>Коэффициент оборачиваемости готовой продукции</w:t>
            </w:r>
          </w:p>
        </w:tc>
        <w:tc>
          <w:tcPr>
            <w:tcW w:w="1160"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129,3</w:t>
            </w:r>
          </w:p>
        </w:tc>
        <w:tc>
          <w:tcPr>
            <w:tcW w:w="1275"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279,3</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344,4</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354,59</w:t>
            </w:r>
          </w:p>
        </w:tc>
        <w:tc>
          <w:tcPr>
            <w:tcW w:w="1134"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330,4</w:t>
            </w:r>
          </w:p>
        </w:tc>
      </w:tr>
      <w:tr w:rsidR="00477E49" w:rsidTr="00477E49">
        <w:tc>
          <w:tcPr>
            <w:tcW w:w="3652" w:type="dxa"/>
            <w:vAlign w:val="center"/>
          </w:tcPr>
          <w:p w:rsidR="00477E49" w:rsidRPr="00241F45" w:rsidRDefault="00477E49" w:rsidP="00477E49">
            <w:pPr>
              <w:ind w:firstLine="0"/>
              <w:jc w:val="both"/>
              <w:rPr>
                <w:rFonts w:ascii="Times New Roman" w:hAnsi="Times New Roman" w:cs="Times New Roman"/>
                <w:sz w:val="24"/>
                <w:szCs w:val="24"/>
              </w:rPr>
            </w:pPr>
            <w:r>
              <w:rPr>
                <w:rFonts w:ascii="Times New Roman" w:hAnsi="Times New Roman" w:cs="Times New Roman"/>
                <w:sz w:val="24"/>
                <w:szCs w:val="24"/>
              </w:rPr>
              <w:t>Коэффициент оборачиваемости дебиторской задолженности</w:t>
            </w:r>
          </w:p>
        </w:tc>
        <w:tc>
          <w:tcPr>
            <w:tcW w:w="1160"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2,95</w:t>
            </w:r>
          </w:p>
        </w:tc>
        <w:tc>
          <w:tcPr>
            <w:tcW w:w="1275"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4,16</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5,33</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4,61</w:t>
            </w:r>
          </w:p>
        </w:tc>
        <w:tc>
          <w:tcPr>
            <w:tcW w:w="1134"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6,61</w:t>
            </w:r>
          </w:p>
        </w:tc>
      </w:tr>
      <w:tr w:rsidR="00477E49" w:rsidTr="00477E49">
        <w:tc>
          <w:tcPr>
            <w:tcW w:w="3652" w:type="dxa"/>
            <w:vAlign w:val="center"/>
          </w:tcPr>
          <w:p w:rsidR="00477E49" w:rsidRPr="00241F45" w:rsidRDefault="00477E49" w:rsidP="00477E49">
            <w:pPr>
              <w:ind w:firstLine="0"/>
              <w:jc w:val="both"/>
              <w:rPr>
                <w:rFonts w:ascii="Times New Roman" w:hAnsi="Times New Roman" w:cs="Times New Roman"/>
                <w:sz w:val="24"/>
                <w:szCs w:val="24"/>
              </w:rPr>
            </w:pPr>
            <w:r>
              <w:rPr>
                <w:rFonts w:ascii="Times New Roman" w:hAnsi="Times New Roman" w:cs="Times New Roman"/>
                <w:sz w:val="24"/>
                <w:szCs w:val="24"/>
              </w:rPr>
              <w:t>Средний срок оборота дебиторской задолженности</w:t>
            </w:r>
          </w:p>
        </w:tc>
        <w:tc>
          <w:tcPr>
            <w:tcW w:w="1160"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123,7</w:t>
            </w:r>
          </w:p>
        </w:tc>
        <w:tc>
          <w:tcPr>
            <w:tcW w:w="1275"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87,7</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68,5</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79,2</w:t>
            </w:r>
          </w:p>
        </w:tc>
        <w:tc>
          <w:tcPr>
            <w:tcW w:w="1134"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55,2</w:t>
            </w:r>
          </w:p>
        </w:tc>
      </w:tr>
      <w:tr w:rsidR="00477E49" w:rsidTr="00477E49">
        <w:tc>
          <w:tcPr>
            <w:tcW w:w="3652" w:type="dxa"/>
            <w:vAlign w:val="center"/>
          </w:tcPr>
          <w:p w:rsidR="00477E49" w:rsidRPr="00241F45" w:rsidRDefault="00477E49" w:rsidP="00477E49">
            <w:pPr>
              <w:ind w:firstLine="0"/>
              <w:jc w:val="both"/>
              <w:rPr>
                <w:rFonts w:ascii="Times New Roman" w:hAnsi="Times New Roman" w:cs="Times New Roman"/>
                <w:sz w:val="24"/>
                <w:szCs w:val="24"/>
              </w:rPr>
            </w:pPr>
            <w:r>
              <w:rPr>
                <w:rFonts w:ascii="Times New Roman" w:hAnsi="Times New Roman" w:cs="Times New Roman"/>
                <w:sz w:val="24"/>
                <w:szCs w:val="24"/>
              </w:rPr>
              <w:t>Коэффициент оборачиваемости кредиторской задолженности</w:t>
            </w:r>
          </w:p>
        </w:tc>
        <w:tc>
          <w:tcPr>
            <w:tcW w:w="1160"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1,33</w:t>
            </w:r>
          </w:p>
        </w:tc>
        <w:tc>
          <w:tcPr>
            <w:tcW w:w="1275"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4,78</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6,87</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6,31</w:t>
            </w:r>
          </w:p>
        </w:tc>
        <w:tc>
          <w:tcPr>
            <w:tcW w:w="1134"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6,14</w:t>
            </w:r>
          </w:p>
        </w:tc>
      </w:tr>
      <w:tr w:rsidR="00477E49" w:rsidTr="00477E49">
        <w:tc>
          <w:tcPr>
            <w:tcW w:w="3652" w:type="dxa"/>
            <w:vAlign w:val="center"/>
          </w:tcPr>
          <w:p w:rsidR="00477E49" w:rsidRDefault="00477E49" w:rsidP="00477E49">
            <w:pPr>
              <w:ind w:firstLine="0"/>
              <w:jc w:val="both"/>
              <w:rPr>
                <w:rFonts w:ascii="Times New Roman" w:hAnsi="Times New Roman" w:cs="Times New Roman"/>
                <w:sz w:val="24"/>
                <w:szCs w:val="24"/>
              </w:rPr>
            </w:pPr>
            <w:r>
              <w:rPr>
                <w:rFonts w:ascii="Times New Roman" w:hAnsi="Times New Roman" w:cs="Times New Roman"/>
                <w:sz w:val="24"/>
                <w:szCs w:val="24"/>
              </w:rPr>
              <w:t>Средний срок оборота кредиторской задолженности</w:t>
            </w:r>
          </w:p>
        </w:tc>
        <w:tc>
          <w:tcPr>
            <w:tcW w:w="1160"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274,4</w:t>
            </w:r>
          </w:p>
        </w:tc>
        <w:tc>
          <w:tcPr>
            <w:tcW w:w="1275"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76,4</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53,1</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57,8</w:t>
            </w:r>
          </w:p>
        </w:tc>
        <w:tc>
          <w:tcPr>
            <w:tcW w:w="1134"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59,4</w:t>
            </w:r>
          </w:p>
        </w:tc>
      </w:tr>
      <w:tr w:rsidR="00477E49" w:rsidTr="00477E49">
        <w:tc>
          <w:tcPr>
            <w:tcW w:w="3652" w:type="dxa"/>
            <w:vAlign w:val="center"/>
          </w:tcPr>
          <w:p w:rsidR="00477E49" w:rsidRDefault="00477E49" w:rsidP="00477E49">
            <w:pPr>
              <w:ind w:firstLine="0"/>
              <w:jc w:val="both"/>
              <w:rPr>
                <w:rFonts w:ascii="Times New Roman" w:hAnsi="Times New Roman" w:cs="Times New Roman"/>
                <w:sz w:val="24"/>
                <w:szCs w:val="24"/>
              </w:rPr>
            </w:pPr>
            <w:r>
              <w:rPr>
                <w:rFonts w:ascii="Times New Roman" w:hAnsi="Times New Roman" w:cs="Times New Roman"/>
                <w:sz w:val="24"/>
                <w:szCs w:val="24"/>
              </w:rPr>
              <w:t>Фондоотдача основных средств и прочих внеоборотных активов</w:t>
            </w:r>
          </w:p>
        </w:tc>
        <w:tc>
          <w:tcPr>
            <w:tcW w:w="1160"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0,49</w:t>
            </w:r>
          </w:p>
        </w:tc>
        <w:tc>
          <w:tcPr>
            <w:tcW w:w="1275"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0,88</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0,98</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0,98</w:t>
            </w:r>
          </w:p>
        </w:tc>
        <w:tc>
          <w:tcPr>
            <w:tcW w:w="1134"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0,75</w:t>
            </w:r>
          </w:p>
        </w:tc>
      </w:tr>
      <w:tr w:rsidR="00477E49" w:rsidTr="00477E49">
        <w:tc>
          <w:tcPr>
            <w:tcW w:w="3652" w:type="dxa"/>
            <w:vAlign w:val="center"/>
          </w:tcPr>
          <w:p w:rsidR="00477E49" w:rsidRDefault="00477E49" w:rsidP="00477E49">
            <w:pPr>
              <w:ind w:firstLine="0"/>
              <w:jc w:val="both"/>
              <w:rPr>
                <w:rFonts w:ascii="Times New Roman" w:hAnsi="Times New Roman" w:cs="Times New Roman"/>
                <w:sz w:val="24"/>
                <w:szCs w:val="24"/>
              </w:rPr>
            </w:pPr>
            <w:r>
              <w:rPr>
                <w:rFonts w:ascii="Times New Roman" w:hAnsi="Times New Roman" w:cs="Times New Roman"/>
                <w:sz w:val="24"/>
                <w:szCs w:val="24"/>
              </w:rPr>
              <w:t>Коэффициент оборачиваемости собственного капитала</w:t>
            </w:r>
          </w:p>
        </w:tc>
        <w:tc>
          <w:tcPr>
            <w:tcW w:w="1160"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0,46</w:t>
            </w:r>
          </w:p>
        </w:tc>
        <w:tc>
          <w:tcPr>
            <w:tcW w:w="1275"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0,61</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0,69</w:t>
            </w:r>
          </w:p>
        </w:tc>
        <w:tc>
          <w:tcPr>
            <w:tcW w:w="1276"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0,63</w:t>
            </w:r>
          </w:p>
        </w:tc>
        <w:tc>
          <w:tcPr>
            <w:tcW w:w="1134" w:type="dxa"/>
            <w:vAlign w:val="center"/>
          </w:tcPr>
          <w:p w:rsidR="00477E49" w:rsidRPr="00241F45" w:rsidRDefault="00477E49" w:rsidP="00477E49">
            <w:pPr>
              <w:ind w:firstLine="0"/>
              <w:rPr>
                <w:rFonts w:ascii="Times New Roman" w:hAnsi="Times New Roman" w:cs="Times New Roman"/>
                <w:sz w:val="24"/>
                <w:szCs w:val="24"/>
              </w:rPr>
            </w:pPr>
            <w:r>
              <w:rPr>
                <w:rFonts w:ascii="Times New Roman" w:hAnsi="Times New Roman" w:cs="Times New Roman"/>
                <w:sz w:val="24"/>
                <w:szCs w:val="24"/>
              </w:rPr>
              <w:t>0,55</w:t>
            </w:r>
          </w:p>
        </w:tc>
      </w:tr>
    </w:tbl>
    <w:p w:rsidR="00477E49" w:rsidRDefault="00477E49" w:rsidP="00477E49">
      <w:pPr>
        <w:spacing w:after="0" w:line="360" w:lineRule="auto"/>
        <w:ind w:firstLine="851"/>
        <w:jc w:val="both"/>
        <w:rPr>
          <w:rFonts w:ascii="Times New Roman" w:hAnsi="Times New Roman" w:cs="Times New Roman"/>
          <w:sz w:val="28"/>
          <w:szCs w:val="28"/>
        </w:rPr>
      </w:pPr>
    </w:p>
    <w:p w:rsidR="00477E49" w:rsidRDefault="00477E49" w:rsidP="00477E4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Имущество предприятия используется неэффективно. На каждый рубль активов был получен убыток от 24 копеек в 2013 году до 2,02 руб. в 2014 году.</w:t>
      </w:r>
    </w:p>
    <w:p w:rsidR="00477E49" w:rsidRDefault="00477E49" w:rsidP="00477E4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Основные средства так же используются неэффективно. Самый большой убыток на 1 руб. основных средств в размере 4,98 руб. был получен в 2012 г., его снижение в 2015 году до 58 копеек отражает сокращение объемов убытков от продаж АО «Первая Образцовая типография» филиал «Дом печати – ВЯТКА». </w:t>
      </w:r>
    </w:p>
    <w:p w:rsidR="00477E49" w:rsidRDefault="00477E49" w:rsidP="00477E4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Даже с учетом долгосрочных кредитов и займов, капитал предприятия используется неэффективно. В 2012 году на 1 руб. собственного капитала АО «Первая Образцовая типография» филиал «Дом печати – ВЯТКА» получило 3,15 руб. убытка. Несомненно, получение долгосрочных кредитов и займов повлияло на степень эффективности использования собственного капитала фирмы, что позволило сократить убытки, например, в 2013 году было получено 30 копеек убытка на 1 руб. собственного капитала.</w:t>
      </w:r>
    </w:p>
    <w:p w:rsidR="00477E49" w:rsidRDefault="00477E49" w:rsidP="00477E4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Отрицательные значения рентабельности отражают, что вложенные в деятельность АО «Первая Образцовая типография» филиал «Дом печати – ВЯТКА» средства, принесли убытки. Решение данной проблемы мы видим в сокращении управленческих расходов, которые занимают значительную долю от всех расходов предприятия и влекут за собой убыток от продажи продукции. Не менее важным решением представляется ввод в производство высокотехнологического оборудования, новейших технологий и повышения эффективности труда работников.</w:t>
      </w:r>
    </w:p>
    <w:p w:rsidR="00477E49" w:rsidRDefault="00477E49" w:rsidP="00477E4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Расчет коэффициента оборачиваемости капитала показал, что за 5 исследуемых лет капитал АО «Первая Образцовая типография» филиал «Дом печати – ВЯТКА» не совершил полного оборота. Самый большой оборот был совершен в 2013 году – 0,53 раза, в 2011 году наблюдалась самая низкая оборачиваемость 0,33 раза.</w:t>
      </w:r>
    </w:p>
    <w:p w:rsidR="00477E49" w:rsidRDefault="00477E49" w:rsidP="00477E4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Лучшая оборачиваемость активов за весь период наблюдений происходила в 2015 году, тогда оборотные активы совершили 3,35 оборота за год. Тенденция увеличения скорости оборота оборотных средств указывает на улучшение эффективности их использования. Короткий цикл производства продукции способствует повышению оборачиваемости оборотных активов.</w:t>
      </w:r>
    </w:p>
    <w:p w:rsidR="00477E49" w:rsidRDefault="00477E49" w:rsidP="00477E4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Коэффициент оборачиваемости материальных оборотных активов в течение периода исследования менялся. Так, снижение размера коэффициента в 2014 и 2015 г.г. свидетельствует об относительном увеличении производственных запасов и незавершенного производства.</w:t>
      </w:r>
    </w:p>
    <w:p w:rsidR="00477E49" w:rsidRDefault="00477E49" w:rsidP="00477E4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Расчет коэффициента оборачиваемости готовой продукции показал тенденцию к увеличению и небольшому снижению в 2015 году. Рост  коэффициента с 2011 по 2014 г.г. указывает на увеличение спроса на продукцию   АО «Первая Образцовая типография» филиал «Дом печати – ВЯТКА». А снижение коэффициента в 2015 году отражает незначительное снижение спроса и затоваривание склада предприятия готовой продукцией.</w:t>
      </w:r>
    </w:p>
    <w:p w:rsidR="00477E49" w:rsidRDefault="00477E49" w:rsidP="00477E4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Рост коэффициента оборачиваемости дебиторской задолженности в динамике отражает сокращение продажи продукции в кредит, а динамика снижения показателя с 2013 по 2014 г.г. говорит об увеличении объема коммерческого кредита, предоставляемого покупателям. С 2011 по 2013 г.г. срок погашения дебиторской задолженности сокращается со 124 до 69 дней. А в 2015 году срок погашения сократился до 55 дней, что положительно отражается на деятельности предприятия.</w:t>
      </w:r>
    </w:p>
    <w:p w:rsidR="00477E49" w:rsidRDefault="00477E49" w:rsidP="00477E4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 2011 по 2013 г.г. АО «Первая Образцовая типография» филиал «Дом печати – ВЯТКА» увеличивало скорость оплаты своей задолженности. А с 2013 по 2015 г.г. наблюдается рост кредиторской задолженности предприятия, рост покупок в кредит. В основном эта задолженность по авансам от покупателей и заказчиков, а также задолженность перед поставщиками и подрядчиками.</w:t>
      </w:r>
    </w:p>
    <w:p w:rsidR="00477E49" w:rsidRDefault="00477E49" w:rsidP="00477E4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Средний срок возврата долгов предприятия в динамике сократился  с 274 до 59 дней. Однако, в 2013 году он составлял 53 дня, что незначительно, но меньше чем в 2015 году, а это может отрицательно сказаться на инвестиционной привлекательности предприятия.</w:t>
      </w:r>
    </w:p>
    <w:p w:rsidR="00477E49" w:rsidRDefault="00477E49" w:rsidP="00477E4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Эффективность использования основных средств росла с 2011 по 2014 г.г. Выручка, полученная с одного руб. основных средств, выросла с 49 до 98 копеек. Снижение фондоотдачи в 2015 году обусловлено ростом стоимости основных средств и прочих внеоборотных активов, а также сокращением выручки от продаж в связи с тем, что затраты на производство превысили объём выручки.</w:t>
      </w:r>
    </w:p>
    <w:p w:rsidR="00477E49" w:rsidRDefault="00477E49" w:rsidP="00477E4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Увеличение коэффициента оборачиваемости собственного капитала с 2011 по 2013 г.г. отражает повышение объема выручки, который в значитель</w:t>
      </w:r>
      <w:r>
        <w:rPr>
          <w:rFonts w:ascii="Times New Roman" w:hAnsi="Times New Roman" w:cs="Times New Roman"/>
          <w:sz w:val="28"/>
          <w:szCs w:val="28"/>
        </w:rPr>
        <w:lastRenderedPageBreak/>
        <w:t>ной степени обеспечивается кредитами и, следовательно снижает долю собственников в общем капитале предприятия. Тенденция снижения коэффициента с 2013 по 2015 г.г.  отражает увеличение части бездействующих средств АО «Первая Образцовая типография» филиал «Дом печати – ВЯТКА».</w:t>
      </w:r>
    </w:p>
    <w:p w:rsidR="00921507" w:rsidRDefault="00921507" w:rsidP="00B5415A">
      <w:pPr>
        <w:tabs>
          <w:tab w:val="left" w:pos="0"/>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Важным показателем финансового состояния предприятия является его платёжеспособность, то есть возможность своевременно погасить свои внешние платёжные обязательства наличными денежными ресурсами. Платёжеспособность предприятия отражает возможность погашения внешних платёжных обязательств, а ликвидность – краткосрочных обязательств. Анализ ликвидности баланса АО «Первая Образцовая типография» филиал «Дом печати – ВЯТКА» оформляем в </w:t>
      </w:r>
      <w:r w:rsidRPr="009B1733">
        <w:rPr>
          <w:rFonts w:ascii="Times New Roman" w:hAnsi="Times New Roman" w:cs="Times New Roman"/>
          <w:sz w:val="28"/>
          <w:szCs w:val="28"/>
        </w:rPr>
        <w:t xml:space="preserve">виде таблицы </w:t>
      </w:r>
      <w:r w:rsidR="00CA1634">
        <w:rPr>
          <w:rFonts w:ascii="Times New Roman" w:hAnsi="Times New Roman" w:cs="Times New Roman"/>
          <w:sz w:val="28"/>
          <w:szCs w:val="28"/>
        </w:rPr>
        <w:t>6</w:t>
      </w:r>
      <w:r w:rsidRPr="009B1733">
        <w:rPr>
          <w:rFonts w:ascii="Times New Roman" w:hAnsi="Times New Roman" w:cs="Times New Roman"/>
          <w:sz w:val="28"/>
          <w:szCs w:val="28"/>
        </w:rPr>
        <w:t>.</w:t>
      </w:r>
    </w:p>
    <w:p w:rsidR="00921507" w:rsidRDefault="00921507" w:rsidP="00B5415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CA1634">
        <w:rPr>
          <w:rFonts w:ascii="Times New Roman" w:hAnsi="Times New Roman" w:cs="Times New Roman"/>
          <w:sz w:val="28"/>
          <w:szCs w:val="28"/>
        </w:rPr>
        <w:t>6</w:t>
      </w:r>
      <w:r>
        <w:rPr>
          <w:rFonts w:ascii="Times New Roman" w:hAnsi="Times New Roman" w:cs="Times New Roman"/>
          <w:sz w:val="28"/>
          <w:szCs w:val="28"/>
        </w:rPr>
        <w:t xml:space="preserve"> - Оценка ликвидности баланса АО «Первая Образцовая типография» филиал «Дом печати – ВЯТКА», тыс. руб.</w:t>
      </w:r>
    </w:p>
    <w:tbl>
      <w:tblPr>
        <w:tblStyle w:val="ab"/>
        <w:tblW w:w="9686" w:type="dxa"/>
        <w:tblLook w:val="04A0" w:firstRow="1" w:lastRow="0" w:firstColumn="1" w:lastColumn="0" w:noHBand="0" w:noVBand="1"/>
      </w:tblPr>
      <w:tblGrid>
        <w:gridCol w:w="3369"/>
        <w:gridCol w:w="1214"/>
        <w:gridCol w:w="1276"/>
        <w:gridCol w:w="1276"/>
        <w:gridCol w:w="1276"/>
        <w:gridCol w:w="1275"/>
      </w:tblGrid>
      <w:tr w:rsidR="00921507" w:rsidRPr="00C41D12" w:rsidTr="00454462">
        <w:tc>
          <w:tcPr>
            <w:tcW w:w="3369" w:type="dxa"/>
            <w:vAlign w:val="center"/>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Группы</w:t>
            </w:r>
          </w:p>
        </w:tc>
        <w:tc>
          <w:tcPr>
            <w:tcW w:w="1214" w:type="dxa"/>
            <w:vAlign w:val="center"/>
          </w:tcPr>
          <w:p w:rsidR="00921507" w:rsidRPr="00C41D12" w:rsidRDefault="00921507" w:rsidP="00454462">
            <w:pPr>
              <w:tabs>
                <w:tab w:val="left" w:pos="0"/>
                <w:tab w:val="left" w:pos="851"/>
              </w:tabs>
              <w:ind w:firstLine="0"/>
              <w:rPr>
                <w:rFonts w:ascii="Times New Roman" w:hAnsi="Times New Roman" w:cs="Times New Roman"/>
                <w:sz w:val="24"/>
                <w:szCs w:val="24"/>
              </w:rPr>
            </w:pPr>
            <w:r w:rsidRPr="00C41D12">
              <w:rPr>
                <w:rFonts w:ascii="Times New Roman" w:hAnsi="Times New Roman" w:cs="Times New Roman"/>
                <w:sz w:val="24"/>
                <w:szCs w:val="24"/>
              </w:rPr>
              <w:t>На 31 декабря 20</w:t>
            </w:r>
            <w:r>
              <w:rPr>
                <w:rFonts w:ascii="Times New Roman" w:hAnsi="Times New Roman" w:cs="Times New Roman"/>
                <w:sz w:val="24"/>
                <w:szCs w:val="24"/>
              </w:rPr>
              <w:t>11</w:t>
            </w:r>
            <w:r w:rsidRPr="00C41D12">
              <w:rPr>
                <w:rFonts w:ascii="Times New Roman" w:hAnsi="Times New Roman" w:cs="Times New Roman"/>
                <w:sz w:val="24"/>
                <w:szCs w:val="24"/>
              </w:rPr>
              <w:t xml:space="preserve"> г.</w:t>
            </w:r>
          </w:p>
        </w:tc>
        <w:tc>
          <w:tcPr>
            <w:tcW w:w="1276" w:type="dxa"/>
            <w:vAlign w:val="center"/>
          </w:tcPr>
          <w:p w:rsidR="00921507" w:rsidRPr="00C41D12" w:rsidRDefault="00921507" w:rsidP="00454462">
            <w:pPr>
              <w:tabs>
                <w:tab w:val="left" w:pos="0"/>
                <w:tab w:val="left" w:pos="851"/>
              </w:tabs>
              <w:ind w:firstLine="0"/>
              <w:rPr>
                <w:rFonts w:ascii="Times New Roman" w:hAnsi="Times New Roman" w:cs="Times New Roman"/>
                <w:sz w:val="24"/>
                <w:szCs w:val="24"/>
              </w:rPr>
            </w:pPr>
            <w:r w:rsidRPr="00C41D12">
              <w:rPr>
                <w:rFonts w:ascii="Times New Roman" w:hAnsi="Times New Roman" w:cs="Times New Roman"/>
                <w:sz w:val="24"/>
                <w:szCs w:val="24"/>
              </w:rPr>
              <w:t>На 31 декабря 20</w:t>
            </w:r>
            <w:r>
              <w:rPr>
                <w:rFonts w:ascii="Times New Roman" w:hAnsi="Times New Roman" w:cs="Times New Roman"/>
                <w:sz w:val="24"/>
                <w:szCs w:val="24"/>
              </w:rPr>
              <w:t>12</w:t>
            </w:r>
            <w:r w:rsidRPr="00C41D12">
              <w:rPr>
                <w:rFonts w:ascii="Times New Roman" w:hAnsi="Times New Roman" w:cs="Times New Roman"/>
                <w:sz w:val="24"/>
                <w:szCs w:val="24"/>
              </w:rPr>
              <w:t xml:space="preserve"> г.</w:t>
            </w:r>
          </w:p>
        </w:tc>
        <w:tc>
          <w:tcPr>
            <w:tcW w:w="1276" w:type="dxa"/>
            <w:vAlign w:val="center"/>
          </w:tcPr>
          <w:p w:rsidR="00921507" w:rsidRPr="00C41D12" w:rsidRDefault="00921507" w:rsidP="00454462">
            <w:pPr>
              <w:tabs>
                <w:tab w:val="left" w:pos="0"/>
                <w:tab w:val="left" w:pos="851"/>
              </w:tabs>
              <w:ind w:firstLine="0"/>
              <w:rPr>
                <w:rFonts w:ascii="Times New Roman" w:hAnsi="Times New Roman" w:cs="Times New Roman"/>
                <w:sz w:val="24"/>
                <w:szCs w:val="24"/>
              </w:rPr>
            </w:pPr>
            <w:r w:rsidRPr="00C41D12">
              <w:rPr>
                <w:rFonts w:ascii="Times New Roman" w:hAnsi="Times New Roman" w:cs="Times New Roman"/>
                <w:sz w:val="24"/>
                <w:szCs w:val="24"/>
              </w:rPr>
              <w:t>На 31 декабря 201</w:t>
            </w:r>
            <w:r>
              <w:rPr>
                <w:rFonts w:ascii="Times New Roman" w:hAnsi="Times New Roman" w:cs="Times New Roman"/>
                <w:sz w:val="24"/>
                <w:szCs w:val="24"/>
              </w:rPr>
              <w:t>3</w:t>
            </w:r>
            <w:r w:rsidRPr="00C41D12">
              <w:rPr>
                <w:rFonts w:ascii="Times New Roman" w:hAnsi="Times New Roman" w:cs="Times New Roman"/>
                <w:sz w:val="24"/>
                <w:szCs w:val="24"/>
              </w:rPr>
              <w:t xml:space="preserve"> г.</w:t>
            </w:r>
          </w:p>
        </w:tc>
        <w:tc>
          <w:tcPr>
            <w:tcW w:w="1276" w:type="dxa"/>
            <w:vAlign w:val="center"/>
          </w:tcPr>
          <w:p w:rsidR="00921507" w:rsidRPr="00C41D12" w:rsidRDefault="00921507" w:rsidP="00454462">
            <w:pPr>
              <w:tabs>
                <w:tab w:val="left" w:pos="0"/>
                <w:tab w:val="left" w:pos="851"/>
              </w:tabs>
              <w:ind w:firstLine="0"/>
              <w:rPr>
                <w:rFonts w:ascii="Times New Roman" w:hAnsi="Times New Roman" w:cs="Times New Roman"/>
                <w:sz w:val="24"/>
                <w:szCs w:val="24"/>
              </w:rPr>
            </w:pPr>
            <w:r w:rsidRPr="00C41D12">
              <w:rPr>
                <w:rFonts w:ascii="Times New Roman" w:hAnsi="Times New Roman" w:cs="Times New Roman"/>
                <w:sz w:val="24"/>
                <w:szCs w:val="24"/>
              </w:rPr>
              <w:t>На 31 декабря 201</w:t>
            </w:r>
            <w:r>
              <w:rPr>
                <w:rFonts w:ascii="Times New Roman" w:hAnsi="Times New Roman" w:cs="Times New Roman"/>
                <w:sz w:val="24"/>
                <w:szCs w:val="24"/>
              </w:rPr>
              <w:t>4</w:t>
            </w:r>
            <w:r w:rsidRPr="00C41D12">
              <w:rPr>
                <w:rFonts w:ascii="Times New Roman" w:hAnsi="Times New Roman" w:cs="Times New Roman"/>
                <w:sz w:val="24"/>
                <w:szCs w:val="24"/>
              </w:rPr>
              <w:t xml:space="preserve"> г.</w:t>
            </w:r>
          </w:p>
        </w:tc>
        <w:tc>
          <w:tcPr>
            <w:tcW w:w="1275" w:type="dxa"/>
            <w:vAlign w:val="center"/>
          </w:tcPr>
          <w:p w:rsidR="00921507" w:rsidRPr="00C41D12" w:rsidRDefault="00921507" w:rsidP="00454462">
            <w:pPr>
              <w:tabs>
                <w:tab w:val="left" w:pos="0"/>
                <w:tab w:val="left" w:pos="851"/>
              </w:tabs>
              <w:ind w:firstLine="0"/>
              <w:rPr>
                <w:rFonts w:ascii="Times New Roman" w:hAnsi="Times New Roman" w:cs="Times New Roman"/>
                <w:sz w:val="24"/>
                <w:szCs w:val="24"/>
              </w:rPr>
            </w:pPr>
            <w:r w:rsidRPr="00C41D12">
              <w:rPr>
                <w:rFonts w:ascii="Times New Roman" w:hAnsi="Times New Roman" w:cs="Times New Roman"/>
                <w:sz w:val="24"/>
                <w:szCs w:val="24"/>
              </w:rPr>
              <w:t>На 31 декабря 201</w:t>
            </w:r>
            <w:r>
              <w:rPr>
                <w:rFonts w:ascii="Times New Roman" w:hAnsi="Times New Roman" w:cs="Times New Roman"/>
                <w:sz w:val="24"/>
                <w:szCs w:val="24"/>
              </w:rPr>
              <w:t>5</w:t>
            </w:r>
            <w:r w:rsidRPr="00C41D12">
              <w:rPr>
                <w:rFonts w:ascii="Times New Roman" w:hAnsi="Times New Roman" w:cs="Times New Roman"/>
                <w:sz w:val="24"/>
                <w:szCs w:val="24"/>
              </w:rPr>
              <w:t xml:space="preserve"> г.</w:t>
            </w:r>
          </w:p>
        </w:tc>
      </w:tr>
      <w:tr w:rsidR="00921507" w:rsidRPr="00C41D12" w:rsidTr="00454462">
        <w:tc>
          <w:tcPr>
            <w:tcW w:w="9686" w:type="dxa"/>
            <w:gridSpan w:val="6"/>
            <w:vAlign w:val="center"/>
          </w:tcPr>
          <w:p w:rsidR="00921507" w:rsidRPr="00C41D12" w:rsidRDefault="00921507" w:rsidP="00454462">
            <w:pPr>
              <w:ind w:firstLine="0"/>
              <w:rPr>
                <w:rFonts w:ascii="Times New Roman" w:hAnsi="Times New Roman" w:cs="Times New Roman"/>
                <w:sz w:val="24"/>
                <w:szCs w:val="24"/>
              </w:rPr>
            </w:pPr>
            <w:r w:rsidRPr="00C41D12">
              <w:rPr>
                <w:rFonts w:ascii="Times New Roman" w:hAnsi="Times New Roman" w:cs="Times New Roman"/>
                <w:sz w:val="24"/>
                <w:szCs w:val="24"/>
              </w:rPr>
              <w:t>Актив</w:t>
            </w:r>
          </w:p>
        </w:tc>
      </w:tr>
      <w:tr w:rsidR="00921507" w:rsidRPr="00C41D12" w:rsidTr="00454462">
        <w:tc>
          <w:tcPr>
            <w:tcW w:w="3369" w:type="dxa"/>
            <w:vAlign w:val="center"/>
          </w:tcPr>
          <w:p w:rsidR="00921507" w:rsidRPr="00C41D12"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Наиболее ликвидные (А1)</w:t>
            </w:r>
          </w:p>
        </w:tc>
        <w:tc>
          <w:tcPr>
            <w:tcW w:w="1214" w:type="dxa"/>
            <w:vAlign w:val="center"/>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82465</w:t>
            </w:r>
          </w:p>
        </w:tc>
        <w:tc>
          <w:tcPr>
            <w:tcW w:w="1276" w:type="dxa"/>
            <w:vAlign w:val="center"/>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105984</w:t>
            </w:r>
          </w:p>
        </w:tc>
        <w:tc>
          <w:tcPr>
            <w:tcW w:w="1276" w:type="dxa"/>
            <w:vAlign w:val="center"/>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179314</w:t>
            </w:r>
          </w:p>
        </w:tc>
        <w:tc>
          <w:tcPr>
            <w:tcW w:w="1276" w:type="dxa"/>
            <w:vAlign w:val="center"/>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140550</w:t>
            </w:r>
          </w:p>
        </w:tc>
        <w:tc>
          <w:tcPr>
            <w:tcW w:w="1275" w:type="dxa"/>
            <w:vAlign w:val="center"/>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54081</w:t>
            </w:r>
          </w:p>
        </w:tc>
      </w:tr>
      <w:tr w:rsidR="00921507" w:rsidRPr="00C41D12" w:rsidTr="00454462">
        <w:tc>
          <w:tcPr>
            <w:tcW w:w="3369" w:type="dxa"/>
            <w:vAlign w:val="center"/>
          </w:tcPr>
          <w:p w:rsidR="00921507" w:rsidRPr="00C41D12"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Быстро реализуемые (А2)</w:t>
            </w:r>
          </w:p>
        </w:tc>
        <w:tc>
          <w:tcPr>
            <w:tcW w:w="1214"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599561</w:t>
            </w:r>
          </w:p>
        </w:tc>
        <w:tc>
          <w:tcPr>
            <w:tcW w:w="1276"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640376</w:t>
            </w:r>
          </w:p>
        </w:tc>
        <w:tc>
          <w:tcPr>
            <w:tcW w:w="1276"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572268</w:t>
            </w:r>
          </w:p>
        </w:tc>
        <w:tc>
          <w:tcPr>
            <w:tcW w:w="1276"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634968</w:t>
            </w:r>
          </w:p>
        </w:tc>
        <w:tc>
          <w:tcPr>
            <w:tcW w:w="1275"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465832</w:t>
            </w:r>
          </w:p>
        </w:tc>
      </w:tr>
      <w:tr w:rsidR="00921507" w:rsidRPr="00C41D12" w:rsidTr="00454462">
        <w:tc>
          <w:tcPr>
            <w:tcW w:w="3369" w:type="dxa"/>
            <w:vAlign w:val="center"/>
          </w:tcPr>
          <w:p w:rsidR="00921507" w:rsidRPr="00C41D12"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Медленно реализуемые (А3)</w:t>
            </w:r>
          </w:p>
        </w:tc>
        <w:tc>
          <w:tcPr>
            <w:tcW w:w="1214"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189743</w:t>
            </w:r>
          </w:p>
        </w:tc>
        <w:tc>
          <w:tcPr>
            <w:tcW w:w="1276"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245450</w:t>
            </w:r>
          </w:p>
        </w:tc>
        <w:tc>
          <w:tcPr>
            <w:tcW w:w="1276"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272279</w:t>
            </w:r>
          </w:p>
        </w:tc>
        <w:tc>
          <w:tcPr>
            <w:tcW w:w="1276"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274445</w:t>
            </w:r>
          </w:p>
        </w:tc>
        <w:tc>
          <w:tcPr>
            <w:tcW w:w="1275"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361304</w:t>
            </w:r>
          </w:p>
        </w:tc>
      </w:tr>
      <w:tr w:rsidR="00921507" w:rsidRPr="00C41D12" w:rsidTr="00454462">
        <w:tc>
          <w:tcPr>
            <w:tcW w:w="3369" w:type="dxa"/>
            <w:vAlign w:val="center"/>
          </w:tcPr>
          <w:p w:rsidR="00921507" w:rsidRPr="00C41D12"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Труднореализуемые (А4)</w:t>
            </w:r>
          </w:p>
        </w:tc>
        <w:tc>
          <w:tcPr>
            <w:tcW w:w="1214"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3753566</w:t>
            </w:r>
          </w:p>
        </w:tc>
        <w:tc>
          <w:tcPr>
            <w:tcW w:w="1276"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4582639</w:t>
            </w:r>
          </w:p>
        </w:tc>
        <w:tc>
          <w:tcPr>
            <w:tcW w:w="1276"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4639109</w:t>
            </w:r>
          </w:p>
        </w:tc>
        <w:tc>
          <w:tcPr>
            <w:tcW w:w="1276"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4533231</w:t>
            </w:r>
          </w:p>
        </w:tc>
        <w:tc>
          <w:tcPr>
            <w:tcW w:w="1275"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5658394</w:t>
            </w:r>
          </w:p>
        </w:tc>
      </w:tr>
      <w:tr w:rsidR="00921507" w:rsidRPr="00C41D12" w:rsidTr="00454462">
        <w:tc>
          <w:tcPr>
            <w:tcW w:w="9686" w:type="dxa"/>
            <w:gridSpan w:val="6"/>
          </w:tcPr>
          <w:p w:rsidR="00921507" w:rsidRPr="00C41D12" w:rsidRDefault="00921507" w:rsidP="00454462">
            <w:pPr>
              <w:tabs>
                <w:tab w:val="left" w:pos="0"/>
                <w:tab w:val="left" w:pos="851"/>
              </w:tabs>
              <w:ind w:firstLine="0"/>
              <w:rPr>
                <w:rFonts w:ascii="Times New Roman" w:hAnsi="Times New Roman" w:cs="Times New Roman"/>
                <w:sz w:val="24"/>
                <w:szCs w:val="24"/>
              </w:rPr>
            </w:pPr>
            <w:r w:rsidRPr="00C41D12">
              <w:rPr>
                <w:rFonts w:ascii="Times New Roman" w:hAnsi="Times New Roman" w:cs="Times New Roman"/>
                <w:sz w:val="24"/>
                <w:szCs w:val="24"/>
              </w:rPr>
              <w:t>Пассив</w:t>
            </w:r>
          </w:p>
        </w:tc>
      </w:tr>
      <w:tr w:rsidR="00921507" w:rsidRPr="00C41D12" w:rsidTr="00454462">
        <w:tc>
          <w:tcPr>
            <w:tcW w:w="3369" w:type="dxa"/>
          </w:tcPr>
          <w:p w:rsidR="00921507" w:rsidRPr="00C41D12"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Наиболее срочные (П1)</w:t>
            </w:r>
          </w:p>
        </w:tc>
        <w:tc>
          <w:tcPr>
            <w:tcW w:w="1214"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1143292</w:t>
            </w:r>
          </w:p>
        </w:tc>
        <w:tc>
          <w:tcPr>
            <w:tcW w:w="1276"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771084</w:t>
            </w:r>
          </w:p>
        </w:tc>
        <w:tc>
          <w:tcPr>
            <w:tcW w:w="1276"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646301</w:t>
            </w:r>
          </w:p>
        </w:tc>
        <w:tc>
          <w:tcPr>
            <w:tcW w:w="1276"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453068</w:t>
            </w:r>
          </w:p>
        </w:tc>
        <w:tc>
          <w:tcPr>
            <w:tcW w:w="1275"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486745</w:t>
            </w:r>
          </w:p>
        </w:tc>
      </w:tr>
      <w:tr w:rsidR="00921507" w:rsidRPr="00C41D12" w:rsidTr="00454462">
        <w:tc>
          <w:tcPr>
            <w:tcW w:w="3369" w:type="dxa"/>
          </w:tcPr>
          <w:p w:rsidR="00921507" w:rsidRPr="00C41D12"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Краткосрочные (П2)</w:t>
            </w:r>
          </w:p>
        </w:tc>
        <w:tc>
          <w:tcPr>
            <w:tcW w:w="1214"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59981</w:t>
            </w:r>
          </w:p>
        </w:tc>
        <w:tc>
          <w:tcPr>
            <w:tcW w:w="1276"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72124</w:t>
            </w:r>
          </w:p>
        </w:tc>
        <w:tc>
          <w:tcPr>
            <w:tcW w:w="1276"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427776</w:t>
            </w:r>
          </w:p>
        </w:tc>
        <w:tc>
          <w:tcPr>
            <w:tcW w:w="1276"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85510</w:t>
            </w:r>
          </w:p>
        </w:tc>
        <w:tc>
          <w:tcPr>
            <w:tcW w:w="1275"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46510</w:t>
            </w:r>
          </w:p>
        </w:tc>
      </w:tr>
      <w:tr w:rsidR="00921507" w:rsidRPr="00C41D12" w:rsidTr="00454462">
        <w:tc>
          <w:tcPr>
            <w:tcW w:w="3369" w:type="dxa"/>
          </w:tcPr>
          <w:p w:rsidR="00921507" w:rsidRPr="00C41D12"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Долгосрочные (П3)</w:t>
            </w:r>
            <w:r w:rsidRPr="00C41D12">
              <w:rPr>
                <w:rFonts w:ascii="Times New Roman" w:hAnsi="Times New Roman" w:cs="Times New Roman"/>
                <w:sz w:val="24"/>
                <w:szCs w:val="24"/>
              </w:rPr>
              <w:t xml:space="preserve"> </w:t>
            </w:r>
          </w:p>
        </w:tc>
        <w:tc>
          <w:tcPr>
            <w:tcW w:w="1214"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87541</w:t>
            </w:r>
          </w:p>
        </w:tc>
        <w:tc>
          <w:tcPr>
            <w:tcW w:w="1276"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369295</w:t>
            </w:r>
          </w:p>
        </w:tc>
        <w:tc>
          <w:tcPr>
            <w:tcW w:w="1276"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163272</w:t>
            </w:r>
          </w:p>
        </w:tc>
        <w:tc>
          <w:tcPr>
            <w:tcW w:w="1276"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482462</w:t>
            </w:r>
          </w:p>
        </w:tc>
        <w:tc>
          <w:tcPr>
            <w:tcW w:w="1275"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546266</w:t>
            </w:r>
          </w:p>
        </w:tc>
      </w:tr>
      <w:tr w:rsidR="00921507" w:rsidRPr="00C41D12" w:rsidTr="00454462">
        <w:tc>
          <w:tcPr>
            <w:tcW w:w="3369" w:type="dxa"/>
          </w:tcPr>
          <w:p w:rsidR="00921507" w:rsidRPr="00C41D12"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Постоянные (П4)</w:t>
            </w:r>
          </w:p>
        </w:tc>
        <w:tc>
          <w:tcPr>
            <w:tcW w:w="1214"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103025</w:t>
            </w:r>
          </w:p>
        </w:tc>
        <w:tc>
          <w:tcPr>
            <w:tcW w:w="1276"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409313</w:t>
            </w:r>
          </w:p>
        </w:tc>
        <w:tc>
          <w:tcPr>
            <w:tcW w:w="1276"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208483</w:t>
            </w:r>
          </w:p>
        </w:tc>
        <w:tc>
          <w:tcPr>
            <w:tcW w:w="1276"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523715</w:t>
            </w:r>
          </w:p>
        </w:tc>
        <w:tc>
          <w:tcPr>
            <w:tcW w:w="1275" w:type="dxa"/>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595710</w:t>
            </w:r>
          </w:p>
        </w:tc>
      </w:tr>
    </w:tbl>
    <w:p w:rsidR="00B5415A" w:rsidRDefault="00B5415A" w:rsidP="00B5415A">
      <w:pPr>
        <w:spacing w:after="0" w:line="360" w:lineRule="auto"/>
        <w:ind w:firstLine="851"/>
        <w:jc w:val="both"/>
        <w:rPr>
          <w:rFonts w:ascii="Times New Roman" w:hAnsi="Times New Roman" w:cs="Times New Roman"/>
          <w:sz w:val="28"/>
          <w:szCs w:val="28"/>
        </w:rPr>
      </w:pPr>
    </w:p>
    <w:p w:rsidR="00921507" w:rsidRDefault="00921507" w:rsidP="00B5415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Анализ ликвидности баланса предприятия показал следующее. За пять прошедших лет  отмечено не выполнение неравенства превышения суммы наиболее ликвидных активов над наиболее срочными пассивами (А1 ≥ П1), а это означает, что АО «Первая Образцовая типография» филиал «Дом печати – ВЯТКА» не имеет достаточных средств для покрытия наиболее срочных обязательств – кредиторской задолженности и прочих пассивов. </w:t>
      </w:r>
    </w:p>
    <w:p w:rsidR="00921507" w:rsidRDefault="00921507" w:rsidP="009215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Но при этом выполняется неравенство А2 ≥ П2, а это означает, что </w:t>
      </w:r>
      <w:r w:rsidRPr="0048438B">
        <w:rPr>
          <w:rFonts w:ascii="Times New Roman" w:hAnsi="Times New Roman" w:cs="Times New Roman"/>
          <w:sz w:val="28"/>
          <w:szCs w:val="28"/>
        </w:rPr>
        <w:t xml:space="preserve">быстро реализуемые активы превышают краткосрочные пассивы и </w:t>
      </w:r>
      <w:r>
        <w:rPr>
          <w:rFonts w:ascii="Times New Roman" w:hAnsi="Times New Roman" w:cs="Times New Roman"/>
          <w:sz w:val="28"/>
          <w:szCs w:val="28"/>
        </w:rPr>
        <w:t>предприятие</w:t>
      </w:r>
      <w:r w:rsidRPr="0048438B">
        <w:rPr>
          <w:rFonts w:ascii="Times New Roman" w:hAnsi="Times New Roman" w:cs="Times New Roman"/>
          <w:sz w:val="28"/>
          <w:szCs w:val="28"/>
        </w:rPr>
        <w:t xml:space="preserve"> </w:t>
      </w:r>
      <w:r w:rsidRPr="0048438B">
        <w:rPr>
          <w:rFonts w:ascii="Times New Roman" w:hAnsi="Times New Roman" w:cs="Times New Roman"/>
          <w:sz w:val="28"/>
          <w:szCs w:val="28"/>
        </w:rPr>
        <w:lastRenderedPageBreak/>
        <w:t>может быть платежеспособн</w:t>
      </w:r>
      <w:r>
        <w:rPr>
          <w:rFonts w:ascii="Times New Roman" w:hAnsi="Times New Roman" w:cs="Times New Roman"/>
          <w:sz w:val="28"/>
          <w:szCs w:val="28"/>
        </w:rPr>
        <w:t>ым</w:t>
      </w:r>
      <w:r w:rsidRPr="0048438B">
        <w:rPr>
          <w:rFonts w:ascii="Times New Roman" w:hAnsi="Times New Roman" w:cs="Times New Roman"/>
          <w:sz w:val="28"/>
          <w:szCs w:val="28"/>
        </w:rPr>
        <w:t xml:space="preserve"> в недалеком будущем с учетом своевременных расчетов с кредиторами, получения средств от продажи продукции в кредит.</w:t>
      </w:r>
      <w:r>
        <w:rPr>
          <w:rFonts w:ascii="Times New Roman" w:hAnsi="Times New Roman" w:cs="Times New Roman"/>
          <w:sz w:val="28"/>
          <w:szCs w:val="28"/>
        </w:rPr>
        <w:t xml:space="preserve"> </w:t>
      </w:r>
    </w:p>
    <w:p w:rsidR="00921507" w:rsidRDefault="00921507" w:rsidP="009215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Превышение долгосрочных пассивов над медленно реализуемыми активами (А3 </w:t>
      </w:r>
      <w:r w:rsidRPr="00EA0178">
        <w:rPr>
          <w:rFonts w:ascii="Times New Roman" w:hAnsi="Times New Roman" w:cs="Times New Roman"/>
          <w:sz w:val="28"/>
          <w:szCs w:val="28"/>
        </w:rPr>
        <w:t>&lt;</w:t>
      </w:r>
      <w:r>
        <w:rPr>
          <w:rFonts w:ascii="Times New Roman" w:hAnsi="Times New Roman" w:cs="Times New Roman"/>
          <w:sz w:val="28"/>
          <w:szCs w:val="28"/>
        </w:rPr>
        <w:t xml:space="preserve"> П3) показывает, ч</w:t>
      </w:r>
      <w:r w:rsidRPr="0048438B">
        <w:rPr>
          <w:rFonts w:ascii="Times New Roman" w:hAnsi="Times New Roman" w:cs="Times New Roman"/>
          <w:sz w:val="28"/>
          <w:szCs w:val="28"/>
        </w:rPr>
        <w:t xml:space="preserve">то </w:t>
      </w:r>
      <w:r>
        <w:rPr>
          <w:rFonts w:ascii="Times New Roman" w:hAnsi="Times New Roman" w:cs="Times New Roman"/>
          <w:sz w:val="28"/>
          <w:szCs w:val="28"/>
        </w:rPr>
        <w:t>даже</w:t>
      </w:r>
      <w:r w:rsidRPr="0048438B">
        <w:rPr>
          <w:rFonts w:ascii="Times New Roman" w:hAnsi="Times New Roman" w:cs="Times New Roman"/>
          <w:sz w:val="28"/>
          <w:szCs w:val="28"/>
        </w:rPr>
        <w:t xml:space="preserve"> при своевременном поступлении денежных средств от продаж и платежей </w:t>
      </w:r>
      <w:r>
        <w:rPr>
          <w:rFonts w:ascii="Times New Roman" w:hAnsi="Times New Roman" w:cs="Times New Roman"/>
          <w:sz w:val="28"/>
          <w:szCs w:val="28"/>
        </w:rPr>
        <w:t xml:space="preserve">АО «Первая Образцовая типография» филиал «Дом печати – ВЯТКА» не </w:t>
      </w:r>
      <w:r w:rsidRPr="0048438B">
        <w:rPr>
          <w:rFonts w:ascii="Times New Roman" w:hAnsi="Times New Roman" w:cs="Times New Roman"/>
          <w:sz w:val="28"/>
          <w:szCs w:val="28"/>
        </w:rPr>
        <w:t>может быть платежеспособн</w:t>
      </w:r>
      <w:r>
        <w:rPr>
          <w:rFonts w:ascii="Times New Roman" w:hAnsi="Times New Roman" w:cs="Times New Roman"/>
          <w:sz w:val="28"/>
          <w:szCs w:val="28"/>
        </w:rPr>
        <w:t>ым</w:t>
      </w:r>
      <w:r w:rsidRPr="0048438B">
        <w:rPr>
          <w:rFonts w:ascii="Times New Roman" w:hAnsi="Times New Roman" w:cs="Times New Roman"/>
          <w:sz w:val="28"/>
          <w:szCs w:val="28"/>
        </w:rPr>
        <w:t xml:space="preserve"> на период, равный средней продолжительности одного оборота оборотных средств после даты составления баланса.</w:t>
      </w:r>
      <w:r>
        <w:rPr>
          <w:rFonts w:ascii="Times New Roman" w:hAnsi="Times New Roman" w:cs="Times New Roman"/>
          <w:sz w:val="28"/>
          <w:szCs w:val="28"/>
        </w:rPr>
        <w:t xml:space="preserve"> Минимальное условие финансовой устойчивости, при котором труднореализуемые активы должны превышать или равняться постоянным пассивам, не выполняется.</w:t>
      </w:r>
    </w:p>
    <w:p w:rsidR="00921507" w:rsidRDefault="00921507" w:rsidP="009215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 предприятия наблюдается недостаток собственных оборотных средств, обязательства предприятия превышают его текущие активы, то есть баланс не ликвиден.</w:t>
      </w:r>
    </w:p>
    <w:p w:rsidR="00921507" w:rsidRPr="00A8234F" w:rsidRDefault="00921507" w:rsidP="009215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Для оценки платёжеспособности предприятия рассчитываем коэффициенты ликвидности баланса </w:t>
      </w:r>
      <w:r w:rsidRPr="009B1733">
        <w:rPr>
          <w:rFonts w:ascii="Times New Roman" w:hAnsi="Times New Roman" w:cs="Times New Roman"/>
          <w:sz w:val="28"/>
          <w:szCs w:val="28"/>
        </w:rPr>
        <w:t xml:space="preserve">(таблица </w:t>
      </w:r>
      <w:r w:rsidR="00CA1634">
        <w:rPr>
          <w:rFonts w:ascii="Times New Roman" w:hAnsi="Times New Roman" w:cs="Times New Roman"/>
          <w:sz w:val="28"/>
          <w:szCs w:val="28"/>
        </w:rPr>
        <w:t>7</w:t>
      </w:r>
      <w:r w:rsidRPr="009B1733">
        <w:rPr>
          <w:rFonts w:ascii="Times New Roman" w:hAnsi="Times New Roman" w:cs="Times New Roman"/>
          <w:sz w:val="28"/>
          <w:szCs w:val="28"/>
        </w:rPr>
        <w:t>), которые</w:t>
      </w:r>
      <w:r>
        <w:rPr>
          <w:rFonts w:ascii="Times New Roman" w:hAnsi="Times New Roman" w:cs="Times New Roman"/>
          <w:sz w:val="28"/>
          <w:szCs w:val="28"/>
        </w:rPr>
        <w:t xml:space="preserve"> сравниваем с оптимальными значениями и показателями предыдущих периодов.</w:t>
      </w:r>
    </w:p>
    <w:p w:rsidR="00921507" w:rsidRPr="00B62886" w:rsidRDefault="00921507" w:rsidP="00921507">
      <w:pPr>
        <w:tabs>
          <w:tab w:val="left" w:pos="0"/>
          <w:tab w:val="left" w:pos="851"/>
        </w:tabs>
        <w:spacing w:before="120" w:after="120"/>
        <w:jc w:val="both"/>
        <w:rPr>
          <w:rFonts w:ascii="Times New Roman" w:hAnsi="Times New Roman" w:cs="Times New Roman"/>
          <w:sz w:val="28"/>
          <w:szCs w:val="28"/>
        </w:rPr>
      </w:pPr>
      <w:r w:rsidRPr="00B62886">
        <w:rPr>
          <w:rFonts w:ascii="Times New Roman" w:hAnsi="Times New Roman" w:cs="Times New Roman"/>
          <w:sz w:val="28"/>
          <w:szCs w:val="28"/>
        </w:rPr>
        <w:t xml:space="preserve">Таблица </w:t>
      </w:r>
      <w:r w:rsidR="00CA1634">
        <w:rPr>
          <w:rFonts w:ascii="Times New Roman" w:hAnsi="Times New Roman" w:cs="Times New Roman"/>
          <w:sz w:val="28"/>
          <w:szCs w:val="28"/>
        </w:rPr>
        <w:t>7</w:t>
      </w:r>
      <w:r w:rsidR="008A2607">
        <w:rPr>
          <w:rFonts w:ascii="Times New Roman" w:hAnsi="Times New Roman" w:cs="Times New Roman"/>
          <w:sz w:val="28"/>
          <w:szCs w:val="28"/>
        </w:rPr>
        <w:t xml:space="preserve"> </w:t>
      </w:r>
      <w:r w:rsidRPr="00B62886">
        <w:rPr>
          <w:rFonts w:ascii="Times New Roman" w:hAnsi="Times New Roman" w:cs="Times New Roman"/>
          <w:sz w:val="28"/>
          <w:szCs w:val="28"/>
        </w:rPr>
        <w:t>– Коэффициенты ликвидности баланса</w:t>
      </w:r>
    </w:p>
    <w:tbl>
      <w:tblPr>
        <w:tblStyle w:val="ab"/>
        <w:tblW w:w="9747" w:type="dxa"/>
        <w:tblInd w:w="108" w:type="dxa"/>
        <w:tblLook w:val="04A0" w:firstRow="1" w:lastRow="0" w:firstColumn="1" w:lastColumn="0" w:noHBand="0" w:noVBand="1"/>
      </w:tblPr>
      <w:tblGrid>
        <w:gridCol w:w="4179"/>
        <w:gridCol w:w="1021"/>
        <w:gridCol w:w="1037"/>
        <w:gridCol w:w="1210"/>
        <w:gridCol w:w="1177"/>
        <w:gridCol w:w="1123"/>
      </w:tblGrid>
      <w:tr w:rsidR="00921507" w:rsidRPr="00B62886" w:rsidTr="00454462">
        <w:tc>
          <w:tcPr>
            <w:tcW w:w="4179"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sidRPr="00B62886">
              <w:rPr>
                <w:rFonts w:ascii="Times New Roman" w:hAnsi="Times New Roman" w:cs="Times New Roman"/>
                <w:sz w:val="24"/>
                <w:szCs w:val="24"/>
              </w:rPr>
              <w:t>Показатель</w:t>
            </w:r>
          </w:p>
        </w:tc>
        <w:tc>
          <w:tcPr>
            <w:tcW w:w="1021"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sidRPr="00B62886">
              <w:rPr>
                <w:rFonts w:ascii="Times New Roman" w:hAnsi="Times New Roman" w:cs="Times New Roman"/>
                <w:sz w:val="24"/>
                <w:szCs w:val="24"/>
              </w:rPr>
              <w:t>На 31 декабря 20</w:t>
            </w:r>
            <w:r>
              <w:rPr>
                <w:rFonts w:ascii="Times New Roman" w:hAnsi="Times New Roman" w:cs="Times New Roman"/>
                <w:sz w:val="24"/>
                <w:szCs w:val="24"/>
              </w:rPr>
              <w:t>11</w:t>
            </w:r>
            <w:r w:rsidRPr="00B62886">
              <w:rPr>
                <w:rFonts w:ascii="Times New Roman" w:hAnsi="Times New Roman" w:cs="Times New Roman"/>
                <w:sz w:val="24"/>
                <w:szCs w:val="24"/>
              </w:rPr>
              <w:t xml:space="preserve"> г.</w:t>
            </w:r>
          </w:p>
        </w:tc>
        <w:tc>
          <w:tcPr>
            <w:tcW w:w="1037"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sidRPr="00B62886">
              <w:rPr>
                <w:rFonts w:ascii="Times New Roman" w:hAnsi="Times New Roman" w:cs="Times New Roman"/>
                <w:sz w:val="24"/>
                <w:szCs w:val="24"/>
              </w:rPr>
              <w:t>На 31 декабря 20</w:t>
            </w:r>
            <w:r>
              <w:rPr>
                <w:rFonts w:ascii="Times New Roman" w:hAnsi="Times New Roman" w:cs="Times New Roman"/>
                <w:sz w:val="24"/>
                <w:szCs w:val="24"/>
              </w:rPr>
              <w:t>12</w:t>
            </w:r>
            <w:r w:rsidRPr="00B62886">
              <w:rPr>
                <w:rFonts w:ascii="Times New Roman" w:hAnsi="Times New Roman" w:cs="Times New Roman"/>
                <w:sz w:val="24"/>
                <w:szCs w:val="24"/>
              </w:rPr>
              <w:t xml:space="preserve"> г.</w:t>
            </w:r>
          </w:p>
        </w:tc>
        <w:tc>
          <w:tcPr>
            <w:tcW w:w="1210"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sidRPr="00B62886">
              <w:rPr>
                <w:rFonts w:ascii="Times New Roman" w:hAnsi="Times New Roman" w:cs="Times New Roman"/>
                <w:sz w:val="24"/>
                <w:szCs w:val="24"/>
              </w:rPr>
              <w:t>На 31 декабря 201</w:t>
            </w:r>
            <w:r>
              <w:rPr>
                <w:rFonts w:ascii="Times New Roman" w:hAnsi="Times New Roman" w:cs="Times New Roman"/>
                <w:sz w:val="24"/>
                <w:szCs w:val="24"/>
              </w:rPr>
              <w:t>3</w:t>
            </w:r>
            <w:r w:rsidRPr="00B62886">
              <w:rPr>
                <w:rFonts w:ascii="Times New Roman" w:hAnsi="Times New Roman" w:cs="Times New Roman"/>
                <w:sz w:val="24"/>
                <w:szCs w:val="24"/>
              </w:rPr>
              <w:t xml:space="preserve"> г.</w:t>
            </w:r>
          </w:p>
        </w:tc>
        <w:tc>
          <w:tcPr>
            <w:tcW w:w="1177"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sidRPr="00B62886">
              <w:rPr>
                <w:rFonts w:ascii="Times New Roman" w:hAnsi="Times New Roman" w:cs="Times New Roman"/>
                <w:sz w:val="24"/>
                <w:szCs w:val="24"/>
              </w:rPr>
              <w:t>На 31 декабря 201</w:t>
            </w:r>
            <w:r>
              <w:rPr>
                <w:rFonts w:ascii="Times New Roman" w:hAnsi="Times New Roman" w:cs="Times New Roman"/>
                <w:sz w:val="24"/>
                <w:szCs w:val="24"/>
              </w:rPr>
              <w:t>4</w:t>
            </w:r>
            <w:r w:rsidRPr="00B62886">
              <w:rPr>
                <w:rFonts w:ascii="Times New Roman" w:hAnsi="Times New Roman" w:cs="Times New Roman"/>
                <w:sz w:val="24"/>
                <w:szCs w:val="24"/>
              </w:rPr>
              <w:t xml:space="preserve"> г.</w:t>
            </w:r>
          </w:p>
        </w:tc>
        <w:tc>
          <w:tcPr>
            <w:tcW w:w="1123"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sidRPr="00B62886">
              <w:rPr>
                <w:rFonts w:ascii="Times New Roman" w:hAnsi="Times New Roman" w:cs="Times New Roman"/>
                <w:sz w:val="24"/>
                <w:szCs w:val="24"/>
              </w:rPr>
              <w:t>На 31 декабря 201</w:t>
            </w:r>
            <w:r>
              <w:rPr>
                <w:rFonts w:ascii="Times New Roman" w:hAnsi="Times New Roman" w:cs="Times New Roman"/>
                <w:sz w:val="24"/>
                <w:szCs w:val="24"/>
              </w:rPr>
              <w:t>5</w:t>
            </w:r>
            <w:r w:rsidRPr="00B62886">
              <w:rPr>
                <w:rFonts w:ascii="Times New Roman" w:hAnsi="Times New Roman" w:cs="Times New Roman"/>
                <w:sz w:val="24"/>
                <w:szCs w:val="24"/>
              </w:rPr>
              <w:t xml:space="preserve"> г.</w:t>
            </w:r>
          </w:p>
        </w:tc>
      </w:tr>
      <w:tr w:rsidR="00921507" w:rsidRPr="00B62886" w:rsidTr="00454462">
        <w:tc>
          <w:tcPr>
            <w:tcW w:w="4179" w:type="dxa"/>
            <w:vAlign w:val="center"/>
          </w:tcPr>
          <w:p w:rsidR="00921507" w:rsidRPr="00B62886" w:rsidRDefault="00921507" w:rsidP="00454462">
            <w:pPr>
              <w:tabs>
                <w:tab w:val="left" w:pos="0"/>
                <w:tab w:val="left" w:pos="851"/>
              </w:tabs>
              <w:ind w:firstLine="0"/>
              <w:jc w:val="both"/>
              <w:rPr>
                <w:rFonts w:ascii="Times New Roman" w:hAnsi="Times New Roman" w:cs="Times New Roman"/>
                <w:sz w:val="24"/>
                <w:szCs w:val="24"/>
              </w:rPr>
            </w:pPr>
            <w:r w:rsidRPr="00B62886">
              <w:rPr>
                <w:rFonts w:ascii="Times New Roman" w:hAnsi="Times New Roman" w:cs="Times New Roman"/>
                <w:sz w:val="24"/>
                <w:szCs w:val="24"/>
              </w:rPr>
              <w:t>1. Коэффициент абсолютной ликвидности</w:t>
            </w:r>
          </w:p>
        </w:tc>
        <w:tc>
          <w:tcPr>
            <w:tcW w:w="1021"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0,58</w:t>
            </w:r>
          </w:p>
        </w:tc>
        <w:tc>
          <w:tcPr>
            <w:tcW w:w="1037"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1,86</w:t>
            </w:r>
          </w:p>
        </w:tc>
        <w:tc>
          <w:tcPr>
            <w:tcW w:w="1210"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1,58</w:t>
            </w:r>
          </w:p>
        </w:tc>
        <w:tc>
          <w:tcPr>
            <w:tcW w:w="1177"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3,03</w:t>
            </w:r>
          </w:p>
        </w:tc>
        <w:tc>
          <w:tcPr>
            <w:tcW w:w="1123"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0,09</w:t>
            </w:r>
          </w:p>
        </w:tc>
      </w:tr>
      <w:tr w:rsidR="00921507" w:rsidRPr="00B62886" w:rsidTr="00454462">
        <w:tc>
          <w:tcPr>
            <w:tcW w:w="4179" w:type="dxa"/>
            <w:vAlign w:val="center"/>
          </w:tcPr>
          <w:p w:rsidR="00921507" w:rsidRPr="00B62886" w:rsidRDefault="00921507" w:rsidP="00454462">
            <w:pPr>
              <w:tabs>
                <w:tab w:val="left" w:pos="0"/>
                <w:tab w:val="left" w:pos="851"/>
              </w:tabs>
              <w:ind w:firstLine="0"/>
              <w:jc w:val="both"/>
              <w:rPr>
                <w:rFonts w:ascii="Times New Roman" w:hAnsi="Times New Roman" w:cs="Times New Roman"/>
                <w:sz w:val="24"/>
                <w:szCs w:val="24"/>
              </w:rPr>
            </w:pPr>
            <w:r w:rsidRPr="00B62886">
              <w:rPr>
                <w:rFonts w:ascii="Times New Roman" w:hAnsi="Times New Roman" w:cs="Times New Roman"/>
                <w:sz w:val="24"/>
                <w:szCs w:val="24"/>
              </w:rPr>
              <w:t>2. Коэффициент промежуточной (критической) ликвидности</w:t>
            </w:r>
          </w:p>
        </w:tc>
        <w:tc>
          <w:tcPr>
            <w:tcW w:w="1021"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1,08</w:t>
            </w:r>
          </w:p>
        </w:tc>
        <w:tc>
          <w:tcPr>
            <w:tcW w:w="1037"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6,99</w:t>
            </w:r>
          </w:p>
        </w:tc>
        <w:tc>
          <w:tcPr>
            <w:tcW w:w="1210"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2,09</w:t>
            </w:r>
          </w:p>
        </w:tc>
        <w:tc>
          <w:tcPr>
            <w:tcW w:w="1177"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4,13</w:t>
            </w:r>
          </w:p>
        </w:tc>
        <w:tc>
          <w:tcPr>
            <w:tcW w:w="1123"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0,88</w:t>
            </w:r>
          </w:p>
        </w:tc>
      </w:tr>
      <w:tr w:rsidR="00921507" w:rsidRPr="00B62886" w:rsidTr="00454462">
        <w:tc>
          <w:tcPr>
            <w:tcW w:w="4179" w:type="dxa"/>
            <w:vAlign w:val="center"/>
          </w:tcPr>
          <w:p w:rsidR="00921507" w:rsidRPr="00B62886" w:rsidRDefault="00921507" w:rsidP="00454462">
            <w:pPr>
              <w:tabs>
                <w:tab w:val="left" w:pos="0"/>
                <w:tab w:val="left" w:pos="851"/>
              </w:tabs>
              <w:ind w:firstLine="0"/>
              <w:jc w:val="both"/>
              <w:rPr>
                <w:rFonts w:ascii="Times New Roman" w:hAnsi="Times New Roman" w:cs="Times New Roman"/>
                <w:sz w:val="24"/>
                <w:szCs w:val="24"/>
              </w:rPr>
            </w:pPr>
            <w:r w:rsidRPr="00B62886">
              <w:rPr>
                <w:rFonts w:ascii="Times New Roman" w:hAnsi="Times New Roman" w:cs="Times New Roman"/>
                <w:sz w:val="24"/>
                <w:szCs w:val="24"/>
              </w:rPr>
              <w:t>3.Коэффициент текущей ликвидности (покрытия)</w:t>
            </w:r>
          </w:p>
        </w:tc>
        <w:tc>
          <w:tcPr>
            <w:tcW w:w="1021"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0,72</w:t>
            </w:r>
          </w:p>
        </w:tc>
        <w:tc>
          <w:tcPr>
            <w:tcW w:w="1037"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1,17</w:t>
            </w:r>
          </w:p>
        </w:tc>
        <w:tc>
          <w:tcPr>
            <w:tcW w:w="1210"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1,47</w:t>
            </w:r>
          </w:p>
        </w:tc>
        <w:tc>
          <w:tcPr>
            <w:tcW w:w="1177"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3,03</w:t>
            </w:r>
          </w:p>
        </w:tc>
        <w:tc>
          <w:tcPr>
            <w:tcW w:w="1123"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1,49</w:t>
            </w:r>
          </w:p>
        </w:tc>
      </w:tr>
      <w:tr w:rsidR="00921507" w:rsidRPr="00B62886" w:rsidTr="00454462">
        <w:tc>
          <w:tcPr>
            <w:tcW w:w="4179" w:type="dxa"/>
            <w:vAlign w:val="center"/>
          </w:tcPr>
          <w:p w:rsidR="00921507" w:rsidRPr="00B62886" w:rsidRDefault="00921507" w:rsidP="00454462">
            <w:pPr>
              <w:tabs>
                <w:tab w:val="left" w:pos="0"/>
                <w:tab w:val="left" w:pos="851"/>
              </w:tabs>
              <w:ind w:firstLine="0"/>
              <w:jc w:val="both"/>
              <w:rPr>
                <w:rFonts w:ascii="Times New Roman" w:hAnsi="Times New Roman" w:cs="Times New Roman"/>
                <w:sz w:val="24"/>
                <w:szCs w:val="24"/>
              </w:rPr>
            </w:pPr>
            <w:r w:rsidRPr="00B62886">
              <w:rPr>
                <w:rFonts w:ascii="Times New Roman" w:hAnsi="Times New Roman" w:cs="Times New Roman"/>
                <w:sz w:val="24"/>
                <w:szCs w:val="24"/>
              </w:rPr>
              <w:t>4. Коэффициент уточнённой оценки ликвидности</w:t>
            </w:r>
          </w:p>
        </w:tc>
        <w:tc>
          <w:tcPr>
            <w:tcW w:w="1021"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0,88</w:t>
            </w:r>
          </w:p>
        </w:tc>
        <w:tc>
          <w:tcPr>
            <w:tcW w:w="1037"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2,33</w:t>
            </w:r>
          </w:p>
        </w:tc>
        <w:tc>
          <w:tcPr>
            <w:tcW w:w="1210"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0,33</w:t>
            </w:r>
          </w:p>
        </w:tc>
        <w:tc>
          <w:tcPr>
            <w:tcW w:w="1177"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3,73</w:t>
            </w:r>
          </w:p>
        </w:tc>
        <w:tc>
          <w:tcPr>
            <w:tcW w:w="1123"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0,67</w:t>
            </w:r>
          </w:p>
        </w:tc>
      </w:tr>
      <w:tr w:rsidR="00921507" w:rsidRPr="00875BBC" w:rsidTr="00454462">
        <w:tc>
          <w:tcPr>
            <w:tcW w:w="4179" w:type="dxa"/>
            <w:vAlign w:val="center"/>
          </w:tcPr>
          <w:p w:rsidR="00921507" w:rsidRPr="00B62886" w:rsidRDefault="00921507" w:rsidP="00454462">
            <w:pPr>
              <w:tabs>
                <w:tab w:val="left" w:pos="0"/>
                <w:tab w:val="left" w:pos="851"/>
              </w:tabs>
              <w:ind w:firstLine="0"/>
              <w:jc w:val="both"/>
              <w:rPr>
                <w:rFonts w:ascii="Times New Roman" w:hAnsi="Times New Roman" w:cs="Times New Roman"/>
                <w:sz w:val="24"/>
                <w:szCs w:val="24"/>
              </w:rPr>
            </w:pPr>
            <w:r w:rsidRPr="00B62886">
              <w:rPr>
                <w:rFonts w:ascii="Times New Roman" w:hAnsi="Times New Roman" w:cs="Times New Roman"/>
                <w:sz w:val="24"/>
                <w:szCs w:val="24"/>
              </w:rPr>
              <w:t>5. Коэффициент покрытия нормальный</w:t>
            </w:r>
          </w:p>
        </w:tc>
        <w:tc>
          <w:tcPr>
            <w:tcW w:w="1021"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1,16</w:t>
            </w:r>
          </w:p>
        </w:tc>
        <w:tc>
          <w:tcPr>
            <w:tcW w:w="1037"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1,27</w:t>
            </w:r>
          </w:p>
        </w:tc>
        <w:tc>
          <w:tcPr>
            <w:tcW w:w="1210"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1,24</w:t>
            </w:r>
          </w:p>
        </w:tc>
        <w:tc>
          <w:tcPr>
            <w:tcW w:w="1177"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1,47</w:t>
            </w:r>
          </w:p>
        </w:tc>
        <w:tc>
          <w:tcPr>
            <w:tcW w:w="1123" w:type="dxa"/>
            <w:vAlign w:val="center"/>
          </w:tcPr>
          <w:p w:rsidR="00921507" w:rsidRPr="00B62886" w:rsidRDefault="00921507"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1,61</w:t>
            </w:r>
          </w:p>
        </w:tc>
      </w:tr>
    </w:tbl>
    <w:p w:rsidR="00921507" w:rsidRDefault="00921507" w:rsidP="00921507">
      <w:pPr>
        <w:tabs>
          <w:tab w:val="left" w:pos="0"/>
          <w:tab w:val="left" w:pos="851"/>
        </w:tabs>
        <w:spacing w:after="0" w:line="360" w:lineRule="auto"/>
        <w:ind w:firstLine="851"/>
        <w:jc w:val="both"/>
        <w:rPr>
          <w:rFonts w:ascii="Times New Roman" w:hAnsi="Times New Roman" w:cs="Times New Roman"/>
          <w:sz w:val="28"/>
          <w:szCs w:val="28"/>
        </w:rPr>
      </w:pPr>
    </w:p>
    <w:p w:rsidR="00921507" w:rsidRDefault="00921507" w:rsidP="00921507">
      <w:pPr>
        <w:tabs>
          <w:tab w:val="left" w:pos="0"/>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Анализ ликвидности баланса АО «Первая Образцовая типография» филиал «Дом печати – ВЯТКА» показал следующее. С 2011 по 2014 г.г. гарантия погашения долгов предприятия за счет денежных средств и краткосрочных финансовых вложений росла. В 2015 году часть текущих обязательств предприя</w:t>
      </w:r>
      <w:r>
        <w:rPr>
          <w:rFonts w:ascii="Times New Roman" w:hAnsi="Times New Roman" w:cs="Times New Roman"/>
          <w:sz w:val="28"/>
          <w:szCs w:val="28"/>
        </w:rPr>
        <w:lastRenderedPageBreak/>
        <w:t>тия, которая может быть погашена немедленно сократилась до 9% из-за значительного сокращения денежных средств. Следовательно, гарантия погашения долгов АО «Первая Образцовая типография» филиал «Дом печати – ВЯТКА» в 2015 году низкая.</w:t>
      </w:r>
    </w:p>
    <w:p w:rsidR="00921507" w:rsidRDefault="00921507" w:rsidP="00921507">
      <w:pPr>
        <w:tabs>
          <w:tab w:val="left" w:pos="0"/>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 2011 по 2014 г.г. за счет поступлений от дебиторов, текущие обязательства могли быть погашены. В 2015 году коэффициент промежуточной ликвидности ещё сохраняет своё допустимое значение.</w:t>
      </w:r>
    </w:p>
    <w:p w:rsidR="00921507" w:rsidRDefault="00921507" w:rsidP="00921507">
      <w:pPr>
        <w:tabs>
          <w:tab w:val="left" w:pos="0"/>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Коэффициент текущей ликвидности увеличивается в промежутке с 2011 по 2014 г.г. Значительного увеличения коэффициента не наблюдается, значит предприятие правильно формирует финансы. Несмотря на снижение коэффициента в 2015 году, он всё ещё находится в рамках оптимального значения. Запас для компенсации убытков текущих активов над текущими пассивами составляет 1,5 раза. Поэтому кредиторы могут быть уверены в погашении долгов предприятием.</w:t>
      </w:r>
    </w:p>
    <w:p w:rsidR="00921507" w:rsidRDefault="00921507" w:rsidP="00921507">
      <w:pPr>
        <w:tabs>
          <w:tab w:val="left" w:pos="0"/>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Расчет коэффициента уточнённой оценки ликвидности показал, что предприятие обладало реальной платёжеспособностью в 2012 и 2014 г.г., в 2015 году платежеспособность снизилась, даже в сравнении с 2011 г. </w:t>
      </w:r>
    </w:p>
    <w:p w:rsidR="00921507" w:rsidRDefault="00921507" w:rsidP="00921507">
      <w:pPr>
        <w:tabs>
          <w:tab w:val="left" w:pos="0"/>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2013 и 2014 г.г. коэффициент покрытия нормальный имеет меньшее значение, чем коэффициент текущей ликвидности. В этот период АО «Первая Образцовая типография» филиал «Дом печати – ВЯТКА» можно было считать полностью платежеспособным, оно имело возможность продолжения деятельности прежних масштабах при одновременном погашении долгов.</w:t>
      </w:r>
    </w:p>
    <w:p w:rsidR="00921507" w:rsidRDefault="00921507" w:rsidP="00921507">
      <w:pPr>
        <w:tabs>
          <w:tab w:val="left" w:pos="0"/>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2011, 2012 и 2015 г.г. это условие не выполняется, предприятие не может гарантировать условие безусловного возврата задолженности, снижает возможность нормальной работы, то есть обладает недостаточной величиной производственных запасов.  АО «Первая Образцовая типография» филиал «Дом печати – ВЯТКА» уже нельзя считать полностью платёжеспособным.</w:t>
      </w:r>
    </w:p>
    <w:p w:rsidR="00921507" w:rsidRPr="00B01176" w:rsidRDefault="00921507" w:rsidP="009215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зарубежных странах для оценки риска банкротства и кредитоспособности предприятий широко используются факторные модели известных запад</w:t>
      </w:r>
      <w:r>
        <w:rPr>
          <w:rFonts w:ascii="Times New Roman" w:hAnsi="Times New Roman" w:cs="Times New Roman"/>
          <w:sz w:val="28"/>
          <w:szCs w:val="28"/>
        </w:rPr>
        <w:lastRenderedPageBreak/>
        <w:t>ных экономистов Альтмана, Лиса, Таффлера, Тишоу и др., разработанные с помощью многомерного дискриминантного анализа.</w:t>
      </w:r>
    </w:p>
    <w:p w:rsidR="00921507" w:rsidRDefault="00921507" w:rsidP="009215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Для диагностики угрозы банкротства АО «Первая Образцовая типография» филиал «Дом печати – ВЯТКА» рассчитываем показатели, представленные в следующих таблицах. </w:t>
      </w:r>
    </w:p>
    <w:p w:rsidR="00921507" w:rsidRDefault="00921507" w:rsidP="00921507">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340150">
        <w:rPr>
          <w:rFonts w:ascii="Times New Roman" w:hAnsi="Times New Roman" w:cs="Times New Roman"/>
          <w:sz w:val="28"/>
          <w:szCs w:val="28"/>
        </w:rPr>
        <w:t>8</w:t>
      </w:r>
      <w:r>
        <w:rPr>
          <w:rFonts w:ascii="Times New Roman" w:hAnsi="Times New Roman" w:cs="Times New Roman"/>
          <w:sz w:val="28"/>
          <w:szCs w:val="28"/>
        </w:rPr>
        <w:t xml:space="preserve"> – Показатели для расчёта угрозы банкротства </w:t>
      </w:r>
    </w:p>
    <w:tbl>
      <w:tblPr>
        <w:tblStyle w:val="ab"/>
        <w:tblW w:w="9782" w:type="dxa"/>
        <w:tblInd w:w="-176" w:type="dxa"/>
        <w:tblLook w:val="04A0" w:firstRow="1" w:lastRow="0" w:firstColumn="1" w:lastColumn="0" w:noHBand="0" w:noVBand="1"/>
      </w:tblPr>
      <w:tblGrid>
        <w:gridCol w:w="3403"/>
        <w:gridCol w:w="1276"/>
        <w:gridCol w:w="1275"/>
        <w:gridCol w:w="1276"/>
        <w:gridCol w:w="1276"/>
        <w:gridCol w:w="1276"/>
      </w:tblGrid>
      <w:tr w:rsidR="00921507" w:rsidTr="00454462">
        <w:tc>
          <w:tcPr>
            <w:tcW w:w="3403" w:type="dxa"/>
            <w:vAlign w:val="center"/>
          </w:tcPr>
          <w:p w:rsidR="00921507" w:rsidRPr="00E2448B" w:rsidRDefault="00921507" w:rsidP="00454462">
            <w:pPr>
              <w:ind w:firstLine="0"/>
              <w:rPr>
                <w:rFonts w:ascii="Times New Roman" w:hAnsi="Times New Roman" w:cs="Times New Roman"/>
                <w:sz w:val="24"/>
                <w:szCs w:val="24"/>
              </w:rPr>
            </w:pPr>
            <w:r w:rsidRPr="00E2448B">
              <w:rPr>
                <w:rFonts w:ascii="Times New Roman" w:hAnsi="Times New Roman" w:cs="Times New Roman"/>
                <w:sz w:val="24"/>
                <w:szCs w:val="24"/>
              </w:rPr>
              <w:t>Показатель</w:t>
            </w:r>
            <w:r>
              <w:rPr>
                <w:rFonts w:ascii="Times New Roman" w:hAnsi="Times New Roman" w:cs="Times New Roman"/>
                <w:sz w:val="24"/>
                <w:szCs w:val="24"/>
              </w:rPr>
              <w:t>, тыс. руб.</w:t>
            </w:r>
          </w:p>
        </w:tc>
        <w:tc>
          <w:tcPr>
            <w:tcW w:w="1276"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2011 г.</w:t>
            </w:r>
          </w:p>
        </w:tc>
        <w:tc>
          <w:tcPr>
            <w:tcW w:w="1275"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2012 г.</w:t>
            </w:r>
          </w:p>
        </w:tc>
        <w:tc>
          <w:tcPr>
            <w:tcW w:w="1276"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2013 г.</w:t>
            </w:r>
          </w:p>
        </w:tc>
        <w:tc>
          <w:tcPr>
            <w:tcW w:w="1276"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2014 г.</w:t>
            </w:r>
          </w:p>
        </w:tc>
        <w:tc>
          <w:tcPr>
            <w:tcW w:w="1276"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2015 г.</w:t>
            </w:r>
          </w:p>
        </w:tc>
      </w:tr>
      <w:tr w:rsidR="00921507" w:rsidTr="00454462">
        <w:tc>
          <w:tcPr>
            <w:tcW w:w="3403" w:type="dxa"/>
            <w:vAlign w:val="center"/>
          </w:tcPr>
          <w:p w:rsidR="00921507" w:rsidRPr="00E2448B"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Собственный оборотный капитал</w:t>
            </w:r>
          </w:p>
        </w:tc>
        <w:tc>
          <w:tcPr>
            <w:tcW w:w="1276"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-3563000</w:t>
            </w:r>
          </w:p>
        </w:tc>
        <w:tc>
          <w:tcPr>
            <w:tcW w:w="1275"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-3804031</w:t>
            </w:r>
          </w:p>
        </w:tc>
        <w:tc>
          <w:tcPr>
            <w:tcW w:w="1276"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-4267354</w:t>
            </w:r>
          </w:p>
        </w:tc>
        <w:tc>
          <w:tcPr>
            <w:tcW w:w="1276"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-3527054</w:t>
            </w:r>
          </w:p>
        </w:tc>
        <w:tc>
          <w:tcPr>
            <w:tcW w:w="1276"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-4516418</w:t>
            </w:r>
          </w:p>
        </w:tc>
      </w:tr>
      <w:tr w:rsidR="00921507" w:rsidTr="00454462">
        <w:tc>
          <w:tcPr>
            <w:tcW w:w="3403" w:type="dxa"/>
            <w:vAlign w:val="center"/>
          </w:tcPr>
          <w:p w:rsidR="00921507"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Оборотный капитал</w:t>
            </w:r>
          </w:p>
        </w:tc>
        <w:tc>
          <w:tcPr>
            <w:tcW w:w="1276" w:type="dxa"/>
            <w:vAlign w:val="center"/>
          </w:tcPr>
          <w:p w:rsidR="00921507" w:rsidRPr="00F55154" w:rsidRDefault="00921507" w:rsidP="00454462">
            <w:pPr>
              <w:ind w:firstLine="0"/>
              <w:rPr>
                <w:rFonts w:ascii="Times New Roman" w:hAnsi="Times New Roman" w:cs="Times New Roman"/>
                <w:color w:val="000000"/>
                <w:sz w:val="24"/>
                <w:szCs w:val="24"/>
              </w:rPr>
            </w:pPr>
            <w:r>
              <w:rPr>
                <w:rFonts w:ascii="Times New Roman" w:hAnsi="Times New Roman" w:cs="Times New Roman"/>
                <w:color w:val="000000"/>
                <w:sz w:val="24"/>
                <w:szCs w:val="24"/>
              </w:rPr>
              <w:t>873313</w:t>
            </w:r>
          </w:p>
        </w:tc>
        <w:tc>
          <w:tcPr>
            <w:tcW w:w="1275" w:type="dxa"/>
            <w:vAlign w:val="center"/>
          </w:tcPr>
          <w:p w:rsidR="00921507" w:rsidRPr="00F55154" w:rsidRDefault="00921507" w:rsidP="00454462">
            <w:pPr>
              <w:ind w:firstLine="33"/>
              <w:rPr>
                <w:rFonts w:ascii="Times New Roman" w:hAnsi="Times New Roman" w:cs="Times New Roman"/>
                <w:color w:val="000000"/>
                <w:sz w:val="24"/>
                <w:szCs w:val="24"/>
              </w:rPr>
            </w:pPr>
            <w:r>
              <w:rPr>
                <w:rFonts w:ascii="Times New Roman" w:hAnsi="Times New Roman" w:cs="Times New Roman"/>
                <w:color w:val="000000"/>
                <w:sz w:val="24"/>
                <w:szCs w:val="24"/>
              </w:rPr>
              <w:t>1043058</w:t>
            </w:r>
          </w:p>
        </w:tc>
        <w:tc>
          <w:tcPr>
            <w:tcW w:w="1276" w:type="dxa"/>
            <w:vAlign w:val="center"/>
          </w:tcPr>
          <w:p w:rsidR="00921507" w:rsidRPr="00F55154" w:rsidRDefault="00921507" w:rsidP="00454462">
            <w:pPr>
              <w:ind w:firstLine="34"/>
              <w:rPr>
                <w:rFonts w:ascii="Times New Roman" w:hAnsi="Times New Roman" w:cs="Times New Roman"/>
                <w:color w:val="000000"/>
                <w:sz w:val="24"/>
                <w:szCs w:val="24"/>
              </w:rPr>
            </w:pPr>
            <w:r>
              <w:rPr>
                <w:rFonts w:ascii="Times New Roman" w:hAnsi="Times New Roman" w:cs="Times New Roman"/>
                <w:color w:val="000000"/>
                <w:sz w:val="24"/>
                <w:szCs w:val="24"/>
              </w:rPr>
              <w:t>1026559</w:t>
            </w:r>
          </w:p>
        </w:tc>
        <w:tc>
          <w:tcPr>
            <w:tcW w:w="1276" w:type="dxa"/>
            <w:vAlign w:val="center"/>
          </w:tcPr>
          <w:p w:rsidR="00921507" w:rsidRPr="00F55154" w:rsidRDefault="00921507" w:rsidP="00454462">
            <w:pPr>
              <w:ind w:firstLine="0"/>
              <w:rPr>
                <w:rFonts w:ascii="Times New Roman" w:hAnsi="Times New Roman" w:cs="Times New Roman"/>
                <w:color w:val="000000"/>
                <w:sz w:val="24"/>
                <w:szCs w:val="24"/>
              </w:rPr>
            </w:pPr>
            <w:r>
              <w:rPr>
                <w:rFonts w:ascii="Times New Roman" w:hAnsi="Times New Roman" w:cs="Times New Roman"/>
                <w:color w:val="000000"/>
                <w:sz w:val="24"/>
                <w:szCs w:val="24"/>
              </w:rPr>
              <w:t>1051005</w:t>
            </w:r>
          </w:p>
        </w:tc>
        <w:tc>
          <w:tcPr>
            <w:tcW w:w="1276" w:type="dxa"/>
            <w:vAlign w:val="center"/>
          </w:tcPr>
          <w:p w:rsidR="00921507" w:rsidRPr="00F55154" w:rsidRDefault="00921507" w:rsidP="00454462">
            <w:pPr>
              <w:ind w:firstLine="0"/>
              <w:rPr>
                <w:rFonts w:ascii="Times New Roman" w:hAnsi="Times New Roman" w:cs="Times New Roman"/>
                <w:color w:val="000000"/>
                <w:sz w:val="24"/>
                <w:szCs w:val="24"/>
              </w:rPr>
            </w:pPr>
            <w:r>
              <w:rPr>
                <w:rFonts w:ascii="Times New Roman" w:hAnsi="Times New Roman" w:cs="Times New Roman"/>
                <w:color w:val="000000"/>
                <w:sz w:val="24"/>
                <w:szCs w:val="24"/>
              </w:rPr>
              <w:t>881901</w:t>
            </w:r>
          </w:p>
        </w:tc>
      </w:tr>
      <w:tr w:rsidR="00921507" w:rsidTr="00454462">
        <w:tc>
          <w:tcPr>
            <w:tcW w:w="3403" w:type="dxa"/>
            <w:vAlign w:val="center"/>
          </w:tcPr>
          <w:p w:rsidR="00921507" w:rsidRPr="00E2448B"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Сумма активов</w:t>
            </w:r>
          </w:p>
        </w:tc>
        <w:tc>
          <w:tcPr>
            <w:tcW w:w="1276" w:type="dxa"/>
            <w:vAlign w:val="center"/>
          </w:tcPr>
          <w:p w:rsidR="00921507" w:rsidRPr="009A1A9F"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4626879</w:t>
            </w:r>
          </w:p>
        </w:tc>
        <w:tc>
          <w:tcPr>
            <w:tcW w:w="1275" w:type="dxa"/>
            <w:vAlign w:val="center"/>
          </w:tcPr>
          <w:p w:rsidR="00921507" w:rsidRPr="00406AD4"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5625697</w:t>
            </w:r>
          </w:p>
        </w:tc>
        <w:tc>
          <w:tcPr>
            <w:tcW w:w="1276" w:type="dxa"/>
            <w:vAlign w:val="center"/>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5665668</w:t>
            </w:r>
          </w:p>
        </w:tc>
        <w:tc>
          <w:tcPr>
            <w:tcW w:w="1276" w:type="dxa"/>
            <w:vAlign w:val="center"/>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5584236</w:t>
            </w:r>
          </w:p>
        </w:tc>
        <w:tc>
          <w:tcPr>
            <w:tcW w:w="1276" w:type="dxa"/>
            <w:vAlign w:val="center"/>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6540295</w:t>
            </w:r>
          </w:p>
        </w:tc>
      </w:tr>
      <w:tr w:rsidR="00921507" w:rsidTr="00454462">
        <w:tc>
          <w:tcPr>
            <w:tcW w:w="3403" w:type="dxa"/>
            <w:vAlign w:val="center"/>
          </w:tcPr>
          <w:p w:rsidR="00921507" w:rsidRPr="00E2448B"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Нераспределённая прибыль</w:t>
            </w:r>
          </w:p>
        </w:tc>
        <w:tc>
          <w:tcPr>
            <w:tcW w:w="1276" w:type="dxa"/>
            <w:vAlign w:val="center"/>
          </w:tcPr>
          <w:p w:rsidR="00921507" w:rsidRPr="009A1A9F"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584429</w:t>
            </w:r>
          </w:p>
        </w:tc>
        <w:tc>
          <w:tcPr>
            <w:tcW w:w="1275"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1617343</w:t>
            </w:r>
          </w:p>
        </w:tc>
        <w:tc>
          <w:tcPr>
            <w:tcW w:w="1276"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1808973</w:t>
            </w:r>
          </w:p>
        </w:tc>
        <w:tc>
          <w:tcPr>
            <w:tcW w:w="1276"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1999899</w:t>
            </w:r>
          </w:p>
        </w:tc>
        <w:tc>
          <w:tcPr>
            <w:tcW w:w="1276"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1866371</w:t>
            </w:r>
          </w:p>
        </w:tc>
      </w:tr>
      <w:tr w:rsidR="00921507" w:rsidTr="00454462">
        <w:tc>
          <w:tcPr>
            <w:tcW w:w="3403" w:type="dxa"/>
            <w:vAlign w:val="center"/>
          </w:tcPr>
          <w:p w:rsidR="00921507" w:rsidRPr="00E2448B"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Прибыль до уплаты процентов</w:t>
            </w:r>
          </w:p>
        </w:tc>
        <w:tc>
          <w:tcPr>
            <w:tcW w:w="1276" w:type="dxa"/>
            <w:vAlign w:val="center"/>
          </w:tcPr>
          <w:p w:rsidR="00921507" w:rsidRPr="009A1A9F"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920526</w:t>
            </w:r>
          </w:p>
        </w:tc>
        <w:tc>
          <w:tcPr>
            <w:tcW w:w="1275"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1137498</w:t>
            </w:r>
          </w:p>
        </w:tc>
        <w:tc>
          <w:tcPr>
            <w:tcW w:w="1276"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14892</w:t>
            </w:r>
          </w:p>
        </w:tc>
        <w:tc>
          <w:tcPr>
            <w:tcW w:w="1276"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-2787</w:t>
            </w:r>
          </w:p>
        </w:tc>
        <w:tc>
          <w:tcPr>
            <w:tcW w:w="1276"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4543</w:t>
            </w:r>
          </w:p>
        </w:tc>
      </w:tr>
      <w:tr w:rsidR="00921507" w:rsidTr="00454462">
        <w:tc>
          <w:tcPr>
            <w:tcW w:w="3403" w:type="dxa"/>
            <w:vAlign w:val="center"/>
          </w:tcPr>
          <w:p w:rsidR="00921507" w:rsidRPr="00E2448B"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Собственный капитал</w:t>
            </w:r>
          </w:p>
        </w:tc>
        <w:tc>
          <w:tcPr>
            <w:tcW w:w="1276" w:type="dxa"/>
            <w:vAlign w:val="center"/>
          </w:tcPr>
          <w:p w:rsidR="00921507" w:rsidRPr="009A1A9F"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3313872</w:t>
            </w:r>
          </w:p>
        </w:tc>
        <w:tc>
          <w:tcPr>
            <w:tcW w:w="1275" w:type="dxa"/>
            <w:vAlign w:val="center"/>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4322451</w:t>
            </w:r>
          </w:p>
        </w:tc>
        <w:tc>
          <w:tcPr>
            <w:tcW w:w="1276" w:type="dxa"/>
            <w:vAlign w:val="center"/>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4329017</w:t>
            </w:r>
          </w:p>
        </w:tc>
        <w:tc>
          <w:tcPr>
            <w:tcW w:w="1276" w:type="dxa"/>
            <w:vAlign w:val="center"/>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4483034</w:t>
            </w:r>
          </w:p>
        </w:tc>
        <w:tc>
          <w:tcPr>
            <w:tcW w:w="1276" w:type="dxa"/>
            <w:vAlign w:val="center"/>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5353927</w:t>
            </w:r>
          </w:p>
        </w:tc>
      </w:tr>
      <w:tr w:rsidR="00921507" w:rsidTr="00454462">
        <w:tc>
          <w:tcPr>
            <w:tcW w:w="3403" w:type="dxa"/>
            <w:vAlign w:val="center"/>
          </w:tcPr>
          <w:p w:rsidR="00921507" w:rsidRPr="00E2448B"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Заёмный капитал</w:t>
            </w:r>
          </w:p>
        </w:tc>
        <w:tc>
          <w:tcPr>
            <w:tcW w:w="1276" w:type="dxa"/>
            <w:vAlign w:val="center"/>
          </w:tcPr>
          <w:p w:rsidR="00921507" w:rsidRPr="009A1A9F"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1313007</w:t>
            </w:r>
          </w:p>
        </w:tc>
        <w:tc>
          <w:tcPr>
            <w:tcW w:w="1275"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1303246</w:t>
            </w:r>
          </w:p>
        </w:tc>
        <w:tc>
          <w:tcPr>
            <w:tcW w:w="1276"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1336651</w:t>
            </w:r>
          </w:p>
        </w:tc>
        <w:tc>
          <w:tcPr>
            <w:tcW w:w="1276"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1101202</w:t>
            </w:r>
          </w:p>
        </w:tc>
        <w:tc>
          <w:tcPr>
            <w:tcW w:w="1276"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1186368</w:t>
            </w:r>
          </w:p>
        </w:tc>
      </w:tr>
      <w:tr w:rsidR="00921507" w:rsidTr="00454462">
        <w:tc>
          <w:tcPr>
            <w:tcW w:w="3403" w:type="dxa"/>
            <w:vAlign w:val="center"/>
          </w:tcPr>
          <w:p w:rsidR="00921507" w:rsidRPr="00E2448B"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Выручка от продаж</w:t>
            </w:r>
          </w:p>
        </w:tc>
        <w:tc>
          <w:tcPr>
            <w:tcW w:w="1276" w:type="dxa"/>
            <w:vAlign w:val="center"/>
          </w:tcPr>
          <w:p w:rsidR="00921507" w:rsidRPr="009A1A9F"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1513103</w:t>
            </w:r>
          </w:p>
        </w:tc>
        <w:tc>
          <w:tcPr>
            <w:tcW w:w="1275" w:type="dxa"/>
            <w:vAlign w:val="center"/>
          </w:tcPr>
          <w:p w:rsidR="00921507" w:rsidRPr="00507211"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2642191</w:t>
            </w:r>
          </w:p>
        </w:tc>
        <w:tc>
          <w:tcPr>
            <w:tcW w:w="1276" w:type="dxa"/>
            <w:vAlign w:val="center"/>
          </w:tcPr>
          <w:p w:rsidR="00921507" w:rsidRPr="00507211"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2980438</w:t>
            </w:r>
          </w:p>
        </w:tc>
        <w:tc>
          <w:tcPr>
            <w:tcW w:w="1276" w:type="dxa"/>
            <w:vAlign w:val="center"/>
          </w:tcPr>
          <w:p w:rsidR="00921507" w:rsidRPr="00507211"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2826102</w:t>
            </w:r>
          </w:p>
        </w:tc>
        <w:tc>
          <w:tcPr>
            <w:tcW w:w="1276" w:type="dxa"/>
            <w:vAlign w:val="center"/>
          </w:tcPr>
          <w:p w:rsidR="00921507" w:rsidRPr="00507211"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2957548</w:t>
            </w:r>
          </w:p>
        </w:tc>
      </w:tr>
      <w:tr w:rsidR="00921507" w:rsidTr="00454462">
        <w:tc>
          <w:tcPr>
            <w:tcW w:w="3403" w:type="dxa"/>
            <w:vAlign w:val="center"/>
          </w:tcPr>
          <w:p w:rsidR="00921507"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Прибыль (убыток) от продаж</w:t>
            </w:r>
          </w:p>
        </w:tc>
        <w:tc>
          <w:tcPr>
            <w:tcW w:w="1276" w:type="dxa"/>
            <w:vAlign w:val="center"/>
          </w:tcPr>
          <w:p w:rsidR="00921507" w:rsidRPr="009A1A9F"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-75830</w:t>
            </w:r>
          </w:p>
        </w:tc>
        <w:tc>
          <w:tcPr>
            <w:tcW w:w="1275"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-148859</w:t>
            </w:r>
          </w:p>
        </w:tc>
        <w:tc>
          <w:tcPr>
            <w:tcW w:w="1276"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-13776</w:t>
            </w:r>
          </w:p>
        </w:tc>
        <w:tc>
          <w:tcPr>
            <w:tcW w:w="1276"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-112662</w:t>
            </w:r>
          </w:p>
        </w:tc>
        <w:tc>
          <w:tcPr>
            <w:tcW w:w="1276"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-31360</w:t>
            </w:r>
          </w:p>
        </w:tc>
      </w:tr>
      <w:tr w:rsidR="00921507" w:rsidTr="00454462">
        <w:tc>
          <w:tcPr>
            <w:tcW w:w="3403" w:type="dxa"/>
            <w:vAlign w:val="center"/>
          </w:tcPr>
          <w:p w:rsidR="00921507"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Краткосрочные обязательства</w:t>
            </w:r>
          </w:p>
        </w:tc>
        <w:tc>
          <w:tcPr>
            <w:tcW w:w="1276" w:type="dxa"/>
            <w:vAlign w:val="center"/>
          </w:tcPr>
          <w:p w:rsidR="00921507" w:rsidRPr="009A1A9F"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1209982</w:t>
            </w:r>
          </w:p>
        </w:tc>
        <w:tc>
          <w:tcPr>
            <w:tcW w:w="1275" w:type="dxa"/>
            <w:vAlign w:val="center"/>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893933</w:t>
            </w:r>
          </w:p>
        </w:tc>
        <w:tc>
          <w:tcPr>
            <w:tcW w:w="1276" w:type="dxa"/>
            <w:vAlign w:val="center"/>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1128168</w:t>
            </w:r>
          </w:p>
        </w:tc>
        <w:tc>
          <w:tcPr>
            <w:tcW w:w="1276" w:type="dxa"/>
            <w:vAlign w:val="center"/>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577487</w:t>
            </w:r>
          </w:p>
        </w:tc>
        <w:tc>
          <w:tcPr>
            <w:tcW w:w="1276" w:type="dxa"/>
            <w:vAlign w:val="center"/>
          </w:tcPr>
          <w:p w:rsidR="00921507" w:rsidRPr="00C41D12"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590658</w:t>
            </w:r>
          </w:p>
        </w:tc>
      </w:tr>
    </w:tbl>
    <w:p w:rsidR="00921507" w:rsidRDefault="00921507" w:rsidP="00921507">
      <w:pPr>
        <w:spacing w:before="240" w:after="120"/>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340150">
        <w:rPr>
          <w:rFonts w:ascii="Times New Roman" w:hAnsi="Times New Roman" w:cs="Times New Roman"/>
          <w:sz w:val="28"/>
          <w:szCs w:val="28"/>
        </w:rPr>
        <w:t>9</w:t>
      </w:r>
      <w:r>
        <w:rPr>
          <w:rFonts w:ascii="Times New Roman" w:hAnsi="Times New Roman" w:cs="Times New Roman"/>
          <w:sz w:val="28"/>
          <w:szCs w:val="28"/>
        </w:rPr>
        <w:t xml:space="preserve"> – Расчёт показателей угрозы банкротства АО «Первая Образцовая типография» филиал «Дом печати – ВЯТКА»</w:t>
      </w:r>
    </w:p>
    <w:tbl>
      <w:tblPr>
        <w:tblStyle w:val="ab"/>
        <w:tblW w:w="9606" w:type="dxa"/>
        <w:tblLook w:val="04A0" w:firstRow="1" w:lastRow="0" w:firstColumn="1" w:lastColumn="0" w:noHBand="0" w:noVBand="1"/>
      </w:tblPr>
      <w:tblGrid>
        <w:gridCol w:w="4644"/>
        <w:gridCol w:w="993"/>
        <w:gridCol w:w="992"/>
        <w:gridCol w:w="992"/>
        <w:gridCol w:w="992"/>
        <w:gridCol w:w="993"/>
      </w:tblGrid>
      <w:tr w:rsidR="00921507" w:rsidTr="00454462">
        <w:tc>
          <w:tcPr>
            <w:tcW w:w="4644" w:type="dxa"/>
            <w:vAlign w:val="center"/>
          </w:tcPr>
          <w:p w:rsidR="00921507" w:rsidRPr="00E2448B" w:rsidRDefault="00921507" w:rsidP="00454462">
            <w:pPr>
              <w:ind w:firstLine="0"/>
              <w:rPr>
                <w:rFonts w:ascii="Times New Roman" w:hAnsi="Times New Roman" w:cs="Times New Roman"/>
                <w:sz w:val="24"/>
                <w:szCs w:val="24"/>
              </w:rPr>
            </w:pPr>
            <w:r w:rsidRPr="00E2448B">
              <w:rPr>
                <w:rFonts w:ascii="Times New Roman" w:hAnsi="Times New Roman" w:cs="Times New Roman"/>
                <w:sz w:val="24"/>
                <w:szCs w:val="24"/>
              </w:rPr>
              <w:t>Показатель</w:t>
            </w:r>
            <w:r>
              <w:rPr>
                <w:rFonts w:ascii="Times New Roman" w:hAnsi="Times New Roman" w:cs="Times New Roman"/>
                <w:sz w:val="24"/>
                <w:szCs w:val="24"/>
              </w:rPr>
              <w:t>, тыс. руб.</w:t>
            </w:r>
          </w:p>
        </w:tc>
        <w:tc>
          <w:tcPr>
            <w:tcW w:w="993"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2011 г.</w:t>
            </w:r>
          </w:p>
        </w:tc>
        <w:tc>
          <w:tcPr>
            <w:tcW w:w="992"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2012 г.</w:t>
            </w:r>
          </w:p>
        </w:tc>
        <w:tc>
          <w:tcPr>
            <w:tcW w:w="992"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2013 г.</w:t>
            </w:r>
          </w:p>
        </w:tc>
        <w:tc>
          <w:tcPr>
            <w:tcW w:w="992"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2014 г.</w:t>
            </w:r>
          </w:p>
        </w:tc>
        <w:tc>
          <w:tcPr>
            <w:tcW w:w="993"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2015 г.</w:t>
            </w:r>
          </w:p>
        </w:tc>
      </w:tr>
      <w:tr w:rsidR="00921507" w:rsidTr="00454462">
        <w:tc>
          <w:tcPr>
            <w:tcW w:w="4644" w:type="dxa"/>
            <w:vAlign w:val="center"/>
          </w:tcPr>
          <w:p w:rsidR="00921507" w:rsidRPr="00E2448B" w:rsidRDefault="00921507" w:rsidP="00454462">
            <w:pPr>
              <w:ind w:firstLine="0"/>
              <w:jc w:val="both"/>
              <w:rPr>
                <w:rFonts w:ascii="Times New Roman" w:hAnsi="Times New Roman" w:cs="Times New Roman"/>
                <w:sz w:val="24"/>
                <w:szCs w:val="24"/>
              </w:rPr>
            </w:pPr>
            <w:r w:rsidRPr="00FB42A9">
              <w:rPr>
                <w:rFonts w:ascii="Times New Roman" w:hAnsi="Times New Roman" w:cs="Times New Roman"/>
                <w:sz w:val="24"/>
                <w:szCs w:val="24"/>
              </w:rPr>
              <w:t xml:space="preserve">Доля </w:t>
            </w:r>
            <w:r>
              <w:rPr>
                <w:rFonts w:ascii="Times New Roman" w:hAnsi="Times New Roman" w:cs="Times New Roman"/>
                <w:sz w:val="24"/>
                <w:szCs w:val="24"/>
              </w:rPr>
              <w:t>собственного</w:t>
            </w:r>
            <w:r w:rsidRPr="00FB42A9">
              <w:rPr>
                <w:rFonts w:ascii="Times New Roman" w:hAnsi="Times New Roman" w:cs="Times New Roman"/>
                <w:sz w:val="24"/>
                <w:szCs w:val="24"/>
              </w:rPr>
              <w:t xml:space="preserve"> оборотного капитала в активах</w:t>
            </w:r>
          </w:p>
        </w:tc>
        <w:tc>
          <w:tcPr>
            <w:tcW w:w="993"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-0,77</w:t>
            </w:r>
          </w:p>
        </w:tc>
        <w:tc>
          <w:tcPr>
            <w:tcW w:w="992"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-0,68</w:t>
            </w:r>
          </w:p>
        </w:tc>
        <w:tc>
          <w:tcPr>
            <w:tcW w:w="992"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-0,75</w:t>
            </w:r>
          </w:p>
        </w:tc>
        <w:tc>
          <w:tcPr>
            <w:tcW w:w="992"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-0,63</w:t>
            </w:r>
          </w:p>
        </w:tc>
        <w:tc>
          <w:tcPr>
            <w:tcW w:w="993"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-0,69</w:t>
            </w:r>
          </w:p>
        </w:tc>
      </w:tr>
      <w:tr w:rsidR="00921507" w:rsidTr="00454462">
        <w:tc>
          <w:tcPr>
            <w:tcW w:w="4644" w:type="dxa"/>
            <w:vAlign w:val="center"/>
          </w:tcPr>
          <w:p w:rsidR="00921507" w:rsidRPr="00E2448B" w:rsidRDefault="00921507" w:rsidP="00454462">
            <w:pPr>
              <w:ind w:firstLine="0"/>
              <w:jc w:val="both"/>
              <w:rPr>
                <w:rFonts w:ascii="Times New Roman" w:hAnsi="Times New Roman" w:cs="Times New Roman"/>
                <w:sz w:val="24"/>
                <w:szCs w:val="24"/>
              </w:rPr>
            </w:pPr>
            <w:r w:rsidRPr="00FB42A9">
              <w:rPr>
                <w:rFonts w:ascii="Times New Roman" w:hAnsi="Times New Roman" w:cs="Times New Roman"/>
                <w:sz w:val="24"/>
                <w:szCs w:val="24"/>
              </w:rPr>
              <w:t xml:space="preserve">Отношение </w:t>
            </w:r>
            <w:r>
              <w:rPr>
                <w:rFonts w:ascii="Times New Roman" w:hAnsi="Times New Roman" w:cs="Times New Roman"/>
                <w:sz w:val="24"/>
                <w:szCs w:val="24"/>
              </w:rPr>
              <w:t>нераспределённой</w:t>
            </w:r>
            <w:r w:rsidRPr="00FB42A9">
              <w:rPr>
                <w:rFonts w:ascii="Times New Roman" w:hAnsi="Times New Roman" w:cs="Times New Roman"/>
                <w:sz w:val="24"/>
                <w:szCs w:val="24"/>
              </w:rPr>
              <w:t xml:space="preserve"> прибыли к активам</w:t>
            </w:r>
          </w:p>
        </w:tc>
        <w:tc>
          <w:tcPr>
            <w:tcW w:w="993"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0,13</w:t>
            </w:r>
          </w:p>
        </w:tc>
        <w:tc>
          <w:tcPr>
            <w:tcW w:w="992"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0,29</w:t>
            </w:r>
          </w:p>
        </w:tc>
        <w:tc>
          <w:tcPr>
            <w:tcW w:w="992"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0,32</w:t>
            </w:r>
          </w:p>
        </w:tc>
        <w:tc>
          <w:tcPr>
            <w:tcW w:w="992"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0,36</w:t>
            </w:r>
          </w:p>
        </w:tc>
        <w:tc>
          <w:tcPr>
            <w:tcW w:w="993"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0,29</w:t>
            </w:r>
          </w:p>
        </w:tc>
      </w:tr>
      <w:tr w:rsidR="00921507" w:rsidTr="00454462">
        <w:tc>
          <w:tcPr>
            <w:tcW w:w="4644" w:type="dxa"/>
            <w:vAlign w:val="center"/>
          </w:tcPr>
          <w:p w:rsidR="00921507" w:rsidRPr="00E2448B" w:rsidRDefault="00921507" w:rsidP="00454462">
            <w:pPr>
              <w:ind w:firstLine="0"/>
              <w:jc w:val="both"/>
              <w:rPr>
                <w:rFonts w:ascii="Times New Roman" w:hAnsi="Times New Roman" w:cs="Times New Roman"/>
                <w:sz w:val="24"/>
                <w:szCs w:val="24"/>
              </w:rPr>
            </w:pPr>
            <w:r w:rsidRPr="00FB42A9">
              <w:rPr>
                <w:rFonts w:ascii="Times New Roman" w:hAnsi="Times New Roman" w:cs="Times New Roman"/>
                <w:sz w:val="24"/>
                <w:szCs w:val="24"/>
              </w:rPr>
              <w:t>Рентабельность активов</w:t>
            </w:r>
          </w:p>
        </w:tc>
        <w:tc>
          <w:tcPr>
            <w:tcW w:w="993"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-0,02</w:t>
            </w:r>
          </w:p>
        </w:tc>
        <w:tc>
          <w:tcPr>
            <w:tcW w:w="992"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-0,03</w:t>
            </w:r>
          </w:p>
        </w:tc>
        <w:tc>
          <w:tcPr>
            <w:tcW w:w="992"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-0,002</w:t>
            </w:r>
          </w:p>
        </w:tc>
        <w:tc>
          <w:tcPr>
            <w:tcW w:w="992"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-0,02</w:t>
            </w:r>
          </w:p>
        </w:tc>
        <w:tc>
          <w:tcPr>
            <w:tcW w:w="993"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-0,005</w:t>
            </w:r>
          </w:p>
        </w:tc>
      </w:tr>
      <w:tr w:rsidR="00921507" w:rsidTr="00454462">
        <w:tc>
          <w:tcPr>
            <w:tcW w:w="4644" w:type="dxa"/>
            <w:vAlign w:val="center"/>
          </w:tcPr>
          <w:p w:rsidR="00921507" w:rsidRPr="00E2448B" w:rsidRDefault="00921507" w:rsidP="00454462">
            <w:pPr>
              <w:ind w:firstLine="0"/>
              <w:jc w:val="both"/>
              <w:rPr>
                <w:rFonts w:ascii="Times New Roman" w:hAnsi="Times New Roman" w:cs="Times New Roman"/>
                <w:sz w:val="24"/>
                <w:szCs w:val="24"/>
              </w:rPr>
            </w:pPr>
            <w:r w:rsidRPr="00FB42A9">
              <w:rPr>
                <w:rFonts w:ascii="Times New Roman" w:hAnsi="Times New Roman" w:cs="Times New Roman"/>
                <w:sz w:val="24"/>
                <w:szCs w:val="24"/>
              </w:rPr>
              <w:t>Отношение стоимости собственного капитала к заемному капиталу</w:t>
            </w:r>
          </w:p>
        </w:tc>
        <w:tc>
          <w:tcPr>
            <w:tcW w:w="993"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2,52</w:t>
            </w:r>
          </w:p>
        </w:tc>
        <w:tc>
          <w:tcPr>
            <w:tcW w:w="992"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3,32</w:t>
            </w:r>
          </w:p>
        </w:tc>
        <w:tc>
          <w:tcPr>
            <w:tcW w:w="992"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3,24</w:t>
            </w:r>
          </w:p>
        </w:tc>
        <w:tc>
          <w:tcPr>
            <w:tcW w:w="992"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4,07</w:t>
            </w:r>
          </w:p>
        </w:tc>
        <w:tc>
          <w:tcPr>
            <w:tcW w:w="993"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4,51</w:t>
            </w:r>
          </w:p>
        </w:tc>
      </w:tr>
      <w:tr w:rsidR="00921507" w:rsidTr="00454462">
        <w:tc>
          <w:tcPr>
            <w:tcW w:w="4644" w:type="dxa"/>
            <w:vAlign w:val="center"/>
          </w:tcPr>
          <w:p w:rsidR="00921507" w:rsidRPr="00E2448B" w:rsidRDefault="00921507" w:rsidP="00454462">
            <w:pPr>
              <w:ind w:firstLine="0"/>
              <w:jc w:val="both"/>
              <w:rPr>
                <w:rFonts w:ascii="Times New Roman" w:hAnsi="Times New Roman" w:cs="Times New Roman"/>
                <w:sz w:val="24"/>
                <w:szCs w:val="24"/>
              </w:rPr>
            </w:pPr>
            <w:r w:rsidRPr="00FB42A9">
              <w:rPr>
                <w:rFonts w:ascii="Times New Roman" w:hAnsi="Times New Roman" w:cs="Times New Roman"/>
                <w:sz w:val="24"/>
                <w:szCs w:val="24"/>
              </w:rPr>
              <w:t>Оборачиваемость активов</w:t>
            </w:r>
          </w:p>
        </w:tc>
        <w:tc>
          <w:tcPr>
            <w:tcW w:w="993"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0,33</w:t>
            </w:r>
          </w:p>
        </w:tc>
        <w:tc>
          <w:tcPr>
            <w:tcW w:w="992"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0,47</w:t>
            </w:r>
          </w:p>
        </w:tc>
        <w:tc>
          <w:tcPr>
            <w:tcW w:w="992"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0,53</w:t>
            </w:r>
          </w:p>
        </w:tc>
        <w:tc>
          <w:tcPr>
            <w:tcW w:w="992"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0,51</w:t>
            </w:r>
          </w:p>
        </w:tc>
        <w:tc>
          <w:tcPr>
            <w:tcW w:w="993" w:type="dxa"/>
            <w:vAlign w:val="center"/>
          </w:tcPr>
          <w:p w:rsidR="00921507" w:rsidRPr="00E2448B"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0,45</w:t>
            </w:r>
          </w:p>
        </w:tc>
      </w:tr>
      <w:tr w:rsidR="00921507" w:rsidTr="00454462">
        <w:tc>
          <w:tcPr>
            <w:tcW w:w="4644" w:type="dxa"/>
            <w:vAlign w:val="center"/>
          </w:tcPr>
          <w:p w:rsidR="00921507" w:rsidRPr="00FB42A9"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Отношение оборотного капитала к сумме активов</w:t>
            </w:r>
          </w:p>
        </w:tc>
        <w:tc>
          <w:tcPr>
            <w:tcW w:w="993"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0,19</w:t>
            </w:r>
          </w:p>
        </w:tc>
        <w:tc>
          <w:tcPr>
            <w:tcW w:w="992"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0,19</w:t>
            </w:r>
          </w:p>
        </w:tc>
        <w:tc>
          <w:tcPr>
            <w:tcW w:w="992"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0,18</w:t>
            </w:r>
          </w:p>
        </w:tc>
        <w:tc>
          <w:tcPr>
            <w:tcW w:w="992"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0,19</w:t>
            </w:r>
          </w:p>
        </w:tc>
        <w:tc>
          <w:tcPr>
            <w:tcW w:w="993"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0,13</w:t>
            </w:r>
          </w:p>
        </w:tc>
      </w:tr>
      <w:tr w:rsidR="00921507" w:rsidTr="00454462">
        <w:tc>
          <w:tcPr>
            <w:tcW w:w="4644" w:type="dxa"/>
            <w:vAlign w:val="center"/>
          </w:tcPr>
          <w:p w:rsidR="00921507"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Отношение прибыли от реализации к краткосрочным обязательствам</w:t>
            </w:r>
          </w:p>
        </w:tc>
        <w:tc>
          <w:tcPr>
            <w:tcW w:w="993"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-0,06</w:t>
            </w:r>
          </w:p>
        </w:tc>
        <w:tc>
          <w:tcPr>
            <w:tcW w:w="992"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-0,17</w:t>
            </w:r>
          </w:p>
        </w:tc>
        <w:tc>
          <w:tcPr>
            <w:tcW w:w="992"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-0,01</w:t>
            </w:r>
          </w:p>
        </w:tc>
        <w:tc>
          <w:tcPr>
            <w:tcW w:w="992"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-0,20</w:t>
            </w:r>
          </w:p>
        </w:tc>
        <w:tc>
          <w:tcPr>
            <w:tcW w:w="993"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-0,05</w:t>
            </w:r>
          </w:p>
        </w:tc>
      </w:tr>
      <w:tr w:rsidR="00921507" w:rsidTr="00454462">
        <w:tc>
          <w:tcPr>
            <w:tcW w:w="4644" w:type="dxa"/>
            <w:vAlign w:val="center"/>
          </w:tcPr>
          <w:p w:rsidR="00921507"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Отношение оборотных активов к сумме обязательств</w:t>
            </w:r>
          </w:p>
        </w:tc>
        <w:tc>
          <w:tcPr>
            <w:tcW w:w="993"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0,67</w:t>
            </w:r>
          </w:p>
        </w:tc>
        <w:tc>
          <w:tcPr>
            <w:tcW w:w="992"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0,80</w:t>
            </w:r>
          </w:p>
        </w:tc>
        <w:tc>
          <w:tcPr>
            <w:tcW w:w="992"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0,77</w:t>
            </w:r>
          </w:p>
        </w:tc>
        <w:tc>
          <w:tcPr>
            <w:tcW w:w="992"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0,95</w:t>
            </w:r>
          </w:p>
        </w:tc>
        <w:tc>
          <w:tcPr>
            <w:tcW w:w="993"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0,74</w:t>
            </w:r>
          </w:p>
        </w:tc>
      </w:tr>
      <w:tr w:rsidR="00921507" w:rsidTr="00454462">
        <w:tc>
          <w:tcPr>
            <w:tcW w:w="4644" w:type="dxa"/>
            <w:vAlign w:val="center"/>
          </w:tcPr>
          <w:p w:rsidR="00921507"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Отношение краткосрочных обязательств к сумм активов</w:t>
            </w:r>
          </w:p>
        </w:tc>
        <w:tc>
          <w:tcPr>
            <w:tcW w:w="993"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0,26</w:t>
            </w:r>
          </w:p>
        </w:tc>
        <w:tc>
          <w:tcPr>
            <w:tcW w:w="992"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0,16</w:t>
            </w:r>
          </w:p>
        </w:tc>
        <w:tc>
          <w:tcPr>
            <w:tcW w:w="992"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0,20</w:t>
            </w:r>
          </w:p>
        </w:tc>
        <w:tc>
          <w:tcPr>
            <w:tcW w:w="992"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0,10</w:t>
            </w:r>
          </w:p>
        </w:tc>
        <w:tc>
          <w:tcPr>
            <w:tcW w:w="993" w:type="dxa"/>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0,09</w:t>
            </w:r>
          </w:p>
        </w:tc>
      </w:tr>
    </w:tbl>
    <w:p w:rsidR="00B5415A" w:rsidRDefault="00921507" w:rsidP="00921507">
      <w:pPr>
        <w:spacing w:after="0" w:line="360" w:lineRule="auto"/>
        <w:ind w:firstLine="851"/>
        <w:jc w:val="both"/>
        <w:rPr>
          <w:rFonts w:ascii="Times New Roman" w:hAnsi="Times New Roman" w:cs="Times New Roman"/>
          <w:sz w:val="28"/>
          <w:szCs w:val="28"/>
        </w:rPr>
      </w:pPr>
      <w:r w:rsidRPr="002C7B7E">
        <w:rPr>
          <w:rFonts w:ascii="Times New Roman" w:hAnsi="Times New Roman" w:cs="Times New Roman"/>
          <w:sz w:val="28"/>
          <w:szCs w:val="28"/>
        </w:rPr>
        <w:t xml:space="preserve">Приведенные в таблице </w:t>
      </w:r>
      <w:r w:rsidR="00340150">
        <w:rPr>
          <w:rFonts w:ascii="Times New Roman" w:hAnsi="Times New Roman" w:cs="Times New Roman"/>
          <w:sz w:val="28"/>
          <w:szCs w:val="28"/>
        </w:rPr>
        <w:t>9</w:t>
      </w:r>
      <w:r w:rsidRPr="002C7B7E">
        <w:rPr>
          <w:rFonts w:ascii="Times New Roman" w:hAnsi="Times New Roman" w:cs="Times New Roman"/>
          <w:sz w:val="28"/>
          <w:szCs w:val="28"/>
        </w:rPr>
        <w:t xml:space="preserve"> показатели являются основой для расчета пятифакторной модели оценки вероятности банкротства (Z-счета) Э. Альтмана</w:t>
      </w:r>
      <w:r>
        <w:rPr>
          <w:rFonts w:ascii="Times New Roman" w:hAnsi="Times New Roman" w:cs="Times New Roman"/>
          <w:sz w:val="28"/>
          <w:szCs w:val="28"/>
        </w:rPr>
        <w:t xml:space="preserve"> и других моделей, представленных ниже. </w:t>
      </w:r>
    </w:p>
    <w:p w:rsidR="00B5415A" w:rsidRDefault="00B5415A" w:rsidP="00921507">
      <w:pPr>
        <w:spacing w:after="0" w:line="360" w:lineRule="auto"/>
        <w:ind w:firstLine="851"/>
        <w:jc w:val="both"/>
        <w:rPr>
          <w:rFonts w:ascii="Times New Roman" w:hAnsi="Times New Roman" w:cs="Times New Roman"/>
          <w:sz w:val="28"/>
          <w:szCs w:val="28"/>
        </w:rPr>
      </w:pPr>
    </w:p>
    <w:p w:rsidR="00B5415A" w:rsidRDefault="00B5415A" w:rsidP="00B5415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Наиболее широкую известность получила модель Альтмана:</w:t>
      </w:r>
    </w:p>
    <w:p w:rsidR="00B5415A" w:rsidRDefault="00B5415A" w:rsidP="00B5415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lang w:val="en-US"/>
        </w:rPr>
        <w:t>Z</w:t>
      </w:r>
      <w:r w:rsidRPr="00B01176">
        <w:rPr>
          <w:rFonts w:ascii="Times New Roman" w:hAnsi="Times New Roman" w:cs="Times New Roman"/>
          <w:sz w:val="28"/>
          <w:szCs w:val="28"/>
        </w:rPr>
        <w:t xml:space="preserve"> = 0,717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1</w:t>
      </w:r>
      <w:r w:rsidRPr="00B01176">
        <w:rPr>
          <w:rFonts w:ascii="Times New Roman" w:hAnsi="Times New Roman" w:cs="Times New Roman"/>
          <w:sz w:val="28"/>
          <w:szCs w:val="28"/>
        </w:rPr>
        <w:t xml:space="preserve"> + 0,847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2</w:t>
      </w:r>
      <w:r w:rsidRPr="00B01176">
        <w:rPr>
          <w:rFonts w:ascii="Times New Roman" w:hAnsi="Times New Roman" w:cs="Times New Roman"/>
          <w:sz w:val="28"/>
          <w:szCs w:val="28"/>
        </w:rPr>
        <w:t xml:space="preserve"> + 3,107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3</w:t>
      </w:r>
      <w:r w:rsidRPr="00B01176">
        <w:rPr>
          <w:rFonts w:ascii="Times New Roman" w:hAnsi="Times New Roman" w:cs="Times New Roman"/>
          <w:sz w:val="28"/>
          <w:szCs w:val="28"/>
        </w:rPr>
        <w:t xml:space="preserve"> + 0,42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4</w:t>
      </w:r>
      <w:r w:rsidRPr="00B01176">
        <w:rPr>
          <w:rFonts w:ascii="Times New Roman" w:hAnsi="Times New Roman" w:cs="Times New Roman"/>
          <w:sz w:val="28"/>
          <w:szCs w:val="28"/>
        </w:rPr>
        <w:t xml:space="preserve"> + 0,995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5</w:t>
      </w:r>
      <w:r>
        <w:rPr>
          <w:rFonts w:ascii="Times New Roman" w:hAnsi="Times New Roman" w:cs="Times New Roman"/>
          <w:sz w:val="28"/>
          <w:szCs w:val="28"/>
        </w:rPr>
        <w:t>,                               (1)</w:t>
      </w:r>
    </w:p>
    <w:p w:rsidR="00B5415A" w:rsidRDefault="00B5415A" w:rsidP="00B5415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1</w:t>
      </w:r>
      <w:r>
        <w:rPr>
          <w:rFonts w:ascii="Times New Roman" w:hAnsi="Times New Roman" w:cs="Times New Roman"/>
          <w:sz w:val="28"/>
          <w:szCs w:val="28"/>
        </w:rPr>
        <w:t xml:space="preserve"> – собственный оборотный капитал/сумма активов;</w:t>
      </w:r>
    </w:p>
    <w:p w:rsidR="00B5415A" w:rsidRDefault="00B5415A" w:rsidP="00B5415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2</w:t>
      </w:r>
      <w:r>
        <w:rPr>
          <w:rFonts w:ascii="Times New Roman" w:hAnsi="Times New Roman" w:cs="Times New Roman"/>
          <w:sz w:val="28"/>
          <w:szCs w:val="28"/>
        </w:rPr>
        <w:t xml:space="preserve"> – нераспределённая прибыль/сумма активов;</w:t>
      </w:r>
    </w:p>
    <w:p w:rsidR="00B5415A" w:rsidRDefault="00B5415A" w:rsidP="00B5415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3</w:t>
      </w:r>
      <w:r>
        <w:rPr>
          <w:rFonts w:ascii="Times New Roman" w:hAnsi="Times New Roman" w:cs="Times New Roman"/>
          <w:sz w:val="28"/>
          <w:szCs w:val="28"/>
        </w:rPr>
        <w:t xml:space="preserve"> – прибыль до уплаты процентов/сумма активов;</w:t>
      </w:r>
    </w:p>
    <w:p w:rsidR="00B5415A" w:rsidRDefault="00B5415A" w:rsidP="00B5415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4</w:t>
      </w:r>
      <w:r>
        <w:rPr>
          <w:rFonts w:ascii="Times New Roman" w:hAnsi="Times New Roman" w:cs="Times New Roman"/>
          <w:sz w:val="28"/>
          <w:szCs w:val="28"/>
        </w:rPr>
        <w:t xml:space="preserve"> – балансовая стоимость собственного капитала/заёмный капитал;</w:t>
      </w:r>
    </w:p>
    <w:p w:rsidR="00B5415A" w:rsidRDefault="00B5415A" w:rsidP="00B5415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5</w:t>
      </w:r>
      <w:r>
        <w:rPr>
          <w:rFonts w:ascii="Times New Roman" w:hAnsi="Times New Roman" w:cs="Times New Roman"/>
          <w:sz w:val="28"/>
          <w:szCs w:val="28"/>
        </w:rPr>
        <w:t xml:space="preserve"> – объём продаж (выручка)/сумма активов.</w:t>
      </w:r>
    </w:p>
    <w:p w:rsidR="00921507" w:rsidRPr="002C7B7E" w:rsidRDefault="00B5415A" w:rsidP="009215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w:t>
      </w:r>
      <w:r w:rsidR="00921507" w:rsidRPr="002C7B7E">
        <w:rPr>
          <w:rFonts w:ascii="Times New Roman" w:hAnsi="Times New Roman" w:cs="Times New Roman"/>
          <w:sz w:val="28"/>
          <w:szCs w:val="28"/>
        </w:rPr>
        <w:t xml:space="preserve">асчет результативного показателя (Z-счета), </w:t>
      </w:r>
      <w:r>
        <w:rPr>
          <w:rFonts w:ascii="Times New Roman" w:hAnsi="Times New Roman" w:cs="Times New Roman"/>
          <w:sz w:val="28"/>
          <w:szCs w:val="28"/>
        </w:rPr>
        <w:t>с использованием</w:t>
      </w:r>
      <w:r w:rsidR="00921507" w:rsidRPr="002C7B7E">
        <w:rPr>
          <w:rFonts w:ascii="Times New Roman" w:hAnsi="Times New Roman" w:cs="Times New Roman"/>
          <w:sz w:val="28"/>
          <w:szCs w:val="28"/>
        </w:rPr>
        <w:t xml:space="preserve"> формул</w:t>
      </w:r>
      <w:r>
        <w:rPr>
          <w:rFonts w:ascii="Times New Roman" w:hAnsi="Times New Roman" w:cs="Times New Roman"/>
          <w:sz w:val="28"/>
          <w:szCs w:val="28"/>
        </w:rPr>
        <w:t xml:space="preserve">ы </w:t>
      </w:r>
      <w:r w:rsidR="00921507">
        <w:rPr>
          <w:rFonts w:ascii="Times New Roman" w:hAnsi="Times New Roman" w:cs="Times New Roman"/>
          <w:sz w:val="28"/>
          <w:szCs w:val="28"/>
        </w:rPr>
        <w:t>1</w:t>
      </w:r>
      <w:r>
        <w:rPr>
          <w:rFonts w:ascii="Times New Roman" w:hAnsi="Times New Roman" w:cs="Times New Roman"/>
          <w:sz w:val="28"/>
          <w:szCs w:val="28"/>
        </w:rPr>
        <w:t xml:space="preserve"> произведен в  </w:t>
      </w:r>
      <w:r w:rsidRPr="00CB6399">
        <w:rPr>
          <w:rFonts w:ascii="Times New Roman" w:hAnsi="Times New Roman" w:cs="Times New Roman"/>
          <w:sz w:val="28"/>
          <w:szCs w:val="28"/>
        </w:rPr>
        <w:t>Приложении</w:t>
      </w:r>
      <w:r w:rsidR="00CB6399">
        <w:rPr>
          <w:rFonts w:ascii="Times New Roman" w:hAnsi="Times New Roman" w:cs="Times New Roman"/>
          <w:sz w:val="28"/>
          <w:szCs w:val="28"/>
        </w:rPr>
        <w:t xml:space="preserve"> Г</w:t>
      </w:r>
      <w:r>
        <w:rPr>
          <w:rFonts w:ascii="Times New Roman" w:hAnsi="Times New Roman" w:cs="Times New Roman"/>
          <w:sz w:val="28"/>
          <w:szCs w:val="28"/>
        </w:rPr>
        <w:t xml:space="preserve">. </w:t>
      </w:r>
    </w:p>
    <w:p w:rsidR="00921507" w:rsidRPr="000A2D57" w:rsidRDefault="00921507" w:rsidP="009215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Константа сравнения </w:t>
      </w:r>
      <w:r w:rsidRPr="002C7B7E">
        <w:rPr>
          <w:rFonts w:ascii="Times New Roman" w:hAnsi="Times New Roman" w:cs="Times New Roman"/>
          <w:sz w:val="28"/>
          <w:szCs w:val="28"/>
        </w:rPr>
        <w:t>Z</w:t>
      </w:r>
      <w:r>
        <w:rPr>
          <w:rFonts w:ascii="Times New Roman" w:hAnsi="Times New Roman" w:cs="Times New Roman"/>
          <w:sz w:val="28"/>
          <w:szCs w:val="28"/>
        </w:rPr>
        <w:t xml:space="preserve"> - счёта – 1,23. Вероятность банкротства АО «Первая Образцовая типография» филиал «Дом печати – ВЯТКА» имела место быть в 2011 году, так как величина </w:t>
      </w:r>
      <w:r>
        <w:rPr>
          <w:rFonts w:ascii="Times New Roman" w:hAnsi="Times New Roman" w:cs="Times New Roman"/>
          <w:sz w:val="28"/>
          <w:szCs w:val="28"/>
          <w:lang w:val="en-US"/>
        </w:rPr>
        <w:t>Z</w:t>
      </w:r>
      <w:r>
        <w:rPr>
          <w:rFonts w:ascii="Times New Roman" w:hAnsi="Times New Roman" w:cs="Times New Roman"/>
          <w:sz w:val="28"/>
          <w:szCs w:val="28"/>
        </w:rPr>
        <w:t xml:space="preserve"> –счёта составляет 0,88, что меньше константы.  С 2012 по 2015 г.г. вероятность банкротства очень мала, так как </w:t>
      </w:r>
      <w:r>
        <w:rPr>
          <w:rFonts w:ascii="Times New Roman" w:hAnsi="Times New Roman" w:cs="Times New Roman"/>
          <w:sz w:val="28"/>
          <w:szCs w:val="28"/>
          <w:lang w:val="en-US"/>
        </w:rPr>
        <w:t>Z</w:t>
      </w:r>
      <w:r>
        <w:rPr>
          <w:rFonts w:ascii="Times New Roman" w:hAnsi="Times New Roman" w:cs="Times New Roman"/>
          <w:sz w:val="28"/>
          <w:szCs w:val="28"/>
        </w:rPr>
        <w:t xml:space="preserve"> </w:t>
      </w:r>
      <w:r w:rsidRPr="000A2D57">
        <w:rPr>
          <w:rFonts w:ascii="Times New Roman" w:hAnsi="Times New Roman" w:cs="Times New Roman"/>
          <w:sz w:val="28"/>
          <w:szCs w:val="28"/>
        </w:rPr>
        <w:t>&gt;</w:t>
      </w:r>
      <w:r>
        <w:rPr>
          <w:rFonts w:ascii="Times New Roman" w:hAnsi="Times New Roman" w:cs="Times New Roman"/>
          <w:sz w:val="28"/>
          <w:szCs w:val="28"/>
        </w:rPr>
        <w:t xml:space="preserve"> 1,23.</w:t>
      </w:r>
    </w:p>
    <w:p w:rsidR="00921507" w:rsidRDefault="00921507" w:rsidP="009215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Дискриминантная модель, разработанная Лис, получила следующее выражение:</w:t>
      </w:r>
    </w:p>
    <w:p w:rsidR="00921507" w:rsidRDefault="00921507" w:rsidP="009215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lang w:val="en-US"/>
        </w:rPr>
        <w:t>Z</w:t>
      </w:r>
      <w:r w:rsidRPr="00B01176">
        <w:rPr>
          <w:rFonts w:ascii="Times New Roman" w:hAnsi="Times New Roman" w:cs="Times New Roman"/>
          <w:sz w:val="28"/>
          <w:szCs w:val="28"/>
        </w:rPr>
        <w:t xml:space="preserve"> = 0,</w:t>
      </w:r>
      <w:r>
        <w:rPr>
          <w:rFonts w:ascii="Times New Roman" w:hAnsi="Times New Roman" w:cs="Times New Roman"/>
          <w:sz w:val="28"/>
          <w:szCs w:val="28"/>
        </w:rPr>
        <w:t>063</w:t>
      </w:r>
      <w:r w:rsidRPr="00B01176">
        <w:rPr>
          <w:rFonts w:ascii="Times New Roman" w:hAnsi="Times New Roman" w:cs="Times New Roman"/>
          <w:sz w:val="28"/>
          <w:szCs w:val="28"/>
        </w:rPr>
        <w:t xml:space="preserve">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1</w:t>
      </w:r>
      <w:r w:rsidRPr="00B01176">
        <w:rPr>
          <w:rFonts w:ascii="Times New Roman" w:hAnsi="Times New Roman" w:cs="Times New Roman"/>
          <w:sz w:val="28"/>
          <w:szCs w:val="28"/>
        </w:rPr>
        <w:t xml:space="preserve"> + 0,</w:t>
      </w:r>
      <w:r>
        <w:rPr>
          <w:rFonts w:ascii="Times New Roman" w:hAnsi="Times New Roman" w:cs="Times New Roman"/>
          <w:sz w:val="28"/>
          <w:szCs w:val="28"/>
        </w:rPr>
        <w:t>092</w:t>
      </w:r>
      <w:r w:rsidRPr="00B01176">
        <w:rPr>
          <w:rFonts w:ascii="Times New Roman" w:hAnsi="Times New Roman" w:cs="Times New Roman"/>
          <w:sz w:val="28"/>
          <w:szCs w:val="28"/>
        </w:rPr>
        <w:t xml:space="preserve">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2</w:t>
      </w:r>
      <w:r w:rsidRPr="00B01176">
        <w:rPr>
          <w:rFonts w:ascii="Times New Roman" w:hAnsi="Times New Roman" w:cs="Times New Roman"/>
          <w:sz w:val="28"/>
          <w:szCs w:val="28"/>
        </w:rPr>
        <w:t xml:space="preserve"> + </w:t>
      </w:r>
      <w:r>
        <w:rPr>
          <w:rFonts w:ascii="Times New Roman" w:hAnsi="Times New Roman" w:cs="Times New Roman"/>
          <w:sz w:val="28"/>
          <w:szCs w:val="28"/>
        </w:rPr>
        <w:t>0</w:t>
      </w:r>
      <w:r w:rsidRPr="00B01176">
        <w:rPr>
          <w:rFonts w:ascii="Times New Roman" w:hAnsi="Times New Roman" w:cs="Times New Roman"/>
          <w:sz w:val="28"/>
          <w:szCs w:val="28"/>
        </w:rPr>
        <w:t>,</w:t>
      </w:r>
      <w:r>
        <w:rPr>
          <w:rFonts w:ascii="Times New Roman" w:hAnsi="Times New Roman" w:cs="Times New Roman"/>
          <w:sz w:val="28"/>
          <w:szCs w:val="28"/>
        </w:rPr>
        <w:t>057</w:t>
      </w:r>
      <w:r w:rsidRPr="00B01176">
        <w:rPr>
          <w:rFonts w:ascii="Times New Roman" w:hAnsi="Times New Roman" w:cs="Times New Roman"/>
          <w:sz w:val="28"/>
          <w:szCs w:val="28"/>
        </w:rPr>
        <w:t xml:space="preserve">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3</w:t>
      </w:r>
      <w:r w:rsidRPr="00B01176">
        <w:rPr>
          <w:rFonts w:ascii="Times New Roman" w:hAnsi="Times New Roman" w:cs="Times New Roman"/>
          <w:sz w:val="28"/>
          <w:szCs w:val="28"/>
        </w:rPr>
        <w:t xml:space="preserve"> + 0,</w:t>
      </w:r>
      <w:r>
        <w:rPr>
          <w:rFonts w:ascii="Times New Roman" w:hAnsi="Times New Roman" w:cs="Times New Roman"/>
          <w:sz w:val="28"/>
          <w:szCs w:val="28"/>
        </w:rPr>
        <w:t>001</w:t>
      </w:r>
      <w:r w:rsidRPr="00B01176">
        <w:rPr>
          <w:rFonts w:ascii="Times New Roman" w:hAnsi="Times New Roman" w:cs="Times New Roman"/>
          <w:sz w:val="28"/>
          <w:szCs w:val="28"/>
        </w:rPr>
        <w:t xml:space="preserve">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4</w:t>
      </w:r>
      <w:r>
        <w:rPr>
          <w:rFonts w:ascii="Times New Roman" w:hAnsi="Times New Roman" w:cs="Times New Roman"/>
          <w:sz w:val="28"/>
          <w:szCs w:val="28"/>
        </w:rPr>
        <w:t>,                                               (2)</w:t>
      </w:r>
    </w:p>
    <w:p w:rsidR="00921507" w:rsidRDefault="00921507" w:rsidP="009215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1</w:t>
      </w:r>
      <w:r>
        <w:rPr>
          <w:rFonts w:ascii="Times New Roman" w:hAnsi="Times New Roman" w:cs="Times New Roman"/>
          <w:sz w:val="28"/>
          <w:szCs w:val="28"/>
        </w:rPr>
        <w:t xml:space="preserve"> – оборотный капитал/сумма активов;</w:t>
      </w:r>
    </w:p>
    <w:p w:rsidR="00921507" w:rsidRDefault="00921507" w:rsidP="009215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2</w:t>
      </w:r>
      <w:r>
        <w:rPr>
          <w:rFonts w:ascii="Times New Roman" w:hAnsi="Times New Roman" w:cs="Times New Roman"/>
          <w:sz w:val="28"/>
          <w:szCs w:val="28"/>
        </w:rPr>
        <w:t xml:space="preserve"> – прибыль от реализации/сумма активов;</w:t>
      </w:r>
    </w:p>
    <w:p w:rsidR="00921507" w:rsidRDefault="00921507" w:rsidP="009215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3</w:t>
      </w:r>
      <w:r>
        <w:rPr>
          <w:rFonts w:ascii="Times New Roman" w:hAnsi="Times New Roman" w:cs="Times New Roman"/>
          <w:sz w:val="28"/>
          <w:szCs w:val="28"/>
        </w:rPr>
        <w:t xml:space="preserve"> – нераспределённая прибыль/сумма активов;</w:t>
      </w:r>
    </w:p>
    <w:p w:rsidR="00921507" w:rsidRDefault="00921507" w:rsidP="009215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4</w:t>
      </w:r>
      <w:r>
        <w:rPr>
          <w:rFonts w:ascii="Times New Roman" w:hAnsi="Times New Roman" w:cs="Times New Roman"/>
          <w:sz w:val="28"/>
          <w:szCs w:val="28"/>
        </w:rPr>
        <w:t xml:space="preserve"> – собственный капитал/заёмный капитал.</w:t>
      </w:r>
    </w:p>
    <w:p w:rsidR="00921507" w:rsidRDefault="00921507" w:rsidP="009215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Расчёты по модели Лиса</w:t>
      </w:r>
      <w:r w:rsidR="002839B6">
        <w:rPr>
          <w:rFonts w:ascii="Times New Roman" w:hAnsi="Times New Roman" w:cs="Times New Roman"/>
          <w:sz w:val="28"/>
          <w:szCs w:val="28"/>
        </w:rPr>
        <w:t xml:space="preserve"> </w:t>
      </w:r>
      <w:r w:rsidR="002839B6" w:rsidRPr="0083445F">
        <w:rPr>
          <w:rFonts w:ascii="Times New Roman" w:hAnsi="Times New Roman" w:cs="Times New Roman"/>
          <w:sz w:val="28"/>
          <w:szCs w:val="28"/>
        </w:rPr>
        <w:t>(Приложение</w:t>
      </w:r>
      <w:r w:rsidR="0083445F">
        <w:rPr>
          <w:rFonts w:ascii="Times New Roman" w:hAnsi="Times New Roman" w:cs="Times New Roman"/>
          <w:sz w:val="28"/>
          <w:szCs w:val="28"/>
        </w:rPr>
        <w:t xml:space="preserve"> Г</w:t>
      </w:r>
      <w:r w:rsidR="002839B6" w:rsidRPr="0083445F">
        <w:rPr>
          <w:rFonts w:ascii="Times New Roman" w:hAnsi="Times New Roman" w:cs="Times New Roman"/>
          <w:sz w:val="28"/>
          <w:szCs w:val="28"/>
        </w:rPr>
        <w:t>)</w:t>
      </w:r>
      <w:r>
        <w:rPr>
          <w:rFonts w:ascii="Times New Roman" w:hAnsi="Times New Roman" w:cs="Times New Roman"/>
          <w:sz w:val="28"/>
          <w:szCs w:val="28"/>
        </w:rPr>
        <w:t xml:space="preserve"> показали вероятность банкротства АО «Первая Образцовая типография» филиал «Дом печати – ВЯТКА», так как значения </w:t>
      </w:r>
      <w:r>
        <w:rPr>
          <w:rFonts w:ascii="Times New Roman" w:hAnsi="Times New Roman" w:cs="Times New Roman"/>
          <w:sz w:val="28"/>
          <w:szCs w:val="28"/>
          <w:lang w:val="en-US"/>
        </w:rPr>
        <w:t>Z</w:t>
      </w:r>
      <w:r>
        <w:rPr>
          <w:rFonts w:ascii="Times New Roman" w:hAnsi="Times New Roman" w:cs="Times New Roman"/>
          <w:sz w:val="28"/>
          <w:szCs w:val="28"/>
        </w:rPr>
        <w:t>-счёта ниже константы – 0,037.</w:t>
      </w:r>
    </w:p>
    <w:p w:rsidR="00921507" w:rsidRDefault="00921507" w:rsidP="009215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Таффлер разработал следующую модель:</w:t>
      </w:r>
    </w:p>
    <w:p w:rsidR="00921507" w:rsidRDefault="00921507" w:rsidP="009215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lang w:val="en-US"/>
        </w:rPr>
        <w:t>Z</w:t>
      </w:r>
      <w:r w:rsidRPr="00B01176">
        <w:rPr>
          <w:rFonts w:ascii="Times New Roman" w:hAnsi="Times New Roman" w:cs="Times New Roman"/>
          <w:sz w:val="28"/>
          <w:szCs w:val="28"/>
        </w:rPr>
        <w:t xml:space="preserve"> = 0,</w:t>
      </w:r>
      <w:r>
        <w:rPr>
          <w:rFonts w:ascii="Times New Roman" w:hAnsi="Times New Roman" w:cs="Times New Roman"/>
          <w:sz w:val="28"/>
          <w:szCs w:val="28"/>
        </w:rPr>
        <w:t>53</w:t>
      </w:r>
      <w:r w:rsidRPr="00B01176">
        <w:rPr>
          <w:rFonts w:ascii="Times New Roman" w:hAnsi="Times New Roman" w:cs="Times New Roman"/>
          <w:sz w:val="28"/>
          <w:szCs w:val="28"/>
        </w:rPr>
        <w:t xml:space="preserve">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1</w:t>
      </w:r>
      <w:r w:rsidRPr="00B01176">
        <w:rPr>
          <w:rFonts w:ascii="Times New Roman" w:hAnsi="Times New Roman" w:cs="Times New Roman"/>
          <w:sz w:val="28"/>
          <w:szCs w:val="28"/>
        </w:rPr>
        <w:t xml:space="preserve"> + 0,</w:t>
      </w:r>
      <w:r>
        <w:rPr>
          <w:rFonts w:ascii="Times New Roman" w:hAnsi="Times New Roman" w:cs="Times New Roman"/>
          <w:sz w:val="28"/>
          <w:szCs w:val="28"/>
        </w:rPr>
        <w:t>13</w:t>
      </w:r>
      <w:r w:rsidRPr="00B01176">
        <w:rPr>
          <w:rFonts w:ascii="Times New Roman" w:hAnsi="Times New Roman" w:cs="Times New Roman"/>
          <w:sz w:val="28"/>
          <w:szCs w:val="28"/>
        </w:rPr>
        <w:t xml:space="preserve">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2</w:t>
      </w:r>
      <w:r w:rsidRPr="00B01176">
        <w:rPr>
          <w:rFonts w:ascii="Times New Roman" w:hAnsi="Times New Roman" w:cs="Times New Roman"/>
          <w:sz w:val="28"/>
          <w:szCs w:val="28"/>
        </w:rPr>
        <w:t xml:space="preserve"> + </w:t>
      </w:r>
      <w:r>
        <w:rPr>
          <w:rFonts w:ascii="Times New Roman" w:hAnsi="Times New Roman" w:cs="Times New Roman"/>
          <w:sz w:val="28"/>
          <w:szCs w:val="28"/>
        </w:rPr>
        <w:t>0</w:t>
      </w:r>
      <w:r w:rsidRPr="00B01176">
        <w:rPr>
          <w:rFonts w:ascii="Times New Roman" w:hAnsi="Times New Roman" w:cs="Times New Roman"/>
          <w:sz w:val="28"/>
          <w:szCs w:val="28"/>
        </w:rPr>
        <w:t>,</w:t>
      </w:r>
      <w:r>
        <w:rPr>
          <w:rFonts w:ascii="Times New Roman" w:hAnsi="Times New Roman" w:cs="Times New Roman"/>
          <w:sz w:val="28"/>
          <w:szCs w:val="28"/>
        </w:rPr>
        <w:t>18</w:t>
      </w:r>
      <w:r w:rsidRPr="00B01176">
        <w:rPr>
          <w:rFonts w:ascii="Times New Roman" w:hAnsi="Times New Roman" w:cs="Times New Roman"/>
          <w:sz w:val="28"/>
          <w:szCs w:val="28"/>
        </w:rPr>
        <w:t xml:space="preserve">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3</w:t>
      </w:r>
      <w:r w:rsidRPr="00B01176">
        <w:rPr>
          <w:rFonts w:ascii="Times New Roman" w:hAnsi="Times New Roman" w:cs="Times New Roman"/>
          <w:sz w:val="28"/>
          <w:szCs w:val="28"/>
        </w:rPr>
        <w:t xml:space="preserve"> + 0,</w:t>
      </w:r>
      <w:r>
        <w:rPr>
          <w:rFonts w:ascii="Times New Roman" w:hAnsi="Times New Roman" w:cs="Times New Roman"/>
          <w:sz w:val="28"/>
          <w:szCs w:val="28"/>
        </w:rPr>
        <w:t>16</w:t>
      </w:r>
      <w:r w:rsidRPr="00B01176">
        <w:rPr>
          <w:rFonts w:ascii="Times New Roman" w:hAnsi="Times New Roman" w:cs="Times New Roman"/>
          <w:sz w:val="28"/>
          <w:szCs w:val="28"/>
        </w:rPr>
        <w:t xml:space="preserve">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4</w:t>
      </w:r>
      <w:r>
        <w:rPr>
          <w:rFonts w:ascii="Times New Roman" w:hAnsi="Times New Roman" w:cs="Times New Roman"/>
          <w:sz w:val="28"/>
          <w:szCs w:val="28"/>
        </w:rPr>
        <w:t>,                                                       (3)</w:t>
      </w:r>
    </w:p>
    <w:p w:rsidR="00921507" w:rsidRDefault="00921507" w:rsidP="009215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1</w:t>
      </w:r>
      <w:r>
        <w:rPr>
          <w:rFonts w:ascii="Times New Roman" w:hAnsi="Times New Roman" w:cs="Times New Roman"/>
          <w:sz w:val="28"/>
          <w:szCs w:val="28"/>
        </w:rPr>
        <w:t xml:space="preserve"> – прибыль от реализации/краткосрочные обязательства;</w:t>
      </w:r>
    </w:p>
    <w:p w:rsidR="00921507" w:rsidRDefault="00921507" w:rsidP="009215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2</w:t>
      </w:r>
      <w:r>
        <w:rPr>
          <w:rFonts w:ascii="Times New Roman" w:hAnsi="Times New Roman" w:cs="Times New Roman"/>
          <w:sz w:val="28"/>
          <w:szCs w:val="28"/>
        </w:rPr>
        <w:t xml:space="preserve"> – оборотные активы/сумма обязательств;</w:t>
      </w:r>
    </w:p>
    <w:p w:rsidR="00921507" w:rsidRDefault="00921507" w:rsidP="009215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3</w:t>
      </w:r>
      <w:r>
        <w:rPr>
          <w:rFonts w:ascii="Times New Roman" w:hAnsi="Times New Roman" w:cs="Times New Roman"/>
          <w:sz w:val="28"/>
          <w:szCs w:val="28"/>
        </w:rPr>
        <w:t xml:space="preserve"> – краткосрочные обязательства/сумма активов;</w:t>
      </w:r>
    </w:p>
    <w:p w:rsidR="00921507" w:rsidRDefault="00921507" w:rsidP="009215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x</w:t>
      </w:r>
      <w:r w:rsidRPr="00B01176">
        <w:rPr>
          <w:rFonts w:ascii="Times New Roman" w:hAnsi="Times New Roman" w:cs="Times New Roman"/>
          <w:sz w:val="28"/>
          <w:szCs w:val="28"/>
          <w:vertAlign w:val="subscript"/>
        </w:rPr>
        <w:t>4</w:t>
      </w:r>
      <w:r>
        <w:rPr>
          <w:rFonts w:ascii="Times New Roman" w:hAnsi="Times New Roman" w:cs="Times New Roman"/>
          <w:sz w:val="28"/>
          <w:szCs w:val="28"/>
        </w:rPr>
        <w:t xml:space="preserve"> – выручка/сумма активов.</w:t>
      </w:r>
    </w:p>
    <w:p w:rsidR="00921507" w:rsidRPr="00FC292E" w:rsidRDefault="00921507" w:rsidP="002839B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данной модели (3) </w:t>
      </w:r>
      <w:r w:rsidR="002839B6">
        <w:rPr>
          <w:rFonts w:ascii="Times New Roman" w:hAnsi="Times New Roman" w:cs="Times New Roman"/>
          <w:sz w:val="28"/>
          <w:szCs w:val="28"/>
        </w:rPr>
        <w:t>в</w:t>
      </w:r>
      <w:r>
        <w:rPr>
          <w:rFonts w:ascii="Times New Roman" w:hAnsi="Times New Roman" w:cs="Times New Roman"/>
          <w:sz w:val="28"/>
          <w:szCs w:val="28"/>
        </w:rPr>
        <w:t xml:space="preserve">еличина </w:t>
      </w:r>
      <w:r>
        <w:rPr>
          <w:rFonts w:ascii="Times New Roman" w:hAnsi="Times New Roman" w:cs="Times New Roman"/>
          <w:sz w:val="28"/>
          <w:szCs w:val="28"/>
          <w:lang w:val="en-US"/>
        </w:rPr>
        <w:t>Z</w:t>
      </w:r>
      <w:r>
        <w:rPr>
          <w:rFonts w:ascii="Times New Roman" w:hAnsi="Times New Roman" w:cs="Times New Roman"/>
          <w:sz w:val="28"/>
          <w:szCs w:val="28"/>
        </w:rPr>
        <w:t>-счёта</w:t>
      </w:r>
      <w:r w:rsidR="002839B6">
        <w:rPr>
          <w:rFonts w:ascii="Times New Roman" w:hAnsi="Times New Roman" w:cs="Times New Roman"/>
          <w:sz w:val="28"/>
          <w:szCs w:val="28"/>
        </w:rPr>
        <w:t xml:space="preserve"> </w:t>
      </w:r>
      <w:r w:rsidR="002839B6" w:rsidRPr="0083445F">
        <w:rPr>
          <w:rFonts w:ascii="Times New Roman" w:hAnsi="Times New Roman" w:cs="Times New Roman"/>
          <w:sz w:val="28"/>
          <w:szCs w:val="28"/>
        </w:rPr>
        <w:t>(Приложение</w:t>
      </w:r>
      <w:r w:rsidR="0083445F">
        <w:rPr>
          <w:rFonts w:ascii="Times New Roman" w:hAnsi="Times New Roman" w:cs="Times New Roman"/>
          <w:sz w:val="28"/>
          <w:szCs w:val="28"/>
        </w:rPr>
        <w:t xml:space="preserve"> Г</w:t>
      </w:r>
      <w:r w:rsidR="002839B6">
        <w:rPr>
          <w:rFonts w:ascii="Times New Roman" w:hAnsi="Times New Roman" w:cs="Times New Roman"/>
          <w:sz w:val="28"/>
          <w:szCs w:val="28"/>
        </w:rPr>
        <w:t>)</w:t>
      </w:r>
      <w:r>
        <w:rPr>
          <w:rFonts w:ascii="Times New Roman" w:hAnsi="Times New Roman" w:cs="Times New Roman"/>
          <w:sz w:val="28"/>
          <w:szCs w:val="28"/>
        </w:rPr>
        <w:t xml:space="preserve"> меньше 0,2, банкротство более чем вероятно. Следовательно, АО «Первая Образцовая типография» филиал «Дом печати – ВЯТКА» подвержено угрозе банкротства.</w:t>
      </w:r>
    </w:p>
    <w:p w:rsidR="00921507" w:rsidRDefault="00921507" w:rsidP="009215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Оценку финансовой устойчивости проводим с использованием методики кредитного скоринга. Её сущность – определение класса предприятия исходя из фактического уровня показателей финансовой устойчивости и рейтинга каждого показателя, выраженного в баллах на основе экспертных оценок.</w:t>
      </w:r>
    </w:p>
    <w:p w:rsidR="00921507" w:rsidRDefault="00921507" w:rsidP="00921507">
      <w:pPr>
        <w:spacing w:before="120" w:after="120"/>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340150">
        <w:rPr>
          <w:rFonts w:ascii="Times New Roman" w:hAnsi="Times New Roman" w:cs="Times New Roman"/>
          <w:sz w:val="28"/>
          <w:szCs w:val="28"/>
        </w:rPr>
        <w:t>10</w:t>
      </w:r>
      <w:r>
        <w:rPr>
          <w:rFonts w:ascii="Times New Roman" w:hAnsi="Times New Roman" w:cs="Times New Roman"/>
          <w:sz w:val="28"/>
          <w:szCs w:val="28"/>
        </w:rPr>
        <w:t xml:space="preserve"> – Определение класса по уровню платёжеспособности</w:t>
      </w:r>
    </w:p>
    <w:tbl>
      <w:tblPr>
        <w:tblStyle w:val="ab"/>
        <w:tblW w:w="0" w:type="auto"/>
        <w:tblLayout w:type="fixed"/>
        <w:tblLook w:val="04A0" w:firstRow="1" w:lastRow="0" w:firstColumn="1" w:lastColumn="0" w:noHBand="0" w:noVBand="1"/>
      </w:tblPr>
      <w:tblGrid>
        <w:gridCol w:w="1951"/>
        <w:gridCol w:w="899"/>
        <w:gridCol w:w="709"/>
        <w:gridCol w:w="850"/>
        <w:gridCol w:w="709"/>
        <w:gridCol w:w="851"/>
        <w:gridCol w:w="708"/>
        <w:gridCol w:w="851"/>
        <w:gridCol w:w="709"/>
        <w:gridCol w:w="850"/>
        <w:gridCol w:w="709"/>
      </w:tblGrid>
      <w:tr w:rsidR="00921507" w:rsidTr="00454462">
        <w:tc>
          <w:tcPr>
            <w:tcW w:w="1951" w:type="dxa"/>
            <w:vMerge w:val="restart"/>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Показатель</w:t>
            </w:r>
          </w:p>
        </w:tc>
        <w:tc>
          <w:tcPr>
            <w:tcW w:w="1608" w:type="dxa"/>
            <w:gridSpan w:val="2"/>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2011 г.</w:t>
            </w:r>
          </w:p>
        </w:tc>
        <w:tc>
          <w:tcPr>
            <w:tcW w:w="1559" w:type="dxa"/>
            <w:gridSpan w:val="2"/>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2012 г.</w:t>
            </w:r>
          </w:p>
        </w:tc>
        <w:tc>
          <w:tcPr>
            <w:tcW w:w="1559" w:type="dxa"/>
            <w:gridSpan w:val="2"/>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2013 г.</w:t>
            </w:r>
          </w:p>
        </w:tc>
        <w:tc>
          <w:tcPr>
            <w:tcW w:w="1560" w:type="dxa"/>
            <w:gridSpan w:val="2"/>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2014 г.</w:t>
            </w:r>
          </w:p>
        </w:tc>
        <w:tc>
          <w:tcPr>
            <w:tcW w:w="1559" w:type="dxa"/>
            <w:gridSpan w:val="2"/>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2015 г.</w:t>
            </w:r>
          </w:p>
        </w:tc>
      </w:tr>
      <w:tr w:rsidR="00921507" w:rsidTr="00454462">
        <w:tc>
          <w:tcPr>
            <w:tcW w:w="1951" w:type="dxa"/>
            <w:vMerge/>
            <w:vAlign w:val="center"/>
          </w:tcPr>
          <w:p w:rsidR="00921507" w:rsidRPr="003E13DA" w:rsidRDefault="00921507" w:rsidP="00454462">
            <w:pPr>
              <w:ind w:firstLine="0"/>
              <w:rPr>
                <w:rFonts w:ascii="Times New Roman" w:hAnsi="Times New Roman" w:cs="Times New Roman"/>
                <w:sz w:val="24"/>
                <w:szCs w:val="24"/>
              </w:rPr>
            </w:pPr>
          </w:p>
        </w:tc>
        <w:tc>
          <w:tcPr>
            <w:tcW w:w="899"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значение</w:t>
            </w:r>
          </w:p>
        </w:tc>
        <w:tc>
          <w:tcPr>
            <w:tcW w:w="709"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балл</w:t>
            </w:r>
          </w:p>
        </w:tc>
        <w:tc>
          <w:tcPr>
            <w:tcW w:w="850"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значение</w:t>
            </w:r>
          </w:p>
        </w:tc>
        <w:tc>
          <w:tcPr>
            <w:tcW w:w="709"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балл</w:t>
            </w:r>
          </w:p>
        </w:tc>
        <w:tc>
          <w:tcPr>
            <w:tcW w:w="851"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значение</w:t>
            </w:r>
          </w:p>
        </w:tc>
        <w:tc>
          <w:tcPr>
            <w:tcW w:w="708"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балл</w:t>
            </w:r>
          </w:p>
        </w:tc>
        <w:tc>
          <w:tcPr>
            <w:tcW w:w="851"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значение</w:t>
            </w:r>
          </w:p>
        </w:tc>
        <w:tc>
          <w:tcPr>
            <w:tcW w:w="709"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балл</w:t>
            </w:r>
          </w:p>
        </w:tc>
        <w:tc>
          <w:tcPr>
            <w:tcW w:w="850"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значение</w:t>
            </w:r>
          </w:p>
        </w:tc>
        <w:tc>
          <w:tcPr>
            <w:tcW w:w="709"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балл</w:t>
            </w:r>
          </w:p>
        </w:tc>
      </w:tr>
      <w:tr w:rsidR="00921507" w:rsidTr="00454462">
        <w:tc>
          <w:tcPr>
            <w:tcW w:w="1951" w:type="dxa"/>
            <w:vAlign w:val="center"/>
          </w:tcPr>
          <w:p w:rsidR="00921507" w:rsidRPr="003E13DA"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Рентабельность совокупного капитала</w:t>
            </w:r>
          </w:p>
        </w:tc>
        <w:tc>
          <w:tcPr>
            <w:tcW w:w="899"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-1,64</w:t>
            </w:r>
          </w:p>
        </w:tc>
        <w:tc>
          <w:tcPr>
            <w:tcW w:w="709"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-3,25</w:t>
            </w:r>
          </w:p>
        </w:tc>
        <w:tc>
          <w:tcPr>
            <w:tcW w:w="709"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w:t>
            </w:r>
          </w:p>
        </w:tc>
        <w:tc>
          <w:tcPr>
            <w:tcW w:w="851"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-0,30</w:t>
            </w:r>
          </w:p>
        </w:tc>
        <w:tc>
          <w:tcPr>
            <w:tcW w:w="708"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w:t>
            </w:r>
          </w:p>
        </w:tc>
        <w:tc>
          <w:tcPr>
            <w:tcW w:w="851"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-2,49</w:t>
            </w:r>
          </w:p>
        </w:tc>
        <w:tc>
          <w:tcPr>
            <w:tcW w:w="709"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-0,55</w:t>
            </w:r>
          </w:p>
        </w:tc>
        <w:tc>
          <w:tcPr>
            <w:tcW w:w="709"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w:t>
            </w:r>
          </w:p>
        </w:tc>
      </w:tr>
      <w:tr w:rsidR="00921507" w:rsidTr="00454462">
        <w:tc>
          <w:tcPr>
            <w:tcW w:w="1951" w:type="dxa"/>
            <w:vAlign w:val="center"/>
          </w:tcPr>
          <w:p w:rsidR="00921507" w:rsidRPr="003E13DA"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Коэффициент текущей ликвидности</w:t>
            </w:r>
          </w:p>
        </w:tc>
        <w:tc>
          <w:tcPr>
            <w:tcW w:w="899"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0,72</w:t>
            </w:r>
          </w:p>
        </w:tc>
        <w:tc>
          <w:tcPr>
            <w:tcW w:w="709"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w:t>
            </w:r>
          </w:p>
        </w:tc>
        <w:tc>
          <w:tcPr>
            <w:tcW w:w="850"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1,17</w:t>
            </w:r>
          </w:p>
        </w:tc>
        <w:tc>
          <w:tcPr>
            <w:tcW w:w="709"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8</w:t>
            </w:r>
          </w:p>
        </w:tc>
        <w:tc>
          <w:tcPr>
            <w:tcW w:w="851"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1,47</w:t>
            </w:r>
          </w:p>
        </w:tc>
        <w:tc>
          <w:tcPr>
            <w:tcW w:w="708"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17</w:t>
            </w:r>
          </w:p>
        </w:tc>
        <w:tc>
          <w:tcPr>
            <w:tcW w:w="851"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3,03</w:t>
            </w:r>
          </w:p>
        </w:tc>
        <w:tc>
          <w:tcPr>
            <w:tcW w:w="709"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30</w:t>
            </w:r>
          </w:p>
        </w:tc>
        <w:tc>
          <w:tcPr>
            <w:tcW w:w="850"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1,49</w:t>
            </w:r>
          </w:p>
        </w:tc>
        <w:tc>
          <w:tcPr>
            <w:tcW w:w="709"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17</w:t>
            </w:r>
          </w:p>
        </w:tc>
      </w:tr>
      <w:tr w:rsidR="00921507" w:rsidTr="00454462">
        <w:tc>
          <w:tcPr>
            <w:tcW w:w="1951" w:type="dxa"/>
            <w:vAlign w:val="center"/>
          </w:tcPr>
          <w:p w:rsidR="00921507" w:rsidRPr="003E13DA"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Коэффициент финансовой независимости</w:t>
            </w:r>
          </w:p>
        </w:tc>
        <w:tc>
          <w:tcPr>
            <w:tcW w:w="899"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0,72</w:t>
            </w:r>
          </w:p>
        </w:tc>
        <w:tc>
          <w:tcPr>
            <w:tcW w:w="709"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20</w:t>
            </w:r>
          </w:p>
        </w:tc>
        <w:tc>
          <w:tcPr>
            <w:tcW w:w="850"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0,77</w:t>
            </w:r>
          </w:p>
        </w:tc>
        <w:tc>
          <w:tcPr>
            <w:tcW w:w="709"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20</w:t>
            </w:r>
          </w:p>
        </w:tc>
        <w:tc>
          <w:tcPr>
            <w:tcW w:w="851"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0,76</w:t>
            </w:r>
          </w:p>
        </w:tc>
        <w:tc>
          <w:tcPr>
            <w:tcW w:w="708"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20</w:t>
            </w:r>
          </w:p>
        </w:tc>
        <w:tc>
          <w:tcPr>
            <w:tcW w:w="851"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0,96</w:t>
            </w:r>
          </w:p>
        </w:tc>
        <w:tc>
          <w:tcPr>
            <w:tcW w:w="709"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20</w:t>
            </w:r>
          </w:p>
        </w:tc>
        <w:tc>
          <w:tcPr>
            <w:tcW w:w="850"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0,82</w:t>
            </w:r>
          </w:p>
        </w:tc>
        <w:tc>
          <w:tcPr>
            <w:tcW w:w="709" w:type="dxa"/>
            <w:vAlign w:val="center"/>
          </w:tcPr>
          <w:p w:rsidR="00921507" w:rsidRPr="003E13DA"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20</w:t>
            </w:r>
          </w:p>
        </w:tc>
      </w:tr>
      <w:tr w:rsidR="00921507" w:rsidTr="00454462">
        <w:tc>
          <w:tcPr>
            <w:tcW w:w="1951" w:type="dxa"/>
            <w:vAlign w:val="center"/>
          </w:tcPr>
          <w:p w:rsidR="00921507" w:rsidRDefault="00921507" w:rsidP="00454462">
            <w:pPr>
              <w:ind w:firstLine="0"/>
              <w:jc w:val="both"/>
              <w:rPr>
                <w:rFonts w:ascii="Times New Roman" w:hAnsi="Times New Roman" w:cs="Times New Roman"/>
                <w:sz w:val="24"/>
                <w:szCs w:val="24"/>
              </w:rPr>
            </w:pPr>
            <w:r>
              <w:rPr>
                <w:rFonts w:ascii="Times New Roman" w:hAnsi="Times New Roman" w:cs="Times New Roman"/>
                <w:sz w:val="24"/>
                <w:szCs w:val="24"/>
              </w:rPr>
              <w:t>Количество баллов</w:t>
            </w:r>
          </w:p>
        </w:tc>
        <w:tc>
          <w:tcPr>
            <w:tcW w:w="1608" w:type="dxa"/>
            <w:gridSpan w:val="2"/>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20</w:t>
            </w:r>
          </w:p>
        </w:tc>
        <w:tc>
          <w:tcPr>
            <w:tcW w:w="1559" w:type="dxa"/>
            <w:gridSpan w:val="2"/>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28</w:t>
            </w:r>
          </w:p>
        </w:tc>
        <w:tc>
          <w:tcPr>
            <w:tcW w:w="1559" w:type="dxa"/>
            <w:gridSpan w:val="2"/>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37</w:t>
            </w:r>
          </w:p>
        </w:tc>
        <w:tc>
          <w:tcPr>
            <w:tcW w:w="1560" w:type="dxa"/>
            <w:gridSpan w:val="2"/>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50</w:t>
            </w:r>
          </w:p>
        </w:tc>
        <w:tc>
          <w:tcPr>
            <w:tcW w:w="1559" w:type="dxa"/>
            <w:gridSpan w:val="2"/>
            <w:vAlign w:val="center"/>
          </w:tcPr>
          <w:p w:rsidR="00921507" w:rsidRDefault="00921507" w:rsidP="00454462">
            <w:pPr>
              <w:ind w:firstLine="0"/>
              <w:rPr>
                <w:rFonts w:ascii="Times New Roman" w:hAnsi="Times New Roman" w:cs="Times New Roman"/>
                <w:sz w:val="24"/>
                <w:szCs w:val="24"/>
              </w:rPr>
            </w:pPr>
            <w:r>
              <w:rPr>
                <w:rFonts w:ascii="Times New Roman" w:hAnsi="Times New Roman" w:cs="Times New Roman"/>
                <w:sz w:val="24"/>
                <w:szCs w:val="24"/>
              </w:rPr>
              <w:t>37</w:t>
            </w:r>
          </w:p>
        </w:tc>
      </w:tr>
    </w:tbl>
    <w:p w:rsidR="00921507" w:rsidRDefault="00921507" w:rsidP="00921507">
      <w:pPr>
        <w:spacing w:after="0" w:line="360" w:lineRule="auto"/>
        <w:ind w:firstLine="851"/>
        <w:jc w:val="both"/>
        <w:rPr>
          <w:rFonts w:ascii="Times New Roman" w:hAnsi="Times New Roman" w:cs="Times New Roman"/>
          <w:sz w:val="28"/>
          <w:szCs w:val="28"/>
        </w:rPr>
      </w:pPr>
    </w:p>
    <w:p w:rsidR="00921507" w:rsidRDefault="00921507" w:rsidP="009215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Согласно скоринговой модели определяем класс предприятия по количеству баллов. С 2011 по 2012 г.г. АО «Первая Образцовая типография» филиал «Дом печати – ВЯТКА» можно отнести к четвёртому классу по уровню платёжеспособности (от 6 до 34 баллов). К этому классу относят предприятия, которые имеют высокий риск банкротства. Кредиторы рискуют потерять вложенные средства. </w:t>
      </w:r>
    </w:p>
    <w:p w:rsidR="00921507" w:rsidRPr="00D260C3" w:rsidRDefault="00921507" w:rsidP="0092150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 2013 по 2015 г.г. предприятие несколько улучшило свое положение и его можно отнести к третьему классу по уровню платёжеспособности, который определяет проблемные предприятия. Риск потери средств кредиторами минимален, но полное получение процентов представляется сомнительным. Необходимо отметить, что в 2015 году уровень платежеспособности близок к переходу в четвертый класс с высоким риском банкротства. Таким образом, по степени </w:t>
      </w:r>
      <w:r>
        <w:rPr>
          <w:rFonts w:ascii="Times New Roman" w:hAnsi="Times New Roman" w:cs="Times New Roman"/>
          <w:sz w:val="28"/>
          <w:szCs w:val="28"/>
        </w:rPr>
        <w:lastRenderedPageBreak/>
        <w:t>финансового риска, исчисленной с помощью данной методики, АО «Первая Образцовая типография» филиал «Дом печати – ВЯТКА» за пять рассмотренных лет имеет высокую степень финансового риска и является проблемным предприятием.</w:t>
      </w:r>
    </w:p>
    <w:p w:rsidR="00454462" w:rsidRDefault="00454462" w:rsidP="0045446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 внешнему виду бухгалтерский баланс АО «Первая Образцовая типография» филиал «Дом печати – ВЯТКА» представляет собой таблицу: в первой части её отражается имущество по составу и размещению – актив баланса. Во второй части отражаются источники формирования этого имущества – пассив баланса. При составлении баланса всегда соблюдается равенство сумм левой и правой сторон баланса.</w:t>
      </w:r>
    </w:p>
    <w:p w:rsidR="00454462" w:rsidRDefault="00454462" w:rsidP="0045446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Оценка статей баланса имеет существенное значение для достоверности обобщаемой в ней информации. Порядок оценки статей баланса устанавливается специальными положениями, которые утверждает Министерство финансов РФ.</w:t>
      </w:r>
    </w:p>
    <w:p w:rsidR="00454462" w:rsidRPr="00807B78" w:rsidRDefault="00454462" w:rsidP="0045446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процессе предварительной оценки финансового состояния по данным бухгалтерской отчётности необходимо обратить внимание на соответствие показателей отчётных форм. Сравнение прибыли (убытка) в бухгалтерском балансе и отчёте о прибылях и убытках АО «Первая Образцовая типография» филиал «Дом печати – ВЯТКА» показало полное соответствие показателей, отражённых в разных формах. Так и сравнение величины денежных средств в балансе и отчёте о движении денежных средств предприятия отразило полную сопоставимость показателей</w:t>
      </w:r>
      <w:r w:rsidRPr="00807B78">
        <w:rPr>
          <w:rFonts w:ascii="Times New Roman" w:hAnsi="Times New Roman" w:cs="Times New Roman"/>
          <w:sz w:val="28"/>
          <w:szCs w:val="28"/>
        </w:rPr>
        <w:t>.</w:t>
      </w:r>
    </w:p>
    <w:p w:rsidR="00454462" w:rsidRDefault="00454462" w:rsidP="00785F1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соответствии с методикой экономической оценки предприятия анализирую динамику валюты баланса согласно данным бухгалтерских балансов АО «Первая Образцовая типография» филиал «Дом печати – ВЯТКА» за пять лет.</w:t>
      </w:r>
    </w:p>
    <w:p w:rsidR="00785F11" w:rsidRDefault="00785F11" w:rsidP="00785F11">
      <w:pPr>
        <w:spacing w:after="0" w:line="360" w:lineRule="auto"/>
        <w:ind w:firstLine="851"/>
        <w:jc w:val="both"/>
        <w:rPr>
          <w:rFonts w:ascii="Times New Roman" w:hAnsi="Times New Roman" w:cs="Times New Roman"/>
          <w:sz w:val="28"/>
          <w:szCs w:val="28"/>
        </w:rPr>
      </w:pPr>
      <w:r w:rsidRPr="00406AD4">
        <w:rPr>
          <w:rFonts w:ascii="Times New Roman" w:hAnsi="Times New Roman" w:cs="Times New Roman"/>
          <w:sz w:val="28"/>
          <w:szCs w:val="28"/>
        </w:rPr>
        <w:t>В ходе анализа</w:t>
      </w:r>
      <w:r>
        <w:rPr>
          <w:rFonts w:ascii="Times New Roman" w:hAnsi="Times New Roman" w:cs="Times New Roman"/>
          <w:sz w:val="28"/>
          <w:szCs w:val="28"/>
        </w:rPr>
        <w:t xml:space="preserve"> (таблица 11)</w:t>
      </w:r>
      <w:r w:rsidRPr="00406AD4">
        <w:rPr>
          <w:rFonts w:ascii="Times New Roman" w:hAnsi="Times New Roman" w:cs="Times New Roman"/>
          <w:sz w:val="28"/>
          <w:szCs w:val="28"/>
        </w:rPr>
        <w:t xml:space="preserve"> сопоставля</w:t>
      </w:r>
      <w:r>
        <w:rPr>
          <w:rFonts w:ascii="Times New Roman" w:hAnsi="Times New Roman" w:cs="Times New Roman"/>
          <w:sz w:val="28"/>
          <w:szCs w:val="28"/>
        </w:rPr>
        <w:t>ем</w:t>
      </w:r>
      <w:r w:rsidRPr="00406AD4">
        <w:rPr>
          <w:rFonts w:ascii="Times New Roman" w:hAnsi="Times New Roman" w:cs="Times New Roman"/>
          <w:sz w:val="28"/>
          <w:szCs w:val="28"/>
        </w:rPr>
        <w:t xml:space="preserve"> данные по валюте баланса на конец </w:t>
      </w:r>
      <w:r>
        <w:rPr>
          <w:rFonts w:ascii="Times New Roman" w:hAnsi="Times New Roman" w:cs="Times New Roman"/>
          <w:sz w:val="28"/>
          <w:szCs w:val="28"/>
        </w:rPr>
        <w:t>2011 и 2015 года.</w:t>
      </w:r>
      <w:r w:rsidRPr="00406AD4">
        <w:rPr>
          <w:rFonts w:ascii="Times New Roman" w:hAnsi="Times New Roman" w:cs="Times New Roman"/>
          <w:sz w:val="28"/>
          <w:szCs w:val="28"/>
        </w:rPr>
        <w:t xml:space="preserve"> </w:t>
      </w:r>
      <w:r>
        <w:rPr>
          <w:rFonts w:ascii="Times New Roman" w:hAnsi="Times New Roman" w:cs="Times New Roman"/>
          <w:sz w:val="28"/>
          <w:szCs w:val="28"/>
        </w:rPr>
        <w:t xml:space="preserve">За данный период наблюдения отмечается увеличение валюты баланса  в 8 раз (812.5%) или на 4 469 494 тыс. руб. С учетом темпа роста инфляции, можно однозначно сделать вывод о том, что увеличение валюты </w:t>
      </w:r>
      <w:r>
        <w:rPr>
          <w:rFonts w:ascii="Times New Roman" w:hAnsi="Times New Roman" w:cs="Times New Roman"/>
          <w:sz w:val="28"/>
          <w:szCs w:val="28"/>
        </w:rPr>
        <w:lastRenderedPageBreak/>
        <w:t>баланса показывает расширение хозяйственной деятельности АО «Первая Образцовая типография» филиал «Дом печати – ВЯТКА».</w:t>
      </w:r>
    </w:p>
    <w:p w:rsidR="00454462" w:rsidRDefault="00454462" w:rsidP="00785F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00340150">
        <w:rPr>
          <w:rFonts w:ascii="Times New Roman" w:hAnsi="Times New Roman" w:cs="Times New Roman"/>
          <w:sz w:val="28"/>
          <w:szCs w:val="28"/>
        </w:rPr>
        <w:t>1</w:t>
      </w:r>
      <w:r>
        <w:rPr>
          <w:rFonts w:ascii="Times New Roman" w:hAnsi="Times New Roman" w:cs="Times New Roman"/>
          <w:sz w:val="28"/>
          <w:szCs w:val="28"/>
        </w:rPr>
        <w:t xml:space="preserve"> - Динамика валюты баланса АО «Первая Образцовая типография» филиал «Дом печати – ВЯТКА»</w:t>
      </w:r>
    </w:p>
    <w:tbl>
      <w:tblPr>
        <w:tblStyle w:val="ab"/>
        <w:tblW w:w="0" w:type="auto"/>
        <w:tblLayout w:type="fixed"/>
        <w:tblLook w:val="04A0" w:firstRow="1" w:lastRow="0" w:firstColumn="1" w:lastColumn="0" w:noHBand="0" w:noVBand="1"/>
      </w:tblPr>
      <w:tblGrid>
        <w:gridCol w:w="1384"/>
        <w:gridCol w:w="1134"/>
        <w:gridCol w:w="1134"/>
        <w:gridCol w:w="1134"/>
        <w:gridCol w:w="1134"/>
        <w:gridCol w:w="1134"/>
        <w:gridCol w:w="1559"/>
        <w:gridCol w:w="1134"/>
      </w:tblGrid>
      <w:tr w:rsidR="00454462" w:rsidTr="00454462">
        <w:tc>
          <w:tcPr>
            <w:tcW w:w="1384" w:type="dxa"/>
            <w:vAlign w:val="center"/>
          </w:tcPr>
          <w:p w:rsidR="00454462" w:rsidRPr="00406AD4"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Показатель</w:t>
            </w:r>
          </w:p>
        </w:tc>
        <w:tc>
          <w:tcPr>
            <w:tcW w:w="1134" w:type="dxa"/>
            <w:vAlign w:val="center"/>
          </w:tcPr>
          <w:p w:rsidR="0045446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на 31.12.</w:t>
            </w:r>
          </w:p>
          <w:p w:rsidR="00454462" w:rsidRPr="00406AD4"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2011 г.</w:t>
            </w:r>
          </w:p>
        </w:tc>
        <w:tc>
          <w:tcPr>
            <w:tcW w:w="1134" w:type="dxa"/>
            <w:vAlign w:val="center"/>
          </w:tcPr>
          <w:p w:rsidR="0045446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на 31.12.</w:t>
            </w:r>
          </w:p>
          <w:p w:rsidR="00454462" w:rsidRPr="00406AD4"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2012 г.</w:t>
            </w:r>
          </w:p>
        </w:tc>
        <w:tc>
          <w:tcPr>
            <w:tcW w:w="1134" w:type="dxa"/>
            <w:vAlign w:val="center"/>
          </w:tcPr>
          <w:p w:rsidR="0045446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на 31.12.</w:t>
            </w:r>
          </w:p>
          <w:p w:rsidR="00454462" w:rsidRPr="00406AD4"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2013 г.</w:t>
            </w:r>
          </w:p>
        </w:tc>
        <w:tc>
          <w:tcPr>
            <w:tcW w:w="1134" w:type="dxa"/>
            <w:vAlign w:val="center"/>
          </w:tcPr>
          <w:p w:rsidR="0045446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на 31.12.</w:t>
            </w:r>
          </w:p>
          <w:p w:rsidR="00454462" w:rsidRPr="00406AD4"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2014 г.</w:t>
            </w:r>
          </w:p>
        </w:tc>
        <w:tc>
          <w:tcPr>
            <w:tcW w:w="1134" w:type="dxa"/>
            <w:vAlign w:val="center"/>
          </w:tcPr>
          <w:p w:rsidR="0045446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на 31.12.</w:t>
            </w:r>
          </w:p>
          <w:p w:rsidR="00454462" w:rsidRPr="00406AD4"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2015 г.</w:t>
            </w:r>
          </w:p>
        </w:tc>
        <w:tc>
          <w:tcPr>
            <w:tcW w:w="1559" w:type="dxa"/>
            <w:vAlign w:val="center"/>
          </w:tcPr>
          <w:p w:rsidR="0045446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Изменение (+;-) 2015 г. к 2011 г.</w:t>
            </w:r>
          </w:p>
        </w:tc>
        <w:tc>
          <w:tcPr>
            <w:tcW w:w="1134" w:type="dxa"/>
            <w:vAlign w:val="center"/>
          </w:tcPr>
          <w:p w:rsidR="0045446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2015 г. в % к 2011</w:t>
            </w:r>
          </w:p>
        </w:tc>
      </w:tr>
      <w:tr w:rsidR="00454462" w:rsidTr="00454462">
        <w:tc>
          <w:tcPr>
            <w:tcW w:w="1384" w:type="dxa"/>
            <w:vAlign w:val="center"/>
          </w:tcPr>
          <w:p w:rsidR="00454462" w:rsidRPr="00406AD4" w:rsidRDefault="00454462" w:rsidP="00454462">
            <w:pPr>
              <w:ind w:firstLine="0"/>
              <w:jc w:val="both"/>
              <w:rPr>
                <w:rFonts w:ascii="Times New Roman" w:hAnsi="Times New Roman" w:cs="Times New Roman"/>
                <w:sz w:val="24"/>
                <w:szCs w:val="24"/>
              </w:rPr>
            </w:pPr>
            <w:r>
              <w:rPr>
                <w:rFonts w:ascii="Times New Roman" w:hAnsi="Times New Roman" w:cs="Times New Roman"/>
                <w:sz w:val="24"/>
                <w:szCs w:val="24"/>
              </w:rPr>
              <w:t>Валюта баланса, тыс. руб.</w:t>
            </w:r>
          </w:p>
        </w:tc>
        <w:tc>
          <w:tcPr>
            <w:tcW w:w="1134" w:type="dxa"/>
            <w:vAlign w:val="center"/>
          </w:tcPr>
          <w:p w:rsidR="00454462" w:rsidRPr="00406AD4"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627301</w:t>
            </w:r>
          </w:p>
        </w:tc>
        <w:tc>
          <w:tcPr>
            <w:tcW w:w="1134" w:type="dxa"/>
            <w:vAlign w:val="center"/>
          </w:tcPr>
          <w:p w:rsidR="00454462" w:rsidRPr="00406AD4"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4626879</w:t>
            </w:r>
          </w:p>
        </w:tc>
        <w:tc>
          <w:tcPr>
            <w:tcW w:w="1134" w:type="dxa"/>
            <w:vAlign w:val="center"/>
          </w:tcPr>
          <w:p w:rsidR="00454462" w:rsidRPr="00406AD4"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5625697</w:t>
            </w:r>
          </w:p>
        </w:tc>
        <w:tc>
          <w:tcPr>
            <w:tcW w:w="1134" w:type="dxa"/>
            <w:vAlign w:val="center"/>
          </w:tcPr>
          <w:p w:rsidR="00454462" w:rsidRPr="00406AD4"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5665668</w:t>
            </w:r>
          </w:p>
        </w:tc>
        <w:tc>
          <w:tcPr>
            <w:tcW w:w="1134" w:type="dxa"/>
            <w:vAlign w:val="center"/>
          </w:tcPr>
          <w:p w:rsidR="00454462" w:rsidRPr="00406AD4"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5096795</w:t>
            </w:r>
          </w:p>
        </w:tc>
        <w:tc>
          <w:tcPr>
            <w:tcW w:w="1559" w:type="dxa"/>
            <w:vAlign w:val="center"/>
          </w:tcPr>
          <w:p w:rsidR="0045446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4469494</w:t>
            </w:r>
          </w:p>
        </w:tc>
        <w:tc>
          <w:tcPr>
            <w:tcW w:w="1134" w:type="dxa"/>
            <w:vAlign w:val="center"/>
          </w:tcPr>
          <w:p w:rsidR="0045446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812,5</w:t>
            </w:r>
          </w:p>
        </w:tc>
      </w:tr>
    </w:tbl>
    <w:p w:rsidR="00454462" w:rsidRDefault="00454462" w:rsidP="00454462">
      <w:pPr>
        <w:tabs>
          <w:tab w:val="left" w:pos="1590"/>
        </w:tabs>
        <w:spacing w:after="0" w:line="360" w:lineRule="auto"/>
        <w:ind w:firstLine="851"/>
        <w:jc w:val="both"/>
        <w:rPr>
          <w:rFonts w:ascii="Times New Roman" w:hAnsi="Times New Roman" w:cs="Times New Roman"/>
          <w:sz w:val="28"/>
          <w:szCs w:val="28"/>
        </w:rPr>
      </w:pPr>
    </w:p>
    <w:p w:rsidR="00454462" w:rsidRDefault="00454462" w:rsidP="0045446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Значительное увеличение валюты баланса (737,6%) в 2012 году свидетельствует об объединении филиалов типографии в одно АО. Наблюдаемое в 2013 году снижение объема валюты баланса ( на 20.5%) свидетельствует о сокращении предприятием хозяйственного оборота. Для подробного изучения динамики валюты баланса анализируем структуру активов и пассивов предприятия.</w:t>
      </w:r>
    </w:p>
    <w:p w:rsidR="00785F11" w:rsidRDefault="00785F11" w:rsidP="00785F1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Анализируем динамику статей актива баланса АО «Первая Образцовая типография» филиал «Дом печати – ВЯТКА».</w:t>
      </w:r>
    </w:p>
    <w:p w:rsidR="00454462" w:rsidRPr="00C41D12" w:rsidRDefault="00454462" w:rsidP="00454462">
      <w:pPr>
        <w:spacing w:after="120"/>
        <w:jc w:val="both"/>
        <w:rPr>
          <w:rFonts w:ascii="Times New Roman" w:hAnsi="Times New Roman" w:cs="Times New Roman"/>
          <w:sz w:val="28"/>
          <w:szCs w:val="28"/>
        </w:rPr>
      </w:pPr>
      <w:r w:rsidRPr="00C41D12">
        <w:rPr>
          <w:rFonts w:ascii="Times New Roman" w:hAnsi="Times New Roman" w:cs="Times New Roman"/>
          <w:sz w:val="28"/>
          <w:szCs w:val="28"/>
        </w:rPr>
        <w:t xml:space="preserve">Таблица </w:t>
      </w:r>
      <w:r>
        <w:rPr>
          <w:rFonts w:ascii="Times New Roman" w:hAnsi="Times New Roman" w:cs="Times New Roman"/>
          <w:sz w:val="28"/>
          <w:szCs w:val="28"/>
        </w:rPr>
        <w:t>1</w:t>
      </w:r>
      <w:r w:rsidR="00340150">
        <w:rPr>
          <w:rFonts w:ascii="Times New Roman" w:hAnsi="Times New Roman" w:cs="Times New Roman"/>
          <w:sz w:val="28"/>
          <w:szCs w:val="28"/>
        </w:rPr>
        <w:t>2</w:t>
      </w:r>
      <w:r w:rsidRPr="00C41D12">
        <w:rPr>
          <w:rFonts w:ascii="Times New Roman" w:hAnsi="Times New Roman" w:cs="Times New Roman"/>
          <w:sz w:val="28"/>
          <w:szCs w:val="28"/>
        </w:rPr>
        <w:t xml:space="preserve"> – Аналитическ</w:t>
      </w:r>
      <w:r>
        <w:rPr>
          <w:rFonts w:ascii="Times New Roman" w:hAnsi="Times New Roman" w:cs="Times New Roman"/>
          <w:sz w:val="28"/>
          <w:szCs w:val="28"/>
        </w:rPr>
        <w:t>ая группировка и анализ статей актива баланса</w:t>
      </w:r>
    </w:p>
    <w:tbl>
      <w:tblPr>
        <w:tblStyle w:val="ab"/>
        <w:tblW w:w="9788" w:type="dxa"/>
        <w:tblLayout w:type="fixed"/>
        <w:tblLook w:val="04A0" w:firstRow="1" w:lastRow="0" w:firstColumn="1" w:lastColumn="0" w:noHBand="0" w:noVBand="1"/>
      </w:tblPr>
      <w:tblGrid>
        <w:gridCol w:w="2093"/>
        <w:gridCol w:w="1056"/>
        <w:gridCol w:w="1056"/>
        <w:gridCol w:w="1056"/>
        <w:gridCol w:w="1066"/>
        <w:gridCol w:w="1056"/>
        <w:gridCol w:w="1373"/>
        <w:gridCol w:w="1032"/>
      </w:tblGrid>
      <w:tr w:rsidR="00454462" w:rsidRPr="00C41D12" w:rsidTr="00454462">
        <w:tc>
          <w:tcPr>
            <w:tcW w:w="2093" w:type="dxa"/>
            <w:vAlign w:val="center"/>
          </w:tcPr>
          <w:p w:rsidR="00454462" w:rsidRPr="00C41D12" w:rsidRDefault="00454462" w:rsidP="00454462">
            <w:pPr>
              <w:ind w:firstLine="0"/>
              <w:rPr>
                <w:rFonts w:ascii="Times New Roman" w:hAnsi="Times New Roman" w:cs="Times New Roman"/>
                <w:sz w:val="24"/>
                <w:szCs w:val="24"/>
              </w:rPr>
            </w:pPr>
            <w:r w:rsidRPr="00C41D12">
              <w:rPr>
                <w:rFonts w:ascii="Times New Roman" w:hAnsi="Times New Roman" w:cs="Times New Roman"/>
                <w:sz w:val="24"/>
                <w:szCs w:val="24"/>
              </w:rPr>
              <w:t>Актив</w:t>
            </w:r>
            <w:r>
              <w:rPr>
                <w:rFonts w:ascii="Times New Roman" w:hAnsi="Times New Roman" w:cs="Times New Roman"/>
                <w:sz w:val="24"/>
                <w:szCs w:val="24"/>
              </w:rPr>
              <w:t>, тыс. руб.</w:t>
            </w:r>
          </w:p>
        </w:tc>
        <w:tc>
          <w:tcPr>
            <w:tcW w:w="1056" w:type="dxa"/>
            <w:vAlign w:val="center"/>
          </w:tcPr>
          <w:p w:rsidR="00454462" w:rsidRPr="00C41D12" w:rsidRDefault="00454462" w:rsidP="00454462">
            <w:pPr>
              <w:tabs>
                <w:tab w:val="left" w:pos="0"/>
                <w:tab w:val="left" w:pos="851"/>
              </w:tabs>
              <w:ind w:firstLine="0"/>
              <w:rPr>
                <w:rFonts w:ascii="Times New Roman" w:hAnsi="Times New Roman" w:cs="Times New Roman"/>
                <w:sz w:val="24"/>
                <w:szCs w:val="24"/>
              </w:rPr>
            </w:pPr>
            <w:r w:rsidRPr="00C41D12">
              <w:rPr>
                <w:rFonts w:ascii="Times New Roman" w:hAnsi="Times New Roman" w:cs="Times New Roman"/>
                <w:sz w:val="24"/>
                <w:szCs w:val="24"/>
              </w:rPr>
              <w:t>На 31 декабря 20</w:t>
            </w:r>
            <w:r>
              <w:rPr>
                <w:rFonts w:ascii="Times New Roman" w:hAnsi="Times New Roman" w:cs="Times New Roman"/>
                <w:sz w:val="24"/>
                <w:szCs w:val="24"/>
              </w:rPr>
              <w:t>11</w:t>
            </w:r>
            <w:r w:rsidRPr="00C41D12">
              <w:rPr>
                <w:rFonts w:ascii="Times New Roman" w:hAnsi="Times New Roman" w:cs="Times New Roman"/>
                <w:sz w:val="24"/>
                <w:szCs w:val="24"/>
              </w:rPr>
              <w:t xml:space="preserve"> г.</w:t>
            </w:r>
          </w:p>
        </w:tc>
        <w:tc>
          <w:tcPr>
            <w:tcW w:w="1056" w:type="dxa"/>
            <w:vAlign w:val="center"/>
          </w:tcPr>
          <w:p w:rsidR="00454462" w:rsidRPr="00C41D12" w:rsidRDefault="00454462" w:rsidP="00454462">
            <w:pPr>
              <w:tabs>
                <w:tab w:val="left" w:pos="0"/>
                <w:tab w:val="left" w:pos="851"/>
              </w:tabs>
              <w:ind w:firstLine="0"/>
              <w:rPr>
                <w:rFonts w:ascii="Times New Roman" w:hAnsi="Times New Roman" w:cs="Times New Roman"/>
                <w:sz w:val="24"/>
                <w:szCs w:val="24"/>
              </w:rPr>
            </w:pPr>
            <w:r w:rsidRPr="00C41D12">
              <w:rPr>
                <w:rFonts w:ascii="Times New Roman" w:hAnsi="Times New Roman" w:cs="Times New Roman"/>
                <w:sz w:val="24"/>
                <w:szCs w:val="24"/>
              </w:rPr>
              <w:t>На 31 декабря 20</w:t>
            </w:r>
            <w:r>
              <w:rPr>
                <w:rFonts w:ascii="Times New Roman" w:hAnsi="Times New Roman" w:cs="Times New Roman"/>
                <w:sz w:val="24"/>
                <w:szCs w:val="24"/>
              </w:rPr>
              <w:t>12</w:t>
            </w:r>
            <w:r w:rsidRPr="00C41D12">
              <w:rPr>
                <w:rFonts w:ascii="Times New Roman" w:hAnsi="Times New Roman" w:cs="Times New Roman"/>
                <w:sz w:val="24"/>
                <w:szCs w:val="24"/>
              </w:rPr>
              <w:t xml:space="preserve"> г.</w:t>
            </w:r>
          </w:p>
        </w:tc>
        <w:tc>
          <w:tcPr>
            <w:tcW w:w="1056" w:type="dxa"/>
            <w:vAlign w:val="center"/>
          </w:tcPr>
          <w:p w:rsidR="00454462" w:rsidRPr="00C41D12" w:rsidRDefault="00454462" w:rsidP="00454462">
            <w:pPr>
              <w:tabs>
                <w:tab w:val="left" w:pos="0"/>
                <w:tab w:val="left" w:pos="851"/>
              </w:tabs>
              <w:ind w:firstLine="0"/>
              <w:rPr>
                <w:rFonts w:ascii="Times New Roman" w:hAnsi="Times New Roman" w:cs="Times New Roman"/>
                <w:sz w:val="24"/>
                <w:szCs w:val="24"/>
              </w:rPr>
            </w:pPr>
            <w:r w:rsidRPr="00C41D12">
              <w:rPr>
                <w:rFonts w:ascii="Times New Roman" w:hAnsi="Times New Roman" w:cs="Times New Roman"/>
                <w:sz w:val="24"/>
                <w:szCs w:val="24"/>
              </w:rPr>
              <w:t>На 31 декабря 201</w:t>
            </w:r>
            <w:r>
              <w:rPr>
                <w:rFonts w:ascii="Times New Roman" w:hAnsi="Times New Roman" w:cs="Times New Roman"/>
                <w:sz w:val="24"/>
                <w:szCs w:val="24"/>
              </w:rPr>
              <w:t>3</w:t>
            </w:r>
            <w:r w:rsidRPr="00C41D12">
              <w:rPr>
                <w:rFonts w:ascii="Times New Roman" w:hAnsi="Times New Roman" w:cs="Times New Roman"/>
                <w:sz w:val="24"/>
                <w:szCs w:val="24"/>
              </w:rPr>
              <w:t xml:space="preserve"> г.</w:t>
            </w:r>
          </w:p>
        </w:tc>
        <w:tc>
          <w:tcPr>
            <w:tcW w:w="1066" w:type="dxa"/>
            <w:vAlign w:val="center"/>
          </w:tcPr>
          <w:p w:rsidR="00454462" w:rsidRPr="00C41D12" w:rsidRDefault="00454462" w:rsidP="00454462">
            <w:pPr>
              <w:tabs>
                <w:tab w:val="left" w:pos="0"/>
                <w:tab w:val="left" w:pos="851"/>
              </w:tabs>
              <w:ind w:firstLine="0"/>
              <w:rPr>
                <w:rFonts w:ascii="Times New Roman" w:hAnsi="Times New Roman" w:cs="Times New Roman"/>
                <w:sz w:val="24"/>
                <w:szCs w:val="24"/>
              </w:rPr>
            </w:pPr>
            <w:r w:rsidRPr="00C41D12">
              <w:rPr>
                <w:rFonts w:ascii="Times New Roman" w:hAnsi="Times New Roman" w:cs="Times New Roman"/>
                <w:sz w:val="24"/>
                <w:szCs w:val="24"/>
              </w:rPr>
              <w:t>На 31 декабря 201</w:t>
            </w:r>
            <w:r>
              <w:rPr>
                <w:rFonts w:ascii="Times New Roman" w:hAnsi="Times New Roman" w:cs="Times New Roman"/>
                <w:sz w:val="24"/>
                <w:szCs w:val="24"/>
              </w:rPr>
              <w:t>4</w:t>
            </w:r>
            <w:r w:rsidRPr="00C41D12">
              <w:rPr>
                <w:rFonts w:ascii="Times New Roman" w:hAnsi="Times New Roman" w:cs="Times New Roman"/>
                <w:sz w:val="24"/>
                <w:szCs w:val="24"/>
              </w:rPr>
              <w:t xml:space="preserve"> г.</w:t>
            </w:r>
          </w:p>
        </w:tc>
        <w:tc>
          <w:tcPr>
            <w:tcW w:w="1056" w:type="dxa"/>
            <w:vAlign w:val="center"/>
          </w:tcPr>
          <w:p w:rsidR="00454462" w:rsidRPr="00C41D12" w:rsidRDefault="00454462" w:rsidP="00454462">
            <w:pPr>
              <w:tabs>
                <w:tab w:val="left" w:pos="0"/>
                <w:tab w:val="left" w:pos="851"/>
              </w:tabs>
              <w:ind w:firstLine="0"/>
              <w:rPr>
                <w:rFonts w:ascii="Times New Roman" w:hAnsi="Times New Roman" w:cs="Times New Roman"/>
                <w:sz w:val="24"/>
                <w:szCs w:val="24"/>
              </w:rPr>
            </w:pPr>
            <w:r w:rsidRPr="00C41D12">
              <w:rPr>
                <w:rFonts w:ascii="Times New Roman" w:hAnsi="Times New Roman" w:cs="Times New Roman"/>
                <w:sz w:val="24"/>
                <w:szCs w:val="24"/>
              </w:rPr>
              <w:t>На 31 декабря 201</w:t>
            </w:r>
            <w:r>
              <w:rPr>
                <w:rFonts w:ascii="Times New Roman" w:hAnsi="Times New Roman" w:cs="Times New Roman"/>
                <w:sz w:val="24"/>
                <w:szCs w:val="24"/>
              </w:rPr>
              <w:t>5</w:t>
            </w:r>
            <w:r w:rsidRPr="00C41D12">
              <w:rPr>
                <w:rFonts w:ascii="Times New Roman" w:hAnsi="Times New Roman" w:cs="Times New Roman"/>
                <w:sz w:val="24"/>
                <w:szCs w:val="24"/>
              </w:rPr>
              <w:t xml:space="preserve"> г.</w:t>
            </w:r>
          </w:p>
        </w:tc>
        <w:tc>
          <w:tcPr>
            <w:tcW w:w="1373" w:type="dxa"/>
            <w:vAlign w:val="center"/>
          </w:tcPr>
          <w:p w:rsidR="00454462" w:rsidRPr="00C41D12" w:rsidRDefault="00454462"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Отклонение 2015 г. от 2011 г.</w:t>
            </w:r>
          </w:p>
        </w:tc>
        <w:tc>
          <w:tcPr>
            <w:tcW w:w="1032" w:type="dxa"/>
            <w:vAlign w:val="center"/>
          </w:tcPr>
          <w:p w:rsidR="00454462" w:rsidRPr="00C41D12" w:rsidRDefault="00454462"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2015 г. в % к 2011г.</w:t>
            </w:r>
          </w:p>
        </w:tc>
      </w:tr>
      <w:tr w:rsidR="00454462" w:rsidRPr="00C41D12" w:rsidTr="00454462">
        <w:tc>
          <w:tcPr>
            <w:tcW w:w="2093" w:type="dxa"/>
            <w:vAlign w:val="center"/>
          </w:tcPr>
          <w:p w:rsidR="00454462" w:rsidRDefault="00454462" w:rsidP="00454462">
            <w:pPr>
              <w:ind w:firstLine="0"/>
              <w:jc w:val="both"/>
              <w:rPr>
                <w:rFonts w:ascii="Times New Roman" w:hAnsi="Times New Roman" w:cs="Times New Roman"/>
                <w:sz w:val="24"/>
                <w:szCs w:val="24"/>
              </w:rPr>
            </w:pPr>
            <w:r>
              <w:rPr>
                <w:rFonts w:ascii="Times New Roman" w:hAnsi="Times New Roman" w:cs="Times New Roman"/>
                <w:sz w:val="24"/>
                <w:szCs w:val="24"/>
              </w:rPr>
              <w:t>Оборотные активы, всего</w:t>
            </w:r>
          </w:p>
          <w:p w:rsidR="00454462" w:rsidRPr="00C41D12" w:rsidRDefault="00454462" w:rsidP="00454462">
            <w:pPr>
              <w:ind w:firstLine="0"/>
              <w:jc w:val="both"/>
              <w:rPr>
                <w:rFonts w:ascii="Times New Roman" w:hAnsi="Times New Roman" w:cs="Times New Roman"/>
                <w:sz w:val="24"/>
                <w:szCs w:val="24"/>
              </w:rPr>
            </w:pPr>
            <w:r>
              <w:rPr>
                <w:rFonts w:ascii="Times New Roman" w:hAnsi="Times New Roman" w:cs="Times New Roman"/>
                <w:sz w:val="24"/>
                <w:szCs w:val="24"/>
              </w:rPr>
              <w:t xml:space="preserve">   в том числе:</w:t>
            </w:r>
          </w:p>
        </w:tc>
        <w:tc>
          <w:tcPr>
            <w:tcW w:w="1056" w:type="dxa"/>
            <w:vAlign w:val="center"/>
          </w:tcPr>
          <w:p w:rsidR="00454462" w:rsidRPr="00C90D04"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873313</w:t>
            </w:r>
          </w:p>
        </w:tc>
        <w:tc>
          <w:tcPr>
            <w:tcW w:w="1056" w:type="dxa"/>
            <w:vAlign w:val="center"/>
          </w:tcPr>
          <w:p w:rsidR="00454462" w:rsidRPr="00C90D04"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1043058</w:t>
            </w:r>
          </w:p>
        </w:tc>
        <w:tc>
          <w:tcPr>
            <w:tcW w:w="105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1026559</w:t>
            </w:r>
          </w:p>
        </w:tc>
        <w:tc>
          <w:tcPr>
            <w:tcW w:w="106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1051005</w:t>
            </w:r>
          </w:p>
        </w:tc>
        <w:tc>
          <w:tcPr>
            <w:tcW w:w="105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881901</w:t>
            </w:r>
          </w:p>
        </w:tc>
        <w:tc>
          <w:tcPr>
            <w:tcW w:w="1373" w:type="dxa"/>
            <w:vAlign w:val="center"/>
          </w:tcPr>
          <w:p w:rsidR="0045446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8588</w:t>
            </w:r>
          </w:p>
        </w:tc>
        <w:tc>
          <w:tcPr>
            <w:tcW w:w="1032" w:type="dxa"/>
            <w:vAlign w:val="center"/>
          </w:tcPr>
          <w:p w:rsidR="0045446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100,9</w:t>
            </w:r>
          </w:p>
        </w:tc>
      </w:tr>
      <w:tr w:rsidR="00454462" w:rsidRPr="00C41D12" w:rsidTr="00454462">
        <w:tc>
          <w:tcPr>
            <w:tcW w:w="2093" w:type="dxa"/>
            <w:vAlign w:val="center"/>
          </w:tcPr>
          <w:p w:rsidR="00454462" w:rsidRPr="00C41D12" w:rsidRDefault="00454462" w:rsidP="00454462">
            <w:pPr>
              <w:ind w:firstLine="0"/>
              <w:jc w:val="both"/>
              <w:rPr>
                <w:rFonts w:ascii="Times New Roman" w:hAnsi="Times New Roman" w:cs="Times New Roman"/>
                <w:sz w:val="24"/>
                <w:szCs w:val="24"/>
              </w:rPr>
            </w:pPr>
            <w:r>
              <w:rPr>
                <w:rFonts w:ascii="Times New Roman" w:hAnsi="Times New Roman" w:cs="Times New Roman"/>
                <w:sz w:val="24"/>
                <w:szCs w:val="24"/>
              </w:rPr>
              <w:t xml:space="preserve">   з</w:t>
            </w:r>
            <w:r w:rsidRPr="00C41D12">
              <w:rPr>
                <w:rFonts w:ascii="Times New Roman" w:hAnsi="Times New Roman" w:cs="Times New Roman"/>
                <w:sz w:val="24"/>
                <w:szCs w:val="24"/>
              </w:rPr>
              <w:t>апасы</w:t>
            </w:r>
          </w:p>
        </w:tc>
        <w:tc>
          <w:tcPr>
            <w:tcW w:w="105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189743</w:t>
            </w:r>
          </w:p>
        </w:tc>
        <w:tc>
          <w:tcPr>
            <w:tcW w:w="105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245450</w:t>
            </w:r>
          </w:p>
        </w:tc>
        <w:tc>
          <w:tcPr>
            <w:tcW w:w="105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272279</w:t>
            </w:r>
          </w:p>
        </w:tc>
        <w:tc>
          <w:tcPr>
            <w:tcW w:w="106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274445</w:t>
            </w:r>
          </w:p>
        </w:tc>
        <w:tc>
          <w:tcPr>
            <w:tcW w:w="105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361304</w:t>
            </w:r>
          </w:p>
        </w:tc>
        <w:tc>
          <w:tcPr>
            <w:tcW w:w="1373" w:type="dxa"/>
            <w:vAlign w:val="center"/>
          </w:tcPr>
          <w:p w:rsidR="0045446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171561</w:t>
            </w:r>
          </w:p>
        </w:tc>
        <w:tc>
          <w:tcPr>
            <w:tcW w:w="1032" w:type="dxa"/>
            <w:vAlign w:val="center"/>
          </w:tcPr>
          <w:p w:rsidR="0045446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190,4</w:t>
            </w:r>
          </w:p>
        </w:tc>
      </w:tr>
      <w:tr w:rsidR="00454462" w:rsidRPr="00C41D12" w:rsidTr="00454462">
        <w:tc>
          <w:tcPr>
            <w:tcW w:w="2093" w:type="dxa"/>
            <w:vAlign w:val="center"/>
          </w:tcPr>
          <w:p w:rsidR="00454462" w:rsidRPr="00C41D12" w:rsidRDefault="00454462" w:rsidP="00454462">
            <w:pPr>
              <w:ind w:firstLine="0"/>
              <w:jc w:val="both"/>
              <w:rPr>
                <w:rFonts w:ascii="Times New Roman" w:hAnsi="Times New Roman" w:cs="Times New Roman"/>
                <w:sz w:val="24"/>
                <w:szCs w:val="24"/>
              </w:rPr>
            </w:pPr>
            <w:r>
              <w:rPr>
                <w:rFonts w:ascii="Times New Roman" w:hAnsi="Times New Roman" w:cs="Times New Roman"/>
                <w:sz w:val="24"/>
                <w:szCs w:val="24"/>
              </w:rPr>
              <w:t xml:space="preserve">   д</w:t>
            </w:r>
            <w:r w:rsidRPr="00C41D12">
              <w:rPr>
                <w:rFonts w:ascii="Times New Roman" w:hAnsi="Times New Roman" w:cs="Times New Roman"/>
                <w:sz w:val="24"/>
                <w:szCs w:val="24"/>
              </w:rPr>
              <w:t>ебиторская задолженность и прочие оборотные активы</w:t>
            </w:r>
          </w:p>
        </w:tc>
        <w:tc>
          <w:tcPr>
            <w:tcW w:w="105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599561</w:t>
            </w:r>
          </w:p>
        </w:tc>
        <w:tc>
          <w:tcPr>
            <w:tcW w:w="105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690676</w:t>
            </w:r>
          </w:p>
        </w:tc>
        <w:tc>
          <w:tcPr>
            <w:tcW w:w="105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572268</w:t>
            </w:r>
          </w:p>
        </w:tc>
        <w:tc>
          <w:tcPr>
            <w:tcW w:w="106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634968</w:t>
            </w:r>
          </w:p>
        </w:tc>
        <w:tc>
          <w:tcPr>
            <w:tcW w:w="105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465832</w:t>
            </w:r>
          </w:p>
        </w:tc>
        <w:tc>
          <w:tcPr>
            <w:tcW w:w="1373"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-133729</w:t>
            </w:r>
          </w:p>
        </w:tc>
        <w:tc>
          <w:tcPr>
            <w:tcW w:w="1032"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77,7</w:t>
            </w:r>
          </w:p>
        </w:tc>
      </w:tr>
      <w:tr w:rsidR="00454462" w:rsidRPr="00C41D12" w:rsidTr="00454462">
        <w:tc>
          <w:tcPr>
            <w:tcW w:w="2093" w:type="dxa"/>
            <w:vAlign w:val="center"/>
          </w:tcPr>
          <w:p w:rsidR="00454462" w:rsidRPr="00C41D12" w:rsidRDefault="00454462" w:rsidP="00454462">
            <w:pPr>
              <w:ind w:firstLine="0"/>
              <w:jc w:val="both"/>
              <w:rPr>
                <w:rFonts w:ascii="Times New Roman" w:hAnsi="Times New Roman" w:cs="Times New Roman"/>
                <w:sz w:val="24"/>
                <w:szCs w:val="24"/>
              </w:rPr>
            </w:pPr>
            <w:r>
              <w:rPr>
                <w:rFonts w:ascii="Times New Roman" w:hAnsi="Times New Roman" w:cs="Times New Roman"/>
                <w:sz w:val="24"/>
                <w:szCs w:val="24"/>
              </w:rPr>
              <w:t xml:space="preserve">   д</w:t>
            </w:r>
            <w:r w:rsidRPr="00C41D12">
              <w:rPr>
                <w:rFonts w:ascii="Times New Roman" w:hAnsi="Times New Roman" w:cs="Times New Roman"/>
                <w:sz w:val="24"/>
                <w:szCs w:val="24"/>
              </w:rPr>
              <w:t>енежные средства и краткосрочные финансовые вложения</w:t>
            </w:r>
          </w:p>
        </w:tc>
        <w:tc>
          <w:tcPr>
            <w:tcW w:w="105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708094</w:t>
            </w:r>
          </w:p>
        </w:tc>
        <w:tc>
          <w:tcPr>
            <w:tcW w:w="105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1664472</w:t>
            </w:r>
          </w:p>
        </w:tc>
        <w:tc>
          <w:tcPr>
            <w:tcW w:w="105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1784553</w:t>
            </w:r>
          </w:p>
        </w:tc>
        <w:tc>
          <w:tcPr>
            <w:tcW w:w="106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1752379</w:t>
            </w:r>
          </w:p>
        </w:tc>
        <w:tc>
          <w:tcPr>
            <w:tcW w:w="105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54081</w:t>
            </w:r>
          </w:p>
        </w:tc>
        <w:tc>
          <w:tcPr>
            <w:tcW w:w="1373"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-654013</w:t>
            </w:r>
          </w:p>
        </w:tc>
        <w:tc>
          <w:tcPr>
            <w:tcW w:w="1032"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7,6</w:t>
            </w:r>
          </w:p>
        </w:tc>
      </w:tr>
      <w:tr w:rsidR="00454462" w:rsidRPr="00C41D12" w:rsidTr="00454462">
        <w:tc>
          <w:tcPr>
            <w:tcW w:w="2093" w:type="dxa"/>
            <w:vAlign w:val="center"/>
          </w:tcPr>
          <w:p w:rsidR="00454462" w:rsidRPr="00C41D12" w:rsidRDefault="00454462" w:rsidP="00454462">
            <w:pPr>
              <w:ind w:firstLine="0"/>
              <w:jc w:val="both"/>
              <w:rPr>
                <w:rFonts w:ascii="Times New Roman" w:hAnsi="Times New Roman" w:cs="Times New Roman"/>
                <w:sz w:val="24"/>
                <w:szCs w:val="24"/>
              </w:rPr>
            </w:pPr>
            <w:r w:rsidRPr="00C41D12">
              <w:rPr>
                <w:rFonts w:ascii="Times New Roman" w:hAnsi="Times New Roman" w:cs="Times New Roman"/>
                <w:sz w:val="24"/>
                <w:szCs w:val="24"/>
              </w:rPr>
              <w:t>Внеоборотные активы</w:t>
            </w:r>
          </w:p>
        </w:tc>
        <w:tc>
          <w:tcPr>
            <w:tcW w:w="105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3753566</w:t>
            </w:r>
          </w:p>
        </w:tc>
        <w:tc>
          <w:tcPr>
            <w:tcW w:w="105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4582639</w:t>
            </w:r>
          </w:p>
        </w:tc>
        <w:tc>
          <w:tcPr>
            <w:tcW w:w="105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4639109</w:t>
            </w:r>
          </w:p>
        </w:tc>
        <w:tc>
          <w:tcPr>
            <w:tcW w:w="106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4533231</w:t>
            </w:r>
          </w:p>
        </w:tc>
        <w:tc>
          <w:tcPr>
            <w:tcW w:w="105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5658394</w:t>
            </w:r>
          </w:p>
        </w:tc>
        <w:tc>
          <w:tcPr>
            <w:tcW w:w="1373"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1904828</w:t>
            </w:r>
          </w:p>
        </w:tc>
        <w:tc>
          <w:tcPr>
            <w:tcW w:w="1032"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150,7</w:t>
            </w:r>
          </w:p>
        </w:tc>
      </w:tr>
      <w:tr w:rsidR="00454462" w:rsidTr="00454462">
        <w:tc>
          <w:tcPr>
            <w:tcW w:w="2093" w:type="dxa"/>
            <w:vAlign w:val="center"/>
          </w:tcPr>
          <w:p w:rsidR="00454462" w:rsidRPr="00C41D12" w:rsidRDefault="00454462" w:rsidP="00454462">
            <w:pPr>
              <w:ind w:firstLine="0"/>
              <w:jc w:val="both"/>
              <w:rPr>
                <w:rFonts w:ascii="Times New Roman" w:hAnsi="Times New Roman" w:cs="Times New Roman"/>
                <w:sz w:val="24"/>
                <w:szCs w:val="24"/>
              </w:rPr>
            </w:pPr>
            <w:r w:rsidRPr="00C41D12">
              <w:rPr>
                <w:rFonts w:ascii="Times New Roman" w:hAnsi="Times New Roman" w:cs="Times New Roman"/>
                <w:sz w:val="24"/>
                <w:szCs w:val="24"/>
              </w:rPr>
              <w:t>Всего (имущества) активов предприятия</w:t>
            </w:r>
          </w:p>
        </w:tc>
        <w:tc>
          <w:tcPr>
            <w:tcW w:w="1056" w:type="dxa"/>
            <w:vAlign w:val="center"/>
          </w:tcPr>
          <w:p w:rsidR="00454462" w:rsidRPr="00406AD4"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4226879</w:t>
            </w:r>
          </w:p>
        </w:tc>
        <w:tc>
          <w:tcPr>
            <w:tcW w:w="1056" w:type="dxa"/>
            <w:vAlign w:val="center"/>
          </w:tcPr>
          <w:p w:rsidR="00454462" w:rsidRPr="00406AD4"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5625697</w:t>
            </w:r>
          </w:p>
        </w:tc>
        <w:tc>
          <w:tcPr>
            <w:tcW w:w="105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5665668</w:t>
            </w:r>
          </w:p>
        </w:tc>
        <w:tc>
          <w:tcPr>
            <w:tcW w:w="106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5584236</w:t>
            </w:r>
          </w:p>
        </w:tc>
        <w:tc>
          <w:tcPr>
            <w:tcW w:w="1056"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6540295</w:t>
            </w:r>
          </w:p>
        </w:tc>
        <w:tc>
          <w:tcPr>
            <w:tcW w:w="1373"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1913416</w:t>
            </w:r>
          </w:p>
        </w:tc>
        <w:tc>
          <w:tcPr>
            <w:tcW w:w="1032"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141,4</w:t>
            </w:r>
          </w:p>
        </w:tc>
      </w:tr>
    </w:tbl>
    <w:p w:rsidR="00785F11" w:rsidRDefault="00785F11" w:rsidP="00785F11">
      <w:pPr>
        <w:spacing w:after="0" w:line="360" w:lineRule="auto"/>
        <w:ind w:firstLine="851"/>
        <w:jc w:val="both"/>
        <w:rPr>
          <w:rFonts w:ascii="Times New Roman" w:hAnsi="Times New Roman" w:cs="Times New Roman"/>
          <w:sz w:val="28"/>
          <w:szCs w:val="28"/>
        </w:rPr>
      </w:pPr>
    </w:p>
    <w:p w:rsidR="00785F11" w:rsidRDefault="00785F11" w:rsidP="00785F1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Актив баланса содержит сведения о размещении капитала, имеющегося в распоряжении предприятия, т.е. о вложениях в конкретное имущество и материальные ценности, о расходах предприятия на производство и реализацию продукции и об остатках свободной денежной наличности. </w:t>
      </w:r>
    </w:p>
    <w:p w:rsidR="00454462" w:rsidRDefault="00454462" w:rsidP="0045446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Доля запасов в сумме активов в 2015  году по сравнению с 2011 увеличилась на 90,4% ( увеличение стоимости остатков сырья и материалов на складах предприятия). Сокращение денежных средств и краткосрочных финансовых вложений на 654013 тыс. руб. свидетельствует об ухудшении финансового состояния предприятия. Сокращение дебиторской задолженности на 22,3% указывает на </w:t>
      </w:r>
      <w:r w:rsidRPr="00993424">
        <w:rPr>
          <w:rFonts w:ascii="Times New Roman" w:hAnsi="Times New Roman" w:cs="Times New Roman"/>
          <w:sz w:val="28"/>
          <w:szCs w:val="28"/>
        </w:rPr>
        <w:t>отвлечени</w:t>
      </w:r>
      <w:r>
        <w:rPr>
          <w:rFonts w:ascii="Times New Roman" w:hAnsi="Times New Roman" w:cs="Times New Roman"/>
          <w:sz w:val="28"/>
          <w:szCs w:val="28"/>
        </w:rPr>
        <w:t>е</w:t>
      </w:r>
      <w:r w:rsidRPr="00993424">
        <w:rPr>
          <w:rFonts w:ascii="Times New Roman" w:hAnsi="Times New Roman" w:cs="Times New Roman"/>
          <w:sz w:val="28"/>
          <w:szCs w:val="28"/>
        </w:rPr>
        <w:t xml:space="preserve"> части текущих активов на кредитование потребителей товаров, работ и услуг предприятия, и прочих дебиторов, что свидетельствует о фактической мобилизации этой части оборотных средств из производственного процесса</w:t>
      </w:r>
      <w:r>
        <w:rPr>
          <w:rFonts w:ascii="Times New Roman" w:hAnsi="Times New Roman" w:cs="Times New Roman"/>
          <w:sz w:val="28"/>
          <w:szCs w:val="28"/>
        </w:rPr>
        <w:t>. В её составе и структуре необходимо отметить значительное сокращение доли задолженности покупателей и заказчиков и снижение уровня задолженности поставщиков и подрядчиков.</w:t>
      </w:r>
    </w:p>
    <w:p w:rsidR="00454462" w:rsidRDefault="00454462" w:rsidP="0045446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составе внеоборотных активов значительное увеличение стоимости произошло по статье основные средства. Несмотря на значительные сокращения стоимости и величины земельных участков, статья увеличилась на 50,7% за счёт вложения в движимые и недвижимые основные средства, а также прочие внеоборотные активы. Увеличение прочих внеоборотных активов связано с ростом капитальных вложений, изготовлением и приобретением оборудования, реконструкцией и модернизацией основных средств, а также авансами, выданными за НИОКР. </w:t>
      </w:r>
    </w:p>
    <w:p w:rsidR="00454462" w:rsidRDefault="00454462" w:rsidP="0045446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Финансовое состояние предприятия зависит от того, какие средства оно имеет в своём распоряжении и куда они вложены. Анализ структуры пассивов баланса приведён в </w:t>
      </w:r>
      <w:r w:rsidRPr="009B1733">
        <w:rPr>
          <w:rFonts w:ascii="Times New Roman" w:hAnsi="Times New Roman" w:cs="Times New Roman"/>
          <w:sz w:val="28"/>
          <w:szCs w:val="28"/>
        </w:rPr>
        <w:t xml:space="preserve">таблице </w:t>
      </w:r>
      <w:r w:rsidR="00340150">
        <w:rPr>
          <w:rFonts w:ascii="Times New Roman" w:hAnsi="Times New Roman" w:cs="Times New Roman"/>
          <w:sz w:val="28"/>
          <w:szCs w:val="28"/>
        </w:rPr>
        <w:t>13</w:t>
      </w:r>
      <w:r w:rsidRPr="009B1733">
        <w:rPr>
          <w:rFonts w:ascii="Times New Roman" w:hAnsi="Times New Roman" w:cs="Times New Roman"/>
          <w:sz w:val="28"/>
          <w:szCs w:val="28"/>
        </w:rPr>
        <w:t>.</w:t>
      </w:r>
    </w:p>
    <w:p w:rsidR="007F6CFF" w:rsidRDefault="007F6CFF" w:rsidP="0045446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процессе анализа пассивов баланса предприятия в первую очередь изучаем изменения в их составе и структуре. Сокращение кредиторской задолженности обусловлено, главным образом снижением задолженности перед поставщиками и подрядчиками, а также по авансам от покупателей и заказчиков.  </w:t>
      </w:r>
    </w:p>
    <w:p w:rsidR="00454462" w:rsidRDefault="00454462" w:rsidP="00454462">
      <w:pPr>
        <w:spacing w:after="0" w:line="360" w:lineRule="auto"/>
        <w:jc w:val="both"/>
        <w:rPr>
          <w:rFonts w:ascii="Times New Roman" w:hAnsi="Times New Roman" w:cs="Times New Roman"/>
          <w:sz w:val="28"/>
          <w:szCs w:val="28"/>
        </w:rPr>
      </w:pPr>
      <w:r w:rsidRPr="00C41D12">
        <w:rPr>
          <w:rFonts w:ascii="Times New Roman" w:hAnsi="Times New Roman" w:cs="Times New Roman"/>
          <w:sz w:val="28"/>
          <w:szCs w:val="28"/>
        </w:rPr>
        <w:lastRenderedPageBreak/>
        <w:t xml:space="preserve">Таблица </w:t>
      </w:r>
      <w:r w:rsidR="00340150">
        <w:rPr>
          <w:rFonts w:ascii="Times New Roman" w:hAnsi="Times New Roman" w:cs="Times New Roman"/>
          <w:sz w:val="28"/>
          <w:szCs w:val="28"/>
        </w:rPr>
        <w:t>13</w:t>
      </w:r>
      <w:r w:rsidRPr="00C41D12">
        <w:rPr>
          <w:rFonts w:ascii="Times New Roman" w:hAnsi="Times New Roman" w:cs="Times New Roman"/>
          <w:sz w:val="28"/>
          <w:szCs w:val="28"/>
        </w:rPr>
        <w:t xml:space="preserve"> – Аналитическ</w:t>
      </w:r>
      <w:r>
        <w:rPr>
          <w:rFonts w:ascii="Times New Roman" w:hAnsi="Times New Roman" w:cs="Times New Roman"/>
          <w:sz w:val="28"/>
          <w:szCs w:val="28"/>
        </w:rPr>
        <w:t>ая группировка и анализ статей пассива баланса</w:t>
      </w:r>
    </w:p>
    <w:tbl>
      <w:tblPr>
        <w:tblStyle w:val="ab"/>
        <w:tblW w:w="9688" w:type="dxa"/>
        <w:tblLayout w:type="fixed"/>
        <w:tblLook w:val="04A0" w:firstRow="1" w:lastRow="0" w:firstColumn="1" w:lastColumn="0" w:noHBand="0" w:noVBand="1"/>
      </w:tblPr>
      <w:tblGrid>
        <w:gridCol w:w="1809"/>
        <w:gridCol w:w="1100"/>
        <w:gridCol w:w="1099"/>
        <w:gridCol w:w="1099"/>
        <w:gridCol w:w="1099"/>
        <w:gridCol w:w="1099"/>
        <w:gridCol w:w="1391"/>
        <w:gridCol w:w="992"/>
      </w:tblGrid>
      <w:tr w:rsidR="00454462" w:rsidRPr="00C41D12" w:rsidTr="00454462">
        <w:tc>
          <w:tcPr>
            <w:tcW w:w="1809" w:type="dxa"/>
            <w:vAlign w:val="center"/>
          </w:tcPr>
          <w:p w:rsidR="00454462" w:rsidRPr="00C41D12" w:rsidRDefault="00454462" w:rsidP="00454462">
            <w:pPr>
              <w:ind w:firstLine="0"/>
              <w:rPr>
                <w:rFonts w:ascii="Times New Roman" w:hAnsi="Times New Roman" w:cs="Times New Roman"/>
                <w:sz w:val="24"/>
                <w:szCs w:val="24"/>
              </w:rPr>
            </w:pPr>
            <w:r w:rsidRPr="00C41D12">
              <w:rPr>
                <w:rFonts w:ascii="Times New Roman" w:hAnsi="Times New Roman" w:cs="Times New Roman"/>
                <w:sz w:val="24"/>
                <w:szCs w:val="24"/>
              </w:rPr>
              <w:t>Пассив</w:t>
            </w:r>
            <w:r>
              <w:rPr>
                <w:rFonts w:ascii="Times New Roman" w:hAnsi="Times New Roman" w:cs="Times New Roman"/>
                <w:sz w:val="24"/>
                <w:szCs w:val="24"/>
              </w:rPr>
              <w:t>, тыс. руб.</w:t>
            </w:r>
          </w:p>
        </w:tc>
        <w:tc>
          <w:tcPr>
            <w:tcW w:w="1100" w:type="dxa"/>
            <w:vAlign w:val="center"/>
          </w:tcPr>
          <w:p w:rsidR="00454462" w:rsidRPr="00C41D12" w:rsidRDefault="00454462" w:rsidP="00454462">
            <w:pPr>
              <w:tabs>
                <w:tab w:val="left" w:pos="0"/>
                <w:tab w:val="left" w:pos="851"/>
              </w:tabs>
              <w:ind w:firstLine="0"/>
              <w:rPr>
                <w:rFonts w:ascii="Times New Roman" w:hAnsi="Times New Roman" w:cs="Times New Roman"/>
                <w:sz w:val="24"/>
                <w:szCs w:val="24"/>
              </w:rPr>
            </w:pPr>
            <w:r w:rsidRPr="00C41D12">
              <w:rPr>
                <w:rFonts w:ascii="Times New Roman" w:hAnsi="Times New Roman" w:cs="Times New Roman"/>
                <w:sz w:val="24"/>
                <w:szCs w:val="24"/>
              </w:rPr>
              <w:t>На 31 декабря 20</w:t>
            </w:r>
            <w:r>
              <w:rPr>
                <w:rFonts w:ascii="Times New Roman" w:hAnsi="Times New Roman" w:cs="Times New Roman"/>
                <w:sz w:val="24"/>
                <w:szCs w:val="24"/>
              </w:rPr>
              <w:t>11</w:t>
            </w:r>
            <w:r w:rsidRPr="00C41D12">
              <w:rPr>
                <w:rFonts w:ascii="Times New Roman" w:hAnsi="Times New Roman" w:cs="Times New Roman"/>
                <w:sz w:val="24"/>
                <w:szCs w:val="24"/>
              </w:rPr>
              <w:t xml:space="preserve"> г.</w:t>
            </w:r>
          </w:p>
        </w:tc>
        <w:tc>
          <w:tcPr>
            <w:tcW w:w="1099" w:type="dxa"/>
            <w:vAlign w:val="center"/>
          </w:tcPr>
          <w:p w:rsidR="00454462" w:rsidRPr="00C41D12" w:rsidRDefault="00454462" w:rsidP="00454462">
            <w:pPr>
              <w:tabs>
                <w:tab w:val="left" w:pos="0"/>
                <w:tab w:val="left" w:pos="851"/>
              </w:tabs>
              <w:ind w:firstLine="0"/>
              <w:rPr>
                <w:rFonts w:ascii="Times New Roman" w:hAnsi="Times New Roman" w:cs="Times New Roman"/>
                <w:sz w:val="24"/>
                <w:szCs w:val="24"/>
              </w:rPr>
            </w:pPr>
            <w:r w:rsidRPr="00C41D12">
              <w:rPr>
                <w:rFonts w:ascii="Times New Roman" w:hAnsi="Times New Roman" w:cs="Times New Roman"/>
                <w:sz w:val="24"/>
                <w:szCs w:val="24"/>
              </w:rPr>
              <w:t>На 31 декабря 20</w:t>
            </w:r>
            <w:r>
              <w:rPr>
                <w:rFonts w:ascii="Times New Roman" w:hAnsi="Times New Roman" w:cs="Times New Roman"/>
                <w:sz w:val="24"/>
                <w:szCs w:val="24"/>
              </w:rPr>
              <w:t>12</w:t>
            </w:r>
            <w:r w:rsidRPr="00C41D12">
              <w:rPr>
                <w:rFonts w:ascii="Times New Roman" w:hAnsi="Times New Roman" w:cs="Times New Roman"/>
                <w:sz w:val="24"/>
                <w:szCs w:val="24"/>
              </w:rPr>
              <w:t xml:space="preserve"> г.</w:t>
            </w:r>
          </w:p>
        </w:tc>
        <w:tc>
          <w:tcPr>
            <w:tcW w:w="1099" w:type="dxa"/>
            <w:vAlign w:val="center"/>
          </w:tcPr>
          <w:p w:rsidR="00454462" w:rsidRPr="00C41D12" w:rsidRDefault="00454462" w:rsidP="00454462">
            <w:pPr>
              <w:tabs>
                <w:tab w:val="left" w:pos="0"/>
                <w:tab w:val="left" w:pos="851"/>
              </w:tabs>
              <w:ind w:firstLine="0"/>
              <w:rPr>
                <w:rFonts w:ascii="Times New Roman" w:hAnsi="Times New Roman" w:cs="Times New Roman"/>
                <w:sz w:val="24"/>
                <w:szCs w:val="24"/>
              </w:rPr>
            </w:pPr>
            <w:r w:rsidRPr="00C41D12">
              <w:rPr>
                <w:rFonts w:ascii="Times New Roman" w:hAnsi="Times New Roman" w:cs="Times New Roman"/>
                <w:sz w:val="24"/>
                <w:szCs w:val="24"/>
              </w:rPr>
              <w:t>На 31 декабря 201</w:t>
            </w:r>
            <w:r>
              <w:rPr>
                <w:rFonts w:ascii="Times New Roman" w:hAnsi="Times New Roman" w:cs="Times New Roman"/>
                <w:sz w:val="24"/>
                <w:szCs w:val="24"/>
              </w:rPr>
              <w:t>3</w:t>
            </w:r>
            <w:r w:rsidRPr="00C41D12">
              <w:rPr>
                <w:rFonts w:ascii="Times New Roman" w:hAnsi="Times New Roman" w:cs="Times New Roman"/>
                <w:sz w:val="24"/>
                <w:szCs w:val="24"/>
              </w:rPr>
              <w:t xml:space="preserve"> г.</w:t>
            </w:r>
          </w:p>
        </w:tc>
        <w:tc>
          <w:tcPr>
            <w:tcW w:w="1099" w:type="dxa"/>
            <w:vAlign w:val="center"/>
          </w:tcPr>
          <w:p w:rsidR="00454462" w:rsidRPr="00C41D12" w:rsidRDefault="00454462" w:rsidP="00454462">
            <w:pPr>
              <w:tabs>
                <w:tab w:val="left" w:pos="0"/>
                <w:tab w:val="left" w:pos="851"/>
              </w:tabs>
              <w:ind w:firstLine="0"/>
              <w:rPr>
                <w:rFonts w:ascii="Times New Roman" w:hAnsi="Times New Roman" w:cs="Times New Roman"/>
                <w:sz w:val="24"/>
                <w:szCs w:val="24"/>
              </w:rPr>
            </w:pPr>
            <w:r w:rsidRPr="00C41D12">
              <w:rPr>
                <w:rFonts w:ascii="Times New Roman" w:hAnsi="Times New Roman" w:cs="Times New Roman"/>
                <w:sz w:val="24"/>
                <w:szCs w:val="24"/>
              </w:rPr>
              <w:t>На 31 декабря 201</w:t>
            </w:r>
            <w:r>
              <w:rPr>
                <w:rFonts w:ascii="Times New Roman" w:hAnsi="Times New Roman" w:cs="Times New Roman"/>
                <w:sz w:val="24"/>
                <w:szCs w:val="24"/>
              </w:rPr>
              <w:t>4</w:t>
            </w:r>
            <w:r w:rsidRPr="00C41D12">
              <w:rPr>
                <w:rFonts w:ascii="Times New Roman" w:hAnsi="Times New Roman" w:cs="Times New Roman"/>
                <w:sz w:val="24"/>
                <w:szCs w:val="24"/>
              </w:rPr>
              <w:t xml:space="preserve"> г.</w:t>
            </w:r>
          </w:p>
        </w:tc>
        <w:tc>
          <w:tcPr>
            <w:tcW w:w="1099" w:type="dxa"/>
            <w:vAlign w:val="center"/>
          </w:tcPr>
          <w:p w:rsidR="00454462" w:rsidRPr="00C41D12" w:rsidRDefault="00454462" w:rsidP="00454462">
            <w:pPr>
              <w:tabs>
                <w:tab w:val="left" w:pos="0"/>
                <w:tab w:val="left" w:pos="851"/>
              </w:tabs>
              <w:ind w:firstLine="0"/>
              <w:rPr>
                <w:rFonts w:ascii="Times New Roman" w:hAnsi="Times New Roman" w:cs="Times New Roman"/>
                <w:sz w:val="24"/>
                <w:szCs w:val="24"/>
              </w:rPr>
            </w:pPr>
            <w:r w:rsidRPr="00C41D12">
              <w:rPr>
                <w:rFonts w:ascii="Times New Roman" w:hAnsi="Times New Roman" w:cs="Times New Roman"/>
                <w:sz w:val="24"/>
                <w:szCs w:val="24"/>
              </w:rPr>
              <w:t>На 31 декабря 201</w:t>
            </w:r>
            <w:r>
              <w:rPr>
                <w:rFonts w:ascii="Times New Roman" w:hAnsi="Times New Roman" w:cs="Times New Roman"/>
                <w:sz w:val="24"/>
                <w:szCs w:val="24"/>
              </w:rPr>
              <w:t>5</w:t>
            </w:r>
            <w:r w:rsidRPr="00C41D12">
              <w:rPr>
                <w:rFonts w:ascii="Times New Roman" w:hAnsi="Times New Roman" w:cs="Times New Roman"/>
                <w:sz w:val="24"/>
                <w:szCs w:val="24"/>
              </w:rPr>
              <w:t xml:space="preserve"> г.</w:t>
            </w:r>
          </w:p>
        </w:tc>
        <w:tc>
          <w:tcPr>
            <w:tcW w:w="1391" w:type="dxa"/>
            <w:vAlign w:val="center"/>
          </w:tcPr>
          <w:p w:rsidR="00454462" w:rsidRPr="00C41D12" w:rsidRDefault="00454462"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Отклонение 2015 г. от 2011 г.</w:t>
            </w:r>
          </w:p>
        </w:tc>
        <w:tc>
          <w:tcPr>
            <w:tcW w:w="992" w:type="dxa"/>
            <w:vAlign w:val="center"/>
          </w:tcPr>
          <w:p w:rsidR="00454462" w:rsidRPr="00C41D12" w:rsidRDefault="00454462" w:rsidP="00454462">
            <w:pPr>
              <w:tabs>
                <w:tab w:val="left" w:pos="0"/>
                <w:tab w:val="left" w:pos="851"/>
              </w:tabs>
              <w:ind w:firstLine="0"/>
              <w:rPr>
                <w:rFonts w:ascii="Times New Roman" w:hAnsi="Times New Roman" w:cs="Times New Roman"/>
                <w:sz w:val="24"/>
                <w:szCs w:val="24"/>
              </w:rPr>
            </w:pPr>
            <w:r>
              <w:rPr>
                <w:rFonts w:ascii="Times New Roman" w:hAnsi="Times New Roman" w:cs="Times New Roman"/>
                <w:sz w:val="24"/>
                <w:szCs w:val="24"/>
              </w:rPr>
              <w:t>2015 г. в % к 2011г.</w:t>
            </w:r>
          </w:p>
        </w:tc>
      </w:tr>
      <w:tr w:rsidR="00454462" w:rsidRPr="00C41D12" w:rsidTr="00454462">
        <w:tc>
          <w:tcPr>
            <w:tcW w:w="1809" w:type="dxa"/>
            <w:vAlign w:val="center"/>
          </w:tcPr>
          <w:p w:rsidR="00454462" w:rsidRPr="00C41D12" w:rsidRDefault="00454462" w:rsidP="00454462">
            <w:pPr>
              <w:ind w:firstLine="0"/>
              <w:jc w:val="both"/>
              <w:rPr>
                <w:rFonts w:ascii="Times New Roman" w:hAnsi="Times New Roman" w:cs="Times New Roman"/>
                <w:sz w:val="24"/>
                <w:szCs w:val="24"/>
              </w:rPr>
            </w:pPr>
            <w:r w:rsidRPr="00C41D12">
              <w:rPr>
                <w:rFonts w:ascii="Times New Roman" w:hAnsi="Times New Roman" w:cs="Times New Roman"/>
                <w:sz w:val="24"/>
                <w:szCs w:val="24"/>
              </w:rPr>
              <w:t>Кредиторская задолженность и прочие краткосрочные обязательства</w:t>
            </w:r>
          </w:p>
        </w:tc>
        <w:tc>
          <w:tcPr>
            <w:tcW w:w="1100"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1150001</w:t>
            </w:r>
          </w:p>
        </w:tc>
        <w:tc>
          <w:tcPr>
            <w:tcW w:w="1099"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821809</w:t>
            </w:r>
          </w:p>
        </w:tc>
        <w:tc>
          <w:tcPr>
            <w:tcW w:w="1099"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700392</w:t>
            </w:r>
          </w:p>
        </w:tc>
        <w:tc>
          <w:tcPr>
            <w:tcW w:w="1099"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491977</w:t>
            </w:r>
          </w:p>
        </w:tc>
        <w:tc>
          <w:tcPr>
            <w:tcW w:w="1099"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544148</w:t>
            </w:r>
          </w:p>
        </w:tc>
        <w:tc>
          <w:tcPr>
            <w:tcW w:w="1391" w:type="dxa"/>
            <w:vAlign w:val="center"/>
          </w:tcPr>
          <w:p w:rsidR="0045446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-605853</w:t>
            </w:r>
          </w:p>
        </w:tc>
        <w:tc>
          <w:tcPr>
            <w:tcW w:w="992" w:type="dxa"/>
            <w:vAlign w:val="center"/>
          </w:tcPr>
          <w:p w:rsidR="0045446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47,3</w:t>
            </w:r>
          </w:p>
        </w:tc>
      </w:tr>
      <w:tr w:rsidR="00454462" w:rsidRPr="00C41D12" w:rsidTr="00454462">
        <w:tc>
          <w:tcPr>
            <w:tcW w:w="1809" w:type="dxa"/>
            <w:vAlign w:val="center"/>
          </w:tcPr>
          <w:p w:rsidR="00454462" w:rsidRPr="00C41D12" w:rsidRDefault="00454462" w:rsidP="00454462">
            <w:pPr>
              <w:ind w:firstLine="0"/>
              <w:jc w:val="both"/>
              <w:rPr>
                <w:rFonts w:ascii="Times New Roman" w:hAnsi="Times New Roman" w:cs="Times New Roman"/>
                <w:sz w:val="24"/>
                <w:szCs w:val="24"/>
              </w:rPr>
            </w:pPr>
            <w:r w:rsidRPr="00C41D12">
              <w:rPr>
                <w:rFonts w:ascii="Times New Roman" w:hAnsi="Times New Roman" w:cs="Times New Roman"/>
                <w:sz w:val="24"/>
                <w:szCs w:val="24"/>
              </w:rPr>
              <w:t>Краткосрочные займы и кредиты</w:t>
            </w:r>
          </w:p>
        </w:tc>
        <w:tc>
          <w:tcPr>
            <w:tcW w:w="1100"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59981</w:t>
            </w:r>
          </w:p>
        </w:tc>
        <w:tc>
          <w:tcPr>
            <w:tcW w:w="1099"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72124</w:t>
            </w:r>
          </w:p>
        </w:tc>
        <w:tc>
          <w:tcPr>
            <w:tcW w:w="1099"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427776</w:t>
            </w:r>
          </w:p>
        </w:tc>
        <w:tc>
          <w:tcPr>
            <w:tcW w:w="1099"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85510</w:t>
            </w:r>
          </w:p>
        </w:tc>
        <w:tc>
          <w:tcPr>
            <w:tcW w:w="1099"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46510</w:t>
            </w:r>
          </w:p>
        </w:tc>
        <w:tc>
          <w:tcPr>
            <w:tcW w:w="1391" w:type="dxa"/>
            <w:vAlign w:val="center"/>
          </w:tcPr>
          <w:p w:rsidR="0045446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-13471</w:t>
            </w:r>
          </w:p>
        </w:tc>
        <w:tc>
          <w:tcPr>
            <w:tcW w:w="992" w:type="dxa"/>
            <w:vAlign w:val="center"/>
          </w:tcPr>
          <w:p w:rsidR="0045446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77,5</w:t>
            </w:r>
          </w:p>
        </w:tc>
      </w:tr>
      <w:tr w:rsidR="00454462" w:rsidRPr="00C41D12" w:rsidTr="00454462">
        <w:tc>
          <w:tcPr>
            <w:tcW w:w="1809" w:type="dxa"/>
            <w:vAlign w:val="center"/>
          </w:tcPr>
          <w:p w:rsidR="00454462" w:rsidRPr="00C41D12" w:rsidRDefault="00454462" w:rsidP="00454462">
            <w:pPr>
              <w:ind w:firstLine="0"/>
              <w:jc w:val="both"/>
              <w:rPr>
                <w:rFonts w:ascii="Times New Roman" w:hAnsi="Times New Roman" w:cs="Times New Roman"/>
                <w:sz w:val="24"/>
                <w:szCs w:val="24"/>
              </w:rPr>
            </w:pPr>
            <w:r w:rsidRPr="00C41D12">
              <w:rPr>
                <w:rFonts w:ascii="Times New Roman" w:hAnsi="Times New Roman" w:cs="Times New Roman"/>
                <w:sz w:val="24"/>
                <w:szCs w:val="24"/>
              </w:rPr>
              <w:t>Итого краткосрочного заёмного капитала</w:t>
            </w:r>
          </w:p>
        </w:tc>
        <w:tc>
          <w:tcPr>
            <w:tcW w:w="1100"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1209982</w:t>
            </w:r>
          </w:p>
        </w:tc>
        <w:tc>
          <w:tcPr>
            <w:tcW w:w="1099"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893933</w:t>
            </w:r>
          </w:p>
        </w:tc>
        <w:tc>
          <w:tcPr>
            <w:tcW w:w="1099"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1128168</w:t>
            </w:r>
          </w:p>
        </w:tc>
        <w:tc>
          <w:tcPr>
            <w:tcW w:w="1099"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577487</w:t>
            </w:r>
          </w:p>
        </w:tc>
        <w:tc>
          <w:tcPr>
            <w:tcW w:w="1099"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590658</w:t>
            </w:r>
          </w:p>
        </w:tc>
        <w:tc>
          <w:tcPr>
            <w:tcW w:w="1391"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-619324</w:t>
            </w:r>
          </w:p>
        </w:tc>
        <w:tc>
          <w:tcPr>
            <w:tcW w:w="992"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48,8</w:t>
            </w:r>
          </w:p>
        </w:tc>
      </w:tr>
      <w:tr w:rsidR="00454462" w:rsidRPr="00C41D12" w:rsidTr="00454462">
        <w:tc>
          <w:tcPr>
            <w:tcW w:w="1809" w:type="dxa"/>
            <w:vAlign w:val="center"/>
          </w:tcPr>
          <w:p w:rsidR="00454462" w:rsidRPr="00C41D12" w:rsidRDefault="00454462" w:rsidP="00454462">
            <w:pPr>
              <w:ind w:firstLine="0"/>
              <w:jc w:val="both"/>
              <w:rPr>
                <w:rFonts w:ascii="Times New Roman" w:hAnsi="Times New Roman" w:cs="Times New Roman"/>
                <w:sz w:val="24"/>
                <w:szCs w:val="24"/>
              </w:rPr>
            </w:pPr>
            <w:r w:rsidRPr="00C41D12">
              <w:rPr>
                <w:rFonts w:ascii="Times New Roman" w:hAnsi="Times New Roman" w:cs="Times New Roman"/>
                <w:sz w:val="24"/>
                <w:szCs w:val="24"/>
              </w:rPr>
              <w:t xml:space="preserve">Долгосрочный заёмный капитал </w:t>
            </w:r>
          </w:p>
        </w:tc>
        <w:tc>
          <w:tcPr>
            <w:tcW w:w="1100"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103025</w:t>
            </w:r>
          </w:p>
        </w:tc>
        <w:tc>
          <w:tcPr>
            <w:tcW w:w="1099"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409313</w:t>
            </w:r>
          </w:p>
        </w:tc>
        <w:tc>
          <w:tcPr>
            <w:tcW w:w="1099"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208483</w:t>
            </w:r>
          </w:p>
        </w:tc>
        <w:tc>
          <w:tcPr>
            <w:tcW w:w="1099"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523715</w:t>
            </w:r>
          </w:p>
        </w:tc>
        <w:tc>
          <w:tcPr>
            <w:tcW w:w="1099"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595710</w:t>
            </w:r>
          </w:p>
        </w:tc>
        <w:tc>
          <w:tcPr>
            <w:tcW w:w="1391"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492685</w:t>
            </w:r>
          </w:p>
        </w:tc>
        <w:tc>
          <w:tcPr>
            <w:tcW w:w="992"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578,2</w:t>
            </w:r>
          </w:p>
        </w:tc>
      </w:tr>
      <w:tr w:rsidR="00454462" w:rsidRPr="00C41D12" w:rsidTr="00454462">
        <w:tc>
          <w:tcPr>
            <w:tcW w:w="1809" w:type="dxa"/>
            <w:vAlign w:val="center"/>
          </w:tcPr>
          <w:p w:rsidR="00454462" w:rsidRPr="00C41D12" w:rsidRDefault="00454462" w:rsidP="00454462">
            <w:pPr>
              <w:ind w:firstLine="0"/>
              <w:jc w:val="both"/>
              <w:rPr>
                <w:rFonts w:ascii="Times New Roman" w:hAnsi="Times New Roman" w:cs="Times New Roman"/>
                <w:sz w:val="24"/>
                <w:szCs w:val="24"/>
              </w:rPr>
            </w:pPr>
            <w:r w:rsidRPr="00C41D12">
              <w:rPr>
                <w:rFonts w:ascii="Times New Roman" w:hAnsi="Times New Roman" w:cs="Times New Roman"/>
                <w:sz w:val="24"/>
                <w:szCs w:val="24"/>
              </w:rPr>
              <w:t>Собственный капитал</w:t>
            </w:r>
          </w:p>
        </w:tc>
        <w:tc>
          <w:tcPr>
            <w:tcW w:w="1100"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3313872</w:t>
            </w:r>
          </w:p>
        </w:tc>
        <w:tc>
          <w:tcPr>
            <w:tcW w:w="1099"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4322451</w:t>
            </w:r>
          </w:p>
        </w:tc>
        <w:tc>
          <w:tcPr>
            <w:tcW w:w="1099"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4329017</w:t>
            </w:r>
          </w:p>
        </w:tc>
        <w:tc>
          <w:tcPr>
            <w:tcW w:w="1099"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4483034</w:t>
            </w:r>
          </w:p>
        </w:tc>
        <w:tc>
          <w:tcPr>
            <w:tcW w:w="1099"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5353927</w:t>
            </w:r>
          </w:p>
        </w:tc>
        <w:tc>
          <w:tcPr>
            <w:tcW w:w="1391"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2040055</w:t>
            </w:r>
          </w:p>
        </w:tc>
        <w:tc>
          <w:tcPr>
            <w:tcW w:w="992"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161,6</w:t>
            </w:r>
          </w:p>
        </w:tc>
      </w:tr>
      <w:tr w:rsidR="00454462" w:rsidRPr="00DD6E5E" w:rsidTr="00454462">
        <w:tc>
          <w:tcPr>
            <w:tcW w:w="1809" w:type="dxa"/>
            <w:vAlign w:val="center"/>
          </w:tcPr>
          <w:p w:rsidR="00454462" w:rsidRPr="00C41D12" w:rsidRDefault="00454462" w:rsidP="00454462">
            <w:pPr>
              <w:ind w:firstLine="0"/>
              <w:jc w:val="both"/>
              <w:rPr>
                <w:rFonts w:ascii="Times New Roman" w:hAnsi="Times New Roman" w:cs="Times New Roman"/>
                <w:sz w:val="24"/>
                <w:szCs w:val="24"/>
              </w:rPr>
            </w:pPr>
            <w:r w:rsidRPr="00C41D12">
              <w:rPr>
                <w:rFonts w:ascii="Times New Roman" w:hAnsi="Times New Roman" w:cs="Times New Roman"/>
                <w:sz w:val="24"/>
                <w:szCs w:val="24"/>
              </w:rPr>
              <w:t>Всего (капитала) пассивов предприятия</w:t>
            </w:r>
          </w:p>
        </w:tc>
        <w:tc>
          <w:tcPr>
            <w:tcW w:w="1100"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4626879</w:t>
            </w:r>
          </w:p>
        </w:tc>
        <w:tc>
          <w:tcPr>
            <w:tcW w:w="1099"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5625697</w:t>
            </w:r>
          </w:p>
        </w:tc>
        <w:tc>
          <w:tcPr>
            <w:tcW w:w="1099"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5665668</w:t>
            </w:r>
          </w:p>
        </w:tc>
        <w:tc>
          <w:tcPr>
            <w:tcW w:w="1099"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5584236</w:t>
            </w:r>
          </w:p>
        </w:tc>
        <w:tc>
          <w:tcPr>
            <w:tcW w:w="1099" w:type="dxa"/>
            <w:vAlign w:val="center"/>
          </w:tcPr>
          <w:p w:rsidR="00454462" w:rsidRPr="00DD6E5E"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6540295</w:t>
            </w:r>
          </w:p>
        </w:tc>
        <w:tc>
          <w:tcPr>
            <w:tcW w:w="1391"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1913416</w:t>
            </w:r>
          </w:p>
        </w:tc>
        <w:tc>
          <w:tcPr>
            <w:tcW w:w="992" w:type="dxa"/>
            <w:vAlign w:val="center"/>
          </w:tcPr>
          <w:p w:rsidR="00454462" w:rsidRPr="00C41D12" w:rsidRDefault="00454462" w:rsidP="00454462">
            <w:pPr>
              <w:ind w:firstLine="0"/>
              <w:rPr>
                <w:rFonts w:ascii="Times New Roman" w:hAnsi="Times New Roman" w:cs="Times New Roman"/>
                <w:sz w:val="24"/>
                <w:szCs w:val="24"/>
              </w:rPr>
            </w:pPr>
            <w:r>
              <w:rPr>
                <w:rFonts w:ascii="Times New Roman" w:hAnsi="Times New Roman" w:cs="Times New Roman"/>
                <w:sz w:val="24"/>
                <w:szCs w:val="24"/>
              </w:rPr>
              <w:t>141,4</w:t>
            </w:r>
          </w:p>
        </w:tc>
      </w:tr>
    </w:tbl>
    <w:p w:rsidR="007F6CFF" w:rsidRDefault="007F6CFF" w:rsidP="00454462">
      <w:pPr>
        <w:spacing w:after="0" w:line="360" w:lineRule="auto"/>
        <w:ind w:firstLine="851"/>
        <w:jc w:val="both"/>
        <w:rPr>
          <w:rFonts w:ascii="Times New Roman" w:hAnsi="Times New Roman" w:cs="Times New Roman"/>
          <w:sz w:val="28"/>
          <w:szCs w:val="28"/>
        </w:rPr>
      </w:pPr>
    </w:p>
    <w:p w:rsidR="00454462" w:rsidRDefault="00454462" w:rsidP="0045446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 счёт погашения части обязательств уменьшен объём краткосрочных займов и кредитов. Увеличение объёма краткосрочных обязательств АО «Первая Образцовая типография» филиал «Дом печати – ВЯТКА»  в 2 раза обусловлено влиянием комплекса факторов. Кредиторская задолженность перед поставщиками и подрядчиками сократилась в 1,2 раза, объём обязательств перед бюджетом по налогам сократился. Доля собственного капитала в пассивах АО «Первая Образцовая типография» филиал «Дом печати – ВЯТКА»  составила более 50% за весь период наблюдения, что исключает финансовый риск для банков и прочих инвесторов. </w:t>
      </w:r>
    </w:p>
    <w:p w:rsidR="00454462" w:rsidRDefault="00454462" w:rsidP="007F6CF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Долгосрочный заёмный капитал, увеличивающийся в течение 5 лет, был получен для финансирования реализации одного из инвестиционных проектов общества. Также в состав краткосрочных кредитов и займов включены непогашенные займы филиала перед обществом на пополнение оборотных средств, на разработку новых изделий и подготовку их тиражного производства.</w:t>
      </w:r>
    </w:p>
    <w:p w:rsidR="00454462" w:rsidRDefault="00454462" w:rsidP="007F6CFF">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3 Экономическая оценка деятельности АО «Первая Образцовая типография» филиал «Дом печати – ВЯТКА»</w:t>
      </w:r>
    </w:p>
    <w:p w:rsidR="00454462" w:rsidRDefault="00454462" w:rsidP="00454462">
      <w:pPr>
        <w:rPr>
          <w:rFonts w:ascii="Times New Roman" w:hAnsi="Times New Roman" w:cs="Times New Roman"/>
          <w:sz w:val="28"/>
          <w:szCs w:val="28"/>
        </w:rPr>
      </w:pPr>
    </w:p>
    <w:p w:rsidR="00454462" w:rsidRDefault="00454462" w:rsidP="004544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3.1 Ресурсный потенциал и оценка уровня его использования</w:t>
      </w:r>
    </w:p>
    <w:p w:rsidR="00454462" w:rsidRDefault="00454462" w:rsidP="00454462">
      <w:pPr>
        <w:spacing w:after="0" w:line="360" w:lineRule="auto"/>
        <w:jc w:val="both"/>
        <w:rPr>
          <w:rFonts w:ascii="Times New Roman" w:hAnsi="Times New Roman" w:cs="Times New Roman"/>
          <w:sz w:val="28"/>
          <w:szCs w:val="28"/>
        </w:rPr>
      </w:pPr>
    </w:p>
    <w:p w:rsidR="00454462" w:rsidRDefault="00454462" w:rsidP="0045446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Ресурсный потенциал включает в себя персонал и активы предприятия. Персонал – это личный состав или работники предприятия составляющие группу по профессиональным или служебным признакам. Для </w:t>
      </w:r>
      <w:r w:rsidR="008D112F">
        <w:rPr>
          <w:rFonts w:ascii="Times New Roman" w:hAnsi="Times New Roman" w:cs="Times New Roman"/>
          <w:sz w:val="28"/>
          <w:szCs w:val="28"/>
        </w:rPr>
        <w:t>оценки деятельности персонала предприятия используются показатели численности и структуры, движения, уровня использования рабочего времени, производительность труда.</w:t>
      </w:r>
    </w:p>
    <w:p w:rsidR="008D112F" w:rsidRDefault="008D112F" w:rsidP="008D112F">
      <w:pPr>
        <w:spacing w:after="0" w:line="360" w:lineRule="auto"/>
        <w:rPr>
          <w:rFonts w:ascii="Times New Roman" w:hAnsi="Times New Roman" w:cs="Times New Roman"/>
          <w:sz w:val="28"/>
          <w:szCs w:val="28"/>
        </w:rPr>
      </w:pPr>
      <w:r>
        <w:rPr>
          <w:rFonts w:ascii="Times New Roman" w:hAnsi="Times New Roman" w:cs="Times New Roman"/>
          <w:sz w:val="28"/>
          <w:szCs w:val="28"/>
        </w:rPr>
        <w:t>Таблица 1</w:t>
      </w:r>
      <w:r w:rsidR="00340150">
        <w:rPr>
          <w:rFonts w:ascii="Times New Roman" w:hAnsi="Times New Roman" w:cs="Times New Roman"/>
          <w:sz w:val="28"/>
          <w:szCs w:val="28"/>
        </w:rPr>
        <w:t>4</w:t>
      </w:r>
      <w:r>
        <w:rPr>
          <w:rFonts w:ascii="Times New Roman" w:hAnsi="Times New Roman" w:cs="Times New Roman"/>
          <w:sz w:val="28"/>
          <w:szCs w:val="28"/>
        </w:rPr>
        <w:t xml:space="preserve"> – Состав и структура персонала АО «Первая Образцовая типография» филиал «Дом печати – ВЯТКА»</w:t>
      </w:r>
    </w:p>
    <w:tbl>
      <w:tblPr>
        <w:tblW w:w="9606" w:type="dxa"/>
        <w:tblInd w:w="93" w:type="dxa"/>
        <w:tblLayout w:type="fixed"/>
        <w:tblLook w:val="04A0" w:firstRow="1" w:lastRow="0" w:firstColumn="1" w:lastColumn="0" w:noHBand="0" w:noVBand="1"/>
      </w:tblPr>
      <w:tblGrid>
        <w:gridCol w:w="2567"/>
        <w:gridCol w:w="660"/>
        <w:gridCol w:w="709"/>
        <w:gridCol w:w="708"/>
        <w:gridCol w:w="709"/>
        <w:gridCol w:w="709"/>
        <w:gridCol w:w="709"/>
        <w:gridCol w:w="708"/>
        <w:gridCol w:w="709"/>
        <w:gridCol w:w="686"/>
        <w:gridCol w:w="732"/>
      </w:tblGrid>
      <w:tr w:rsidR="008D112F" w:rsidRPr="00265D56" w:rsidTr="005E57CE">
        <w:trPr>
          <w:trHeight w:val="499"/>
        </w:trPr>
        <w:tc>
          <w:tcPr>
            <w:tcW w:w="25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Категории персонала</w:t>
            </w:r>
          </w:p>
        </w:tc>
        <w:tc>
          <w:tcPr>
            <w:tcW w:w="1369" w:type="dxa"/>
            <w:gridSpan w:val="2"/>
            <w:tcBorders>
              <w:top w:val="single" w:sz="8" w:space="0" w:color="000000"/>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2011 г.</w:t>
            </w:r>
          </w:p>
        </w:tc>
        <w:tc>
          <w:tcPr>
            <w:tcW w:w="1417" w:type="dxa"/>
            <w:gridSpan w:val="2"/>
            <w:tcBorders>
              <w:top w:val="single" w:sz="8" w:space="0" w:color="000000"/>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2012 г.</w:t>
            </w:r>
          </w:p>
        </w:tc>
        <w:tc>
          <w:tcPr>
            <w:tcW w:w="1418" w:type="dxa"/>
            <w:gridSpan w:val="2"/>
            <w:tcBorders>
              <w:top w:val="single" w:sz="8" w:space="0" w:color="000000"/>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2013 г.</w:t>
            </w:r>
          </w:p>
        </w:tc>
        <w:tc>
          <w:tcPr>
            <w:tcW w:w="1417" w:type="dxa"/>
            <w:gridSpan w:val="2"/>
            <w:tcBorders>
              <w:top w:val="single" w:sz="8" w:space="0" w:color="000000"/>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2014 г.</w:t>
            </w:r>
          </w:p>
        </w:tc>
        <w:tc>
          <w:tcPr>
            <w:tcW w:w="1418" w:type="dxa"/>
            <w:gridSpan w:val="2"/>
            <w:tcBorders>
              <w:top w:val="single" w:sz="8" w:space="0" w:color="000000"/>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2015 г.</w:t>
            </w:r>
          </w:p>
        </w:tc>
      </w:tr>
      <w:tr w:rsidR="008D112F" w:rsidRPr="00265D56" w:rsidTr="005E57CE">
        <w:trPr>
          <w:trHeight w:val="330"/>
        </w:trPr>
        <w:tc>
          <w:tcPr>
            <w:tcW w:w="2567" w:type="dxa"/>
            <w:vMerge/>
            <w:tcBorders>
              <w:top w:val="single" w:sz="8" w:space="0" w:color="000000"/>
              <w:left w:val="single" w:sz="8" w:space="0" w:color="000000"/>
              <w:bottom w:val="single" w:sz="8" w:space="0" w:color="000000"/>
              <w:right w:val="single" w:sz="8" w:space="0" w:color="000000"/>
            </w:tcBorders>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p>
        </w:tc>
        <w:tc>
          <w:tcPr>
            <w:tcW w:w="660"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чел.</w:t>
            </w:r>
          </w:p>
        </w:tc>
        <w:tc>
          <w:tcPr>
            <w:tcW w:w="709"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w:t>
            </w:r>
          </w:p>
        </w:tc>
        <w:tc>
          <w:tcPr>
            <w:tcW w:w="708"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чел.</w:t>
            </w:r>
          </w:p>
        </w:tc>
        <w:tc>
          <w:tcPr>
            <w:tcW w:w="709"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w:t>
            </w:r>
          </w:p>
        </w:tc>
        <w:tc>
          <w:tcPr>
            <w:tcW w:w="709"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чел.</w:t>
            </w:r>
          </w:p>
        </w:tc>
        <w:tc>
          <w:tcPr>
            <w:tcW w:w="709"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w:t>
            </w:r>
          </w:p>
        </w:tc>
        <w:tc>
          <w:tcPr>
            <w:tcW w:w="708"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чел.</w:t>
            </w:r>
          </w:p>
        </w:tc>
        <w:tc>
          <w:tcPr>
            <w:tcW w:w="709"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w:t>
            </w:r>
          </w:p>
        </w:tc>
        <w:tc>
          <w:tcPr>
            <w:tcW w:w="686"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чел.</w:t>
            </w:r>
          </w:p>
        </w:tc>
        <w:tc>
          <w:tcPr>
            <w:tcW w:w="732"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w:t>
            </w:r>
          </w:p>
        </w:tc>
      </w:tr>
      <w:tr w:rsidR="008D112F" w:rsidRPr="00265D56" w:rsidTr="005E57CE">
        <w:trPr>
          <w:trHeight w:val="1005"/>
        </w:trPr>
        <w:tc>
          <w:tcPr>
            <w:tcW w:w="2567" w:type="dxa"/>
            <w:vMerge w:val="restart"/>
            <w:tcBorders>
              <w:top w:val="nil"/>
              <w:left w:val="single" w:sz="8" w:space="0" w:color="000000"/>
              <w:bottom w:val="single" w:sz="8" w:space="0" w:color="000000"/>
              <w:right w:val="single" w:sz="8" w:space="0" w:color="000000"/>
            </w:tcBorders>
            <w:shd w:val="clear" w:color="auto" w:fill="auto"/>
            <w:hideMark/>
          </w:tcPr>
          <w:p w:rsidR="008D112F" w:rsidRDefault="008D112F" w:rsidP="005E57CE">
            <w:pPr>
              <w:spacing w:after="0" w:line="240" w:lineRule="auto"/>
              <w:jc w:val="both"/>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Среднесписочная численность работников, всего:</w:t>
            </w:r>
          </w:p>
          <w:p w:rsidR="008D112F" w:rsidRPr="00265D56" w:rsidRDefault="008D112F" w:rsidP="005E57C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том числе</w:t>
            </w:r>
          </w:p>
        </w:tc>
        <w:tc>
          <w:tcPr>
            <w:tcW w:w="6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278</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100</w:t>
            </w:r>
          </w:p>
        </w:tc>
        <w:tc>
          <w:tcPr>
            <w:tcW w:w="70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315</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100</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331</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100</w:t>
            </w:r>
          </w:p>
        </w:tc>
        <w:tc>
          <w:tcPr>
            <w:tcW w:w="70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348</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100</w:t>
            </w:r>
          </w:p>
        </w:tc>
        <w:tc>
          <w:tcPr>
            <w:tcW w:w="68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362</w:t>
            </w:r>
          </w:p>
        </w:tc>
        <w:tc>
          <w:tcPr>
            <w:tcW w:w="73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100</w:t>
            </w:r>
          </w:p>
        </w:tc>
      </w:tr>
      <w:tr w:rsidR="008D112F" w:rsidRPr="00265D56" w:rsidTr="005E57CE">
        <w:trPr>
          <w:trHeight w:val="276"/>
        </w:trPr>
        <w:tc>
          <w:tcPr>
            <w:tcW w:w="2567" w:type="dxa"/>
            <w:vMerge/>
            <w:tcBorders>
              <w:top w:val="nil"/>
              <w:left w:val="single" w:sz="8" w:space="0" w:color="000000"/>
              <w:bottom w:val="single" w:sz="8" w:space="0" w:color="000000"/>
              <w:right w:val="single" w:sz="8" w:space="0" w:color="000000"/>
            </w:tcBorders>
            <w:vAlign w:val="center"/>
            <w:hideMark/>
          </w:tcPr>
          <w:p w:rsidR="008D112F" w:rsidRPr="00265D56" w:rsidRDefault="008D112F" w:rsidP="005E57CE">
            <w:pPr>
              <w:spacing w:after="0" w:line="240" w:lineRule="auto"/>
              <w:jc w:val="both"/>
              <w:rPr>
                <w:rFonts w:ascii="Times New Roman" w:eastAsia="Times New Roman" w:hAnsi="Times New Roman" w:cs="Times New Roman"/>
                <w:color w:val="000000"/>
                <w:sz w:val="24"/>
                <w:szCs w:val="24"/>
              </w:rPr>
            </w:pPr>
          </w:p>
        </w:tc>
        <w:tc>
          <w:tcPr>
            <w:tcW w:w="660" w:type="dxa"/>
            <w:vMerge/>
            <w:tcBorders>
              <w:top w:val="nil"/>
              <w:left w:val="single" w:sz="8" w:space="0" w:color="000000"/>
              <w:bottom w:val="single" w:sz="8" w:space="0" w:color="000000"/>
              <w:right w:val="single" w:sz="8" w:space="0" w:color="000000"/>
            </w:tcBorders>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p>
        </w:tc>
        <w:tc>
          <w:tcPr>
            <w:tcW w:w="709" w:type="dxa"/>
            <w:vMerge/>
            <w:tcBorders>
              <w:top w:val="nil"/>
              <w:left w:val="single" w:sz="8" w:space="0" w:color="000000"/>
              <w:bottom w:val="single" w:sz="8" w:space="0" w:color="000000"/>
              <w:right w:val="single" w:sz="8" w:space="0" w:color="000000"/>
            </w:tcBorders>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p>
        </w:tc>
        <w:tc>
          <w:tcPr>
            <w:tcW w:w="708" w:type="dxa"/>
            <w:vMerge/>
            <w:tcBorders>
              <w:top w:val="nil"/>
              <w:left w:val="single" w:sz="8" w:space="0" w:color="000000"/>
              <w:bottom w:val="single" w:sz="8" w:space="0" w:color="000000"/>
              <w:right w:val="single" w:sz="8" w:space="0" w:color="000000"/>
            </w:tcBorders>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p>
        </w:tc>
        <w:tc>
          <w:tcPr>
            <w:tcW w:w="709" w:type="dxa"/>
            <w:vMerge/>
            <w:tcBorders>
              <w:top w:val="nil"/>
              <w:left w:val="single" w:sz="8" w:space="0" w:color="000000"/>
              <w:bottom w:val="single" w:sz="8" w:space="0" w:color="000000"/>
              <w:right w:val="single" w:sz="8" w:space="0" w:color="000000"/>
            </w:tcBorders>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p>
        </w:tc>
        <w:tc>
          <w:tcPr>
            <w:tcW w:w="709" w:type="dxa"/>
            <w:vMerge/>
            <w:tcBorders>
              <w:top w:val="nil"/>
              <w:left w:val="single" w:sz="8" w:space="0" w:color="000000"/>
              <w:bottom w:val="single" w:sz="8" w:space="0" w:color="000000"/>
              <w:right w:val="single" w:sz="8" w:space="0" w:color="000000"/>
            </w:tcBorders>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p>
        </w:tc>
        <w:tc>
          <w:tcPr>
            <w:tcW w:w="709" w:type="dxa"/>
            <w:vMerge/>
            <w:tcBorders>
              <w:top w:val="nil"/>
              <w:left w:val="single" w:sz="8" w:space="0" w:color="000000"/>
              <w:bottom w:val="single" w:sz="8" w:space="0" w:color="000000"/>
              <w:right w:val="single" w:sz="8" w:space="0" w:color="000000"/>
            </w:tcBorders>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p>
        </w:tc>
        <w:tc>
          <w:tcPr>
            <w:tcW w:w="708" w:type="dxa"/>
            <w:vMerge/>
            <w:tcBorders>
              <w:top w:val="nil"/>
              <w:left w:val="single" w:sz="8" w:space="0" w:color="000000"/>
              <w:bottom w:val="single" w:sz="8" w:space="0" w:color="000000"/>
              <w:right w:val="single" w:sz="8" w:space="0" w:color="000000"/>
            </w:tcBorders>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p>
        </w:tc>
        <w:tc>
          <w:tcPr>
            <w:tcW w:w="709" w:type="dxa"/>
            <w:vMerge/>
            <w:tcBorders>
              <w:top w:val="nil"/>
              <w:left w:val="single" w:sz="8" w:space="0" w:color="000000"/>
              <w:bottom w:val="single" w:sz="8" w:space="0" w:color="000000"/>
              <w:right w:val="single" w:sz="8" w:space="0" w:color="000000"/>
            </w:tcBorders>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p>
        </w:tc>
        <w:tc>
          <w:tcPr>
            <w:tcW w:w="686" w:type="dxa"/>
            <w:vMerge/>
            <w:tcBorders>
              <w:top w:val="nil"/>
              <w:left w:val="single" w:sz="8" w:space="0" w:color="000000"/>
              <w:bottom w:val="single" w:sz="8" w:space="0" w:color="000000"/>
              <w:right w:val="single" w:sz="8" w:space="0" w:color="000000"/>
            </w:tcBorders>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p>
        </w:tc>
        <w:tc>
          <w:tcPr>
            <w:tcW w:w="732" w:type="dxa"/>
            <w:vMerge/>
            <w:tcBorders>
              <w:top w:val="nil"/>
              <w:left w:val="single" w:sz="8" w:space="0" w:color="000000"/>
              <w:bottom w:val="single" w:sz="8" w:space="0" w:color="000000"/>
              <w:right w:val="single" w:sz="8" w:space="0" w:color="000000"/>
            </w:tcBorders>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p>
        </w:tc>
      </w:tr>
      <w:tr w:rsidR="008D112F" w:rsidRPr="00265D56" w:rsidTr="005E57CE">
        <w:trPr>
          <w:trHeight w:val="735"/>
        </w:trPr>
        <w:tc>
          <w:tcPr>
            <w:tcW w:w="2567" w:type="dxa"/>
            <w:vMerge w:val="restart"/>
            <w:tcBorders>
              <w:top w:val="nil"/>
              <w:left w:val="single" w:sz="8" w:space="0" w:color="000000"/>
              <w:bottom w:val="single" w:sz="8" w:space="0" w:color="000000"/>
              <w:right w:val="single" w:sz="8" w:space="0" w:color="000000"/>
            </w:tcBorders>
            <w:shd w:val="clear" w:color="auto" w:fill="auto"/>
            <w:hideMark/>
          </w:tcPr>
          <w:p w:rsidR="008D112F" w:rsidRDefault="008D112F" w:rsidP="005E57CE">
            <w:pPr>
              <w:spacing w:after="0" w:line="240" w:lineRule="auto"/>
              <w:jc w:val="both"/>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 xml:space="preserve">   Промышленно-производственный персонал</w:t>
            </w:r>
          </w:p>
          <w:p w:rsidR="008D112F" w:rsidRPr="00265D56" w:rsidRDefault="008D112F" w:rsidP="005E57C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 него</w:t>
            </w:r>
          </w:p>
        </w:tc>
        <w:tc>
          <w:tcPr>
            <w:tcW w:w="66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267</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96</w:t>
            </w:r>
          </w:p>
        </w:tc>
        <w:tc>
          <w:tcPr>
            <w:tcW w:w="70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302</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95,8</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322</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97,4</w:t>
            </w:r>
          </w:p>
        </w:tc>
        <w:tc>
          <w:tcPr>
            <w:tcW w:w="70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339</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97,5</w:t>
            </w:r>
          </w:p>
        </w:tc>
        <w:tc>
          <w:tcPr>
            <w:tcW w:w="68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354</w:t>
            </w:r>
          </w:p>
        </w:tc>
        <w:tc>
          <w:tcPr>
            <w:tcW w:w="73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97,8</w:t>
            </w:r>
          </w:p>
        </w:tc>
      </w:tr>
      <w:tr w:rsidR="008D112F" w:rsidRPr="00265D56" w:rsidTr="005E57CE">
        <w:trPr>
          <w:trHeight w:val="276"/>
        </w:trPr>
        <w:tc>
          <w:tcPr>
            <w:tcW w:w="2567" w:type="dxa"/>
            <w:vMerge/>
            <w:tcBorders>
              <w:top w:val="nil"/>
              <w:left w:val="single" w:sz="8" w:space="0" w:color="000000"/>
              <w:bottom w:val="single" w:sz="8" w:space="0" w:color="000000"/>
              <w:right w:val="single" w:sz="8" w:space="0" w:color="000000"/>
            </w:tcBorders>
            <w:vAlign w:val="center"/>
            <w:hideMark/>
          </w:tcPr>
          <w:p w:rsidR="008D112F" w:rsidRPr="00265D56" w:rsidRDefault="008D112F" w:rsidP="005E57CE">
            <w:pPr>
              <w:spacing w:after="0" w:line="240" w:lineRule="auto"/>
              <w:jc w:val="both"/>
              <w:rPr>
                <w:rFonts w:ascii="Times New Roman" w:eastAsia="Times New Roman" w:hAnsi="Times New Roman" w:cs="Times New Roman"/>
                <w:color w:val="000000"/>
                <w:sz w:val="24"/>
                <w:szCs w:val="24"/>
              </w:rPr>
            </w:pPr>
          </w:p>
        </w:tc>
        <w:tc>
          <w:tcPr>
            <w:tcW w:w="660" w:type="dxa"/>
            <w:vMerge/>
            <w:tcBorders>
              <w:top w:val="nil"/>
              <w:left w:val="single" w:sz="8" w:space="0" w:color="000000"/>
              <w:bottom w:val="single" w:sz="8" w:space="0" w:color="000000"/>
              <w:right w:val="single" w:sz="8" w:space="0" w:color="000000"/>
            </w:tcBorders>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p>
        </w:tc>
        <w:tc>
          <w:tcPr>
            <w:tcW w:w="709" w:type="dxa"/>
            <w:vMerge/>
            <w:tcBorders>
              <w:top w:val="nil"/>
              <w:left w:val="single" w:sz="8" w:space="0" w:color="000000"/>
              <w:bottom w:val="single" w:sz="8" w:space="0" w:color="000000"/>
              <w:right w:val="single" w:sz="8" w:space="0" w:color="000000"/>
            </w:tcBorders>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p>
        </w:tc>
        <w:tc>
          <w:tcPr>
            <w:tcW w:w="708" w:type="dxa"/>
            <w:vMerge/>
            <w:tcBorders>
              <w:top w:val="nil"/>
              <w:left w:val="single" w:sz="8" w:space="0" w:color="000000"/>
              <w:bottom w:val="single" w:sz="8" w:space="0" w:color="000000"/>
              <w:right w:val="single" w:sz="8" w:space="0" w:color="000000"/>
            </w:tcBorders>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p>
        </w:tc>
        <w:tc>
          <w:tcPr>
            <w:tcW w:w="709" w:type="dxa"/>
            <w:vMerge/>
            <w:tcBorders>
              <w:top w:val="nil"/>
              <w:left w:val="single" w:sz="8" w:space="0" w:color="000000"/>
              <w:bottom w:val="single" w:sz="8" w:space="0" w:color="000000"/>
              <w:right w:val="single" w:sz="8" w:space="0" w:color="000000"/>
            </w:tcBorders>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p>
        </w:tc>
        <w:tc>
          <w:tcPr>
            <w:tcW w:w="709" w:type="dxa"/>
            <w:vMerge/>
            <w:tcBorders>
              <w:top w:val="nil"/>
              <w:left w:val="single" w:sz="8" w:space="0" w:color="000000"/>
              <w:bottom w:val="single" w:sz="8" w:space="0" w:color="000000"/>
              <w:right w:val="single" w:sz="8" w:space="0" w:color="000000"/>
            </w:tcBorders>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p>
        </w:tc>
        <w:tc>
          <w:tcPr>
            <w:tcW w:w="709" w:type="dxa"/>
            <w:vMerge/>
            <w:tcBorders>
              <w:top w:val="nil"/>
              <w:left w:val="single" w:sz="8" w:space="0" w:color="000000"/>
              <w:bottom w:val="single" w:sz="8" w:space="0" w:color="000000"/>
              <w:right w:val="single" w:sz="8" w:space="0" w:color="000000"/>
            </w:tcBorders>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p>
        </w:tc>
        <w:tc>
          <w:tcPr>
            <w:tcW w:w="708" w:type="dxa"/>
            <w:vMerge/>
            <w:tcBorders>
              <w:top w:val="nil"/>
              <w:left w:val="single" w:sz="8" w:space="0" w:color="000000"/>
              <w:bottom w:val="single" w:sz="8" w:space="0" w:color="000000"/>
              <w:right w:val="single" w:sz="8" w:space="0" w:color="000000"/>
            </w:tcBorders>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p>
        </w:tc>
        <w:tc>
          <w:tcPr>
            <w:tcW w:w="709" w:type="dxa"/>
            <w:vMerge/>
            <w:tcBorders>
              <w:top w:val="nil"/>
              <w:left w:val="single" w:sz="8" w:space="0" w:color="000000"/>
              <w:bottom w:val="single" w:sz="8" w:space="0" w:color="000000"/>
              <w:right w:val="single" w:sz="8" w:space="0" w:color="000000"/>
            </w:tcBorders>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p>
        </w:tc>
        <w:tc>
          <w:tcPr>
            <w:tcW w:w="686" w:type="dxa"/>
            <w:vMerge/>
            <w:tcBorders>
              <w:top w:val="nil"/>
              <w:left w:val="single" w:sz="8" w:space="0" w:color="000000"/>
              <w:bottom w:val="single" w:sz="8" w:space="0" w:color="000000"/>
              <w:right w:val="single" w:sz="8" w:space="0" w:color="000000"/>
            </w:tcBorders>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p>
        </w:tc>
        <w:tc>
          <w:tcPr>
            <w:tcW w:w="732" w:type="dxa"/>
            <w:vMerge/>
            <w:tcBorders>
              <w:top w:val="nil"/>
              <w:left w:val="single" w:sz="8" w:space="0" w:color="000000"/>
              <w:bottom w:val="single" w:sz="8" w:space="0" w:color="000000"/>
              <w:right w:val="single" w:sz="8" w:space="0" w:color="000000"/>
            </w:tcBorders>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p>
        </w:tc>
      </w:tr>
      <w:tr w:rsidR="008D112F" w:rsidRPr="00265D56" w:rsidTr="005E57CE">
        <w:trPr>
          <w:trHeight w:val="330"/>
        </w:trPr>
        <w:tc>
          <w:tcPr>
            <w:tcW w:w="2567" w:type="dxa"/>
            <w:tcBorders>
              <w:top w:val="nil"/>
              <w:left w:val="single" w:sz="8" w:space="0" w:color="000000"/>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both"/>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рабочие</w:t>
            </w:r>
          </w:p>
        </w:tc>
        <w:tc>
          <w:tcPr>
            <w:tcW w:w="660"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173</w:t>
            </w:r>
          </w:p>
        </w:tc>
        <w:tc>
          <w:tcPr>
            <w:tcW w:w="709"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62,2</w:t>
            </w:r>
          </w:p>
        </w:tc>
        <w:tc>
          <w:tcPr>
            <w:tcW w:w="708"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196</w:t>
            </w:r>
          </w:p>
        </w:tc>
        <w:tc>
          <w:tcPr>
            <w:tcW w:w="709"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62,3</w:t>
            </w:r>
          </w:p>
        </w:tc>
        <w:tc>
          <w:tcPr>
            <w:tcW w:w="709"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219</w:t>
            </w:r>
          </w:p>
        </w:tc>
        <w:tc>
          <w:tcPr>
            <w:tcW w:w="709"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66,3</w:t>
            </w:r>
          </w:p>
        </w:tc>
        <w:tc>
          <w:tcPr>
            <w:tcW w:w="708"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229</w:t>
            </w:r>
          </w:p>
        </w:tc>
        <w:tc>
          <w:tcPr>
            <w:tcW w:w="709"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65,9</w:t>
            </w:r>
          </w:p>
        </w:tc>
        <w:tc>
          <w:tcPr>
            <w:tcW w:w="686"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240</w:t>
            </w:r>
          </w:p>
        </w:tc>
        <w:tc>
          <w:tcPr>
            <w:tcW w:w="732"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66,2</w:t>
            </w:r>
          </w:p>
        </w:tc>
      </w:tr>
      <w:tr w:rsidR="008D112F" w:rsidRPr="00265D56" w:rsidTr="005E57CE">
        <w:trPr>
          <w:trHeight w:val="330"/>
        </w:trPr>
        <w:tc>
          <w:tcPr>
            <w:tcW w:w="2567" w:type="dxa"/>
            <w:tcBorders>
              <w:top w:val="nil"/>
              <w:left w:val="single" w:sz="8" w:space="0" w:color="000000"/>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руководители</w:t>
            </w:r>
          </w:p>
        </w:tc>
        <w:tc>
          <w:tcPr>
            <w:tcW w:w="660"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5</w:t>
            </w:r>
          </w:p>
        </w:tc>
        <w:tc>
          <w:tcPr>
            <w:tcW w:w="709"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1,8</w:t>
            </w:r>
          </w:p>
        </w:tc>
        <w:tc>
          <w:tcPr>
            <w:tcW w:w="708"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6</w:t>
            </w:r>
          </w:p>
        </w:tc>
        <w:tc>
          <w:tcPr>
            <w:tcW w:w="709"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1,9</w:t>
            </w:r>
          </w:p>
        </w:tc>
        <w:tc>
          <w:tcPr>
            <w:tcW w:w="709"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6</w:t>
            </w:r>
          </w:p>
        </w:tc>
        <w:tc>
          <w:tcPr>
            <w:tcW w:w="709"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1,8</w:t>
            </w:r>
          </w:p>
        </w:tc>
        <w:tc>
          <w:tcPr>
            <w:tcW w:w="708"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7</w:t>
            </w:r>
          </w:p>
        </w:tc>
        <w:tc>
          <w:tcPr>
            <w:tcW w:w="709"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2</w:t>
            </w:r>
          </w:p>
        </w:tc>
        <w:tc>
          <w:tcPr>
            <w:tcW w:w="686"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8</w:t>
            </w:r>
          </w:p>
        </w:tc>
        <w:tc>
          <w:tcPr>
            <w:tcW w:w="732"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2,1</w:t>
            </w:r>
          </w:p>
        </w:tc>
      </w:tr>
      <w:tr w:rsidR="008D112F" w:rsidRPr="00265D56" w:rsidTr="005E57CE">
        <w:trPr>
          <w:trHeight w:val="330"/>
        </w:trPr>
        <w:tc>
          <w:tcPr>
            <w:tcW w:w="2567" w:type="dxa"/>
            <w:tcBorders>
              <w:top w:val="nil"/>
              <w:left w:val="single" w:sz="8" w:space="0" w:color="000000"/>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служащие</w:t>
            </w:r>
          </w:p>
        </w:tc>
        <w:tc>
          <w:tcPr>
            <w:tcW w:w="660"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36</w:t>
            </w:r>
          </w:p>
        </w:tc>
        <w:tc>
          <w:tcPr>
            <w:tcW w:w="709"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13</w:t>
            </w:r>
          </w:p>
        </w:tc>
        <w:tc>
          <w:tcPr>
            <w:tcW w:w="708"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40</w:t>
            </w:r>
          </w:p>
        </w:tc>
        <w:tc>
          <w:tcPr>
            <w:tcW w:w="709"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12,8</w:t>
            </w:r>
          </w:p>
        </w:tc>
        <w:tc>
          <w:tcPr>
            <w:tcW w:w="709"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36</w:t>
            </w:r>
          </w:p>
        </w:tc>
        <w:tc>
          <w:tcPr>
            <w:tcW w:w="709"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10,8</w:t>
            </w:r>
          </w:p>
        </w:tc>
        <w:tc>
          <w:tcPr>
            <w:tcW w:w="708"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38</w:t>
            </w:r>
          </w:p>
        </w:tc>
        <w:tc>
          <w:tcPr>
            <w:tcW w:w="709"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10,8</w:t>
            </w:r>
          </w:p>
        </w:tc>
        <w:tc>
          <w:tcPr>
            <w:tcW w:w="686"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39</w:t>
            </w:r>
          </w:p>
        </w:tc>
        <w:tc>
          <w:tcPr>
            <w:tcW w:w="732"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10,9</w:t>
            </w:r>
          </w:p>
        </w:tc>
      </w:tr>
      <w:tr w:rsidR="008D112F" w:rsidRPr="00265D56" w:rsidTr="005E57CE">
        <w:trPr>
          <w:trHeight w:val="330"/>
        </w:trPr>
        <w:tc>
          <w:tcPr>
            <w:tcW w:w="2567" w:type="dxa"/>
            <w:tcBorders>
              <w:top w:val="nil"/>
              <w:left w:val="single" w:sz="8" w:space="0" w:color="000000"/>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both"/>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специалисты</w:t>
            </w:r>
          </w:p>
        </w:tc>
        <w:tc>
          <w:tcPr>
            <w:tcW w:w="660"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53</w:t>
            </w:r>
          </w:p>
        </w:tc>
        <w:tc>
          <w:tcPr>
            <w:tcW w:w="709"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19</w:t>
            </w:r>
          </w:p>
        </w:tc>
        <w:tc>
          <w:tcPr>
            <w:tcW w:w="708"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59</w:t>
            </w:r>
          </w:p>
        </w:tc>
        <w:tc>
          <w:tcPr>
            <w:tcW w:w="709"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18,8</w:t>
            </w:r>
          </w:p>
        </w:tc>
        <w:tc>
          <w:tcPr>
            <w:tcW w:w="709"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61</w:t>
            </w:r>
          </w:p>
        </w:tc>
        <w:tc>
          <w:tcPr>
            <w:tcW w:w="709"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18,5</w:t>
            </w:r>
          </w:p>
        </w:tc>
        <w:tc>
          <w:tcPr>
            <w:tcW w:w="708"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65</w:t>
            </w:r>
          </w:p>
        </w:tc>
        <w:tc>
          <w:tcPr>
            <w:tcW w:w="709"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18,8</w:t>
            </w:r>
          </w:p>
        </w:tc>
        <w:tc>
          <w:tcPr>
            <w:tcW w:w="686"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67</w:t>
            </w:r>
          </w:p>
        </w:tc>
        <w:tc>
          <w:tcPr>
            <w:tcW w:w="732" w:type="dxa"/>
            <w:tcBorders>
              <w:top w:val="nil"/>
              <w:left w:val="nil"/>
              <w:bottom w:val="single" w:sz="8" w:space="0" w:color="000000"/>
              <w:right w:val="single" w:sz="8" w:space="0" w:color="000000"/>
            </w:tcBorders>
            <w:shd w:val="clear" w:color="auto" w:fill="auto"/>
            <w:vAlign w:val="center"/>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18,6</w:t>
            </w:r>
          </w:p>
        </w:tc>
      </w:tr>
      <w:tr w:rsidR="008D112F" w:rsidRPr="00265D56" w:rsidTr="005E57CE">
        <w:trPr>
          <w:trHeight w:val="645"/>
        </w:trPr>
        <w:tc>
          <w:tcPr>
            <w:tcW w:w="2567" w:type="dxa"/>
            <w:tcBorders>
              <w:top w:val="nil"/>
              <w:left w:val="single" w:sz="8" w:space="0" w:color="000000"/>
              <w:bottom w:val="single" w:sz="8" w:space="0" w:color="000000"/>
              <w:right w:val="single" w:sz="8" w:space="0" w:color="000000"/>
            </w:tcBorders>
            <w:shd w:val="clear" w:color="auto" w:fill="auto"/>
            <w:hideMark/>
          </w:tcPr>
          <w:p w:rsidR="008D112F" w:rsidRPr="00265D56" w:rsidRDefault="008D112F" w:rsidP="005E57CE">
            <w:pPr>
              <w:spacing w:after="0" w:line="240" w:lineRule="auto"/>
              <w:jc w:val="both"/>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 xml:space="preserve">   Непромышленный персонал</w:t>
            </w:r>
          </w:p>
        </w:tc>
        <w:tc>
          <w:tcPr>
            <w:tcW w:w="660" w:type="dxa"/>
            <w:tcBorders>
              <w:top w:val="nil"/>
              <w:left w:val="nil"/>
              <w:bottom w:val="single" w:sz="8" w:space="0" w:color="000000"/>
              <w:right w:val="single" w:sz="8" w:space="0" w:color="000000"/>
            </w:tcBorders>
            <w:shd w:val="clear" w:color="auto" w:fill="auto"/>
            <w:vAlign w:val="bottom"/>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11</w:t>
            </w:r>
          </w:p>
        </w:tc>
        <w:tc>
          <w:tcPr>
            <w:tcW w:w="709" w:type="dxa"/>
            <w:tcBorders>
              <w:top w:val="nil"/>
              <w:left w:val="nil"/>
              <w:bottom w:val="single" w:sz="8" w:space="0" w:color="000000"/>
              <w:right w:val="single" w:sz="8" w:space="0" w:color="000000"/>
            </w:tcBorders>
            <w:shd w:val="clear" w:color="auto" w:fill="auto"/>
            <w:vAlign w:val="bottom"/>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4</w:t>
            </w:r>
          </w:p>
        </w:tc>
        <w:tc>
          <w:tcPr>
            <w:tcW w:w="708" w:type="dxa"/>
            <w:tcBorders>
              <w:top w:val="nil"/>
              <w:left w:val="nil"/>
              <w:bottom w:val="single" w:sz="8" w:space="0" w:color="000000"/>
              <w:right w:val="single" w:sz="8" w:space="0" w:color="000000"/>
            </w:tcBorders>
            <w:shd w:val="clear" w:color="auto" w:fill="auto"/>
            <w:vAlign w:val="bottom"/>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13</w:t>
            </w:r>
          </w:p>
        </w:tc>
        <w:tc>
          <w:tcPr>
            <w:tcW w:w="709" w:type="dxa"/>
            <w:tcBorders>
              <w:top w:val="nil"/>
              <w:left w:val="nil"/>
              <w:bottom w:val="single" w:sz="8" w:space="0" w:color="000000"/>
              <w:right w:val="single" w:sz="8" w:space="0" w:color="000000"/>
            </w:tcBorders>
            <w:shd w:val="clear" w:color="auto" w:fill="auto"/>
            <w:vAlign w:val="bottom"/>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4,2</w:t>
            </w:r>
          </w:p>
        </w:tc>
        <w:tc>
          <w:tcPr>
            <w:tcW w:w="709" w:type="dxa"/>
            <w:tcBorders>
              <w:top w:val="nil"/>
              <w:left w:val="nil"/>
              <w:bottom w:val="single" w:sz="8" w:space="0" w:color="000000"/>
              <w:right w:val="single" w:sz="8" w:space="0" w:color="000000"/>
            </w:tcBorders>
            <w:shd w:val="clear" w:color="auto" w:fill="auto"/>
            <w:vAlign w:val="bottom"/>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9</w:t>
            </w:r>
          </w:p>
        </w:tc>
        <w:tc>
          <w:tcPr>
            <w:tcW w:w="709" w:type="dxa"/>
            <w:tcBorders>
              <w:top w:val="nil"/>
              <w:left w:val="nil"/>
              <w:bottom w:val="single" w:sz="8" w:space="0" w:color="000000"/>
              <w:right w:val="single" w:sz="8" w:space="0" w:color="000000"/>
            </w:tcBorders>
            <w:shd w:val="clear" w:color="auto" w:fill="auto"/>
            <w:vAlign w:val="bottom"/>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2,6</w:t>
            </w:r>
          </w:p>
        </w:tc>
        <w:tc>
          <w:tcPr>
            <w:tcW w:w="708" w:type="dxa"/>
            <w:tcBorders>
              <w:top w:val="nil"/>
              <w:left w:val="nil"/>
              <w:bottom w:val="single" w:sz="8" w:space="0" w:color="000000"/>
              <w:right w:val="single" w:sz="8" w:space="0" w:color="000000"/>
            </w:tcBorders>
            <w:shd w:val="clear" w:color="auto" w:fill="auto"/>
            <w:vAlign w:val="bottom"/>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9</w:t>
            </w:r>
          </w:p>
        </w:tc>
        <w:tc>
          <w:tcPr>
            <w:tcW w:w="709" w:type="dxa"/>
            <w:tcBorders>
              <w:top w:val="nil"/>
              <w:left w:val="nil"/>
              <w:bottom w:val="single" w:sz="8" w:space="0" w:color="000000"/>
              <w:right w:val="single" w:sz="8" w:space="0" w:color="000000"/>
            </w:tcBorders>
            <w:shd w:val="clear" w:color="auto" w:fill="auto"/>
            <w:vAlign w:val="bottom"/>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2,5</w:t>
            </w:r>
          </w:p>
        </w:tc>
        <w:tc>
          <w:tcPr>
            <w:tcW w:w="686" w:type="dxa"/>
            <w:tcBorders>
              <w:top w:val="nil"/>
              <w:left w:val="nil"/>
              <w:bottom w:val="single" w:sz="8" w:space="0" w:color="000000"/>
              <w:right w:val="single" w:sz="8" w:space="0" w:color="000000"/>
            </w:tcBorders>
            <w:shd w:val="clear" w:color="auto" w:fill="auto"/>
            <w:vAlign w:val="bottom"/>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8</w:t>
            </w:r>
          </w:p>
        </w:tc>
        <w:tc>
          <w:tcPr>
            <w:tcW w:w="732" w:type="dxa"/>
            <w:tcBorders>
              <w:top w:val="nil"/>
              <w:left w:val="nil"/>
              <w:bottom w:val="single" w:sz="8" w:space="0" w:color="000000"/>
              <w:right w:val="single" w:sz="8" w:space="0" w:color="000000"/>
            </w:tcBorders>
            <w:shd w:val="clear" w:color="auto" w:fill="auto"/>
            <w:vAlign w:val="bottom"/>
            <w:hideMark/>
          </w:tcPr>
          <w:p w:rsidR="008D112F" w:rsidRPr="00265D56" w:rsidRDefault="008D112F" w:rsidP="005E57CE">
            <w:pPr>
              <w:spacing w:after="0" w:line="240" w:lineRule="auto"/>
              <w:jc w:val="center"/>
              <w:rPr>
                <w:rFonts w:ascii="Times New Roman" w:eastAsia="Times New Roman" w:hAnsi="Times New Roman" w:cs="Times New Roman"/>
                <w:color w:val="000000"/>
                <w:sz w:val="24"/>
                <w:szCs w:val="24"/>
              </w:rPr>
            </w:pPr>
            <w:r w:rsidRPr="00265D56">
              <w:rPr>
                <w:rFonts w:ascii="Times New Roman" w:eastAsia="Times New Roman" w:hAnsi="Times New Roman" w:cs="Times New Roman"/>
                <w:color w:val="000000"/>
                <w:sz w:val="24"/>
                <w:szCs w:val="24"/>
              </w:rPr>
              <w:t>2,2</w:t>
            </w:r>
          </w:p>
        </w:tc>
      </w:tr>
    </w:tbl>
    <w:p w:rsidR="008D112F" w:rsidRPr="00DE5F4B" w:rsidRDefault="008D112F" w:rsidP="008D112F">
      <w:pPr>
        <w:spacing w:after="0" w:line="360" w:lineRule="auto"/>
        <w:ind w:firstLine="851"/>
        <w:rPr>
          <w:rFonts w:ascii="Times New Roman" w:hAnsi="Times New Roman" w:cs="Times New Roman"/>
          <w:sz w:val="28"/>
          <w:szCs w:val="28"/>
        </w:rPr>
      </w:pPr>
    </w:p>
    <w:p w:rsidR="008D112F" w:rsidRDefault="008D112F" w:rsidP="008D112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Согласно таблице 1</w:t>
      </w:r>
      <w:r w:rsidR="00340150">
        <w:rPr>
          <w:rFonts w:ascii="Times New Roman" w:hAnsi="Times New Roman" w:cs="Times New Roman"/>
          <w:sz w:val="28"/>
          <w:szCs w:val="28"/>
        </w:rPr>
        <w:t>4</w:t>
      </w:r>
      <w:r>
        <w:rPr>
          <w:rFonts w:ascii="Times New Roman" w:hAnsi="Times New Roman" w:cs="Times New Roman"/>
          <w:sz w:val="28"/>
          <w:szCs w:val="28"/>
        </w:rPr>
        <w:t xml:space="preserve"> наблюдается увеличение численности персонала на протяжении всех 5 лет. Это связано с реорганизацией предприятия в 2011 году и перевооружением и расширением производства в последующие годы.</w:t>
      </w:r>
    </w:p>
    <w:p w:rsidR="008D112F" w:rsidRDefault="008D112F" w:rsidP="008D112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Наибольшую долю в составе трудовых ресурсов составляют рабочие (62-67%), далее специалисты – 18-19%, служащие 11-12% и руководители 2-</w:t>
      </w:r>
      <w:r>
        <w:rPr>
          <w:rFonts w:ascii="Times New Roman" w:hAnsi="Times New Roman" w:cs="Times New Roman"/>
          <w:sz w:val="28"/>
          <w:szCs w:val="28"/>
        </w:rPr>
        <w:lastRenderedPageBreak/>
        <w:t>3%. В состав непромышленного персонала входит отдел службы безопасности и фельдшер медпункта.</w:t>
      </w:r>
    </w:p>
    <w:p w:rsidR="008D112F" w:rsidRDefault="008D112F" w:rsidP="008D112F">
      <w:pPr>
        <w:spacing w:before="120" w:after="120"/>
        <w:jc w:val="both"/>
        <w:rPr>
          <w:rFonts w:ascii="Times New Roman" w:hAnsi="Times New Roman" w:cs="Times New Roman"/>
          <w:sz w:val="28"/>
          <w:szCs w:val="28"/>
        </w:rPr>
      </w:pPr>
      <w:r>
        <w:rPr>
          <w:rFonts w:ascii="Times New Roman" w:hAnsi="Times New Roman" w:cs="Times New Roman"/>
          <w:sz w:val="28"/>
          <w:szCs w:val="28"/>
        </w:rPr>
        <w:t>Таблица 1</w:t>
      </w:r>
      <w:r w:rsidR="00340150">
        <w:rPr>
          <w:rFonts w:ascii="Times New Roman" w:hAnsi="Times New Roman" w:cs="Times New Roman"/>
          <w:sz w:val="28"/>
          <w:szCs w:val="28"/>
        </w:rPr>
        <w:t>5</w:t>
      </w:r>
      <w:r>
        <w:rPr>
          <w:rFonts w:ascii="Times New Roman" w:hAnsi="Times New Roman" w:cs="Times New Roman"/>
          <w:sz w:val="28"/>
          <w:szCs w:val="28"/>
        </w:rPr>
        <w:t xml:space="preserve"> – Состав и структура трудовых ресурсов по образованию</w:t>
      </w:r>
    </w:p>
    <w:tbl>
      <w:tblPr>
        <w:tblW w:w="9722" w:type="dxa"/>
        <w:tblInd w:w="93" w:type="dxa"/>
        <w:tblLook w:val="04A0" w:firstRow="1" w:lastRow="0" w:firstColumn="1" w:lastColumn="0" w:noHBand="0" w:noVBand="1"/>
      </w:tblPr>
      <w:tblGrid>
        <w:gridCol w:w="2850"/>
        <w:gridCol w:w="881"/>
        <w:gridCol w:w="702"/>
        <w:gridCol w:w="743"/>
        <w:gridCol w:w="614"/>
        <w:gridCol w:w="638"/>
        <w:gridCol w:w="667"/>
        <w:gridCol w:w="638"/>
        <w:gridCol w:w="632"/>
        <w:gridCol w:w="673"/>
        <w:gridCol w:w="684"/>
      </w:tblGrid>
      <w:tr w:rsidR="008D112F" w:rsidRPr="006F4031" w:rsidTr="005E57CE">
        <w:trPr>
          <w:trHeight w:val="330"/>
        </w:trPr>
        <w:tc>
          <w:tcPr>
            <w:tcW w:w="285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Уровень образования</w:t>
            </w:r>
          </w:p>
        </w:tc>
        <w:tc>
          <w:tcPr>
            <w:tcW w:w="1583" w:type="dxa"/>
            <w:gridSpan w:val="2"/>
            <w:tcBorders>
              <w:top w:val="single" w:sz="8" w:space="0" w:color="000000"/>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2011 г.</w:t>
            </w:r>
          </w:p>
        </w:tc>
        <w:tc>
          <w:tcPr>
            <w:tcW w:w="1357" w:type="dxa"/>
            <w:gridSpan w:val="2"/>
            <w:tcBorders>
              <w:top w:val="single" w:sz="8" w:space="0" w:color="000000"/>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2012 г.</w:t>
            </w:r>
          </w:p>
        </w:tc>
        <w:tc>
          <w:tcPr>
            <w:tcW w:w="1305" w:type="dxa"/>
            <w:gridSpan w:val="2"/>
            <w:tcBorders>
              <w:top w:val="single" w:sz="8" w:space="0" w:color="000000"/>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2013 г.</w:t>
            </w:r>
          </w:p>
        </w:tc>
        <w:tc>
          <w:tcPr>
            <w:tcW w:w="1270" w:type="dxa"/>
            <w:gridSpan w:val="2"/>
            <w:tcBorders>
              <w:top w:val="single" w:sz="8" w:space="0" w:color="000000"/>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2014г.</w:t>
            </w:r>
          </w:p>
        </w:tc>
        <w:tc>
          <w:tcPr>
            <w:tcW w:w="1357" w:type="dxa"/>
            <w:gridSpan w:val="2"/>
            <w:tcBorders>
              <w:top w:val="single" w:sz="8" w:space="0" w:color="000000"/>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2015 г.</w:t>
            </w:r>
          </w:p>
        </w:tc>
      </w:tr>
      <w:tr w:rsidR="008D112F" w:rsidRPr="006F4031" w:rsidTr="005E57CE">
        <w:trPr>
          <w:trHeight w:val="330"/>
        </w:trPr>
        <w:tc>
          <w:tcPr>
            <w:tcW w:w="2850" w:type="dxa"/>
            <w:vMerge/>
            <w:tcBorders>
              <w:top w:val="single" w:sz="8" w:space="0" w:color="000000"/>
              <w:left w:val="single" w:sz="8" w:space="0" w:color="000000"/>
              <w:bottom w:val="single" w:sz="8" w:space="0" w:color="000000"/>
              <w:right w:val="single" w:sz="8" w:space="0" w:color="000000"/>
            </w:tcBorders>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p>
        </w:tc>
        <w:tc>
          <w:tcPr>
            <w:tcW w:w="881"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чел.</w:t>
            </w:r>
          </w:p>
        </w:tc>
        <w:tc>
          <w:tcPr>
            <w:tcW w:w="702"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w:t>
            </w:r>
          </w:p>
        </w:tc>
        <w:tc>
          <w:tcPr>
            <w:tcW w:w="743"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чел.</w:t>
            </w:r>
          </w:p>
        </w:tc>
        <w:tc>
          <w:tcPr>
            <w:tcW w:w="614"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w:t>
            </w:r>
          </w:p>
        </w:tc>
        <w:tc>
          <w:tcPr>
            <w:tcW w:w="638"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чел.</w:t>
            </w:r>
          </w:p>
        </w:tc>
        <w:tc>
          <w:tcPr>
            <w:tcW w:w="667"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w:t>
            </w:r>
          </w:p>
        </w:tc>
        <w:tc>
          <w:tcPr>
            <w:tcW w:w="638"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чел.</w:t>
            </w:r>
          </w:p>
        </w:tc>
        <w:tc>
          <w:tcPr>
            <w:tcW w:w="632"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w:t>
            </w:r>
          </w:p>
        </w:tc>
        <w:tc>
          <w:tcPr>
            <w:tcW w:w="673"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чел.</w:t>
            </w:r>
          </w:p>
        </w:tc>
        <w:tc>
          <w:tcPr>
            <w:tcW w:w="684"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w:t>
            </w:r>
          </w:p>
        </w:tc>
      </w:tr>
      <w:tr w:rsidR="008D112F" w:rsidRPr="006F4031" w:rsidTr="005E57CE">
        <w:trPr>
          <w:trHeight w:val="330"/>
        </w:trPr>
        <w:tc>
          <w:tcPr>
            <w:tcW w:w="2850" w:type="dxa"/>
            <w:tcBorders>
              <w:top w:val="nil"/>
              <w:left w:val="single" w:sz="8" w:space="0" w:color="000000"/>
              <w:bottom w:val="single" w:sz="8" w:space="0" w:color="000000"/>
              <w:right w:val="single" w:sz="8" w:space="0" w:color="000000"/>
            </w:tcBorders>
            <w:shd w:val="clear" w:color="auto" w:fill="auto"/>
            <w:hideMark/>
          </w:tcPr>
          <w:p w:rsidR="008D112F" w:rsidRPr="006F4031" w:rsidRDefault="008D112F" w:rsidP="005E57CE">
            <w:pPr>
              <w:spacing w:after="0" w:line="240" w:lineRule="auto"/>
              <w:jc w:val="both"/>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Высшее</w:t>
            </w:r>
          </w:p>
        </w:tc>
        <w:tc>
          <w:tcPr>
            <w:tcW w:w="881"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66</w:t>
            </w:r>
          </w:p>
        </w:tc>
        <w:tc>
          <w:tcPr>
            <w:tcW w:w="702"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24</w:t>
            </w:r>
          </w:p>
        </w:tc>
        <w:tc>
          <w:tcPr>
            <w:tcW w:w="743"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76</w:t>
            </w:r>
          </w:p>
        </w:tc>
        <w:tc>
          <w:tcPr>
            <w:tcW w:w="614"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24</w:t>
            </w:r>
          </w:p>
        </w:tc>
        <w:tc>
          <w:tcPr>
            <w:tcW w:w="638"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80</w:t>
            </w:r>
          </w:p>
        </w:tc>
        <w:tc>
          <w:tcPr>
            <w:tcW w:w="667"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24</w:t>
            </w:r>
          </w:p>
        </w:tc>
        <w:tc>
          <w:tcPr>
            <w:tcW w:w="638"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86</w:t>
            </w:r>
          </w:p>
        </w:tc>
        <w:tc>
          <w:tcPr>
            <w:tcW w:w="632"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25</w:t>
            </w:r>
          </w:p>
        </w:tc>
        <w:tc>
          <w:tcPr>
            <w:tcW w:w="673"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89</w:t>
            </w:r>
          </w:p>
        </w:tc>
        <w:tc>
          <w:tcPr>
            <w:tcW w:w="684"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25</w:t>
            </w:r>
          </w:p>
        </w:tc>
      </w:tr>
      <w:tr w:rsidR="008D112F" w:rsidRPr="006F4031" w:rsidTr="005E57CE">
        <w:trPr>
          <w:trHeight w:val="645"/>
        </w:trPr>
        <w:tc>
          <w:tcPr>
            <w:tcW w:w="2850" w:type="dxa"/>
            <w:tcBorders>
              <w:top w:val="nil"/>
              <w:left w:val="single" w:sz="8" w:space="0" w:color="000000"/>
              <w:bottom w:val="single" w:sz="8" w:space="0" w:color="000000"/>
              <w:right w:val="single" w:sz="8" w:space="0" w:color="000000"/>
            </w:tcBorders>
            <w:shd w:val="clear" w:color="auto" w:fill="auto"/>
            <w:hideMark/>
          </w:tcPr>
          <w:p w:rsidR="008D112F" w:rsidRPr="006F4031" w:rsidRDefault="008D112F" w:rsidP="005E57CE">
            <w:pPr>
              <w:spacing w:after="0" w:line="240" w:lineRule="auto"/>
              <w:jc w:val="both"/>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Среднее профессиональное</w:t>
            </w:r>
          </w:p>
        </w:tc>
        <w:tc>
          <w:tcPr>
            <w:tcW w:w="881"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57</w:t>
            </w:r>
          </w:p>
        </w:tc>
        <w:tc>
          <w:tcPr>
            <w:tcW w:w="702"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21</w:t>
            </w:r>
          </w:p>
        </w:tc>
        <w:tc>
          <w:tcPr>
            <w:tcW w:w="743"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67</w:t>
            </w:r>
          </w:p>
        </w:tc>
        <w:tc>
          <w:tcPr>
            <w:tcW w:w="614"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21</w:t>
            </w:r>
          </w:p>
        </w:tc>
        <w:tc>
          <w:tcPr>
            <w:tcW w:w="638"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61</w:t>
            </w:r>
          </w:p>
        </w:tc>
        <w:tc>
          <w:tcPr>
            <w:tcW w:w="667"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18</w:t>
            </w:r>
          </w:p>
        </w:tc>
        <w:tc>
          <w:tcPr>
            <w:tcW w:w="638"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71</w:t>
            </w:r>
          </w:p>
        </w:tc>
        <w:tc>
          <w:tcPr>
            <w:tcW w:w="632"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21</w:t>
            </w:r>
          </w:p>
        </w:tc>
        <w:tc>
          <w:tcPr>
            <w:tcW w:w="673"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77</w:t>
            </w:r>
          </w:p>
        </w:tc>
        <w:tc>
          <w:tcPr>
            <w:tcW w:w="684"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21</w:t>
            </w:r>
          </w:p>
        </w:tc>
      </w:tr>
      <w:tr w:rsidR="008D112F" w:rsidRPr="006F4031" w:rsidTr="005E57CE">
        <w:trPr>
          <w:trHeight w:val="330"/>
        </w:trPr>
        <w:tc>
          <w:tcPr>
            <w:tcW w:w="2850" w:type="dxa"/>
            <w:tcBorders>
              <w:top w:val="nil"/>
              <w:left w:val="single" w:sz="8" w:space="0" w:color="000000"/>
              <w:bottom w:val="single" w:sz="8" w:space="0" w:color="000000"/>
              <w:right w:val="single" w:sz="8" w:space="0" w:color="000000"/>
            </w:tcBorders>
            <w:shd w:val="clear" w:color="auto" w:fill="auto"/>
            <w:hideMark/>
          </w:tcPr>
          <w:p w:rsidR="008D112F" w:rsidRPr="006F4031" w:rsidRDefault="008D112F" w:rsidP="005E57CE">
            <w:pPr>
              <w:spacing w:after="0" w:line="240" w:lineRule="auto"/>
              <w:jc w:val="both"/>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Среднее</w:t>
            </w:r>
            <w:r>
              <w:rPr>
                <w:rFonts w:ascii="Times New Roman" w:eastAsia="Times New Roman" w:hAnsi="Times New Roman" w:cs="Times New Roman"/>
                <w:color w:val="000000"/>
                <w:sz w:val="24"/>
                <w:szCs w:val="24"/>
              </w:rPr>
              <w:t xml:space="preserve"> техническое</w:t>
            </w:r>
          </w:p>
        </w:tc>
        <w:tc>
          <w:tcPr>
            <w:tcW w:w="881"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103</w:t>
            </w:r>
          </w:p>
        </w:tc>
        <w:tc>
          <w:tcPr>
            <w:tcW w:w="702"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37</w:t>
            </w:r>
          </w:p>
        </w:tc>
        <w:tc>
          <w:tcPr>
            <w:tcW w:w="743"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111</w:t>
            </w:r>
          </w:p>
        </w:tc>
        <w:tc>
          <w:tcPr>
            <w:tcW w:w="614"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35</w:t>
            </w:r>
          </w:p>
        </w:tc>
        <w:tc>
          <w:tcPr>
            <w:tcW w:w="638"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121</w:t>
            </w:r>
          </w:p>
        </w:tc>
        <w:tc>
          <w:tcPr>
            <w:tcW w:w="667"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37</w:t>
            </w:r>
          </w:p>
        </w:tc>
        <w:tc>
          <w:tcPr>
            <w:tcW w:w="638"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116</w:t>
            </w:r>
          </w:p>
        </w:tc>
        <w:tc>
          <w:tcPr>
            <w:tcW w:w="632"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33</w:t>
            </w:r>
          </w:p>
        </w:tc>
        <w:tc>
          <w:tcPr>
            <w:tcW w:w="673"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116</w:t>
            </w:r>
          </w:p>
        </w:tc>
        <w:tc>
          <w:tcPr>
            <w:tcW w:w="684"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32</w:t>
            </w:r>
          </w:p>
        </w:tc>
      </w:tr>
      <w:tr w:rsidR="008D112F" w:rsidRPr="006F4031" w:rsidTr="005E57CE">
        <w:trPr>
          <w:trHeight w:val="330"/>
        </w:trPr>
        <w:tc>
          <w:tcPr>
            <w:tcW w:w="2850" w:type="dxa"/>
            <w:tcBorders>
              <w:top w:val="nil"/>
              <w:left w:val="single" w:sz="8" w:space="0" w:color="000000"/>
              <w:bottom w:val="single" w:sz="8" w:space="0" w:color="000000"/>
              <w:right w:val="single" w:sz="8" w:space="0" w:color="000000"/>
            </w:tcBorders>
            <w:shd w:val="clear" w:color="auto" w:fill="auto"/>
            <w:hideMark/>
          </w:tcPr>
          <w:p w:rsidR="008D112F" w:rsidRPr="006F4031" w:rsidRDefault="008D112F" w:rsidP="005E57CE">
            <w:pPr>
              <w:spacing w:after="0" w:line="240" w:lineRule="auto"/>
              <w:jc w:val="both"/>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Начальное</w:t>
            </w:r>
          </w:p>
        </w:tc>
        <w:tc>
          <w:tcPr>
            <w:tcW w:w="881"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51</w:t>
            </w:r>
          </w:p>
        </w:tc>
        <w:tc>
          <w:tcPr>
            <w:tcW w:w="702"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19</w:t>
            </w:r>
          </w:p>
        </w:tc>
        <w:tc>
          <w:tcPr>
            <w:tcW w:w="743"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61</w:t>
            </w:r>
          </w:p>
        </w:tc>
        <w:tc>
          <w:tcPr>
            <w:tcW w:w="614"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19</w:t>
            </w:r>
          </w:p>
        </w:tc>
        <w:tc>
          <w:tcPr>
            <w:tcW w:w="638"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68</w:t>
            </w:r>
          </w:p>
        </w:tc>
        <w:tc>
          <w:tcPr>
            <w:tcW w:w="667"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21</w:t>
            </w:r>
          </w:p>
        </w:tc>
        <w:tc>
          <w:tcPr>
            <w:tcW w:w="638"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74</w:t>
            </w:r>
          </w:p>
        </w:tc>
        <w:tc>
          <w:tcPr>
            <w:tcW w:w="632"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21</w:t>
            </w:r>
          </w:p>
        </w:tc>
        <w:tc>
          <w:tcPr>
            <w:tcW w:w="673"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80</w:t>
            </w:r>
          </w:p>
        </w:tc>
        <w:tc>
          <w:tcPr>
            <w:tcW w:w="684"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22</w:t>
            </w:r>
          </w:p>
        </w:tc>
      </w:tr>
      <w:tr w:rsidR="008D112F" w:rsidRPr="006F4031" w:rsidTr="005E57CE">
        <w:trPr>
          <w:trHeight w:val="330"/>
        </w:trPr>
        <w:tc>
          <w:tcPr>
            <w:tcW w:w="2850" w:type="dxa"/>
            <w:tcBorders>
              <w:top w:val="nil"/>
              <w:left w:val="single" w:sz="8" w:space="0" w:color="000000"/>
              <w:bottom w:val="single" w:sz="8" w:space="0" w:color="000000"/>
              <w:right w:val="single" w:sz="8" w:space="0" w:color="000000"/>
            </w:tcBorders>
            <w:shd w:val="clear" w:color="auto" w:fill="auto"/>
            <w:hideMark/>
          </w:tcPr>
          <w:p w:rsidR="008D112F" w:rsidRPr="006F4031" w:rsidRDefault="008D112F" w:rsidP="005E57CE">
            <w:pPr>
              <w:spacing w:after="0" w:line="240" w:lineRule="auto"/>
              <w:jc w:val="both"/>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Всего</w:t>
            </w:r>
          </w:p>
        </w:tc>
        <w:tc>
          <w:tcPr>
            <w:tcW w:w="881"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278</w:t>
            </w:r>
          </w:p>
        </w:tc>
        <w:tc>
          <w:tcPr>
            <w:tcW w:w="702"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100</w:t>
            </w:r>
          </w:p>
        </w:tc>
        <w:tc>
          <w:tcPr>
            <w:tcW w:w="743"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315</w:t>
            </w:r>
          </w:p>
        </w:tc>
        <w:tc>
          <w:tcPr>
            <w:tcW w:w="614"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100</w:t>
            </w:r>
          </w:p>
        </w:tc>
        <w:tc>
          <w:tcPr>
            <w:tcW w:w="638"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331</w:t>
            </w:r>
          </w:p>
        </w:tc>
        <w:tc>
          <w:tcPr>
            <w:tcW w:w="667"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100</w:t>
            </w:r>
          </w:p>
        </w:tc>
        <w:tc>
          <w:tcPr>
            <w:tcW w:w="638"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348</w:t>
            </w:r>
          </w:p>
        </w:tc>
        <w:tc>
          <w:tcPr>
            <w:tcW w:w="632"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100</w:t>
            </w:r>
          </w:p>
        </w:tc>
        <w:tc>
          <w:tcPr>
            <w:tcW w:w="673"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362</w:t>
            </w:r>
          </w:p>
        </w:tc>
        <w:tc>
          <w:tcPr>
            <w:tcW w:w="684" w:type="dxa"/>
            <w:tcBorders>
              <w:top w:val="nil"/>
              <w:left w:val="nil"/>
              <w:bottom w:val="single" w:sz="8" w:space="0" w:color="000000"/>
              <w:right w:val="single" w:sz="8" w:space="0" w:color="000000"/>
            </w:tcBorders>
            <w:shd w:val="clear" w:color="auto" w:fill="auto"/>
            <w:vAlign w:val="center"/>
            <w:hideMark/>
          </w:tcPr>
          <w:p w:rsidR="008D112F" w:rsidRPr="006F4031" w:rsidRDefault="008D112F" w:rsidP="005E57CE">
            <w:pPr>
              <w:spacing w:after="0" w:line="240" w:lineRule="auto"/>
              <w:jc w:val="center"/>
              <w:rPr>
                <w:rFonts w:ascii="Times New Roman" w:eastAsia="Times New Roman" w:hAnsi="Times New Roman" w:cs="Times New Roman"/>
                <w:color w:val="000000"/>
                <w:sz w:val="24"/>
                <w:szCs w:val="24"/>
              </w:rPr>
            </w:pPr>
            <w:r w:rsidRPr="006F4031">
              <w:rPr>
                <w:rFonts w:ascii="Times New Roman" w:eastAsia="Times New Roman" w:hAnsi="Times New Roman" w:cs="Times New Roman"/>
                <w:color w:val="000000"/>
                <w:sz w:val="24"/>
                <w:szCs w:val="24"/>
              </w:rPr>
              <w:t>100</w:t>
            </w:r>
          </w:p>
        </w:tc>
      </w:tr>
    </w:tbl>
    <w:p w:rsidR="008D112F" w:rsidRDefault="008D112F" w:rsidP="008D112F">
      <w:pPr>
        <w:spacing w:after="0" w:line="360" w:lineRule="auto"/>
        <w:ind w:firstLine="851"/>
        <w:jc w:val="both"/>
        <w:rPr>
          <w:rFonts w:ascii="Times New Roman" w:hAnsi="Times New Roman" w:cs="Times New Roman"/>
          <w:sz w:val="28"/>
          <w:szCs w:val="28"/>
        </w:rPr>
      </w:pPr>
    </w:p>
    <w:p w:rsidR="008D112F" w:rsidRDefault="008D112F" w:rsidP="008D112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 данным таблицы 1</w:t>
      </w:r>
      <w:r w:rsidR="00340150">
        <w:rPr>
          <w:rFonts w:ascii="Times New Roman" w:hAnsi="Times New Roman" w:cs="Times New Roman"/>
          <w:sz w:val="28"/>
          <w:szCs w:val="28"/>
        </w:rPr>
        <w:t>5</w:t>
      </w:r>
      <w:r>
        <w:rPr>
          <w:rFonts w:ascii="Times New Roman" w:hAnsi="Times New Roman" w:cs="Times New Roman"/>
          <w:sz w:val="28"/>
          <w:szCs w:val="28"/>
        </w:rPr>
        <w:t xml:space="preserve"> можно сделать вывод о том, что на предприятии основная доля работников имеет среднее техническое образование 32-37%, чуть меньше человек имеет высшее образование 24-25%. Около 20% работников имеют среднее профессиональное образование. Также на предприятии работает значительное количество человек с начальным образованием, в большей части это рабочие основного производства (19-22%).</w:t>
      </w:r>
    </w:p>
    <w:p w:rsidR="008D112F" w:rsidRDefault="008D112F" w:rsidP="003401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00340150">
        <w:rPr>
          <w:rFonts w:ascii="Times New Roman" w:hAnsi="Times New Roman" w:cs="Times New Roman"/>
          <w:sz w:val="28"/>
          <w:szCs w:val="28"/>
        </w:rPr>
        <w:t>6</w:t>
      </w:r>
      <w:r>
        <w:rPr>
          <w:rFonts w:ascii="Times New Roman" w:hAnsi="Times New Roman" w:cs="Times New Roman"/>
          <w:sz w:val="28"/>
          <w:szCs w:val="28"/>
        </w:rPr>
        <w:t xml:space="preserve"> – Качественный состав работников АО «Первая Образцовая типография» филиал «Дом печати – ВЯТКА»</w:t>
      </w:r>
    </w:p>
    <w:tbl>
      <w:tblPr>
        <w:tblW w:w="9551" w:type="dxa"/>
        <w:tblInd w:w="93" w:type="dxa"/>
        <w:tblLook w:val="04A0" w:firstRow="1" w:lastRow="0" w:firstColumn="1" w:lastColumn="0" w:noHBand="0" w:noVBand="1"/>
      </w:tblPr>
      <w:tblGrid>
        <w:gridCol w:w="2567"/>
        <w:gridCol w:w="915"/>
        <w:gridCol w:w="718"/>
        <w:gridCol w:w="758"/>
        <w:gridCol w:w="619"/>
        <w:gridCol w:w="640"/>
        <w:gridCol w:w="678"/>
        <w:gridCol w:w="640"/>
        <w:gridCol w:w="639"/>
        <w:gridCol w:w="679"/>
        <w:gridCol w:w="698"/>
      </w:tblGrid>
      <w:tr w:rsidR="008D112F" w:rsidRPr="00167DEC" w:rsidTr="005E57CE">
        <w:trPr>
          <w:trHeight w:val="330"/>
        </w:trPr>
        <w:tc>
          <w:tcPr>
            <w:tcW w:w="25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Показатели</w:t>
            </w:r>
          </w:p>
        </w:tc>
        <w:tc>
          <w:tcPr>
            <w:tcW w:w="1633" w:type="dxa"/>
            <w:gridSpan w:val="2"/>
            <w:tcBorders>
              <w:top w:val="single" w:sz="8" w:space="0" w:color="000000"/>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11</w:t>
            </w:r>
            <w:r w:rsidRPr="00167DEC">
              <w:rPr>
                <w:rFonts w:ascii="Times New Roman" w:eastAsia="Times New Roman" w:hAnsi="Times New Roman" w:cs="Times New Roman"/>
                <w:color w:val="000000"/>
                <w:sz w:val="24"/>
                <w:szCs w:val="24"/>
              </w:rPr>
              <w:t xml:space="preserve"> г.</w:t>
            </w:r>
          </w:p>
        </w:tc>
        <w:tc>
          <w:tcPr>
            <w:tcW w:w="1377" w:type="dxa"/>
            <w:gridSpan w:val="2"/>
            <w:tcBorders>
              <w:top w:val="single" w:sz="8" w:space="0" w:color="000000"/>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12</w:t>
            </w:r>
            <w:r w:rsidRPr="00167DEC">
              <w:rPr>
                <w:rFonts w:ascii="Times New Roman" w:eastAsia="Times New Roman" w:hAnsi="Times New Roman" w:cs="Times New Roman"/>
                <w:color w:val="000000"/>
                <w:sz w:val="24"/>
                <w:szCs w:val="24"/>
              </w:rPr>
              <w:t xml:space="preserve"> г.</w:t>
            </w:r>
          </w:p>
        </w:tc>
        <w:tc>
          <w:tcPr>
            <w:tcW w:w="1318" w:type="dxa"/>
            <w:gridSpan w:val="2"/>
            <w:tcBorders>
              <w:top w:val="single" w:sz="8" w:space="0" w:color="000000"/>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rPr>
              <w:t>3</w:t>
            </w:r>
            <w:r w:rsidRPr="00167DEC">
              <w:rPr>
                <w:rFonts w:ascii="Times New Roman" w:eastAsia="Times New Roman" w:hAnsi="Times New Roman" w:cs="Times New Roman"/>
                <w:color w:val="000000"/>
                <w:sz w:val="24"/>
                <w:szCs w:val="24"/>
              </w:rPr>
              <w:t xml:space="preserve"> г.</w:t>
            </w:r>
          </w:p>
        </w:tc>
        <w:tc>
          <w:tcPr>
            <w:tcW w:w="1279" w:type="dxa"/>
            <w:gridSpan w:val="2"/>
            <w:tcBorders>
              <w:top w:val="single" w:sz="8" w:space="0" w:color="000000"/>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rPr>
              <w:t>4</w:t>
            </w:r>
            <w:r w:rsidRPr="00167DEC">
              <w:rPr>
                <w:rFonts w:ascii="Times New Roman" w:eastAsia="Times New Roman" w:hAnsi="Times New Roman" w:cs="Times New Roman"/>
                <w:color w:val="000000"/>
                <w:sz w:val="24"/>
                <w:szCs w:val="24"/>
              </w:rPr>
              <w:t xml:space="preserve"> г.</w:t>
            </w:r>
          </w:p>
        </w:tc>
        <w:tc>
          <w:tcPr>
            <w:tcW w:w="1377" w:type="dxa"/>
            <w:gridSpan w:val="2"/>
            <w:tcBorders>
              <w:top w:val="single" w:sz="8" w:space="0" w:color="000000"/>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rPr>
              <w:t>5</w:t>
            </w:r>
            <w:r w:rsidRPr="00167DEC">
              <w:rPr>
                <w:rFonts w:ascii="Times New Roman" w:eastAsia="Times New Roman" w:hAnsi="Times New Roman" w:cs="Times New Roman"/>
                <w:color w:val="000000"/>
                <w:sz w:val="24"/>
                <w:szCs w:val="24"/>
              </w:rPr>
              <w:t xml:space="preserve"> г.</w:t>
            </w:r>
          </w:p>
        </w:tc>
      </w:tr>
      <w:tr w:rsidR="008D112F" w:rsidRPr="00167DEC" w:rsidTr="005E57CE">
        <w:trPr>
          <w:trHeight w:val="330"/>
        </w:trPr>
        <w:tc>
          <w:tcPr>
            <w:tcW w:w="2567" w:type="dxa"/>
            <w:vMerge/>
            <w:tcBorders>
              <w:top w:val="single" w:sz="8" w:space="0" w:color="000000"/>
              <w:left w:val="single" w:sz="8" w:space="0" w:color="000000"/>
              <w:bottom w:val="single" w:sz="8" w:space="0" w:color="000000"/>
              <w:right w:val="single" w:sz="8" w:space="0" w:color="000000"/>
            </w:tcBorders>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p>
        </w:tc>
        <w:tc>
          <w:tcPr>
            <w:tcW w:w="915"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чел.</w:t>
            </w:r>
          </w:p>
        </w:tc>
        <w:tc>
          <w:tcPr>
            <w:tcW w:w="71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w:t>
            </w:r>
          </w:p>
        </w:tc>
        <w:tc>
          <w:tcPr>
            <w:tcW w:w="75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чел.</w:t>
            </w:r>
          </w:p>
        </w:tc>
        <w:tc>
          <w:tcPr>
            <w:tcW w:w="619"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w:t>
            </w:r>
          </w:p>
        </w:tc>
        <w:tc>
          <w:tcPr>
            <w:tcW w:w="640"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чел.</w:t>
            </w:r>
          </w:p>
        </w:tc>
        <w:tc>
          <w:tcPr>
            <w:tcW w:w="67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w:t>
            </w:r>
          </w:p>
        </w:tc>
        <w:tc>
          <w:tcPr>
            <w:tcW w:w="640"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чел.</w:t>
            </w:r>
          </w:p>
        </w:tc>
        <w:tc>
          <w:tcPr>
            <w:tcW w:w="639"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w:t>
            </w:r>
          </w:p>
        </w:tc>
        <w:tc>
          <w:tcPr>
            <w:tcW w:w="679"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чел.</w:t>
            </w:r>
          </w:p>
        </w:tc>
        <w:tc>
          <w:tcPr>
            <w:tcW w:w="69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w:t>
            </w:r>
          </w:p>
        </w:tc>
      </w:tr>
      <w:tr w:rsidR="008D112F" w:rsidRPr="00167DEC" w:rsidTr="005E57CE">
        <w:trPr>
          <w:trHeight w:val="847"/>
        </w:trPr>
        <w:tc>
          <w:tcPr>
            <w:tcW w:w="2567" w:type="dxa"/>
            <w:tcBorders>
              <w:top w:val="nil"/>
              <w:left w:val="single" w:sz="8" w:space="0" w:color="000000"/>
              <w:bottom w:val="nil"/>
              <w:right w:val="single" w:sz="8" w:space="0" w:color="000000"/>
            </w:tcBorders>
            <w:shd w:val="clear" w:color="auto" w:fill="auto"/>
            <w:hideMark/>
          </w:tcPr>
          <w:p w:rsidR="008D112F" w:rsidRPr="00167DEC" w:rsidRDefault="008D112F" w:rsidP="005E57CE">
            <w:pPr>
              <w:spacing w:after="0" w:line="240" w:lineRule="auto"/>
              <w:jc w:val="both"/>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Среднесписочная численность работников, всего</w:t>
            </w:r>
          </w:p>
        </w:tc>
        <w:tc>
          <w:tcPr>
            <w:tcW w:w="915" w:type="dxa"/>
            <w:tcBorders>
              <w:top w:val="nil"/>
              <w:left w:val="nil"/>
              <w:bottom w:val="nil"/>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278</w:t>
            </w:r>
          </w:p>
        </w:tc>
        <w:tc>
          <w:tcPr>
            <w:tcW w:w="718" w:type="dxa"/>
            <w:tcBorders>
              <w:top w:val="nil"/>
              <w:left w:val="nil"/>
              <w:bottom w:val="nil"/>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100</w:t>
            </w:r>
          </w:p>
        </w:tc>
        <w:tc>
          <w:tcPr>
            <w:tcW w:w="758" w:type="dxa"/>
            <w:tcBorders>
              <w:top w:val="nil"/>
              <w:left w:val="nil"/>
              <w:bottom w:val="nil"/>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315</w:t>
            </w:r>
          </w:p>
        </w:tc>
        <w:tc>
          <w:tcPr>
            <w:tcW w:w="619" w:type="dxa"/>
            <w:tcBorders>
              <w:top w:val="nil"/>
              <w:left w:val="nil"/>
              <w:bottom w:val="nil"/>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100</w:t>
            </w:r>
          </w:p>
        </w:tc>
        <w:tc>
          <w:tcPr>
            <w:tcW w:w="640" w:type="dxa"/>
            <w:tcBorders>
              <w:top w:val="nil"/>
              <w:left w:val="nil"/>
              <w:bottom w:val="nil"/>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331</w:t>
            </w:r>
          </w:p>
        </w:tc>
        <w:tc>
          <w:tcPr>
            <w:tcW w:w="678" w:type="dxa"/>
            <w:tcBorders>
              <w:top w:val="nil"/>
              <w:left w:val="nil"/>
              <w:bottom w:val="nil"/>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100</w:t>
            </w:r>
          </w:p>
        </w:tc>
        <w:tc>
          <w:tcPr>
            <w:tcW w:w="640" w:type="dxa"/>
            <w:tcBorders>
              <w:top w:val="nil"/>
              <w:left w:val="nil"/>
              <w:bottom w:val="nil"/>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348</w:t>
            </w:r>
          </w:p>
        </w:tc>
        <w:tc>
          <w:tcPr>
            <w:tcW w:w="639" w:type="dxa"/>
            <w:tcBorders>
              <w:top w:val="nil"/>
              <w:left w:val="nil"/>
              <w:bottom w:val="nil"/>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100</w:t>
            </w:r>
          </w:p>
        </w:tc>
        <w:tc>
          <w:tcPr>
            <w:tcW w:w="679" w:type="dxa"/>
            <w:tcBorders>
              <w:top w:val="nil"/>
              <w:left w:val="nil"/>
              <w:bottom w:val="nil"/>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362</w:t>
            </w:r>
          </w:p>
        </w:tc>
        <w:tc>
          <w:tcPr>
            <w:tcW w:w="698" w:type="dxa"/>
            <w:tcBorders>
              <w:top w:val="nil"/>
              <w:left w:val="nil"/>
              <w:bottom w:val="nil"/>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100</w:t>
            </w:r>
          </w:p>
        </w:tc>
      </w:tr>
      <w:tr w:rsidR="008D112F" w:rsidRPr="00167DEC" w:rsidTr="005E57CE">
        <w:trPr>
          <w:trHeight w:val="330"/>
        </w:trPr>
        <w:tc>
          <w:tcPr>
            <w:tcW w:w="2567" w:type="dxa"/>
            <w:tcBorders>
              <w:top w:val="single" w:sz="8" w:space="0" w:color="000000"/>
              <w:left w:val="single" w:sz="8" w:space="0" w:color="000000"/>
              <w:bottom w:val="single" w:sz="8" w:space="0" w:color="000000"/>
              <w:right w:val="single" w:sz="8" w:space="0" w:color="000000"/>
            </w:tcBorders>
            <w:shd w:val="clear" w:color="auto" w:fill="auto"/>
            <w:hideMark/>
          </w:tcPr>
          <w:p w:rsidR="008D112F" w:rsidRPr="00167DEC" w:rsidRDefault="008D112F" w:rsidP="005E57CE">
            <w:pPr>
              <w:spacing w:after="0" w:line="240" w:lineRule="auto"/>
              <w:jc w:val="both"/>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Мужчин</w:t>
            </w:r>
          </w:p>
        </w:tc>
        <w:tc>
          <w:tcPr>
            <w:tcW w:w="915" w:type="dxa"/>
            <w:tcBorders>
              <w:top w:val="single" w:sz="8" w:space="0" w:color="000000"/>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147</w:t>
            </w:r>
          </w:p>
        </w:tc>
        <w:tc>
          <w:tcPr>
            <w:tcW w:w="718" w:type="dxa"/>
            <w:tcBorders>
              <w:top w:val="single" w:sz="8" w:space="0" w:color="000000"/>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53</w:t>
            </w:r>
          </w:p>
        </w:tc>
        <w:tc>
          <w:tcPr>
            <w:tcW w:w="758" w:type="dxa"/>
            <w:tcBorders>
              <w:top w:val="single" w:sz="8" w:space="0" w:color="000000"/>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171</w:t>
            </w:r>
          </w:p>
        </w:tc>
        <w:tc>
          <w:tcPr>
            <w:tcW w:w="619" w:type="dxa"/>
            <w:tcBorders>
              <w:top w:val="single" w:sz="8" w:space="0" w:color="000000"/>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54</w:t>
            </w:r>
          </w:p>
        </w:tc>
        <w:tc>
          <w:tcPr>
            <w:tcW w:w="640" w:type="dxa"/>
            <w:tcBorders>
              <w:top w:val="single" w:sz="8" w:space="0" w:color="000000"/>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175</w:t>
            </w:r>
          </w:p>
        </w:tc>
        <w:tc>
          <w:tcPr>
            <w:tcW w:w="678" w:type="dxa"/>
            <w:tcBorders>
              <w:top w:val="single" w:sz="8" w:space="0" w:color="000000"/>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53</w:t>
            </w:r>
          </w:p>
        </w:tc>
        <w:tc>
          <w:tcPr>
            <w:tcW w:w="640" w:type="dxa"/>
            <w:tcBorders>
              <w:top w:val="single" w:sz="8" w:space="0" w:color="000000"/>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189</w:t>
            </w:r>
          </w:p>
        </w:tc>
        <w:tc>
          <w:tcPr>
            <w:tcW w:w="639" w:type="dxa"/>
            <w:tcBorders>
              <w:top w:val="single" w:sz="8" w:space="0" w:color="000000"/>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54</w:t>
            </w:r>
          </w:p>
        </w:tc>
        <w:tc>
          <w:tcPr>
            <w:tcW w:w="679" w:type="dxa"/>
            <w:tcBorders>
              <w:top w:val="single" w:sz="8" w:space="0" w:color="000000"/>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198</w:t>
            </w:r>
          </w:p>
        </w:tc>
        <w:tc>
          <w:tcPr>
            <w:tcW w:w="698" w:type="dxa"/>
            <w:tcBorders>
              <w:top w:val="single" w:sz="8" w:space="0" w:color="000000"/>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55</w:t>
            </w:r>
          </w:p>
        </w:tc>
      </w:tr>
      <w:tr w:rsidR="008D112F" w:rsidRPr="00167DEC" w:rsidTr="005E57CE">
        <w:trPr>
          <w:trHeight w:val="330"/>
        </w:trPr>
        <w:tc>
          <w:tcPr>
            <w:tcW w:w="2567" w:type="dxa"/>
            <w:tcBorders>
              <w:top w:val="nil"/>
              <w:left w:val="single" w:sz="8" w:space="0" w:color="000000"/>
              <w:bottom w:val="single" w:sz="8" w:space="0" w:color="000000"/>
              <w:right w:val="single" w:sz="8" w:space="0" w:color="000000"/>
            </w:tcBorders>
            <w:shd w:val="clear" w:color="auto" w:fill="auto"/>
            <w:hideMark/>
          </w:tcPr>
          <w:p w:rsidR="008D112F" w:rsidRPr="00167DEC" w:rsidRDefault="008D112F" w:rsidP="005E57CE">
            <w:pPr>
              <w:spacing w:after="0" w:line="240" w:lineRule="auto"/>
              <w:jc w:val="both"/>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от 15 до 18 лет</w:t>
            </w:r>
          </w:p>
        </w:tc>
        <w:tc>
          <w:tcPr>
            <w:tcW w:w="915"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0</w:t>
            </w:r>
          </w:p>
        </w:tc>
        <w:tc>
          <w:tcPr>
            <w:tcW w:w="71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0</w:t>
            </w:r>
          </w:p>
        </w:tc>
        <w:tc>
          <w:tcPr>
            <w:tcW w:w="75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0</w:t>
            </w:r>
          </w:p>
        </w:tc>
        <w:tc>
          <w:tcPr>
            <w:tcW w:w="619"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0</w:t>
            </w:r>
          </w:p>
        </w:tc>
        <w:tc>
          <w:tcPr>
            <w:tcW w:w="640"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0</w:t>
            </w:r>
          </w:p>
        </w:tc>
        <w:tc>
          <w:tcPr>
            <w:tcW w:w="67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0</w:t>
            </w:r>
          </w:p>
        </w:tc>
        <w:tc>
          <w:tcPr>
            <w:tcW w:w="640"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0</w:t>
            </w:r>
          </w:p>
        </w:tc>
        <w:tc>
          <w:tcPr>
            <w:tcW w:w="639"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0</w:t>
            </w:r>
          </w:p>
        </w:tc>
        <w:tc>
          <w:tcPr>
            <w:tcW w:w="679"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0</w:t>
            </w:r>
          </w:p>
        </w:tc>
        <w:tc>
          <w:tcPr>
            <w:tcW w:w="69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0</w:t>
            </w:r>
          </w:p>
        </w:tc>
      </w:tr>
      <w:tr w:rsidR="008D112F" w:rsidRPr="00167DEC" w:rsidTr="005E57CE">
        <w:trPr>
          <w:trHeight w:val="330"/>
        </w:trPr>
        <w:tc>
          <w:tcPr>
            <w:tcW w:w="2567" w:type="dxa"/>
            <w:tcBorders>
              <w:top w:val="nil"/>
              <w:left w:val="single" w:sz="8" w:space="0" w:color="000000"/>
              <w:bottom w:val="single" w:sz="8" w:space="0" w:color="000000"/>
              <w:right w:val="single" w:sz="8" w:space="0" w:color="000000"/>
            </w:tcBorders>
            <w:shd w:val="clear" w:color="auto" w:fill="auto"/>
            <w:hideMark/>
          </w:tcPr>
          <w:p w:rsidR="008D112F" w:rsidRPr="00167DEC" w:rsidRDefault="008D112F" w:rsidP="005E57CE">
            <w:pPr>
              <w:spacing w:after="0" w:line="240" w:lineRule="auto"/>
              <w:jc w:val="both"/>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от 18 до 60 лет</w:t>
            </w:r>
          </w:p>
        </w:tc>
        <w:tc>
          <w:tcPr>
            <w:tcW w:w="915"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130</w:t>
            </w:r>
          </w:p>
        </w:tc>
        <w:tc>
          <w:tcPr>
            <w:tcW w:w="71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47</w:t>
            </w:r>
          </w:p>
        </w:tc>
        <w:tc>
          <w:tcPr>
            <w:tcW w:w="75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152</w:t>
            </w:r>
          </w:p>
        </w:tc>
        <w:tc>
          <w:tcPr>
            <w:tcW w:w="619"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48</w:t>
            </w:r>
          </w:p>
        </w:tc>
        <w:tc>
          <w:tcPr>
            <w:tcW w:w="640"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154</w:t>
            </w:r>
          </w:p>
        </w:tc>
        <w:tc>
          <w:tcPr>
            <w:tcW w:w="67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47</w:t>
            </w:r>
          </w:p>
        </w:tc>
        <w:tc>
          <w:tcPr>
            <w:tcW w:w="640"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168</w:t>
            </w:r>
          </w:p>
        </w:tc>
        <w:tc>
          <w:tcPr>
            <w:tcW w:w="639"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48</w:t>
            </w:r>
          </w:p>
        </w:tc>
        <w:tc>
          <w:tcPr>
            <w:tcW w:w="679"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176</w:t>
            </w:r>
          </w:p>
        </w:tc>
        <w:tc>
          <w:tcPr>
            <w:tcW w:w="69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49</w:t>
            </w:r>
          </w:p>
        </w:tc>
      </w:tr>
      <w:tr w:rsidR="008D112F" w:rsidRPr="00167DEC" w:rsidTr="005E57CE">
        <w:trPr>
          <w:trHeight w:val="330"/>
        </w:trPr>
        <w:tc>
          <w:tcPr>
            <w:tcW w:w="2567" w:type="dxa"/>
            <w:tcBorders>
              <w:top w:val="nil"/>
              <w:left w:val="single" w:sz="8" w:space="0" w:color="000000"/>
              <w:bottom w:val="single" w:sz="8" w:space="0" w:color="000000"/>
              <w:right w:val="single" w:sz="8" w:space="0" w:color="000000"/>
            </w:tcBorders>
            <w:shd w:val="clear" w:color="auto" w:fill="auto"/>
            <w:hideMark/>
          </w:tcPr>
          <w:p w:rsidR="008D112F" w:rsidRPr="00167DEC" w:rsidRDefault="008D112F" w:rsidP="005E57CE">
            <w:pPr>
              <w:spacing w:after="0" w:line="240" w:lineRule="auto"/>
              <w:jc w:val="both"/>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Старше 60 лет</w:t>
            </w:r>
          </w:p>
        </w:tc>
        <w:tc>
          <w:tcPr>
            <w:tcW w:w="915"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17</w:t>
            </w:r>
          </w:p>
        </w:tc>
        <w:tc>
          <w:tcPr>
            <w:tcW w:w="71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6</w:t>
            </w:r>
          </w:p>
        </w:tc>
        <w:tc>
          <w:tcPr>
            <w:tcW w:w="75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19</w:t>
            </w:r>
          </w:p>
        </w:tc>
        <w:tc>
          <w:tcPr>
            <w:tcW w:w="619"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6</w:t>
            </w:r>
          </w:p>
        </w:tc>
        <w:tc>
          <w:tcPr>
            <w:tcW w:w="640"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20</w:t>
            </w:r>
          </w:p>
        </w:tc>
        <w:tc>
          <w:tcPr>
            <w:tcW w:w="67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6</w:t>
            </w:r>
          </w:p>
        </w:tc>
        <w:tc>
          <w:tcPr>
            <w:tcW w:w="640"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21</w:t>
            </w:r>
          </w:p>
        </w:tc>
        <w:tc>
          <w:tcPr>
            <w:tcW w:w="639"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6</w:t>
            </w:r>
          </w:p>
        </w:tc>
        <w:tc>
          <w:tcPr>
            <w:tcW w:w="679"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22</w:t>
            </w:r>
          </w:p>
        </w:tc>
        <w:tc>
          <w:tcPr>
            <w:tcW w:w="69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6</w:t>
            </w:r>
          </w:p>
        </w:tc>
      </w:tr>
      <w:tr w:rsidR="008D112F" w:rsidRPr="00167DEC" w:rsidTr="005E57CE">
        <w:trPr>
          <w:trHeight w:val="330"/>
        </w:trPr>
        <w:tc>
          <w:tcPr>
            <w:tcW w:w="2567" w:type="dxa"/>
            <w:tcBorders>
              <w:top w:val="nil"/>
              <w:left w:val="single" w:sz="8" w:space="0" w:color="000000"/>
              <w:bottom w:val="single" w:sz="8" w:space="0" w:color="000000"/>
              <w:right w:val="single" w:sz="8" w:space="0" w:color="000000"/>
            </w:tcBorders>
            <w:shd w:val="clear" w:color="auto" w:fill="auto"/>
            <w:hideMark/>
          </w:tcPr>
          <w:p w:rsidR="008D112F" w:rsidRPr="00167DEC" w:rsidRDefault="008D112F" w:rsidP="005E57CE">
            <w:pPr>
              <w:spacing w:after="0" w:line="240" w:lineRule="auto"/>
              <w:jc w:val="both"/>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Женщин</w:t>
            </w:r>
          </w:p>
        </w:tc>
        <w:tc>
          <w:tcPr>
            <w:tcW w:w="915"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131</w:t>
            </w:r>
          </w:p>
        </w:tc>
        <w:tc>
          <w:tcPr>
            <w:tcW w:w="71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47</w:t>
            </w:r>
          </w:p>
        </w:tc>
        <w:tc>
          <w:tcPr>
            <w:tcW w:w="75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144</w:t>
            </w:r>
          </w:p>
        </w:tc>
        <w:tc>
          <w:tcPr>
            <w:tcW w:w="619"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46</w:t>
            </w:r>
          </w:p>
        </w:tc>
        <w:tc>
          <w:tcPr>
            <w:tcW w:w="640"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156</w:t>
            </w:r>
          </w:p>
        </w:tc>
        <w:tc>
          <w:tcPr>
            <w:tcW w:w="67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47</w:t>
            </w:r>
          </w:p>
        </w:tc>
        <w:tc>
          <w:tcPr>
            <w:tcW w:w="640"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159</w:t>
            </w:r>
          </w:p>
        </w:tc>
        <w:tc>
          <w:tcPr>
            <w:tcW w:w="639"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46</w:t>
            </w:r>
          </w:p>
        </w:tc>
        <w:tc>
          <w:tcPr>
            <w:tcW w:w="679"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164</w:t>
            </w:r>
          </w:p>
        </w:tc>
        <w:tc>
          <w:tcPr>
            <w:tcW w:w="69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45</w:t>
            </w:r>
          </w:p>
        </w:tc>
      </w:tr>
      <w:tr w:rsidR="008D112F" w:rsidRPr="00167DEC" w:rsidTr="005E57CE">
        <w:trPr>
          <w:trHeight w:val="330"/>
        </w:trPr>
        <w:tc>
          <w:tcPr>
            <w:tcW w:w="2567" w:type="dxa"/>
            <w:tcBorders>
              <w:top w:val="nil"/>
              <w:left w:val="single" w:sz="8" w:space="0" w:color="000000"/>
              <w:bottom w:val="single" w:sz="8" w:space="0" w:color="000000"/>
              <w:right w:val="single" w:sz="8" w:space="0" w:color="000000"/>
            </w:tcBorders>
            <w:shd w:val="clear" w:color="auto" w:fill="auto"/>
            <w:hideMark/>
          </w:tcPr>
          <w:p w:rsidR="008D112F" w:rsidRPr="00167DEC" w:rsidRDefault="008D112F" w:rsidP="005E57CE">
            <w:pPr>
              <w:spacing w:after="0" w:line="240" w:lineRule="auto"/>
              <w:jc w:val="both"/>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от 15 до 18 лет</w:t>
            </w:r>
          </w:p>
        </w:tc>
        <w:tc>
          <w:tcPr>
            <w:tcW w:w="915"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0</w:t>
            </w:r>
          </w:p>
        </w:tc>
        <w:tc>
          <w:tcPr>
            <w:tcW w:w="71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0</w:t>
            </w:r>
          </w:p>
        </w:tc>
        <w:tc>
          <w:tcPr>
            <w:tcW w:w="75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0</w:t>
            </w:r>
          </w:p>
        </w:tc>
        <w:tc>
          <w:tcPr>
            <w:tcW w:w="619"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0</w:t>
            </w:r>
          </w:p>
        </w:tc>
        <w:tc>
          <w:tcPr>
            <w:tcW w:w="640"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0</w:t>
            </w:r>
          </w:p>
        </w:tc>
        <w:tc>
          <w:tcPr>
            <w:tcW w:w="67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0</w:t>
            </w:r>
          </w:p>
        </w:tc>
        <w:tc>
          <w:tcPr>
            <w:tcW w:w="640"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0</w:t>
            </w:r>
          </w:p>
        </w:tc>
        <w:tc>
          <w:tcPr>
            <w:tcW w:w="639"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0</w:t>
            </w:r>
          </w:p>
        </w:tc>
        <w:tc>
          <w:tcPr>
            <w:tcW w:w="679"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0</w:t>
            </w:r>
          </w:p>
        </w:tc>
        <w:tc>
          <w:tcPr>
            <w:tcW w:w="69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0</w:t>
            </w:r>
          </w:p>
        </w:tc>
      </w:tr>
      <w:tr w:rsidR="008D112F" w:rsidRPr="00167DEC" w:rsidTr="005E57CE">
        <w:trPr>
          <w:trHeight w:val="330"/>
        </w:trPr>
        <w:tc>
          <w:tcPr>
            <w:tcW w:w="2567" w:type="dxa"/>
            <w:tcBorders>
              <w:top w:val="nil"/>
              <w:left w:val="single" w:sz="8" w:space="0" w:color="000000"/>
              <w:bottom w:val="single" w:sz="8" w:space="0" w:color="000000"/>
              <w:right w:val="single" w:sz="8" w:space="0" w:color="000000"/>
            </w:tcBorders>
            <w:shd w:val="clear" w:color="auto" w:fill="auto"/>
            <w:hideMark/>
          </w:tcPr>
          <w:p w:rsidR="008D112F" w:rsidRPr="00167DEC" w:rsidRDefault="008D112F" w:rsidP="005E57CE">
            <w:pPr>
              <w:spacing w:after="0" w:line="240" w:lineRule="auto"/>
              <w:jc w:val="both"/>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от 18 до 55 лет</w:t>
            </w:r>
          </w:p>
        </w:tc>
        <w:tc>
          <w:tcPr>
            <w:tcW w:w="915"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116</w:t>
            </w:r>
          </w:p>
        </w:tc>
        <w:tc>
          <w:tcPr>
            <w:tcW w:w="71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42</w:t>
            </w:r>
          </w:p>
        </w:tc>
        <w:tc>
          <w:tcPr>
            <w:tcW w:w="75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126</w:t>
            </w:r>
          </w:p>
        </w:tc>
        <w:tc>
          <w:tcPr>
            <w:tcW w:w="619"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40</w:t>
            </w:r>
          </w:p>
        </w:tc>
        <w:tc>
          <w:tcPr>
            <w:tcW w:w="640"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138</w:t>
            </w:r>
          </w:p>
        </w:tc>
        <w:tc>
          <w:tcPr>
            <w:tcW w:w="67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42</w:t>
            </w:r>
          </w:p>
        </w:tc>
        <w:tc>
          <w:tcPr>
            <w:tcW w:w="640"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139</w:t>
            </w:r>
          </w:p>
        </w:tc>
        <w:tc>
          <w:tcPr>
            <w:tcW w:w="639"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40</w:t>
            </w:r>
          </w:p>
        </w:tc>
        <w:tc>
          <w:tcPr>
            <w:tcW w:w="679"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144</w:t>
            </w:r>
          </w:p>
        </w:tc>
        <w:tc>
          <w:tcPr>
            <w:tcW w:w="69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40</w:t>
            </w:r>
          </w:p>
        </w:tc>
      </w:tr>
      <w:tr w:rsidR="008D112F" w:rsidRPr="00167DEC" w:rsidTr="005E57CE">
        <w:trPr>
          <w:trHeight w:val="330"/>
        </w:trPr>
        <w:tc>
          <w:tcPr>
            <w:tcW w:w="2567" w:type="dxa"/>
            <w:tcBorders>
              <w:top w:val="nil"/>
              <w:left w:val="single" w:sz="8" w:space="0" w:color="000000"/>
              <w:bottom w:val="single" w:sz="8" w:space="0" w:color="000000"/>
              <w:right w:val="single" w:sz="8" w:space="0" w:color="000000"/>
            </w:tcBorders>
            <w:shd w:val="clear" w:color="auto" w:fill="auto"/>
            <w:hideMark/>
          </w:tcPr>
          <w:p w:rsidR="008D112F" w:rsidRPr="00167DEC" w:rsidRDefault="008D112F" w:rsidP="005E57CE">
            <w:pPr>
              <w:spacing w:after="0" w:line="240" w:lineRule="auto"/>
              <w:jc w:val="both"/>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старше 55 лет</w:t>
            </w:r>
          </w:p>
        </w:tc>
        <w:tc>
          <w:tcPr>
            <w:tcW w:w="915"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14</w:t>
            </w:r>
          </w:p>
        </w:tc>
        <w:tc>
          <w:tcPr>
            <w:tcW w:w="71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5</w:t>
            </w:r>
          </w:p>
        </w:tc>
        <w:tc>
          <w:tcPr>
            <w:tcW w:w="75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16</w:t>
            </w:r>
          </w:p>
        </w:tc>
        <w:tc>
          <w:tcPr>
            <w:tcW w:w="619"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5</w:t>
            </w:r>
          </w:p>
        </w:tc>
        <w:tc>
          <w:tcPr>
            <w:tcW w:w="640"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17</w:t>
            </w:r>
          </w:p>
        </w:tc>
        <w:tc>
          <w:tcPr>
            <w:tcW w:w="67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5</w:t>
            </w:r>
          </w:p>
        </w:tc>
        <w:tc>
          <w:tcPr>
            <w:tcW w:w="640"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17</w:t>
            </w:r>
          </w:p>
        </w:tc>
        <w:tc>
          <w:tcPr>
            <w:tcW w:w="639"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5</w:t>
            </w:r>
          </w:p>
        </w:tc>
        <w:tc>
          <w:tcPr>
            <w:tcW w:w="679"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22</w:t>
            </w:r>
          </w:p>
        </w:tc>
        <w:tc>
          <w:tcPr>
            <w:tcW w:w="698" w:type="dxa"/>
            <w:tcBorders>
              <w:top w:val="nil"/>
              <w:left w:val="nil"/>
              <w:bottom w:val="single" w:sz="8" w:space="0" w:color="000000"/>
              <w:right w:val="single" w:sz="8" w:space="0" w:color="000000"/>
            </w:tcBorders>
            <w:shd w:val="clear" w:color="auto" w:fill="auto"/>
            <w:vAlign w:val="center"/>
            <w:hideMark/>
          </w:tcPr>
          <w:p w:rsidR="008D112F" w:rsidRPr="00167DEC" w:rsidRDefault="008D112F" w:rsidP="005E57CE">
            <w:pPr>
              <w:spacing w:after="0" w:line="240" w:lineRule="auto"/>
              <w:jc w:val="center"/>
              <w:rPr>
                <w:rFonts w:ascii="Times New Roman" w:eastAsia="Times New Roman" w:hAnsi="Times New Roman" w:cs="Times New Roman"/>
                <w:color w:val="000000"/>
                <w:sz w:val="24"/>
                <w:szCs w:val="24"/>
              </w:rPr>
            </w:pPr>
            <w:r w:rsidRPr="00167DEC">
              <w:rPr>
                <w:rFonts w:ascii="Times New Roman" w:eastAsia="Times New Roman" w:hAnsi="Times New Roman" w:cs="Times New Roman"/>
                <w:color w:val="000000"/>
                <w:sz w:val="24"/>
                <w:szCs w:val="24"/>
              </w:rPr>
              <w:t>6</w:t>
            </w:r>
          </w:p>
        </w:tc>
      </w:tr>
    </w:tbl>
    <w:p w:rsidR="008D112F" w:rsidRDefault="008D112F" w:rsidP="008D112F">
      <w:pPr>
        <w:rPr>
          <w:rFonts w:ascii="Times New Roman" w:hAnsi="Times New Roman" w:cs="Times New Roman"/>
          <w:sz w:val="28"/>
          <w:szCs w:val="28"/>
        </w:rPr>
      </w:pPr>
    </w:p>
    <w:p w:rsidR="007F6CFF" w:rsidRDefault="007F6CFF" w:rsidP="008D112F">
      <w:pPr>
        <w:spacing w:after="0" w:line="360" w:lineRule="auto"/>
        <w:ind w:firstLine="851"/>
        <w:jc w:val="both"/>
        <w:rPr>
          <w:rFonts w:ascii="Times New Roman" w:hAnsi="Times New Roman" w:cs="Times New Roman"/>
          <w:sz w:val="28"/>
          <w:szCs w:val="28"/>
        </w:rPr>
      </w:pPr>
    </w:p>
    <w:p w:rsidR="007F6CFF" w:rsidRDefault="007F6CFF" w:rsidP="007F6CF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По данным таблицы 16 можно сделать выводы о качественном составе АО «Первая Образцовая типография» филиал «Дом печати – ВЯТКА». В течение пяти лет можно пронаблюдать, что на предприятии мужчин больше чем женщин на 3-5%. Это объясняется сложностью и тяжестью производства.</w:t>
      </w:r>
    </w:p>
    <w:p w:rsidR="008D112F" w:rsidRDefault="008D112F" w:rsidP="008D112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Несовершеннолетние работники на предприятии отсутствуют. Поэтому основная часть работников сосредоточена в возрастной группе от 18 до 55 лет у женщин и до 60 лет у мужчин. К 2015 году увеличилась численность работников пенсионного возраста до 6% у мужчин, и у женщин. Мужчин на предприятии работает больше, чем женщин на 3-4%. Но коллектив предприятия по численному составу, уровню квалификации не является постоянной величиной: увольняются одни работники, принимаются другие. </w:t>
      </w:r>
    </w:p>
    <w:p w:rsidR="008D112F" w:rsidRDefault="008D112F" w:rsidP="008D112F">
      <w:pPr>
        <w:spacing w:before="120"/>
        <w:jc w:val="both"/>
        <w:rPr>
          <w:rFonts w:ascii="Times New Roman" w:hAnsi="Times New Roman" w:cs="Times New Roman"/>
          <w:sz w:val="28"/>
          <w:szCs w:val="28"/>
        </w:rPr>
      </w:pPr>
      <w:r>
        <w:rPr>
          <w:rFonts w:ascii="Times New Roman" w:hAnsi="Times New Roman" w:cs="Times New Roman"/>
          <w:sz w:val="28"/>
          <w:szCs w:val="28"/>
        </w:rPr>
        <w:t>Таблица 1</w:t>
      </w:r>
      <w:r w:rsidR="00340150">
        <w:rPr>
          <w:rFonts w:ascii="Times New Roman" w:hAnsi="Times New Roman" w:cs="Times New Roman"/>
          <w:sz w:val="28"/>
          <w:szCs w:val="28"/>
        </w:rPr>
        <w:t>7</w:t>
      </w:r>
      <w:r>
        <w:rPr>
          <w:rFonts w:ascii="Times New Roman" w:hAnsi="Times New Roman" w:cs="Times New Roman"/>
          <w:sz w:val="28"/>
          <w:szCs w:val="28"/>
        </w:rPr>
        <w:t xml:space="preserve"> – Показатели движения рабочей силы</w:t>
      </w:r>
    </w:p>
    <w:tbl>
      <w:tblPr>
        <w:tblStyle w:val="ab"/>
        <w:tblW w:w="9639" w:type="dxa"/>
        <w:tblInd w:w="108" w:type="dxa"/>
        <w:tblLook w:val="04A0" w:firstRow="1" w:lastRow="0" w:firstColumn="1" w:lastColumn="0" w:noHBand="0" w:noVBand="1"/>
      </w:tblPr>
      <w:tblGrid>
        <w:gridCol w:w="4219"/>
        <w:gridCol w:w="993"/>
        <w:gridCol w:w="1134"/>
        <w:gridCol w:w="1134"/>
        <w:gridCol w:w="1134"/>
        <w:gridCol w:w="1025"/>
      </w:tblGrid>
      <w:tr w:rsidR="008D112F" w:rsidTr="005E57CE">
        <w:tc>
          <w:tcPr>
            <w:tcW w:w="4219" w:type="dxa"/>
            <w:vAlign w:val="center"/>
          </w:tcPr>
          <w:p w:rsidR="008D112F" w:rsidRPr="00E20B60"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Показатели</w:t>
            </w:r>
          </w:p>
        </w:tc>
        <w:tc>
          <w:tcPr>
            <w:tcW w:w="993" w:type="dxa"/>
            <w:vAlign w:val="center"/>
          </w:tcPr>
          <w:p w:rsidR="008D112F" w:rsidRPr="00E20B60"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2011 г.</w:t>
            </w:r>
          </w:p>
        </w:tc>
        <w:tc>
          <w:tcPr>
            <w:tcW w:w="1134" w:type="dxa"/>
            <w:vAlign w:val="center"/>
          </w:tcPr>
          <w:p w:rsidR="008D112F" w:rsidRPr="00E20B60"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2012 г.</w:t>
            </w:r>
          </w:p>
        </w:tc>
        <w:tc>
          <w:tcPr>
            <w:tcW w:w="1134" w:type="dxa"/>
            <w:vAlign w:val="center"/>
          </w:tcPr>
          <w:p w:rsidR="008D112F" w:rsidRPr="00E20B60"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2013 г.</w:t>
            </w:r>
          </w:p>
        </w:tc>
        <w:tc>
          <w:tcPr>
            <w:tcW w:w="1134" w:type="dxa"/>
            <w:vAlign w:val="center"/>
          </w:tcPr>
          <w:p w:rsidR="008D112F" w:rsidRPr="00E20B60"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2014 г.</w:t>
            </w:r>
          </w:p>
        </w:tc>
        <w:tc>
          <w:tcPr>
            <w:tcW w:w="1025" w:type="dxa"/>
            <w:vAlign w:val="center"/>
          </w:tcPr>
          <w:p w:rsidR="008D112F" w:rsidRPr="00E20B60"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2015 г.</w:t>
            </w:r>
          </w:p>
        </w:tc>
      </w:tr>
      <w:tr w:rsidR="008D112F" w:rsidTr="005E57CE">
        <w:tc>
          <w:tcPr>
            <w:tcW w:w="4219" w:type="dxa"/>
            <w:vAlign w:val="center"/>
          </w:tcPr>
          <w:p w:rsidR="008D112F" w:rsidRPr="00E20B60"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Численность работников на начало года, чел.</w:t>
            </w:r>
          </w:p>
        </w:tc>
        <w:tc>
          <w:tcPr>
            <w:tcW w:w="993"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270</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286</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344</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318</w:t>
            </w:r>
          </w:p>
        </w:tc>
        <w:tc>
          <w:tcPr>
            <w:tcW w:w="1025" w:type="dxa"/>
            <w:vAlign w:val="center"/>
          </w:tcPr>
          <w:p w:rsidR="008D112F" w:rsidRPr="00E20B60"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378</w:t>
            </w:r>
          </w:p>
        </w:tc>
      </w:tr>
      <w:tr w:rsidR="008D112F" w:rsidTr="005E57CE">
        <w:tc>
          <w:tcPr>
            <w:tcW w:w="4219" w:type="dxa"/>
            <w:vAlign w:val="center"/>
          </w:tcPr>
          <w:p w:rsidR="008D112F" w:rsidRPr="00E20B60"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Принято в течение года, чел.</w:t>
            </w:r>
          </w:p>
        </w:tc>
        <w:tc>
          <w:tcPr>
            <w:tcW w:w="993"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57</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98</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32</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113</w:t>
            </w:r>
          </w:p>
        </w:tc>
        <w:tc>
          <w:tcPr>
            <w:tcW w:w="1025" w:type="dxa"/>
            <w:vAlign w:val="center"/>
          </w:tcPr>
          <w:p w:rsidR="008D112F" w:rsidRPr="00E20B60"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32</w:t>
            </w:r>
          </w:p>
        </w:tc>
      </w:tr>
      <w:tr w:rsidR="008D112F" w:rsidTr="005E57CE">
        <w:tc>
          <w:tcPr>
            <w:tcW w:w="4219" w:type="dxa"/>
            <w:vAlign w:val="center"/>
          </w:tcPr>
          <w:p w:rsidR="008D112F"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Выбыло в течение года, всего, чел.</w:t>
            </w:r>
          </w:p>
          <w:p w:rsidR="008D112F" w:rsidRPr="00E20B60"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 xml:space="preserve">   в том числе:</w:t>
            </w:r>
          </w:p>
        </w:tc>
        <w:tc>
          <w:tcPr>
            <w:tcW w:w="993"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41</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40</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58</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53</w:t>
            </w:r>
          </w:p>
        </w:tc>
        <w:tc>
          <w:tcPr>
            <w:tcW w:w="1025" w:type="dxa"/>
            <w:vAlign w:val="center"/>
          </w:tcPr>
          <w:p w:rsidR="008D112F" w:rsidRPr="00E20B60"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64</w:t>
            </w:r>
          </w:p>
        </w:tc>
      </w:tr>
      <w:tr w:rsidR="008D112F" w:rsidTr="005E57CE">
        <w:tc>
          <w:tcPr>
            <w:tcW w:w="4219" w:type="dxa"/>
            <w:vAlign w:val="center"/>
          </w:tcPr>
          <w:p w:rsidR="008D112F" w:rsidRPr="00E20B60"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 xml:space="preserve">   в связи с сокращением численности персонала</w:t>
            </w:r>
          </w:p>
        </w:tc>
        <w:tc>
          <w:tcPr>
            <w:tcW w:w="993"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11</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12</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8</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8</w:t>
            </w:r>
          </w:p>
        </w:tc>
        <w:tc>
          <w:tcPr>
            <w:tcW w:w="1025" w:type="dxa"/>
            <w:vAlign w:val="center"/>
          </w:tcPr>
          <w:p w:rsidR="008D112F" w:rsidRPr="00E20B60"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7</w:t>
            </w:r>
          </w:p>
        </w:tc>
      </w:tr>
      <w:tr w:rsidR="008D112F" w:rsidTr="005E57CE">
        <w:tc>
          <w:tcPr>
            <w:tcW w:w="4219" w:type="dxa"/>
            <w:vAlign w:val="center"/>
          </w:tcPr>
          <w:p w:rsidR="008D112F" w:rsidRPr="00E20B60"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 xml:space="preserve">   переведено на другие предприятия</w:t>
            </w:r>
          </w:p>
        </w:tc>
        <w:tc>
          <w:tcPr>
            <w:tcW w:w="993"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w:t>
            </w:r>
          </w:p>
        </w:tc>
        <w:tc>
          <w:tcPr>
            <w:tcW w:w="1025" w:type="dxa"/>
            <w:vAlign w:val="center"/>
          </w:tcPr>
          <w:p w:rsidR="008D112F" w:rsidRPr="00E20B60"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w:t>
            </w:r>
          </w:p>
        </w:tc>
      </w:tr>
      <w:tr w:rsidR="008D112F" w:rsidTr="005E57CE">
        <w:tc>
          <w:tcPr>
            <w:tcW w:w="4219" w:type="dxa"/>
            <w:vAlign w:val="center"/>
          </w:tcPr>
          <w:p w:rsidR="008D112F" w:rsidRPr="00E20B60"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 xml:space="preserve">   уволено по собственному желанию</w:t>
            </w:r>
          </w:p>
        </w:tc>
        <w:tc>
          <w:tcPr>
            <w:tcW w:w="993"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16</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15</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24</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23</w:t>
            </w:r>
          </w:p>
        </w:tc>
        <w:tc>
          <w:tcPr>
            <w:tcW w:w="1025" w:type="dxa"/>
            <w:vAlign w:val="center"/>
          </w:tcPr>
          <w:p w:rsidR="008D112F" w:rsidRPr="00E20B60"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29</w:t>
            </w:r>
          </w:p>
        </w:tc>
      </w:tr>
      <w:tr w:rsidR="008D112F" w:rsidTr="005E57CE">
        <w:tc>
          <w:tcPr>
            <w:tcW w:w="4219" w:type="dxa"/>
            <w:vAlign w:val="center"/>
          </w:tcPr>
          <w:p w:rsidR="008D112F" w:rsidRPr="00E20B60"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 xml:space="preserve">   уволено за нарушение трудовой дисциплины</w:t>
            </w:r>
          </w:p>
        </w:tc>
        <w:tc>
          <w:tcPr>
            <w:tcW w:w="993"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w:t>
            </w:r>
          </w:p>
        </w:tc>
        <w:tc>
          <w:tcPr>
            <w:tcW w:w="1025" w:type="dxa"/>
            <w:vAlign w:val="center"/>
          </w:tcPr>
          <w:p w:rsidR="008D112F" w:rsidRPr="00E20B60"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w:t>
            </w:r>
          </w:p>
        </w:tc>
      </w:tr>
      <w:tr w:rsidR="008D112F" w:rsidTr="005E57CE">
        <w:tc>
          <w:tcPr>
            <w:tcW w:w="4219" w:type="dxa"/>
            <w:vAlign w:val="center"/>
          </w:tcPr>
          <w:p w:rsidR="008D112F"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 xml:space="preserve">   уволено в связи с уходом на военную службу, учёбу, пенсию</w:t>
            </w:r>
          </w:p>
        </w:tc>
        <w:tc>
          <w:tcPr>
            <w:tcW w:w="993"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13</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13</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26</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21</w:t>
            </w:r>
          </w:p>
        </w:tc>
        <w:tc>
          <w:tcPr>
            <w:tcW w:w="1025" w:type="dxa"/>
            <w:vAlign w:val="center"/>
          </w:tcPr>
          <w:p w:rsidR="008D112F" w:rsidRPr="00E20B60"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28</w:t>
            </w:r>
          </w:p>
        </w:tc>
      </w:tr>
      <w:tr w:rsidR="008D112F" w:rsidTr="005E57CE">
        <w:tc>
          <w:tcPr>
            <w:tcW w:w="4219" w:type="dxa"/>
            <w:vAlign w:val="center"/>
          </w:tcPr>
          <w:p w:rsidR="008D112F"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Численность работников на конец года, чел.</w:t>
            </w:r>
          </w:p>
        </w:tc>
        <w:tc>
          <w:tcPr>
            <w:tcW w:w="993"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286</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344</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318</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378</w:t>
            </w:r>
          </w:p>
        </w:tc>
        <w:tc>
          <w:tcPr>
            <w:tcW w:w="1025" w:type="dxa"/>
            <w:vAlign w:val="center"/>
          </w:tcPr>
          <w:p w:rsidR="008D112F" w:rsidRPr="00E20B60"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346</w:t>
            </w:r>
          </w:p>
        </w:tc>
      </w:tr>
      <w:tr w:rsidR="008D112F" w:rsidTr="005E57CE">
        <w:tc>
          <w:tcPr>
            <w:tcW w:w="4219" w:type="dxa"/>
            <w:vAlign w:val="center"/>
          </w:tcPr>
          <w:p w:rsidR="008D112F"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Коэффициент оборота рабочей силы по приёму</w:t>
            </w:r>
          </w:p>
        </w:tc>
        <w:tc>
          <w:tcPr>
            <w:tcW w:w="993"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0,21</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0,31</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0,10</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0,32</w:t>
            </w:r>
          </w:p>
        </w:tc>
        <w:tc>
          <w:tcPr>
            <w:tcW w:w="1025" w:type="dxa"/>
            <w:vAlign w:val="center"/>
          </w:tcPr>
          <w:p w:rsidR="008D112F" w:rsidRPr="00E20B60"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0,09</w:t>
            </w:r>
          </w:p>
        </w:tc>
      </w:tr>
      <w:tr w:rsidR="008D112F" w:rsidTr="005E57CE">
        <w:tc>
          <w:tcPr>
            <w:tcW w:w="4219" w:type="dxa"/>
            <w:vAlign w:val="center"/>
          </w:tcPr>
          <w:p w:rsidR="008D112F"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Коэффициент оборота рабочей силы по выбытию</w:t>
            </w:r>
          </w:p>
        </w:tc>
        <w:tc>
          <w:tcPr>
            <w:tcW w:w="993"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0,15</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0,13</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0,18</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0,15</w:t>
            </w:r>
          </w:p>
        </w:tc>
        <w:tc>
          <w:tcPr>
            <w:tcW w:w="1025" w:type="dxa"/>
            <w:vAlign w:val="center"/>
          </w:tcPr>
          <w:p w:rsidR="008D112F" w:rsidRPr="00E20B60"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0,18</w:t>
            </w:r>
          </w:p>
        </w:tc>
      </w:tr>
      <w:tr w:rsidR="008D112F" w:rsidTr="005E57CE">
        <w:tc>
          <w:tcPr>
            <w:tcW w:w="4219" w:type="dxa"/>
            <w:vAlign w:val="center"/>
          </w:tcPr>
          <w:p w:rsidR="008D112F"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Коэффициент текучести кадров</w:t>
            </w:r>
          </w:p>
        </w:tc>
        <w:tc>
          <w:tcPr>
            <w:tcW w:w="993"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0,06</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0,05</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0,07</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0,07</w:t>
            </w:r>
          </w:p>
        </w:tc>
        <w:tc>
          <w:tcPr>
            <w:tcW w:w="1025" w:type="dxa"/>
            <w:vAlign w:val="center"/>
          </w:tcPr>
          <w:p w:rsidR="008D112F" w:rsidRPr="00E20B60"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0,08</w:t>
            </w:r>
          </w:p>
        </w:tc>
      </w:tr>
      <w:tr w:rsidR="008D112F" w:rsidTr="005E57CE">
        <w:tc>
          <w:tcPr>
            <w:tcW w:w="4219" w:type="dxa"/>
            <w:vAlign w:val="center"/>
          </w:tcPr>
          <w:p w:rsidR="008D112F"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Коэффициент стабильности кадров</w:t>
            </w:r>
          </w:p>
        </w:tc>
        <w:tc>
          <w:tcPr>
            <w:tcW w:w="993"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0,62</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0,47</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0,77</w:t>
            </w:r>
          </w:p>
        </w:tc>
        <w:tc>
          <w:tcPr>
            <w:tcW w:w="1134" w:type="dxa"/>
            <w:vAlign w:val="center"/>
          </w:tcPr>
          <w:p w:rsidR="008D112F" w:rsidRPr="0018266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0,44</w:t>
            </w:r>
          </w:p>
        </w:tc>
        <w:tc>
          <w:tcPr>
            <w:tcW w:w="1025" w:type="dxa"/>
            <w:vAlign w:val="center"/>
          </w:tcPr>
          <w:p w:rsidR="008D112F" w:rsidRPr="00E20B60"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0,78</w:t>
            </w:r>
          </w:p>
        </w:tc>
      </w:tr>
    </w:tbl>
    <w:p w:rsidR="008D112F" w:rsidRDefault="008D112F" w:rsidP="008D112F">
      <w:pPr>
        <w:spacing w:after="0" w:line="360" w:lineRule="auto"/>
        <w:ind w:firstLine="851"/>
        <w:jc w:val="both"/>
        <w:rPr>
          <w:rFonts w:ascii="Times New Roman" w:hAnsi="Times New Roman" w:cs="Times New Roman"/>
          <w:sz w:val="28"/>
          <w:szCs w:val="28"/>
        </w:rPr>
      </w:pPr>
    </w:p>
    <w:p w:rsidR="008D112F" w:rsidRDefault="008D112F" w:rsidP="007F6CF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За 5 текущих лет произошло увеличение численности работников АО «Первая Образцовая типография» филиал «Дом печати – ВЯТКА». Это связано с увеличением размеров заказов на полиграфические услуги. Коэффициент </w:t>
      </w:r>
      <w:r>
        <w:rPr>
          <w:rFonts w:ascii="Times New Roman" w:hAnsi="Times New Roman" w:cs="Times New Roman"/>
          <w:sz w:val="28"/>
          <w:szCs w:val="28"/>
        </w:rPr>
        <w:lastRenderedPageBreak/>
        <w:t>оборота рабочей силы по выбытию  в среднем составляет 0,16.</w:t>
      </w:r>
      <w:r w:rsidR="00CC5F7A">
        <w:rPr>
          <w:rFonts w:ascii="Times New Roman" w:hAnsi="Times New Roman" w:cs="Times New Roman"/>
          <w:sz w:val="28"/>
          <w:szCs w:val="28"/>
        </w:rPr>
        <w:t xml:space="preserve"> </w:t>
      </w:r>
      <w:r>
        <w:rPr>
          <w:rFonts w:ascii="Times New Roman" w:hAnsi="Times New Roman" w:cs="Times New Roman"/>
          <w:sz w:val="28"/>
          <w:szCs w:val="28"/>
        </w:rPr>
        <w:t>Основной причиной выбытия работников с предприятия является уход на пенсию, что связано с большой долей работников предпенсионного и пенсионного возраста.</w:t>
      </w:r>
    </w:p>
    <w:p w:rsidR="008D112F" w:rsidRDefault="008D112F" w:rsidP="007F6CF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Наибольший коэффициент рабочей силы по приему наблюдается в 2012 и 2014 г.г., где на 100 работающих человек приходится 31 и 32 новых принятых работников. Больше всего уволившихся наблюдается в 2015 году, что связано с общей тенденцией, коэффициент текучести кадров 0,08. Самая высокая стабильность наблюдается в 2015 году – 78%, средняя численность работников проработавших на предприятии целый год.</w:t>
      </w:r>
    </w:p>
    <w:p w:rsidR="008D112F" w:rsidRPr="00243A5D" w:rsidRDefault="008D112F" w:rsidP="007F6CFF">
      <w:pPr>
        <w:spacing w:after="0" w:line="360" w:lineRule="auto"/>
        <w:jc w:val="both"/>
        <w:rPr>
          <w:rFonts w:ascii="Times New Roman" w:hAnsi="Times New Roman" w:cs="Times New Roman"/>
          <w:sz w:val="28"/>
          <w:szCs w:val="28"/>
        </w:rPr>
      </w:pPr>
      <w:r w:rsidRPr="00243A5D">
        <w:rPr>
          <w:rFonts w:ascii="Times New Roman" w:hAnsi="Times New Roman" w:cs="Times New Roman"/>
          <w:sz w:val="28"/>
          <w:szCs w:val="28"/>
        </w:rPr>
        <w:t>Таблица 1</w:t>
      </w:r>
      <w:r w:rsidR="00340150">
        <w:rPr>
          <w:rFonts w:ascii="Times New Roman" w:hAnsi="Times New Roman" w:cs="Times New Roman"/>
          <w:sz w:val="28"/>
          <w:szCs w:val="28"/>
        </w:rPr>
        <w:t>8</w:t>
      </w:r>
      <w:r w:rsidRPr="00243A5D">
        <w:rPr>
          <w:rFonts w:ascii="Times New Roman" w:hAnsi="Times New Roman" w:cs="Times New Roman"/>
          <w:sz w:val="28"/>
          <w:szCs w:val="28"/>
        </w:rPr>
        <w:t xml:space="preserve"> – Показатели степени использования рабочего времени</w:t>
      </w:r>
    </w:p>
    <w:tbl>
      <w:tblPr>
        <w:tblStyle w:val="ab"/>
        <w:tblW w:w="9672" w:type="dxa"/>
        <w:tblInd w:w="108" w:type="dxa"/>
        <w:tblLook w:val="04A0" w:firstRow="1" w:lastRow="0" w:firstColumn="1" w:lastColumn="0" w:noHBand="0" w:noVBand="1"/>
      </w:tblPr>
      <w:tblGrid>
        <w:gridCol w:w="3969"/>
        <w:gridCol w:w="1167"/>
        <w:gridCol w:w="1134"/>
        <w:gridCol w:w="1134"/>
        <w:gridCol w:w="1134"/>
        <w:gridCol w:w="1134"/>
      </w:tblGrid>
      <w:tr w:rsidR="008D112F" w:rsidRPr="000D18FB" w:rsidTr="005E57CE">
        <w:tc>
          <w:tcPr>
            <w:tcW w:w="3969"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Показатели</w:t>
            </w:r>
          </w:p>
        </w:tc>
        <w:tc>
          <w:tcPr>
            <w:tcW w:w="1167"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20</w:t>
            </w:r>
            <w:r>
              <w:rPr>
                <w:rFonts w:ascii="Times New Roman" w:hAnsi="Times New Roman" w:cs="Times New Roman"/>
                <w:sz w:val="24"/>
                <w:szCs w:val="24"/>
              </w:rPr>
              <w:t>11</w:t>
            </w:r>
            <w:r w:rsidRPr="000D18FB">
              <w:rPr>
                <w:rFonts w:ascii="Times New Roman" w:hAnsi="Times New Roman" w:cs="Times New Roman"/>
                <w:sz w:val="24"/>
                <w:szCs w:val="24"/>
              </w:rPr>
              <w:t xml:space="preserve"> г.</w:t>
            </w:r>
          </w:p>
        </w:tc>
        <w:tc>
          <w:tcPr>
            <w:tcW w:w="1134"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20</w:t>
            </w:r>
            <w:r>
              <w:rPr>
                <w:rFonts w:ascii="Times New Roman" w:hAnsi="Times New Roman" w:cs="Times New Roman"/>
                <w:sz w:val="24"/>
                <w:szCs w:val="24"/>
              </w:rPr>
              <w:t>12</w:t>
            </w:r>
            <w:r w:rsidRPr="000D18FB">
              <w:rPr>
                <w:rFonts w:ascii="Times New Roman" w:hAnsi="Times New Roman" w:cs="Times New Roman"/>
                <w:sz w:val="24"/>
                <w:szCs w:val="24"/>
              </w:rPr>
              <w:t xml:space="preserve"> г.</w:t>
            </w:r>
          </w:p>
        </w:tc>
        <w:tc>
          <w:tcPr>
            <w:tcW w:w="1134"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201</w:t>
            </w:r>
            <w:r>
              <w:rPr>
                <w:rFonts w:ascii="Times New Roman" w:hAnsi="Times New Roman" w:cs="Times New Roman"/>
                <w:sz w:val="24"/>
                <w:szCs w:val="24"/>
              </w:rPr>
              <w:t>3</w:t>
            </w:r>
            <w:r w:rsidRPr="000D18FB">
              <w:rPr>
                <w:rFonts w:ascii="Times New Roman" w:hAnsi="Times New Roman" w:cs="Times New Roman"/>
                <w:sz w:val="24"/>
                <w:szCs w:val="24"/>
              </w:rPr>
              <w:t xml:space="preserve"> г.</w:t>
            </w:r>
          </w:p>
        </w:tc>
        <w:tc>
          <w:tcPr>
            <w:tcW w:w="1134"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201</w:t>
            </w:r>
            <w:r>
              <w:rPr>
                <w:rFonts w:ascii="Times New Roman" w:hAnsi="Times New Roman" w:cs="Times New Roman"/>
                <w:sz w:val="24"/>
                <w:szCs w:val="24"/>
              </w:rPr>
              <w:t>4</w:t>
            </w:r>
            <w:r w:rsidRPr="000D18FB">
              <w:rPr>
                <w:rFonts w:ascii="Times New Roman" w:hAnsi="Times New Roman" w:cs="Times New Roman"/>
                <w:sz w:val="24"/>
                <w:szCs w:val="24"/>
              </w:rPr>
              <w:t xml:space="preserve"> г.</w:t>
            </w:r>
          </w:p>
        </w:tc>
        <w:tc>
          <w:tcPr>
            <w:tcW w:w="1134"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201</w:t>
            </w:r>
            <w:r>
              <w:rPr>
                <w:rFonts w:ascii="Times New Roman" w:hAnsi="Times New Roman" w:cs="Times New Roman"/>
                <w:sz w:val="24"/>
                <w:szCs w:val="24"/>
              </w:rPr>
              <w:t>5</w:t>
            </w:r>
            <w:r w:rsidRPr="000D18FB">
              <w:rPr>
                <w:rFonts w:ascii="Times New Roman" w:hAnsi="Times New Roman" w:cs="Times New Roman"/>
                <w:sz w:val="24"/>
                <w:szCs w:val="24"/>
              </w:rPr>
              <w:t xml:space="preserve"> г.</w:t>
            </w:r>
          </w:p>
        </w:tc>
      </w:tr>
      <w:tr w:rsidR="008D112F" w:rsidRPr="000D18FB" w:rsidTr="005E57CE">
        <w:tc>
          <w:tcPr>
            <w:tcW w:w="3969" w:type="dxa"/>
            <w:vAlign w:val="center"/>
          </w:tcPr>
          <w:p w:rsidR="008D112F" w:rsidRPr="000D18FB" w:rsidRDefault="008D112F" w:rsidP="005E57CE">
            <w:pPr>
              <w:ind w:firstLine="0"/>
              <w:jc w:val="both"/>
              <w:rPr>
                <w:rFonts w:ascii="Times New Roman" w:hAnsi="Times New Roman" w:cs="Times New Roman"/>
                <w:sz w:val="24"/>
                <w:szCs w:val="24"/>
              </w:rPr>
            </w:pPr>
            <w:r w:rsidRPr="000D18FB">
              <w:rPr>
                <w:rFonts w:ascii="Times New Roman" w:hAnsi="Times New Roman" w:cs="Times New Roman"/>
                <w:sz w:val="24"/>
                <w:szCs w:val="24"/>
              </w:rPr>
              <w:t>Фактическая продолжительность рабочего года одного работника, час.</w:t>
            </w:r>
          </w:p>
        </w:tc>
        <w:tc>
          <w:tcPr>
            <w:tcW w:w="1167"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1993</w:t>
            </w:r>
          </w:p>
        </w:tc>
        <w:tc>
          <w:tcPr>
            <w:tcW w:w="1134"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2006</w:t>
            </w:r>
          </w:p>
        </w:tc>
        <w:tc>
          <w:tcPr>
            <w:tcW w:w="1134"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1994</w:t>
            </w:r>
          </w:p>
        </w:tc>
        <w:tc>
          <w:tcPr>
            <w:tcW w:w="1134"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1996</w:t>
            </w:r>
          </w:p>
        </w:tc>
        <w:tc>
          <w:tcPr>
            <w:tcW w:w="1134"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1986</w:t>
            </w:r>
          </w:p>
        </w:tc>
      </w:tr>
      <w:tr w:rsidR="008D112F" w:rsidRPr="000D18FB" w:rsidTr="005E57CE">
        <w:tc>
          <w:tcPr>
            <w:tcW w:w="3969" w:type="dxa"/>
            <w:vAlign w:val="center"/>
          </w:tcPr>
          <w:p w:rsidR="008D112F" w:rsidRPr="000D18FB" w:rsidRDefault="008D112F" w:rsidP="005E57CE">
            <w:pPr>
              <w:ind w:firstLine="0"/>
              <w:jc w:val="both"/>
              <w:rPr>
                <w:rFonts w:ascii="Times New Roman" w:hAnsi="Times New Roman" w:cs="Times New Roman"/>
                <w:sz w:val="24"/>
                <w:szCs w:val="24"/>
              </w:rPr>
            </w:pPr>
            <w:r w:rsidRPr="000D18FB">
              <w:rPr>
                <w:rFonts w:ascii="Times New Roman" w:hAnsi="Times New Roman" w:cs="Times New Roman"/>
                <w:sz w:val="24"/>
                <w:szCs w:val="24"/>
              </w:rPr>
              <w:t>Коэффициент использования рабочего времени в течение года</w:t>
            </w:r>
          </w:p>
        </w:tc>
        <w:tc>
          <w:tcPr>
            <w:tcW w:w="1167"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2,5</w:t>
            </w:r>
          </w:p>
        </w:tc>
        <w:tc>
          <w:tcPr>
            <w:tcW w:w="1134"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2,3</w:t>
            </w:r>
          </w:p>
        </w:tc>
        <w:tc>
          <w:tcPr>
            <w:tcW w:w="1134"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2,0</w:t>
            </w:r>
          </w:p>
        </w:tc>
        <w:tc>
          <w:tcPr>
            <w:tcW w:w="1134"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2,0</w:t>
            </w:r>
          </w:p>
        </w:tc>
        <w:tc>
          <w:tcPr>
            <w:tcW w:w="1134"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1,9</w:t>
            </w:r>
          </w:p>
        </w:tc>
      </w:tr>
      <w:tr w:rsidR="008D112F" w:rsidRPr="000D18FB" w:rsidTr="005E57CE">
        <w:tc>
          <w:tcPr>
            <w:tcW w:w="3969" w:type="dxa"/>
            <w:vAlign w:val="center"/>
          </w:tcPr>
          <w:p w:rsidR="008D112F" w:rsidRPr="000D18FB" w:rsidRDefault="008D112F" w:rsidP="005E57CE">
            <w:pPr>
              <w:ind w:firstLine="0"/>
              <w:jc w:val="both"/>
              <w:rPr>
                <w:rFonts w:ascii="Times New Roman" w:hAnsi="Times New Roman" w:cs="Times New Roman"/>
                <w:sz w:val="24"/>
                <w:szCs w:val="24"/>
              </w:rPr>
            </w:pPr>
            <w:r w:rsidRPr="000D18FB">
              <w:rPr>
                <w:rFonts w:ascii="Times New Roman" w:hAnsi="Times New Roman" w:cs="Times New Roman"/>
                <w:sz w:val="24"/>
                <w:szCs w:val="24"/>
              </w:rPr>
              <w:t>Коэффициент использования рабочего времени в течение смены</w:t>
            </w:r>
          </w:p>
        </w:tc>
        <w:tc>
          <w:tcPr>
            <w:tcW w:w="1167"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1,01</w:t>
            </w:r>
          </w:p>
        </w:tc>
        <w:tc>
          <w:tcPr>
            <w:tcW w:w="1134"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1,02</w:t>
            </w:r>
          </w:p>
        </w:tc>
        <w:tc>
          <w:tcPr>
            <w:tcW w:w="1134"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1,50</w:t>
            </w:r>
          </w:p>
        </w:tc>
        <w:tc>
          <w:tcPr>
            <w:tcW w:w="1134"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1,13</w:t>
            </w:r>
          </w:p>
        </w:tc>
        <w:tc>
          <w:tcPr>
            <w:tcW w:w="1134"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1,11</w:t>
            </w:r>
          </w:p>
        </w:tc>
      </w:tr>
      <w:tr w:rsidR="008D112F" w:rsidRPr="000D18FB" w:rsidTr="005E57CE">
        <w:tc>
          <w:tcPr>
            <w:tcW w:w="3969" w:type="dxa"/>
            <w:vAlign w:val="center"/>
          </w:tcPr>
          <w:p w:rsidR="008D112F" w:rsidRPr="000D18FB" w:rsidRDefault="008D112F" w:rsidP="005E57CE">
            <w:pPr>
              <w:ind w:firstLine="0"/>
              <w:jc w:val="both"/>
              <w:rPr>
                <w:rFonts w:ascii="Times New Roman" w:hAnsi="Times New Roman" w:cs="Times New Roman"/>
                <w:sz w:val="24"/>
                <w:szCs w:val="24"/>
              </w:rPr>
            </w:pPr>
            <w:r w:rsidRPr="000D18FB">
              <w:rPr>
                <w:rFonts w:ascii="Times New Roman" w:hAnsi="Times New Roman" w:cs="Times New Roman"/>
                <w:sz w:val="24"/>
                <w:szCs w:val="24"/>
              </w:rPr>
              <w:t>Общий коэффициент использования рабочего времени</w:t>
            </w:r>
          </w:p>
        </w:tc>
        <w:tc>
          <w:tcPr>
            <w:tcW w:w="1167"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2,52</w:t>
            </w:r>
          </w:p>
        </w:tc>
        <w:tc>
          <w:tcPr>
            <w:tcW w:w="1134"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2,35</w:t>
            </w:r>
          </w:p>
        </w:tc>
        <w:tc>
          <w:tcPr>
            <w:tcW w:w="1134"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2,9</w:t>
            </w:r>
          </w:p>
        </w:tc>
        <w:tc>
          <w:tcPr>
            <w:tcW w:w="1134"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2,26</w:t>
            </w:r>
          </w:p>
        </w:tc>
        <w:tc>
          <w:tcPr>
            <w:tcW w:w="1134" w:type="dxa"/>
            <w:vAlign w:val="center"/>
          </w:tcPr>
          <w:p w:rsidR="008D112F" w:rsidRPr="000D18FB" w:rsidRDefault="008D112F" w:rsidP="005E57CE">
            <w:pPr>
              <w:ind w:firstLine="0"/>
              <w:rPr>
                <w:rFonts w:ascii="Times New Roman" w:hAnsi="Times New Roman" w:cs="Times New Roman"/>
                <w:sz w:val="24"/>
                <w:szCs w:val="24"/>
              </w:rPr>
            </w:pPr>
            <w:r w:rsidRPr="000D18FB">
              <w:rPr>
                <w:rFonts w:ascii="Times New Roman" w:hAnsi="Times New Roman" w:cs="Times New Roman"/>
                <w:sz w:val="24"/>
                <w:szCs w:val="24"/>
              </w:rPr>
              <w:t>2,11</w:t>
            </w:r>
          </w:p>
        </w:tc>
      </w:tr>
    </w:tbl>
    <w:p w:rsidR="00340150" w:rsidRDefault="00340150" w:rsidP="008D112F">
      <w:pPr>
        <w:spacing w:after="0" w:line="360" w:lineRule="auto"/>
        <w:ind w:firstLine="851"/>
        <w:jc w:val="both"/>
        <w:rPr>
          <w:rFonts w:ascii="Times New Roman" w:hAnsi="Times New Roman" w:cs="Times New Roman"/>
          <w:sz w:val="28"/>
          <w:szCs w:val="28"/>
        </w:rPr>
      </w:pPr>
    </w:p>
    <w:p w:rsidR="008D112F" w:rsidRDefault="008D112F" w:rsidP="008D112F">
      <w:pPr>
        <w:spacing w:after="0" w:line="360" w:lineRule="auto"/>
        <w:ind w:firstLine="851"/>
        <w:jc w:val="both"/>
        <w:rPr>
          <w:rFonts w:ascii="Times New Roman" w:hAnsi="Times New Roman" w:cs="Times New Roman"/>
          <w:sz w:val="28"/>
          <w:szCs w:val="28"/>
        </w:rPr>
      </w:pPr>
      <w:r w:rsidRPr="000D18FB">
        <w:rPr>
          <w:rFonts w:ascii="Times New Roman" w:hAnsi="Times New Roman" w:cs="Times New Roman"/>
          <w:sz w:val="28"/>
          <w:szCs w:val="28"/>
        </w:rPr>
        <w:t xml:space="preserve">Показатели степени использования рабочего времени </w:t>
      </w:r>
      <w:r>
        <w:rPr>
          <w:rFonts w:ascii="Times New Roman" w:hAnsi="Times New Roman" w:cs="Times New Roman"/>
          <w:sz w:val="28"/>
          <w:szCs w:val="28"/>
        </w:rPr>
        <w:t>характеризуют ту ч</w:t>
      </w:r>
      <w:r w:rsidRPr="000D18FB">
        <w:rPr>
          <w:rFonts w:ascii="Times New Roman" w:hAnsi="Times New Roman" w:cs="Times New Roman"/>
          <w:sz w:val="28"/>
          <w:szCs w:val="28"/>
        </w:rPr>
        <w:t>асть соответствующего фонда времени</w:t>
      </w:r>
      <w:r>
        <w:rPr>
          <w:rFonts w:ascii="Times New Roman" w:hAnsi="Times New Roman" w:cs="Times New Roman"/>
          <w:sz w:val="28"/>
          <w:szCs w:val="28"/>
        </w:rPr>
        <w:t>, которая</w:t>
      </w:r>
      <w:r w:rsidRPr="000D18FB">
        <w:rPr>
          <w:rFonts w:ascii="Times New Roman" w:hAnsi="Times New Roman" w:cs="Times New Roman"/>
          <w:sz w:val="28"/>
          <w:szCs w:val="28"/>
        </w:rPr>
        <w:t xml:space="preserve"> была фактически отработана. Высока степень использования рабочего времени в течение года от 1,9 до 2,5 пунктов, чуть ниже показатель использования времени в течение рабочей смены от 1 до 1,5. Рабочее время используется полностью. В течение смены работник вырабатывает на 0,01-0,5 часа больше.</w:t>
      </w:r>
      <w:r>
        <w:rPr>
          <w:rFonts w:ascii="Times New Roman" w:hAnsi="Times New Roman" w:cs="Times New Roman"/>
          <w:sz w:val="28"/>
          <w:szCs w:val="28"/>
        </w:rPr>
        <w:t xml:space="preserve"> Фактически отработанное время работниками превышает номинальный фонд рабочего времени в связи с успешной мотивацией предприятия работников на работу сверхурочно и в выходные дни, когда труд рабочих оплачивается по повышенным расценкам. </w:t>
      </w:r>
    </w:p>
    <w:p w:rsidR="007F6CFF" w:rsidRDefault="007F6CFF" w:rsidP="008D112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 данным таблицы 19 численность персонала предприятия растет, в 2015 году по сравнению с 2011, она увеличилась на 30%</w:t>
      </w:r>
      <w:r w:rsidR="00942FA3">
        <w:rPr>
          <w:rFonts w:ascii="Times New Roman" w:hAnsi="Times New Roman" w:cs="Times New Roman"/>
          <w:sz w:val="28"/>
          <w:szCs w:val="28"/>
        </w:rPr>
        <w:t xml:space="preserve"> </w:t>
      </w:r>
      <w:r>
        <w:rPr>
          <w:rFonts w:ascii="Times New Roman" w:hAnsi="Times New Roman" w:cs="Times New Roman"/>
          <w:sz w:val="28"/>
          <w:szCs w:val="28"/>
        </w:rPr>
        <w:t xml:space="preserve">(84 чел). Наблюдается динамика роста объема производства продукции. В 2015 по сравнению с 2011 </w:t>
      </w:r>
      <w:r>
        <w:rPr>
          <w:rFonts w:ascii="Times New Roman" w:hAnsi="Times New Roman" w:cs="Times New Roman"/>
          <w:sz w:val="28"/>
          <w:szCs w:val="28"/>
        </w:rPr>
        <w:lastRenderedPageBreak/>
        <w:t>году он увеличился на 1 089 331 тыс.руб. (197%), что указывает на рост объемов производства.</w:t>
      </w:r>
    </w:p>
    <w:p w:rsidR="008D112F" w:rsidRPr="007829F4" w:rsidRDefault="008D112F" w:rsidP="007F6C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1</w:t>
      </w:r>
      <w:r w:rsidR="00340150">
        <w:rPr>
          <w:rFonts w:ascii="Times New Roman" w:hAnsi="Times New Roman" w:cs="Times New Roman"/>
          <w:sz w:val="28"/>
          <w:szCs w:val="28"/>
        </w:rPr>
        <w:t>9</w:t>
      </w:r>
      <w:r>
        <w:rPr>
          <w:rFonts w:ascii="Times New Roman" w:hAnsi="Times New Roman" w:cs="Times New Roman"/>
          <w:sz w:val="28"/>
          <w:szCs w:val="28"/>
        </w:rPr>
        <w:t xml:space="preserve"> – </w:t>
      </w:r>
      <w:r w:rsidRPr="00B17EC5">
        <w:rPr>
          <w:rFonts w:ascii="Times New Roman" w:hAnsi="Times New Roman" w:cs="Times New Roman"/>
          <w:sz w:val="28"/>
          <w:szCs w:val="28"/>
        </w:rPr>
        <w:t>Показатели эффективности использования рабочей силы</w:t>
      </w:r>
    </w:p>
    <w:tbl>
      <w:tblPr>
        <w:tblStyle w:val="ab"/>
        <w:tblW w:w="9789" w:type="dxa"/>
        <w:tblLook w:val="04A0" w:firstRow="1" w:lastRow="0" w:firstColumn="1" w:lastColumn="0" w:noHBand="0" w:noVBand="1"/>
      </w:tblPr>
      <w:tblGrid>
        <w:gridCol w:w="3794"/>
        <w:gridCol w:w="1176"/>
        <w:gridCol w:w="1233"/>
        <w:gridCol w:w="1176"/>
        <w:gridCol w:w="1234"/>
        <w:gridCol w:w="1176"/>
      </w:tblGrid>
      <w:tr w:rsidR="008D112F" w:rsidRPr="007C2C5C" w:rsidTr="005E57CE">
        <w:tc>
          <w:tcPr>
            <w:tcW w:w="3794" w:type="dxa"/>
          </w:tcPr>
          <w:p w:rsidR="008D112F" w:rsidRPr="00A019FA" w:rsidRDefault="008D112F" w:rsidP="005E57CE">
            <w:pPr>
              <w:ind w:firstLine="0"/>
              <w:rPr>
                <w:rFonts w:ascii="Times New Roman" w:hAnsi="Times New Roman" w:cs="Times New Roman"/>
                <w:sz w:val="24"/>
                <w:szCs w:val="24"/>
              </w:rPr>
            </w:pPr>
            <w:r w:rsidRPr="00A019FA">
              <w:rPr>
                <w:rFonts w:ascii="Times New Roman" w:hAnsi="Times New Roman" w:cs="Times New Roman"/>
                <w:sz w:val="24"/>
                <w:szCs w:val="24"/>
              </w:rPr>
              <w:t>Показатели</w:t>
            </w:r>
          </w:p>
        </w:tc>
        <w:tc>
          <w:tcPr>
            <w:tcW w:w="1176" w:type="dxa"/>
            <w:vAlign w:val="center"/>
          </w:tcPr>
          <w:p w:rsidR="008D112F" w:rsidRPr="00540C02" w:rsidRDefault="008D112F" w:rsidP="005E57CE">
            <w:pPr>
              <w:ind w:firstLine="0"/>
              <w:rPr>
                <w:rFonts w:ascii="Times New Roman" w:hAnsi="Times New Roman" w:cs="Times New Roman"/>
                <w:sz w:val="24"/>
                <w:szCs w:val="24"/>
              </w:rPr>
            </w:pPr>
            <w:r w:rsidRPr="00540C02">
              <w:rPr>
                <w:rFonts w:ascii="Times New Roman" w:hAnsi="Times New Roman" w:cs="Times New Roman"/>
                <w:sz w:val="24"/>
                <w:szCs w:val="24"/>
              </w:rPr>
              <w:t>2</w:t>
            </w:r>
            <w:r>
              <w:rPr>
                <w:rFonts w:ascii="Times New Roman" w:hAnsi="Times New Roman" w:cs="Times New Roman"/>
                <w:sz w:val="24"/>
                <w:szCs w:val="24"/>
              </w:rPr>
              <w:t>011 г.</w:t>
            </w:r>
          </w:p>
        </w:tc>
        <w:tc>
          <w:tcPr>
            <w:tcW w:w="1233" w:type="dxa"/>
            <w:vAlign w:val="center"/>
          </w:tcPr>
          <w:p w:rsidR="008D112F" w:rsidRPr="00540C02"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2012 г.</w:t>
            </w:r>
          </w:p>
        </w:tc>
        <w:tc>
          <w:tcPr>
            <w:tcW w:w="1176" w:type="dxa"/>
            <w:vAlign w:val="center"/>
          </w:tcPr>
          <w:p w:rsidR="008D112F" w:rsidRPr="00540C02"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2013 г.</w:t>
            </w:r>
          </w:p>
        </w:tc>
        <w:tc>
          <w:tcPr>
            <w:tcW w:w="1234" w:type="dxa"/>
            <w:vAlign w:val="center"/>
          </w:tcPr>
          <w:p w:rsidR="008D112F" w:rsidRPr="00540C02"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2014 г.</w:t>
            </w:r>
          </w:p>
        </w:tc>
        <w:tc>
          <w:tcPr>
            <w:tcW w:w="1176" w:type="dxa"/>
            <w:vAlign w:val="center"/>
          </w:tcPr>
          <w:p w:rsidR="008D112F" w:rsidRPr="00540C02"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2015 г.</w:t>
            </w:r>
          </w:p>
        </w:tc>
      </w:tr>
      <w:tr w:rsidR="008D112F" w:rsidRPr="007C2C5C" w:rsidTr="005E57CE">
        <w:tc>
          <w:tcPr>
            <w:tcW w:w="3794" w:type="dxa"/>
          </w:tcPr>
          <w:p w:rsidR="008D112F" w:rsidRPr="00A019FA" w:rsidRDefault="008D112F" w:rsidP="005E57CE">
            <w:pPr>
              <w:ind w:firstLine="0"/>
              <w:jc w:val="both"/>
              <w:rPr>
                <w:rFonts w:ascii="Times New Roman" w:hAnsi="Times New Roman" w:cs="Times New Roman"/>
                <w:sz w:val="24"/>
                <w:szCs w:val="24"/>
              </w:rPr>
            </w:pPr>
            <w:r w:rsidRPr="00A019FA">
              <w:rPr>
                <w:rFonts w:ascii="Times New Roman" w:hAnsi="Times New Roman" w:cs="Times New Roman"/>
                <w:sz w:val="24"/>
                <w:szCs w:val="24"/>
              </w:rPr>
              <w:t>Выручка от реализации, тыс. руб.</w:t>
            </w:r>
          </w:p>
        </w:tc>
        <w:tc>
          <w:tcPr>
            <w:tcW w:w="1176" w:type="dxa"/>
            <w:vAlign w:val="center"/>
          </w:tcPr>
          <w:p w:rsidR="008D112F" w:rsidRPr="0050721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1513103</w:t>
            </w:r>
          </w:p>
        </w:tc>
        <w:tc>
          <w:tcPr>
            <w:tcW w:w="1233" w:type="dxa"/>
            <w:vAlign w:val="center"/>
          </w:tcPr>
          <w:p w:rsidR="008D112F" w:rsidRPr="0050721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2642191</w:t>
            </w:r>
          </w:p>
        </w:tc>
        <w:tc>
          <w:tcPr>
            <w:tcW w:w="1176" w:type="dxa"/>
            <w:vAlign w:val="center"/>
          </w:tcPr>
          <w:p w:rsidR="008D112F" w:rsidRPr="0050721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2980438</w:t>
            </w:r>
          </w:p>
        </w:tc>
        <w:tc>
          <w:tcPr>
            <w:tcW w:w="1234" w:type="dxa"/>
            <w:vAlign w:val="center"/>
          </w:tcPr>
          <w:p w:rsidR="008D112F" w:rsidRPr="0050721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2826102</w:t>
            </w:r>
          </w:p>
        </w:tc>
        <w:tc>
          <w:tcPr>
            <w:tcW w:w="1176" w:type="dxa"/>
            <w:vAlign w:val="center"/>
          </w:tcPr>
          <w:p w:rsidR="008D112F" w:rsidRPr="0050721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2957548</w:t>
            </w:r>
          </w:p>
        </w:tc>
      </w:tr>
      <w:tr w:rsidR="008D112F" w:rsidRPr="007C2C5C" w:rsidTr="005E57CE">
        <w:tc>
          <w:tcPr>
            <w:tcW w:w="3794" w:type="dxa"/>
          </w:tcPr>
          <w:p w:rsidR="008D112F" w:rsidRPr="00A019FA" w:rsidRDefault="008D112F" w:rsidP="005E57CE">
            <w:pPr>
              <w:ind w:firstLine="0"/>
              <w:jc w:val="both"/>
              <w:rPr>
                <w:rFonts w:ascii="Times New Roman" w:hAnsi="Times New Roman" w:cs="Times New Roman"/>
                <w:sz w:val="24"/>
                <w:szCs w:val="24"/>
              </w:rPr>
            </w:pPr>
            <w:r w:rsidRPr="00A019FA">
              <w:rPr>
                <w:rFonts w:ascii="Times New Roman" w:hAnsi="Times New Roman" w:cs="Times New Roman"/>
                <w:sz w:val="24"/>
                <w:szCs w:val="24"/>
              </w:rPr>
              <w:t>Численность персонала, чел.</w:t>
            </w:r>
          </w:p>
        </w:tc>
        <w:tc>
          <w:tcPr>
            <w:tcW w:w="1176" w:type="dxa"/>
            <w:vAlign w:val="center"/>
          </w:tcPr>
          <w:p w:rsidR="008D112F" w:rsidRPr="0050721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278</w:t>
            </w:r>
          </w:p>
        </w:tc>
        <w:tc>
          <w:tcPr>
            <w:tcW w:w="1233" w:type="dxa"/>
            <w:vAlign w:val="center"/>
          </w:tcPr>
          <w:p w:rsidR="008D112F" w:rsidRPr="0050721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315</w:t>
            </w:r>
          </w:p>
        </w:tc>
        <w:tc>
          <w:tcPr>
            <w:tcW w:w="1176" w:type="dxa"/>
            <w:vAlign w:val="center"/>
          </w:tcPr>
          <w:p w:rsidR="008D112F" w:rsidRPr="0050721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331</w:t>
            </w:r>
          </w:p>
        </w:tc>
        <w:tc>
          <w:tcPr>
            <w:tcW w:w="1234" w:type="dxa"/>
            <w:vAlign w:val="center"/>
          </w:tcPr>
          <w:p w:rsidR="008D112F" w:rsidRPr="0050721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348</w:t>
            </w:r>
          </w:p>
        </w:tc>
        <w:tc>
          <w:tcPr>
            <w:tcW w:w="1176" w:type="dxa"/>
            <w:vAlign w:val="center"/>
          </w:tcPr>
          <w:p w:rsidR="008D112F" w:rsidRPr="0050721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362</w:t>
            </w:r>
          </w:p>
        </w:tc>
      </w:tr>
      <w:tr w:rsidR="008D112F" w:rsidRPr="0097568B" w:rsidTr="005E57CE">
        <w:tc>
          <w:tcPr>
            <w:tcW w:w="3794" w:type="dxa"/>
          </w:tcPr>
          <w:p w:rsidR="008D112F" w:rsidRPr="0097568B" w:rsidRDefault="008D112F" w:rsidP="005E57CE">
            <w:pPr>
              <w:ind w:firstLine="0"/>
              <w:jc w:val="both"/>
              <w:rPr>
                <w:rFonts w:ascii="Times New Roman" w:hAnsi="Times New Roman" w:cs="Times New Roman"/>
                <w:sz w:val="24"/>
                <w:szCs w:val="24"/>
              </w:rPr>
            </w:pPr>
            <w:r w:rsidRPr="0097568B">
              <w:rPr>
                <w:rFonts w:ascii="Times New Roman" w:hAnsi="Times New Roman" w:cs="Times New Roman"/>
                <w:sz w:val="24"/>
                <w:szCs w:val="24"/>
              </w:rPr>
              <w:t>Производство продукции, тыс. руб.</w:t>
            </w:r>
          </w:p>
        </w:tc>
        <w:tc>
          <w:tcPr>
            <w:tcW w:w="1176"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1127820</w:t>
            </w:r>
          </w:p>
        </w:tc>
        <w:tc>
          <w:tcPr>
            <w:tcW w:w="1233"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2088567</w:t>
            </w:r>
          </w:p>
        </w:tc>
        <w:tc>
          <w:tcPr>
            <w:tcW w:w="1176"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2326454</w:t>
            </w:r>
          </w:p>
        </w:tc>
        <w:tc>
          <w:tcPr>
            <w:tcW w:w="1234"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2163376</w:t>
            </w:r>
          </w:p>
        </w:tc>
        <w:tc>
          <w:tcPr>
            <w:tcW w:w="1176"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2217151</w:t>
            </w:r>
          </w:p>
        </w:tc>
      </w:tr>
      <w:tr w:rsidR="008D112F" w:rsidRPr="0097568B" w:rsidTr="005E57CE">
        <w:tc>
          <w:tcPr>
            <w:tcW w:w="3794" w:type="dxa"/>
          </w:tcPr>
          <w:p w:rsidR="008D112F" w:rsidRPr="0097568B" w:rsidRDefault="008D112F" w:rsidP="005E57CE">
            <w:pPr>
              <w:ind w:firstLine="0"/>
              <w:jc w:val="both"/>
              <w:rPr>
                <w:rFonts w:ascii="Times New Roman" w:hAnsi="Times New Roman" w:cs="Times New Roman"/>
                <w:sz w:val="24"/>
                <w:szCs w:val="24"/>
              </w:rPr>
            </w:pPr>
            <w:r w:rsidRPr="0097568B">
              <w:rPr>
                <w:rFonts w:ascii="Times New Roman" w:hAnsi="Times New Roman" w:cs="Times New Roman"/>
                <w:sz w:val="24"/>
                <w:szCs w:val="24"/>
              </w:rPr>
              <w:t>Затраты труда, чел.</w:t>
            </w:r>
            <w:r>
              <w:rPr>
                <w:rFonts w:ascii="Times New Roman" w:hAnsi="Times New Roman" w:cs="Times New Roman"/>
                <w:sz w:val="24"/>
                <w:szCs w:val="24"/>
              </w:rPr>
              <w:t>/</w:t>
            </w:r>
            <w:r w:rsidRPr="0097568B">
              <w:rPr>
                <w:rFonts w:ascii="Times New Roman" w:hAnsi="Times New Roman" w:cs="Times New Roman"/>
                <w:sz w:val="24"/>
                <w:szCs w:val="24"/>
              </w:rPr>
              <w:t>ч.</w:t>
            </w:r>
          </w:p>
        </w:tc>
        <w:tc>
          <w:tcPr>
            <w:tcW w:w="1176"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1431778</w:t>
            </w:r>
          </w:p>
        </w:tc>
        <w:tc>
          <w:tcPr>
            <w:tcW w:w="1233"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1494217</w:t>
            </w:r>
          </w:p>
        </w:tc>
        <w:tc>
          <w:tcPr>
            <w:tcW w:w="1176"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1469444</w:t>
            </w:r>
          </w:p>
        </w:tc>
        <w:tc>
          <w:tcPr>
            <w:tcW w:w="1234"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1395884</w:t>
            </w:r>
          </w:p>
        </w:tc>
        <w:tc>
          <w:tcPr>
            <w:tcW w:w="1176"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1366728</w:t>
            </w:r>
          </w:p>
        </w:tc>
      </w:tr>
      <w:tr w:rsidR="008D112F" w:rsidRPr="0097568B" w:rsidTr="005E57CE">
        <w:tc>
          <w:tcPr>
            <w:tcW w:w="3794" w:type="dxa"/>
          </w:tcPr>
          <w:p w:rsidR="008D112F" w:rsidRPr="0097568B" w:rsidRDefault="008D112F" w:rsidP="005E57CE">
            <w:pPr>
              <w:ind w:firstLine="0"/>
              <w:jc w:val="both"/>
              <w:rPr>
                <w:rFonts w:ascii="Times New Roman" w:hAnsi="Times New Roman" w:cs="Times New Roman"/>
                <w:sz w:val="24"/>
                <w:szCs w:val="24"/>
              </w:rPr>
            </w:pPr>
            <w:r w:rsidRPr="0097568B">
              <w:rPr>
                <w:rFonts w:ascii="Times New Roman" w:hAnsi="Times New Roman" w:cs="Times New Roman"/>
                <w:sz w:val="24"/>
                <w:szCs w:val="24"/>
              </w:rPr>
              <w:t>Производство продукции в расчёте на одного работника, тыс. руб.</w:t>
            </w:r>
          </w:p>
        </w:tc>
        <w:tc>
          <w:tcPr>
            <w:tcW w:w="1176"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4056,9</w:t>
            </w:r>
          </w:p>
        </w:tc>
        <w:tc>
          <w:tcPr>
            <w:tcW w:w="1233"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6630,4</w:t>
            </w:r>
          </w:p>
        </w:tc>
        <w:tc>
          <w:tcPr>
            <w:tcW w:w="1176"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7028,6</w:t>
            </w:r>
          </w:p>
        </w:tc>
        <w:tc>
          <w:tcPr>
            <w:tcW w:w="1234"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6216,6</w:t>
            </w:r>
          </w:p>
        </w:tc>
        <w:tc>
          <w:tcPr>
            <w:tcW w:w="1176"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6124,7</w:t>
            </w:r>
          </w:p>
        </w:tc>
      </w:tr>
      <w:tr w:rsidR="008D112F" w:rsidRPr="0097568B" w:rsidTr="005E57CE">
        <w:tc>
          <w:tcPr>
            <w:tcW w:w="3794" w:type="dxa"/>
          </w:tcPr>
          <w:p w:rsidR="008D112F" w:rsidRPr="0097568B" w:rsidRDefault="008D112F" w:rsidP="005E57CE">
            <w:pPr>
              <w:ind w:firstLine="0"/>
              <w:jc w:val="both"/>
              <w:rPr>
                <w:rFonts w:ascii="Times New Roman" w:hAnsi="Times New Roman" w:cs="Times New Roman"/>
                <w:sz w:val="24"/>
                <w:szCs w:val="24"/>
              </w:rPr>
            </w:pPr>
            <w:r w:rsidRPr="0097568B">
              <w:rPr>
                <w:rFonts w:ascii="Times New Roman" w:hAnsi="Times New Roman" w:cs="Times New Roman"/>
                <w:sz w:val="24"/>
                <w:szCs w:val="24"/>
              </w:rPr>
              <w:t>Производство продукции за 1 чел.</w:t>
            </w:r>
            <w:r>
              <w:rPr>
                <w:rFonts w:ascii="Times New Roman" w:hAnsi="Times New Roman" w:cs="Times New Roman"/>
                <w:sz w:val="24"/>
                <w:szCs w:val="24"/>
              </w:rPr>
              <w:t>/</w:t>
            </w:r>
            <w:r w:rsidRPr="0097568B">
              <w:rPr>
                <w:rFonts w:ascii="Times New Roman" w:hAnsi="Times New Roman" w:cs="Times New Roman"/>
                <w:sz w:val="24"/>
                <w:szCs w:val="24"/>
              </w:rPr>
              <w:t>ч., руб.</w:t>
            </w:r>
          </w:p>
        </w:tc>
        <w:tc>
          <w:tcPr>
            <w:tcW w:w="1176"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787,7</w:t>
            </w:r>
          </w:p>
        </w:tc>
        <w:tc>
          <w:tcPr>
            <w:tcW w:w="1233"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1397,8</w:t>
            </w:r>
          </w:p>
        </w:tc>
        <w:tc>
          <w:tcPr>
            <w:tcW w:w="1176"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1583,2</w:t>
            </w:r>
          </w:p>
        </w:tc>
        <w:tc>
          <w:tcPr>
            <w:tcW w:w="1234"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1549,8</w:t>
            </w:r>
          </w:p>
        </w:tc>
        <w:tc>
          <w:tcPr>
            <w:tcW w:w="1176"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1622,2</w:t>
            </w:r>
          </w:p>
        </w:tc>
      </w:tr>
      <w:tr w:rsidR="008D112F" w:rsidRPr="0097568B" w:rsidTr="005E57CE">
        <w:tc>
          <w:tcPr>
            <w:tcW w:w="3794" w:type="dxa"/>
          </w:tcPr>
          <w:p w:rsidR="008D112F" w:rsidRPr="0097568B" w:rsidRDefault="008D112F" w:rsidP="005E57CE">
            <w:pPr>
              <w:ind w:firstLine="0"/>
              <w:jc w:val="both"/>
              <w:rPr>
                <w:rFonts w:ascii="Times New Roman" w:hAnsi="Times New Roman" w:cs="Times New Roman"/>
                <w:sz w:val="24"/>
                <w:szCs w:val="24"/>
              </w:rPr>
            </w:pPr>
            <w:r w:rsidRPr="0097568B">
              <w:rPr>
                <w:rFonts w:ascii="Times New Roman" w:hAnsi="Times New Roman" w:cs="Times New Roman"/>
                <w:sz w:val="24"/>
                <w:szCs w:val="24"/>
              </w:rPr>
              <w:t xml:space="preserve">Производительность труда (выручка от реализации продукции в расчёте на 1 работника), </w:t>
            </w:r>
            <w:r>
              <w:rPr>
                <w:rFonts w:ascii="Times New Roman" w:hAnsi="Times New Roman" w:cs="Times New Roman"/>
                <w:sz w:val="24"/>
                <w:szCs w:val="24"/>
              </w:rPr>
              <w:t xml:space="preserve">тыс. </w:t>
            </w:r>
            <w:r w:rsidRPr="0097568B">
              <w:rPr>
                <w:rFonts w:ascii="Times New Roman" w:hAnsi="Times New Roman" w:cs="Times New Roman"/>
                <w:sz w:val="24"/>
                <w:szCs w:val="24"/>
              </w:rPr>
              <w:t>руб.</w:t>
            </w:r>
          </w:p>
        </w:tc>
        <w:tc>
          <w:tcPr>
            <w:tcW w:w="1176"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5442,8</w:t>
            </w:r>
          </w:p>
        </w:tc>
        <w:tc>
          <w:tcPr>
            <w:tcW w:w="1233"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8387,9</w:t>
            </w:r>
          </w:p>
        </w:tc>
        <w:tc>
          <w:tcPr>
            <w:tcW w:w="1176"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9004,3</w:t>
            </w:r>
          </w:p>
        </w:tc>
        <w:tc>
          <w:tcPr>
            <w:tcW w:w="1234"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8120,9</w:t>
            </w:r>
          </w:p>
        </w:tc>
        <w:tc>
          <w:tcPr>
            <w:tcW w:w="1176"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8170,0</w:t>
            </w:r>
          </w:p>
        </w:tc>
      </w:tr>
      <w:tr w:rsidR="008D112F" w:rsidRPr="0097568B" w:rsidTr="005E57CE">
        <w:tc>
          <w:tcPr>
            <w:tcW w:w="3794" w:type="dxa"/>
          </w:tcPr>
          <w:p w:rsidR="008D112F" w:rsidRPr="0097568B" w:rsidRDefault="008D112F" w:rsidP="005E57CE">
            <w:pPr>
              <w:ind w:firstLine="0"/>
              <w:jc w:val="both"/>
              <w:rPr>
                <w:rFonts w:ascii="Times New Roman" w:hAnsi="Times New Roman" w:cs="Times New Roman"/>
                <w:sz w:val="24"/>
                <w:szCs w:val="24"/>
              </w:rPr>
            </w:pPr>
            <w:r w:rsidRPr="0097568B">
              <w:rPr>
                <w:rFonts w:ascii="Times New Roman" w:hAnsi="Times New Roman" w:cs="Times New Roman"/>
                <w:sz w:val="24"/>
                <w:szCs w:val="24"/>
              </w:rPr>
              <w:t>Трудоёмкость производства (затраты труда на 1 тыс. руб.  произведённой продукции), чел-ч.</w:t>
            </w:r>
          </w:p>
        </w:tc>
        <w:tc>
          <w:tcPr>
            <w:tcW w:w="1176"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1,27</w:t>
            </w:r>
          </w:p>
        </w:tc>
        <w:tc>
          <w:tcPr>
            <w:tcW w:w="1233"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0,72</w:t>
            </w:r>
          </w:p>
        </w:tc>
        <w:tc>
          <w:tcPr>
            <w:tcW w:w="1176"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0,63</w:t>
            </w:r>
          </w:p>
        </w:tc>
        <w:tc>
          <w:tcPr>
            <w:tcW w:w="1234"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0,65</w:t>
            </w:r>
          </w:p>
        </w:tc>
        <w:tc>
          <w:tcPr>
            <w:tcW w:w="1176" w:type="dxa"/>
            <w:vAlign w:val="center"/>
          </w:tcPr>
          <w:p w:rsidR="008D112F" w:rsidRPr="0097568B"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0,62</w:t>
            </w:r>
          </w:p>
        </w:tc>
      </w:tr>
    </w:tbl>
    <w:p w:rsidR="008D112F" w:rsidRDefault="008D112F" w:rsidP="008D112F">
      <w:pPr>
        <w:tabs>
          <w:tab w:val="left" w:pos="0"/>
        </w:tabs>
        <w:spacing w:after="0" w:line="360" w:lineRule="auto"/>
        <w:ind w:firstLine="851"/>
        <w:rPr>
          <w:rFonts w:ascii="Times New Roman" w:hAnsi="Times New Roman" w:cs="Times New Roman"/>
          <w:sz w:val="28"/>
          <w:szCs w:val="28"/>
        </w:rPr>
      </w:pPr>
    </w:p>
    <w:p w:rsidR="008D112F" w:rsidRDefault="008D112F" w:rsidP="008D112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Затраты человеческого труда в динамике сокращаются (95% в 2015 по сравнению с 2011), что связано с обновлением производственных фондов, вводом в производство менее затратных технологий. Это повлекло за собой повышение производства продукции на</w:t>
      </w:r>
      <w:r w:rsidR="00CC5F7A">
        <w:rPr>
          <w:rFonts w:ascii="Times New Roman" w:hAnsi="Times New Roman" w:cs="Times New Roman"/>
          <w:sz w:val="28"/>
          <w:szCs w:val="28"/>
        </w:rPr>
        <w:t xml:space="preserve"> </w:t>
      </w:r>
      <w:r>
        <w:rPr>
          <w:rFonts w:ascii="Times New Roman" w:hAnsi="Times New Roman" w:cs="Times New Roman"/>
          <w:sz w:val="28"/>
          <w:szCs w:val="28"/>
        </w:rPr>
        <w:t>1 человека на 51%. Производительность труда работников увеличилась на 50,1% или на 2727,2 тыс. руб. в связи с автоматизацией производства и применением более производительных приемов и методов труда. Заметно снижение трудоемкости производства в связи с применением технически обоснованных норм времени. Подведя итог, можно сказать о том, что за исследуемый период времени трудовые ресурсы АО «Первая Образцовая типография» филиал «Дом печати – ВЯТКА» стали использовать эффективнее.</w:t>
      </w:r>
    </w:p>
    <w:p w:rsidR="008D112F" w:rsidRDefault="00930826" w:rsidP="0093082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состав активов предприятия входят оборотные  и внеоборотные активы. </w:t>
      </w:r>
      <w:r w:rsidR="008D112F">
        <w:rPr>
          <w:rFonts w:ascii="Times New Roman" w:hAnsi="Times New Roman" w:cs="Times New Roman"/>
          <w:sz w:val="28"/>
          <w:szCs w:val="28"/>
        </w:rPr>
        <w:t>Для характеристики уровня использования основных фондов</w:t>
      </w:r>
      <w:r w:rsidR="008D112F" w:rsidRPr="00037EC7">
        <w:rPr>
          <w:rFonts w:ascii="Times New Roman" w:hAnsi="Times New Roman" w:cs="Times New Roman"/>
          <w:sz w:val="28"/>
          <w:szCs w:val="28"/>
        </w:rPr>
        <w:t xml:space="preserve"> пред</w:t>
      </w:r>
      <w:r w:rsidR="008D112F">
        <w:rPr>
          <w:rFonts w:ascii="Times New Roman" w:hAnsi="Times New Roman" w:cs="Times New Roman"/>
          <w:sz w:val="28"/>
          <w:szCs w:val="28"/>
        </w:rPr>
        <w:t>при</w:t>
      </w:r>
      <w:r w:rsidR="008D112F" w:rsidRPr="00037EC7">
        <w:rPr>
          <w:rFonts w:ascii="Times New Roman" w:hAnsi="Times New Roman" w:cs="Times New Roman"/>
          <w:sz w:val="28"/>
          <w:szCs w:val="28"/>
        </w:rPr>
        <w:t>ятия используются показатели наличия, движения, состояния, оснащенности и эффективности.</w:t>
      </w:r>
      <w:r w:rsidR="008D112F">
        <w:rPr>
          <w:rFonts w:ascii="Times New Roman" w:hAnsi="Times New Roman" w:cs="Times New Roman"/>
          <w:sz w:val="28"/>
          <w:szCs w:val="28"/>
        </w:rPr>
        <w:t xml:space="preserve"> </w:t>
      </w:r>
    </w:p>
    <w:p w:rsidR="008D112F" w:rsidRDefault="008D112F" w:rsidP="007F6C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340150">
        <w:rPr>
          <w:rFonts w:ascii="Times New Roman" w:hAnsi="Times New Roman" w:cs="Times New Roman"/>
          <w:sz w:val="28"/>
          <w:szCs w:val="28"/>
        </w:rPr>
        <w:t>20</w:t>
      </w:r>
      <w:r>
        <w:rPr>
          <w:rFonts w:ascii="Times New Roman" w:hAnsi="Times New Roman" w:cs="Times New Roman"/>
          <w:sz w:val="28"/>
          <w:szCs w:val="28"/>
        </w:rPr>
        <w:t xml:space="preserve"> – Состав и структура основных средств АО «Первая Образцовая типография» филиал «Дом печати – ВЯТКА»</w:t>
      </w:r>
    </w:p>
    <w:tbl>
      <w:tblPr>
        <w:tblStyle w:val="ab"/>
        <w:tblW w:w="9702" w:type="dxa"/>
        <w:tblInd w:w="108" w:type="dxa"/>
        <w:tblLayout w:type="fixed"/>
        <w:tblLook w:val="04A0" w:firstRow="1" w:lastRow="0" w:firstColumn="1" w:lastColumn="0" w:noHBand="0" w:noVBand="1"/>
      </w:tblPr>
      <w:tblGrid>
        <w:gridCol w:w="1985"/>
        <w:gridCol w:w="851"/>
        <w:gridCol w:w="566"/>
        <w:gridCol w:w="992"/>
        <w:gridCol w:w="567"/>
        <w:gridCol w:w="1056"/>
        <w:gridCol w:w="503"/>
        <w:gridCol w:w="1056"/>
        <w:gridCol w:w="504"/>
        <w:gridCol w:w="914"/>
        <w:gridCol w:w="708"/>
      </w:tblGrid>
      <w:tr w:rsidR="008D112F" w:rsidTr="005E57CE">
        <w:tc>
          <w:tcPr>
            <w:tcW w:w="1985" w:type="dxa"/>
            <w:vMerge w:val="restart"/>
            <w:vAlign w:val="center"/>
          </w:tcPr>
          <w:p w:rsidR="008D112F" w:rsidRPr="004C497E" w:rsidRDefault="008D112F" w:rsidP="005E57CE">
            <w:pPr>
              <w:ind w:firstLine="34"/>
              <w:rPr>
                <w:rFonts w:ascii="Times New Roman" w:hAnsi="Times New Roman" w:cs="Times New Roman"/>
                <w:sz w:val="24"/>
                <w:szCs w:val="24"/>
              </w:rPr>
            </w:pPr>
            <w:r>
              <w:rPr>
                <w:rFonts w:ascii="Times New Roman" w:hAnsi="Times New Roman" w:cs="Times New Roman"/>
                <w:sz w:val="24"/>
                <w:szCs w:val="24"/>
              </w:rPr>
              <w:t>Показатели</w:t>
            </w:r>
          </w:p>
        </w:tc>
        <w:tc>
          <w:tcPr>
            <w:tcW w:w="1417" w:type="dxa"/>
            <w:gridSpan w:val="2"/>
            <w:vAlign w:val="center"/>
          </w:tcPr>
          <w:p w:rsidR="008D112F" w:rsidRPr="004C497E" w:rsidRDefault="008D112F" w:rsidP="005E57CE">
            <w:pPr>
              <w:ind w:firstLine="34"/>
              <w:rPr>
                <w:rFonts w:ascii="Times New Roman" w:hAnsi="Times New Roman" w:cs="Times New Roman"/>
                <w:sz w:val="24"/>
                <w:szCs w:val="24"/>
              </w:rPr>
            </w:pPr>
            <w:r>
              <w:rPr>
                <w:rFonts w:ascii="Times New Roman" w:hAnsi="Times New Roman" w:cs="Times New Roman"/>
                <w:sz w:val="24"/>
                <w:szCs w:val="24"/>
              </w:rPr>
              <w:t>2011 г.</w:t>
            </w:r>
          </w:p>
        </w:tc>
        <w:tc>
          <w:tcPr>
            <w:tcW w:w="1559" w:type="dxa"/>
            <w:gridSpan w:val="2"/>
            <w:vAlign w:val="center"/>
          </w:tcPr>
          <w:p w:rsidR="008D112F" w:rsidRPr="004C497E" w:rsidRDefault="008D112F" w:rsidP="005E57CE">
            <w:pPr>
              <w:ind w:firstLine="34"/>
              <w:rPr>
                <w:rFonts w:ascii="Times New Roman" w:hAnsi="Times New Roman" w:cs="Times New Roman"/>
                <w:sz w:val="24"/>
                <w:szCs w:val="24"/>
              </w:rPr>
            </w:pPr>
            <w:r>
              <w:rPr>
                <w:rFonts w:ascii="Times New Roman" w:hAnsi="Times New Roman" w:cs="Times New Roman"/>
                <w:sz w:val="24"/>
                <w:szCs w:val="24"/>
              </w:rPr>
              <w:t>2012 г.</w:t>
            </w:r>
          </w:p>
        </w:tc>
        <w:tc>
          <w:tcPr>
            <w:tcW w:w="1559" w:type="dxa"/>
            <w:gridSpan w:val="2"/>
            <w:vAlign w:val="center"/>
          </w:tcPr>
          <w:p w:rsidR="008D112F" w:rsidRPr="004C497E" w:rsidRDefault="008D112F" w:rsidP="005E57CE">
            <w:pPr>
              <w:ind w:firstLine="34"/>
              <w:rPr>
                <w:rFonts w:ascii="Times New Roman" w:hAnsi="Times New Roman" w:cs="Times New Roman"/>
                <w:sz w:val="24"/>
                <w:szCs w:val="24"/>
              </w:rPr>
            </w:pPr>
            <w:r>
              <w:rPr>
                <w:rFonts w:ascii="Times New Roman" w:hAnsi="Times New Roman" w:cs="Times New Roman"/>
                <w:sz w:val="24"/>
                <w:szCs w:val="24"/>
              </w:rPr>
              <w:t>2013 г.</w:t>
            </w:r>
          </w:p>
        </w:tc>
        <w:tc>
          <w:tcPr>
            <w:tcW w:w="1560" w:type="dxa"/>
            <w:gridSpan w:val="2"/>
            <w:vAlign w:val="center"/>
          </w:tcPr>
          <w:p w:rsidR="008D112F" w:rsidRPr="004C497E" w:rsidRDefault="008D112F" w:rsidP="005E57CE">
            <w:pPr>
              <w:ind w:firstLine="34"/>
              <w:rPr>
                <w:rFonts w:ascii="Times New Roman" w:hAnsi="Times New Roman" w:cs="Times New Roman"/>
                <w:sz w:val="24"/>
                <w:szCs w:val="24"/>
              </w:rPr>
            </w:pPr>
            <w:r>
              <w:rPr>
                <w:rFonts w:ascii="Times New Roman" w:hAnsi="Times New Roman" w:cs="Times New Roman"/>
                <w:sz w:val="24"/>
                <w:szCs w:val="24"/>
              </w:rPr>
              <w:t>2014 г.</w:t>
            </w:r>
          </w:p>
        </w:tc>
        <w:tc>
          <w:tcPr>
            <w:tcW w:w="1622" w:type="dxa"/>
            <w:gridSpan w:val="2"/>
            <w:vAlign w:val="center"/>
          </w:tcPr>
          <w:p w:rsidR="008D112F" w:rsidRPr="004C497E" w:rsidRDefault="008D112F" w:rsidP="005E57CE">
            <w:pPr>
              <w:ind w:firstLine="34"/>
              <w:rPr>
                <w:rFonts w:ascii="Times New Roman" w:hAnsi="Times New Roman" w:cs="Times New Roman"/>
                <w:sz w:val="24"/>
                <w:szCs w:val="24"/>
              </w:rPr>
            </w:pPr>
            <w:r>
              <w:rPr>
                <w:rFonts w:ascii="Times New Roman" w:hAnsi="Times New Roman" w:cs="Times New Roman"/>
                <w:sz w:val="24"/>
                <w:szCs w:val="24"/>
              </w:rPr>
              <w:t>2015 г.</w:t>
            </w:r>
          </w:p>
        </w:tc>
      </w:tr>
      <w:tr w:rsidR="008D112F" w:rsidTr="005E57CE">
        <w:tc>
          <w:tcPr>
            <w:tcW w:w="1985" w:type="dxa"/>
            <w:vMerge/>
            <w:vAlign w:val="center"/>
          </w:tcPr>
          <w:p w:rsidR="008D112F" w:rsidRPr="0014203F" w:rsidRDefault="008D112F" w:rsidP="005E57CE">
            <w:pPr>
              <w:ind w:firstLine="34"/>
              <w:jc w:val="both"/>
              <w:rPr>
                <w:rFonts w:ascii="Times New Roman" w:hAnsi="Times New Roman" w:cs="Times New Roman"/>
                <w:sz w:val="24"/>
                <w:szCs w:val="24"/>
              </w:rPr>
            </w:pPr>
          </w:p>
        </w:tc>
        <w:tc>
          <w:tcPr>
            <w:tcW w:w="851" w:type="dxa"/>
            <w:vAlign w:val="center"/>
          </w:tcPr>
          <w:p w:rsidR="008D112F" w:rsidRPr="0014203F" w:rsidRDefault="008D112F" w:rsidP="005E57CE">
            <w:pPr>
              <w:ind w:right="-108" w:firstLine="34"/>
              <w:rPr>
                <w:rFonts w:ascii="Times New Roman" w:hAnsi="Times New Roman" w:cs="Times New Roman"/>
                <w:sz w:val="24"/>
                <w:szCs w:val="24"/>
              </w:rPr>
            </w:pPr>
            <w:r>
              <w:rPr>
                <w:rFonts w:ascii="Times New Roman" w:hAnsi="Times New Roman" w:cs="Times New Roman"/>
                <w:sz w:val="24"/>
                <w:szCs w:val="24"/>
              </w:rPr>
              <w:t>тыс. руб.</w:t>
            </w:r>
          </w:p>
        </w:tc>
        <w:tc>
          <w:tcPr>
            <w:tcW w:w="566" w:type="dxa"/>
            <w:vAlign w:val="center"/>
          </w:tcPr>
          <w:p w:rsidR="008D112F" w:rsidRPr="0014203F" w:rsidRDefault="008D112F" w:rsidP="005E57CE">
            <w:pPr>
              <w:ind w:firstLine="34"/>
              <w:rPr>
                <w:rFonts w:ascii="Times New Roman" w:hAnsi="Times New Roman" w:cs="Times New Roman"/>
                <w:sz w:val="24"/>
                <w:szCs w:val="24"/>
              </w:rPr>
            </w:pPr>
            <w:r>
              <w:rPr>
                <w:rFonts w:ascii="Times New Roman" w:hAnsi="Times New Roman" w:cs="Times New Roman"/>
                <w:sz w:val="24"/>
                <w:szCs w:val="24"/>
              </w:rPr>
              <w:t>%</w:t>
            </w:r>
          </w:p>
        </w:tc>
        <w:tc>
          <w:tcPr>
            <w:tcW w:w="992" w:type="dxa"/>
            <w:vAlign w:val="center"/>
          </w:tcPr>
          <w:p w:rsidR="008D112F" w:rsidRPr="0014203F" w:rsidRDefault="008D112F" w:rsidP="005E57CE">
            <w:pPr>
              <w:ind w:firstLine="34"/>
              <w:rPr>
                <w:rFonts w:ascii="Times New Roman" w:hAnsi="Times New Roman" w:cs="Times New Roman"/>
                <w:sz w:val="24"/>
                <w:szCs w:val="24"/>
              </w:rPr>
            </w:pPr>
            <w:r>
              <w:rPr>
                <w:rFonts w:ascii="Times New Roman" w:hAnsi="Times New Roman" w:cs="Times New Roman"/>
                <w:sz w:val="24"/>
                <w:szCs w:val="24"/>
              </w:rPr>
              <w:t>тыс. руб.</w:t>
            </w:r>
          </w:p>
        </w:tc>
        <w:tc>
          <w:tcPr>
            <w:tcW w:w="567" w:type="dxa"/>
            <w:vAlign w:val="center"/>
          </w:tcPr>
          <w:p w:rsidR="008D112F" w:rsidRPr="0014203F" w:rsidRDefault="008D112F" w:rsidP="005E57CE">
            <w:pPr>
              <w:ind w:firstLine="34"/>
              <w:rPr>
                <w:rFonts w:ascii="Times New Roman" w:hAnsi="Times New Roman" w:cs="Times New Roman"/>
                <w:sz w:val="24"/>
                <w:szCs w:val="24"/>
              </w:rPr>
            </w:pPr>
            <w:r>
              <w:rPr>
                <w:rFonts w:ascii="Times New Roman" w:hAnsi="Times New Roman" w:cs="Times New Roman"/>
                <w:sz w:val="24"/>
                <w:szCs w:val="24"/>
              </w:rPr>
              <w:t>%</w:t>
            </w:r>
          </w:p>
        </w:tc>
        <w:tc>
          <w:tcPr>
            <w:tcW w:w="1056" w:type="dxa"/>
            <w:vAlign w:val="center"/>
          </w:tcPr>
          <w:p w:rsidR="008D112F" w:rsidRPr="0014203F" w:rsidRDefault="008D112F" w:rsidP="005E57CE">
            <w:pPr>
              <w:ind w:firstLine="34"/>
              <w:rPr>
                <w:rFonts w:ascii="Times New Roman" w:hAnsi="Times New Roman" w:cs="Times New Roman"/>
                <w:sz w:val="24"/>
                <w:szCs w:val="24"/>
              </w:rPr>
            </w:pPr>
            <w:r>
              <w:rPr>
                <w:rFonts w:ascii="Times New Roman" w:hAnsi="Times New Roman" w:cs="Times New Roman"/>
                <w:sz w:val="24"/>
                <w:szCs w:val="24"/>
              </w:rPr>
              <w:t>тыс. руб.</w:t>
            </w:r>
          </w:p>
        </w:tc>
        <w:tc>
          <w:tcPr>
            <w:tcW w:w="503" w:type="dxa"/>
            <w:vAlign w:val="center"/>
          </w:tcPr>
          <w:p w:rsidR="008D112F" w:rsidRPr="004C497E" w:rsidRDefault="008D112F" w:rsidP="005E57CE">
            <w:pPr>
              <w:ind w:firstLine="34"/>
              <w:rPr>
                <w:rFonts w:ascii="Times New Roman" w:hAnsi="Times New Roman" w:cs="Times New Roman"/>
                <w:sz w:val="24"/>
                <w:szCs w:val="24"/>
              </w:rPr>
            </w:pPr>
            <w:r>
              <w:rPr>
                <w:rFonts w:ascii="Times New Roman" w:hAnsi="Times New Roman" w:cs="Times New Roman"/>
                <w:sz w:val="24"/>
                <w:szCs w:val="24"/>
              </w:rPr>
              <w:t>%</w:t>
            </w:r>
          </w:p>
        </w:tc>
        <w:tc>
          <w:tcPr>
            <w:tcW w:w="1056" w:type="dxa"/>
            <w:vAlign w:val="center"/>
          </w:tcPr>
          <w:p w:rsidR="008D112F" w:rsidRPr="004C497E" w:rsidRDefault="008D112F" w:rsidP="005E57CE">
            <w:pPr>
              <w:ind w:firstLine="34"/>
              <w:rPr>
                <w:rFonts w:ascii="Times New Roman" w:hAnsi="Times New Roman" w:cs="Times New Roman"/>
                <w:sz w:val="24"/>
                <w:szCs w:val="24"/>
              </w:rPr>
            </w:pPr>
            <w:r>
              <w:rPr>
                <w:rFonts w:ascii="Times New Roman" w:hAnsi="Times New Roman" w:cs="Times New Roman"/>
                <w:sz w:val="24"/>
                <w:szCs w:val="24"/>
              </w:rPr>
              <w:t>тыс. руб.</w:t>
            </w:r>
          </w:p>
        </w:tc>
        <w:tc>
          <w:tcPr>
            <w:tcW w:w="504" w:type="dxa"/>
            <w:vAlign w:val="center"/>
          </w:tcPr>
          <w:p w:rsidR="008D112F" w:rsidRPr="004C497E" w:rsidRDefault="008D112F" w:rsidP="005E57CE">
            <w:pPr>
              <w:ind w:firstLine="34"/>
              <w:rPr>
                <w:rFonts w:ascii="Times New Roman" w:hAnsi="Times New Roman" w:cs="Times New Roman"/>
                <w:sz w:val="24"/>
                <w:szCs w:val="24"/>
              </w:rPr>
            </w:pPr>
            <w:r>
              <w:rPr>
                <w:rFonts w:ascii="Times New Roman" w:hAnsi="Times New Roman" w:cs="Times New Roman"/>
                <w:sz w:val="24"/>
                <w:szCs w:val="24"/>
              </w:rPr>
              <w:t>%</w:t>
            </w:r>
          </w:p>
        </w:tc>
        <w:tc>
          <w:tcPr>
            <w:tcW w:w="914" w:type="dxa"/>
            <w:vAlign w:val="center"/>
          </w:tcPr>
          <w:p w:rsidR="008D112F" w:rsidRPr="004C497E" w:rsidRDefault="008D112F" w:rsidP="005E57CE">
            <w:pPr>
              <w:ind w:firstLine="34"/>
              <w:rPr>
                <w:rFonts w:ascii="Times New Roman" w:hAnsi="Times New Roman" w:cs="Times New Roman"/>
                <w:sz w:val="24"/>
                <w:szCs w:val="24"/>
              </w:rPr>
            </w:pPr>
            <w:r>
              <w:rPr>
                <w:rFonts w:ascii="Times New Roman" w:hAnsi="Times New Roman" w:cs="Times New Roman"/>
                <w:sz w:val="24"/>
                <w:szCs w:val="24"/>
              </w:rPr>
              <w:t>тыс. руб.</w:t>
            </w:r>
          </w:p>
        </w:tc>
        <w:tc>
          <w:tcPr>
            <w:tcW w:w="708" w:type="dxa"/>
            <w:vAlign w:val="center"/>
          </w:tcPr>
          <w:p w:rsidR="008D112F" w:rsidRPr="004C497E" w:rsidRDefault="008D112F" w:rsidP="005E57CE">
            <w:pPr>
              <w:ind w:firstLine="34"/>
              <w:rPr>
                <w:rFonts w:ascii="Times New Roman" w:hAnsi="Times New Roman" w:cs="Times New Roman"/>
                <w:sz w:val="24"/>
                <w:szCs w:val="24"/>
              </w:rPr>
            </w:pPr>
            <w:r>
              <w:rPr>
                <w:rFonts w:ascii="Times New Roman" w:hAnsi="Times New Roman" w:cs="Times New Roman"/>
                <w:sz w:val="24"/>
                <w:szCs w:val="24"/>
              </w:rPr>
              <w:t>%</w:t>
            </w:r>
          </w:p>
        </w:tc>
      </w:tr>
      <w:tr w:rsidR="008D112F" w:rsidTr="005E57CE">
        <w:tc>
          <w:tcPr>
            <w:tcW w:w="1985" w:type="dxa"/>
          </w:tcPr>
          <w:p w:rsidR="008D112F" w:rsidRPr="0014203F" w:rsidRDefault="008D112F" w:rsidP="005E57CE">
            <w:pPr>
              <w:ind w:right="-108" w:firstLine="34"/>
              <w:jc w:val="both"/>
              <w:rPr>
                <w:rFonts w:ascii="Times New Roman" w:hAnsi="Times New Roman" w:cs="Times New Roman"/>
                <w:sz w:val="24"/>
                <w:szCs w:val="24"/>
              </w:rPr>
            </w:pPr>
            <w:r>
              <w:rPr>
                <w:rFonts w:ascii="Times New Roman" w:hAnsi="Times New Roman" w:cs="Times New Roman"/>
                <w:sz w:val="24"/>
                <w:szCs w:val="24"/>
              </w:rPr>
              <w:t>Фонды основного вида деятельности, всего</w:t>
            </w:r>
          </w:p>
        </w:tc>
        <w:tc>
          <w:tcPr>
            <w:tcW w:w="851"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2779844</w:t>
            </w:r>
          </w:p>
        </w:tc>
        <w:tc>
          <w:tcPr>
            <w:tcW w:w="566"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sidRPr="00020702">
              <w:rPr>
                <w:rFonts w:ascii="Times New Roman" w:hAnsi="Times New Roman" w:cs="Times New Roman"/>
                <w:color w:val="000000"/>
                <w:sz w:val="24"/>
                <w:szCs w:val="24"/>
              </w:rPr>
              <w:t>100</w:t>
            </w:r>
          </w:p>
        </w:tc>
        <w:tc>
          <w:tcPr>
            <w:tcW w:w="992"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2900560</w:t>
            </w:r>
          </w:p>
        </w:tc>
        <w:tc>
          <w:tcPr>
            <w:tcW w:w="567"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sidRPr="00020702">
              <w:rPr>
                <w:rFonts w:ascii="Times New Roman" w:hAnsi="Times New Roman" w:cs="Times New Roman"/>
                <w:color w:val="000000"/>
                <w:sz w:val="24"/>
                <w:szCs w:val="24"/>
              </w:rPr>
              <w:t>100</w:t>
            </w:r>
          </w:p>
        </w:tc>
        <w:tc>
          <w:tcPr>
            <w:tcW w:w="1056"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2908750</w:t>
            </w:r>
          </w:p>
        </w:tc>
        <w:tc>
          <w:tcPr>
            <w:tcW w:w="503"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sidRPr="00020702">
              <w:rPr>
                <w:rFonts w:ascii="Times New Roman" w:hAnsi="Times New Roman" w:cs="Times New Roman"/>
                <w:color w:val="000000"/>
                <w:sz w:val="24"/>
                <w:szCs w:val="24"/>
              </w:rPr>
              <w:t>100</w:t>
            </w:r>
          </w:p>
        </w:tc>
        <w:tc>
          <w:tcPr>
            <w:tcW w:w="1056"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2771244</w:t>
            </w:r>
          </w:p>
        </w:tc>
        <w:tc>
          <w:tcPr>
            <w:tcW w:w="504" w:type="dxa"/>
            <w:vAlign w:val="center"/>
          </w:tcPr>
          <w:p w:rsidR="008D112F" w:rsidRPr="00020702" w:rsidRDefault="008D112F" w:rsidP="005E57CE">
            <w:pPr>
              <w:ind w:right="-171" w:hanging="109"/>
              <w:rPr>
                <w:rFonts w:ascii="Times New Roman" w:hAnsi="Times New Roman" w:cs="Times New Roman"/>
                <w:color w:val="000000"/>
                <w:sz w:val="24"/>
                <w:szCs w:val="24"/>
              </w:rPr>
            </w:pPr>
            <w:r w:rsidRPr="00020702">
              <w:rPr>
                <w:rFonts w:ascii="Times New Roman" w:hAnsi="Times New Roman" w:cs="Times New Roman"/>
                <w:color w:val="000000"/>
                <w:sz w:val="24"/>
                <w:szCs w:val="24"/>
              </w:rPr>
              <w:t>100</w:t>
            </w:r>
          </w:p>
        </w:tc>
        <w:tc>
          <w:tcPr>
            <w:tcW w:w="914" w:type="dxa"/>
            <w:vAlign w:val="center"/>
          </w:tcPr>
          <w:p w:rsidR="008D112F" w:rsidRPr="00020702" w:rsidRDefault="008D112F" w:rsidP="005E57CE">
            <w:pPr>
              <w:ind w:right="-107" w:hanging="45"/>
              <w:rPr>
                <w:rFonts w:ascii="Times New Roman" w:hAnsi="Times New Roman" w:cs="Times New Roman"/>
                <w:color w:val="000000"/>
                <w:sz w:val="24"/>
                <w:szCs w:val="24"/>
              </w:rPr>
            </w:pPr>
            <w:r>
              <w:rPr>
                <w:rFonts w:ascii="Times New Roman" w:hAnsi="Times New Roman" w:cs="Times New Roman"/>
                <w:color w:val="000000"/>
                <w:sz w:val="24"/>
                <w:szCs w:val="24"/>
              </w:rPr>
              <w:t>3575311</w:t>
            </w:r>
          </w:p>
        </w:tc>
        <w:tc>
          <w:tcPr>
            <w:tcW w:w="708" w:type="dxa"/>
            <w:vAlign w:val="center"/>
          </w:tcPr>
          <w:p w:rsidR="008D112F" w:rsidRPr="00020702" w:rsidRDefault="008D112F" w:rsidP="005E57CE">
            <w:pPr>
              <w:ind w:firstLine="34"/>
              <w:rPr>
                <w:rFonts w:ascii="Times New Roman" w:hAnsi="Times New Roman" w:cs="Times New Roman"/>
                <w:color w:val="000000"/>
                <w:sz w:val="24"/>
                <w:szCs w:val="24"/>
              </w:rPr>
            </w:pPr>
            <w:r w:rsidRPr="00020702">
              <w:rPr>
                <w:rFonts w:ascii="Times New Roman" w:hAnsi="Times New Roman" w:cs="Times New Roman"/>
                <w:color w:val="000000"/>
                <w:sz w:val="24"/>
                <w:szCs w:val="24"/>
              </w:rPr>
              <w:t>100</w:t>
            </w:r>
          </w:p>
        </w:tc>
      </w:tr>
      <w:tr w:rsidR="008D112F" w:rsidTr="005E57CE">
        <w:tc>
          <w:tcPr>
            <w:tcW w:w="1985" w:type="dxa"/>
          </w:tcPr>
          <w:p w:rsidR="008D112F" w:rsidRDefault="008D112F" w:rsidP="005E57CE">
            <w:pPr>
              <w:ind w:firstLine="34"/>
              <w:jc w:val="both"/>
              <w:rPr>
                <w:rFonts w:ascii="Times New Roman" w:hAnsi="Times New Roman" w:cs="Times New Roman"/>
                <w:sz w:val="24"/>
                <w:szCs w:val="24"/>
              </w:rPr>
            </w:pPr>
            <w:r>
              <w:rPr>
                <w:rFonts w:ascii="Times New Roman" w:hAnsi="Times New Roman" w:cs="Times New Roman"/>
                <w:sz w:val="24"/>
                <w:szCs w:val="24"/>
              </w:rPr>
              <w:t xml:space="preserve">   в том числе:</w:t>
            </w:r>
          </w:p>
          <w:p w:rsidR="008D112F" w:rsidRPr="0014203F" w:rsidRDefault="008D112F" w:rsidP="005E57CE">
            <w:pPr>
              <w:ind w:right="-108" w:firstLine="34"/>
              <w:jc w:val="both"/>
              <w:rPr>
                <w:rFonts w:ascii="Times New Roman" w:hAnsi="Times New Roman" w:cs="Times New Roman"/>
                <w:sz w:val="24"/>
                <w:szCs w:val="24"/>
              </w:rPr>
            </w:pPr>
            <w:r>
              <w:rPr>
                <w:rFonts w:ascii="Times New Roman" w:hAnsi="Times New Roman" w:cs="Times New Roman"/>
                <w:sz w:val="24"/>
                <w:szCs w:val="24"/>
              </w:rPr>
              <w:t xml:space="preserve">   здания</w:t>
            </w:r>
          </w:p>
        </w:tc>
        <w:tc>
          <w:tcPr>
            <w:tcW w:w="851"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669942</w:t>
            </w:r>
          </w:p>
        </w:tc>
        <w:tc>
          <w:tcPr>
            <w:tcW w:w="566"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24,1</w:t>
            </w:r>
          </w:p>
        </w:tc>
        <w:tc>
          <w:tcPr>
            <w:tcW w:w="992"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638123</w:t>
            </w:r>
          </w:p>
        </w:tc>
        <w:tc>
          <w:tcPr>
            <w:tcW w:w="567"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22,0</w:t>
            </w:r>
          </w:p>
        </w:tc>
        <w:tc>
          <w:tcPr>
            <w:tcW w:w="1056"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619564</w:t>
            </w:r>
          </w:p>
        </w:tc>
        <w:tc>
          <w:tcPr>
            <w:tcW w:w="503"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21,3</w:t>
            </w:r>
          </w:p>
        </w:tc>
        <w:tc>
          <w:tcPr>
            <w:tcW w:w="1056"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581961</w:t>
            </w:r>
          </w:p>
        </w:tc>
        <w:tc>
          <w:tcPr>
            <w:tcW w:w="504" w:type="dxa"/>
            <w:vAlign w:val="center"/>
          </w:tcPr>
          <w:p w:rsidR="008D112F" w:rsidRPr="00020702" w:rsidRDefault="008D112F" w:rsidP="005E57CE">
            <w:pPr>
              <w:ind w:right="-171" w:hanging="109"/>
              <w:rPr>
                <w:rFonts w:ascii="Times New Roman" w:hAnsi="Times New Roman" w:cs="Times New Roman"/>
                <w:color w:val="000000"/>
                <w:sz w:val="24"/>
                <w:szCs w:val="24"/>
              </w:rPr>
            </w:pPr>
            <w:r>
              <w:rPr>
                <w:rFonts w:ascii="Times New Roman" w:hAnsi="Times New Roman" w:cs="Times New Roman"/>
                <w:color w:val="000000"/>
                <w:sz w:val="24"/>
                <w:szCs w:val="24"/>
              </w:rPr>
              <w:t>21,0</w:t>
            </w:r>
          </w:p>
        </w:tc>
        <w:tc>
          <w:tcPr>
            <w:tcW w:w="914" w:type="dxa"/>
            <w:vAlign w:val="center"/>
          </w:tcPr>
          <w:p w:rsidR="008D112F" w:rsidRPr="00020702" w:rsidRDefault="008D112F" w:rsidP="005E57CE">
            <w:pPr>
              <w:ind w:right="-108" w:hanging="45"/>
              <w:rPr>
                <w:rFonts w:ascii="Times New Roman" w:hAnsi="Times New Roman" w:cs="Times New Roman"/>
                <w:color w:val="000000"/>
                <w:sz w:val="24"/>
                <w:szCs w:val="24"/>
              </w:rPr>
            </w:pPr>
            <w:r>
              <w:rPr>
                <w:rFonts w:ascii="Times New Roman" w:hAnsi="Times New Roman" w:cs="Times New Roman"/>
                <w:color w:val="000000"/>
                <w:sz w:val="24"/>
                <w:szCs w:val="24"/>
              </w:rPr>
              <w:t>715062</w:t>
            </w:r>
          </w:p>
        </w:tc>
        <w:tc>
          <w:tcPr>
            <w:tcW w:w="708" w:type="dxa"/>
            <w:vAlign w:val="center"/>
          </w:tcPr>
          <w:p w:rsidR="008D112F" w:rsidRPr="00020702" w:rsidRDefault="008D112F" w:rsidP="005E57CE">
            <w:pPr>
              <w:ind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20,0</w:t>
            </w:r>
          </w:p>
        </w:tc>
      </w:tr>
      <w:tr w:rsidR="008D112F" w:rsidTr="005E57CE">
        <w:tc>
          <w:tcPr>
            <w:tcW w:w="1985" w:type="dxa"/>
          </w:tcPr>
          <w:p w:rsidR="008D112F" w:rsidRPr="0014203F" w:rsidRDefault="008D112F" w:rsidP="005E57CE">
            <w:pPr>
              <w:ind w:right="-108" w:firstLine="34"/>
              <w:jc w:val="both"/>
              <w:rPr>
                <w:rFonts w:ascii="Times New Roman" w:hAnsi="Times New Roman" w:cs="Times New Roman"/>
                <w:sz w:val="24"/>
                <w:szCs w:val="24"/>
              </w:rPr>
            </w:pPr>
            <w:r>
              <w:rPr>
                <w:rFonts w:ascii="Times New Roman" w:hAnsi="Times New Roman" w:cs="Times New Roman"/>
                <w:sz w:val="24"/>
                <w:szCs w:val="24"/>
              </w:rPr>
              <w:t xml:space="preserve">   сооружения и передаточные устройства</w:t>
            </w:r>
          </w:p>
        </w:tc>
        <w:tc>
          <w:tcPr>
            <w:tcW w:w="851"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241846</w:t>
            </w:r>
          </w:p>
        </w:tc>
        <w:tc>
          <w:tcPr>
            <w:tcW w:w="566"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8,7</w:t>
            </w:r>
          </w:p>
        </w:tc>
        <w:tc>
          <w:tcPr>
            <w:tcW w:w="992"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232045</w:t>
            </w:r>
          </w:p>
        </w:tc>
        <w:tc>
          <w:tcPr>
            <w:tcW w:w="567"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056"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221065</w:t>
            </w:r>
          </w:p>
        </w:tc>
        <w:tc>
          <w:tcPr>
            <w:tcW w:w="503"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7,6</w:t>
            </w:r>
          </w:p>
        </w:tc>
        <w:tc>
          <w:tcPr>
            <w:tcW w:w="1056"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213386</w:t>
            </w:r>
          </w:p>
        </w:tc>
        <w:tc>
          <w:tcPr>
            <w:tcW w:w="504" w:type="dxa"/>
            <w:vAlign w:val="center"/>
          </w:tcPr>
          <w:p w:rsidR="008D112F" w:rsidRPr="00020702" w:rsidRDefault="008D112F" w:rsidP="005E57CE">
            <w:pPr>
              <w:ind w:right="-171" w:hanging="109"/>
              <w:rPr>
                <w:rFonts w:ascii="Times New Roman" w:hAnsi="Times New Roman" w:cs="Times New Roman"/>
                <w:color w:val="000000"/>
                <w:sz w:val="24"/>
                <w:szCs w:val="24"/>
              </w:rPr>
            </w:pPr>
            <w:r>
              <w:rPr>
                <w:rFonts w:ascii="Times New Roman" w:hAnsi="Times New Roman" w:cs="Times New Roman"/>
                <w:color w:val="000000"/>
                <w:sz w:val="24"/>
                <w:szCs w:val="24"/>
              </w:rPr>
              <w:t>7,7</w:t>
            </w:r>
          </w:p>
        </w:tc>
        <w:tc>
          <w:tcPr>
            <w:tcW w:w="914" w:type="dxa"/>
            <w:vAlign w:val="center"/>
          </w:tcPr>
          <w:p w:rsidR="008D112F" w:rsidRPr="00020702" w:rsidRDefault="008D112F" w:rsidP="005E57CE">
            <w:pPr>
              <w:ind w:right="-108" w:hanging="45"/>
              <w:rPr>
                <w:rFonts w:ascii="Times New Roman" w:hAnsi="Times New Roman" w:cs="Times New Roman"/>
                <w:color w:val="000000"/>
                <w:sz w:val="24"/>
                <w:szCs w:val="24"/>
              </w:rPr>
            </w:pPr>
            <w:r>
              <w:rPr>
                <w:rFonts w:ascii="Times New Roman" w:hAnsi="Times New Roman" w:cs="Times New Roman"/>
                <w:color w:val="000000"/>
                <w:sz w:val="24"/>
                <w:szCs w:val="24"/>
              </w:rPr>
              <w:t>300326</w:t>
            </w:r>
          </w:p>
        </w:tc>
        <w:tc>
          <w:tcPr>
            <w:tcW w:w="708" w:type="dxa"/>
            <w:vAlign w:val="center"/>
          </w:tcPr>
          <w:p w:rsidR="008D112F" w:rsidRPr="00020702" w:rsidRDefault="008D112F" w:rsidP="005E57CE">
            <w:pPr>
              <w:ind w:firstLine="34"/>
              <w:rPr>
                <w:rFonts w:ascii="Times New Roman" w:hAnsi="Times New Roman" w:cs="Times New Roman"/>
                <w:color w:val="000000"/>
                <w:sz w:val="24"/>
                <w:szCs w:val="24"/>
              </w:rPr>
            </w:pPr>
            <w:r>
              <w:rPr>
                <w:rFonts w:ascii="Times New Roman" w:hAnsi="Times New Roman" w:cs="Times New Roman"/>
                <w:color w:val="000000"/>
                <w:sz w:val="24"/>
                <w:szCs w:val="24"/>
              </w:rPr>
              <w:t>8,4</w:t>
            </w:r>
          </w:p>
        </w:tc>
      </w:tr>
      <w:tr w:rsidR="008D112F" w:rsidTr="005E57CE">
        <w:tc>
          <w:tcPr>
            <w:tcW w:w="1985" w:type="dxa"/>
          </w:tcPr>
          <w:p w:rsidR="008D112F" w:rsidRPr="0014203F" w:rsidRDefault="008D112F" w:rsidP="005E57CE">
            <w:pPr>
              <w:ind w:firstLine="34"/>
              <w:jc w:val="both"/>
              <w:rPr>
                <w:rFonts w:ascii="Times New Roman" w:hAnsi="Times New Roman" w:cs="Times New Roman"/>
                <w:sz w:val="24"/>
                <w:szCs w:val="24"/>
              </w:rPr>
            </w:pPr>
            <w:r>
              <w:rPr>
                <w:rFonts w:ascii="Times New Roman" w:hAnsi="Times New Roman" w:cs="Times New Roman"/>
                <w:sz w:val="24"/>
                <w:szCs w:val="24"/>
              </w:rPr>
              <w:t xml:space="preserve">   машины и оборудование</w:t>
            </w:r>
          </w:p>
        </w:tc>
        <w:tc>
          <w:tcPr>
            <w:tcW w:w="851"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1662347</w:t>
            </w:r>
          </w:p>
        </w:tc>
        <w:tc>
          <w:tcPr>
            <w:tcW w:w="566"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59,8</w:t>
            </w:r>
          </w:p>
        </w:tc>
        <w:tc>
          <w:tcPr>
            <w:tcW w:w="992"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1833154</w:t>
            </w:r>
          </w:p>
        </w:tc>
        <w:tc>
          <w:tcPr>
            <w:tcW w:w="567"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63,2</w:t>
            </w:r>
          </w:p>
        </w:tc>
        <w:tc>
          <w:tcPr>
            <w:tcW w:w="1056"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1890687</w:t>
            </w:r>
          </w:p>
        </w:tc>
        <w:tc>
          <w:tcPr>
            <w:tcW w:w="503"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65,0</w:t>
            </w:r>
          </w:p>
        </w:tc>
        <w:tc>
          <w:tcPr>
            <w:tcW w:w="1056"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1820707</w:t>
            </w:r>
          </w:p>
        </w:tc>
        <w:tc>
          <w:tcPr>
            <w:tcW w:w="504" w:type="dxa"/>
            <w:vAlign w:val="center"/>
          </w:tcPr>
          <w:p w:rsidR="008D112F" w:rsidRPr="00020702" w:rsidRDefault="008D112F" w:rsidP="005E57CE">
            <w:pPr>
              <w:ind w:right="-171" w:hanging="109"/>
              <w:rPr>
                <w:rFonts w:ascii="Times New Roman" w:hAnsi="Times New Roman" w:cs="Times New Roman"/>
                <w:color w:val="000000"/>
                <w:sz w:val="24"/>
                <w:szCs w:val="24"/>
              </w:rPr>
            </w:pPr>
            <w:r>
              <w:rPr>
                <w:rFonts w:ascii="Times New Roman" w:hAnsi="Times New Roman" w:cs="Times New Roman"/>
                <w:color w:val="000000"/>
                <w:sz w:val="24"/>
                <w:szCs w:val="24"/>
              </w:rPr>
              <w:t>65,8</w:t>
            </w:r>
          </w:p>
        </w:tc>
        <w:tc>
          <w:tcPr>
            <w:tcW w:w="914" w:type="dxa"/>
            <w:vAlign w:val="center"/>
          </w:tcPr>
          <w:p w:rsidR="008D112F" w:rsidRPr="00020702" w:rsidRDefault="008D112F" w:rsidP="005E57CE">
            <w:pPr>
              <w:ind w:right="-108" w:hanging="45"/>
              <w:rPr>
                <w:rFonts w:ascii="Times New Roman" w:hAnsi="Times New Roman" w:cs="Times New Roman"/>
                <w:color w:val="000000"/>
                <w:sz w:val="24"/>
                <w:szCs w:val="24"/>
              </w:rPr>
            </w:pPr>
            <w:r>
              <w:rPr>
                <w:rFonts w:ascii="Times New Roman" w:hAnsi="Times New Roman" w:cs="Times New Roman"/>
                <w:color w:val="000000"/>
                <w:sz w:val="24"/>
                <w:szCs w:val="24"/>
              </w:rPr>
              <w:t>2377582</w:t>
            </w:r>
          </w:p>
        </w:tc>
        <w:tc>
          <w:tcPr>
            <w:tcW w:w="708" w:type="dxa"/>
            <w:vAlign w:val="center"/>
          </w:tcPr>
          <w:p w:rsidR="008D112F" w:rsidRPr="00020702" w:rsidRDefault="008D112F" w:rsidP="005E57CE">
            <w:pPr>
              <w:ind w:firstLine="34"/>
              <w:rPr>
                <w:rFonts w:ascii="Times New Roman" w:hAnsi="Times New Roman" w:cs="Times New Roman"/>
                <w:color w:val="000000"/>
                <w:sz w:val="24"/>
                <w:szCs w:val="24"/>
              </w:rPr>
            </w:pPr>
            <w:r>
              <w:rPr>
                <w:rFonts w:ascii="Times New Roman" w:hAnsi="Times New Roman" w:cs="Times New Roman"/>
                <w:color w:val="000000"/>
                <w:sz w:val="24"/>
                <w:szCs w:val="24"/>
              </w:rPr>
              <w:t>66,5</w:t>
            </w:r>
          </w:p>
        </w:tc>
      </w:tr>
      <w:tr w:rsidR="008D112F" w:rsidTr="005E57CE">
        <w:tc>
          <w:tcPr>
            <w:tcW w:w="1985" w:type="dxa"/>
          </w:tcPr>
          <w:p w:rsidR="008D112F" w:rsidRPr="0014203F" w:rsidRDefault="008D112F" w:rsidP="005E57CE">
            <w:pPr>
              <w:ind w:right="-108" w:firstLine="34"/>
              <w:jc w:val="both"/>
              <w:rPr>
                <w:rFonts w:ascii="Times New Roman" w:hAnsi="Times New Roman" w:cs="Times New Roman"/>
                <w:sz w:val="24"/>
                <w:szCs w:val="24"/>
              </w:rPr>
            </w:pPr>
            <w:r>
              <w:rPr>
                <w:rFonts w:ascii="Times New Roman" w:hAnsi="Times New Roman" w:cs="Times New Roman"/>
                <w:sz w:val="24"/>
                <w:szCs w:val="24"/>
              </w:rPr>
              <w:t xml:space="preserve">   транспортные средства</w:t>
            </w:r>
          </w:p>
        </w:tc>
        <w:tc>
          <w:tcPr>
            <w:tcW w:w="851"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111194</w:t>
            </w:r>
          </w:p>
        </w:tc>
        <w:tc>
          <w:tcPr>
            <w:tcW w:w="566"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992"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113122</w:t>
            </w:r>
          </w:p>
        </w:tc>
        <w:tc>
          <w:tcPr>
            <w:tcW w:w="567"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056"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104715</w:t>
            </w:r>
          </w:p>
        </w:tc>
        <w:tc>
          <w:tcPr>
            <w:tcW w:w="503"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1056"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96994</w:t>
            </w:r>
          </w:p>
        </w:tc>
        <w:tc>
          <w:tcPr>
            <w:tcW w:w="504" w:type="dxa"/>
            <w:vAlign w:val="center"/>
          </w:tcPr>
          <w:p w:rsidR="008D112F" w:rsidRPr="00020702" w:rsidRDefault="008D112F" w:rsidP="005E57CE">
            <w:pPr>
              <w:ind w:right="-171" w:hanging="109"/>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914" w:type="dxa"/>
            <w:vAlign w:val="center"/>
          </w:tcPr>
          <w:p w:rsidR="008D112F" w:rsidRPr="00020702" w:rsidRDefault="008D112F" w:rsidP="005E57CE">
            <w:pPr>
              <w:ind w:hanging="45"/>
              <w:rPr>
                <w:rFonts w:ascii="Times New Roman" w:hAnsi="Times New Roman" w:cs="Times New Roman"/>
                <w:color w:val="000000"/>
                <w:sz w:val="24"/>
                <w:szCs w:val="24"/>
              </w:rPr>
            </w:pPr>
            <w:r>
              <w:rPr>
                <w:rFonts w:ascii="Times New Roman" w:hAnsi="Times New Roman" w:cs="Times New Roman"/>
                <w:color w:val="000000"/>
                <w:sz w:val="24"/>
                <w:szCs w:val="24"/>
              </w:rPr>
              <w:t>125136</w:t>
            </w:r>
          </w:p>
        </w:tc>
        <w:tc>
          <w:tcPr>
            <w:tcW w:w="708" w:type="dxa"/>
            <w:vAlign w:val="center"/>
          </w:tcPr>
          <w:p w:rsidR="008D112F" w:rsidRPr="00020702" w:rsidRDefault="008D112F" w:rsidP="005E57CE">
            <w:pPr>
              <w:ind w:firstLine="34"/>
              <w:rPr>
                <w:rFonts w:ascii="Times New Roman" w:hAnsi="Times New Roman" w:cs="Times New Roman"/>
                <w:color w:val="000000"/>
                <w:sz w:val="24"/>
                <w:szCs w:val="24"/>
              </w:rPr>
            </w:pPr>
            <w:r>
              <w:rPr>
                <w:rFonts w:ascii="Times New Roman" w:hAnsi="Times New Roman" w:cs="Times New Roman"/>
                <w:color w:val="000000"/>
                <w:sz w:val="24"/>
                <w:szCs w:val="24"/>
              </w:rPr>
              <w:t>3,5</w:t>
            </w:r>
          </w:p>
        </w:tc>
      </w:tr>
      <w:tr w:rsidR="008D112F" w:rsidTr="005E57CE">
        <w:tc>
          <w:tcPr>
            <w:tcW w:w="1985" w:type="dxa"/>
          </w:tcPr>
          <w:p w:rsidR="008D112F" w:rsidRDefault="008D112F" w:rsidP="005E57CE">
            <w:pPr>
              <w:ind w:right="-108" w:firstLine="34"/>
              <w:jc w:val="both"/>
              <w:rPr>
                <w:rFonts w:ascii="Times New Roman" w:hAnsi="Times New Roman" w:cs="Times New Roman"/>
                <w:sz w:val="24"/>
                <w:szCs w:val="24"/>
              </w:rPr>
            </w:pPr>
            <w:r>
              <w:rPr>
                <w:rFonts w:ascii="Times New Roman" w:hAnsi="Times New Roman" w:cs="Times New Roman"/>
                <w:sz w:val="24"/>
                <w:szCs w:val="24"/>
              </w:rPr>
              <w:t xml:space="preserve">   производственный и хозяйственный инвентарь</w:t>
            </w:r>
          </w:p>
        </w:tc>
        <w:tc>
          <w:tcPr>
            <w:tcW w:w="851"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16679</w:t>
            </w:r>
          </w:p>
        </w:tc>
        <w:tc>
          <w:tcPr>
            <w:tcW w:w="566"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992"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17403</w:t>
            </w:r>
          </w:p>
        </w:tc>
        <w:tc>
          <w:tcPr>
            <w:tcW w:w="567"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0,6</w:t>
            </w:r>
          </w:p>
        </w:tc>
        <w:tc>
          <w:tcPr>
            <w:tcW w:w="1056"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14544</w:t>
            </w:r>
          </w:p>
        </w:tc>
        <w:tc>
          <w:tcPr>
            <w:tcW w:w="503"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1056"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13856</w:t>
            </w:r>
          </w:p>
        </w:tc>
        <w:tc>
          <w:tcPr>
            <w:tcW w:w="504" w:type="dxa"/>
            <w:vAlign w:val="center"/>
          </w:tcPr>
          <w:p w:rsidR="008D112F" w:rsidRPr="00020702" w:rsidRDefault="008D112F" w:rsidP="005E57CE">
            <w:pPr>
              <w:ind w:right="-171" w:hanging="109"/>
              <w:rPr>
                <w:rFonts w:ascii="Times New Roman" w:hAnsi="Times New Roman" w:cs="Times New Roman"/>
                <w:color w:val="000000"/>
                <w:sz w:val="24"/>
                <w:szCs w:val="24"/>
              </w:rPr>
            </w:pPr>
            <w:r>
              <w:rPr>
                <w:rFonts w:ascii="Times New Roman" w:hAnsi="Times New Roman" w:cs="Times New Roman"/>
                <w:color w:val="000000"/>
                <w:sz w:val="24"/>
                <w:szCs w:val="24"/>
              </w:rPr>
              <w:t>0,5</w:t>
            </w:r>
          </w:p>
        </w:tc>
        <w:tc>
          <w:tcPr>
            <w:tcW w:w="914" w:type="dxa"/>
            <w:vAlign w:val="center"/>
          </w:tcPr>
          <w:p w:rsidR="008D112F" w:rsidRPr="00020702" w:rsidRDefault="008D112F" w:rsidP="005E57CE">
            <w:pPr>
              <w:ind w:hanging="45"/>
              <w:rPr>
                <w:rFonts w:ascii="Times New Roman" w:hAnsi="Times New Roman" w:cs="Times New Roman"/>
                <w:color w:val="000000"/>
                <w:sz w:val="24"/>
                <w:szCs w:val="24"/>
              </w:rPr>
            </w:pPr>
            <w:r>
              <w:rPr>
                <w:rFonts w:ascii="Times New Roman" w:hAnsi="Times New Roman" w:cs="Times New Roman"/>
                <w:color w:val="000000"/>
                <w:sz w:val="24"/>
                <w:szCs w:val="24"/>
              </w:rPr>
              <w:t>17877</w:t>
            </w:r>
          </w:p>
        </w:tc>
        <w:tc>
          <w:tcPr>
            <w:tcW w:w="708" w:type="dxa"/>
            <w:vAlign w:val="center"/>
          </w:tcPr>
          <w:p w:rsidR="008D112F" w:rsidRPr="00020702" w:rsidRDefault="008D112F" w:rsidP="005E57CE">
            <w:pPr>
              <w:ind w:firstLine="34"/>
              <w:rPr>
                <w:rFonts w:ascii="Times New Roman" w:hAnsi="Times New Roman" w:cs="Times New Roman"/>
                <w:color w:val="000000"/>
                <w:sz w:val="24"/>
                <w:szCs w:val="24"/>
              </w:rPr>
            </w:pPr>
            <w:r>
              <w:rPr>
                <w:rFonts w:ascii="Times New Roman" w:hAnsi="Times New Roman" w:cs="Times New Roman"/>
                <w:color w:val="000000"/>
                <w:sz w:val="24"/>
                <w:szCs w:val="24"/>
              </w:rPr>
              <w:t>0,5</w:t>
            </w:r>
          </w:p>
        </w:tc>
      </w:tr>
      <w:tr w:rsidR="008D112F" w:rsidTr="005E57CE">
        <w:tc>
          <w:tcPr>
            <w:tcW w:w="1985" w:type="dxa"/>
          </w:tcPr>
          <w:p w:rsidR="008D112F" w:rsidRDefault="008D112F" w:rsidP="005E57CE">
            <w:pPr>
              <w:ind w:right="-108" w:firstLine="34"/>
              <w:jc w:val="both"/>
              <w:rPr>
                <w:rFonts w:ascii="Times New Roman" w:hAnsi="Times New Roman" w:cs="Times New Roman"/>
                <w:sz w:val="24"/>
                <w:szCs w:val="24"/>
              </w:rPr>
            </w:pPr>
            <w:r>
              <w:rPr>
                <w:rFonts w:ascii="Times New Roman" w:hAnsi="Times New Roman" w:cs="Times New Roman"/>
                <w:sz w:val="24"/>
                <w:szCs w:val="24"/>
              </w:rPr>
              <w:t xml:space="preserve">   земельные участки и объекты природопользования</w:t>
            </w:r>
          </w:p>
        </w:tc>
        <w:tc>
          <w:tcPr>
            <w:tcW w:w="851"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77836</w:t>
            </w:r>
          </w:p>
        </w:tc>
        <w:tc>
          <w:tcPr>
            <w:tcW w:w="566"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992"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66713</w:t>
            </w:r>
          </w:p>
        </w:tc>
        <w:tc>
          <w:tcPr>
            <w:tcW w:w="567"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056"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58175</w:t>
            </w:r>
          </w:p>
        </w:tc>
        <w:tc>
          <w:tcPr>
            <w:tcW w:w="503"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056" w:type="dxa"/>
            <w:vAlign w:val="center"/>
          </w:tcPr>
          <w:p w:rsidR="008D112F" w:rsidRPr="00020702" w:rsidRDefault="008D112F" w:rsidP="005E57CE">
            <w:pPr>
              <w:ind w:left="-108" w:right="-108" w:firstLine="0"/>
              <w:rPr>
                <w:rFonts w:ascii="Times New Roman" w:hAnsi="Times New Roman" w:cs="Times New Roman"/>
                <w:color w:val="000000"/>
                <w:sz w:val="24"/>
                <w:szCs w:val="24"/>
              </w:rPr>
            </w:pPr>
            <w:r>
              <w:rPr>
                <w:rFonts w:ascii="Times New Roman" w:hAnsi="Times New Roman" w:cs="Times New Roman"/>
                <w:color w:val="000000"/>
                <w:sz w:val="24"/>
                <w:szCs w:val="24"/>
              </w:rPr>
              <w:t>44340</w:t>
            </w:r>
          </w:p>
        </w:tc>
        <w:tc>
          <w:tcPr>
            <w:tcW w:w="504" w:type="dxa"/>
            <w:vAlign w:val="center"/>
          </w:tcPr>
          <w:p w:rsidR="008D112F" w:rsidRPr="00020702" w:rsidRDefault="008D112F" w:rsidP="005E57CE">
            <w:pPr>
              <w:ind w:right="-171" w:hanging="109"/>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914" w:type="dxa"/>
            <w:vAlign w:val="center"/>
          </w:tcPr>
          <w:p w:rsidR="008D112F" w:rsidRPr="00020702" w:rsidRDefault="008D112F" w:rsidP="005E57CE">
            <w:pPr>
              <w:ind w:hanging="45"/>
              <w:rPr>
                <w:rFonts w:ascii="Times New Roman" w:hAnsi="Times New Roman" w:cs="Times New Roman"/>
                <w:color w:val="000000"/>
                <w:sz w:val="24"/>
                <w:szCs w:val="24"/>
              </w:rPr>
            </w:pPr>
            <w:r>
              <w:rPr>
                <w:rFonts w:ascii="Times New Roman" w:hAnsi="Times New Roman" w:cs="Times New Roman"/>
                <w:color w:val="000000"/>
                <w:sz w:val="24"/>
                <w:szCs w:val="24"/>
              </w:rPr>
              <w:t>39328</w:t>
            </w:r>
          </w:p>
        </w:tc>
        <w:tc>
          <w:tcPr>
            <w:tcW w:w="708" w:type="dxa"/>
            <w:vAlign w:val="center"/>
          </w:tcPr>
          <w:p w:rsidR="008D112F" w:rsidRPr="00020702" w:rsidRDefault="008D112F" w:rsidP="005E57CE">
            <w:pPr>
              <w:ind w:firstLine="34"/>
              <w:rPr>
                <w:rFonts w:ascii="Times New Roman" w:hAnsi="Times New Roman" w:cs="Times New Roman"/>
                <w:color w:val="000000"/>
                <w:sz w:val="24"/>
                <w:szCs w:val="24"/>
              </w:rPr>
            </w:pPr>
            <w:r>
              <w:rPr>
                <w:rFonts w:ascii="Times New Roman" w:hAnsi="Times New Roman" w:cs="Times New Roman"/>
                <w:color w:val="000000"/>
                <w:sz w:val="24"/>
                <w:szCs w:val="24"/>
              </w:rPr>
              <w:t>1,2</w:t>
            </w:r>
          </w:p>
        </w:tc>
      </w:tr>
    </w:tbl>
    <w:p w:rsidR="008D112F" w:rsidRDefault="008D112F" w:rsidP="008D112F">
      <w:pPr>
        <w:spacing w:after="0" w:line="360" w:lineRule="auto"/>
        <w:ind w:firstLine="851"/>
        <w:jc w:val="both"/>
        <w:rPr>
          <w:rFonts w:ascii="Times New Roman" w:hAnsi="Times New Roman" w:cs="Times New Roman"/>
          <w:sz w:val="28"/>
          <w:szCs w:val="28"/>
        </w:rPr>
      </w:pPr>
    </w:p>
    <w:p w:rsidR="008D112F" w:rsidRDefault="008D112F" w:rsidP="0034015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в общей структуре основных средств АО «Первая Образцовая типография» филиал «Дом печати – ВЯТКА» (таблица </w:t>
      </w:r>
      <w:r w:rsidR="00340150">
        <w:rPr>
          <w:rFonts w:ascii="Times New Roman" w:hAnsi="Times New Roman" w:cs="Times New Roman"/>
          <w:sz w:val="28"/>
          <w:szCs w:val="28"/>
        </w:rPr>
        <w:t>20</w:t>
      </w:r>
      <w:r>
        <w:rPr>
          <w:rFonts w:ascii="Times New Roman" w:hAnsi="Times New Roman" w:cs="Times New Roman"/>
          <w:sz w:val="28"/>
          <w:szCs w:val="28"/>
        </w:rPr>
        <w:t xml:space="preserve">) составляют машины и оборудование – их доля увеличилась с 59,8% в 2011 году до 66,5% в 2015 году. Это связано с инвестированием средств в основной капитал предприятия, что показано </w:t>
      </w:r>
      <w:r w:rsidRPr="005431AF">
        <w:rPr>
          <w:rFonts w:ascii="Times New Roman" w:hAnsi="Times New Roman" w:cs="Times New Roman"/>
          <w:sz w:val="28"/>
          <w:szCs w:val="28"/>
        </w:rPr>
        <w:t xml:space="preserve">в </w:t>
      </w:r>
      <w:r>
        <w:rPr>
          <w:rFonts w:ascii="Times New Roman" w:hAnsi="Times New Roman" w:cs="Times New Roman"/>
          <w:sz w:val="28"/>
          <w:szCs w:val="28"/>
        </w:rPr>
        <w:t xml:space="preserve">приложении. Необходимость инвестирования средств в активную часть основных производственных фондов обусловлена моральным и физическим устареванием производственно-технологического комплекса. Поэтому в целях качественного и своевременного исполнения обязательств перед заказчиками предприятие осуществляет техническое перевооружение как основного, так и вспомогательного производства. </w:t>
      </w:r>
    </w:p>
    <w:p w:rsidR="008D112F" w:rsidRDefault="008D112F" w:rsidP="00340150">
      <w:pPr>
        <w:pStyle w:val="a9"/>
        <w:tabs>
          <w:tab w:val="left" w:pos="0"/>
          <w:tab w:val="left" w:pos="851"/>
        </w:tabs>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 xml:space="preserve">Доля транспортных средств в структуре составляет около 3,5%, а производственного и хозяйственного инвентаря – 0,5%. Сооружения и передаточные устройства составляют около 8% от общей суммы стоимости основных средств. </w:t>
      </w:r>
    </w:p>
    <w:p w:rsidR="008D112F" w:rsidRDefault="008D112F" w:rsidP="0034015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характеристики уровня </w:t>
      </w:r>
      <w:r w:rsidRPr="00355FC2">
        <w:rPr>
          <w:rFonts w:ascii="Times New Roman" w:hAnsi="Times New Roman" w:cs="Times New Roman"/>
          <w:sz w:val="28"/>
          <w:szCs w:val="28"/>
        </w:rPr>
        <w:t>использов</w:t>
      </w:r>
      <w:r>
        <w:rPr>
          <w:rFonts w:ascii="Times New Roman" w:hAnsi="Times New Roman" w:cs="Times New Roman"/>
          <w:sz w:val="28"/>
          <w:szCs w:val="28"/>
        </w:rPr>
        <w:t>ания основных фондов предпри</w:t>
      </w:r>
      <w:r w:rsidRPr="00355FC2">
        <w:rPr>
          <w:rFonts w:ascii="Times New Roman" w:hAnsi="Times New Roman" w:cs="Times New Roman"/>
          <w:sz w:val="28"/>
          <w:szCs w:val="28"/>
        </w:rPr>
        <w:t xml:space="preserve">ятия используются показатели наличия, движения, состояния, оснащенности </w:t>
      </w:r>
      <w:r>
        <w:rPr>
          <w:rFonts w:ascii="Times New Roman" w:hAnsi="Times New Roman" w:cs="Times New Roman"/>
          <w:sz w:val="28"/>
          <w:szCs w:val="28"/>
        </w:rPr>
        <w:t xml:space="preserve">и эффективности. </w:t>
      </w:r>
    </w:p>
    <w:p w:rsidR="008D112F" w:rsidRDefault="008D112F" w:rsidP="007F6C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340150">
        <w:rPr>
          <w:rFonts w:ascii="Times New Roman" w:hAnsi="Times New Roman" w:cs="Times New Roman"/>
          <w:sz w:val="28"/>
          <w:szCs w:val="28"/>
        </w:rPr>
        <w:t>21</w:t>
      </w:r>
      <w:r>
        <w:rPr>
          <w:rFonts w:ascii="Times New Roman" w:hAnsi="Times New Roman" w:cs="Times New Roman"/>
          <w:sz w:val="28"/>
          <w:szCs w:val="28"/>
        </w:rPr>
        <w:t xml:space="preserve"> – Движение основных средств</w:t>
      </w:r>
    </w:p>
    <w:tbl>
      <w:tblPr>
        <w:tblStyle w:val="ab"/>
        <w:tblW w:w="9702" w:type="dxa"/>
        <w:tblInd w:w="108" w:type="dxa"/>
        <w:tblLook w:val="04A0" w:firstRow="1" w:lastRow="0" w:firstColumn="1" w:lastColumn="0" w:noHBand="0" w:noVBand="1"/>
      </w:tblPr>
      <w:tblGrid>
        <w:gridCol w:w="2977"/>
        <w:gridCol w:w="1056"/>
        <w:gridCol w:w="1070"/>
        <w:gridCol w:w="1056"/>
        <w:gridCol w:w="1070"/>
        <w:gridCol w:w="1056"/>
        <w:gridCol w:w="1417"/>
      </w:tblGrid>
      <w:tr w:rsidR="008D112F" w:rsidTr="005E57CE">
        <w:tc>
          <w:tcPr>
            <w:tcW w:w="2977"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Показатели</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2011 г.</w:t>
            </w:r>
          </w:p>
        </w:tc>
        <w:tc>
          <w:tcPr>
            <w:tcW w:w="1070"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2012 г.</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2013 г.</w:t>
            </w:r>
          </w:p>
        </w:tc>
        <w:tc>
          <w:tcPr>
            <w:tcW w:w="1070"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2014 г.</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2015 г.</w:t>
            </w:r>
          </w:p>
        </w:tc>
        <w:tc>
          <w:tcPr>
            <w:tcW w:w="1417"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2015 г. в % к 2011 г.</w:t>
            </w:r>
          </w:p>
        </w:tc>
      </w:tr>
      <w:tr w:rsidR="008D112F" w:rsidTr="005E57CE">
        <w:tc>
          <w:tcPr>
            <w:tcW w:w="2977" w:type="dxa"/>
          </w:tcPr>
          <w:p w:rsidR="008D112F" w:rsidRPr="00877E91"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Стоимость введённых основных средств, тыс. руб.</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683574</w:t>
            </w:r>
          </w:p>
        </w:tc>
        <w:tc>
          <w:tcPr>
            <w:tcW w:w="1070"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168016</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136780</w:t>
            </w:r>
          </w:p>
        </w:tc>
        <w:tc>
          <w:tcPr>
            <w:tcW w:w="1070"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147346</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971595</w:t>
            </w:r>
          </w:p>
        </w:tc>
        <w:tc>
          <w:tcPr>
            <w:tcW w:w="1417"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142,1</w:t>
            </w:r>
          </w:p>
        </w:tc>
      </w:tr>
      <w:tr w:rsidR="008D112F" w:rsidTr="005E57CE">
        <w:tc>
          <w:tcPr>
            <w:tcW w:w="2977" w:type="dxa"/>
          </w:tcPr>
          <w:p w:rsidR="008D112F" w:rsidRPr="00877E91"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Стоимость выбывших основных средств, тыс. руб.</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64580</w:t>
            </w:r>
          </w:p>
        </w:tc>
        <w:tc>
          <w:tcPr>
            <w:tcW w:w="1070"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47300</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128590</w:t>
            </w:r>
          </w:p>
        </w:tc>
        <w:tc>
          <w:tcPr>
            <w:tcW w:w="1070"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284582</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167528</w:t>
            </w:r>
          </w:p>
        </w:tc>
        <w:tc>
          <w:tcPr>
            <w:tcW w:w="1417"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259,4</w:t>
            </w:r>
          </w:p>
        </w:tc>
      </w:tr>
      <w:tr w:rsidR="008D112F" w:rsidTr="005E57CE">
        <w:tc>
          <w:tcPr>
            <w:tcW w:w="2977" w:type="dxa"/>
          </w:tcPr>
          <w:p w:rsidR="008D112F" w:rsidRPr="00877E91"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Стоимость основных средств на начало года, тыс. руб.</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2160850</w:t>
            </w:r>
          </w:p>
        </w:tc>
        <w:tc>
          <w:tcPr>
            <w:tcW w:w="1070"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2779844</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2900560</w:t>
            </w:r>
          </w:p>
        </w:tc>
        <w:tc>
          <w:tcPr>
            <w:tcW w:w="1070"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2908750</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2771244</w:t>
            </w:r>
          </w:p>
        </w:tc>
        <w:tc>
          <w:tcPr>
            <w:tcW w:w="1417"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128,2</w:t>
            </w:r>
          </w:p>
        </w:tc>
      </w:tr>
      <w:tr w:rsidR="008D112F" w:rsidTr="005E57CE">
        <w:tc>
          <w:tcPr>
            <w:tcW w:w="2977" w:type="dxa"/>
          </w:tcPr>
          <w:p w:rsidR="008D112F" w:rsidRPr="00877E91"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Стоимость основных средств на конец года, тыс. руб.</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2779844</w:t>
            </w:r>
          </w:p>
        </w:tc>
        <w:tc>
          <w:tcPr>
            <w:tcW w:w="1070"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2900560</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2908750</w:t>
            </w:r>
          </w:p>
        </w:tc>
        <w:tc>
          <w:tcPr>
            <w:tcW w:w="1070"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2771244</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355311</w:t>
            </w:r>
          </w:p>
        </w:tc>
        <w:tc>
          <w:tcPr>
            <w:tcW w:w="1417"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128,6</w:t>
            </w:r>
          </w:p>
        </w:tc>
      </w:tr>
      <w:tr w:rsidR="008D112F" w:rsidTr="005E57CE">
        <w:tc>
          <w:tcPr>
            <w:tcW w:w="2977" w:type="dxa"/>
          </w:tcPr>
          <w:p w:rsidR="008D112F" w:rsidRPr="00877E91"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Коэффициент обновления, %</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24,6</w:t>
            </w:r>
          </w:p>
        </w:tc>
        <w:tc>
          <w:tcPr>
            <w:tcW w:w="1070"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5,8</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4,7</w:t>
            </w:r>
          </w:p>
        </w:tc>
        <w:tc>
          <w:tcPr>
            <w:tcW w:w="1070"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5,3</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27,2</w:t>
            </w:r>
          </w:p>
        </w:tc>
        <w:tc>
          <w:tcPr>
            <w:tcW w:w="1417"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110,6</w:t>
            </w:r>
          </w:p>
        </w:tc>
      </w:tr>
      <w:tr w:rsidR="008D112F" w:rsidTr="005E57CE">
        <w:tc>
          <w:tcPr>
            <w:tcW w:w="2977" w:type="dxa"/>
          </w:tcPr>
          <w:p w:rsidR="008D112F" w:rsidRPr="00877E91"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Коэффициент выбытия, %</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2,99</w:t>
            </w:r>
          </w:p>
        </w:tc>
        <w:tc>
          <w:tcPr>
            <w:tcW w:w="1070"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1,7</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4,4</w:t>
            </w:r>
          </w:p>
        </w:tc>
        <w:tc>
          <w:tcPr>
            <w:tcW w:w="1070"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9,8</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6,0</w:t>
            </w:r>
          </w:p>
        </w:tc>
        <w:tc>
          <w:tcPr>
            <w:tcW w:w="1417"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200,7</w:t>
            </w:r>
          </w:p>
        </w:tc>
      </w:tr>
      <w:tr w:rsidR="008D112F" w:rsidTr="005E57CE">
        <w:tc>
          <w:tcPr>
            <w:tcW w:w="2977" w:type="dxa"/>
          </w:tcPr>
          <w:p w:rsidR="008D112F" w:rsidRPr="00877E91"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Коэффициент прироста, %</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22,3</w:t>
            </w:r>
          </w:p>
        </w:tc>
        <w:tc>
          <w:tcPr>
            <w:tcW w:w="1070"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4,2</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0,3</w:t>
            </w:r>
          </w:p>
        </w:tc>
        <w:tc>
          <w:tcPr>
            <w:tcW w:w="1070"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-4,9</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22,5</w:t>
            </w:r>
          </w:p>
        </w:tc>
        <w:tc>
          <w:tcPr>
            <w:tcW w:w="1417"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100,9</w:t>
            </w:r>
          </w:p>
        </w:tc>
      </w:tr>
      <w:tr w:rsidR="008D112F" w:rsidTr="005E57CE">
        <w:tc>
          <w:tcPr>
            <w:tcW w:w="2977" w:type="dxa"/>
          </w:tcPr>
          <w:p w:rsidR="008D112F"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Коэффициент роста, %</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1,3</w:t>
            </w:r>
          </w:p>
        </w:tc>
        <w:tc>
          <w:tcPr>
            <w:tcW w:w="1070"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1,0</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1,0</w:t>
            </w:r>
          </w:p>
        </w:tc>
        <w:tc>
          <w:tcPr>
            <w:tcW w:w="1070"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0,9</w:t>
            </w:r>
          </w:p>
        </w:tc>
        <w:tc>
          <w:tcPr>
            <w:tcW w:w="105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1,3</w:t>
            </w:r>
          </w:p>
        </w:tc>
        <w:tc>
          <w:tcPr>
            <w:tcW w:w="1417"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100</w:t>
            </w:r>
          </w:p>
        </w:tc>
      </w:tr>
    </w:tbl>
    <w:p w:rsidR="008D112F" w:rsidRDefault="008D112F" w:rsidP="008D112F">
      <w:pPr>
        <w:spacing w:after="0" w:line="360" w:lineRule="auto"/>
        <w:ind w:firstLine="851"/>
        <w:jc w:val="both"/>
        <w:rPr>
          <w:rFonts w:ascii="Times New Roman" w:hAnsi="Times New Roman" w:cs="Times New Roman"/>
          <w:sz w:val="28"/>
          <w:szCs w:val="28"/>
        </w:rPr>
      </w:pPr>
    </w:p>
    <w:p w:rsidR="008D112F" w:rsidRDefault="008D112F" w:rsidP="008D112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таблице </w:t>
      </w:r>
      <w:r w:rsidR="00340150">
        <w:rPr>
          <w:rFonts w:ascii="Times New Roman" w:hAnsi="Times New Roman" w:cs="Times New Roman"/>
          <w:sz w:val="28"/>
          <w:szCs w:val="28"/>
        </w:rPr>
        <w:t xml:space="preserve">21 </w:t>
      </w:r>
      <w:r>
        <w:rPr>
          <w:rFonts w:ascii="Times New Roman" w:hAnsi="Times New Roman" w:cs="Times New Roman"/>
          <w:sz w:val="28"/>
          <w:szCs w:val="28"/>
        </w:rPr>
        <w:t>анализируется движение основных средств. В динамике заметно увеличение стоимости введённых основных средств на 42,1% в связи с приобретением и вводом в эксплуатацию современного высокопроизводительного оборудования. Доля новых основных фондов в их общем объёме в 2015 году составила 27,2%, а наибольшая доля новых основных средств наблюдается в том же 2015 году.</w:t>
      </w:r>
    </w:p>
    <w:p w:rsidR="008D112F" w:rsidRDefault="008D112F" w:rsidP="008D112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Увеличение стоимости выбывших объектов основных средств отражает списание морально и физически устаревшего оборудования предприятия. АО «Первая Образцовая типография» филиал «Дом печати – ВЯТКА» проводит программу реструктуризации, развития и технического перевооружения производства. Стоимость выбывших основных средств в 2015 году на 159,4 % выше, чем в 2011 году. Прирост основных средств в 2015 году по сравнению с 2011 годом увеличился только на  0,9% и составил 22,5%. Коэффициент роста отражает ежегодный рост стоимости основных фондов.</w:t>
      </w:r>
    </w:p>
    <w:p w:rsidR="008D112F" w:rsidRDefault="008D112F" w:rsidP="007F6C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340150">
        <w:rPr>
          <w:rFonts w:ascii="Times New Roman" w:hAnsi="Times New Roman" w:cs="Times New Roman"/>
          <w:sz w:val="28"/>
          <w:szCs w:val="28"/>
        </w:rPr>
        <w:t>22</w:t>
      </w:r>
      <w:r>
        <w:rPr>
          <w:rFonts w:ascii="Times New Roman" w:hAnsi="Times New Roman" w:cs="Times New Roman"/>
          <w:sz w:val="28"/>
          <w:szCs w:val="28"/>
        </w:rPr>
        <w:t xml:space="preserve"> – Обеспеченность АО «Первая Образцовая типография» филиал «Дом печати – ВЯТКА» основными средствами и энергетическими ресурсами</w:t>
      </w:r>
    </w:p>
    <w:tbl>
      <w:tblPr>
        <w:tblStyle w:val="ab"/>
        <w:tblW w:w="9780" w:type="dxa"/>
        <w:tblInd w:w="108" w:type="dxa"/>
        <w:tblLook w:val="04A0" w:firstRow="1" w:lastRow="0" w:firstColumn="1" w:lastColumn="0" w:noHBand="0" w:noVBand="1"/>
      </w:tblPr>
      <w:tblGrid>
        <w:gridCol w:w="3402"/>
        <w:gridCol w:w="992"/>
        <w:gridCol w:w="992"/>
        <w:gridCol w:w="992"/>
        <w:gridCol w:w="993"/>
        <w:gridCol w:w="992"/>
        <w:gridCol w:w="1417"/>
      </w:tblGrid>
      <w:tr w:rsidR="008D112F" w:rsidTr="005E57CE">
        <w:tc>
          <w:tcPr>
            <w:tcW w:w="3402"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Показатели</w:t>
            </w:r>
          </w:p>
        </w:tc>
        <w:tc>
          <w:tcPr>
            <w:tcW w:w="992"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2011 г.</w:t>
            </w:r>
          </w:p>
        </w:tc>
        <w:tc>
          <w:tcPr>
            <w:tcW w:w="992"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2012 г.</w:t>
            </w:r>
          </w:p>
        </w:tc>
        <w:tc>
          <w:tcPr>
            <w:tcW w:w="992"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2013 г.</w:t>
            </w:r>
          </w:p>
        </w:tc>
        <w:tc>
          <w:tcPr>
            <w:tcW w:w="993"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2014 г.</w:t>
            </w:r>
          </w:p>
        </w:tc>
        <w:tc>
          <w:tcPr>
            <w:tcW w:w="992"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2015 г.</w:t>
            </w:r>
          </w:p>
        </w:tc>
        <w:tc>
          <w:tcPr>
            <w:tcW w:w="1417"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2015 г. в % к 2011 г.</w:t>
            </w:r>
          </w:p>
        </w:tc>
      </w:tr>
      <w:tr w:rsidR="008D112F" w:rsidTr="005E57CE">
        <w:tc>
          <w:tcPr>
            <w:tcW w:w="3402" w:type="dxa"/>
          </w:tcPr>
          <w:p w:rsidR="008D112F" w:rsidRPr="00A34E9E"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Фондообеспеченность, тыс. руб.</w:t>
            </w:r>
          </w:p>
        </w:tc>
        <w:tc>
          <w:tcPr>
            <w:tcW w:w="992"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157,7</w:t>
            </w:r>
          </w:p>
        </w:tc>
        <w:tc>
          <w:tcPr>
            <w:tcW w:w="992"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164,5</w:t>
            </w:r>
          </w:p>
        </w:tc>
        <w:tc>
          <w:tcPr>
            <w:tcW w:w="992"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165,0</w:t>
            </w:r>
          </w:p>
        </w:tc>
        <w:tc>
          <w:tcPr>
            <w:tcW w:w="993"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157,2</w:t>
            </w:r>
          </w:p>
        </w:tc>
        <w:tc>
          <w:tcPr>
            <w:tcW w:w="992"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202,8</w:t>
            </w:r>
          </w:p>
        </w:tc>
        <w:tc>
          <w:tcPr>
            <w:tcW w:w="1417"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128,6</w:t>
            </w:r>
          </w:p>
        </w:tc>
      </w:tr>
      <w:tr w:rsidR="008D112F" w:rsidTr="005E57CE">
        <w:tc>
          <w:tcPr>
            <w:tcW w:w="3402" w:type="dxa"/>
          </w:tcPr>
          <w:p w:rsidR="008D112F" w:rsidRPr="00A34E9E"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Энергообеспеченность, Гкал.</w:t>
            </w:r>
          </w:p>
        </w:tc>
        <w:tc>
          <w:tcPr>
            <w:tcW w:w="992"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1,3</w:t>
            </w:r>
          </w:p>
        </w:tc>
        <w:tc>
          <w:tcPr>
            <w:tcW w:w="992"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1,3</w:t>
            </w:r>
          </w:p>
        </w:tc>
        <w:tc>
          <w:tcPr>
            <w:tcW w:w="992"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1,4</w:t>
            </w:r>
          </w:p>
        </w:tc>
        <w:tc>
          <w:tcPr>
            <w:tcW w:w="993"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1,2</w:t>
            </w:r>
          </w:p>
        </w:tc>
        <w:tc>
          <w:tcPr>
            <w:tcW w:w="992"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w:t>
            </w:r>
          </w:p>
        </w:tc>
        <w:tc>
          <w:tcPr>
            <w:tcW w:w="1417"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154,0</w:t>
            </w:r>
          </w:p>
        </w:tc>
      </w:tr>
      <w:tr w:rsidR="008D112F" w:rsidTr="005E57CE">
        <w:tc>
          <w:tcPr>
            <w:tcW w:w="3402" w:type="dxa"/>
          </w:tcPr>
          <w:p w:rsidR="008D112F" w:rsidRPr="00A34E9E"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Электрообеспеченность, КВт/ч</w:t>
            </w:r>
          </w:p>
        </w:tc>
        <w:tc>
          <w:tcPr>
            <w:tcW w:w="992"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333,8</w:t>
            </w:r>
          </w:p>
        </w:tc>
        <w:tc>
          <w:tcPr>
            <w:tcW w:w="992"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345,7</w:t>
            </w:r>
          </w:p>
        </w:tc>
        <w:tc>
          <w:tcPr>
            <w:tcW w:w="992"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346,1</w:t>
            </w:r>
          </w:p>
        </w:tc>
        <w:tc>
          <w:tcPr>
            <w:tcW w:w="993"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319,8</w:t>
            </w:r>
          </w:p>
        </w:tc>
        <w:tc>
          <w:tcPr>
            <w:tcW w:w="992"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468,0</w:t>
            </w:r>
          </w:p>
        </w:tc>
        <w:tc>
          <w:tcPr>
            <w:tcW w:w="1417"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140,2</w:t>
            </w:r>
          </w:p>
        </w:tc>
      </w:tr>
      <w:tr w:rsidR="008D112F" w:rsidTr="005E57CE">
        <w:tc>
          <w:tcPr>
            <w:tcW w:w="3402" w:type="dxa"/>
          </w:tcPr>
          <w:p w:rsidR="008D112F" w:rsidRPr="00A34E9E"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Фондовооружённость, тыс. руб.</w:t>
            </w:r>
          </w:p>
        </w:tc>
        <w:tc>
          <w:tcPr>
            <w:tcW w:w="992"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9999,4</w:t>
            </w:r>
          </w:p>
        </w:tc>
        <w:tc>
          <w:tcPr>
            <w:tcW w:w="992"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9208,1</w:t>
            </w:r>
          </w:p>
        </w:tc>
        <w:tc>
          <w:tcPr>
            <w:tcW w:w="992"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8787,8</w:t>
            </w:r>
          </w:p>
        </w:tc>
        <w:tc>
          <w:tcPr>
            <w:tcW w:w="993"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7963,3</w:t>
            </w:r>
          </w:p>
        </w:tc>
        <w:tc>
          <w:tcPr>
            <w:tcW w:w="992"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9876,5</w:t>
            </w:r>
          </w:p>
        </w:tc>
        <w:tc>
          <w:tcPr>
            <w:tcW w:w="1417"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98,8</w:t>
            </w:r>
          </w:p>
        </w:tc>
      </w:tr>
      <w:tr w:rsidR="008D112F" w:rsidTr="005E57CE">
        <w:tc>
          <w:tcPr>
            <w:tcW w:w="3402" w:type="dxa"/>
          </w:tcPr>
          <w:p w:rsidR="008D112F" w:rsidRPr="00A34E9E"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Энерговооружённость, Гкал.</w:t>
            </w:r>
          </w:p>
        </w:tc>
        <w:tc>
          <w:tcPr>
            <w:tcW w:w="992"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82,4</w:t>
            </w:r>
          </w:p>
        </w:tc>
        <w:tc>
          <w:tcPr>
            <w:tcW w:w="992"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72,8</w:t>
            </w:r>
          </w:p>
        </w:tc>
        <w:tc>
          <w:tcPr>
            <w:tcW w:w="992"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74,6</w:t>
            </w:r>
          </w:p>
        </w:tc>
        <w:tc>
          <w:tcPr>
            <w:tcW w:w="993"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60,8</w:t>
            </w:r>
          </w:p>
        </w:tc>
        <w:tc>
          <w:tcPr>
            <w:tcW w:w="992"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97,4</w:t>
            </w:r>
          </w:p>
        </w:tc>
        <w:tc>
          <w:tcPr>
            <w:tcW w:w="1417"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118,2</w:t>
            </w:r>
          </w:p>
        </w:tc>
      </w:tr>
      <w:tr w:rsidR="008D112F" w:rsidTr="005E57CE">
        <w:tc>
          <w:tcPr>
            <w:tcW w:w="3402" w:type="dxa"/>
          </w:tcPr>
          <w:p w:rsidR="008D112F" w:rsidRPr="00A34E9E"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Электровооружённость, тыс. КВт/ч.</w:t>
            </w:r>
          </w:p>
        </w:tc>
        <w:tc>
          <w:tcPr>
            <w:tcW w:w="992"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8,0</w:t>
            </w:r>
          </w:p>
        </w:tc>
        <w:tc>
          <w:tcPr>
            <w:tcW w:w="992"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8,3</w:t>
            </w:r>
          </w:p>
        </w:tc>
        <w:tc>
          <w:tcPr>
            <w:tcW w:w="992"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7,9</w:t>
            </w:r>
          </w:p>
        </w:tc>
        <w:tc>
          <w:tcPr>
            <w:tcW w:w="993"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7,6</w:t>
            </w:r>
          </w:p>
        </w:tc>
        <w:tc>
          <w:tcPr>
            <w:tcW w:w="992"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8,4</w:t>
            </w:r>
          </w:p>
        </w:tc>
        <w:tc>
          <w:tcPr>
            <w:tcW w:w="1417" w:type="dxa"/>
            <w:vAlign w:val="center"/>
          </w:tcPr>
          <w:p w:rsidR="008D112F" w:rsidRPr="00A34E9E"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105,0</w:t>
            </w:r>
          </w:p>
        </w:tc>
      </w:tr>
    </w:tbl>
    <w:p w:rsidR="008D112F" w:rsidRDefault="008D112F" w:rsidP="008D112F">
      <w:pPr>
        <w:spacing w:after="0" w:line="360" w:lineRule="auto"/>
        <w:ind w:firstLine="851"/>
        <w:jc w:val="both"/>
        <w:rPr>
          <w:rFonts w:ascii="Times New Roman" w:hAnsi="Times New Roman" w:cs="Times New Roman"/>
          <w:sz w:val="28"/>
          <w:szCs w:val="28"/>
        </w:rPr>
      </w:pPr>
    </w:p>
    <w:p w:rsidR="008D112F" w:rsidRDefault="008D112F" w:rsidP="008D112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340150">
        <w:rPr>
          <w:rFonts w:ascii="Times New Roman" w:hAnsi="Times New Roman" w:cs="Times New Roman"/>
          <w:sz w:val="28"/>
          <w:szCs w:val="28"/>
        </w:rPr>
        <w:t>22</w:t>
      </w:r>
      <w:r>
        <w:rPr>
          <w:rFonts w:ascii="Times New Roman" w:hAnsi="Times New Roman" w:cs="Times New Roman"/>
          <w:sz w:val="28"/>
          <w:szCs w:val="28"/>
        </w:rPr>
        <w:t xml:space="preserve"> показывает обеспеченность исследуемого предприятия основными средствами и энергетическими ресурсами. Рост обеспеченности предприятия основными производственными фондами, энергией и электроэнергией обусловлен ростом объёмов производства. Таким образом, за пять лет обеспеченность одного квадратного метра производственной площади основными фондами выросла на 28,6% (41,1 тыс. руб.), тепловой энергией (паром, горячей водой) на 54% (на 0,7 Гкал.), электроэнергией на 134,2 КВт/ч (на 40,2%).</w:t>
      </w:r>
    </w:p>
    <w:p w:rsidR="008D112F" w:rsidRDefault="008D112F" w:rsidP="008D112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Уменьшается обеспеченность работников основными фондами на 1,2. Увеличение энерговооружённости свидетельствует о росте объёмов производства продукции, показатель за 5 лет увеличился на 18,2%.</w:t>
      </w:r>
    </w:p>
    <w:p w:rsidR="008D112F" w:rsidRDefault="008D112F" w:rsidP="007F6C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340150">
        <w:rPr>
          <w:rFonts w:ascii="Times New Roman" w:hAnsi="Times New Roman" w:cs="Times New Roman"/>
          <w:sz w:val="28"/>
          <w:szCs w:val="28"/>
        </w:rPr>
        <w:t>23</w:t>
      </w:r>
      <w:r>
        <w:rPr>
          <w:rFonts w:ascii="Times New Roman" w:hAnsi="Times New Roman" w:cs="Times New Roman"/>
          <w:sz w:val="28"/>
          <w:szCs w:val="28"/>
        </w:rPr>
        <w:t xml:space="preserve"> – Показатели состояния основных фондов</w:t>
      </w:r>
    </w:p>
    <w:tbl>
      <w:tblPr>
        <w:tblStyle w:val="ab"/>
        <w:tblW w:w="0" w:type="auto"/>
        <w:tblLook w:val="04A0" w:firstRow="1" w:lastRow="0" w:firstColumn="1" w:lastColumn="0" w:noHBand="0" w:noVBand="1"/>
      </w:tblPr>
      <w:tblGrid>
        <w:gridCol w:w="2660"/>
        <w:gridCol w:w="1443"/>
        <w:gridCol w:w="1418"/>
        <w:gridCol w:w="1417"/>
        <w:gridCol w:w="1418"/>
        <w:gridCol w:w="1417"/>
      </w:tblGrid>
      <w:tr w:rsidR="008D112F" w:rsidTr="005E57CE">
        <w:tc>
          <w:tcPr>
            <w:tcW w:w="2660" w:type="dxa"/>
            <w:vAlign w:val="center"/>
          </w:tcPr>
          <w:p w:rsidR="008D112F" w:rsidRPr="00C76899"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Показатели</w:t>
            </w:r>
          </w:p>
        </w:tc>
        <w:tc>
          <w:tcPr>
            <w:tcW w:w="1443" w:type="dxa"/>
            <w:vAlign w:val="center"/>
          </w:tcPr>
          <w:p w:rsidR="008D112F" w:rsidRPr="00C76899"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2011 г.</w:t>
            </w:r>
          </w:p>
        </w:tc>
        <w:tc>
          <w:tcPr>
            <w:tcW w:w="1418" w:type="dxa"/>
            <w:vAlign w:val="center"/>
          </w:tcPr>
          <w:p w:rsidR="008D112F" w:rsidRPr="00C76899"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2012 г.</w:t>
            </w:r>
          </w:p>
        </w:tc>
        <w:tc>
          <w:tcPr>
            <w:tcW w:w="1417" w:type="dxa"/>
            <w:vAlign w:val="center"/>
          </w:tcPr>
          <w:p w:rsidR="008D112F" w:rsidRPr="00C76899"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2013 г.</w:t>
            </w:r>
          </w:p>
        </w:tc>
        <w:tc>
          <w:tcPr>
            <w:tcW w:w="1418" w:type="dxa"/>
            <w:vAlign w:val="center"/>
          </w:tcPr>
          <w:p w:rsidR="008D112F" w:rsidRPr="00C76899"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2014 г.</w:t>
            </w:r>
          </w:p>
        </w:tc>
        <w:tc>
          <w:tcPr>
            <w:tcW w:w="1417" w:type="dxa"/>
            <w:vAlign w:val="center"/>
          </w:tcPr>
          <w:p w:rsidR="008D112F" w:rsidRPr="00C76899"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2015 г.</w:t>
            </w:r>
          </w:p>
        </w:tc>
      </w:tr>
      <w:tr w:rsidR="008D112F" w:rsidTr="005E57CE">
        <w:tc>
          <w:tcPr>
            <w:tcW w:w="2660" w:type="dxa"/>
            <w:vAlign w:val="center"/>
          </w:tcPr>
          <w:p w:rsidR="008D112F" w:rsidRPr="00C76899"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Коэффициент износа</w:t>
            </w:r>
          </w:p>
        </w:tc>
        <w:tc>
          <w:tcPr>
            <w:tcW w:w="1443" w:type="dxa"/>
            <w:vAlign w:val="center"/>
          </w:tcPr>
          <w:p w:rsidR="008D112F" w:rsidRPr="00C76899"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0,08</w:t>
            </w:r>
          </w:p>
        </w:tc>
        <w:tc>
          <w:tcPr>
            <w:tcW w:w="1418" w:type="dxa"/>
            <w:vAlign w:val="center"/>
          </w:tcPr>
          <w:p w:rsidR="008D112F" w:rsidRPr="00C76899"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0,08</w:t>
            </w:r>
          </w:p>
        </w:tc>
        <w:tc>
          <w:tcPr>
            <w:tcW w:w="1417" w:type="dxa"/>
            <w:vAlign w:val="center"/>
          </w:tcPr>
          <w:p w:rsidR="008D112F" w:rsidRPr="00C76899"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0,06</w:t>
            </w:r>
          </w:p>
        </w:tc>
        <w:tc>
          <w:tcPr>
            <w:tcW w:w="1418" w:type="dxa"/>
            <w:vAlign w:val="center"/>
          </w:tcPr>
          <w:p w:rsidR="008D112F" w:rsidRPr="00C76899"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0,06</w:t>
            </w:r>
          </w:p>
        </w:tc>
        <w:tc>
          <w:tcPr>
            <w:tcW w:w="1417" w:type="dxa"/>
            <w:vAlign w:val="center"/>
          </w:tcPr>
          <w:p w:rsidR="008D112F" w:rsidRPr="00C76899"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0,05</w:t>
            </w:r>
          </w:p>
        </w:tc>
      </w:tr>
      <w:tr w:rsidR="008D112F" w:rsidTr="005E57CE">
        <w:tc>
          <w:tcPr>
            <w:tcW w:w="2660" w:type="dxa"/>
            <w:vAlign w:val="center"/>
          </w:tcPr>
          <w:p w:rsidR="008D112F" w:rsidRPr="00C76899"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Коэффициент годности</w:t>
            </w:r>
          </w:p>
        </w:tc>
        <w:tc>
          <w:tcPr>
            <w:tcW w:w="1443" w:type="dxa"/>
            <w:vAlign w:val="center"/>
          </w:tcPr>
          <w:p w:rsidR="008D112F" w:rsidRPr="00C76899"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0,92</w:t>
            </w:r>
          </w:p>
        </w:tc>
        <w:tc>
          <w:tcPr>
            <w:tcW w:w="1418" w:type="dxa"/>
            <w:vAlign w:val="center"/>
          </w:tcPr>
          <w:p w:rsidR="008D112F" w:rsidRPr="00C76899"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0,92</w:t>
            </w:r>
          </w:p>
        </w:tc>
        <w:tc>
          <w:tcPr>
            <w:tcW w:w="1417" w:type="dxa"/>
            <w:vAlign w:val="center"/>
          </w:tcPr>
          <w:p w:rsidR="008D112F" w:rsidRPr="00C76899"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0,94</w:t>
            </w:r>
          </w:p>
        </w:tc>
        <w:tc>
          <w:tcPr>
            <w:tcW w:w="1418" w:type="dxa"/>
            <w:vAlign w:val="center"/>
          </w:tcPr>
          <w:p w:rsidR="008D112F" w:rsidRPr="00C76899"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0,94</w:t>
            </w:r>
          </w:p>
        </w:tc>
        <w:tc>
          <w:tcPr>
            <w:tcW w:w="1417" w:type="dxa"/>
            <w:vAlign w:val="center"/>
          </w:tcPr>
          <w:p w:rsidR="008D112F" w:rsidRPr="00C76899"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0,95</w:t>
            </w:r>
          </w:p>
        </w:tc>
      </w:tr>
    </w:tbl>
    <w:p w:rsidR="008D112F" w:rsidRDefault="008D112F" w:rsidP="008D112F">
      <w:pPr>
        <w:spacing w:after="0" w:line="360" w:lineRule="auto"/>
        <w:ind w:firstLine="851"/>
        <w:jc w:val="both"/>
        <w:rPr>
          <w:rFonts w:ascii="Times New Roman" w:hAnsi="Times New Roman" w:cs="Times New Roman"/>
          <w:sz w:val="28"/>
          <w:szCs w:val="28"/>
        </w:rPr>
      </w:pPr>
    </w:p>
    <w:p w:rsidR="008D112F" w:rsidRDefault="008D112F" w:rsidP="008D112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Исходя из коэффициентов, приведённых в таблице </w:t>
      </w:r>
      <w:r w:rsidR="00340150">
        <w:rPr>
          <w:rFonts w:ascii="Times New Roman" w:hAnsi="Times New Roman" w:cs="Times New Roman"/>
          <w:sz w:val="28"/>
          <w:szCs w:val="28"/>
        </w:rPr>
        <w:t>23</w:t>
      </w:r>
      <w:r>
        <w:rPr>
          <w:rFonts w:ascii="Times New Roman" w:hAnsi="Times New Roman" w:cs="Times New Roman"/>
          <w:sz w:val="28"/>
          <w:szCs w:val="28"/>
        </w:rPr>
        <w:t>, можно сделать вывод о состоянии основных фондов АО «Первая Образцовая типография» филиал «Дом печати – ВЯТКА». Благодаря вводу в эксплуатацию нового оборудования с 2011 года коэффициент износа сокращается на 3%. И, несмотря на большое количество морально устаревшего оборудования, процент годности основных фондов к 2015 году составил 95%.</w:t>
      </w:r>
    </w:p>
    <w:p w:rsidR="008D112F" w:rsidRDefault="008D112F" w:rsidP="008D112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определения эффективности использования основных фондов АО «Первая Образцовая типография» филиал «Дом печати – ВЯТКА» рассчитываем показатели, представленные в таблице </w:t>
      </w:r>
      <w:r w:rsidR="007F6CFF">
        <w:rPr>
          <w:rFonts w:ascii="Times New Roman" w:hAnsi="Times New Roman" w:cs="Times New Roman"/>
          <w:sz w:val="28"/>
          <w:szCs w:val="28"/>
        </w:rPr>
        <w:t>24</w:t>
      </w:r>
      <w:r>
        <w:rPr>
          <w:rFonts w:ascii="Times New Roman" w:hAnsi="Times New Roman" w:cs="Times New Roman"/>
          <w:sz w:val="28"/>
          <w:szCs w:val="28"/>
        </w:rPr>
        <w:t>.</w:t>
      </w:r>
    </w:p>
    <w:p w:rsidR="008D112F" w:rsidRDefault="008D112F" w:rsidP="007F6C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340150">
        <w:rPr>
          <w:rFonts w:ascii="Times New Roman" w:hAnsi="Times New Roman" w:cs="Times New Roman"/>
          <w:sz w:val="28"/>
          <w:szCs w:val="28"/>
        </w:rPr>
        <w:t>24</w:t>
      </w:r>
      <w:r>
        <w:rPr>
          <w:rFonts w:ascii="Times New Roman" w:hAnsi="Times New Roman" w:cs="Times New Roman"/>
          <w:sz w:val="28"/>
          <w:szCs w:val="28"/>
        </w:rPr>
        <w:t xml:space="preserve"> – Обобщающие показатели эффективности использования основных средств </w:t>
      </w:r>
    </w:p>
    <w:tbl>
      <w:tblPr>
        <w:tblStyle w:val="ab"/>
        <w:tblW w:w="9674" w:type="dxa"/>
        <w:tblInd w:w="108" w:type="dxa"/>
        <w:tblLook w:val="04A0" w:firstRow="1" w:lastRow="0" w:firstColumn="1" w:lastColumn="0" w:noHBand="0" w:noVBand="1"/>
      </w:tblPr>
      <w:tblGrid>
        <w:gridCol w:w="3261"/>
        <w:gridCol w:w="1026"/>
        <w:gridCol w:w="992"/>
        <w:gridCol w:w="992"/>
        <w:gridCol w:w="993"/>
        <w:gridCol w:w="992"/>
        <w:gridCol w:w="1418"/>
      </w:tblGrid>
      <w:tr w:rsidR="008D112F" w:rsidTr="005E57CE">
        <w:tc>
          <w:tcPr>
            <w:tcW w:w="3261" w:type="dxa"/>
            <w:vAlign w:val="center"/>
          </w:tcPr>
          <w:p w:rsidR="008D112F" w:rsidRPr="00355FC2"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Показатели</w:t>
            </w:r>
          </w:p>
        </w:tc>
        <w:tc>
          <w:tcPr>
            <w:tcW w:w="1026"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2011 г.</w:t>
            </w:r>
          </w:p>
        </w:tc>
        <w:tc>
          <w:tcPr>
            <w:tcW w:w="992"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2012 г.</w:t>
            </w:r>
          </w:p>
        </w:tc>
        <w:tc>
          <w:tcPr>
            <w:tcW w:w="992"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2013 г.</w:t>
            </w:r>
          </w:p>
        </w:tc>
        <w:tc>
          <w:tcPr>
            <w:tcW w:w="993"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2014 г.</w:t>
            </w:r>
          </w:p>
        </w:tc>
        <w:tc>
          <w:tcPr>
            <w:tcW w:w="992"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2015 г.</w:t>
            </w:r>
          </w:p>
        </w:tc>
        <w:tc>
          <w:tcPr>
            <w:tcW w:w="1418" w:type="dxa"/>
            <w:vAlign w:val="center"/>
          </w:tcPr>
          <w:p w:rsidR="008D112F" w:rsidRPr="00877E91"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2015 г. в % к 2011 г.</w:t>
            </w:r>
          </w:p>
        </w:tc>
      </w:tr>
      <w:tr w:rsidR="008D112F" w:rsidTr="005E57CE">
        <w:trPr>
          <w:trHeight w:val="381"/>
        </w:trPr>
        <w:tc>
          <w:tcPr>
            <w:tcW w:w="3261" w:type="dxa"/>
            <w:vAlign w:val="center"/>
          </w:tcPr>
          <w:p w:rsidR="008D112F" w:rsidRPr="00355FC2"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Фондоотдача, руб.</w:t>
            </w:r>
          </w:p>
        </w:tc>
        <w:tc>
          <w:tcPr>
            <w:tcW w:w="1026" w:type="dxa"/>
            <w:vAlign w:val="center"/>
          </w:tcPr>
          <w:p w:rsidR="008D112F" w:rsidRPr="00355FC2"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0,54</w:t>
            </w:r>
          </w:p>
        </w:tc>
        <w:tc>
          <w:tcPr>
            <w:tcW w:w="992" w:type="dxa"/>
            <w:vAlign w:val="center"/>
          </w:tcPr>
          <w:p w:rsidR="008D112F" w:rsidRPr="00355FC2"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0,91</w:t>
            </w:r>
          </w:p>
        </w:tc>
        <w:tc>
          <w:tcPr>
            <w:tcW w:w="992" w:type="dxa"/>
            <w:vAlign w:val="center"/>
          </w:tcPr>
          <w:p w:rsidR="008D112F" w:rsidRPr="00355FC2"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1,02</w:t>
            </w:r>
          </w:p>
        </w:tc>
        <w:tc>
          <w:tcPr>
            <w:tcW w:w="993" w:type="dxa"/>
            <w:vAlign w:val="center"/>
          </w:tcPr>
          <w:p w:rsidR="008D112F" w:rsidRPr="00355FC2"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1,02</w:t>
            </w:r>
          </w:p>
        </w:tc>
        <w:tc>
          <w:tcPr>
            <w:tcW w:w="992" w:type="dxa"/>
            <w:vAlign w:val="center"/>
          </w:tcPr>
          <w:p w:rsidR="008D112F" w:rsidRPr="00355FC2"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0,83</w:t>
            </w:r>
          </w:p>
        </w:tc>
        <w:tc>
          <w:tcPr>
            <w:tcW w:w="1418" w:type="dxa"/>
            <w:vAlign w:val="center"/>
          </w:tcPr>
          <w:p w:rsidR="008D112F" w:rsidRPr="00355FC2"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153,7</w:t>
            </w:r>
          </w:p>
        </w:tc>
      </w:tr>
      <w:tr w:rsidR="008D112F" w:rsidTr="005E57CE">
        <w:trPr>
          <w:trHeight w:val="415"/>
        </w:trPr>
        <w:tc>
          <w:tcPr>
            <w:tcW w:w="3261" w:type="dxa"/>
            <w:vAlign w:val="center"/>
          </w:tcPr>
          <w:p w:rsidR="008D112F" w:rsidRPr="00355FC2"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Фондоёмкость, руб.</w:t>
            </w:r>
          </w:p>
        </w:tc>
        <w:tc>
          <w:tcPr>
            <w:tcW w:w="1026" w:type="dxa"/>
            <w:vAlign w:val="center"/>
          </w:tcPr>
          <w:p w:rsidR="008D112F" w:rsidRPr="00355FC2"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1,84</w:t>
            </w:r>
          </w:p>
        </w:tc>
        <w:tc>
          <w:tcPr>
            <w:tcW w:w="992" w:type="dxa"/>
            <w:vAlign w:val="center"/>
          </w:tcPr>
          <w:p w:rsidR="008D112F" w:rsidRPr="00355FC2"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1,09</w:t>
            </w:r>
          </w:p>
        </w:tc>
        <w:tc>
          <w:tcPr>
            <w:tcW w:w="992" w:type="dxa"/>
            <w:vAlign w:val="center"/>
          </w:tcPr>
          <w:p w:rsidR="008D112F" w:rsidRPr="00355FC2"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0,98</w:t>
            </w:r>
          </w:p>
        </w:tc>
        <w:tc>
          <w:tcPr>
            <w:tcW w:w="993" w:type="dxa"/>
            <w:vAlign w:val="center"/>
          </w:tcPr>
          <w:p w:rsidR="008D112F" w:rsidRPr="00355FC2"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0,98</w:t>
            </w:r>
          </w:p>
        </w:tc>
        <w:tc>
          <w:tcPr>
            <w:tcW w:w="992" w:type="dxa"/>
            <w:vAlign w:val="center"/>
          </w:tcPr>
          <w:p w:rsidR="008D112F" w:rsidRPr="00355FC2"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1,21</w:t>
            </w:r>
          </w:p>
        </w:tc>
        <w:tc>
          <w:tcPr>
            <w:tcW w:w="1418" w:type="dxa"/>
            <w:vAlign w:val="center"/>
          </w:tcPr>
          <w:p w:rsidR="008D112F" w:rsidRPr="00355FC2"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65,8</w:t>
            </w:r>
          </w:p>
        </w:tc>
      </w:tr>
      <w:tr w:rsidR="008D112F" w:rsidTr="005E57CE">
        <w:trPr>
          <w:trHeight w:val="408"/>
        </w:trPr>
        <w:tc>
          <w:tcPr>
            <w:tcW w:w="3261" w:type="dxa"/>
            <w:vAlign w:val="center"/>
          </w:tcPr>
          <w:p w:rsidR="008D112F" w:rsidRPr="00355FC2"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Рентабельность ОПФ, %</w:t>
            </w:r>
          </w:p>
        </w:tc>
        <w:tc>
          <w:tcPr>
            <w:tcW w:w="1026" w:type="dxa"/>
            <w:vAlign w:val="center"/>
          </w:tcPr>
          <w:p w:rsidR="008D112F" w:rsidRPr="00355FC2"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29,80</w:t>
            </w:r>
          </w:p>
        </w:tc>
        <w:tc>
          <w:tcPr>
            <w:tcW w:w="992" w:type="dxa"/>
            <w:vAlign w:val="center"/>
          </w:tcPr>
          <w:p w:rsidR="008D112F" w:rsidRPr="00355FC2"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34,40</w:t>
            </w:r>
          </w:p>
        </w:tc>
        <w:tc>
          <w:tcPr>
            <w:tcW w:w="992" w:type="dxa"/>
            <w:vAlign w:val="center"/>
          </w:tcPr>
          <w:p w:rsidR="008D112F" w:rsidRPr="00355FC2"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0,05</w:t>
            </w:r>
          </w:p>
        </w:tc>
        <w:tc>
          <w:tcPr>
            <w:tcW w:w="993" w:type="dxa"/>
            <w:vAlign w:val="center"/>
          </w:tcPr>
          <w:p w:rsidR="008D112F" w:rsidRPr="00355FC2"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0,37</w:t>
            </w:r>
          </w:p>
        </w:tc>
        <w:tc>
          <w:tcPr>
            <w:tcW w:w="992" w:type="dxa"/>
            <w:vAlign w:val="center"/>
          </w:tcPr>
          <w:p w:rsidR="008D112F" w:rsidRPr="00355FC2"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0,23</w:t>
            </w:r>
          </w:p>
        </w:tc>
        <w:tc>
          <w:tcPr>
            <w:tcW w:w="1418" w:type="dxa"/>
            <w:vAlign w:val="center"/>
          </w:tcPr>
          <w:p w:rsidR="008D112F" w:rsidRPr="00355FC2"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0,8</w:t>
            </w:r>
          </w:p>
        </w:tc>
      </w:tr>
    </w:tbl>
    <w:p w:rsidR="008D112F" w:rsidRDefault="008D112F" w:rsidP="008D112F">
      <w:pPr>
        <w:spacing w:after="0" w:line="360" w:lineRule="auto"/>
        <w:ind w:firstLine="851"/>
        <w:jc w:val="both"/>
        <w:rPr>
          <w:rFonts w:ascii="Times New Roman" w:hAnsi="Times New Roman" w:cs="Times New Roman"/>
          <w:sz w:val="28"/>
          <w:szCs w:val="28"/>
        </w:rPr>
      </w:pPr>
    </w:p>
    <w:p w:rsidR="008D112F" w:rsidRDefault="008D112F" w:rsidP="008D112F">
      <w:pPr>
        <w:tabs>
          <w:tab w:val="left" w:pos="0"/>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Увеличение фондоотдачи в 2015 году по сравнению с 2011 годом составило 29 коп, или 53,7%, то есть увеличился уровень эффективности использования основных производственных фондов предприятия. Самый низкий показатель наблюдается в 2011 году, тогда на 1 руб. производственных фондов был получен 54 коп. выручки. Это связано с заменой ручного труда машинным и освоением вновь вводимых мощностей. Рост фондоотдачи с 2011 года является одним из факторов интенсивного роста объёма выпуска продукции. В 2015 году фондоотдача снизилась на 19 коп. по сравнению с самыми высокими показателями в 2013 и 2014 годах. На это повлияло то, что стоимость основных средств увеличилась больше чем выпуск продукции. Это могло быть обусловлено тем, что были выделены большие средства на модернизацию производства.</w:t>
      </w:r>
    </w:p>
    <w:p w:rsidR="008D112F" w:rsidRDefault="008D112F" w:rsidP="008D112F">
      <w:pPr>
        <w:tabs>
          <w:tab w:val="left" w:pos="0"/>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Наблюдается снижение фондоёмкости, что показывает улучшение использования основных фондов. Для получения одного рубля выручки предприятие в 2015 году вложило 1,21 руб. в обновление основных производственных фондов, что на 34,2% меньше, чем в 2011 году. Доходность от использования основных средств в 2015 году по сравнению с 2011 годом сократилась и составила 0,23%, что связано со снижением чистой прибыли АО «Первая Образцовая типография» филиал «Дом печати – ВЯТКА». </w:t>
      </w:r>
    </w:p>
    <w:p w:rsidR="008D112F" w:rsidRDefault="008D112F" w:rsidP="008D112F">
      <w:pPr>
        <w:tabs>
          <w:tab w:val="left" w:pos="0"/>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Активы предприятия </w:t>
      </w:r>
      <w:r w:rsidRPr="00DE6FCA">
        <w:rPr>
          <w:rFonts w:ascii="Times New Roman" w:hAnsi="Times New Roman" w:cs="Times New Roman"/>
          <w:sz w:val="28"/>
          <w:szCs w:val="28"/>
        </w:rPr>
        <w:t>кл</w:t>
      </w:r>
      <w:r>
        <w:rPr>
          <w:rFonts w:ascii="Times New Roman" w:hAnsi="Times New Roman" w:cs="Times New Roman"/>
          <w:sz w:val="28"/>
          <w:szCs w:val="28"/>
        </w:rPr>
        <w:t>ассифицируют по признаку лик</w:t>
      </w:r>
      <w:r w:rsidRPr="00DE6FCA">
        <w:rPr>
          <w:rFonts w:ascii="Times New Roman" w:hAnsi="Times New Roman" w:cs="Times New Roman"/>
          <w:sz w:val="28"/>
          <w:szCs w:val="28"/>
        </w:rPr>
        <w:t xml:space="preserve">видности. Ликвидность – это </w:t>
      </w:r>
      <w:r>
        <w:rPr>
          <w:rFonts w:ascii="Times New Roman" w:hAnsi="Times New Roman" w:cs="Times New Roman"/>
          <w:sz w:val="28"/>
          <w:szCs w:val="28"/>
        </w:rPr>
        <w:t>скорость превращения иму</w:t>
      </w:r>
      <w:r w:rsidRPr="00DE6FCA">
        <w:rPr>
          <w:rFonts w:ascii="Times New Roman" w:hAnsi="Times New Roman" w:cs="Times New Roman"/>
          <w:sz w:val="28"/>
          <w:szCs w:val="28"/>
        </w:rPr>
        <w:t xml:space="preserve">щества в денежные средства в ходе </w:t>
      </w:r>
      <w:r w:rsidRPr="00DE6FCA">
        <w:rPr>
          <w:rFonts w:ascii="Times New Roman" w:hAnsi="Times New Roman" w:cs="Times New Roman"/>
          <w:sz w:val="28"/>
          <w:szCs w:val="28"/>
        </w:rPr>
        <w:lastRenderedPageBreak/>
        <w:t>осуществления обычных хозяйст</w:t>
      </w:r>
      <w:r>
        <w:rPr>
          <w:rFonts w:ascii="Times New Roman" w:hAnsi="Times New Roman" w:cs="Times New Roman"/>
          <w:sz w:val="28"/>
          <w:szCs w:val="28"/>
        </w:rPr>
        <w:t xml:space="preserve">венных </w:t>
      </w:r>
      <w:r w:rsidRPr="00DE6FCA">
        <w:rPr>
          <w:rFonts w:ascii="Times New Roman" w:hAnsi="Times New Roman" w:cs="Times New Roman"/>
          <w:sz w:val="28"/>
          <w:szCs w:val="28"/>
        </w:rPr>
        <w:t>операций. К менее ликвидным активам относят</w:t>
      </w:r>
      <w:r>
        <w:rPr>
          <w:rFonts w:ascii="Times New Roman" w:hAnsi="Times New Roman" w:cs="Times New Roman"/>
          <w:sz w:val="28"/>
          <w:szCs w:val="28"/>
        </w:rPr>
        <w:t xml:space="preserve">ся внеоборотные активы. В их составе: нематериальные активы, основные средства, </w:t>
      </w:r>
      <w:r w:rsidRPr="00DE6FCA">
        <w:rPr>
          <w:rFonts w:ascii="Times New Roman" w:hAnsi="Times New Roman" w:cs="Times New Roman"/>
          <w:sz w:val="28"/>
          <w:szCs w:val="28"/>
        </w:rPr>
        <w:t>незавершенное  стро</w:t>
      </w:r>
      <w:r>
        <w:rPr>
          <w:rFonts w:ascii="Times New Roman" w:hAnsi="Times New Roman" w:cs="Times New Roman"/>
          <w:sz w:val="28"/>
          <w:szCs w:val="28"/>
        </w:rPr>
        <w:t>и</w:t>
      </w:r>
      <w:r w:rsidRPr="00DE6FCA">
        <w:rPr>
          <w:rFonts w:ascii="Times New Roman" w:hAnsi="Times New Roman" w:cs="Times New Roman"/>
          <w:sz w:val="28"/>
          <w:szCs w:val="28"/>
        </w:rPr>
        <w:t>тель</w:t>
      </w:r>
      <w:r>
        <w:rPr>
          <w:rFonts w:ascii="Times New Roman" w:hAnsi="Times New Roman" w:cs="Times New Roman"/>
          <w:sz w:val="28"/>
          <w:szCs w:val="28"/>
        </w:rPr>
        <w:t xml:space="preserve">ство, доходные вложения в материальные ценности, </w:t>
      </w:r>
      <w:r w:rsidRPr="00DE6FCA">
        <w:rPr>
          <w:rFonts w:ascii="Times New Roman" w:hAnsi="Times New Roman" w:cs="Times New Roman"/>
          <w:sz w:val="28"/>
          <w:szCs w:val="28"/>
        </w:rPr>
        <w:t>долгосроч</w:t>
      </w:r>
      <w:r>
        <w:rPr>
          <w:rFonts w:ascii="Times New Roman" w:hAnsi="Times New Roman" w:cs="Times New Roman"/>
          <w:sz w:val="28"/>
          <w:szCs w:val="28"/>
        </w:rPr>
        <w:t>ные фи</w:t>
      </w:r>
      <w:r w:rsidRPr="00DE6FCA">
        <w:rPr>
          <w:rFonts w:ascii="Times New Roman" w:hAnsi="Times New Roman" w:cs="Times New Roman"/>
          <w:sz w:val="28"/>
          <w:szCs w:val="28"/>
        </w:rPr>
        <w:t>нансовые вложения, отложенные налог</w:t>
      </w:r>
      <w:r>
        <w:rPr>
          <w:rFonts w:ascii="Times New Roman" w:hAnsi="Times New Roman" w:cs="Times New Roman"/>
          <w:sz w:val="28"/>
          <w:szCs w:val="28"/>
        </w:rPr>
        <w:t xml:space="preserve">овые активы. </w:t>
      </w:r>
      <w:r w:rsidRPr="00DE6FCA">
        <w:rPr>
          <w:rFonts w:ascii="Times New Roman" w:hAnsi="Times New Roman" w:cs="Times New Roman"/>
          <w:sz w:val="28"/>
          <w:szCs w:val="28"/>
        </w:rPr>
        <w:t>Группу более ликвидных активов о</w:t>
      </w:r>
      <w:r>
        <w:rPr>
          <w:rFonts w:ascii="Times New Roman" w:hAnsi="Times New Roman" w:cs="Times New Roman"/>
          <w:sz w:val="28"/>
          <w:szCs w:val="28"/>
        </w:rPr>
        <w:t>бразуют оборотные средства, используемые в</w:t>
      </w:r>
      <w:r w:rsidRPr="00DE6FCA">
        <w:rPr>
          <w:rFonts w:ascii="Times New Roman" w:hAnsi="Times New Roman" w:cs="Times New Roman"/>
          <w:sz w:val="28"/>
          <w:szCs w:val="28"/>
        </w:rPr>
        <w:t xml:space="preserve"> о</w:t>
      </w:r>
      <w:r>
        <w:rPr>
          <w:rFonts w:ascii="Times New Roman" w:hAnsi="Times New Roman" w:cs="Times New Roman"/>
          <w:sz w:val="28"/>
          <w:szCs w:val="28"/>
        </w:rPr>
        <w:t xml:space="preserve">дном производственном периоде </w:t>
      </w:r>
      <w:r w:rsidRPr="00DE6FCA">
        <w:rPr>
          <w:rFonts w:ascii="Times New Roman" w:hAnsi="Times New Roman" w:cs="Times New Roman"/>
          <w:sz w:val="28"/>
          <w:szCs w:val="28"/>
        </w:rPr>
        <w:t>(менее го</w:t>
      </w:r>
      <w:r>
        <w:rPr>
          <w:rFonts w:ascii="Times New Roman" w:hAnsi="Times New Roman" w:cs="Times New Roman"/>
          <w:sz w:val="28"/>
          <w:szCs w:val="28"/>
        </w:rPr>
        <w:t xml:space="preserve">да), вовлекаясь в производственный процесс, утрачивают свою </w:t>
      </w:r>
      <w:r w:rsidRPr="00DE6FCA">
        <w:rPr>
          <w:rFonts w:ascii="Times New Roman" w:hAnsi="Times New Roman" w:cs="Times New Roman"/>
          <w:sz w:val="28"/>
          <w:szCs w:val="28"/>
        </w:rPr>
        <w:t>первоначаль</w:t>
      </w:r>
      <w:r>
        <w:rPr>
          <w:rFonts w:ascii="Times New Roman" w:hAnsi="Times New Roman" w:cs="Times New Roman"/>
          <w:sz w:val="28"/>
          <w:szCs w:val="28"/>
        </w:rPr>
        <w:t xml:space="preserve">ную </w:t>
      </w:r>
      <w:r w:rsidRPr="00DE6FCA">
        <w:rPr>
          <w:rFonts w:ascii="Times New Roman" w:hAnsi="Times New Roman" w:cs="Times New Roman"/>
          <w:sz w:val="28"/>
          <w:szCs w:val="28"/>
        </w:rPr>
        <w:t>натураль</w:t>
      </w:r>
      <w:r>
        <w:rPr>
          <w:rFonts w:ascii="Times New Roman" w:hAnsi="Times New Roman" w:cs="Times New Roman"/>
          <w:sz w:val="28"/>
          <w:szCs w:val="28"/>
        </w:rPr>
        <w:t xml:space="preserve">ную форму и </w:t>
      </w:r>
      <w:r w:rsidRPr="00DE6FCA">
        <w:rPr>
          <w:rFonts w:ascii="Times New Roman" w:hAnsi="Times New Roman" w:cs="Times New Roman"/>
          <w:sz w:val="28"/>
          <w:szCs w:val="28"/>
        </w:rPr>
        <w:t xml:space="preserve">полностью </w:t>
      </w:r>
      <w:r>
        <w:rPr>
          <w:rFonts w:ascii="Times New Roman" w:hAnsi="Times New Roman" w:cs="Times New Roman"/>
          <w:sz w:val="28"/>
          <w:szCs w:val="28"/>
        </w:rPr>
        <w:t>переносят свою</w:t>
      </w:r>
      <w:r w:rsidRPr="00DE6FCA">
        <w:rPr>
          <w:rFonts w:ascii="Times New Roman" w:hAnsi="Times New Roman" w:cs="Times New Roman"/>
          <w:sz w:val="28"/>
          <w:szCs w:val="28"/>
        </w:rPr>
        <w:t xml:space="preserve"> стои</w:t>
      </w:r>
      <w:r>
        <w:rPr>
          <w:rFonts w:ascii="Times New Roman" w:hAnsi="Times New Roman" w:cs="Times New Roman"/>
          <w:sz w:val="28"/>
          <w:szCs w:val="28"/>
        </w:rPr>
        <w:t xml:space="preserve">мость </w:t>
      </w:r>
      <w:r w:rsidRPr="00DE6FCA">
        <w:rPr>
          <w:rFonts w:ascii="Times New Roman" w:hAnsi="Times New Roman" w:cs="Times New Roman"/>
          <w:sz w:val="28"/>
          <w:szCs w:val="28"/>
        </w:rPr>
        <w:t>на вновь создаваемую продукцию. В составе оборотных средств выделяют оборотные фонды и фонды обращения.</w:t>
      </w:r>
    </w:p>
    <w:p w:rsidR="008D112F" w:rsidRDefault="008D112F" w:rsidP="007F6CFF">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340150">
        <w:rPr>
          <w:rFonts w:ascii="Times New Roman" w:hAnsi="Times New Roman" w:cs="Times New Roman"/>
          <w:sz w:val="28"/>
          <w:szCs w:val="28"/>
        </w:rPr>
        <w:t>25</w:t>
      </w:r>
      <w:r>
        <w:rPr>
          <w:rFonts w:ascii="Times New Roman" w:hAnsi="Times New Roman" w:cs="Times New Roman"/>
          <w:sz w:val="28"/>
          <w:szCs w:val="28"/>
        </w:rPr>
        <w:t xml:space="preserve"> – Состав и структура оборотных средств</w:t>
      </w:r>
    </w:p>
    <w:tbl>
      <w:tblPr>
        <w:tblStyle w:val="ab"/>
        <w:tblW w:w="9923" w:type="dxa"/>
        <w:tblInd w:w="108" w:type="dxa"/>
        <w:tblLayout w:type="fixed"/>
        <w:tblLook w:val="04A0" w:firstRow="1" w:lastRow="0" w:firstColumn="1" w:lastColumn="0" w:noHBand="0" w:noVBand="1"/>
      </w:tblPr>
      <w:tblGrid>
        <w:gridCol w:w="1951"/>
        <w:gridCol w:w="872"/>
        <w:gridCol w:w="601"/>
        <w:gridCol w:w="986"/>
        <w:gridCol w:w="601"/>
        <w:gridCol w:w="986"/>
        <w:gridCol w:w="666"/>
        <w:gridCol w:w="986"/>
        <w:gridCol w:w="601"/>
        <w:gridCol w:w="986"/>
        <w:gridCol w:w="687"/>
      </w:tblGrid>
      <w:tr w:rsidR="008D112F" w:rsidTr="005E57CE">
        <w:tc>
          <w:tcPr>
            <w:tcW w:w="1951" w:type="dxa"/>
            <w:vMerge w:val="restart"/>
            <w:vAlign w:val="center"/>
          </w:tcPr>
          <w:p w:rsidR="008D112F" w:rsidRPr="00EB089C" w:rsidRDefault="008D112F" w:rsidP="005E57CE">
            <w:pPr>
              <w:ind w:firstLine="0"/>
              <w:rPr>
                <w:rFonts w:ascii="Times New Roman" w:hAnsi="Times New Roman" w:cs="Times New Roman"/>
                <w:sz w:val="24"/>
                <w:szCs w:val="24"/>
              </w:rPr>
            </w:pPr>
            <w:r w:rsidRPr="00EB089C">
              <w:rPr>
                <w:rFonts w:ascii="Times New Roman" w:hAnsi="Times New Roman" w:cs="Times New Roman"/>
                <w:sz w:val="24"/>
                <w:szCs w:val="24"/>
              </w:rPr>
              <w:t>Элементы оборотных средств</w:t>
            </w:r>
          </w:p>
        </w:tc>
        <w:tc>
          <w:tcPr>
            <w:tcW w:w="1473" w:type="dxa"/>
            <w:gridSpan w:val="2"/>
            <w:vAlign w:val="center"/>
          </w:tcPr>
          <w:p w:rsidR="008D112F" w:rsidRPr="007A1968" w:rsidRDefault="008D112F" w:rsidP="005E57CE">
            <w:pPr>
              <w:ind w:firstLine="0"/>
              <w:rPr>
                <w:rFonts w:ascii="Times New Roman" w:hAnsi="Times New Roman" w:cs="Times New Roman"/>
                <w:sz w:val="24"/>
                <w:szCs w:val="24"/>
              </w:rPr>
            </w:pPr>
            <w:r w:rsidRPr="007A1968">
              <w:rPr>
                <w:rFonts w:ascii="Times New Roman" w:hAnsi="Times New Roman" w:cs="Times New Roman"/>
                <w:sz w:val="24"/>
                <w:szCs w:val="24"/>
              </w:rPr>
              <w:t>20</w:t>
            </w:r>
            <w:r>
              <w:rPr>
                <w:rFonts w:ascii="Times New Roman" w:hAnsi="Times New Roman" w:cs="Times New Roman"/>
                <w:sz w:val="24"/>
                <w:szCs w:val="24"/>
              </w:rPr>
              <w:t>11</w:t>
            </w:r>
            <w:r w:rsidRPr="007A1968">
              <w:rPr>
                <w:rFonts w:ascii="Times New Roman" w:hAnsi="Times New Roman" w:cs="Times New Roman"/>
                <w:sz w:val="24"/>
                <w:szCs w:val="24"/>
              </w:rPr>
              <w:t xml:space="preserve"> г.</w:t>
            </w:r>
          </w:p>
        </w:tc>
        <w:tc>
          <w:tcPr>
            <w:tcW w:w="1587" w:type="dxa"/>
            <w:gridSpan w:val="2"/>
            <w:vAlign w:val="center"/>
          </w:tcPr>
          <w:p w:rsidR="008D112F" w:rsidRPr="007A1968" w:rsidRDefault="008D112F" w:rsidP="005E57CE">
            <w:pPr>
              <w:ind w:firstLine="0"/>
              <w:rPr>
                <w:rFonts w:ascii="Times New Roman" w:hAnsi="Times New Roman" w:cs="Times New Roman"/>
                <w:sz w:val="24"/>
                <w:szCs w:val="24"/>
              </w:rPr>
            </w:pPr>
            <w:r w:rsidRPr="007A1968">
              <w:rPr>
                <w:rFonts w:ascii="Times New Roman" w:hAnsi="Times New Roman" w:cs="Times New Roman"/>
                <w:sz w:val="24"/>
                <w:szCs w:val="24"/>
              </w:rPr>
              <w:t>20</w:t>
            </w:r>
            <w:r>
              <w:rPr>
                <w:rFonts w:ascii="Times New Roman" w:hAnsi="Times New Roman" w:cs="Times New Roman"/>
                <w:sz w:val="24"/>
                <w:szCs w:val="24"/>
              </w:rPr>
              <w:t>12</w:t>
            </w:r>
            <w:r w:rsidRPr="007A1968">
              <w:rPr>
                <w:rFonts w:ascii="Times New Roman" w:hAnsi="Times New Roman" w:cs="Times New Roman"/>
                <w:sz w:val="24"/>
                <w:szCs w:val="24"/>
              </w:rPr>
              <w:t xml:space="preserve"> г.</w:t>
            </w:r>
          </w:p>
        </w:tc>
        <w:tc>
          <w:tcPr>
            <w:tcW w:w="1652" w:type="dxa"/>
            <w:gridSpan w:val="2"/>
            <w:vAlign w:val="center"/>
          </w:tcPr>
          <w:p w:rsidR="008D112F" w:rsidRPr="007A1968" w:rsidRDefault="008D112F" w:rsidP="005E57CE">
            <w:pPr>
              <w:ind w:firstLine="0"/>
              <w:rPr>
                <w:rFonts w:ascii="Times New Roman" w:hAnsi="Times New Roman" w:cs="Times New Roman"/>
                <w:sz w:val="24"/>
                <w:szCs w:val="24"/>
              </w:rPr>
            </w:pPr>
            <w:r w:rsidRPr="007A1968">
              <w:rPr>
                <w:rFonts w:ascii="Times New Roman" w:hAnsi="Times New Roman" w:cs="Times New Roman"/>
                <w:sz w:val="24"/>
                <w:szCs w:val="24"/>
              </w:rPr>
              <w:t>201</w:t>
            </w:r>
            <w:r>
              <w:rPr>
                <w:rFonts w:ascii="Times New Roman" w:hAnsi="Times New Roman" w:cs="Times New Roman"/>
                <w:sz w:val="24"/>
                <w:szCs w:val="24"/>
              </w:rPr>
              <w:t>3</w:t>
            </w:r>
            <w:r w:rsidRPr="007A1968">
              <w:rPr>
                <w:rFonts w:ascii="Times New Roman" w:hAnsi="Times New Roman" w:cs="Times New Roman"/>
                <w:sz w:val="24"/>
                <w:szCs w:val="24"/>
              </w:rPr>
              <w:t xml:space="preserve"> г.</w:t>
            </w:r>
          </w:p>
        </w:tc>
        <w:tc>
          <w:tcPr>
            <w:tcW w:w="1587" w:type="dxa"/>
            <w:gridSpan w:val="2"/>
            <w:vAlign w:val="center"/>
          </w:tcPr>
          <w:p w:rsidR="008D112F" w:rsidRPr="007A1968" w:rsidRDefault="008D112F" w:rsidP="005E57CE">
            <w:pPr>
              <w:ind w:firstLine="0"/>
              <w:rPr>
                <w:rFonts w:ascii="Times New Roman" w:hAnsi="Times New Roman" w:cs="Times New Roman"/>
                <w:sz w:val="24"/>
                <w:szCs w:val="24"/>
              </w:rPr>
            </w:pPr>
            <w:r w:rsidRPr="007A1968">
              <w:rPr>
                <w:rFonts w:ascii="Times New Roman" w:hAnsi="Times New Roman" w:cs="Times New Roman"/>
                <w:sz w:val="24"/>
                <w:szCs w:val="24"/>
              </w:rPr>
              <w:t>201</w:t>
            </w:r>
            <w:r>
              <w:rPr>
                <w:rFonts w:ascii="Times New Roman" w:hAnsi="Times New Roman" w:cs="Times New Roman"/>
                <w:sz w:val="24"/>
                <w:szCs w:val="24"/>
              </w:rPr>
              <w:t>4</w:t>
            </w:r>
            <w:r w:rsidRPr="007A1968">
              <w:rPr>
                <w:rFonts w:ascii="Times New Roman" w:hAnsi="Times New Roman" w:cs="Times New Roman"/>
                <w:sz w:val="24"/>
                <w:szCs w:val="24"/>
              </w:rPr>
              <w:t xml:space="preserve"> г.</w:t>
            </w:r>
          </w:p>
        </w:tc>
        <w:tc>
          <w:tcPr>
            <w:tcW w:w="1673" w:type="dxa"/>
            <w:gridSpan w:val="2"/>
            <w:vAlign w:val="center"/>
          </w:tcPr>
          <w:p w:rsidR="008D112F" w:rsidRPr="007A1968" w:rsidRDefault="008D112F" w:rsidP="005E57CE">
            <w:pPr>
              <w:ind w:firstLine="0"/>
              <w:rPr>
                <w:rFonts w:ascii="Times New Roman" w:hAnsi="Times New Roman" w:cs="Times New Roman"/>
                <w:sz w:val="24"/>
                <w:szCs w:val="24"/>
              </w:rPr>
            </w:pPr>
            <w:r w:rsidRPr="007A1968">
              <w:rPr>
                <w:rFonts w:ascii="Times New Roman" w:hAnsi="Times New Roman" w:cs="Times New Roman"/>
                <w:sz w:val="24"/>
                <w:szCs w:val="24"/>
              </w:rPr>
              <w:t>201</w:t>
            </w:r>
            <w:r>
              <w:rPr>
                <w:rFonts w:ascii="Times New Roman" w:hAnsi="Times New Roman" w:cs="Times New Roman"/>
                <w:sz w:val="24"/>
                <w:szCs w:val="24"/>
              </w:rPr>
              <w:t>5</w:t>
            </w:r>
            <w:r w:rsidRPr="007A1968">
              <w:rPr>
                <w:rFonts w:ascii="Times New Roman" w:hAnsi="Times New Roman" w:cs="Times New Roman"/>
                <w:sz w:val="24"/>
                <w:szCs w:val="24"/>
              </w:rPr>
              <w:t xml:space="preserve"> г.</w:t>
            </w:r>
          </w:p>
        </w:tc>
      </w:tr>
      <w:tr w:rsidR="008D112F" w:rsidTr="005E57CE">
        <w:tc>
          <w:tcPr>
            <w:tcW w:w="1951" w:type="dxa"/>
            <w:vMerge/>
            <w:vAlign w:val="center"/>
          </w:tcPr>
          <w:p w:rsidR="008D112F" w:rsidRPr="00EB089C" w:rsidRDefault="008D112F" w:rsidP="005E57CE">
            <w:pPr>
              <w:ind w:firstLine="0"/>
              <w:jc w:val="both"/>
              <w:rPr>
                <w:rFonts w:ascii="Times New Roman" w:hAnsi="Times New Roman" w:cs="Times New Roman"/>
                <w:sz w:val="24"/>
                <w:szCs w:val="24"/>
              </w:rPr>
            </w:pPr>
          </w:p>
        </w:tc>
        <w:tc>
          <w:tcPr>
            <w:tcW w:w="872" w:type="dxa"/>
            <w:vAlign w:val="center"/>
          </w:tcPr>
          <w:p w:rsidR="008D112F" w:rsidRPr="007A1968" w:rsidRDefault="008D112F" w:rsidP="005E57CE">
            <w:pPr>
              <w:ind w:firstLine="0"/>
              <w:rPr>
                <w:rFonts w:ascii="Times New Roman" w:hAnsi="Times New Roman" w:cs="Times New Roman"/>
                <w:sz w:val="24"/>
                <w:szCs w:val="24"/>
              </w:rPr>
            </w:pPr>
            <w:r w:rsidRPr="007A1968">
              <w:rPr>
                <w:rFonts w:ascii="Times New Roman" w:hAnsi="Times New Roman" w:cs="Times New Roman"/>
                <w:sz w:val="24"/>
                <w:szCs w:val="24"/>
              </w:rPr>
              <w:t>тыс. руб.</w:t>
            </w:r>
          </w:p>
        </w:tc>
        <w:tc>
          <w:tcPr>
            <w:tcW w:w="601" w:type="dxa"/>
            <w:vAlign w:val="center"/>
          </w:tcPr>
          <w:p w:rsidR="008D112F" w:rsidRPr="007A1968" w:rsidRDefault="008D112F" w:rsidP="005E57CE">
            <w:pPr>
              <w:ind w:firstLine="0"/>
              <w:rPr>
                <w:rFonts w:ascii="Times New Roman" w:hAnsi="Times New Roman" w:cs="Times New Roman"/>
                <w:sz w:val="24"/>
                <w:szCs w:val="24"/>
              </w:rPr>
            </w:pPr>
            <w:r w:rsidRPr="007A1968">
              <w:rPr>
                <w:rFonts w:ascii="Times New Roman" w:hAnsi="Times New Roman" w:cs="Times New Roman"/>
                <w:sz w:val="24"/>
                <w:szCs w:val="24"/>
              </w:rPr>
              <w:t>%</w:t>
            </w:r>
          </w:p>
        </w:tc>
        <w:tc>
          <w:tcPr>
            <w:tcW w:w="986" w:type="dxa"/>
            <w:vAlign w:val="center"/>
          </w:tcPr>
          <w:p w:rsidR="008D112F" w:rsidRPr="007A1968" w:rsidRDefault="008D112F" w:rsidP="005E57CE">
            <w:pPr>
              <w:ind w:firstLine="0"/>
              <w:rPr>
                <w:rFonts w:ascii="Times New Roman" w:hAnsi="Times New Roman" w:cs="Times New Roman"/>
                <w:sz w:val="24"/>
                <w:szCs w:val="24"/>
              </w:rPr>
            </w:pPr>
            <w:r w:rsidRPr="007A1968">
              <w:rPr>
                <w:rFonts w:ascii="Times New Roman" w:hAnsi="Times New Roman" w:cs="Times New Roman"/>
                <w:sz w:val="24"/>
                <w:szCs w:val="24"/>
              </w:rPr>
              <w:t>тыс. руб.</w:t>
            </w:r>
          </w:p>
        </w:tc>
        <w:tc>
          <w:tcPr>
            <w:tcW w:w="601" w:type="dxa"/>
            <w:vAlign w:val="center"/>
          </w:tcPr>
          <w:p w:rsidR="008D112F" w:rsidRPr="007A1968" w:rsidRDefault="008D112F" w:rsidP="005E57CE">
            <w:pPr>
              <w:ind w:firstLine="0"/>
              <w:rPr>
                <w:rFonts w:ascii="Times New Roman" w:hAnsi="Times New Roman" w:cs="Times New Roman"/>
                <w:sz w:val="24"/>
                <w:szCs w:val="24"/>
              </w:rPr>
            </w:pPr>
            <w:r w:rsidRPr="007A1968">
              <w:rPr>
                <w:rFonts w:ascii="Times New Roman" w:hAnsi="Times New Roman" w:cs="Times New Roman"/>
                <w:sz w:val="24"/>
                <w:szCs w:val="24"/>
              </w:rPr>
              <w:t>%</w:t>
            </w:r>
          </w:p>
        </w:tc>
        <w:tc>
          <w:tcPr>
            <w:tcW w:w="986" w:type="dxa"/>
            <w:vAlign w:val="center"/>
          </w:tcPr>
          <w:p w:rsidR="008D112F" w:rsidRPr="007A1968" w:rsidRDefault="008D112F" w:rsidP="005E57CE">
            <w:pPr>
              <w:ind w:firstLine="0"/>
              <w:rPr>
                <w:rFonts w:ascii="Times New Roman" w:hAnsi="Times New Roman" w:cs="Times New Roman"/>
                <w:sz w:val="24"/>
                <w:szCs w:val="24"/>
              </w:rPr>
            </w:pPr>
            <w:r w:rsidRPr="007A1968">
              <w:rPr>
                <w:rFonts w:ascii="Times New Roman" w:hAnsi="Times New Roman" w:cs="Times New Roman"/>
                <w:sz w:val="24"/>
                <w:szCs w:val="24"/>
              </w:rPr>
              <w:t>тыс. руб.</w:t>
            </w:r>
          </w:p>
        </w:tc>
        <w:tc>
          <w:tcPr>
            <w:tcW w:w="666" w:type="dxa"/>
            <w:vAlign w:val="center"/>
          </w:tcPr>
          <w:p w:rsidR="008D112F" w:rsidRPr="007A1968" w:rsidRDefault="008D112F" w:rsidP="005E57CE">
            <w:pPr>
              <w:ind w:firstLine="0"/>
              <w:rPr>
                <w:rFonts w:ascii="Times New Roman" w:hAnsi="Times New Roman" w:cs="Times New Roman"/>
                <w:sz w:val="24"/>
                <w:szCs w:val="24"/>
              </w:rPr>
            </w:pPr>
            <w:r w:rsidRPr="007A1968">
              <w:rPr>
                <w:rFonts w:ascii="Times New Roman" w:hAnsi="Times New Roman" w:cs="Times New Roman"/>
                <w:sz w:val="24"/>
                <w:szCs w:val="24"/>
              </w:rPr>
              <w:t>%</w:t>
            </w:r>
          </w:p>
        </w:tc>
        <w:tc>
          <w:tcPr>
            <w:tcW w:w="986" w:type="dxa"/>
            <w:vAlign w:val="center"/>
          </w:tcPr>
          <w:p w:rsidR="008D112F" w:rsidRPr="007A1968"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 xml:space="preserve">тыс. </w:t>
            </w:r>
            <w:r w:rsidRPr="007A1968">
              <w:rPr>
                <w:rFonts w:ascii="Times New Roman" w:hAnsi="Times New Roman" w:cs="Times New Roman"/>
                <w:sz w:val="24"/>
                <w:szCs w:val="24"/>
              </w:rPr>
              <w:t>руб.</w:t>
            </w:r>
          </w:p>
        </w:tc>
        <w:tc>
          <w:tcPr>
            <w:tcW w:w="601" w:type="dxa"/>
            <w:vAlign w:val="center"/>
          </w:tcPr>
          <w:p w:rsidR="008D112F" w:rsidRPr="007A1968" w:rsidRDefault="008D112F" w:rsidP="005E57CE">
            <w:pPr>
              <w:ind w:firstLine="0"/>
              <w:rPr>
                <w:rFonts w:ascii="Times New Roman" w:hAnsi="Times New Roman" w:cs="Times New Roman"/>
                <w:sz w:val="24"/>
                <w:szCs w:val="24"/>
              </w:rPr>
            </w:pPr>
            <w:r w:rsidRPr="007A1968">
              <w:rPr>
                <w:rFonts w:ascii="Times New Roman" w:hAnsi="Times New Roman" w:cs="Times New Roman"/>
                <w:sz w:val="24"/>
                <w:szCs w:val="24"/>
              </w:rPr>
              <w:t>%</w:t>
            </w:r>
          </w:p>
        </w:tc>
        <w:tc>
          <w:tcPr>
            <w:tcW w:w="986" w:type="dxa"/>
            <w:vAlign w:val="center"/>
          </w:tcPr>
          <w:p w:rsidR="008D112F" w:rsidRPr="007A1968" w:rsidRDefault="008D112F" w:rsidP="005E57CE">
            <w:pPr>
              <w:ind w:firstLine="0"/>
              <w:rPr>
                <w:rFonts w:ascii="Times New Roman" w:hAnsi="Times New Roman" w:cs="Times New Roman"/>
                <w:sz w:val="24"/>
                <w:szCs w:val="24"/>
              </w:rPr>
            </w:pPr>
            <w:r w:rsidRPr="007A1968">
              <w:rPr>
                <w:rFonts w:ascii="Times New Roman" w:hAnsi="Times New Roman" w:cs="Times New Roman"/>
                <w:sz w:val="24"/>
                <w:szCs w:val="24"/>
              </w:rPr>
              <w:t>тыс. руб.</w:t>
            </w:r>
          </w:p>
        </w:tc>
        <w:tc>
          <w:tcPr>
            <w:tcW w:w="687" w:type="dxa"/>
            <w:vAlign w:val="center"/>
          </w:tcPr>
          <w:p w:rsidR="008D112F" w:rsidRPr="007A1968" w:rsidRDefault="008D112F" w:rsidP="005E57CE">
            <w:pPr>
              <w:ind w:firstLine="0"/>
              <w:rPr>
                <w:rFonts w:ascii="Times New Roman" w:hAnsi="Times New Roman" w:cs="Times New Roman"/>
                <w:sz w:val="24"/>
                <w:szCs w:val="24"/>
              </w:rPr>
            </w:pPr>
            <w:r w:rsidRPr="007A1968">
              <w:rPr>
                <w:rFonts w:ascii="Times New Roman" w:hAnsi="Times New Roman" w:cs="Times New Roman"/>
                <w:sz w:val="24"/>
                <w:szCs w:val="24"/>
              </w:rPr>
              <w:t>%</w:t>
            </w:r>
          </w:p>
        </w:tc>
      </w:tr>
      <w:tr w:rsidR="008D112F" w:rsidTr="005E57CE">
        <w:tc>
          <w:tcPr>
            <w:tcW w:w="1951" w:type="dxa"/>
          </w:tcPr>
          <w:p w:rsidR="008D112F" w:rsidRPr="00EB089C" w:rsidRDefault="008D112F" w:rsidP="005E57CE">
            <w:pPr>
              <w:ind w:firstLine="0"/>
              <w:jc w:val="both"/>
              <w:rPr>
                <w:rFonts w:ascii="Times New Roman" w:hAnsi="Times New Roman" w:cs="Times New Roman"/>
                <w:sz w:val="24"/>
                <w:szCs w:val="24"/>
              </w:rPr>
            </w:pPr>
            <w:r w:rsidRPr="00EB089C">
              <w:rPr>
                <w:rFonts w:ascii="Times New Roman" w:hAnsi="Times New Roman" w:cs="Times New Roman"/>
                <w:sz w:val="24"/>
                <w:szCs w:val="24"/>
              </w:rPr>
              <w:t>Оборотные фонды, всего</w:t>
            </w:r>
          </w:p>
        </w:tc>
        <w:tc>
          <w:tcPr>
            <w:tcW w:w="872" w:type="dxa"/>
            <w:vAlign w:val="center"/>
          </w:tcPr>
          <w:p w:rsidR="008D112F" w:rsidRPr="007A1968" w:rsidRDefault="008D112F" w:rsidP="005E57CE">
            <w:pPr>
              <w:ind w:left="-108" w:right="-97" w:firstLine="0"/>
              <w:rPr>
                <w:rFonts w:ascii="Times New Roman" w:hAnsi="Times New Roman" w:cs="Times New Roman"/>
              </w:rPr>
            </w:pPr>
            <w:r>
              <w:rPr>
                <w:rFonts w:ascii="Times New Roman" w:hAnsi="Times New Roman" w:cs="Times New Roman"/>
              </w:rPr>
              <w:t>182331</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20,9</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238428</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22,9</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266323</w:t>
            </w:r>
          </w:p>
        </w:tc>
        <w:tc>
          <w:tcPr>
            <w:tcW w:w="66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25,9</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266024</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25,3</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350115</w:t>
            </w:r>
          </w:p>
        </w:tc>
        <w:tc>
          <w:tcPr>
            <w:tcW w:w="687"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39,7</w:t>
            </w:r>
          </w:p>
        </w:tc>
      </w:tr>
      <w:tr w:rsidR="008D112F" w:rsidTr="005E57CE">
        <w:tc>
          <w:tcPr>
            <w:tcW w:w="1951" w:type="dxa"/>
          </w:tcPr>
          <w:p w:rsidR="008D112F"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 xml:space="preserve">   в том числе:</w:t>
            </w:r>
          </w:p>
          <w:p w:rsidR="008D112F" w:rsidRPr="00E31FFC"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 xml:space="preserve">   производственные запасы</w:t>
            </w:r>
          </w:p>
        </w:tc>
        <w:tc>
          <w:tcPr>
            <w:tcW w:w="872" w:type="dxa"/>
            <w:vAlign w:val="center"/>
          </w:tcPr>
          <w:p w:rsidR="008D112F" w:rsidRPr="007A1968" w:rsidRDefault="008D112F" w:rsidP="005E57CE">
            <w:pPr>
              <w:ind w:left="-108" w:right="-97" w:firstLine="0"/>
              <w:rPr>
                <w:rFonts w:ascii="Times New Roman" w:hAnsi="Times New Roman" w:cs="Times New Roman"/>
              </w:rPr>
            </w:pPr>
            <w:r>
              <w:rPr>
                <w:rFonts w:ascii="Times New Roman" w:hAnsi="Times New Roman" w:cs="Times New Roman"/>
              </w:rPr>
              <w:t>180787</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20,7</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237480</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22,8</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263625</w:t>
            </w:r>
          </w:p>
        </w:tc>
        <w:tc>
          <w:tcPr>
            <w:tcW w:w="66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25,6</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264982</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25,2</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349431</w:t>
            </w:r>
          </w:p>
        </w:tc>
        <w:tc>
          <w:tcPr>
            <w:tcW w:w="687"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39,6</w:t>
            </w:r>
          </w:p>
        </w:tc>
      </w:tr>
      <w:tr w:rsidR="008D112F" w:rsidTr="005E57CE">
        <w:tc>
          <w:tcPr>
            <w:tcW w:w="1951" w:type="dxa"/>
          </w:tcPr>
          <w:p w:rsidR="008D112F"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 xml:space="preserve">      из них:</w:t>
            </w:r>
          </w:p>
          <w:p w:rsidR="008D112F" w:rsidRPr="00E31FFC"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 xml:space="preserve">     сырьё и материалы</w:t>
            </w:r>
          </w:p>
        </w:tc>
        <w:tc>
          <w:tcPr>
            <w:tcW w:w="872" w:type="dxa"/>
            <w:vAlign w:val="center"/>
          </w:tcPr>
          <w:p w:rsidR="008D112F" w:rsidRPr="007A1968" w:rsidRDefault="008D112F" w:rsidP="005E57CE">
            <w:pPr>
              <w:ind w:left="-108" w:right="-97" w:firstLine="0"/>
              <w:rPr>
                <w:rFonts w:ascii="Times New Roman" w:hAnsi="Times New Roman" w:cs="Times New Roman"/>
              </w:rPr>
            </w:pPr>
            <w:r>
              <w:rPr>
                <w:rFonts w:ascii="Times New Roman" w:hAnsi="Times New Roman" w:cs="Times New Roman"/>
              </w:rPr>
              <w:t>158069</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18,1</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181492</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17,4</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164249</w:t>
            </w:r>
          </w:p>
        </w:tc>
        <w:tc>
          <w:tcPr>
            <w:tcW w:w="66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16,0</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166059</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15,8</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261219</w:t>
            </w:r>
          </w:p>
        </w:tc>
        <w:tc>
          <w:tcPr>
            <w:tcW w:w="687"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29,6</w:t>
            </w:r>
          </w:p>
        </w:tc>
      </w:tr>
      <w:tr w:rsidR="008D112F" w:rsidTr="005E57CE">
        <w:tc>
          <w:tcPr>
            <w:tcW w:w="1951" w:type="dxa"/>
          </w:tcPr>
          <w:p w:rsidR="008D112F" w:rsidRPr="00E31FFC"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 xml:space="preserve">     незавершённое производство</w:t>
            </w:r>
          </w:p>
        </w:tc>
        <w:tc>
          <w:tcPr>
            <w:tcW w:w="872" w:type="dxa"/>
            <w:vAlign w:val="center"/>
          </w:tcPr>
          <w:p w:rsidR="008D112F" w:rsidRPr="007A1968" w:rsidRDefault="008D112F" w:rsidP="005E57CE">
            <w:pPr>
              <w:ind w:left="-108" w:right="-97" w:firstLine="0"/>
              <w:rPr>
                <w:rFonts w:ascii="Times New Roman" w:hAnsi="Times New Roman" w:cs="Times New Roman"/>
              </w:rPr>
            </w:pPr>
            <w:r>
              <w:rPr>
                <w:rFonts w:ascii="Times New Roman" w:hAnsi="Times New Roman" w:cs="Times New Roman"/>
              </w:rPr>
              <w:t>22718</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2,6</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55988</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5,4</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96678</w:t>
            </w:r>
          </w:p>
        </w:tc>
        <w:tc>
          <w:tcPr>
            <w:tcW w:w="66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9,6</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98923</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9,4</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88190</w:t>
            </w:r>
          </w:p>
        </w:tc>
        <w:tc>
          <w:tcPr>
            <w:tcW w:w="687"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10,0</w:t>
            </w:r>
          </w:p>
        </w:tc>
      </w:tr>
      <w:tr w:rsidR="008D112F" w:rsidTr="005E57CE">
        <w:tc>
          <w:tcPr>
            <w:tcW w:w="1951" w:type="dxa"/>
          </w:tcPr>
          <w:p w:rsidR="008D112F"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 xml:space="preserve">   НДС по приобретённым ценностям</w:t>
            </w:r>
          </w:p>
        </w:tc>
        <w:tc>
          <w:tcPr>
            <w:tcW w:w="872" w:type="dxa"/>
            <w:vAlign w:val="center"/>
          </w:tcPr>
          <w:p w:rsidR="008D112F" w:rsidRPr="007A1968" w:rsidRDefault="008D112F" w:rsidP="005E57CE">
            <w:pPr>
              <w:ind w:left="-108" w:right="-97" w:firstLine="0"/>
              <w:rPr>
                <w:rFonts w:ascii="Times New Roman" w:hAnsi="Times New Roman" w:cs="Times New Roman"/>
              </w:rPr>
            </w:pPr>
            <w:r>
              <w:rPr>
                <w:rFonts w:ascii="Times New Roman" w:hAnsi="Times New Roman" w:cs="Times New Roman"/>
              </w:rPr>
              <w:t>1544</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0,2</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948</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0,09</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2698</w:t>
            </w:r>
          </w:p>
        </w:tc>
        <w:tc>
          <w:tcPr>
            <w:tcW w:w="66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0,3</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1042</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0,1</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684</w:t>
            </w:r>
          </w:p>
        </w:tc>
        <w:tc>
          <w:tcPr>
            <w:tcW w:w="687"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0,08</w:t>
            </w:r>
          </w:p>
        </w:tc>
      </w:tr>
      <w:tr w:rsidR="008D112F" w:rsidTr="005E57CE">
        <w:tc>
          <w:tcPr>
            <w:tcW w:w="1951" w:type="dxa"/>
          </w:tcPr>
          <w:p w:rsidR="008D112F"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Фонды обращения, всего</w:t>
            </w:r>
          </w:p>
        </w:tc>
        <w:tc>
          <w:tcPr>
            <w:tcW w:w="872" w:type="dxa"/>
            <w:vAlign w:val="center"/>
          </w:tcPr>
          <w:p w:rsidR="008D112F" w:rsidRPr="007A1968" w:rsidRDefault="008D112F" w:rsidP="005E57CE">
            <w:pPr>
              <w:ind w:left="-108" w:right="-97" w:firstLine="0"/>
              <w:rPr>
                <w:rFonts w:ascii="Times New Roman" w:hAnsi="Times New Roman" w:cs="Times New Roman"/>
              </w:rPr>
            </w:pPr>
            <w:r>
              <w:rPr>
                <w:rFonts w:ascii="Times New Roman" w:hAnsi="Times New Roman" w:cs="Times New Roman"/>
              </w:rPr>
              <w:t>690982</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79,1</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804630</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77,1</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760236</w:t>
            </w:r>
          </w:p>
        </w:tc>
        <w:tc>
          <w:tcPr>
            <w:tcW w:w="66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74,1</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784981</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74,7</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531623</w:t>
            </w:r>
          </w:p>
        </w:tc>
        <w:tc>
          <w:tcPr>
            <w:tcW w:w="687"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60,3</w:t>
            </w:r>
          </w:p>
        </w:tc>
      </w:tr>
      <w:tr w:rsidR="008D112F" w:rsidTr="005E57CE">
        <w:tc>
          <w:tcPr>
            <w:tcW w:w="1951" w:type="dxa"/>
          </w:tcPr>
          <w:p w:rsidR="008D112F"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 xml:space="preserve">   в том числе:</w:t>
            </w:r>
          </w:p>
          <w:p w:rsidR="008D112F"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 xml:space="preserve">   готовая продукция</w:t>
            </w:r>
          </w:p>
        </w:tc>
        <w:tc>
          <w:tcPr>
            <w:tcW w:w="872" w:type="dxa"/>
            <w:vAlign w:val="center"/>
          </w:tcPr>
          <w:p w:rsidR="008D112F" w:rsidRPr="007A1968" w:rsidRDefault="008D112F" w:rsidP="005E57CE">
            <w:pPr>
              <w:ind w:left="-108" w:right="-97" w:firstLine="0"/>
              <w:rPr>
                <w:rFonts w:ascii="Times New Roman" w:hAnsi="Times New Roman" w:cs="Times New Roman"/>
              </w:rPr>
            </w:pPr>
            <w:r>
              <w:rPr>
                <w:rFonts w:ascii="Times New Roman" w:hAnsi="Times New Roman" w:cs="Times New Roman"/>
              </w:rPr>
              <w:t>8951</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1,02</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7970</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0,8</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8654</w:t>
            </w:r>
          </w:p>
        </w:tc>
        <w:tc>
          <w:tcPr>
            <w:tcW w:w="66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0,8</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9459</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0,9</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11704</w:t>
            </w:r>
          </w:p>
        </w:tc>
        <w:tc>
          <w:tcPr>
            <w:tcW w:w="687"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1,3</w:t>
            </w:r>
          </w:p>
        </w:tc>
      </w:tr>
      <w:tr w:rsidR="008D112F" w:rsidTr="005E57CE">
        <w:tc>
          <w:tcPr>
            <w:tcW w:w="1951" w:type="dxa"/>
          </w:tcPr>
          <w:p w:rsidR="008D112F"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 xml:space="preserve">   денежные средства</w:t>
            </w:r>
          </w:p>
        </w:tc>
        <w:tc>
          <w:tcPr>
            <w:tcW w:w="872" w:type="dxa"/>
            <w:vAlign w:val="center"/>
          </w:tcPr>
          <w:p w:rsidR="008D112F" w:rsidRPr="007A1968" w:rsidRDefault="008D112F" w:rsidP="005E57CE">
            <w:pPr>
              <w:ind w:left="-108" w:right="-97" w:firstLine="0"/>
              <w:rPr>
                <w:rFonts w:ascii="Times New Roman" w:hAnsi="Times New Roman" w:cs="Times New Roman"/>
              </w:rPr>
            </w:pPr>
            <w:r>
              <w:rPr>
                <w:rFonts w:ascii="Times New Roman" w:hAnsi="Times New Roman" w:cs="Times New Roman"/>
              </w:rPr>
              <w:t>82465</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9,4</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82484</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7,7</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179314</w:t>
            </w:r>
          </w:p>
        </w:tc>
        <w:tc>
          <w:tcPr>
            <w:tcW w:w="66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17,5</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140090</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13,3</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53681</w:t>
            </w:r>
          </w:p>
        </w:tc>
        <w:tc>
          <w:tcPr>
            <w:tcW w:w="687"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6,1</w:t>
            </w:r>
          </w:p>
        </w:tc>
      </w:tr>
      <w:tr w:rsidR="008D112F" w:rsidTr="005E57CE">
        <w:tc>
          <w:tcPr>
            <w:tcW w:w="1951" w:type="dxa"/>
          </w:tcPr>
          <w:p w:rsidR="008D112F" w:rsidRPr="001642C8" w:rsidRDefault="008D112F" w:rsidP="005E57CE">
            <w:pPr>
              <w:ind w:firstLine="0"/>
              <w:jc w:val="both"/>
              <w:rPr>
                <w:rFonts w:ascii="Times New Roman" w:hAnsi="Times New Roman" w:cs="Times New Roman"/>
                <w:sz w:val="24"/>
                <w:szCs w:val="24"/>
              </w:rPr>
            </w:pPr>
            <w:r w:rsidRPr="001642C8">
              <w:rPr>
                <w:rFonts w:ascii="Times New Roman" w:hAnsi="Times New Roman" w:cs="Times New Roman"/>
                <w:sz w:val="24"/>
                <w:szCs w:val="24"/>
              </w:rPr>
              <w:t xml:space="preserve">   дебиторская задолженность</w:t>
            </w:r>
          </w:p>
        </w:tc>
        <w:tc>
          <w:tcPr>
            <w:tcW w:w="872" w:type="dxa"/>
            <w:vAlign w:val="center"/>
          </w:tcPr>
          <w:p w:rsidR="008D112F" w:rsidRPr="007A1968" w:rsidRDefault="008D112F" w:rsidP="005E57CE">
            <w:pPr>
              <w:ind w:left="-108" w:right="-97" w:firstLine="0"/>
              <w:rPr>
                <w:rFonts w:ascii="Times New Roman" w:hAnsi="Times New Roman" w:cs="Times New Roman"/>
              </w:rPr>
            </w:pPr>
            <w:r>
              <w:rPr>
                <w:rFonts w:ascii="Times New Roman" w:hAnsi="Times New Roman" w:cs="Times New Roman"/>
              </w:rPr>
              <w:t>512518</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58,7</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634788</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60,9</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559404</w:t>
            </w:r>
          </w:p>
        </w:tc>
        <w:tc>
          <w:tcPr>
            <w:tcW w:w="66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54,5</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613259</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58,3</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447160</w:t>
            </w:r>
          </w:p>
        </w:tc>
        <w:tc>
          <w:tcPr>
            <w:tcW w:w="687"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50,7</w:t>
            </w:r>
          </w:p>
        </w:tc>
      </w:tr>
      <w:tr w:rsidR="008D112F" w:rsidTr="005E57CE">
        <w:tc>
          <w:tcPr>
            <w:tcW w:w="1951" w:type="dxa"/>
          </w:tcPr>
          <w:p w:rsidR="008D112F"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 xml:space="preserve">   товары отгруженные</w:t>
            </w:r>
          </w:p>
        </w:tc>
        <w:tc>
          <w:tcPr>
            <w:tcW w:w="872" w:type="dxa"/>
            <w:vAlign w:val="center"/>
          </w:tcPr>
          <w:p w:rsidR="008D112F" w:rsidRPr="007A1968" w:rsidRDefault="008D112F" w:rsidP="005E57CE">
            <w:pPr>
              <w:ind w:left="-108" w:right="-97" w:firstLine="0"/>
              <w:rPr>
                <w:rFonts w:ascii="Times New Roman" w:hAnsi="Times New Roman" w:cs="Times New Roman"/>
              </w:rPr>
            </w:pPr>
            <w:r>
              <w:rPr>
                <w:rFonts w:ascii="Times New Roman" w:hAnsi="Times New Roman" w:cs="Times New Roman"/>
              </w:rPr>
              <w:t>5</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0,01</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0</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0</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0</w:t>
            </w:r>
          </w:p>
        </w:tc>
        <w:tc>
          <w:tcPr>
            <w:tcW w:w="66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0</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4</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0,01</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6</w:t>
            </w:r>
          </w:p>
        </w:tc>
        <w:tc>
          <w:tcPr>
            <w:tcW w:w="687"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0,01</w:t>
            </w:r>
          </w:p>
        </w:tc>
      </w:tr>
      <w:tr w:rsidR="008D112F" w:rsidTr="005E57CE">
        <w:tc>
          <w:tcPr>
            <w:tcW w:w="1951" w:type="dxa"/>
          </w:tcPr>
          <w:p w:rsidR="008D112F"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 xml:space="preserve">   финансовые вложения</w:t>
            </w:r>
          </w:p>
        </w:tc>
        <w:tc>
          <w:tcPr>
            <w:tcW w:w="872" w:type="dxa"/>
            <w:vAlign w:val="center"/>
          </w:tcPr>
          <w:p w:rsidR="008D112F" w:rsidRPr="007A1968" w:rsidRDefault="008D112F" w:rsidP="005E57CE">
            <w:pPr>
              <w:ind w:left="-108" w:right="-97" w:firstLine="0"/>
              <w:rPr>
                <w:rFonts w:ascii="Times New Roman" w:hAnsi="Times New Roman" w:cs="Times New Roman"/>
              </w:rPr>
            </w:pPr>
            <w:r>
              <w:rPr>
                <w:rFonts w:ascii="Times New Roman" w:hAnsi="Times New Roman" w:cs="Times New Roman"/>
              </w:rPr>
              <w:t>0</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0</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23500</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2,3</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0</w:t>
            </w:r>
          </w:p>
        </w:tc>
        <w:tc>
          <w:tcPr>
            <w:tcW w:w="66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0</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460</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0,04</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400</w:t>
            </w:r>
          </w:p>
        </w:tc>
        <w:tc>
          <w:tcPr>
            <w:tcW w:w="687"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0,05</w:t>
            </w:r>
          </w:p>
        </w:tc>
      </w:tr>
      <w:tr w:rsidR="008D112F" w:rsidTr="005E57CE">
        <w:tc>
          <w:tcPr>
            <w:tcW w:w="1951" w:type="dxa"/>
          </w:tcPr>
          <w:p w:rsidR="008D112F"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 xml:space="preserve">   прочие фонды обращения</w:t>
            </w:r>
          </w:p>
        </w:tc>
        <w:tc>
          <w:tcPr>
            <w:tcW w:w="872" w:type="dxa"/>
            <w:vAlign w:val="center"/>
          </w:tcPr>
          <w:p w:rsidR="008D112F" w:rsidRPr="007A1968" w:rsidRDefault="008D112F" w:rsidP="005E57CE">
            <w:pPr>
              <w:ind w:left="-108" w:right="-97" w:firstLine="0"/>
              <w:rPr>
                <w:rFonts w:ascii="Times New Roman" w:hAnsi="Times New Roman" w:cs="Times New Roman"/>
              </w:rPr>
            </w:pPr>
            <w:r>
              <w:rPr>
                <w:rFonts w:ascii="Times New Roman" w:hAnsi="Times New Roman" w:cs="Times New Roman"/>
              </w:rPr>
              <w:t>87043</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9,9</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55888</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5,4</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12864</w:t>
            </w:r>
          </w:p>
        </w:tc>
        <w:tc>
          <w:tcPr>
            <w:tcW w:w="66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1,3</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21709</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2,06</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18672</w:t>
            </w:r>
          </w:p>
        </w:tc>
        <w:tc>
          <w:tcPr>
            <w:tcW w:w="687"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2,1</w:t>
            </w:r>
          </w:p>
        </w:tc>
      </w:tr>
      <w:tr w:rsidR="008D112F" w:rsidTr="005E57CE">
        <w:tc>
          <w:tcPr>
            <w:tcW w:w="1951" w:type="dxa"/>
          </w:tcPr>
          <w:p w:rsidR="008D112F"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Итого оборотных средств</w:t>
            </w:r>
          </w:p>
        </w:tc>
        <w:tc>
          <w:tcPr>
            <w:tcW w:w="872" w:type="dxa"/>
            <w:vAlign w:val="center"/>
          </w:tcPr>
          <w:p w:rsidR="008D112F" w:rsidRPr="007A1968" w:rsidRDefault="008D112F" w:rsidP="005E57CE">
            <w:pPr>
              <w:ind w:left="-108" w:right="-97" w:firstLine="0"/>
              <w:rPr>
                <w:rFonts w:ascii="Times New Roman" w:hAnsi="Times New Roman" w:cs="Times New Roman"/>
              </w:rPr>
            </w:pPr>
            <w:r>
              <w:rPr>
                <w:rFonts w:ascii="Times New Roman" w:hAnsi="Times New Roman" w:cs="Times New Roman"/>
              </w:rPr>
              <w:t>873313</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100</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1043058</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100</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1026559</w:t>
            </w:r>
          </w:p>
        </w:tc>
        <w:tc>
          <w:tcPr>
            <w:tcW w:w="666" w:type="dxa"/>
            <w:vAlign w:val="center"/>
          </w:tcPr>
          <w:p w:rsidR="008D112F" w:rsidRPr="007A1968" w:rsidRDefault="008D112F" w:rsidP="005E57CE">
            <w:pPr>
              <w:ind w:firstLine="0"/>
              <w:jc w:val="left"/>
              <w:rPr>
                <w:rFonts w:ascii="Times New Roman" w:hAnsi="Times New Roman" w:cs="Times New Roman"/>
              </w:rPr>
            </w:pPr>
            <w:r>
              <w:rPr>
                <w:rFonts w:ascii="Times New Roman" w:hAnsi="Times New Roman" w:cs="Times New Roman"/>
              </w:rPr>
              <w:t>100</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1051005</w:t>
            </w:r>
          </w:p>
        </w:tc>
        <w:tc>
          <w:tcPr>
            <w:tcW w:w="601"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100</w:t>
            </w:r>
          </w:p>
        </w:tc>
        <w:tc>
          <w:tcPr>
            <w:tcW w:w="986"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881901</w:t>
            </w:r>
          </w:p>
        </w:tc>
        <w:tc>
          <w:tcPr>
            <w:tcW w:w="687" w:type="dxa"/>
            <w:vAlign w:val="center"/>
          </w:tcPr>
          <w:p w:rsidR="008D112F" w:rsidRPr="007A1968" w:rsidRDefault="008D112F" w:rsidP="005E57CE">
            <w:pPr>
              <w:ind w:firstLine="0"/>
              <w:rPr>
                <w:rFonts w:ascii="Times New Roman" w:hAnsi="Times New Roman" w:cs="Times New Roman"/>
              </w:rPr>
            </w:pPr>
            <w:r>
              <w:rPr>
                <w:rFonts w:ascii="Times New Roman" w:hAnsi="Times New Roman" w:cs="Times New Roman"/>
              </w:rPr>
              <w:t>100</w:t>
            </w:r>
          </w:p>
        </w:tc>
      </w:tr>
    </w:tbl>
    <w:p w:rsidR="008D112F" w:rsidRDefault="008D112F" w:rsidP="007F6CFF">
      <w:pPr>
        <w:tabs>
          <w:tab w:val="left" w:pos="0"/>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 таблице </w:t>
      </w:r>
      <w:r w:rsidR="00340150">
        <w:rPr>
          <w:rFonts w:ascii="Times New Roman" w:hAnsi="Times New Roman" w:cs="Times New Roman"/>
          <w:sz w:val="28"/>
          <w:szCs w:val="28"/>
        </w:rPr>
        <w:t>25</w:t>
      </w:r>
      <w:r>
        <w:rPr>
          <w:rFonts w:ascii="Times New Roman" w:hAnsi="Times New Roman" w:cs="Times New Roman"/>
          <w:sz w:val="28"/>
          <w:szCs w:val="28"/>
        </w:rPr>
        <w:t xml:space="preserve"> рассматриваем состав и структуру оборотных средств. В течение пяти лет произошло увеличение стоимости оборотных средств на 1% или на 8 588 тыс. руб. В 2012 году по сравнению с 2011 произошло увеличение </w:t>
      </w:r>
      <w:r w:rsidRPr="005B3951">
        <w:rPr>
          <w:rFonts w:ascii="Times New Roman" w:hAnsi="Times New Roman" w:cs="Times New Roman"/>
          <w:sz w:val="28"/>
          <w:szCs w:val="28"/>
        </w:rPr>
        <w:t>стоимости оборот</w:t>
      </w:r>
      <w:r>
        <w:rPr>
          <w:rFonts w:ascii="Times New Roman" w:hAnsi="Times New Roman" w:cs="Times New Roman"/>
          <w:sz w:val="28"/>
          <w:szCs w:val="28"/>
        </w:rPr>
        <w:t xml:space="preserve">ных </w:t>
      </w:r>
      <w:r w:rsidRPr="005B3951">
        <w:rPr>
          <w:rFonts w:ascii="Times New Roman" w:hAnsi="Times New Roman" w:cs="Times New Roman"/>
          <w:sz w:val="28"/>
          <w:szCs w:val="28"/>
        </w:rPr>
        <w:t>акти</w:t>
      </w:r>
      <w:r>
        <w:rPr>
          <w:rFonts w:ascii="Times New Roman" w:hAnsi="Times New Roman" w:cs="Times New Roman"/>
          <w:sz w:val="28"/>
          <w:szCs w:val="28"/>
        </w:rPr>
        <w:t xml:space="preserve">вов на 19,4%, обусловленное увеличением </w:t>
      </w:r>
      <w:r w:rsidRPr="005B3951">
        <w:rPr>
          <w:rFonts w:ascii="Times New Roman" w:hAnsi="Times New Roman" w:cs="Times New Roman"/>
          <w:sz w:val="28"/>
          <w:szCs w:val="28"/>
        </w:rPr>
        <w:t xml:space="preserve">запасов материальных ценностей и денежных </w:t>
      </w:r>
      <w:r>
        <w:rPr>
          <w:rFonts w:ascii="Times New Roman" w:hAnsi="Times New Roman" w:cs="Times New Roman"/>
          <w:sz w:val="28"/>
          <w:szCs w:val="28"/>
        </w:rPr>
        <w:t>средств на счетах предприятия</w:t>
      </w:r>
      <w:r w:rsidRPr="005B3951">
        <w:rPr>
          <w:rFonts w:ascii="Times New Roman" w:hAnsi="Times New Roman" w:cs="Times New Roman"/>
          <w:sz w:val="28"/>
          <w:szCs w:val="28"/>
        </w:rPr>
        <w:t>.</w:t>
      </w:r>
      <w:r>
        <w:rPr>
          <w:rFonts w:ascii="Times New Roman" w:hAnsi="Times New Roman" w:cs="Times New Roman"/>
          <w:sz w:val="28"/>
          <w:szCs w:val="28"/>
        </w:rPr>
        <w:t xml:space="preserve"> </w:t>
      </w:r>
    </w:p>
    <w:p w:rsidR="008D112F" w:rsidRDefault="008D112F" w:rsidP="008D112F">
      <w:pPr>
        <w:tabs>
          <w:tab w:val="left" w:pos="0"/>
          <w:tab w:val="left" w:pos="851"/>
        </w:tabs>
        <w:spacing w:after="0" w:line="360" w:lineRule="auto"/>
        <w:ind w:firstLine="851"/>
        <w:jc w:val="both"/>
        <w:rPr>
          <w:rFonts w:ascii="Times New Roman" w:hAnsi="Times New Roman" w:cs="Times New Roman"/>
          <w:sz w:val="28"/>
          <w:szCs w:val="28"/>
        </w:rPr>
      </w:pPr>
      <w:r w:rsidRPr="005B3951">
        <w:rPr>
          <w:rFonts w:ascii="Times New Roman" w:hAnsi="Times New Roman" w:cs="Times New Roman"/>
          <w:sz w:val="28"/>
          <w:szCs w:val="28"/>
        </w:rPr>
        <w:t xml:space="preserve">Величина запасов </w:t>
      </w:r>
      <w:r>
        <w:rPr>
          <w:rFonts w:ascii="Times New Roman" w:hAnsi="Times New Roman" w:cs="Times New Roman"/>
          <w:sz w:val="28"/>
          <w:szCs w:val="28"/>
        </w:rPr>
        <w:t>увеличилась</w:t>
      </w:r>
      <w:r w:rsidRPr="005B3951">
        <w:rPr>
          <w:rFonts w:ascii="Times New Roman" w:hAnsi="Times New Roman" w:cs="Times New Roman"/>
          <w:sz w:val="28"/>
          <w:szCs w:val="28"/>
        </w:rPr>
        <w:t xml:space="preserve"> за 20</w:t>
      </w:r>
      <w:r>
        <w:rPr>
          <w:rFonts w:ascii="Times New Roman" w:hAnsi="Times New Roman" w:cs="Times New Roman"/>
          <w:sz w:val="28"/>
          <w:szCs w:val="28"/>
        </w:rPr>
        <w:t>12</w:t>
      </w:r>
      <w:r w:rsidRPr="005B3951">
        <w:rPr>
          <w:rFonts w:ascii="Times New Roman" w:hAnsi="Times New Roman" w:cs="Times New Roman"/>
          <w:sz w:val="28"/>
          <w:szCs w:val="28"/>
        </w:rPr>
        <w:t xml:space="preserve"> год на </w:t>
      </w:r>
      <w:r>
        <w:rPr>
          <w:rFonts w:ascii="Times New Roman" w:hAnsi="Times New Roman" w:cs="Times New Roman"/>
          <w:sz w:val="28"/>
          <w:szCs w:val="28"/>
        </w:rPr>
        <w:t>31</w:t>
      </w:r>
      <w:r w:rsidRPr="005B3951">
        <w:rPr>
          <w:rFonts w:ascii="Times New Roman" w:hAnsi="Times New Roman" w:cs="Times New Roman"/>
          <w:sz w:val="28"/>
          <w:szCs w:val="28"/>
        </w:rPr>
        <w:t xml:space="preserve">,3%, главным образом, за счет  </w:t>
      </w:r>
      <w:r>
        <w:rPr>
          <w:rFonts w:ascii="Times New Roman" w:hAnsi="Times New Roman" w:cs="Times New Roman"/>
          <w:sz w:val="28"/>
          <w:szCs w:val="28"/>
        </w:rPr>
        <w:t>увеличения</w:t>
      </w:r>
      <w:r w:rsidRPr="005B3951">
        <w:rPr>
          <w:rFonts w:ascii="Times New Roman" w:hAnsi="Times New Roman" w:cs="Times New Roman"/>
          <w:sz w:val="28"/>
          <w:szCs w:val="28"/>
        </w:rPr>
        <w:t xml:space="preserve"> стоимости остатков сырья, материалов и комплектующих изделий на складах предприятия</w:t>
      </w:r>
      <w:r>
        <w:rPr>
          <w:rFonts w:ascii="Times New Roman" w:hAnsi="Times New Roman" w:cs="Times New Roman"/>
          <w:sz w:val="28"/>
          <w:szCs w:val="28"/>
        </w:rPr>
        <w:t>.</w:t>
      </w:r>
    </w:p>
    <w:p w:rsidR="008D112F" w:rsidRDefault="008D112F" w:rsidP="008D112F">
      <w:pPr>
        <w:tabs>
          <w:tab w:val="left" w:pos="0"/>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В 2013</w:t>
      </w:r>
      <w:r w:rsidRPr="004143A8">
        <w:rPr>
          <w:rFonts w:ascii="Times New Roman" w:hAnsi="Times New Roman" w:cs="Times New Roman"/>
          <w:sz w:val="28"/>
          <w:szCs w:val="28"/>
        </w:rPr>
        <w:t xml:space="preserve"> структура оборотных </w:t>
      </w:r>
      <w:r>
        <w:rPr>
          <w:rFonts w:ascii="Times New Roman" w:hAnsi="Times New Roman" w:cs="Times New Roman"/>
          <w:sz w:val="28"/>
          <w:szCs w:val="28"/>
        </w:rPr>
        <w:t xml:space="preserve">активов претерпела значительные </w:t>
      </w:r>
      <w:r w:rsidRPr="004143A8">
        <w:rPr>
          <w:rFonts w:ascii="Times New Roman" w:hAnsi="Times New Roman" w:cs="Times New Roman"/>
          <w:sz w:val="28"/>
          <w:szCs w:val="28"/>
        </w:rPr>
        <w:t>измене</w:t>
      </w:r>
      <w:r>
        <w:rPr>
          <w:rFonts w:ascii="Times New Roman" w:hAnsi="Times New Roman" w:cs="Times New Roman"/>
          <w:sz w:val="28"/>
          <w:szCs w:val="28"/>
        </w:rPr>
        <w:t xml:space="preserve">ния, </w:t>
      </w:r>
      <w:r w:rsidRPr="004143A8">
        <w:rPr>
          <w:rFonts w:ascii="Times New Roman" w:hAnsi="Times New Roman" w:cs="Times New Roman"/>
          <w:sz w:val="28"/>
          <w:szCs w:val="28"/>
        </w:rPr>
        <w:t xml:space="preserve">характеризующиеся </w:t>
      </w:r>
      <w:r>
        <w:rPr>
          <w:rFonts w:ascii="Times New Roman" w:hAnsi="Times New Roman" w:cs="Times New Roman"/>
          <w:sz w:val="28"/>
          <w:szCs w:val="28"/>
        </w:rPr>
        <w:t xml:space="preserve">положительной динамикой в части </w:t>
      </w:r>
      <w:r w:rsidRPr="004143A8">
        <w:rPr>
          <w:rFonts w:ascii="Times New Roman" w:hAnsi="Times New Roman" w:cs="Times New Roman"/>
          <w:sz w:val="28"/>
          <w:szCs w:val="28"/>
        </w:rPr>
        <w:t>трансформирова</w:t>
      </w:r>
      <w:r>
        <w:rPr>
          <w:rFonts w:ascii="Times New Roman" w:hAnsi="Times New Roman" w:cs="Times New Roman"/>
          <w:sz w:val="28"/>
          <w:szCs w:val="28"/>
        </w:rPr>
        <w:t xml:space="preserve">ния менее </w:t>
      </w:r>
      <w:r w:rsidRPr="004143A8">
        <w:rPr>
          <w:rFonts w:ascii="Times New Roman" w:hAnsi="Times New Roman" w:cs="Times New Roman"/>
          <w:sz w:val="28"/>
          <w:szCs w:val="28"/>
        </w:rPr>
        <w:t xml:space="preserve">ликвидных </w:t>
      </w:r>
      <w:r>
        <w:rPr>
          <w:rFonts w:ascii="Times New Roman" w:hAnsi="Times New Roman" w:cs="Times New Roman"/>
          <w:sz w:val="28"/>
          <w:szCs w:val="28"/>
        </w:rPr>
        <w:t xml:space="preserve">активов в высоколиквидные. Так, на </w:t>
      </w:r>
      <w:r w:rsidRPr="00736125">
        <w:rPr>
          <w:rFonts w:ascii="Times New Roman" w:hAnsi="Times New Roman" w:cs="Times New Roman"/>
          <w:sz w:val="28"/>
          <w:szCs w:val="28"/>
        </w:rPr>
        <w:t>75</w:t>
      </w:r>
      <w:r>
        <w:rPr>
          <w:rFonts w:ascii="Times New Roman" w:hAnsi="Times New Roman" w:cs="Times New Roman"/>
          <w:sz w:val="28"/>
          <w:szCs w:val="28"/>
        </w:rPr>
        <w:t xml:space="preserve"> </w:t>
      </w:r>
      <w:r w:rsidRPr="00736125">
        <w:rPr>
          <w:rFonts w:ascii="Times New Roman" w:hAnsi="Times New Roman" w:cs="Times New Roman"/>
          <w:sz w:val="28"/>
          <w:szCs w:val="28"/>
        </w:rPr>
        <w:t>384</w:t>
      </w:r>
      <w:r>
        <w:rPr>
          <w:rFonts w:ascii="Times New Roman" w:hAnsi="Times New Roman" w:cs="Times New Roman"/>
          <w:sz w:val="28"/>
          <w:szCs w:val="28"/>
        </w:rPr>
        <w:t xml:space="preserve"> тыс. руб. </w:t>
      </w:r>
      <w:r w:rsidRPr="004143A8">
        <w:rPr>
          <w:rFonts w:ascii="Times New Roman" w:hAnsi="Times New Roman" w:cs="Times New Roman"/>
          <w:sz w:val="28"/>
          <w:szCs w:val="28"/>
        </w:rPr>
        <w:t>со</w:t>
      </w:r>
      <w:r>
        <w:rPr>
          <w:rFonts w:ascii="Times New Roman" w:hAnsi="Times New Roman" w:cs="Times New Roman"/>
          <w:sz w:val="28"/>
          <w:szCs w:val="28"/>
        </w:rPr>
        <w:t xml:space="preserve">кратился уровень дебиторской задолженности, но </w:t>
      </w:r>
      <w:r w:rsidRPr="004143A8">
        <w:rPr>
          <w:rFonts w:ascii="Times New Roman" w:hAnsi="Times New Roman" w:cs="Times New Roman"/>
          <w:sz w:val="28"/>
          <w:szCs w:val="28"/>
        </w:rPr>
        <w:t xml:space="preserve">при </w:t>
      </w:r>
      <w:r>
        <w:rPr>
          <w:rFonts w:ascii="Times New Roman" w:hAnsi="Times New Roman" w:cs="Times New Roman"/>
          <w:sz w:val="28"/>
          <w:szCs w:val="28"/>
        </w:rPr>
        <w:t xml:space="preserve">этом снижение на  </w:t>
      </w:r>
      <w:r w:rsidRPr="00736125">
        <w:rPr>
          <w:rFonts w:ascii="Times New Roman" w:hAnsi="Times New Roman" w:cs="Times New Roman"/>
          <w:sz w:val="28"/>
          <w:szCs w:val="28"/>
        </w:rPr>
        <w:t>23</w:t>
      </w:r>
      <w:r>
        <w:rPr>
          <w:rFonts w:ascii="Times New Roman" w:hAnsi="Times New Roman" w:cs="Times New Roman"/>
          <w:sz w:val="28"/>
          <w:szCs w:val="28"/>
        </w:rPr>
        <w:t xml:space="preserve"> </w:t>
      </w:r>
      <w:r w:rsidRPr="00736125">
        <w:rPr>
          <w:rFonts w:ascii="Times New Roman" w:hAnsi="Times New Roman" w:cs="Times New Roman"/>
          <w:sz w:val="28"/>
          <w:szCs w:val="28"/>
        </w:rPr>
        <w:t xml:space="preserve">500 </w:t>
      </w:r>
      <w:r>
        <w:rPr>
          <w:rFonts w:ascii="Times New Roman" w:hAnsi="Times New Roman" w:cs="Times New Roman"/>
          <w:sz w:val="28"/>
          <w:szCs w:val="28"/>
        </w:rPr>
        <w:t xml:space="preserve">тыс. руб. и составили 0 руб. в 2013 году. Но был увеличен  на </w:t>
      </w:r>
      <w:r w:rsidRPr="00521A21">
        <w:rPr>
          <w:rFonts w:ascii="Times New Roman" w:hAnsi="Times New Roman" w:cs="Times New Roman"/>
          <w:sz w:val="28"/>
          <w:szCs w:val="28"/>
        </w:rPr>
        <w:t>96</w:t>
      </w:r>
      <w:r>
        <w:rPr>
          <w:rFonts w:ascii="Times New Roman" w:hAnsi="Times New Roman" w:cs="Times New Roman"/>
          <w:sz w:val="28"/>
          <w:szCs w:val="28"/>
        </w:rPr>
        <w:t> </w:t>
      </w:r>
      <w:r w:rsidRPr="00521A21">
        <w:rPr>
          <w:rFonts w:ascii="Times New Roman" w:hAnsi="Times New Roman" w:cs="Times New Roman"/>
          <w:sz w:val="28"/>
          <w:szCs w:val="28"/>
        </w:rPr>
        <w:t>830</w:t>
      </w:r>
      <w:r>
        <w:rPr>
          <w:rFonts w:ascii="Times New Roman" w:hAnsi="Times New Roman" w:cs="Times New Roman"/>
          <w:sz w:val="28"/>
          <w:szCs w:val="28"/>
        </w:rPr>
        <w:t xml:space="preserve"> тыс. руб. объем денежных средств </w:t>
      </w:r>
      <w:r w:rsidRPr="004143A8">
        <w:rPr>
          <w:rFonts w:ascii="Times New Roman" w:hAnsi="Times New Roman" w:cs="Times New Roman"/>
          <w:sz w:val="28"/>
          <w:szCs w:val="28"/>
        </w:rPr>
        <w:t xml:space="preserve">на </w:t>
      </w:r>
      <w:r>
        <w:rPr>
          <w:rFonts w:ascii="Times New Roman" w:hAnsi="Times New Roman" w:cs="Times New Roman"/>
          <w:sz w:val="28"/>
          <w:szCs w:val="28"/>
        </w:rPr>
        <w:t xml:space="preserve">счетах предприятия. </w:t>
      </w:r>
      <w:r w:rsidRPr="004143A8">
        <w:rPr>
          <w:rFonts w:ascii="Times New Roman" w:hAnsi="Times New Roman" w:cs="Times New Roman"/>
          <w:sz w:val="28"/>
          <w:szCs w:val="28"/>
        </w:rPr>
        <w:t>Величина запасов увеличилась за 201</w:t>
      </w:r>
      <w:r>
        <w:rPr>
          <w:rFonts w:ascii="Times New Roman" w:hAnsi="Times New Roman" w:cs="Times New Roman"/>
          <w:sz w:val="28"/>
          <w:szCs w:val="28"/>
        </w:rPr>
        <w:t>3</w:t>
      </w:r>
      <w:r w:rsidRPr="004143A8">
        <w:rPr>
          <w:rFonts w:ascii="Times New Roman" w:hAnsi="Times New Roman" w:cs="Times New Roman"/>
          <w:sz w:val="28"/>
          <w:szCs w:val="28"/>
        </w:rPr>
        <w:t xml:space="preserve"> год на </w:t>
      </w:r>
      <w:r w:rsidRPr="00521A21">
        <w:rPr>
          <w:rFonts w:ascii="Times New Roman" w:hAnsi="Times New Roman" w:cs="Times New Roman"/>
          <w:sz w:val="28"/>
          <w:szCs w:val="28"/>
        </w:rPr>
        <w:t>27</w:t>
      </w:r>
      <w:r>
        <w:rPr>
          <w:rFonts w:ascii="Times New Roman" w:hAnsi="Times New Roman" w:cs="Times New Roman"/>
          <w:sz w:val="28"/>
          <w:szCs w:val="28"/>
        </w:rPr>
        <w:t xml:space="preserve"> </w:t>
      </w:r>
      <w:r w:rsidRPr="00521A21">
        <w:rPr>
          <w:rFonts w:ascii="Times New Roman" w:hAnsi="Times New Roman" w:cs="Times New Roman"/>
          <w:sz w:val="28"/>
          <w:szCs w:val="28"/>
        </w:rPr>
        <w:t>895</w:t>
      </w:r>
      <w:r w:rsidRPr="004143A8">
        <w:rPr>
          <w:rFonts w:ascii="Times New Roman" w:hAnsi="Times New Roman" w:cs="Times New Roman"/>
          <w:sz w:val="28"/>
          <w:szCs w:val="28"/>
        </w:rPr>
        <w:t xml:space="preserve">тыс. руб., главным </w:t>
      </w:r>
      <w:r>
        <w:rPr>
          <w:rFonts w:ascii="Times New Roman" w:hAnsi="Times New Roman" w:cs="Times New Roman"/>
          <w:sz w:val="28"/>
          <w:szCs w:val="28"/>
        </w:rPr>
        <w:t>образом, за счет увеличения стоимости остатков сырья,</w:t>
      </w:r>
      <w:r w:rsidRPr="004143A8">
        <w:rPr>
          <w:rFonts w:ascii="Times New Roman" w:hAnsi="Times New Roman" w:cs="Times New Roman"/>
          <w:sz w:val="28"/>
          <w:szCs w:val="28"/>
        </w:rPr>
        <w:t xml:space="preserve"> ма</w:t>
      </w:r>
      <w:r>
        <w:rPr>
          <w:rFonts w:ascii="Times New Roman" w:hAnsi="Times New Roman" w:cs="Times New Roman"/>
          <w:sz w:val="28"/>
          <w:szCs w:val="28"/>
        </w:rPr>
        <w:t>териалов</w:t>
      </w:r>
      <w:r w:rsidRPr="004143A8">
        <w:rPr>
          <w:rFonts w:ascii="Times New Roman" w:hAnsi="Times New Roman" w:cs="Times New Roman"/>
          <w:sz w:val="28"/>
          <w:szCs w:val="28"/>
        </w:rPr>
        <w:t xml:space="preserve"> и комплектующих изделий на складах предприятия</w:t>
      </w:r>
      <w:r>
        <w:rPr>
          <w:rFonts w:ascii="Times New Roman" w:hAnsi="Times New Roman" w:cs="Times New Roman"/>
          <w:sz w:val="28"/>
          <w:szCs w:val="28"/>
        </w:rPr>
        <w:t>.</w:t>
      </w:r>
    </w:p>
    <w:p w:rsidR="008D112F" w:rsidRDefault="008D112F" w:rsidP="008D112F">
      <w:pPr>
        <w:tabs>
          <w:tab w:val="left" w:pos="0"/>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2014 году величина оборотных </w:t>
      </w:r>
      <w:r w:rsidRPr="00776F12">
        <w:rPr>
          <w:rFonts w:ascii="Times New Roman" w:hAnsi="Times New Roman" w:cs="Times New Roman"/>
          <w:sz w:val="28"/>
          <w:szCs w:val="28"/>
        </w:rPr>
        <w:t>активов увеличи</w:t>
      </w:r>
      <w:r>
        <w:rPr>
          <w:rFonts w:ascii="Times New Roman" w:hAnsi="Times New Roman" w:cs="Times New Roman"/>
          <w:sz w:val="28"/>
          <w:szCs w:val="28"/>
        </w:rPr>
        <w:t xml:space="preserve">лась на </w:t>
      </w:r>
      <w:r w:rsidRPr="00E54984">
        <w:rPr>
          <w:rFonts w:ascii="Times New Roman" w:hAnsi="Times New Roman" w:cs="Times New Roman"/>
          <w:sz w:val="28"/>
          <w:szCs w:val="28"/>
        </w:rPr>
        <w:t>24</w:t>
      </w:r>
      <w:r>
        <w:rPr>
          <w:rFonts w:ascii="Times New Roman" w:hAnsi="Times New Roman" w:cs="Times New Roman"/>
          <w:sz w:val="28"/>
          <w:szCs w:val="28"/>
        </w:rPr>
        <w:t xml:space="preserve"> </w:t>
      </w:r>
      <w:r w:rsidRPr="00E54984">
        <w:rPr>
          <w:rFonts w:ascii="Times New Roman" w:hAnsi="Times New Roman" w:cs="Times New Roman"/>
          <w:sz w:val="28"/>
          <w:szCs w:val="28"/>
        </w:rPr>
        <w:t>446</w:t>
      </w:r>
      <w:r>
        <w:rPr>
          <w:rFonts w:ascii="Times New Roman" w:hAnsi="Times New Roman" w:cs="Times New Roman"/>
          <w:sz w:val="28"/>
          <w:szCs w:val="28"/>
        </w:rPr>
        <w:t xml:space="preserve"> </w:t>
      </w:r>
      <w:r w:rsidRPr="00776F12">
        <w:rPr>
          <w:rFonts w:ascii="Times New Roman" w:hAnsi="Times New Roman" w:cs="Times New Roman"/>
          <w:sz w:val="28"/>
          <w:szCs w:val="28"/>
        </w:rPr>
        <w:t>тыс.</w:t>
      </w:r>
      <w:r>
        <w:rPr>
          <w:rFonts w:ascii="Times New Roman" w:hAnsi="Times New Roman" w:cs="Times New Roman"/>
          <w:sz w:val="28"/>
          <w:szCs w:val="28"/>
        </w:rPr>
        <w:t xml:space="preserve"> руб. или 2,4%. </w:t>
      </w:r>
      <w:r w:rsidRPr="00776F12">
        <w:rPr>
          <w:rFonts w:ascii="Times New Roman" w:hAnsi="Times New Roman" w:cs="Times New Roman"/>
          <w:sz w:val="28"/>
          <w:szCs w:val="28"/>
        </w:rPr>
        <w:t xml:space="preserve">Увеличение </w:t>
      </w:r>
      <w:r>
        <w:rPr>
          <w:rFonts w:ascii="Times New Roman" w:hAnsi="Times New Roman" w:cs="Times New Roman"/>
          <w:sz w:val="28"/>
          <w:szCs w:val="28"/>
        </w:rPr>
        <w:t xml:space="preserve">обусловлено ростом дебиторской </w:t>
      </w:r>
      <w:r w:rsidRPr="00776F12">
        <w:rPr>
          <w:rFonts w:ascii="Times New Roman" w:hAnsi="Times New Roman" w:cs="Times New Roman"/>
          <w:sz w:val="28"/>
          <w:szCs w:val="28"/>
        </w:rPr>
        <w:t>задолженно</w:t>
      </w:r>
      <w:r>
        <w:rPr>
          <w:rFonts w:ascii="Times New Roman" w:hAnsi="Times New Roman" w:cs="Times New Roman"/>
          <w:sz w:val="28"/>
          <w:szCs w:val="28"/>
        </w:rPr>
        <w:t xml:space="preserve">сти на </w:t>
      </w:r>
      <w:r w:rsidRPr="00E54984">
        <w:rPr>
          <w:rFonts w:ascii="Times New Roman" w:hAnsi="Times New Roman" w:cs="Times New Roman"/>
          <w:sz w:val="28"/>
          <w:szCs w:val="28"/>
        </w:rPr>
        <w:t>53</w:t>
      </w:r>
      <w:r>
        <w:rPr>
          <w:rFonts w:ascii="Times New Roman" w:hAnsi="Times New Roman" w:cs="Times New Roman"/>
          <w:sz w:val="28"/>
          <w:szCs w:val="28"/>
        </w:rPr>
        <w:t xml:space="preserve"> </w:t>
      </w:r>
      <w:r w:rsidRPr="00E54984">
        <w:rPr>
          <w:rFonts w:ascii="Times New Roman" w:hAnsi="Times New Roman" w:cs="Times New Roman"/>
          <w:sz w:val="28"/>
          <w:szCs w:val="28"/>
        </w:rPr>
        <w:t>855</w:t>
      </w:r>
      <w:r>
        <w:rPr>
          <w:rFonts w:ascii="Times New Roman" w:hAnsi="Times New Roman" w:cs="Times New Roman"/>
          <w:sz w:val="28"/>
          <w:szCs w:val="28"/>
        </w:rPr>
        <w:t xml:space="preserve"> </w:t>
      </w:r>
      <w:r w:rsidRPr="00776F12">
        <w:rPr>
          <w:rFonts w:ascii="Times New Roman" w:hAnsi="Times New Roman" w:cs="Times New Roman"/>
          <w:sz w:val="28"/>
          <w:szCs w:val="28"/>
        </w:rPr>
        <w:t>ты</w:t>
      </w:r>
      <w:r>
        <w:rPr>
          <w:rFonts w:ascii="Times New Roman" w:hAnsi="Times New Roman" w:cs="Times New Roman"/>
          <w:sz w:val="28"/>
          <w:szCs w:val="28"/>
        </w:rPr>
        <w:t>с. руб., прочих фондов обращения</w:t>
      </w:r>
      <w:r w:rsidRPr="00776F12">
        <w:rPr>
          <w:rFonts w:ascii="Times New Roman" w:hAnsi="Times New Roman" w:cs="Times New Roman"/>
          <w:sz w:val="28"/>
          <w:szCs w:val="28"/>
        </w:rPr>
        <w:t xml:space="preserve"> на </w:t>
      </w:r>
      <w:r>
        <w:rPr>
          <w:rFonts w:ascii="Times New Roman" w:hAnsi="Times New Roman" w:cs="Times New Roman"/>
          <w:sz w:val="28"/>
          <w:szCs w:val="28"/>
        </w:rPr>
        <w:t>68</w:t>
      </w:r>
      <w:r w:rsidRPr="00776F12">
        <w:rPr>
          <w:rFonts w:ascii="Times New Roman" w:hAnsi="Times New Roman" w:cs="Times New Roman"/>
          <w:sz w:val="28"/>
          <w:szCs w:val="28"/>
        </w:rPr>
        <w:t>%</w:t>
      </w:r>
      <w:r>
        <w:rPr>
          <w:rFonts w:ascii="Times New Roman" w:hAnsi="Times New Roman" w:cs="Times New Roman"/>
          <w:sz w:val="28"/>
          <w:szCs w:val="28"/>
        </w:rPr>
        <w:t xml:space="preserve">. </w:t>
      </w:r>
    </w:p>
    <w:p w:rsidR="008D112F" w:rsidRDefault="008D112F" w:rsidP="008D112F">
      <w:pPr>
        <w:tabs>
          <w:tab w:val="left" w:pos="0"/>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2015 году величина оборотных </w:t>
      </w:r>
      <w:r w:rsidRPr="00776F12">
        <w:rPr>
          <w:rFonts w:ascii="Times New Roman" w:hAnsi="Times New Roman" w:cs="Times New Roman"/>
          <w:sz w:val="28"/>
          <w:szCs w:val="28"/>
        </w:rPr>
        <w:t xml:space="preserve">активов </w:t>
      </w:r>
      <w:r>
        <w:rPr>
          <w:rFonts w:ascii="Times New Roman" w:hAnsi="Times New Roman" w:cs="Times New Roman"/>
          <w:sz w:val="28"/>
          <w:szCs w:val="28"/>
        </w:rPr>
        <w:t xml:space="preserve">уменьшилась на </w:t>
      </w:r>
      <w:r w:rsidRPr="00660C83">
        <w:rPr>
          <w:rFonts w:ascii="Times New Roman" w:hAnsi="Times New Roman" w:cs="Times New Roman"/>
          <w:sz w:val="28"/>
          <w:szCs w:val="28"/>
        </w:rPr>
        <w:t>169</w:t>
      </w:r>
      <w:r>
        <w:rPr>
          <w:rFonts w:ascii="Times New Roman" w:hAnsi="Times New Roman" w:cs="Times New Roman"/>
          <w:sz w:val="28"/>
          <w:szCs w:val="28"/>
        </w:rPr>
        <w:t> </w:t>
      </w:r>
      <w:r w:rsidRPr="00660C83">
        <w:rPr>
          <w:rFonts w:ascii="Times New Roman" w:hAnsi="Times New Roman" w:cs="Times New Roman"/>
          <w:sz w:val="28"/>
          <w:szCs w:val="28"/>
        </w:rPr>
        <w:t>104</w:t>
      </w:r>
      <w:r>
        <w:rPr>
          <w:rFonts w:ascii="Times New Roman" w:hAnsi="Times New Roman" w:cs="Times New Roman"/>
          <w:sz w:val="28"/>
          <w:szCs w:val="28"/>
        </w:rPr>
        <w:t xml:space="preserve"> </w:t>
      </w:r>
      <w:r w:rsidRPr="00776F12">
        <w:rPr>
          <w:rFonts w:ascii="Times New Roman" w:hAnsi="Times New Roman" w:cs="Times New Roman"/>
          <w:sz w:val="28"/>
          <w:szCs w:val="28"/>
        </w:rPr>
        <w:t>тыс.</w:t>
      </w:r>
      <w:r>
        <w:rPr>
          <w:rFonts w:ascii="Times New Roman" w:hAnsi="Times New Roman" w:cs="Times New Roman"/>
          <w:sz w:val="28"/>
          <w:szCs w:val="28"/>
        </w:rPr>
        <w:t xml:space="preserve"> руб. или 16%. Снижение</w:t>
      </w:r>
      <w:r w:rsidRPr="00776F12">
        <w:rPr>
          <w:rFonts w:ascii="Times New Roman" w:hAnsi="Times New Roman" w:cs="Times New Roman"/>
          <w:sz w:val="28"/>
          <w:szCs w:val="28"/>
        </w:rPr>
        <w:t xml:space="preserve"> </w:t>
      </w:r>
      <w:r>
        <w:rPr>
          <w:rFonts w:ascii="Times New Roman" w:hAnsi="Times New Roman" w:cs="Times New Roman"/>
          <w:sz w:val="28"/>
          <w:szCs w:val="28"/>
        </w:rPr>
        <w:t xml:space="preserve">обусловлено главным </w:t>
      </w:r>
      <w:r w:rsidRPr="00776F12">
        <w:rPr>
          <w:rFonts w:ascii="Times New Roman" w:hAnsi="Times New Roman" w:cs="Times New Roman"/>
          <w:sz w:val="28"/>
          <w:szCs w:val="28"/>
        </w:rPr>
        <w:t>обра</w:t>
      </w:r>
      <w:r>
        <w:rPr>
          <w:rFonts w:ascii="Times New Roman" w:hAnsi="Times New Roman" w:cs="Times New Roman"/>
          <w:sz w:val="28"/>
          <w:szCs w:val="28"/>
        </w:rPr>
        <w:t>зом, уменьшением денежных средств</w:t>
      </w:r>
      <w:r w:rsidRPr="00776F12">
        <w:rPr>
          <w:rFonts w:ascii="Times New Roman" w:hAnsi="Times New Roman" w:cs="Times New Roman"/>
          <w:sz w:val="28"/>
          <w:szCs w:val="28"/>
        </w:rPr>
        <w:t xml:space="preserve"> на </w:t>
      </w:r>
      <w:r>
        <w:rPr>
          <w:rFonts w:ascii="Times New Roman" w:hAnsi="Times New Roman" w:cs="Times New Roman"/>
          <w:sz w:val="28"/>
          <w:szCs w:val="28"/>
        </w:rPr>
        <w:t>61,7</w:t>
      </w:r>
      <w:r w:rsidRPr="00776F12">
        <w:rPr>
          <w:rFonts w:ascii="Times New Roman" w:hAnsi="Times New Roman" w:cs="Times New Roman"/>
          <w:sz w:val="28"/>
          <w:szCs w:val="28"/>
        </w:rPr>
        <w:t xml:space="preserve">% (или </w:t>
      </w:r>
      <w:r w:rsidRPr="00660C83">
        <w:rPr>
          <w:rFonts w:ascii="Times New Roman" w:hAnsi="Times New Roman" w:cs="Times New Roman"/>
          <w:sz w:val="28"/>
          <w:szCs w:val="28"/>
        </w:rPr>
        <w:t>86</w:t>
      </w:r>
      <w:r>
        <w:rPr>
          <w:rFonts w:ascii="Times New Roman" w:hAnsi="Times New Roman" w:cs="Times New Roman"/>
          <w:sz w:val="28"/>
          <w:szCs w:val="28"/>
        </w:rPr>
        <w:t xml:space="preserve"> </w:t>
      </w:r>
      <w:r w:rsidRPr="00660C83">
        <w:rPr>
          <w:rFonts w:ascii="Times New Roman" w:hAnsi="Times New Roman" w:cs="Times New Roman"/>
          <w:sz w:val="28"/>
          <w:szCs w:val="28"/>
        </w:rPr>
        <w:t>409</w:t>
      </w:r>
      <w:r>
        <w:rPr>
          <w:rFonts w:ascii="Times New Roman" w:hAnsi="Times New Roman" w:cs="Times New Roman"/>
          <w:sz w:val="28"/>
          <w:szCs w:val="28"/>
        </w:rPr>
        <w:t xml:space="preserve"> </w:t>
      </w:r>
      <w:r w:rsidRPr="00776F12">
        <w:rPr>
          <w:rFonts w:ascii="Times New Roman" w:hAnsi="Times New Roman" w:cs="Times New Roman"/>
          <w:sz w:val="28"/>
          <w:szCs w:val="28"/>
        </w:rPr>
        <w:t>тыс.</w:t>
      </w:r>
      <w:r>
        <w:rPr>
          <w:rFonts w:ascii="Times New Roman" w:hAnsi="Times New Roman" w:cs="Times New Roman"/>
          <w:sz w:val="28"/>
          <w:szCs w:val="28"/>
        </w:rPr>
        <w:t xml:space="preserve"> </w:t>
      </w:r>
      <w:r w:rsidRPr="00776F12">
        <w:rPr>
          <w:rFonts w:ascii="Times New Roman" w:hAnsi="Times New Roman" w:cs="Times New Roman"/>
          <w:sz w:val="28"/>
          <w:szCs w:val="28"/>
        </w:rPr>
        <w:t>руб. в абсолютном выражении)</w:t>
      </w:r>
      <w:r>
        <w:rPr>
          <w:rFonts w:ascii="Times New Roman" w:hAnsi="Times New Roman" w:cs="Times New Roman"/>
          <w:sz w:val="28"/>
          <w:szCs w:val="28"/>
        </w:rPr>
        <w:t xml:space="preserve"> и дебиторской </w:t>
      </w:r>
      <w:r w:rsidRPr="00776F12">
        <w:rPr>
          <w:rFonts w:ascii="Times New Roman" w:hAnsi="Times New Roman" w:cs="Times New Roman"/>
          <w:sz w:val="28"/>
          <w:szCs w:val="28"/>
        </w:rPr>
        <w:t>задолженно</w:t>
      </w:r>
      <w:r>
        <w:rPr>
          <w:rFonts w:ascii="Times New Roman" w:hAnsi="Times New Roman" w:cs="Times New Roman"/>
          <w:sz w:val="28"/>
          <w:szCs w:val="28"/>
        </w:rPr>
        <w:t xml:space="preserve">сти на </w:t>
      </w:r>
      <w:r w:rsidRPr="00660C83">
        <w:rPr>
          <w:rFonts w:ascii="Times New Roman" w:hAnsi="Times New Roman" w:cs="Times New Roman"/>
          <w:sz w:val="28"/>
          <w:szCs w:val="28"/>
        </w:rPr>
        <w:t>166</w:t>
      </w:r>
      <w:r>
        <w:rPr>
          <w:rFonts w:ascii="Times New Roman" w:hAnsi="Times New Roman" w:cs="Times New Roman"/>
          <w:sz w:val="28"/>
          <w:szCs w:val="28"/>
        </w:rPr>
        <w:t xml:space="preserve"> </w:t>
      </w:r>
      <w:r w:rsidRPr="00660C83">
        <w:rPr>
          <w:rFonts w:ascii="Times New Roman" w:hAnsi="Times New Roman" w:cs="Times New Roman"/>
          <w:sz w:val="28"/>
          <w:szCs w:val="28"/>
        </w:rPr>
        <w:t>099</w:t>
      </w:r>
      <w:r>
        <w:rPr>
          <w:rFonts w:ascii="Times New Roman" w:hAnsi="Times New Roman" w:cs="Times New Roman"/>
          <w:sz w:val="28"/>
          <w:szCs w:val="28"/>
        </w:rPr>
        <w:t xml:space="preserve"> </w:t>
      </w:r>
      <w:r w:rsidRPr="00776F12">
        <w:rPr>
          <w:rFonts w:ascii="Times New Roman" w:hAnsi="Times New Roman" w:cs="Times New Roman"/>
          <w:sz w:val="28"/>
          <w:szCs w:val="28"/>
        </w:rPr>
        <w:t>ты</w:t>
      </w:r>
      <w:r>
        <w:rPr>
          <w:rFonts w:ascii="Times New Roman" w:hAnsi="Times New Roman" w:cs="Times New Roman"/>
          <w:sz w:val="28"/>
          <w:szCs w:val="28"/>
        </w:rPr>
        <w:t>с. руб. (или на 27%)</w:t>
      </w:r>
      <w:r w:rsidRPr="00776F12">
        <w:rPr>
          <w:rFonts w:ascii="Times New Roman" w:hAnsi="Times New Roman" w:cs="Times New Roman"/>
          <w:sz w:val="28"/>
          <w:szCs w:val="28"/>
        </w:rPr>
        <w:t xml:space="preserve">. </w:t>
      </w:r>
    </w:p>
    <w:p w:rsidR="007F6CFF" w:rsidRDefault="007F6CFF" w:rsidP="007F6CF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Анализируем экономическую эффективность использования оборотных средств АО «Первая Образцовая типография» филиал «Дом печати – ВЯТКА» (таблица 26). Наиболее интенсивно оборотные активы предприятия использовались в 2015 году. Тогда предприятие получило выручку в 3,35 раза больше стоимости своих активов, то есть оборот активов составил 3,35 раза. Но в 2012 году получена наибольшая за пять лет наблюдения рентабельность оборотных </w:t>
      </w:r>
      <w:r>
        <w:rPr>
          <w:rFonts w:ascii="Times New Roman" w:hAnsi="Times New Roman" w:cs="Times New Roman"/>
          <w:sz w:val="28"/>
          <w:szCs w:val="28"/>
        </w:rPr>
        <w:lastRenderedPageBreak/>
        <w:t xml:space="preserve">средств – прибыль покрыла 95,63% оборотных средств, а наименьшая рентабельность была в следующем 2013 году( 0,13%). В динамике степень использования оборотных средств ухудшилась к 2015 году на </w:t>
      </w:r>
      <w:r w:rsidRPr="00DA5605">
        <w:rPr>
          <w:rFonts w:ascii="Times New Roman" w:hAnsi="Times New Roman" w:cs="Times New Roman"/>
          <w:sz w:val="28"/>
          <w:szCs w:val="28"/>
        </w:rPr>
        <w:t>99,01</w:t>
      </w:r>
      <w:r>
        <w:rPr>
          <w:rFonts w:ascii="Times New Roman" w:hAnsi="Times New Roman" w:cs="Times New Roman"/>
          <w:sz w:val="28"/>
          <w:szCs w:val="28"/>
        </w:rPr>
        <w:t xml:space="preserve">%. </w:t>
      </w:r>
    </w:p>
    <w:p w:rsidR="008D112F" w:rsidRDefault="008D112F" w:rsidP="007F6C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340150">
        <w:rPr>
          <w:rFonts w:ascii="Times New Roman" w:hAnsi="Times New Roman" w:cs="Times New Roman"/>
          <w:sz w:val="28"/>
          <w:szCs w:val="28"/>
        </w:rPr>
        <w:t>26</w:t>
      </w:r>
      <w:r>
        <w:rPr>
          <w:rFonts w:ascii="Times New Roman" w:hAnsi="Times New Roman" w:cs="Times New Roman"/>
          <w:sz w:val="28"/>
          <w:szCs w:val="28"/>
        </w:rPr>
        <w:t xml:space="preserve"> – Экономическая эффективность использования оборотных средств</w:t>
      </w:r>
    </w:p>
    <w:tbl>
      <w:tblPr>
        <w:tblStyle w:val="ab"/>
        <w:tblW w:w="0" w:type="auto"/>
        <w:tblInd w:w="108" w:type="dxa"/>
        <w:tblLook w:val="04A0" w:firstRow="1" w:lastRow="0" w:firstColumn="1" w:lastColumn="0" w:noHBand="0" w:noVBand="1"/>
      </w:tblPr>
      <w:tblGrid>
        <w:gridCol w:w="2835"/>
        <w:gridCol w:w="1073"/>
        <w:gridCol w:w="1090"/>
        <w:gridCol w:w="1106"/>
        <w:gridCol w:w="1122"/>
        <w:gridCol w:w="996"/>
        <w:gridCol w:w="1417"/>
      </w:tblGrid>
      <w:tr w:rsidR="008D112F" w:rsidTr="005E57CE">
        <w:tc>
          <w:tcPr>
            <w:tcW w:w="2835" w:type="dxa"/>
          </w:tcPr>
          <w:p w:rsidR="008D112F" w:rsidRPr="007A1968"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Показатели</w:t>
            </w:r>
          </w:p>
        </w:tc>
        <w:tc>
          <w:tcPr>
            <w:tcW w:w="1073" w:type="dxa"/>
            <w:vAlign w:val="center"/>
          </w:tcPr>
          <w:p w:rsidR="008D112F" w:rsidRPr="007A1968"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2011 г.</w:t>
            </w:r>
          </w:p>
        </w:tc>
        <w:tc>
          <w:tcPr>
            <w:tcW w:w="1090" w:type="dxa"/>
            <w:vAlign w:val="center"/>
          </w:tcPr>
          <w:p w:rsidR="008D112F" w:rsidRPr="007A1968"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2012 г.</w:t>
            </w:r>
          </w:p>
        </w:tc>
        <w:tc>
          <w:tcPr>
            <w:tcW w:w="1106" w:type="dxa"/>
            <w:vAlign w:val="center"/>
          </w:tcPr>
          <w:p w:rsidR="008D112F" w:rsidRPr="007A1968"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2013 г.</w:t>
            </w:r>
          </w:p>
        </w:tc>
        <w:tc>
          <w:tcPr>
            <w:tcW w:w="1122" w:type="dxa"/>
            <w:vAlign w:val="center"/>
          </w:tcPr>
          <w:p w:rsidR="008D112F" w:rsidRPr="007A1968"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2014 г.</w:t>
            </w:r>
          </w:p>
        </w:tc>
        <w:tc>
          <w:tcPr>
            <w:tcW w:w="996" w:type="dxa"/>
            <w:vAlign w:val="center"/>
          </w:tcPr>
          <w:p w:rsidR="008D112F" w:rsidRPr="007A1968"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2015 г.</w:t>
            </w:r>
          </w:p>
        </w:tc>
        <w:tc>
          <w:tcPr>
            <w:tcW w:w="1417" w:type="dxa"/>
            <w:vAlign w:val="center"/>
          </w:tcPr>
          <w:p w:rsidR="008D112F" w:rsidRPr="007A1968"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2015 г. в % к 2011 г.</w:t>
            </w:r>
          </w:p>
        </w:tc>
      </w:tr>
      <w:tr w:rsidR="008D112F" w:rsidTr="005E57CE">
        <w:tc>
          <w:tcPr>
            <w:tcW w:w="2835" w:type="dxa"/>
          </w:tcPr>
          <w:p w:rsidR="008D112F" w:rsidRPr="00B4537C" w:rsidRDefault="008D112F" w:rsidP="005E57CE">
            <w:pPr>
              <w:ind w:firstLine="0"/>
              <w:jc w:val="both"/>
              <w:rPr>
                <w:rFonts w:ascii="Times New Roman" w:hAnsi="Times New Roman" w:cs="Times New Roman"/>
                <w:sz w:val="24"/>
                <w:szCs w:val="24"/>
              </w:rPr>
            </w:pPr>
            <w:r w:rsidRPr="00B4537C">
              <w:rPr>
                <w:rFonts w:ascii="Times New Roman" w:hAnsi="Times New Roman" w:cs="Times New Roman"/>
                <w:sz w:val="24"/>
                <w:szCs w:val="24"/>
              </w:rPr>
              <w:t>Коэффициент оборачиваемости</w:t>
            </w:r>
          </w:p>
        </w:tc>
        <w:tc>
          <w:tcPr>
            <w:tcW w:w="1073" w:type="dxa"/>
            <w:vAlign w:val="center"/>
          </w:tcPr>
          <w:p w:rsidR="008D112F" w:rsidRPr="00B4537C" w:rsidRDefault="008D112F" w:rsidP="005E57CE">
            <w:pPr>
              <w:ind w:firstLine="0"/>
              <w:rPr>
                <w:rFonts w:ascii="Times New Roman" w:hAnsi="Times New Roman" w:cs="Times New Roman"/>
                <w:sz w:val="24"/>
                <w:szCs w:val="24"/>
              </w:rPr>
            </w:pPr>
            <w:r w:rsidRPr="00B4537C">
              <w:rPr>
                <w:rFonts w:ascii="Times New Roman" w:hAnsi="Times New Roman" w:cs="Times New Roman"/>
                <w:sz w:val="24"/>
                <w:szCs w:val="24"/>
              </w:rPr>
              <w:t>1,73</w:t>
            </w:r>
          </w:p>
        </w:tc>
        <w:tc>
          <w:tcPr>
            <w:tcW w:w="1090" w:type="dxa"/>
            <w:vAlign w:val="center"/>
          </w:tcPr>
          <w:p w:rsidR="008D112F" w:rsidRPr="00B4537C" w:rsidRDefault="008D112F" w:rsidP="005E57CE">
            <w:pPr>
              <w:ind w:firstLine="0"/>
              <w:rPr>
                <w:rFonts w:ascii="Times New Roman" w:hAnsi="Times New Roman" w:cs="Times New Roman"/>
                <w:sz w:val="24"/>
                <w:szCs w:val="24"/>
              </w:rPr>
            </w:pPr>
            <w:r w:rsidRPr="00B4537C">
              <w:rPr>
                <w:rFonts w:ascii="Times New Roman" w:hAnsi="Times New Roman" w:cs="Times New Roman"/>
                <w:sz w:val="24"/>
                <w:szCs w:val="24"/>
              </w:rPr>
              <w:t>2,53</w:t>
            </w:r>
          </w:p>
        </w:tc>
        <w:tc>
          <w:tcPr>
            <w:tcW w:w="1106" w:type="dxa"/>
            <w:vAlign w:val="center"/>
          </w:tcPr>
          <w:p w:rsidR="008D112F" w:rsidRPr="00B4537C" w:rsidRDefault="008D112F" w:rsidP="005E57CE">
            <w:pPr>
              <w:ind w:firstLine="0"/>
              <w:rPr>
                <w:rFonts w:ascii="Times New Roman" w:hAnsi="Times New Roman" w:cs="Times New Roman"/>
                <w:sz w:val="24"/>
                <w:szCs w:val="24"/>
              </w:rPr>
            </w:pPr>
            <w:r w:rsidRPr="00B4537C">
              <w:rPr>
                <w:rFonts w:ascii="Times New Roman" w:hAnsi="Times New Roman" w:cs="Times New Roman"/>
                <w:sz w:val="24"/>
                <w:szCs w:val="24"/>
              </w:rPr>
              <w:t>2,90</w:t>
            </w:r>
          </w:p>
        </w:tc>
        <w:tc>
          <w:tcPr>
            <w:tcW w:w="1122" w:type="dxa"/>
            <w:vAlign w:val="center"/>
          </w:tcPr>
          <w:p w:rsidR="008D112F" w:rsidRPr="00B4537C" w:rsidRDefault="008D112F" w:rsidP="005E57CE">
            <w:pPr>
              <w:ind w:firstLine="0"/>
              <w:rPr>
                <w:rFonts w:ascii="Times New Roman" w:hAnsi="Times New Roman" w:cs="Times New Roman"/>
                <w:sz w:val="24"/>
                <w:szCs w:val="24"/>
              </w:rPr>
            </w:pPr>
            <w:r w:rsidRPr="00B4537C">
              <w:rPr>
                <w:rFonts w:ascii="Times New Roman" w:hAnsi="Times New Roman" w:cs="Times New Roman"/>
                <w:sz w:val="24"/>
                <w:szCs w:val="24"/>
              </w:rPr>
              <w:t>2,69</w:t>
            </w:r>
          </w:p>
        </w:tc>
        <w:tc>
          <w:tcPr>
            <w:tcW w:w="996" w:type="dxa"/>
            <w:vAlign w:val="center"/>
          </w:tcPr>
          <w:p w:rsidR="008D112F" w:rsidRPr="00B4537C" w:rsidRDefault="008D112F" w:rsidP="005E57CE">
            <w:pPr>
              <w:ind w:firstLine="0"/>
              <w:rPr>
                <w:rFonts w:ascii="Times New Roman" w:hAnsi="Times New Roman" w:cs="Times New Roman"/>
                <w:sz w:val="24"/>
                <w:szCs w:val="24"/>
              </w:rPr>
            </w:pPr>
            <w:r w:rsidRPr="00B4537C">
              <w:rPr>
                <w:rFonts w:ascii="Times New Roman" w:hAnsi="Times New Roman" w:cs="Times New Roman"/>
                <w:sz w:val="24"/>
                <w:szCs w:val="24"/>
              </w:rPr>
              <w:t>3,35</w:t>
            </w:r>
          </w:p>
        </w:tc>
        <w:tc>
          <w:tcPr>
            <w:tcW w:w="1417" w:type="dxa"/>
            <w:vAlign w:val="center"/>
          </w:tcPr>
          <w:p w:rsidR="008D112F" w:rsidRPr="007A1968" w:rsidRDefault="008D112F" w:rsidP="005E57CE">
            <w:pPr>
              <w:ind w:firstLine="0"/>
              <w:rPr>
                <w:rFonts w:ascii="Times New Roman" w:hAnsi="Times New Roman" w:cs="Times New Roman"/>
                <w:sz w:val="24"/>
                <w:szCs w:val="24"/>
              </w:rPr>
            </w:pPr>
            <w:r w:rsidRPr="00B4537C">
              <w:rPr>
                <w:rFonts w:ascii="Times New Roman" w:hAnsi="Times New Roman" w:cs="Times New Roman"/>
                <w:sz w:val="24"/>
                <w:szCs w:val="24"/>
              </w:rPr>
              <w:t>193,6</w:t>
            </w:r>
          </w:p>
        </w:tc>
      </w:tr>
      <w:tr w:rsidR="008D112F" w:rsidTr="005E57CE">
        <w:tc>
          <w:tcPr>
            <w:tcW w:w="2835" w:type="dxa"/>
          </w:tcPr>
          <w:p w:rsidR="008D112F" w:rsidRPr="007A1968" w:rsidRDefault="008D112F" w:rsidP="005E57CE">
            <w:pPr>
              <w:ind w:firstLine="0"/>
              <w:jc w:val="both"/>
              <w:rPr>
                <w:rFonts w:ascii="Times New Roman" w:hAnsi="Times New Roman" w:cs="Times New Roman"/>
                <w:sz w:val="24"/>
                <w:szCs w:val="24"/>
              </w:rPr>
            </w:pPr>
            <w:r w:rsidRPr="00B82A6F">
              <w:rPr>
                <w:rFonts w:ascii="Times New Roman" w:hAnsi="Times New Roman" w:cs="Times New Roman"/>
                <w:sz w:val="24"/>
                <w:szCs w:val="24"/>
              </w:rPr>
              <w:t>Продолжительность одного оборота, дни</w:t>
            </w:r>
          </w:p>
        </w:tc>
        <w:tc>
          <w:tcPr>
            <w:tcW w:w="1073" w:type="dxa"/>
            <w:vAlign w:val="center"/>
          </w:tcPr>
          <w:p w:rsidR="008D112F" w:rsidRPr="007A1968"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208,1</w:t>
            </w:r>
          </w:p>
        </w:tc>
        <w:tc>
          <w:tcPr>
            <w:tcW w:w="1090" w:type="dxa"/>
            <w:vAlign w:val="center"/>
          </w:tcPr>
          <w:p w:rsidR="008D112F" w:rsidRPr="007A1968"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142,3</w:t>
            </w:r>
          </w:p>
        </w:tc>
        <w:tc>
          <w:tcPr>
            <w:tcW w:w="1106" w:type="dxa"/>
            <w:vAlign w:val="center"/>
          </w:tcPr>
          <w:p w:rsidR="008D112F" w:rsidRPr="007A1968"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124,1</w:t>
            </w:r>
          </w:p>
        </w:tc>
        <w:tc>
          <w:tcPr>
            <w:tcW w:w="1122" w:type="dxa"/>
            <w:vAlign w:val="center"/>
          </w:tcPr>
          <w:p w:rsidR="008D112F" w:rsidRPr="007A1968"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133,8</w:t>
            </w:r>
          </w:p>
        </w:tc>
        <w:tc>
          <w:tcPr>
            <w:tcW w:w="996" w:type="dxa"/>
            <w:vAlign w:val="center"/>
          </w:tcPr>
          <w:p w:rsidR="008D112F" w:rsidRPr="007A1968"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107,5</w:t>
            </w:r>
          </w:p>
        </w:tc>
        <w:tc>
          <w:tcPr>
            <w:tcW w:w="1417" w:type="dxa"/>
            <w:vAlign w:val="center"/>
          </w:tcPr>
          <w:p w:rsidR="008D112F" w:rsidRPr="007A1968"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51,7</w:t>
            </w:r>
          </w:p>
        </w:tc>
      </w:tr>
      <w:tr w:rsidR="008D112F" w:rsidTr="005E57CE">
        <w:tc>
          <w:tcPr>
            <w:tcW w:w="2835" w:type="dxa"/>
          </w:tcPr>
          <w:p w:rsidR="008D112F" w:rsidRPr="007A1968"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Рентабельность (убыточность) оборотных средств, %</w:t>
            </w:r>
          </w:p>
        </w:tc>
        <w:tc>
          <w:tcPr>
            <w:tcW w:w="1073" w:type="dxa"/>
            <w:vAlign w:val="center"/>
          </w:tcPr>
          <w:p w:rsidR="008D112F" w:rsidRPr="007A1968"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95,01</w:t>
            </w:r>
          </w:p>
        </w:tc>
        <w:tc>
          <w:tcPr>
            <w:tcW w:w="1090" w:type="dxa"/>
            <w:vAlign w:val="center"/>
          </w:tcPr>
          <w:p w:rsidR="008D112F" w:rsidRPr="007A1968"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95,63</w:t>
            </w:r>
          </w:p>
        </w:tc>
        <w:tc>
          <w:tcPr>
            <w:tcW w:w="1106" w:type="dxa"/>
            <w:vAlign w:val="center"/>
          </w:tcPr>
          <w:p w:rsidR="008D112F" w:rsidRPr="007A1968"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0,13</w:t>
            </w:r>
          </w:p>
        </w:tc>
        <w:tc>
          <w:tcPr>
            <w:tcW w:w="1122" w:type="dxa"/>
            <w:vAlign w:val="center"/>
          </w:tcPr>
          <w:p w:rsidR="008D112F" w:rsidRPr="007A1968"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0,97</w:t>
            </w:r>
          </w:p>
        </w:tc>
        <w:tc>
          <w:tcPr>
            <w:tcW w:w="996" w:type="dxa"/>
            <w:vAlign w:val="center"/>
          </w:tcPr>
          <w:p w:rsidR="008D112F" w:rsidRPr="007A1968"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0,94</w:t>
            </w:r>
          </w:p>
        </w:tc>
        <w:tc>
          <w:tcPr>
            <w:tcW w:w="1417" w:type="dxa"/>
            <w:vAlign w:val="center"/>
          </w:tcPr>
          <w:p w:rsidR="008D112F" w:rsidRPr="007A1968"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0,99</w:t>
            </w:r>
          </w:p>
        </w:tc>
      </w:tr>
      <w:tr w:rsidR="008D112F" w:rsidTr="005E57CE">
        <w:tc>
          <w:tcPr>
            <w:tcW w:w="2835" w:type="dxa"/>
          </w:tcPr>
          <w:p w:rsidR="008D112F"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Материалоотдача, руб.</w:t>
            </w:r>
          </w:p>
        </w:tc>
        <w:tc>
          <w:tcPr>
            <w:tcW w:w="1073" w:type="dxa"/>
            <w:vAlign w:val="center"/>
          </w:tcPr>
          <w:p w:rsidR="008D112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1,34</w:t>
            </w:r>
          </w:p>
        </w:tc>
        <w:tc>
          <w:tcPr>
            <w:tcW w:w="1090" w:type="dxa"/>
            <w:vAlign w:val="center"/>
          </w:tcPr>
          <w:p w:rsidR="008D112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1,27</w:t>
            </w:r>
          </w:p>
        </w:tc>
        <w:tc>
          <w:tcPr>
            <w:tcW w:w="1106" w:type="dxa"/>
            <w:vAlign w:val="center"/>
          </w:tcPr>
          <w:p w:rsidR="008D112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1,28</w:t>
            </w:r>
          </w:p>
        </w:tc>
        <w:tc>
          <w:tcPr>
            <w:tcW w:w="1122" w:type="dxa"/>
            <w:vAlign w:val="center"/>
          </w:tcPr>
          <w:p w:rsidR="008D112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1,31</w:t>
            </w:r>
          </w:p>
        </w:tc>
        <w:tc>
          <w:tcPr>
            <w:tcW w:w="996" w:type="dxa"/>
            <w:vAlign w:val="center"/>
          </w:tcPr>
          <w:p w:rsidR="008D112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1,33</w:t>
            </w:r>
          </w:p>
        </w:tc>
        <w:tc>
          <w:tcPr>
            <w:tcW w:w="1417" w:type="dxa"/>
            <w:vAlign w:val="center"/>
          </w:tcPr>
          <w:p w:rsidR="008D112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99,3</w:t>
            </w:r>
          </w:p>
        </w:tc>
      </w:tr>
      <w:tr w:rsidR="008D112F" w:rsidTr="005E57CE">
        <w:tc>
          <w:tcPr>
            <w:tcW w:w="2835" w:type="dxa"/>
          </w:tcPr>
          <w:p w:rsidR="008D112F" w:rsidRDefault="008D112F" w:rsidP="005E57CE">
            <w:pPr>
              <w:ind w:firstLine="0"/>
              <w:jc w:val="both"/>
              <w:rPr>
                <w:rFonts w:ascii="Times New Roman" w:hAnsi="Times New Roman" w:cs="Times New Roman"/>
                <w:sz w:val="24"/>
                <w:szCs w:val="24"/>
              </w:rPr>
            </w:pPr>
            <w:r>
              <w:rPr>
                <w:rFonts w:ascii="Times New Roman" w:hAnsi="Times New Roman" w:cs="Times New Roman"/>
                <w:sz w:val="24"/>
                <w:szCs w:val="24"/>
              </w:rPr>
              <w:t>Материалоёмкость, руб.</w:t>
            </w:r>
          </w:p>
        </w:tc>
        <w:tc>
          <w:tcPr>
            <w:tcW w:w="1073" w:type="dxa"/>
            <w:vAlign w:val="center"/>
          </w:tcPr>
          <w:p w:rsidR="008D112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0,75</w:t>
            </w:r>
          </w:p>
        </w:tc>
        <w:tc>
          <w:tcPr>
            <w:tcW w:w="1090" w:type="dxa"/>
            <w:vAlign w:val="center"/>
          </w:tcPr>
          <w:p w:rsidR="008D112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0,79</w:t>
            </w:r>
          </w:p>
        </w:tc>
        <w:tc>
          <w:tcPr>
            <w:tcW w:w="1106" w:type="dxa"/>
            <w:vAlign w:val="center"/>
          </w:tcPr>
          <w:p w:rsidR="008D112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0,78</w:t>
            </w:r>
          </w:p>
        </w:tc>
        <w:tc>
          <w:tcPr>
            <w:tcW w:w="1122" w:type="dxa"/>
            <w:vAlign w:val="center"/>
          </w:tcPr>
          <w:p w:rsidR="008D112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0,77</w:t>
            </w:r>
          </w:p>
        </w:tc>
        <w:tc>
          <w:tcPr>
            <w:tcW w:w="996" w:type="dxa"/>
            <w:vAlign w:val="center"/>
          </w:tcPr>
          <w:p w:rsidR="008D112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0,75</w:t>
            </w:r>
          </w:p>
        </w:tc>
        <w:tc>
          <w:tcPr>
            <w:tcW w:w="1417" w:type="dxa"/>
            <w:vAlign w:val="center"/>
          </w:tcPr>
          <w:p w:rsidR="008D112F" w:rsidRDefault="008D112F" w:rsidP="005E57CE">
            <w:pPr>
              <w:ind w:firstLine="0"/>
              <w:rPr>
                <w:rFonts w:ascii="Times New Roman" w:hAnsi="Times New Roman" w:cs="Times New Roman"/>
                <w:sz w:val="24"/>
                <w:szCs w:val="24"/>
              </w:rPr>
            </w:pPr>
            <w:r>
              <w:rPr>
                <w:rFonts w:ascii="Times New Roman" w:hAnsi="Times New Roman" w:cs="Times New Roman"/>
                <w:sz w:val="24"/>
                <w:szCs w:val="24"/>
              </w:rPr>
              <w:t>100</w:t>
            </w:r>
          </w:p>
        </w:tc>
      </w:tr>
    </w:tbl>
    <w:p w:rsidR="008D112F" w:rsidRDefault="008D112F" w:rsidP="008D112F">
      <w:pPr>
        <w:spacing w:after="0" w:line="360" w:lineRule="auto"/>
        <w:jc w:val="both"/>
        <w:rPr>
          <w:rFonts w:ascii="Times New Roman" w:hAnsi="Times New Roman" w:cs="Times New Roman"/>
          <w:sz w:val="28"/>
          <w:szCs w:val="28"/>
        </w:rPr>
      </w:pPr>
    </w:p>
    <w:p w:rsidR="008D112F" w:rsidRDefault="008D112F" w:rsidP="008D112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Длительность одного оборота оборотных средств в динамике уменьшилась на 48,3% или на 100,6 дней. Это свидетельствует также об улучшении использования оборотных средств. Лучшее использование оборотных средств наблюдалось в 2015 году. Тогда оборотные средства совершили один оборот в течение 107,5 дней. </w:t>
      </w:r>
    </w:p>
    <w:p w:rsidR="008D112F" w:rsidRDefault="008D112F" w:rsidP="008D112F">
      <w:pPr>
        <w:spacing w:after="0" w:line="360" w:lineRule="auto"/>
        <w:ind w:firstLine="851"/>
        <w:jc w:val="both"/>
        <w:rPr>
          <w:rFonts w:ascii="Times New Roman" w:hAnsi="Times New Roman" w:cs="Times New Roman"/>
          <w:sz w:val="28"/>
          <w:szCs w:val="28"/>
        </w:rPr>
      </w:pPr>
      <w:r w:rsidRPr="00A81F4F">
        <w:rPr>
          <w:rFonts w:ascii="Times New Roman" w:hAnsi="Times New Roman" w:cs="Times New Roman"/>
          <w:sz w:val="28"/>
          <w:szCs w:val="28"/>
        </w:rPr>
        <w:t>Скорость оборота оборотных средств весьма различна на предприятиях разных отраслей экономики и даже одной отрасли, что обусловлено специфическими особенностями их финансово-хозяйственной деятельности. С наименьшей скоростью оборотные средства обращаются на предприятиях судостроения, тяжелого машиностроения, где один цикл оборота зачастую может продолжаться больше года.</w:t>
      </w:r>
      <w:r>
        <w:rPr>
          <w:rFonts w:ascii="Times New Roman" w:hAnsi="Times New Roman" w:cs="Times New Roman"/>
          <w:sz w:val="28"/>
          <w:szCs w:val="28"/>
        </w:rPr>
        <w:t xml:space="preserve"> </w:t>
      </w:r>
      <w:r w:rsidRPr="00A81F4F">
        <w:rPr>
          <w:rFonts w:ascii="Times New Roman" w:hAnsi="Times New Roman" w:cs="Times New Roman"/>
          <w:sz w:val="28"/>
          <w:szCs w:val="28"/>
        </w:rPr>
        <w:t>Значительно быстрее оборачиваются оборотные средства на предприятиях лег</w:t>
      </w:r>
      <w:r>
        <w:rPr>
          <w:rFonts w:ascii="Times New Roman" w:hAnsi="Times New Roman" w:cs="Times New Roman"/>
          <w:sz w:val="28"/>
          <w:szCs w:val="28"/>
        </w:rPr>
        <w:t xml:space="preserve">кой, </w:t>
      </w:r>
      <w:r w:rsidRPr="00A81F4F">
        <w:rPr>
          <w:rFonts w:ascii="Times New Roman" w:hAnsi="Times New Roman" w:cs="Times New Roman"/>
          <w:sz w:val="28"/>
          <w:szCs w:val="28"/>
        </w:rPr>
        <w:t>пищевой</w:t>
      </w:r>
      <w:r>
        <w:rPr>
          <w:rFonts w:ascii="Times New Roman" w:hAnsi="Times New Roman" w:cs="Times New Roman"/>
          <w:sz w:val="28"/>
          <w:szCs w:val="28"/>
        </w:rPr>
        <w:t xml:space="preserve">, а так же полиграфической промышленности, что и показывает таблица </w:t>
      </w:r>
      <w:r w:rsidR="007F6CFF">
        <w:rPr>
          <w:rFonts w:ascii="Times New Roman" w:hAnsi="Times New Roman" w:cs="Times New Roman"/>
          <w:sz w:val="28"/>
          <w:szCs w:val="28"/>
        </w:rPr>
        <w:t>26</w:t>
      </w:r>
      <w:r>
        <w:rPr>
          <w:rFonts w:ascii="Times New Roman" w:hAnsi="Times New Roman" w:cs="Times New Roman"/>
          <w:sz w:val="28"/>
          <w:szCs w:val="28"/>
        </w:rPr>
        <w:t>.</w:t>
      </w:r>
    </w:p>
    <w:p w:rsidR="008D112F" w:rsidRDefault="008D112F" w:rsidP="008D112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 2011 по 2012 год снижение показателя материалоотдачи на 0,07 руб. А с 2015 по 2015 г.г. отслеживается положительная динамика роста материалоотдачи. Производство продукции с одного рубля потреблённых материальных ресурсов увеличилось с 1,27 до 1,33 руб. Расчет материалоёмкости показывает </w:t>
      </w:r>
      <w:r>
        <w:rPr>
          <w:rFonts w:ascii="Times New Roman" w:hAnsi="Times New Roman" w:cs="Times New Roman"/>
          <w:sz w:val="28"/>
          <w:szCs w:val="28"/>
        </w:rPr>
        <w:lastRenderedPageBreak/>
        <w:t>другую ситуацию. На протяжении 5 лет показатели менялись незначительно, но к 2015 году материалоёмкость стала соответствовать 2011 году (0,75 руб.).</w:t>
      </w:r>
    </w:p>
    <w:p w:rsidR="00340150" w:rsidRDefault="00340150" w:rsidP="007F6CFF">
      <w:pPr>
        <w:spacing w:after="0" w:line="360" w:lineRule="auto"/>
        <w:jc w:val="both"/>
        <w:rPr>
          <w:rFonts w:ascii="Times New Roman" w:hAnsi="Times New Roman" w:cs="Times New Roman"/>
          <w:sz w:val="28"/>
          <w:szCs w:val="28"/>
        </w:rPr>
      </w:pPr>
    </w:p>
    <w:p w:rsidR="00AE777F" w:rsidRPr="00EE3100" w:rsidRDefault="00930826" w:rsidP="009308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 Оценка прибыльности и рентабельности</w:t>
      </w:r>
    </w:p>
    <w:p w:rsidR="00930826" w:rsidRDefault="00930826" w:rsidP="00930826">
      <w:pPr>
        <w:spacing w:after="0" w:line="360" w:lineRule="auto"/>
        <w:jc w:val="both"/>
        <w:rPr>
          <w:rFonts w:ascii="Times New Roman" w:hAnsi="Times New Roman" w:cs="Times New Roman"/>
          <w:sz w:val="28"/>
          <w:szCs w:val="28"/>
        </w:rPr>
      </w:pPr>
    </w:p>
    <w:p w:rsidR="00930826" w:rsidRDefault="00930826" w:rsidP="00930826">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Прибыль предприятия – важнейший показатель деятельности предприятия, который в условиях рыночной экономики составляет осно</w:t>
      </w:r>
      <w:r w:rsidR="0063084B">
        <w:rPr>
          <w:rFonts w:ascii="Times New Roman" w:hAnsi="Times New Roman" w:cs="Times New Roman"/>
          <w:sz w:val="28"/>
          <w:szCs w:val="28"/>
        </w:rPr>
        <w:t>ву экономического развития предприятия.</w:t>
      </w:r>
      <w:r>
        <w:rPr>
          <w:rFonts w:ascii="Times New Roman" w:hAnsi="Times New Roman" w:cs="Times New Roman"/>
          <w:sz w:val="28"/>
          <w:szCs w:val="28"/>
        </w:rPr>
        <w:t xml:space="preserve"> </w:t>
      </w:r>
    </w:p>
    <w:p w:rsidR="00930826" w:rsidRDefault="00930826" w:rsidP="009308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340150">
        <w:rPr>
          <w:rFonts w:ascii="Times New Roman" w:hAnsi="Times New Roman" w:cs="Times New Roman"/>
          <w:sz w:val="28"/>
          <w:szCs w:val="28"/>
        </w:rPr>
        <w:t>27</w:t>
      </w:r>
      <w:r>
        <w:rPr>
          <w:rFonts w:ascii="Times New Roman" w:hAnsi="Times New Roman" w:cs="Times New Roman"/>
          <w:sz w:val="28"/>
          <w:szCs w:val="28"/>
        </w:rPr>
        <w:t xml:space="preserve"> –</w:t>
      </w:r>
      <w:r w:rsidR="007F6CFF">
        <w:rPr>
          <w:rFonts w:ascii="Times New Roman" w:hAnsi="Times New Roman" w:cs="Times New Roman"/>
          <w:sz w:val="28"/>
          <w:szCs w:val="28"/>
        </w:rPr>
        <w:t xml:space="preserve"> </w:t>
      </w:r>
      <w:r>
        <w:rPr>
          <w:rFonts w:ascii="Times New Roman" w:hAnsi="Times New Roman" w:cs="Times New Roman"/>
          <w:sz w:val="28"/>
          <w:szCs w:val="28"/>
        </w:rPr>
        <w:t>Результаты деятельности АО «Первая Образцовая типография» филиал «Дом печати – ВЯТКА» по прибыли и рентабельности</w:t>
      </w:r>
    </w:p>
    <w:tbl>
      <w:tblPr>
        <w:tblStyle w:val="ab"/>
        <w:tblW w:w="0" w:type="auto"/>
        <w:tblInd w:w="108" w:type="dxa"/>
        <w:tblLook w:val="04A0" w:firstRow="1" w:lastRow="0" w:firstColumn="1" w:lastColumn="0" w:noHBand="0" w:noVBand="1"/>
      </w:tblPr>
      <w:tblGrid>
        <w:gridCol w:w="2660"/>
        <w:gridCol w:w="1120"/>
        <w:gridCol w:w="1134"/>
        <w:gridCol w:w="1134"/>
        <w:gridCol w:w="1134"/>
        <w:gridCol w:w="1134"/>
        <w:gridCol w:w="1418"/>
      </w:tblGrid>
      <w:tr w:rsidR="00930826" w:rsidTr="005E57CE">
        <w:tc>
          <w:tcPr>
            <w:tcW w:w="2660"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Показатели</w:t>
            </w:r>
          </w:p>
        </w:tc>
        <w:tc>
          <w:tcPr>
            <w:tcW w:w="1120"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2011 г.</w:t>
            </w:r>
          </w:p>
        </w:tc>
        <w:tc>
          <w:tcPr>
            <w:tcW w:w="1134"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2012 г.</w:t>
            </w:r>
          </w:p>
        </w:tc>
        <w:tc>
          <w:tcPr>
            <w:tcW w:w="1134"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2013 г.</w:t>
            </w:r>
          </w:p>
        </w:tc>
        <w:tc>
          <w:tcPr>
            <w:tcW w:w="1134"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2014 г.</w:t>
            </w:r>
          </w:p>
        </w:tc>
        <w:tc>
          <w:tcPr>
            <w:tcW w:w="1134"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2015 г.</w:t>
            </w:r>
          </w:p>
        </w:tc>
        <w:tc>
          <w:tcPr>
            <w:tcW w:w="1418"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2015 г. в % к 2011 г.</w:t>
            </w:r>
          </w:p>
        </w:tc>
      </w:tr>
      <w:tr w:rsidR="00930826" w:rsidTr="005E57CE">
        <w:trPr>
          <w:trHeight w:val="737"/>
        </w:trPr>
        <w:tc>
          <w:tcPr>
            <w:tcW w:w="2660" w:type="dxa"/>
            <w:vAlign w:val="center"/>
          </w:tcPr>
          <w:p w:rsidR="00930826" w:rsidRPr="00551F1C" w:rsidRDefault="00930826" w:rsidP="005E57CE">
            <w:pPr>
              <w:ind w:firstLine="0"/>
              <w:jc w:val="left"/>
              <w:rPr>
                <w:rFonts w:ascii="Times New Roman" w:hAnsi="Times New Roman" w:cs="Times New Roman"/>
                <w:sz w:val="24"/>
                <w:szCs w:val="24"/>
              </w:rPr>
            </w:pPr>
            <w:r>
              <w:rPr>
                <w:rFonts w:ascii="Times New Roman" w:hAnsi="Times New Roman" w:cs="Times New Roman"/>
                <w:sz w:val="24"/>
                <w:szCs w:val="24"/>
              </w:rPr>
              <w:t>Выручка от реализации продукции, тыс. руб.</w:t>
            </w:r>
          </w:p>
        </w:tc>
        <w:tc>
          <w:tcPr>
            <w:tcW w:w="1120"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1513103</w:t>
            </w:r>
          </w:p>
        </w:tc>
        <w:tc>
          <w:tcPr>
            <w:tcW w:w="1134"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2642191</w:t>
            </w:r>
          </w:p>
        </w:tc>
        <w:tc>
          <w:tcPr>
            <w:tcW w:w="1134"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2980438</w:t>
            </w:r>
          </w:p>
        </w:tc>
        <w:tc>
          <w:tcPr>
            <w:tcW w:w="1134"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2826102</w:t>
            </w:r>
          </w:p>
        </w:tc>
        <w:tc>
          <w:tcPr>
            <w:tcW w:w="1134"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2957548</w:t>
            </w:r>
          </w:p>
        </w:tc>
        <w:tc>
          <w:tcPr>
            <w:tcW w:w="1418"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195</w:t>
            </w:r>
          </w:p>
        </w:tc>
      </w:tr>
      <w:tr w:rsidR="00930826" w:rsidTr="005E57CE">
        <w:trPr>
          <w:trHeight w:val="988"/>
        </w:trPr>
        <w:tc>
          <w:tcPr>
            <w:tcW w:w="2660" w:type="dxa"/>
            <w:vAlign w:val="center"/>
          </w:tcPr>
          <w:p w:rsidR="00930826" w:rsidRPr="00551F1C" w:rsidRDefault="00930826" w:rsidP="005E57CE">
            <w:pPr>
              <w:ind w:firstLine="0"/>
              <w:jc w:val="left"/>
              <w:rPr>
                <w:rFonts w:ascii="Times New Roman" w:hAnsi="Times New Roman" w:cs="Times New Roman"/>
                <w:sz w:val="24"/>
                <w:szCs w:val="24"/>
              </w:rPr>
            </w:pPr>
            <w:r>
              <w:rPr>
                <w:rFonts w:ascii="Times New Roman" w:hAnsi="Times New Roman" w:cs="Times New Roman"/>
                <w:sz w:val="24"/>
                <w:szCs w:val="24"/>
              </w:rPr>
              <w:t>Полная себестоимость реализованной продукции, тыс. руб.</w:t>
            </w:r>
          </w:p>
        </w:tc>
        <w:tc>
          <w:tcPr>
            <w:tcW w:w="1120"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1127820</w:t>
            </w:r>
          </w:p>
        </w:tc>
        <w:tc>
          <w:tcPr>
            <w:tcW w:w="1134"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2088567</w:t>
            </w:r>
          </w:p>
        </w:tc>
        <w:tc>
          <w:tcPr>
            <w:tcW w:w="1134"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2326454</w:t>
            </w:r>
          </w:p>
        </w:tc>
        <w:tc>
          <w:tcPr>
            <w:tcW w:w="1134"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2163376</w:t>
            </w:r>
          </w:p>
        </w:tc>
        <w:tc>
          <w:tcPr>
            <w:tcW w:w="1134"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2217151</w:t>
            </w:r>
          </w:p>
        </w:tc>
        <w:tc>
          <w:tcPr>
            <w:tcW w:w="1418"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197</w:t>
            </w:r>
          </w:p>
        </w:tc>
      </w:tr>
      <w:tr w:rsidR="00930826" w:rsidTr="005E57CE">
        <w:trPr>
          <w:trHeight w:val="974"/>
        </w:trPr>
        <w:tc>
          <w:tcPr>
            <w:tcW w:w="2660" w:type="dxa"/>
            <w:vAlign w:val="center"/>
          </w:tcPr>
          <w:p w:rsidR="00930826" w:rsidRPr="00551F1C" w:rsidRDefault="00930826" w:rsidP="005E57CE">
            <w:pPr>
              <w:ind w:firstLine="0"/>
              <w:jc w:val="left"/>
              <w:rPr>
                <w:rFonts w:ascii="Times New Roman" w:hAnsi="Times New Roman" w:cs="Times New Roman"/>
                <w:sz w:val="24"/>
                <w:szCs w:val="24"/>
              </w:rPr>
            </w:pPr>
            <w:r>
              <w:rPr>
                <w:rFonts w:ascii="Times New Roman" w:hAnsi="Times New Roman" w:cs="Times New Roman"/>
                <w:sz w:val="24"/>
                <w:szCs w:val="24"/>
              </w:rPr>
              <w:t xml:space="preserve"> Прибыль от реализации продукции, тыс. руб.</w:t>
            </w:r>
          </w:p>
        </w:tc>
        <w:tc>
          <w:tcPr>
            <w:tcW w:w="1120"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-75830</w:t>
            </w:r>
          </w:p>
        </w:tc>
        <w:tc>
          <w:tcPr>
            <w:tcW w:w="1134"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-148859</w:t>
            </w:r>
          </w:p>
        </w:tc>
        <w:tc>
          <w:tcPr>
            <w:tcW w:w="1134"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-13776</w:t>
            </w:r>
          </w:p>
        </w:tc>
        <w:tc>
          <w:tcPr>
            <w:tcW w:w="1134"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-112662</w:t>
            </w:r>
          </w:p>
        </w:tc>
        <w:tc>
          <w:tcPr>
            <w:tcW w:w="1134"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-31360</w:t>
            </w:r>
          </w:p>
        </w:tc>
        <w:tc>
          <w:tcPr>
            <w:tcW w:w="1418"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41,4</w:t>
            </w:r>
          </w:p>
        </w:tc>
      </w:tr>
      <w:tr w:rsidR="00930826" w:rsidTr="005E57CE">
        <w:trPr>
          <w:trHeight w:val="563"/>
        </w:trPr>
        <w:tc>
          <w:tcPr>
            <w:tcW w:w="2660" w:type="dxa"/>
            <w:vAlign w:val="center"/>
          </w:tcPr>
          <w:p w:rsidR="00930826" w:rsidRPr="00551F1C" w:rsidRDefault="00930826" w:rsidP="005E57CE">
            <w:pPr>
              <w:ind w:firstLine="0"/>
              <w:jc w:val="left"/>
              <w:rPr>
                <w:rFonts w:ascii="Times New Roman" w:hAnsi="Times New Roman" w:cs="Times New Roman"/>
                <w:sz w:val="24"/>
                <w:szCs w:val="24"/>
              </w:rPr>
            </w:pPr>
            <w:r>
              <w:rPr>
                <w:rFonts w:ascii="Times New Roman" w:hAnsi="Times New Roman" w:cs="Times New Roman"/>
                <w:sz w:val="24"/>
                <w:szCs w:val="24"/>
              </w:rPr>
              <w:t>Рентабельность затрат, %</w:t>
            </w:r>
          </w:p>
        </w:tc>
        <w:tc>
          <w:tcPr>
            <w:tcW w:w="1120"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-6,72</w:t>
            </w:r>
          </w:p>
        </w:tc>
        <w:tc>
          <w:tcPr>
            <w:tcW w:w="1134"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-7,13</w:t>
            </w:r>
          </w:p>
        </w:tc>
        <w:tc>
          <w:tcPr>
            <w:tcW w:w="1134"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0,59</w:t>
            </w:r>
          </w:p>
        </w:tc>
        <w:tc>
          <w:tcPr>
            <w:tcW w:w="1134"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-5,21</w:t>
            </w:r>
          </w:p>
        </w:tc>
        <w:tc>
          <w:tcPr>
            <w:tcW w:w="1134"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-1,41</w:t>
            </w:r>
          </w:p>
        </w:tc>
        <w:tc>
          <w:tcPr>
            <w:tcW w:w="1418"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20,9</w:t>
            </w:r>
          </w:p>
        </w:tc>
      </w:tr>
      <w:tr w:rsidR="00930826" w:rsidTr="005E57CE">
        <w:trPr>
          <w:trHeight w:val="699"/>
        </w:trPr>
        <w:tc>
          <w:tcPr>
            <w:tcW w:w="2660" w:type="dxa"/>
            <w:vAlign w:val="center"/>
          </w:tcPr>
          <w:p w:rsidR="00930826" w:rsidRPr="00551F1C" w:rsidRDefault="00930826" w:rsidP="005E57CE">
            <w:pPr>
              <w:ind w:firstLine="0"/>
              <w:jc w:val="left"/>
              <w:rPr>
                <w:rFonts w:ascii="Times New Roman" w:hAnsi="Times New Roman" w:cs="Times New Roman"/>
                <w:sz w:val="24"/>
                <w:szCs w:val="24"/>
              </w:rPr>
            </w:pPr>
            <w:r>
              <w:rPr>
                <w:rFonts w:ascii="Times New Roman" w:hAnsi="Times New Roman" w:cs="Times New Roman"/>
                <w:sz w:val="24"/>
                <w:szCs w:val="24"/>
              </w:rPr>
              <w:t>Рентабельность продаж, %</w:t>
            </w:r>
          </w:p>
        </w:tc>
        <w:tc>
          <w:tcPr>
            <w:tcW w:w="1120"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-5,01</w:t>
            </w:r>
          </w:p>
        </w:tc>
        <w:tc>
          <w:tcPr>
            <w:tcW w:w="1134"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-5,63</w:t>
            </w:r>
          </w:p>
        </w:tc>
        <w:tc>
          <w:tcPr>
            <w:tcW w:w="1134"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0,46</w:t>
            </w:r>
          </w:p>
        </w:tc>
        <w:tc>
          <w:tcPr>
            <w:tcW w:w="1134"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-3,9</w:t>
            </w:r>
          </w:p>
        </w:tc>
        <w:tc>
          <w:tcPr>
            <w:tcW w:w="1134"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-1,41</w:t>
            </w:r>
          </w:p>
        </w:tc>
        <w:tc>
          <w:tcPr>
            <w:tcW w:w="1418" w:type="dxa"/>
            <w:vAlign w:val="center"/>
          </w:tcPr>
          <w:p w:rsidR="00930826" w:rsidRPr="00551F1C"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28,1</w:t>
            </w:r>
          </w:p>
        </w:tc>
      </w:tr>
    </w:tbl>
    <w:p w:rsidR="00930826" w:rsidRDefault="00930826" w:rsidP="00930826">
      <w:pPr>
        <w:spacing w:after="0" w:line="360" w:lineRule="auto"/>
        <w:ind w:firstLine="851"/>
        <w:jc w:val="both"/>
        <w:rPr>
          <w:rFonts w:ascii="Times New Roman" w:hAnsi="Times New Roman" w:cs="Times New Roman"/>
          <w:sz w:val="28"/>
          <w:szCs w:val="28"/>
        </w:rPr>
      </w:pPr>
    </w:p>
    <w:p w:rsidR="00930826" w:rsidRDefault="00930826" w:rsidP="00930826">
      <w:pPr>
        <w:tabs>
          <w:tab w:val="left" w:pos="159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Выручка от реализации продукции в течении 5 лет выросла на 95%, а себестоимость реализованной продукции увеличилась на 97%. За все 5</w:t>
      </w:r>
      <w:r w:rsidR="00005690">
        <w:rPr>
          <w:rFonts w:ascii="Times New Roman" w:hAnsi="Times New Roman" w:cs="Times New Roman"/>
          <w:sz w:val="28"/>
          <w:szCs w:val="28"/>
        </w:rPr>
        <w:t xml:space="preserve"> </w:t>
      </w:r>
      <w:r>
        <w:rPr>
          <w:rFonts w:ascii="Times New Roman" w:hAnsi="Times New Roman" w:cs="Times New Roman"/>
          <w:sz w:val="28"/>
          <w:szCs w:val="28"/>
        </w:rPr>
        <w:t>лет предприятие не разу не получило прибыли от реализации продукции, а наибольший убыток в размере 148 859 тыс. руб. наблюдается в 2012 году. Причиной убытка от продаж является высокая доля управленческих расходов в структуре затрат предприятия, связанных с содержанием управленческого персонала и арендой помещений общехозяйственного назначения. На всем периоде наблюдения отражается убыточность затрат и продаж. Самая низкая рентабельность затрат наблюдается в 2012 году – на 1 руб. затрат, предприятием по</w:t>
      </w:r>
      <w:r>
        <w:rPr>
          <w:rFonts w:ascii="Times New Roman" w:hAnsi="Times New Roman" w:cs="Times New Roman"/>
          <w:sz w:val="28"/>
          <w:szCs w:val="28"/>
        </w:rPr>
        <w:lastRenderedPageBreak/>
        <w:t>лучен убыток в размере 7.13 руб. Убыток полученный с каждого рубля объема продаж самый низкий так же в 2012 году – 5,63.</w:t>
      </w:r>
    </w:p>
    <w:p w:rsidR="00930826" w:rsidRDefault="00930826" w:rsidP="0063084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Для анализа и оценки уровня и динамики показателей прибыли АО «Первая Образцовая типография» филиал «Дом печати – ВЯТКА» составляем таблицу </w:t>
      </w:r>
      <w:r w:rsidR="00340150">
        <w:rPr>
          <w:rFonts w:ascii="Times New Roman" w:hAnsi="Times New Roman" w:cs="Times New Roman"/>
          <w:sz w:val="28"/>
          <w:szCs w:val="28"/>
        </w:rPr>
        <w:t>28</w:t>
      </w:r>
      <w:r>
        <w:rPr>
          <w:rFonts w:ascii="Times New Roman" w:hAnsi="Times New Roman" w:cs="Times New Roman"/>
          <w:sz w:val="28"/>
          <w:szCs w:val="28"/>
        </w:rPr>
        <w:t>, в которой использую данные бухгалтерской отчётности предприятия из формы №2 «Отчёт о финансовых результатах».</w:t>
      </w:r>
    </w:p>
    <w:p w:rsidR="00930826" w:rsidRDefault="00930826" w:rsidP="0093082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Таблица </w:t>
      </w:r>
      <w:r w:rsidR="00340150">
        <w:rPr>
          <w:rFonts w:ascii="Times New Roman" w:hAnsi="Times New Roman" w:cs="Times New Roman"/>
          <w:sz w:val="28"/>
          <w:szCs w:val="28"/>
        </w:rPr>
        <w:t>28</w:t>
      </w:r>
      <w:r>
        <w:rPr>
          <w:rFonts w:ascii="Times New Roman" w:hAnsi="Times New Roman" w:cs="Times New Roman"/>
          <w:sz w:val="28"/>
          <w:szCs w:val="28"/>
        </w:rPr>
        <w:t xml:space="preserve"> – Динамика показателей прибыли АО «Первая Образцовая типография» филиал «Дом печати – ВЯТКА», тыс.руб.</w:t>
      </w:r>
    </w:p>
    <w:tbl>
      <w:tblPr>
        <w:tblStyle w:val="ab"/>
        <w:tblW w:w="0" w:type="auto"/>
        <w:tblLook w:val="04A0" w:firstRow="1" w:lastRow="0" w:firstColumn="1" w:lastColumn="0" w:noHBand="0" w:noVBand="1"/>
      </w:tblPr>
      <w:tblGrid>
        <w:gridCol w:w="3085"/>
        <w:gridCol w:w="1056"/>
        <w:gridCol w:w="1056"/>
        <w:gridCol w:w="1056"/>
        <w:gridCol w:w="1056"/>
        <w:gridCol w:w="1056"/>
        <w:gridCol w:w="1382"/>
      </w:tblGrid>
      <w:tr w:rsidR="00930826" w:rsidTr="005E57CE">
        <w:tc>
          <w:tcPr>
            <w:tcW w:w="3085" w:type="dxa"/>
            <w:vAlign w:val="center"/>
          </w:tcPr>
          <w:p w:rsidR="00930826" w:rsidRPr="003E38CE" w:rsidRDefault="00930826" w:rsidP="005E57CE">
            <w:pPr>
              <w:ind w:firstLine="0"/>
              <w:rPr>
                <w:rFonts w:ascii="Times New Roman" w:hAnsi="Times New Roman" w:cs="Times New Roman"/>
                <w:sz w:val="24"/>
                <w:szCs w:val="24"/>
              </w:rPr>
            </w:pPr>
            <w:r w:rsidRPr="003E38CE">
              <w:rPr>
                <w:rFonts w:ascii="Times New Roman" w:hAnsi="Times New Roman" w:cs="Times New Roman"/>
                <w:sz w:val="24"/>
                <w:szCs w:val="24"/>
              </w:rPr>
              <w:t>Показатели</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2011 г.</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2012 г.</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2013 г.</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2014 г.</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2015 г.</w:t>
            </w:r>
          </w:p>
        </w:tc>
        <w:tc>
          <w:tcPr>
            <w:tcW w:w="1382"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2015 г. в % к 2011 г.</w:t>
            </w:r>
          </w:p>
        </w:tc>
      </w:tr>
      <w:tr w:rsidR="00930826" w:rsidTr="005E57CE">
        <w:trPr>
          <w:trHeight w:val="394"/>
        </w:trPr>
        <w:tc>
          <w:tcPr>
            <w:tcW w:w="3085" w:type="dxa"/>
            <w:vAlign w:val="center"/>
          </w:tcPr>
          <w:p w:rsidR="00930826" w:rsidRPr="003E38CE" w:rsidRDefault="00930826" w:rsidP="005E57CE">
            <w:pPr>
              <w:ind w:firstLine="0"/>
              <w:jc w:val="left"/>
              <w:rPr>
                <w:rFonts w:ascii="Times New Roman" w:hAnsi="Times New Roman" w:cs="Times New Roman"/>
                <w:sz w:val="24"/>
                <w:szCs w:val="24"/>
              </w:rPr>
            </w:pPr>
            <w:r>
              <w:rPr>
                <w:rFonts w:ascii="Times New Roman" w:hAnsi="Times New Roman" w:cs="Times New Roman"/>
                <w:sz w:val="24"/>
                <w:szCs w:val="24"/>
              </w:rPr>
              <w:t>Выручка от продаж</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1513103</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2642191</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2980438</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2826102</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2957548</w:t>
            </w:r>
          </w:p>
        </w:tc>
        <w:tc>
          <w:tcPr>
            <w:tcW w:w="1382"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195</w:t>
            </w:r>
          </w:p>
        </w:tc>
      </w:tr>
      <w:tr w:rsidR="00930826" w:rsidTr="005E57CE">
        <w:trPr>
          <w:trHeight w:val="413"/>
        </w:trPr>
        <w:tc>
          <w:tcPr>
            <w:tcW w:w="3085" w:type="dxa"/>
            <w:vAlign w:val="center"/>
          </w:tcPr>
          <w:p w:rsidR="00930826" w:rsidRPr="003E38CE" w:rsidRDefault="00930826" w:rsidP="005E57CE">
            <w:pPr>
              <w:ind w:firstLine="0"/>
              <w:jc w:val="left"/>
              <w:rPr>
                <w:rFonts w:ascii="Times New Roman" w:hAnsi="Times New Roman" w:cs="Times New Roman"/>
                <w:sz w:val="24"/>
                <w:szCs w:val="24"/>
              </w:rPr>
            </w:pPr>
            <w:r>
              <w:rPr>
                <w:rFonts w:ascii="Times New Roman" w:hAnsi="Times New Roman" w:cs="Times New Roman"/>
                <w:sz w:val="24"/>
                <w:szCs w:val="24"/>
              </w:rPr>
              <w:t>Себестоимость продаж</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1127820</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2088567</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2326454</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2163376</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2217151</w:t>
            </w:r>
          </w:p>
        </w:tc>
        <w:tc>
          <w:tcPr>
            <w:tcW w:w="1382"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197</w:t>
            </w:r>
          </w:p>
        </w:tc>
      </w:tr>
      <w:tr w:rsidR="00930826" w:rsidTr="005E57CE">
        <w:trPr>
          <w:trHeight w:val="405"/>
        </w:trPr>
        <w:tc>
          <w:tcPr>
            <w:tcW w:w="3085" w:type="dxa"/>
            <w:vAlign w:val="center"/>
          </w:tcPr>
          <w:p w:rsidR="00930826" w:rsidRPr="003E38CE" w:rsidRDefault="00930826" w:rsidP="005E57CE">
            <w:pPr>
              <w:ind w:firstLine="0"/>
              <w:jc w:val="left"/>
              <w:rPr>
                <w:rFonts w:ascii="Times New Roman" w:hAnsi="Times New Roman" w:cs="Times New Roman"/>
                <w:sz w:val="24"/>
                <w:szCs w:val="24"/>
              </w:rPr>
            </w:pPr>
            <w:r>
              <w:rPr>
                <w:rFonts w:ascii="Times New Roman" w:hAnsi="Times New Roman" w:cs="Times New Roman"/>
                <w:sz w:val="24"/>
                <w:szCs w:val="24"/>
              </w:rPr>
              <w:t>Валовая прибыль (убыток)</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385283</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553624</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653984</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662726</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740397</w:t>
            </w:r>
          </w:p>
        </w:tc>
        <w:tc>
          <w:tcPr>
            <w:tcW w:w="1382"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192,2</w:t>
            </w:r>
          </w:p>
        </w:tc>
      </w:tr>
      <w:tr w:rsidR="00930826" w:rsidTr="005E57CE">
        <w:trPr>
          <w:trHeight w:val="426"/>
        </w:trPr>
        <w:tc>
          <w:tcPr>
            <w:tcW w:w="3085" w:type="dxa"/>
            <w:vAlign w:val="center"/>
          </w:tcPr>
          <w:p w:rsidR="00930826" w:rsidRPr="003E38CE" w:rsidRDefault="00930826" w:rsidP="005E57CE">
            <w:pPr>
              <w:ind w:firstLine="0"/>
              <w:jc w:val="left"/>
              <w:rPr>
                <w:rFonts w:ascii="Times New Roman" w:hAnsi="Times New Roman" w:cs="Times New Roman"/>
                <w:sz w:val="24"/>
                <w:szCs w:val="24"/>
              </w:rPr>
            </w:pPr>
            <w:r>
              <w:rPr>
                <w:rFonts w:ascii="Times New Roman" w:hAnsi="Times New Roman" w:cs="Times New Roman"/>
                <w:sz w:val="24"/>
                <w:szCs w:val="24"/>
              </w:rPr>
              <w:t>Коммерческие расходы</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79187</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67715</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65205</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62594</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55866</w:t>
            </w:r>
          </w:p>
        </w:tc>
        <w:tc>
          <w:tcPr>
            <w:tcW w:w="1382"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70,5</w:t>
            </w:r>
          </w:p>
        </w:tc>
      </w:tr>
      <w:tr w:rsidR="00930826" w:rsidTr="005E57CE">
        <w:trPr>
          <w:trHeight w:val="426"/>
        </w:trPr>
        <w:tc>
          <w:tcPr>
            <w:tcW w:w="3085" w:type="dxa"/>
            <w:vAlign w:val="center"/>
          </w:tcPr>
          <w:p w:rsidR="00930826" w:rsidRDefault="00930826" w:rsidP="005E57CE">
            <w:pPr>
              <w:ind w:firstLine="0"/>
              <w:jc w:val="both"/>
              <w:rPr>
                <w:rFonts w:ascii="Times New Roman" w:hAnsi="Times New Roman" w:cs="Times New Roman"/>
                <w:sz w:val="24"/>
                <w:szCs w:val="24"/>
              </w:rPr>
            </w:pPr>
            <w:r>
              <w:rPr>
                <w:rFonts w:ascii="Times New Roman" w:hAnsi="Times New Roman" w:cs="Times New Roman"/>
                <w:sz w:val="24"/>
                <w:szCs w:val="24"/>
              </w:rPr>
              <w:t>Управленческие расходы</w:t>
            </w:r>
          </w:p>
        </w:tc>
        <w:tc>
          <w:tcPr>
            <w:tcW w:w="1056" w:type="dxa"/>
            <w:vAlign w:val="center"/>
          </w:tcPr>
          <w:p w:rsidR="00930826"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381926</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634768</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602555</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712794</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715891</w:t>
            </w:r>
          </w:p>
        </w:tc>
        <w:tc>
          <w:tcPr>
            <w:tcW w:w="1382"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187,4</w:t>
            </w:r>
          </w:p>
        </w:tc>
      </w:tr>
      <w:tr w:rsidR="00930826" w:rsidTr="005E57CE">
        <w:trPr>
          <w:trHeight w:val="687"/>
        </w:trPr>
        <w:tc>
          <w:tcPr>
            <w:tcW w:w="3085" w:type="dxa"/>
            <w:vAlign w:val="center"/>
          </w:tcPr>
          <w:p w:rsidR="00930826" w:rsidRPr="003E38CE" w:rsidRDefault="00930826" w:rsidP="005E57CE">
            <w:pPr>
              <w:ind w:firstLine="0"/>
              <w:jc w:val="left"/>
              <w:rPr>
                <w:rFonts w:ascii="Times New Roman" w:hAnsi="Times New Roman" w:cs="Times New Roman"/>
                <w:sz w:val="24"/>
                <w:szCs w:val="24"/>
              </w:rPr>
            </w:pPr>
            <w:r>
              <w:rPr>
                <w:rFonts w:ascii="Times New Roman" w:hAnsi="Times New Roman" w:cs="Times New Roman"/>
                <w:sz w:val="24"/>
                <w:szCs w:val="24"/>
              </w:rPr>
              <w:t>Прибыль (убыток) от продаж</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-75830</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-148859</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-13776</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-112662</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-31360</w:t>
            </w:r>
          </w:p>
        </w:tc>
        <w:tc>
          <w:tcPr>
            <w:tcW w:w="1382"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41,4</w:t>
            </w:r>
          </w:p>
        </w:tc>
      </w:tr>
      <w:tr w:rsidR="00930826" w:rsidTr="005E57CE">
        <w:trPr>
          <w:trHeight w:val="711"/>
        </w:trPr>
        <w:tc>
          <w:tcPr>
            <w:tcW w:w="3085" w:type="dxa"/>
            <w:vAlign w:val="center"/>
          </w:tcPr>
          <w:p w:rsidR="00930826" w:rsidRPr="003E38CE" w:rsidRDefault="00930826" w:rsidP="005E57CE">
            <w:pPr>
              <w:ind w:firstLine="0"/>
              <w:jc w:val="left"/>
              <w:rPr>
                <w:rFonts w:ascii="Times New Roman" w:hAnsi="Times New Roman" w:cs="Times New Roman"/>
                <w:sz w:val="24"/>
                <w:szCs w:val="24"/>
              </w:rPr>
            </w:pPr>
            <w:r>
              <w:rPr>
                <w:rFonts w:ascii="Times New Roman" w:hAnsi="Times New Roman" w:cs="Times New Roman"/>
                <w:sz w:val="24"/>
                <w:szCs w:val="24"/>
              </w:rPr>
              <w:t>Доходы от участия в других организациях</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576666</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747382</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0</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162063</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91906</w:t>
            </w:r>
          </w:p>
        </w:tc>
        <w:tc>
          <w:tcPr>
            <w:tcW w:w="1382"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15,9</w:t>
            </w:r>
          </w:p>
        </w:tc>
      </w:tr>
      <w:tr w:rsidR="00930826" w:rsidTr="005E57CE">
        <w:trPr>
          <w:trHeight w:val="409"/>
        </w:trPr>
        <w:tc>
          <w:tcPr>
            <w:tcW w:w="3085" w:type="dxa"/>
            <w:vAlign w:val="center"/>
          </w:tcPr>
          <w:p w:rsidR="00930826" w:rsidRPr="003E38CE" w:rsidRDefault="00930826" w:rsidP="005E57CE">
            <w:pPr>
              <w:ind w:firstLine="0"/>
              <w:jc w:val="left"/>
              <w:rPr>
                <w:rFonts w:ascii="Times New Roman" w:hAnsi="Times New Roman" w:cs="Times New Roman"/>
                <w:sz w:val="24"/>
                <w:szCs w:val="24"/>
              </w:rPr>
            </w:pPr>
            <w:r>
              <w:rPr>
                <w:rFonts w:ascii="Times New Roman" w:hAnsi="Times New Roman" w:cs="Times New Roman"/>
                <w:sz w:val="24"/>
                <w:szCs w:val="24"/>
              </w:rPr>
              <w:t>Проценты к получению</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751</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1134</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1689</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3620</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8696</w:t>
            </w:r>
          </w:p>
        </w:tc>
        <w:tc>
          <w:tcPr>
            <w:tcW w:w="1382"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1157,9</w:t>
            </w:r>
          </w:p>
        </w:tc>
      </w:tr>
      <w:tr w:rsidR="00930826" w:rsidTr="005E57CE">
        <w:trPr>
          <w:trHeight w:val="429"/>
        </w:trPr>
        <w:tc>
          <w:tcPr>
            <w:tcW w:w="3085" w:type="dxa"/>
            <w:vAlign w:val="center"/>
          </w:tcPr>
          <w:p w:rsidR="00930826" w:rsidRPr="003E38CE" w:rsidRDefault="00930826" w:rsidP="005E57CE">
            <w:pPr>
              <w:ind w:firstLine="0"/>
              <w:jc w:val="left"/>
              <w:rPr>
                <w:rFonts w:ascii="Times New Roman" w:hAnsi="Times New Roman" w:cs="Times New Roman"/>
                <w:sz w:val="24"/>
                <w:szCs w:val="24"/>
              </w:rPr>
            </w:pPr>
            <w:r>
              <w:rPr>
                <w:rFonts w:ascii="Times New Roman" w:hAnsi="Times New Roman" w:cs="Times New Roman"/>
                <w:sz w:val="24"/>
                <w:szCs w:val="24"/>
              </w:rPr>
              <w:t>Проценты к уплате</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11115</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37058</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50845</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69253</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55251</w:t>
            </w:r>
          </w:p>
        </w:tc>
        <w:tc>
          <w:tcPr>
            <w:tcW w:w="1382"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497,1</w:t>
            </w:r>
          </w:p>
        </w:tc>
      </w:tr>
      <w:tr w:rsidR="00930826" w:rsidTr="005E57CE">
        <w:trPr>
          <w:trHeight w:val="408"/>
        </w:trPr>
        <w:tc>
          <w:tcPr>
            <w:tcW w:w="3085" w:type="dxa"/>
            <w:vAlign w:val="center"/>
          </w:tcPr>
          <w:p w:rsidR="00930826" w:rsidRPr="003E38CE" w:rsidRDefault="00930826" w:rsidP="005E57CE">
            <w:pPr>
              <w:ind w:firstLine="0"/>
              <w:jc w:val="left"/>
              <w:rPr>
                <w:rFonts w:ascii="Times New Roman" w:hAnsi="Times New Roman" w:cs="Times New Roman"/>
                <w:sz w:val="24"/>
                <w:szCs w:val="24"/>
              </w:rPr>
            </w:pPr>
            <w:r>
              <w:rPr>
                <w:rFonts w:ascii="Times New Roman" w:hAnsi="Times New Roman" w:cs="Times New Roman"/>
                <w:sz w:val="24"/>
                <w:szCs w:val="24"/>
              </w:rPr>
              <w:t>Прочие доходы</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996935</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996935</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308534</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232106</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470749</w:t>
            </w:r>
          </w:p>
        </w:tc>
        <w:tc>
          <w:tcPr>
            <w:tcW w:w="1382"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47,2</w:t>
            </w:r>
          </w:p>
        </w:tc>
      </w:tr>
      <w:tr w:rsidR="00930826" w:rsidTr="005E57CE">
        <w:trPr>
          <w:trHeight w:val="413"/>
        </w:trPr>
        <w:tc>
          <w:tcPr>
            <w:tcW w:w="3085" w:type="dxa"/>
            <w:vAlign w:val="center"/>
          </w:tcPr>
          <w:p w:rsidR="00930826" w:rsidRPr="003E38CE" w:rsidRDefault="00930826" w:rsidP="005E57CE">
            <w:pPr>
              <w:ind w:firstLine="0"/>
              <w:jc w:val="left"/>
              <w:rPr>
                <w:rFonts w:ascii="Times New Roman" w:hAnsi="Times New Roman" w:cs="Times New Roman"/>
                <w:sz w:val="24"/>
                <w:szCs w:val="24"/>
              </w:rPr>
            </w:pPr>
            <w:r>
              <w:rPr>
                <w:rFonts w:ascii="Times New Roman" w:hAnsi="Times New Roman" w:cs="Times New Roman"/>
                <w:sz w:val="24"/>
                <w:szCs w:val="24"/>
              </w:rPr>
              <w:t>Прочие расходы</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146960</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422036</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230710</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218661</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480197</w:t>
            </w:r>
          </w:p>
        </w:tc>
        <w:tc>
          <w:tcPr>
            <w:tcW w:w="1382"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326,8</w:t>
            </w:r>
          </w:p>
        </w:tc>
      </w:tr>
      <w:tr w:rsidR="00930826" w:rsidTr="005E57CE">
        <w:trPr>
          <w:trHeight w:val="405"/>
        </w:trPr>
        <w:tc>
          <w:tcPr>
            <w:tcW w:w="3085" w:type="dxa"/>
            <w:vAlign w:val="center"/>
          </w:tcPr>
          <w:p w:rsidR="00930826" w:rsidRDefault="00930826" w:rsidP="005E57CE">
            <w:pPr>
              <w:ind w:firstLine="0"/>
              <w:jc w:val="left"/>
              <w:rPr>
                <w:rFonts w:ascii="Times New Roman" w:hAnsi="Times New Roman" w:cs="Times New Roman"/>
                <w:sz w:val="24"/>
                <w:szCs w:val="24"/>
              </w:rPr>
            </w:pPr>
            <w:r>
              <w:rPr>
                <w:rFonts w:ascii="Times New Roman" w:hAnsi="Times New Roman" w:cs="Times New Roman"/>
                <w:sz w:val="24"/>
                <w:szCs w:val="24"/>
              </w:rPr>
              <w:t>Налоговые обязательства</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731390</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1159817</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37680</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11188</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5133</w:t>
            </w:r>
          </w:p>
        </w:tc>
        <w:tc>
          <w:tcPr>
            <w:tcW w:w="1382"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0,7</w:t>
            </w:r>
          </w:p>
        </w:tc>
      </w:tr>
      <w:tr w:rsidR="00930826" w:rsidTr="005E57CE">
        <w:trPr>
          <w:trHeight w:val="426"/>
        </w:trPr>
        <w:tc>
          <w:tcPr>
            <w:tcW w:w="3085" w:type="dxa"/>
            <w:vAlign w:val="center"/>
          </w:tcPr>
          <w:p w:rsidR="00930826" w:rsidRDefault="00930826" w:rsidP="005E57CE">
            <w:pPr>
              <w:ind w:firstLine="0"/>
              <w:jc w:val="left"/>
              <w:rPr>
                <w:rFonts w:ascii="Times New Roman" w:hAnsi="Times New Roman" w:cs="Times New Roman"/>
                <w:sz w:val="24"/>
                <w:szCs w:val="24"/>
              </w:rPr>
            </w:pPr>
            <w:r>
              <w:rPr>
                <w:rFonts w:ascii="Times New Roman" w:hAnsi="Times New Roman" w:cs="Times New Roman"/>
                <w:sz w:val="24"/>
                <w:szCs w:val="24"/>
              </w:rPr>
              <w:t>Чистая прибыль (убыток)</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829714</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997483</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1367</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10190</w:t>
            </w:r>
          </w:p>
        </w:tc>
        <w:tc>
          <w:tcPr>
            <w:tcW w:w="1056"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8266</w:t>
            </w:r>
          </w:p>
        </w:tc>
        <w:tc>
          <w:tcPr>
            <w:tcW w:w="1382" w:type="dxa"/>
            <w:vAlign w:val="center"/>
          </w:tcPr>
          <w:p w:rsidR="00930826" w:rsidRPr="003E38CE" w:rsidRDefault="00930826" w:rsidP="005E57CE">
            <w:pPr>
              <w:ind w:firstLine="0"/>
              <w:rPr>
                <w:rFonts w:ascii="Times New Roman" w:hAnsi="Times New Roman" w:cs="Times New Roman"/>
                <w:sz w:val="24"/>
                <w:szCs w:val="24"/>
              </w:rPr>
            </w:pPr>
            <w:r>
              <w:rPr>
                <w:rFonts w:ascii="Times New Roman" w:hAnsi="Times New Roman" w:cs="Times New Roman"/>
                <w:sz w:val="24"/>
                <w:szCs w:val="24"/>
              </w:rPr>
              <w:t>0,99</w:t>
            </w:r>
          </w:p>
        </w:tc>
      </w:tr>
    </w:tbl>
    <w:p w:rsidR="00930826" w:rsidRDefault="00930826" w:rsidP="00930826">
      <w:pPr>
        <w:tabs>
          <w:tab w:val="left" w:pos="1590"/>
        </w:tabs>
        <w:spacing w:after="0" w:line="360" w:lineRule="auto"/>
        <w:ind w:firstLine="851"/>
        <w:jc w:val="both"/>
        <w:rPr>
          <w:rFonts w:ascii="Times New Roman" w:hAnsi="Times New Roman" w:cs="Times New Roman"/>
          <w:sz w:val="28"/>
          <w:szCs w:val="28"/>
        </w:rPr>
      </w:pPr>
    </w:p>
    <w:p w:rsidR="00930826" w:rsidRDefault="00930826" w:rsidP="00930826">
      <w:pPr>
        <w:tabs>
          <w:tab w:val="left" w:pos="159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динамике финансовых результатов можно отметить следующие изменения. Выручка от продаж растет, а прибыль(убыток) от продаж отрицательная, что связано с ростом затрат на производство продукции и увеличением объемов управленческих расходов. Рост налоговых обязательств обусловлен ростом деловой активности предприятия и увеличением объема реализации товарной продукции. Высокая доля прочих доходов в структуре прибыли обусловлена в основном выручкой от реализации ТМЦ и ОС, доходами от реализации финан</w:t>
      </w:r>
      <w:r>
        <w:rPr>
          <w:rFonts w:ascii="Times New Roman" w:hAnsi="Times New Roman" w:cs="Times New Roman"/>
          <w:sz w:val="28"/>
          <w:szCs w:val="28"/>
        </w:rPr>
        <w:lastRenderedPageBreak/>
        <w:t>совых вложений, а так же реализации макулатуры и отходов возможного использования. Снижение объема прочих доходов, рост объемов прочих расходов (расходы от аренды, страховые взносы, убытки прошлых лет), рост объема процентов к уплате, привело к сокращению чистой прибыли в 2015 по сравнению с 2011 годом в 100,4 раза.</w:t>
      </w:r>
    </w:p>
    <w:p w:rsidR="00930826" w:rsidRDefault="00930826" w:rsidP="00930826">
      <w:pPr>
        <w:tabs>
          <w:tab w:val="left" w:pos="1590"/>
        </w:tabs>
        <w:spacing w:after="0" w:line="360" w:lineRule="auto"/>
        <w:ind w:firstLine="851"/>
        <w:jc w:val="both"/>
        <w:rPr>
          <w:rFonts w:ascii="Times New Roman" w:hAnsi="Times New Roman" w:cs="Times New Roman"/>
          <w:sz w:val="28"/>
          <w:szCs w:val="28"/>
        </w:rPr>
      </w:pPr>
    </w:p>
    <w:p w:rsidR="00930826" w:rsidRDefault="0063084B" w:rsidP="0063084B">
      <w:pPr>
        <w:tabs>
          <w:tab w:val="left" w:pos="159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3.3 Оценка производственной деятельности</w:t>
      </w:r>
    </w:p>
    <w:p w:rsidR="0063084B" w:rsidRDefault="0063084B" w:rsidP="0063084B">
      <w:pPr>
        <w:tabs>
          <w:tab w:val="left" w:pos="1590"/>
        </w:tabs>
        <w:spacing w:after="0" w:line="360" w:lineRule="auto"/>
        <w:jc w:val="both"/>
        <w:rPr>
          <w:rFonts w:ascii="Times New Roman" w:hAnsi="Times New Roman" w:cs="Times New Roman"/>
          <w:sz w:val="28"/>
          <w:szCs w:val="28"/>
        </w:rPr>
      </w:pPr>
    </w:p>
    <w:p w:rsidR="0063084B" w:rsidRDefault="0063084B" w:rsidP="0063084B">
      <w:pPr>
        <w:tabs>
          <w:tab w:val="left" w:pos="159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оценке уровня производства АО «Первая Образцовая типография» филиал «Дом печати – ВЯТКА» необходимо рассмотреть многие основные вопросы. На предприятии полностью </w:t>
      </w:r>
      <w:r w:rsidR="005E57CE">
        <w:rPr>
          <w:rFonts w:ascii="Times New Roman" w:hAnsi="Times New Roman" w:cs="Times New Roman"/>
          <w:sz w:val="28"/>
          <w:szCs w:val="28"/>
        </w:rPr>
        <w:t>происходит весь технологический процесс изготовления продукции. Начиная с допечатной подготовки, и заканчивая упаковкой. Получая заказ от издательства, типография передает заказчику уже полностью готовую продукцию. Так же универсальность типографии позволяет брать в производства практически любые заказы.</w:t>
      </w:r>
    </w:p>
    <w:p w:rsidR="005E57CE" w:rsidRDefault="005E57CE" w:rsidP="0063084B">
      <w:pPr>
        <w:tabs>
          <w:tab w:val="left" w:pos="159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 как типография является крупным предприятием, имеется возможность изготовления сразу нескольких заказов издателей. А широкие возможности позволяют выполнять заказы высокого качества и большого объема.</w:t>
      </w:r>
    </w:p>
    <w:p w:rsidR="005E57CE" w:rsidRDefault="005E57CE" w:rsidP="0063084B">
      <w:pPr>
        <w:tabs>
          <w:tab w:val="left" w:pos="159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Среди клиентов АО «Первая Образцовая типография» филиал «Дом печати – ВЯТКА» можно выделить как местные организации, так и федеральные издательства. Среди самых крупных клиентов типографии находятся: «Просвещение», «Эксмо», «Росмэн» и другие.</w:t>
      </w:r>
    </w:p>
    <w:p w:rsidR="005E57CE" w:rsidRDefault="005E57CE" w:rsidP="0063084B">
      <w:pPr>
        <w:tabs>
          <w:tab w:val="left" w:pos="159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предприятии высокая загрузка производства, работа ведется в две или три смены (в зависимости от участков). Как можно было видеть из данных приведенных в работе, выручка </w:t>
      </w:r>
      <w:r w:rsidR="0020622D">
        <w:rPr>
          <w:rFonts w:ascii="Times New Roman" w:hAnsi="Times New Roman" w:cs="Times New Roman"/>
          <w:sz w:val="28"/>
          <w:szCs w:val="28"/>
        </w:rPr>
        <w:t xml:space="preserve">от производства </w:t>
      </w:r>
      <w:r>
        <w:rPr>
          <w:rFonts w:ascii="Times New Roman" w:hAnsi="Times New Roman" w:cs="Times New Roman"/>
          <w:sz w:val="28"/>
          <w:szCs w:val="28"/>
        </w:rPr>
        <w:t>за послед</w:t>
      </w:r>
      <w:r w:rsidR="0020622D">
        <w:rPr>
          <w:rFonts w:ascii="Times New Roman" w:hAnsi="Times New Roman" w:cs="Times New Roman"/>
          <w:sz w:val="28"/>
          <w:szCs w:val="28"/>
        </w:rPr>
        <w:t xml:space="preserve">ние 5 лет увеличивалась, так как увеличивался и объем продукции. Можно отметить то, что за это время увеличилось количество заказов на печатную литературу, но снизился объем </w:t>
      </w:r>
      <w:r>
        <w:rPr>
          <w:rFonts w:ascii="Times New Roman" w:hAnsi="Times New Roman" w:cs="Times New Roman"/>
          <w:sz w:val="28"/>
          <w:szCs w:val="28"/>
        </w:rPr>
        <w:t xml:space="preserve"> </w:t>
      </w:r>
      <w:r w:rsidR="0020622D">
        <w:rPr>
          <w:rFonts w:ascii="Times New Roman" w:hAnsi="Times New Roman" w:cs="Times New Roman"/>
          <w:sz w:val="28"/>
          <w:szCs w:val="28"/>
        </w:rPr>
        <w:t>производства периодических изданий (газеты). Производство газет снизилось, так как за прошедшие годы в печатных СМИ был замечен кризис. Многие СМИ закрылись, часть ушла в интернет.</w:t>
      </w:r>
    </w:p>
    <w:p w:rsidR="0020622D" w:rsidRDefault="0020622D" w:rsidP="0063084B">
      <w:pPr>
        <w:tabs>
          <w:tab w:val="left" w:pos="159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АО «Первая Образцовая типография» филиал «Дом печати – ВЯТКА» использует в производстве продукции как новое, современное оборудование, так и </w:t>
      </w:r>
      <w:r w:rsidR="004E1004">
        <w:rPr>
          <w:rFonts w:ascii="Times New Roman" w:hAnsi="Times New Roman" w:cs="Times New Roman"/>
          <w:sz w:val="28"/>
          <w:szCs w:val="28"/>
        </w:rPr>
        <w:t>устаревшее. Предприятие старается проводить замену устаревшего оборудования на более современное. Самым современным на данный момент является печатный цех. А переплетно-брошюровочный цех обладает большой долей устаревшего оборудования. Это приводит к тому, что нарушается производственный процесс. Отпечатанная продукция находится долгое время на складе из-за того, что у переплетно-брошюровочного цеха не хватает производственной мощности для обеспечения своевременной работы всех участков и рабочих мест.</w:t>
      </w:r>
    </w:p>
    <w:p w:rsidR="004E1004" w:rsidRDefault="004E1004" w:rsidP="0063084B">
      <w:pPr>
        <w:tabs>
          <w:tab w:val="left" w:pos="159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Как было замечено в исследовании, основная часть расходных материалов, оборудования и запасных частей является импортной. Особенно это видно при рассмотрении поставщиков. АО «Первая Образцовая типография» филиал «Дом печати – ВЯТКА» закупает материалы у многих производителей. </w:t>
      </w:r>
    </w:p>
    <w:p w:rsidR="004E1004" w:rsidRDefault="004E1004" w:rsidP="0063084B">
      <w:pPr>
        <w:tabs>
          <w:tab w:val="left" w:pos="159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487114">
        <w:rPr>
          <w:rFonts w:ascii="Times New Roman" w:hAnsi="Times New Roman" w:cs="Times New Roman"/>
          <w:sz w:val="28"/>
          <w:szCs w:val="28"/>
        </w:rPr>
        <w:t>«</w:t>
      </w:r>
      <w:r w:rsidRPr="004E1004">
        <w:rPr>
          <w:rFonts w:ascii="Times New Roman" w:hAnsi="Times New Roman" w:cs="Times New Roman"/>
          <w:sz w:val="28"/>
          <w:szCs w:val="28"/>
        </w:rPr>
        <w:t>Phoenix Xtra Print</w:t>
      </w:r>
      <w:r w:rsidR="00487114">
        <w:rPr>
          <w:rFonts w:ascii="Times New Roman" w:hAnsi="Times New Roman" w:cs="Times New Roman"/>
          <w:sz w:val="28"/>
          <w:szCs w:val="28"/>
        </w:rPr>
        <w:t>»</w:t>
      </w:r>
      <w:r w:rsidRPr="004E1004">
        <w:rPr>
          <w:rFonts w:ascii="Times New Roman" w:hAnsi="Times New Roman" w:cs="Times New Roman"/>
          <w:sz w:val="28"/>
          <w:szCs w:val="28"/>
        </w:rPr>
        <w:t xml:space="preserve"> является известным производителем высококачественных офсетных резинотканевых полотен для листовой и ролевой печати, а также для печати УФ-красками и лакирования УФ-лаками</w:t>
      </w:r>
      <w:r>
        <w:rPr>
          <w:rFonts w:ascii="Times New Roman" w:hAnsi="Times New Roman" w:cs="Times New Roman"/>
          <w:sz w:val="28"/>
          <w:szCs w:val="28"/>
        </w:rPr>
        <w:t xml:space="preserve"> (Германия);</w:t>
      </w:r>
    </w:p>
    <w:p w:rsidR="004E1004" w:rsidRDefault="004E1004" w:rsidP="00487114">
      <w:pPr>
        <w:tabs>
          <w:tab w:val="left" w:pos="159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487114">
        <w:rPr>
          <w:rFonts w:ascii="Times New Roman" w:hAnsi="Times New Roman" w:cs="Times New Roman"/>
          <w:sz w:val="28"/>
          <w:szCs w:val="28"/>
        </w:rPr>
        <w:t>к</w:t>
      </w:r>
      <w:r w:rsidR="00487114" w:rsidRPr="00487114">
        <w:rPr>
          <w:rFonts w:ascii="Times New Roman" w:hAnsi="Times New Roman" w:cs="Times New Roman"/>
          <w:sz w:val="28"/>
          <w:szCs w:val="28"/>
        </w:rPr>
        <w:t xml:space="preserve">онцерн </w:t>
      </w:r>
      <w:r w:rsidR="00487114">
        <w:rPr>
          <w:rFonts w:ascii="Times New Roman" w:hAnsi="Times New Roman" w:cs="Times New Roman"/>
          <w:sz w:val="28"/>
          <w:szCs w:val="28"/>
        </w:rPr>
        <w:t>«</w:t>
      </w:r>
      <w:r w:rsidR="00487114">
        <w:rPr>
          <w:rFonts w:ascii="Times New Roman" w:hAnsi="Times New Roman" w:cs="Times New Roman"/>
          <w:sz w:val="28"/>
          <w:szCs w:val="28"/>
          <w:lang w:val="en-US"/>
        </w:rPr>
        <w:t>H</w:t>
      </w:r>
      <w:r w:rsidR="00487114" w:rsidRPr="00487114">
        <w:rPr>
          <w:rFonts w:ascii="Times New Roman" w:hAnsi="Times New Roman" w:cs="Times New Roman"/>
          <w:sz w:val="28"/>
          <w:szCs w:val="28"/>
        </w:rPr>
        <w:t>ubergroup</w:t>
      </w:r>
      <w:r w:rsidR="00487114">
        <w:rPr>
          <w:rFonts w:ascii="Times New Roman" w:hAnsi="Times New Roman" w:cs="Times New Roman"/>
          <w:sz w:val="28"/>
          <w:szCs w:val="28"/>
        </w:rPr>
        <w:t>»</w:t>
      </w:r>
      <w:r w:rsidR="00487114" w:rsidRPr="00487114">
        <w:rPr>
          <w:rFonts w:ascii="Times New Roman" w:hAnsi="Times New Roman" w:cs="Times New Roman"/>
          <w:sz w:val="28"/>
          <w:szCs w:val="28"/>
        </w:rPr>
        <w:t xml:space="preserve"> - один из ведущих специалистов по печатны</w:t>
      </w:r>
      <w:r w:rsidR="00487114">
        <w:rPr>
          <w:rFonts w:ascii="Times New Roman" w:hAnsi="Times New Roman" w:cs="Times New Roman"/>
          <w:sz w:val="28"/>
          <w:szCs w:val="28"/>
        </w:rPr>
        <w:t>м</w:t>
      </w:r>
      <w:r w:rsidR="00487114" w:rsidRPr="00487114">
        <w:rPr>
          <w:rFonts w:ascii="Times New Roman" w:hAnsi="Times New Roman" w:cs="Times New Roman"/>
          <w:sz w:val="28"/>
          <w:szCs w:val="28"/>
        </w:rPr>
        <w:t xml:space="preserve"> краскам, лакам и вспомогательным материалам для печати</w:t>
      </w:r>
      <w:r w:rsidR="00487114">
        <w:rPr>
          <w:rFonts w:ascii="Times New Roman" w:hAnsi="Times New Roman" w:cs="Times New Roman"/>
          <w:sz w:val="28"/>
          <w:szCs w:val="28"/>
        </w:rPr>
        <w:t xml:space="preserve"> (Германия, открыт филиал в России);</w:t>
      </w:r>
    </w:p>
    <w:p w:rsidR="00487114" w:rsidRDefault="00487114" w:rsidP="00487114">
      <w:pPr>
        <w:tabs>
          <w:tab w:val="left" w:pos="159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w:t>
      </w:r>
      <w:r w:rsidRPr="00487114">
        <w:rPr>
          <w:rFonts w:ascii="Times New Roman" w:hAnsi="Times New Roman" w:cs="Times New Roman"/>
          <w:sz w:val="28"/>
          <w:szCs w:val="28"/>
        </w:rPr>
        <w:t>Druckchemie</w:t>
      </w:r>
      <w:r>
        <w:rPr>
          <w:rFonts w:ascii="Times New Roman" w:hAnsi="Times New Roman" w:cs="Times New Roman"/>
          <w:sz w:val="28"/>
          <w:szCs w:val="28"/>
        </w:rPr>
        <w:t>»</w:t>
      </w:r>
      <w:r w:rsidRPr="00487114">
        <w:rPr>
          <w:rFonts w:ascii="Times New Roman" w:hAnsi="Times New Roman" w:cs="Times New Roman"/>
          <w:sz w:val="28"/>
          <w:szCs w:val="28"/>
        </w:rPr>
        <w:t xml:space="preserve"> — производитель более четырех тысяч наименований различных продуктов для полиграфии. Фирма предлагает широкий спектр материалов от химии для монт</w:t>
      </w:r>
      <w:r>
        <w:rPr>
          <w:rFonts w:ascii="Times New Roman" w:hAnsi="Times New Roman" w:cs="Times New Roman"/>
          <w:sz w:val="28"/>
          <w:szCs w:val="28"/>
        </w:rPr>
        <w:t>ажей до очистки офсетной резины (Германия);</w:t>
      </w:r>
    </w:p>
    <w:p w:rsidR="00487114" w:rsidRDefault="00487114" w:rsidP="00487114">
      <w:pPr>
        <w:tabs>
          <w:tab w:val="left" w:pos="159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w:t>
      </w:r>
      <w:r w:rsidRPr="00487114">
        <w:rPr>
          <w:rFonts w:ascii="Times New Roman" w:hAnsi="Times New Roman" w:cs="Times New Roman"/>
          <w:sz w:val="28"/>
          <w:szCs w:val="28"/>
        </w:rPr>
        <w:t>Marks-3zet</w:t>
      </w:r>
      <w:r>
        <w:rPr>
          <w:rFonts w:ascii="Times New Roman" w:hAnsi="Times New Roman" w:cs="Times New Roman"/>
          <w:sz w:val="28"/>
          <w:szCs w:val="28"/>
        </w:rPr>
        <w:t>»</w:t>
      </w:r>
      <w:r w:rsidRPr="00487114">
        <w:rPr>
          <w:rFonts w:ascii="Times New Roman" w:hAnsi="Times New Roman" w:cs="Times New Roman"/>
          <w:sz w:val="28"/>
          <w:szCs w:val="28"/>
        </w:rPr>
        <w:t xml:space="preserve"> поставляет на российский рынок высококачественный калиброванный картон для использования его в качестве поддекельного материа</w:t>
      </w:r>
      <w:r>
        <w:rPr>
          <w:rFonts w:ascii="Times New Roman" w:hAnsi="Times New Roman" w:cs="Times New Roman"/>
          <w:sz w:val="28"/>
          <w:szCs w:val="28"/>
        </w:rPr>
        <w:t>ла в машинах офсетной печати (Германия);</w:t>
      </w:r>
    </w:p>
    <w:p w:rsidR="00487114" w:rsidRDefault="00487114" w:rsidP="00487114">
      <w:pPr>
        <w:tabs>
          <w:tab w:val="left" w:pos="159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w:t>
      </w:r>
      <w:r w:rsidRPr="00487114">
        <w:rPr>
          <w:rFonts w:ascii="Times New Roman" w:hAnsi="Times New Roman" w:cs="Times New Roman"/>
          <w:sz w:val="28"/>
          <w:szCs w:val="28"/>
        </w:rPr>
        <w:t>Sauer</w:t>
      </w:r>
      <w:r>
        <w:rPr>
          <w:rFonts w:ascii="Times New Roman" w:hAnsi="Times New Roman" w:cs="Times New Roman"/>
          <w:sz w:val="28"/>
          <w:szCs w:val="28"/>
        </w:rPr>
        <w:t>»</w:t>
      </w:r>
      <w:r w:rsidRPr="00487114">
        <w:rPr>
          <w:rFonts w:ascii="Times New Roman" w:hAnsi="Times New Roman" w:cs="Times New Roman"/>
          <w:sz w:val="28"/>
          <w:szCs w:val="28"/>
        </w:rPr>
        <w:t xml:space="preserve"> — один из трех ведущих европейских производит</w:t>
      </w:r>
      <w:r>
        <w:rPr>
          <w:rFonts w:ascii="Times New Roman" w:hAnsi="Times New Roman" w:cs="Times New Roman"/>
          <w:sz w:val="28"/>
          <w:szCs w:val="28"/>
        </w:rPr>
        <w:t>елей валиков для печатных машин (Германия) и другие компании.</w:t>
      </w:r>
    </w:p>
    <w:p w:rsidR="00487114" w:rsidRDefault="00487114" w:rsidP="00487114">
      <w:pPr>
        <w:tabs>
          <w:tab w:val="left" w:pos="159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Как можно заметить компании являются иностранными, и отечественным типографиям приходиться постоянно зависеть от изменения курса иностранных валют.</w:t>
      </w:r>
    </w:p>
    <w:p w:rsidR="00487114" w:rsidRDefault="00487114" w:rsidP="00487114">
      <w:pPr>
        <w:tabs>
          <w:tab w:val="left" w:pos="1590"/>
        </w:tabs>
        <w:spacing w:after="0" w:line="360" w:lineRule="auto"/>
        <w:ind w:firstLine="851"/>
        <w:jc w:val="both"/>
        <w:rPr>
          <w:rFonts w:ascii="Times New Roman" w:hAnsi="Times New Roman" w:cs="Times New Roman"/>
          <w:sz w:val="28"/>
          <w:szCs w:val="28"/>
        </w:rPr>
      </w:pPr>
    </w:p>
    <w:p w:rsidR="00487114" w:rsidRDefault="00487114" w:rsidP="00487114">
      <w:pPr>
        <w:tabs>
          <w:tab w:val="left" w:pos="159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3.4 Оценка факторов внешней среды</w:t>
      </w:r>
    </w:p>
    <w:p w:rsidR="007F6CFF" w:rsidRDefault="007F6CFF" w:rsidP="00487114">
      <w:pPr>
        <w:tabs>
          <w:tab w:val="left" w:pos="1590"/>
        </w:tabs>
        <w:spacing w:after="0" w:line="360" w:lineRule="auto"/>
        <w:ind w:firstLine="851"/>
        <w:jc w:val="both"/>
        <w:rPr>
          <w:rFonts w:ascii="Times New Roman" w:hAnsi="Times New Roman" w:cs="Times New Roman"/>
          <w:sz w:val="28"/>
          <w:szCs w:val="28"/>
        </w:rPr>
      </w:pPr>
    </w:p>
    <w:p w:rsidR="00487114" w:rsidRDefault="00487114" w:rsidP="00487114">
      <w:pPr>
        <w:tabs>
          <w:tab w:val="left" w:pos="159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Эта оценка проводится с целью выявления возможностей и угроз для предприятия. На АО «Первая Образцовая типография» филиал «Дом печати – ВЯТКА»</w:t>
      </w:r>
      <w:r w:rsidR="006E15C6">
        <w:rPr>
          <w:rFonts w:ascii="Times New Roman" w:hAnsi="Times New Roman" w:cs="Times New Roman"/>
          <w:sz w:val="28"/>
          <w:szCs w:val="28"/>
        </w:rPr>
        <w:t xml:space="preserve"> </w:t>
      </w:r>
      <w:r>
        <w:rPr>
          <w:rFonts w:ascii="Times New Roman" w:hAnsi="Times New Roman" w:cs="Times New Roman"/>
          <w:sz w:val="28"/>
          <w:szCs w:val="28"/>
        </w:rPr>
        <w:t>так же, как и на другие полиграфические предприятия влияют многие факторы внешней среды.</w:t>
      </w:r>
    </w:p>
    <w:p w:rsidR="00487114" w:rsidRDefault="00487114" w:rsidP="00487114">
      <w:pPr>
        <w:tabs>
          <w:tab w:val="left" w:pos="159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Например</w:t>
      </w:r>
      <w:r w:rsidR="006E15C6">
        <w:rPr>
          <w:rFonts w:ascii="Times New Roman" w:hAnsi="Times New Roman" w:cs="Times New Roman"/>
          <w:sz w:val="28"/>
          <w:szCs w:val="28"/>
        </w:rPr>
        <w:t>,</w:t>
      </w:r>
      <w:r>
        <w:rPr>
          <w:rFonts w:ascii="Times New Roman" w:hAnsi="Times New Roman" w:cs="Times New Roman"/>
          <w:sz w:val="28"/>
          <w:szCs w:val="28"/>
        </w:rPr>
        <w:t xml:space="preserve"> взимание  таможенных пошлин, вопреки Флорентийскому соглашению, на ввоз импортной бумаги</w:t>
      </w:r>
      <w:r w:rsidR="00044808">
        <w:rPr>
          <w:rFonts w:ascii="Times New Roman" w:hAnsi="Times New Roman" w:cs="Times New Roman"/>
          <w:sz w:val="28"/>
          <w:szCs w:val="28"/>
        </w:rPr>
        <w:t xml:space="preserve"> отражается на увеличении ее стоимости. Все это влияет на себестоимость продукции, и как следствии ухудшает конкурентоспособность.</w:t>
      </w:r>
    </w:p>
    <w:p w:rsidR="00044808" w:rsidRDefault="00044808" w:rsidP="00487114">
      <w:pPr>
        <w:tabs>
          <w:tab w:val="left" w:pos="159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 же заметное влияние оказывает то, что так большая часть оборудования является иностранным, при его замене или ремонте у предприятия наблюдаются крупные затраты.</w:t>
      </w:r>
    </w:p>
    <w:p w:rsidR="00044808" w:rsidRDefault="00044808" w:rsidP="00487114">
      <w:pPr>
        <w:tabs>
          <w:tab w:val="left" w:pos="159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Из-за всех этих негативных факторов  повышается себестоимость, и как следствие</w:t>
      </w:r>
      <w:r w:rsidR="006E15C6">
        <w:rPr>
          <w:rFonts w:ascii="Times New Roman" w:hAnsi="Times New Roman" w:cs="Times New Roman"/>
          <w:sz w:val="28"/>
          <w:szCs w:val="28"/>
        </w:rPr>
        <w:t>,</w:t>
      </w:r>
      <w:r>
        <w:rPr>
          <w:rFonts w:ascii="Times New Roman" w:hAnsi="Times New Roman" w:cs="Times New Roman"/>
          <w:sz w:val="28"/>
          <w:szCs w:val="28"/>
        </w:rPr>
        <w:t xml:space="preserve"> для многих издательств </w:t>
      </w:r>
      <w:r w:rsidR="006E15C6">
        <w:rPr>
          <w:rFonts w:ascii="Times New Roman" w:hAnsi="Times New Roman" w:cs="Times New Roman"/>
          <w:sz w:val="28"/>
          <w:szCs w:val="28"/>
        </w:rPr>
        <w:t>является</w:t>
      </w:r>
      <w:r>
        <w:rPr>
          <w:rFonts w:ascii="Times New Roman" w:hAnsi="Times New Roman" w:cs="Times New Roman"/>
          <w:sz w:val="28"/>
          <w:szCs w:val="28"/>
        </w:rPr>
        <w:t xml:space="preserve"> более выгодным печататься в иностранных типографиях. Все это приводит к убыткам в полиграфической отрасли.</w:t>
      </w:r>
    </w:p>
    <w:p w:rsidR="00044808" w:rsidRDefault="00044808" w:rsidP="00487114">
      <w:pPr>
        <w:tabs>
          <w:tab w:val="left" w:pos="1590"/>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Так же огромное влияние оказывают информационные технологии. Уход части СМИ в интернет, появление электронных книг и аудио книг, цифровой печати оказывает влияние на полиграфию. Это влияние нельзя полностью назвать отрицательным, его нужно только принять современной полиграфической отрасли. При взаимодействии отрасль сможет извлечь из этого выгоду, так как информационные технологии несут прогресс и могут помочь самой полиграфии.</w:t>
      </w:r>
    </w:p>
    <w:p w:rsidR="00044808" w:rsidRDefault="00044808" w:rsidP="00487114">
      <w:pPr>
        <w:tabs>
          <w:tab w:val="left" w:pos="1590"/>
        </w:tabs>
        <w:spacing w:after="0" w:line="360" w:lineRule="auto"/>
        <w:ind w:firstLine="851"/>
        <w:jc w:val="both"/>
        <w:rPr>
          <w:rFonts w:ascii="Times New Roman" w:hAnsi="Times New Roman" w:cs="Times New Roman"/>
          <w:sz w:val="28"/>
          <w:szCs w:val="28"/>
        </w:rPr>
      </w:pPr>
    </w:p>
    <w:p w:rsidR="00340150" w:rsidRDefault="00340150" w:rsidP="00340150">
      <w:pPr>
        <w:tabs>
          <w:tab w:val="left" w:pos="1590"/>
        </w:tabs>
        <w:spacing w:after="0" w:line="360" w:lineRule="auto"/>
        <w:jc w:val="both"/>
        <w:rPr>
          <w:rFonts w:ascii="Times New Roman" w:hAnsi="Times New Roman" w:cs="Times New Roman"/>
          <w:sz w:val="28"/>
          <w:szCs w:val="28"/>
        </w:rPr>
      </w:pP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3.5 Мероприятия по совершенствованию деятельности АО «Первая Образцовая типография» филиал «Дом печати – ВЯТКА»</w:t>
      </w:r>
    </w:p>
    <w:p w:rsidR="00F85EDC" w:rsidRDefault="00F85EDC" w:rsidP="00F85EDC">
      <w:pPr>
        <w:spacing w:after="0" w:line="360" w:lineRule="auto"/>
        <w:ind w:firstLine="851"/>
        <w:jc w:val="both"/>
        <w:rPr>
          <w:rFonts w:ascii="Times New Roman" w:hAnsi="Times New Roman" w:cs="Times New Roman"/>
          <w:sz w:val="28"/>
          <w:szCs w:val="28"/>
        </w:rPr>
      </w:pP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Акционерное общество «Первая Образцовая типография» филиал «Дом печати – ВЯТКА» является крупнейшим предприятием полиграфической промышленности Кировской области. Предприятие является филиалом АО «Первая Образцовая типография» вместе с такими предприятиями как: Нижполиграф (Нижний Новгород), Газетный комплекс (Санкт-Петербург), Ульяновский Дом печати (Ульяновск), Чеховский Печатный Двор(Чехов). Высокая техническая оснащённость и производственные мощности предприятия позволяют выполнять самые разные виды работ по заказам своих клиентов и занимать одну из лидирующих позиций в своей отрасли. </w:t>
      </w:r>
    </w:p>
    <w:p w:rsidR="00F85EDC" w:rsidRDefault="00F85EDC" w:rsidP="00F85EDC">
      <w:pPr>
        <w:pStyle w:val="a9"/>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 xml:space="preserve">Традиционным направлением в работе предприятия является изготовление книг, брошюр, газет и упаковки из картона. Высокий качественный и технологический уровень </w:t>
      </w:r>
      <w:r w:rsidRPr="00EA603C">
        <w:rPr>
          <w:rFonts w:ascii="Times New Roman" w:hAnsi="Times New Roman" w:cs="Times New Roman"/>
          <w:sz w:val="28"/>
          <w:szCs w:val="28"/>
        </w:rPr>
        <w:t>продукции, выпус</w:t>
      </w:r>
      <w:r>
        <w:rPr>
          <w:rFonts w:ascii="Times New Roman" w:hAnsi="Times New Roman" w:cs="Times New Roman"/>
          <w:sz w:val="28"/>
          <w:szCs w:val="28"/>
        </w:rPr>
        <w:t xml:space="preserve">каемой АО «Первая Образцовая типография» филиал «Дом печати – ВЯТКА» позволяет предприятию удерживать своих постоянных клиентов, а так же привлекать новых. </w:t>
      </w:r>
    </w:p>
    <w:p w:rsidR="00F85EDC" w:rsidRDefault="00F85EDC" w:rsidP="00F85EDC">
      <w:pPr>
        <w:pStyle w:val="a9"/>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Важнейшей стратегической задачей сегодня становится создание конкурентоспособной отечественной индустрии печати. Сложилось мнение, что основные проблемы полиграфических предприятий существуют из-за отсталой технологии и отсутствии финансовых средств.</w:t>
      </w:r>
    </w:p>
    <w:p w:rsidR="00F85EDC" w:rsidRDefault="00F85EDC" w:rsidP="00F85EDC">
      <w:pPr>
        <w:pStyle w:val="a9"/>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Основное направление большинства современных инвестиционных проектов полиграфических предприятий – модернизация существующего производственного потенциала. Это происходит по нескольким причинам:</w:t>
      </w:r>
    </w:p>
    <w:p w:rsidR="00F85EDC" w:rsidRDefault="00F85EDC" w:rsidP="00F85EDC">
      <w:pPr>
        <w:pStyle w:val="a9"/>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 из-за чрезмерной изношенности основных средств подавляющей части отечественных полиграфических предприятий;</w:t>
      </w:r>
    </w:p>
    <w:p w:rsidR="00F85EDC" w:rsidRDefault="00F85EDC" w:rsidP="00F85EDC">
      <w:pPr>
        <w:pStyle w:val="a9"/>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 из-за сравнительной дешевизны такого рода проектов, так как не нужно делать значительных вложений в здания, сооружения, развитие инфраструктуры.</w:t>
      </w:r>
    </w:p>
    <w:p w:rsidR="00F85EDC" w:rsidRPr="004B2AED" w:rsidRDefault="00F85EDC" w:rsidP="00F85EDC">
      <w:pPr>
        <w:pStyle w:val="a9"/>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При модернизации, полиграфическое предприятие может пойти двумя путями. Первый путь состоит в простой замене оборудования на новое с такими же функциональными характеристиками. Это возможно при выпуске изданий без изменения их параметров. Речь идет о продукции, пользующейся постоянным спросом и не нуждающейся в каких-либо радикальных изменениях. Второй путь – расширение деятельности предприятия путем установки более мощного, универсального оборудования. Такое оборудование полиграфическому предприятию выгодно устанавливать при рыночной ситуации, когда один вид продукции не дает полной загрузки и необходимо догружать мощности другим видом</w:t>
      </w:r>
      <w:r w:rsidRPr="00942FA3">
        <w:rPr>
          <w:rFonts w:ascii="Times New Roman" w:hAnsi="Times New Roman" w:cs="Times New Roman"/>
          <w:sz w:val="28"/>
          <w:szCs w:val="28"/>
        </w:rPr>
        <w:t>. [</w:t>
      </w:r>
      <w:r w:rsidR="00942FA3" w:rsidRPr="00942FA3">
        <w:rPr>
          <w:rFonts w:ascii="Times New Roman" w:hAnsi="Times New Roman" w:cs="Times New Roman"/>
          <w:sz w:val="28"/>
          <w:szCs w:val="28"/>
        </w:rPr>
        <w:t>23, 70-</w:t>
      </w:r>
      <w:r w:rsidRPr="00942FA3">
        <w:rPr>
          <w:rFonts w:ascii="Times New Roman" w:hAnsi="Times New Roman" w:cs="Times New Roman"/>
          <w:sz w:val="28"/>
          <w:szCs w:val="28"/>
        </w:rPr>
        <w:t>71]</w:t>
      </w: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предприятии разработана программа «Реструктуризации и развития», направленная на улучшение финансово-хозяйственной деятельности. Приоритетным направлением данной программы является техническое перевооружение и инновационное развитие предприятия. Для этого разработаны планы производства и бюджет предприятия, предусматривающие значительное увеличение объёма производства, расширение номенклатуры оказываемых предприятием услуг и получение по итогам каждого года чистой прибыли, которая позволит обеспечить устойчивое финансовое положение предприятия и улучшение основных показателей финансово-хозяйственной деятельности, обновление и модернизацию производственной базы, пополнение резервного фонда АО «Первая Образцовая типография» филиал «Дом печати – ВЯТКА», выплату дивидендов акционерам предприятия и реализацию социально-экономических интересов персонала.</w:t>
      </w: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До вхождени</w:t>
      </w:r>
      <w:r w:rsidR="00F80A89">
        <w:rPr>
          <w:rFonts w:ascii="Times New Roman" w:hAnsi="Times New Roman" w:cs="Times New Roman"/>
          <w:sz w:val="28"/>
          <w:szCs w:val="28"/>
        </w:rPr>
        <w:t>я</w:t>
      </w:r>
      <w:r>
        <w:rPr>
          <w:rFonts w:ascii="Times New Roman" w:hAnsi="Times New Roman" w:cs="Times New Roman"/>
          <w:sz w:val="28"/>
          <w:szCs w:val="28"/>
        </w:rPr>
        <w:t xml:space="preserve"> предприятия в АО «Первая Образцовая типография» на правах филиала, «Дом печати – ВЯТКА» являлся государственной собственностью. После приватизации и объединения начинается техническое перевооружение на предприятии. Происходит закупка, как новой техники, так и замена старой на более новую из других филиалов. Так</w:t>
      </w:r>
      <w:r w:rsidR="00F80A89">
        <w:rPr>
          <w:rFonts w:ascii="Times New Roman" w:hAnsi="Times New Roman" w:cs="Times New Roman"/>
          <w:sz w:val="28"/>
          <w:szCs w:val="28"/>
        </w:rPr>
        <w:t>,</w:t>
      </w:r>
      <w:r>
        <w:rPr>
          <w:rFonts w:ascii="Times New Roman" w:hAnsi="Times New Roman" w:cs="Times New Roman"/>
          <w:sz w:val="28"/>
          <w:szCs w:val="28"/>
        </w:rPr>
        <w:t xml:space="preserve"> например, в 2015 году произошла покупка ВШРА–105 (</w:t>
      </w:r>
      <w:r w:rsidR="00F80A89">
        <w:rPr>
          <w:rFonts w:ascii="Times New Roman" w:hAnsi="Times New Roman" w:cs="Times New Roman"/>
          <w:sz w:val="28"/>
          <w:szCs w:val="28"/>
        </w:rPr>
        <w:t>в</w:t>
      </w:r>
      <w:r w:rsidRPr="00F7596F">
        <w:rPr>
          <w:rFonts w:ascii="Times New Roman" w:hAnsi="Times New Roman" w:cs="Times New Roman"/>
          <w:sz w:val="28"/>
          <w:szCs w:val="28"/>
        </w:rPr>
        <w:t>кладочно-швейно-резальные агрегаты</w:t>
      </w:r>
      <w:r>
        <w:rPr>
          <w:rFonts w:ascii="Times New Roman" w:hAnsi="Times New Roman" w:cs="Times New Roman"/>
          <w:sz w:val="28"/>
          <w:szCs w:val="28"/>
        </w:rPr>
        <w:t>) для переплетно-брошюровочного цеха. Данная машина участвует в процессе изготовле</w:t>
      </w:r>
      <w:r>
        <w:rPr>
          <w:rFonts w:ascii="Times New Roman" w:hAnsi="Times New Roman" w:cs="Times New Roman"/>
          <w:sz w:val="28"/>
          <w:szCs w:val="28"/>
        </w:rPr>
        <w:lastRenderedPageBreak/>
        <w:t xml:space="preserve">ния брошюр, выручка от производства которых с 2011 по 2015 годы увеличилась на 225% или </w:t>
      </w:r>
      <w:r w:rsidRPr="00AA5617">
        <w:rPr>
          <w:rFonts w:ascii="Times New Roman" w:hAnsi="Times New Roman" w:cs="Times New Roman"/>
          <w:sz w:val="28"/>
          <w:szCs w:val="28"/>
        </w:rPr>
        <w:t>426</w:t>
      </w:r>
      <w:r>
        <w:rPr>
          <w:rFonts w:ascii="Times New Roman" w:hAnsi="Times New Roman" w:cs="Times New Roman"/>
          <w:sz w:val="28"/>
          <w:szCs w:val="28"/>
        </w:rPr>
        <w:t> </w:t>
      </w:r>
      <w:r w:rsidRPr="00AA5617">
        <w:rPr>
          <w:rFonts w:ascii="Times New Roman" w:hAnsi="Times New Roman" w:cs="Times New Roman"/>
          <w:sz w:val="28"/>
          <w:szCs w:val="28"/>
        </w:rPr>
        <w:t>883</w:t>
      </w:r>
      <w:r>
        <w:rPr>
          <w:rFonts w:ascii="Times New Roman" w:hAnsi="Times New Roman" w:cs="Times New Roman"/>
          <w:sz w:val="28"/>
          <w:szCs w:val="28"/>
        </w:rPr>
        <w:t xml:space="preserve"> тыс. руб. До 2015 года на предприятии использовалась только одна машина ВШРА-100, что не позволяло изготовлять продукцию в сроки</w:t>
      </w:r>
      <w:r w:rsidR="00F80A89">
        <w:rPr>
          <w:rFonts w:ascii="Times New Roman" w:hAnsi="Times New Roman" w:cs="Times New Roman"/>
          <w:sz w:val="28"/>
          <w:szCs w:val="28"/>
        </w:rPr>
        <w:t>,</w:t>
      </w:r>
      <w:r>
        <w:rPr>
          <w:rFonts w:ascii="Times New Roman" w:hAnsi="Times New Roman" w:cs="Times New Roman"/>
          <w:sz w:val="28"/>
          <w:szCs w:val="28"/>
        </w:rPr>
        <w:t xml:space="preserve"> оговоренные с заказчиком и соответствующие плану.</w:t>
      </w: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Техническое перевооружение крупного предприятия с долей станков, используемых свыше 20 лет, трудная задача, которую невозможно решить за один год. Применение программы реструктуризации и развития возможно целесообразно в отношении не только отдельных подразделений, а даже отдельных рабочих мест. Поэтому предлагаемым мероприятием по повышению эффективности деятельности АО «Первая Образцовая типография» филиал «Дом печати – ВЯТКА» является замена машины по припрессовки пленки БП-72 на </w:t>
      </w:r>
      <w:r w:rsidRPr="00F132C0">
        <w:rPr>
          <w:rFonts w:ascii="Times New Roman" w:hAnsi="Times New Roman" w:cs="Times New Roman"/>
          <w:sz w:val="28"/>
          <w:szCs w:val="28"/>
        </w:rPr>
        <w:t>VOYAGER 3</w:t>
      </w:r>
      <w:r>
        <w:rPr>
          <w:rFonts w:ascii="Times New Roman" w:hAnsi="Times New Roman" w:cs="Times New Roman"/>
          <w:sz w:val="28"/>
          <w:szCs w:val="28"/>
        </w:rPr>
        <w:t xml:space="preserve"> на крышко-делательном участке переплетно-брошюровочного цеха.  Сравниваем </w:t>
      </w:r>
      <w:r w:rsidR="00D7186E">
        <w:rPr>
          <w:rFonts w:ascii="Times New Roman" w:hAnsi="Times New Roman" w:cs="Times New Roman"/>
          <w:sz w:val="28"/>
          <w:szCs w:val="28"/>
        </w:rPr>
        <w:t>2015 г.</w:t>
      </w:r>
      <w:r>
        <w:rPr>
          <w:rFonts w:ascii="Times New Roman" w:hAnsi="Times New Roman" w:cs="Times New Roman"/>
          <w:sz w:val="28"/>
          <w:szCs w:val="28"/>
        </w:rPr>
        <w:t xml:space="preserve"> и </w:t>
      </w:r>
      <w:r w:rsidR="00D7186E">
        <w:rPr>
          <w:rFonts w:ascii="Times New Roman" w:hAnsi="Times New Roman" w:cs="Times New Roman"/>
          <w:sz w:val="28"/>
          <w:szCs w:val="28"/>
        </w:rPr>
        <w:t>2018 г.</w:t>
      </w:r>
      <w:r>
        <w:rPr>
          <w:rFonts w:ascii="Times New Roman" w:hAnsi="Times New Roman" w:cs="Times New Roman"/>
          <w:sz w:val="28"/>
          <w:szCs w:val="28"/>
        </w:rPr>
        <w:t xml:space="preserve"> (после проведения мероприя</w:t>
      </w:r>
      <w:r w:rsidR="00D7186E">
        <w:rPr>
          <w:rFonts w:ascii="Times New Roman" w:hAnsi="Times New Roman" w:cs="Times New Roman"/>
          <w:sz w:val="28"/>
          <w:szCs w:val="28"/>
        </w:rPr>
        <w:t>тия).</w:t>
      </w: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настоящее время в переплетно-брошюровочном цехе АО «Первая Образцовая типография» филиал «Дом печати – ВЯТКА» используется старое оборудование по припрессовки пленки, которое требует значительных затрат на ремонт, техническое обслуживание и наладку. Низкая производительность оборудования сдерживает увеличение объёма выпуска продукции и выполнение плана. Производительность машины БП-72 не позволяет в полной мере и качественно выполнять увеличивающийся объём производства. Машина по припрессовки пленки БП-72 используется на предприятии уже 22 года и не справляется с существующими объемами производства.</w:t>
      </w:r>
    </w:p>
    <w:p w:rsidR="00F85EDC" w:rsidRDefault="00F85EDC" w:rsidP="00F85EDC">
      <w:pPr>
        <w:spacing w:after="0" w:line="360" w:lineRule="auto"/>
        <w:ind w:firstLine="851"/>
        <w:jc w:val="both"/>
        <w:rPr>
          <w:rFonts w:ascii="Times New Roman" w:hAnsi="Times New Roman" w:cs="Times New Roman"/>
          <w:sz w:val="28"/>
          <w:szCs w:val="28"/>
        </w:rPr>
      </w:pPr>
      <w:r w:rsidRPr="005473A8">
        <w:rPr>
          <w:rFonts w:ascii="Times New Roman" w:hAnsi="Times New Roman" w:cs="Times New Roman"/>
          <w:sz w:val="28"/>
          <w:szCs w:val="28"/>
        </w:rPr>
        <w:t xml:space="preserve">Припрессовка пленки (ламинирование) — это прочное соединение бумаги или тонкого картона и оттисков на этих материалах с прозрачным бесцветным пленочным материалом. Сравнительно толстое (от 17 до 50 мкм) полимерное покрытие не только улучшает товарный вид, лоск поверхности, насыщенность оттиска, но и делает лицевую поверхность абсолютно влагонепроницаемой, значительно повышает прочность дублированного материала на истирание, изгиб и разрыв. По этим причинам заранее запечатанная бумага с припрессованной полимерной пленкой широко применяется при изготовлении </w:t>
      </w:r>
      <w:r w:rsidRPr="005473A8">
        <w:rPr>
          <w:rFonts w:ascii="Times New Roman" w:hAnsi="Times New Roman" w:cs="Times New Roman"/>
          <w:sz w:val="28"/>
          <w:szCs w:val="28"/>
        </w:rPr>
        <w:lastRenderedPageBreak/>
        <w:t xml:space="preserve">обложек и переплетных крышек для изданий, рассчитанных на средний и большой срок службы и требующих красочного внешнего оформления. </w:t>
      </w:r>
      <w:r>
        <w:rPr>
          <w:rFonts w:ascii="Times New Roman" w:hAnsi="Times New Roman" w:cs="Times New Roman"/>
          <w:sz w:val="28"/>
          <w:szCs w:val="28"/>
        </w:rPr>
        <w:t xml:space="preserve">Так же </w:t>
      </w:r>
      <w:r w:rsidRPr="005473A8">
        <w:rPr>
          <w:rFonts w:ascii="Times New Roman" w:hAnsi="Times New Roman" w:cs="Times New Roman"/>
          <w:sz w:val="28"/>
          <w:szCs w:val="28"/>
        </w:rPr>
        <w:t>широкое применение припрессовка пленки получила в производстве картонной упаковки, но при этом полимерное покрытие наносится не</w:t>
      </w:r>
      <w:r>
        <w:rPr>
          <w:rFonts w:ascii="Times New Roman" w:hAnsi="Times New Roman" w:cs="Times New Roman"/>
          <w:sz w:val="28"/>
          <w:szCs w:val="28"/>
        </w:rPr>
        <w:t xml:space="preserve"> только</w:t>
      </w:r>
      <w:r w:rsidRPr="005473A8">
        <w:rPr>
          <w:rFonts w:ascii="Times New Roman" w:hAnsi="Times New Roman" w:cs="Times New Roman"/>
          <w:sz w:val="28"/>
          <w:szCs w:val="28"/>
        </w:rPr>
        <w:t xml:space="preserve"> на лицевую, </w:t>
      </w:r>
      <w:r>
        <w:rPr>
          <w:rFonts w:ascii="Times New Roman" w:hAnsi="Times New Roman" w:cs="Times New Roman"/>
          <w:sz w:val="28"/>
          <w:szCs w:val="28"/>
        </w:rPr>
        <w:t>но и в некоторых случаях</w:t>
      </w:r>
      <w:r w:rsidRPr="005473A8">
        <w:rPr>
          <w:rFonts w:ascii="Times New Roman" w:hAnsi="Times New Roman" w:cs="Times New Roman"/>
          <w:sz w:val="28"/>
          <w:szCs w:val="28"/>
        </w:rPr>
        <w:t xml:space="preserve"> на внутреннюю незапечатанную поверхность, так как основное его назначение - обеспечить водонепроницаемость материала и герметизацию емко</w:t>
      </w:r>
      <w:r>
        <w:rPr>
          <w:rFonts w:ascii="Times New Roman" w:hAnsi="Times New Roman" w:cs="Times New Roman"/>
          <w:sz w:val="28"/>
          <w:szCs w:val="28"/>
        </w:rPr>
        <w:t>сти.</w:t>
      </w:r>
    </w:p>
    <w:p w:rsidR="00F85EDC" w:rsidRDefault="00F85EDC" w:rsidP="00F85EDC">
      <w:pPr>
        <w:spacing w:after="0" w:line="360" w:lineRule="auto"/>
        <w:ind w:firstLine="851"/>
        <w:jc w:val="both"/>
        <w:rPr>
          <w:rFonts w:ascii="Times New Roman" w:hAnsi="Times New Roman" w:cs="Times New Roman"/>
          <w:sz w:val="28"/>
          <w:szCs w:val="28"/>
        </w:rPr>
      </w:pPr>
      <w:r w:rsidRPr="001B51F2">
        <w:rPr>
          <w:rFonts w:ascii="Times New Roman" w:hAnsi="Times New Roman" w:cs="Times New Roman"/>
          <w:sz w:val="28"/>
          <w:szCs w:val="28"/>
        </w:rPr>
        <w:t xml:space="preserve">В мировой практике используется три способа соединения пленочного полимерного материала с бумагой или картоном: </w:t>
      </w: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1B51F2">
        <w:rPr>
          <w:rFonts w:ascii="Times New Roman" w:hAnsi="Times New Roman" w:cs="Times New Roman"/>
          <w:sz w:val="28"/>
          <w:szCs w:val="28"/>
        </w:rPr>
        <w:t xml:space="preserve"> склейка полимерной пленки с бумагой или картоном с помощью лаков или клеев (клеевой способ); </w:t>
      </w: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1B51F2">
        <w:rPr>
          <w:rFonts w:ascii="Times New Roman" w:hAnsi="Times New Roman" w:cs="Times New Roman"/>
          <w:sz w:val="28"/>
          <w:szCs w:val="28"/>
        </w:rPr>
        <w:t xml:space="preserve"> припрессовка дублированной (двухслойной) пленки, один слой которой имеет значительную меньшую температуру плавления, чем другой, и в процессе припрессовки исполняет функцию термоклея (бесклеевой способ); </w:t>
      </w: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1B51F2">
        <w:rPr>
          <w:rFonts w:ascii="Times New Roman" w:hAnsi="Times New Roman" w:cs="Times New Roman"/>
          <w:sz w:val="28"/>
          <w:szCs w:val="28"/>
        </w:rPr>
        <w:t xml:space="preserve"> нанесение на бумагу или картон расплава полимера, который в момент нанесения исполняет роль термоклея, а при охлаждении и затвердевании — и защитного покрытия (экструзионный способ). </w:t>
      </w:r>
    </w:p>
    <w:p w:rsidR="00F85EDC" w:rsidRDefault="00F85EDC" w:rsidP="00F85EDC">
      <w:pPr>
        <w:spacing w:after="0" w:line="360" w:lineRule="auto"/>
        <w:ind w:firstLine="851"/>
        <w:jc w:val="both"/>
        <w:rPr>
          <w:rFonts w:ascii="Times New Roman" w:hAnsi="Times New Roman" w:cs="Times New Roman"/>
          <w:sz w:val="28"/>
          <w:szCs w:val="28"/>
        </w:rPr>
      </w:pPr>
      <w:r w:rsidRPr="001B51F2">
        <w:rPr>
          <w:rFonts w:ascii="Times New Roman" w:hAnsi="Times New Roman" w:cs="Times New Roman"/>
          <w:sz w:val="28"/>
          <w:szCs w:val="28"/>
        </w:rPr>
        <w:t>Каждый способ имеет свои достоинства, и недостатки в части трудовых, энергетических и финансовых за</w:t>
      </w:r>
      <w:r>
        <w:rPr>
          <w:rFonts w:ascii="Times New Roman" w:hAnsi="Times New Roman" w:cs="Times New Roman"/>
          <w:sz w:val="28"/>
          <w:szCs w:val="28"/>
        </w:rPr>
        <w:t xml:space="preserve">трат. На предприятии используется бесклеевой способ припрессовки пленки, который так же используется в работе машины </w:t>
      </w:r>
      <w:r w:rsidRPr="00F132C0">
        <w:rPr>
          <w:rFonts w:ascii="Times New Roman" w:hAnsi="Times New Roman" w:cs="Times New Roman"/>
          <w:sz w:val="28"/>
          <w:szCs w:val="28"/>
        </w:rPr>
        <w:t>VOYAGER 3</w:t>
      </w:r>
      <w:r>
        <w:rPr>
          <w:rFonts w:ascii="Times New Roman" w:hAnsi="Times New Roman" w:cs="Times New Roman"/>
          <w:sz w:val="28"/>
          <w:szCs w:val="28"/>
        </w:rPr>
        <w:t>. Это позволяет нам использовать уже имеющиеся расходные материалы при замене машины, что исключает дополнительные расходы.</w:t>
      </w: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переплетно-брошюровочном цехе, на крышко-делательном участке в операции по припрессовки пленки участвуют следующие виды продукции:  книги, брошюры. Выручка от производства данной продукции составляет долю от общей суммы  в 2015 году – </w:t>
      </w:r>
      <w:r w:rsidR="00D7186E">
        <w:rPr>
          <w:rFonts w:ascii="Times New Roman" w:hAnsi="Times New Roman" w:cs="Times New Roman"/>
          <w:sz w:val="28"/>
          <w:szCs w:val="28"/>
        </w:rPr>
        <w:t>78</w:t>
      </w:r>
      <w:r>
        <w:rPr>
          <w:rFonts w:ascii="Times New Roman" w:hAnsi="Times New Roman" w:cs="Times New Roman"/>
          <w:sz w:val="28"/>
          <w:szCs w:val="28"/>
        </w:rPr>
        <w:t>%. Но увеличение количества заказов приводит к тому, что машина БП-72 не справляется с таким приростом. И это показывает, на сколько важно замена существующей машины, на более новую и технически современную.</w:t>
      </w:r>
    </w:p>
    <w:p w:rsidR="00F85EDC" w:rsidRDefault="00F85EDC" w:rsidP="00F85EDC">
      <w:pPr>
        <w:spacing w:after="0" w:line="360" w:lineRule="auto"/>
        <w:ind w:firstLine="851"/>
        <w:jc w:val="both"/>
        <w:rPr>
          <w:rFonts w:ascii="Times New Roman" w:hAnsi="Times New Roman" w:cs="Times New Roman"/>
          <w:sz w:val="28"/>
          <w:szCs w:val="28"/>
        </w:rPr>
      </w:pPr>
    </w:p>
    <w:p w:rsidR="00F85EDC" w:rsidRDefault="00F85EDC" w:rsidP="00F85E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29 – Сравнительная характеристика машин для припрессовки пленки</w:t>
      </w:r>
    </w:p>
    <w:tbl>
      <w:tblPr>
        <w:tblStyle w:val="ab"/>
        <w:tblW w:w="0" w:type="auto"/>
        <w:tblLook w:val="04A0" w:firstRow="1" w:lastRow="0" w:firstColumn="1" w:lastColumn="0" w:noHBand="0" w:noVBand="1"/>
      </w:tblPr>
      <w:tblGrid>
        <w:gridCol w:w="3794"/>
        <w:gridCol w:w="3118"/>
        <w:gridCol w:w="2942"/>
      </w:tblGrid>
      <w:tr w:rsidR="00F85EDC" w:rsidTr="006E15C6">
        <w:tc>
          <w:tcPr>
            <w:tcW w:w="3794" w:type="dxa"/>
            <w:vAlign w:val="center"/>
          </w:tcPr>
          <w:p w:rsidR="00F85EDC" w:rsidRPr="00166FC6" w:rsidRDefault="00F85EDC" w:rsidP="00F80A89">
            <w:pPr>
              <w:spacing w:line="360" w:lineRule="auto"/>
              <w:ind w:firstLine="0"/>
              <w:rPr>
                <w:rFonts w:ascii="Times New Roman" w:hAnsi="Times New Roman" w:cs="Times New Roman"/>
                <w:sz w:val="24"/>
                <w:szCs w:val="24"/>
              </w:rPr>
            </w:pPr>
            <w:r>
              <w:rPr>
                <w:rFonts w:ascii="Times New Roman" w:hAnsi="Times New Roman" w:cs="Times New Roman"/>
                <w:sz w:val="24"/>
                <w:szCs w:val="24"/>
              </w:rPr>
              <w:t>Характеристики</w:t>
            </w:r>
          </w:p>
        </w:tc>
        <w:tc>
          <w:tcPr>
            <w:tcW w:w="3118" w:type="dxa"/>
            <w:vAlign w:val="center"/>
          </w:tcPr>
          <w:p w:rsidR="00F85EDC" w:rsidRPr="00166FC6" w:rsidRDefault="00F85EDC" w:rsidP="00F80A89">
            <w:pPr>
              <w:spacing w:line="360" w:lineRule="auto"/>
              <w:ind w:firstLine="0"/>
              <w:rPr>
                <w:rFonts w:ascii="Times New Roman" w:hAnsi="Times New Roman" w:cs="Times New Roman"/>
                <w:sz w:val="24"/>
                <w:szCs w:val="24"/>
              </w:rPr>
            </w:pPr>
            <w:r>
              <w:rPr>
                <w:rFonts w:ascii="Times New Roman" w:hAnsi="Times New Roman" w:cs="Times New Roman"/>
                <w:sz w:val="24"/>
                <w:szCs w:val="24"/>
              </w:rPr>
              <w:t>БП-72</w:t>
            </w:r>
          </w:p>
        </w:tc>
        <w:tc>
          <w:tcPr>
            <w:tcW w:w="2942" w:type="dxa"/>
            <w:vAlign w:val="center"/>
          </w:tcPr>
          <w:p w:rsidR="00F85EDC" w:rsidRPr="00166FC6" w:rsidRDefault="00F85EDC" w:rsidP="00F80A89">
            <w:pPr>
              <w:spacing w:line="360" w:lineRule="auto"/>
              <w:ind w:firstLine="0"/>
              <w:rPr>
                <w:rFonts w:ascii="Times New Roman" w:hAnsi="Times New Roman" w:cs="Times New Roman"/>
                <w:sz w:val="24"/>
                <w:szCs w:val="24"/>
              </w:rPr>
            </w:pPr>
            <w:r w:rsidRPr="00F132C0">
              <w:rPr>
                <w:rFonts w:ascii="Times New Roman" w:hAnsi="Times New Roman" w:cs="Times New Roman"/>
                <w:sz w:val="28"/>
                <w:szCs w:val="28"/>
              </w:rPr>
              <w:t>VOYAGER 3</w:t>
            </w:r>
          </w:p>
        </w:tc>
      </w:tr>
      <w:tr w:rsidR="00F85EDC" w:rsidTr="006E15C6">
        <w:tc>
          <w:tcPr>
            <w:tcW w:w="3794" w:type="dxa"/>
            <w:vAlign w:val="center"/>
          </w:tcPr>
          <w:p w:rsidR="00F85EDC" w:rsidRPr="00166FC6" w:rsidRDefault="00F85EDC" w:rsidP="00F80A89">
            <w:pPr>
              <w:spacing w:line="360" w:lineRule="auto"/>
              <w:ind w:firstLine="0"/>
              <w:jc w:val="left"/>
              <w:rPr>
                <w:rFonts w:ascii="Times New Roman" w:hAnsi="Times New Roman" w:cs="Times New Roman"/>
                <w:sz w:val="24"/>
                <w:szCs w:val="24"/>
              </w:rPr>
            </w:pPr>
            <w:r>
              <w:rPr>
                <w:rFonts w:ascii="Times New Roman" w:hAnsi="Times New Roman" w:cs="Times New Roman"/>
                <w:sz w:val="24"/>
                <w:szCs w:val="24"/>
              </w:rPr>
              <w:t>Максимальный формат листа (мм)</w:t>
            </w:r>
          </w:p>
        </w:tc>
        <w:tc>
          <w:tcPr>
            <w:tcW w:w="3118" w:type="dxa"/>
            <w:vAlign w:val="center"/>
          </w:tcPr>
          <w:p w:rsidR="00F85EDC" w:rsidRPr="00166FC6" w:rsidRDefault="00F85EDC" w:rsidP="00F80A89">
            <w:pPr>
              <w:spacing w:line="360" w:lineRule="auto"/>
              <w:ind w:firstLine="0"/>
              <w:rPr>
                <w:rFonts w:ascii="Times New Roman" w:hAnsi="Times New Roman" w:cs="Times New Roman"/>
                <w:sz w:val="24"/>
                <w:szCs w:val="24"/>
              </w:rPr>
            </w:pPr>
            <w:r>
              <w:rPr>
                <w:rFonts w:ascii="Times New Roman" w:hAnsi="Times New Roman" w:cs="Times New Roman"/>
                <w:sz w:val="24"/>
                <w:szCs w:val="24"/>
              </w:rPr>
              <w:t>730/510</w:t>
            </w:r>
          </w:p>
        </w:tc>
        <w:tc>
          <w:tcPr>
            <w:tcW w:w="2942" w:type="dxa"/>
            <w:vAlign w:val="center"/>
          </w:tcPr>
          <w:p w:rsidR="00F85EDC" w:rsidRPr="00166FC6" w:rsidRDefault="00F85EDC" w:rsidP="00F80A89">
            <w:pPr>
              <w:spacing w:line="360" w:lineRule="auto"/>
              <w:ind w:firstLine="0"/>
              <w:rPr>
                <w:rFonts w:ascii="Times New Roman" w:hAnsi="Times New Roman" w:cs="Times New Roman"/>
                <w:sz w:val="24"/>
                <w:szCs w:val="24"/>
              </w:rPr>
            </w:pPr>
            <w:r>
              <w:rPr>
                <w:rFonts w:ascii="Times New Roman" w:hAnsi="Times New Roman" w:cs="Times New Roman"/>
                <w:sz w:val="24"/>
                <w:szCs w:val="24"/>
              </w:rPr>
              <w:t>760/1010</w:t>
            </w:r>
          </w:p>
        </w:tc>
      </w:tr>
      <w:tr w:rsidR="00F85EDC" w:rsidTr="006E15C6">
        <w:tc>
          <w:tcPr>
            <w:tcW w:w="3794" w:type="dxa"/>
            <w:vAlign w:val="center"/>
          </w:tcPr>
          <w:p w:rsidR="00F85EDC" w:rsidRPr="00166FC6" w:rsidRDefault="00F85EDC" w:rsidP="00F80A89">
            <w:pPr>
              <w:spacing w:line="360" w:lineRule="auto"/>
              <w:ind w:firstLine="0"/>
              <w:jc w:val="left"/>
              <w:rPr>
                <w:rFonts w:ascii="Times New Roman" w:hAnsi="Times New Roman" w:cs="Times New Roman"/>
                <w:sz w:val="24"/>
                <w:szCs w:val="24"/>
              </w:rPr>
            </w:pPr>
            <w:r>
              <w:rPr>
                <w:rFonts w:ascii="Times New Roman" w:hAnsi="Times New Roman" w:cs="Times New Roman"/>
                <w:sz w:val="24"/>
                <w:szCs w:val="24"/>
              </w:rPr>
              <w:t>Минимальный формат листа (мм)</w:t>
            </w:r>
          </w:p>
        </w:tc>
        <w:tc>
          <w:tcPr>
            <w:tcW w:w="3118" w:type="dxa"/>
            <w:vAlign w:val="center"/>
          </w:tcPr>
          <w:p w:rsidR="00F85EDC" w:rsidRPr="00166FC6" w:rsidRDefault="00F85EDC" w:rsidP="00F80A89">
            <w:pPr>
              <w:spacing w:line="360" w:lineRule="auto"/>
              <w:ind w:firstLine="0"/>
              <w:rPr>
                <w:rFonts w:ascii="Times New Roman" w:hAnsi="Times New Roman" w:cs="Times New Roman"/>
                <w:sz w:val="24"/>
                <w:szCs w:val="24"/>
              </w:rPr>
            </w:pPr>
            <w:r>
              <w:rPr>
                <w:rFonts w:ascii="Times New Roman" w:hAnsi="Times New Roman" w:cs="Times New Roman"/>
                <w:sz w:val="24"/>
                <w:szCs w:val="24"/>
              </w:rPr>
              <w:t>220/280</w:t>
            </w:r>
          </w:p>
        </w:tc>
        <w:tc>
          <w:tcPr>
            <w:tcW w:w="2942" w:type="dxa"/>
            <w:vAlign w:val="center"/>
          </w:tcPr>
          <w:p w:rsidR="00F85EDC" w:rsidRPr="00166FC6" w:rsidRDefault="00F85EDC" w:rsidP="00F80A89">
            <w:pPr>
              <w:spacing w:line="360" w:lineRule="auto"/>
              <w:ind w:firstLine="0"/>
              <w:rPr>
                <w:rFonts w:ascii="Times New Roman" w:hAnsi="Times New Roman" w:cs="Times New Roman"/>
                <w:sz w:val="24"/>
                <w:szCs w:val="24"/>
              </w:rPr>
            </w:pPr>
            <w:r>
              <w:rPr>
                <w:rFonts w:ascii="Times New Roman" w:hAnsi="Times New Roman" w:cs="Times New Roman"/>
                <w:sz w:val="24"/>
                <w:szCs w:val="24"/>
              </w:rPr>
              <w:t>220/280</w:t>
            </w:r>
          </w:p>
        </w:tc>
      </w:tr>
      <w:tr w:rsidR="00F85EDC" w:rsidTr="006E15C6">
        <w:tc>
          <w:tcPr>
            <w:tcW w:w="3794" w:type="dxa"/>
            <w:vAlign w:val="center"/>
          </w:tcPr>
          <w:p w:rsidR="00F85EDC" w:rsidRPr="00166FC6" w:rsidRDefault="00F85EDC" w:rsidP="00F80A89">
            <w:pPr>
              <w:spacing w:line="360" w:lineRule="auto"/>
              <w:ind w:firstLine="0"/>
              <w:jc w:val="left"/>
              <w:rPr>
                <w:rFonts w:ascii="Times New Roman" w:hAnsi="Times New Roman" w:cs="Times New Roman"/>
                <w:sz w:val="24"/>
                <w:szCs w:val="24"/>
              </w:rPr>
            </w:pPr>
            <w:r>
              <w:rPr>
                <w:rFonts w:ascii="Times New Roman" w:hAnsi="Times New Roman" w:cs="Times New Roman"/>
                <w:sz w:val="24"/>
                <w:szCs w:val="24"/>
              </w:rPr>
              <w:t>Максимальная рекомендованная плотность бумаги/картона (</w:t>
            </w:r>
            <m:oMath>
              <m:sSup>
                <m:sSupPr>
                  <m:ctrlPr>
                    <w:rPr>
                      <w:rFonts w:ascii="Cambria Math" w:hAnsi="Times New Roman" w:cs="Times New Roman"/>
                      <w:sz w:val="24"/>
                      <w:szCs w:val="24"/>
                    </w:rPr>
                  </m:ctrlPr>
                </m:sSupPr>
                <m:e>
                  <m:r>
                    <m:rPr>
                      <m:sty m:val="p"/>
                    </m:rPr>
                    <w:rPr>
                      <w:rFonts w:ascii="Cambria Math" w:hAnsi="Cambria Math" w:cs="Times New Roman"/>
                      <w:sz w:val="24"/>
                      <w:szCs w:val="24"/>
                    </w:rPr>
                    <m:t>г</m:t>
                  </m:r>
                  <m:r>
                    <m:rPr>
                      <m:sty m:val="p"/>
                    </m:rPr>
                    <w:rPr>
                      <w:rFonts w:ascii="Cambria Math" w:hAnsi="Times New Roman" w:cs="Times New Roman"/>
                      <w:sz w:val="24"/>
                      <w:szCs w:val="24"/>
                    </w:rPr>
                    <m:t>/</m:t>
                  </m:r>
                  <m:r>
                    <m:rPr>
                      <m:sty m:val="p"/>
                    </m:rPr>
                    <w:rPr>
                      <w:rFonts w:ascii="Cambria Math" w:hAnsi="Cambria Math" w:cs="Times New Roman"/>
                      <w:sz w:val="24"/>
                      <w:szCs w:val="24"/>
                    </w:rPr>
                    <m:t>м</m:t>
                  </m:r>
                </m:e>
                <m:sup>
                  <m:r>
                    <m:rPr>
                      <m:sty m:val="p"/>
                    </m:rPr>
                    <w:rPr>
                      <w:rFonts w:ascii="Cambria Math" w:hAnsi="Times New Roman" w:cs="Times New Roman"/>
                      <w:sz w:val="24"/>
                      <w:szCs w:val="24"/>
                    </w:rPr>
                    <m:t>2</m:t>
                  </m:r>
                </m:sup>
              </m:sSup>
              <m:r>
                <w:rPr>
                  <w:rFonts w:ascii="Cambria Math" w:hAnsi="Times New Roman" w:cs="Times New Roman"/>
                  <w:sz w:val="24"/>
                  <w:szCs w:val="24"/>
                </w:rPr>
                <m:t>)</m:t>
              </m:r>
            </m:oMath>
          </w:p>
        </w:tc>
        <w:tc>
          <w:tcPr>
            <w:tcW w:w="3118" w:type="dxa"/>
            <w:vAlign w:val="center"/>
          </w:tcPr>
          <w:p w:rsidR="00F85EDC" w:rsidRPr="00166FC6" w:rsidRDefault="00F85EDC" w:rsidP="00F80A89">
            <w:pPr>
              <w:spacing w:line="360" w:lineRule="auto"/>
              <w:ind w:firstLine="0"/>
              <w:rPr>
                <w:rFonts w:ascii="Times New Roman" w:hAnsi="Times New Roman" w:cs="Times New Roman"/>
                <w:sz w:val="24"/>
                <w:szCs w:val="24"/>
              </w:rPr>
            </w:pPr>
            <w:r>
              <w:rPr>
                <w:rFonts w:ascii="Times New Roman" w:hAnsi="Times New Roman" w:cs="Times New Roman"/>
                <w:sz w:val="24"/>
                <w:szCs w:val="24"/>
              </w:rPr>
              <w:t>245</w:t>
            </w:r>
          </w:p>
        </w:tc>
        <w:tc>
          <w:tcPr>
            <w:tcW w:w="2942" w:type="dxa"/>
            <w:vAlign w:val="center"/>
          </w:tcPr>
          <w:p w:rsidR="00F85EDC" w:rsidRPr="00166FC6" w:rsidRDefault="00F85EDC" w:rsidP="00F80A89">
            <w:pPr>
              <w:spacing w:line="360" w:lineRule="auto"/>
              <w:ind w:firstLine="0"/>
              <w:rPr>
                <w:rFonts w:ascii="Times New Roman" w:hAnsi="Times New Roman" w:cs="Times New Roman"/>
                <w:sz w:val="24"/>
                <w:szCs w:val="24"/>
              </w:rPr>
            </w:pPr>
            <w:r>
              <w:rPr>
                <w:rFonts w:ascii="Times New Roman" w:hAnsi="Times New Roman" w:cs="Times New Roman"/>
                <w:sz w:val="24"/>
                <w:szCs w:val="24"/>
              </w:rPr>
              <w:t>300</w:t>
            </w:r>
          </w:p>
        </w:tc>
      </w:tr>
      <w:tr w:rsidR="00F85EDC" w:rsidTr="006E15C6">
        <w:tc>
          <w:tcPr>
            <w:tcW w:w="3794" w:type="dxa"/>
            <w:vAlign w:val="center"/>
          </w:tcPr>
          <w:p w:rsidR="00F85EDC" w:rsidRPr="00166FC6" w:rsidRDefault="00F85EDC" w:rsidP="00F80A89">
            <w:pPr>
              <w:spacing w:line="360" w:lineRule="auto"/>
              <w:ind w:firstLine="0"/>
              <w:jc w:val="left"/>
              <w:rPr>
                <w:rFonts w:ascii="Times New Roman" w:hAnsi="Times New Roman" w:cs="Times New Roman"/>
                <w:sz w:val="24"/>
                <w:szCs w:val="24"/>
              </w:rPr>
            </w:pPr>
            <w:r>
              <w:rPr>
                <w:rFonts w:ascii="Times New Roman" w:hAnsi="Times New Roman" w:cs="Times New Roman"/>
                <w:sz w:val="24"/>
                <w:szCs w:val="24"/>
              </w:rPr>
              <w:t>Минимальная  рекомендованная плотность бумаги/картона (</w:t>
            </w:r>
            <m:oMath>
              <m:sSup>
                <m:sSupPr>
                  <m:ctrlPr>
                    <w:rPr>
                      <w:rFonts w:ascii="Cambria Math" w:hAnsi="Times New Roman" w:cs="Times New Roman"/>
                      <w:sz w:val="24"/>
                      <w:szCs w:val="24"/>
                    </w:rPr>
                  </m:ctrlPr>
                </m:sSupPr>
                <m:e>
                  <m:r>
                    <m:rPr>
                      <m:sty m:val="p"/>
                    </m:rPr>
                    <w:rPr>
                      <w:rFonts w:ascii="Cambria Math" w:hAnsi="Cambria Math" w:cs="Times New Roman"/>
                      <w:sz w:val="24"/>
                      <w:szCs w:val="24"/>
                    </w:rPr>
                    <m:t>г</m:t>
                  </m:r>
                  <m:r>
                    <m:rPr>
                      <m:sty m:val="p"/>
                    </m:rPr>
                    <w:rPr>
                      <w:rFonts w:ascii="Cambria Math" w:hAnsi="Times New Roman" w:cs="Times New Roman"/>
                      <w:sz w:val="24"/>
                      <w:szCs w:val="24"/>
                    </w:rPr>
                    <m:t>/</m:t>
                  </m:r>
                  <m:r>
                    <m:rPr>
                      <m:sty m:val="p"/>
                    </m:rPr>
                    <w:rPr>
                      <w:rFonts w:ascii="Cambria Math" w:hAnsi="Cambria Math" w:cs="Times New Roman"/>
                      <w:sz w:val="24"/>
                      <w:szCs w:val="24"/>
                    </w:rPr>
                    <m:t>м</m:t>
                  </m:r>
                </m:e>
                <m:sup>
                  <m:r>
                    <m:rPr>
                      <m:sty m:val="p"/>
                    </m:rPr>
                    <w:rPr>
                      <w:rFonts w:ascii="Cambria Math" w:hAnsi="Times New Roman" w:cs="Times New Roman"/>
                      <w:sz w:val="24"/>
                      <w:szCs w:val="24"/>
                    </w:rPr>
                    <m:t>2</m:t>
                  </m:r>
                </m:sup>
              </m:sSup>
              <m:r>
                <w:rPr>
                  <w:rFonts w:ascii="Cambria Math" w:hAnsi="Times New Roman" w:cs="Times New Roman"/>
                  <w:sz w:val="24"/>
                  <w:szCs w:val="24"/>
                </w:rPr>
                <m:t>)</m:t>
              </m:r>
            </m:oMath>
          </w:p>
        </w:tc>
        <w:tc>
          <w:tcPr>
            <w:tcW w:w="3118" w:type="dxa"/>
            <w:vAlign w:val="center"/>
          </w:tcPr>
          <w:p w:rsidR="00F85EDC" w:rsidRPr="00166FC6" w:rsidRDefault="00F85EDC" w:rsidP="00F80A89">
            <w:pPr>
              <w:spacing w:line="360" w:lineRule="auto"/>
              <w:ind w:firstLine="0"/>
              <w:rPr>
                <w:rFonts w:ascii="Times New Roman" w:hAnsi="Times New Roman" w:cs="Times New Roman"/>
                <w:sz w:val="24"/>
                <w:szCs w:val="24"/>
              </w:rPr>
            </w:pPr>
            <w:r>
              <w:rPr>
                <w:rFonts w:ascii="Times New Roman" w:hAnsi="Times New Roman" w:cs="Times New Roman"/>
                <w:sz w:val="24"/>
                <w:szCs w:val="24"/>
              </w:rPr>
              <w:t>130</w:t>
            </w:r>
          </w:p>
        </w:tc>
        <w:tc>
          <w:tcPr>
            <w:tcW w:w="2942" w:type="dxa"/>
            <w:vAlign w:val="center"/>
          </w:tcPr>
          <w:p w:rsidR="00F85EDC" w:rsidRPr="00166FC6" w:rsidRDefault="00F85EDC" w:rsidP="00F80A89">
            <w:pPr>
              <w:spacing w:line="360" w:lineRule="auto"/>
              <w:ind w:firstLine="0"/>
              <w:rPr>
                <w:rFonts w:ascii="Times New Roman" w:hAnsi="Times New Roman" w:cs="Times New Roman"/>
                <w:sz w:val="24"/>
                <w:szCs w:val="24"/>
              </w:rPr>
            </w:pPr>
            <w:r>
              <w:rPr>
                <w:rFonts w:ascii="Times New Roman" w:hAnsi="Times New Roman" w:cs="Times New Roman"/>
                <w:sz w:val="24"/>
                <w:szCs w:val="24"/>
              </w:rPr>
              <w:t>130</w:t>
            </w:r>
          </w:p>
        </w:tc>
      </w:tr>
      <w:tr w:rsidR="00F85EDC" w:rsidTr="006E15C6">
        <w:tc>
          <w:tcPr>
            <w:tcW w:w="3794" w:type="dxa"/>
            <w:vAlign w:val="center"/>
          </w:tcPr>
          <w:p w:rsidR="00F85EDC" w:rsidRPr="00166FC6" w:rsidRDefault="00F85EDC" w:rsidP="00F80A89">
            <w:pPr>
              <w:spacing w:line="360" w:lineRule="auto"/>
              <w:ind w:firstLine="0"/>
              <w:jc w:val="left"/>
              <w:rPr>
                <w:rFonts w:ascii="Times New Roman" w:hAnsi="Times New Roman" w:cs="Times New Roman"/>
                <w:sz w:val="24"/>
                <w:szCs w:val="24"/>
              </w:rPr>
            </w:pPr>
            <w:r>
              <w:rPr>
                <w:rFonts w:ascii="Times New Roman" w:hAnsi="Times New Roman" w:cs="Times New Roman"/>
                <w:sz w:val="24"/>
                <w:szCs w:val="24"/>
              </w:rPr>
              <w:t>Используемая пленка</w:t>
            </w:r>
          </w:p>
        </w:tc>
        <w:tc>
          <w:tcPr>
            <w:tcW w:w="3118" w:type="dxa"/>
            <w:vAlign w:val="center"/>
          </w:tcPr>
          <w:p w:rsidR="00F85EDC" w:rsidRPr="00166FC6" w:rsidRDefault="00F85EDC" w:rsidP="00F80A89">
            <w:pPr>
              <w:spacing w:line="360" w:lineRule="auto"/>
              <w:ind w:firstLine="0"/>
              <w:rPr>
                <w:rFonts w:ascii="Times New Roman" w:hAnsi="Times New Roman" w:cs="Times New Roman"/>
                <w:sz w:val="24"/>
                <w:szCs w:val="24"/>
              </w:rPr>
            </w:pPr>
            <w:r w:rsidRPr="00BA448A">
              <w:rPr>
                <w:rFonts w:ascii="Times New Roman" w:hAnsi="Times New Roman" w:cs="Times New Roman"/>
                <w:sz w:val="24"/>
                <w:szCs w:val="24"/>
              </w:rPr>
              <w:t>PET, OPP, LAY FLAT</w:t>
            </w:r>
          </w:p>
        </w:tc>
        <w:tc>
          <w:tcPr>
            <w:tcW w:w="2942" w:type="dxa"/>
            <w:vAlign w:val="center"/>
          </w:tcPr>
          <w:p w:rsidR="00F85EDC" w:rsidRPr="00166FC6" w:rsidRDefault="00F85EDC" w:rsidP="00F80A89">
            <w:pPr>
              <w:spacing w:line="360" w:lineRule="auto"/>
              <w:ind w:firstLine="0"/>
              <w:rPr>
                <w:rFonts w:ascii="Times New Roman" w:hAnsi="Times New Roman" w:cs="Times New Roman"/>
                <w:sz w:val="24"/>
                <w:szCs w:val="24"/>
              </w:rPr>
            </w:pPr>
            <w:r w:rsidRPr="00BA448A">
              <w:rPr>
                <w:rFonts w:ascii="Times New Roman" w:hAnsi="Times New Roman" w:cs="Times New Roman"/>
                <w:sz w:val="24"/>
                <w:szCs w:val="24"/>
              </w:rPr>
              <w:t>PET, OPP, LAY FLAT</w:t>
            </w:r>
          </w:p>
        </w:tc>
      </w:tr>
      <w:tr w:rsidR="00F85EDC" w:rsidTr="006E15C6">
        <w:tc>
          <w:tcPr>
            <w:tcW w:w="3794" w:type="dxa"/>
            <w:vAlign w:val="center"/>
          </w:tcPr>
          <w:p w:rsidR="00F85EDC" w:rsidRPr="00166FC6" w:rsidRDefault="00F85EDC" w:rsidP="00F80A89">
            <w:pPr>
              <w:spacing w:line="360" w:lineRule="auto"/>
              <w:ind w:firstLine="0"/>
              <w:jc w:val="left"/>
              <w:rPr>
                <w:rFonts w:ascii="Times New Roman" w:hAnsi="Times New Roman" w:cs="Times New Roman"/>
                <w:sz w:val="24"/>
                <w:szCs w:val="24"/>
              </w:rPr>
            </w:pPr>
            <w:r>
              <w:rPr>
                <w:rFonts w:ascii="Times New Roman" w:hAnsi="Times New Roman" w:cs="Times New Roman"/>
                <w:sz w:val="24"/>
                <w:szCs w:val="24"/>
              </w:rPr>
              <w:t>Толщина пленки (мм)</w:t>
            </w:r>
          </w:p>
        </w:tc>
        <w:tc>
          <w:tcPr>
            <w:tcW w:w="3118" w:type="dxa"/>
            <w:vAlign w:val="center"/>
          </w:tcPr>
          <w:p w:rsidR="00F85EDC" w:rsidRPr="00166FC6" w:rsidRDefault="00F85EDC" w:rsidP="00F80A89">
            <w:pPr>
              <w:spacing w:line="360" w:lineRule="auto"/>
              <w:ind w:firstLine="0"/>
              <w:rPr>
                <w:rFonts w:ascii="Times New Roman" w:hAnsi="Times New Roman" w:cs="Times New Roman"/>
                <w:sz w:val="24"/>
                <w:szCs w:val="24"/>
              </w:rPr>
            </w:pPr>
            <w:r>
              <w:rPr>
                <w:rFonts w:ascii="Times New Roman" w:hAnsi="Times New Roman" w:cs="Times New Roman"/>
                <w:sz w:val="24"/>
                <w:szCs w:val="24"/>
              </w:rPr>
              <w:t>27</w:t>
            </w:r>
          </w:p>
        </w:tc>
        <w:tc>
          <w:tcPr>
            <w:tcW w:w="2942" w:type="dxa"/>
            <w:vAlign w:val="center"/>
          </w:tcPr>
          <w:p w:rsidR="00F85EDC" w:rsidRPr="00166FC6" w:rsidRDefault="00F85EDC" w:rsidP="00F80A89">
            <w:pPr>
              <w:spacing w:line="360" w:lineRule="auto"/>
              <w:ind w:firstLine="0"/>
              <w:rPr>
                <w:rFonts w:ascii="Times New Roman" w:hAnsi="Times New Roman" w:cs="Times New Roman"/>
                <w:sz w:val="24"/>
                <w:szCs w:val="24"/>
              </w:rPr>
            </w:pPr>
            <w:r>
              <w:rPr>
                <w:rFonts w:ascii="Times New Roman" w:hAnsi="Times New Roman" w:cs="Times New Roman"/>
                <w:sz w:val="24"/>
                <w:szCs w:val="24"/>
              </w:rPr>
              <w:t>27</w:t>
            </w:r>
          </w:p>
        </w:tc>
      </w:tr>
      <w:tr w:rsidR="00F85EDC" w:rsidTr="006E15C6">
        <w:tc>
          <w:tcPr>
            <w:tcW w:w="3794" w:type="dxa"/>
            <w:vAlign w:val="center"/>
          </w:tcPr>
          <w:p w:rsidR="00F85EDC" w:rsidRPr="00166FC6" w:rsidRDefault="00F85EDC" w:rsidP="00F80A89">
            <w:pPr>
              <w:spacing w:line="360" w:lineRule="auto"/>
              <w:ind w:firstLine="0"/>
              <w:jc w:val="left"/>
              <w:rPr>
                <w:rFonts w:ascii="Times New Roman" w:hAnsi="Times New Roman" w:cs="Times New Roman"/>
                <w:sz w:val="24"/>
                <w:szCs w:val="24"/>
              </w:rPr>
            </w:pPr>
            <w:r>
              <w:rPr>
                <w:rFonts w:ascii="Times New Roman" w:hAnsi="Times New Roman" w:cs="Times New Roman"/>
                <w:sz w:val="24"/>
                <w:szCs w:val="24"/>
              </w:rPr>
              <w:t>Производительность (м/ч)</w:t>
            </w:r>
          </w:p>
        </w:tc>
        <w:tc>
          <w:tcPr>
            <w:tcW w:w="3118" w:type="dxa"/>
            <w:vAlign w:val="center"/>
          </w:tcPr>
          <w:p w:rsidR="00F85EDC" w:rsidRPr="00166FC6" w:rsidRDefault="00F85EDC" w:rsidP="00F80A89">
            <w:pPr>
              <w:spacing w:line="360" w:lineRule="auto"/>
              <w:ind w:firstLine="0"/>
              <w:rPr>
                <w:rFonts w:ascii="Times New Roman" w:hAnsi="Times New Roman" w:cs="Times New Roman"/>
                <w:sz w:val="24"/>
                <w:szCs w:val="24"/>
              </w:rPr>
            </w:pPr>
            <w:r>
              <w:rPr>
                <w:rFonts w:ascii="Times New Roman" w:hAnsi="Times New Roman" w:cs="Times New Roman"/>
                <w:sz w:val="24"/>
                <w:szCs w:val="24"/>
              </w:rPr>
              <w:t>1200</w:t>
            </w:r>
          </w:p>
        </w:tc>
        <w:tc>
          <w:tcPr>
            <w:tcW w:w="2942" w:type="dxa"/>
            <w:vAlign w:val="center"/>
          </w:tcPr>
          <w:p w:rsidR="00F85EDC" w:rsidRPr="00166FC6" w:rsidRDefault="00304CC5" w:rsidP="00F80A89">
            <w:pPr>
              <w:spacing w:line="360" w:lineRule="auto"/>
              <w:ind w:firstLine="0"/>
              <w:rPr>
                <w:rFonts w:ascii="Times New Roman" w:hAnsi="Times New Roman" w:cs="Times New Roman"/>
                <w:sz w:val="24"/>
                <w:szCs w:val="24"/>
              </w:rPr>
            </w:pPr>
            <w:r>
              <w:rPr>
                <w:rFonts w:ascii="Times New Roman" w:hAnsi="Times New Roman" w:cs="Times New Roman"/>
                <w:sz w:val="24"/>
                <w:szCs w:val="24"/>
              </w:rPr>
              <w:t>1500</w:t>
            </w:r>
          </w:p>
        </w:tc>
      </w:tr>
    </w:tbl>
    <w:p w:rsidR="00F85EDC" w:rsidRDefault="00F85EDC" w:rsidP="00F85EDC">
      <w:pPr>
        <w:spacing w:after="0" w:line="360" w:lineRule="auto"/>
        <w:ind w:firstLine="851"/>
        <w:jc w:val="both"/>
        <w:rPr>
          <w:rFonts w:ascii="Times New Roman" w:hAnsi="Times New Roman" w:cs="Times New Roman"/>
          <w:sz w:val="28"/>
          <w:szCs w:val="28"/>
        </w:rPr>
      </w:pPr>
    </w:p>
    <w:p w:rsidR="00D7186E"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Сравнительная характеристика показывает, что вид используемой пленки и ее толщина у нового оборудования</w:t>
      </w:r>
      <w:r w:rsidR="00F80A89" w:rsidRPr="00F80A89">
        <w:rPr>
          <w:rFonts w:ascii="Times New Roman" w:hAnsi="Times New Roman" w:cs="Times New Roman"/>
          <w:sz w:val="28"/>
          <w:szCs w:val="28"/>
        </w:rPr>
        <w:t xml:space="preserve"> </w:t>
      </w:r>
      <w:r w:rsidR="00F80A89">
        <w:rPr>
          <w:rFonts w:ascii="Times New Roman" w:hAnsi="Times New Roman" w:cs="Times New Roman"/>
          <w:sz w:val="28"/>
          <w:szCs w:val="28"/>
        </w:rPr>
        <w:t>не меняется</w:t>
      </w:r>
      <w:r>
        <w:rPr>
          <w:rFonts w:ascii="Times New Roman" w:hAnsi="Times New Roman" w:cs="Times New Roman"/>
          <w:sz w:val="28"/>
          <w:szCs w:val="28"/>
        </w:rPr>
        <w:t>.</w:t>
      </w:r>
      <w:r w:rsidRPr="00F92B4E">
        <w:rPr>
          <w:rFonts w:ascii="Times New Roman" w:hAnsi="Times New Roman" w:cs="Times New Roman"/>
          <w:sz w:val="28"/>
          <w:szCs w:val="28"/>
        </w:rPr>
        <w:t xml:space="preserve"> </w:t>
      </w:r>
      <w:r>
        <w:rPr>
          <w:rFonts w:ascii="Times New Roman" w:hAnsi="Times New Roman" w:cs="Times New Roman"/>
          <w:sz w:val="28"/>
          <w:szCs w:val="28"/>
        </w:rPr>
        <w:t>Это позвол</w:t>
      </w:r>
      <w:r w:rsidR="00F80A89">
        <w:rPr>
          <w:rFonts w:ascii="Times New Roman" w:hAnsi="Times New Roman" w:cs="Times New Roman"/>
          <w:sz w:val="28"/>
          <w:szCs w:val="28"/>
        </w:rPr>
        <w:t>и</w:t>
      </w:r>
      <w:r>
        <w:rPr>
          <w:rFonts w:ascii="Times New Roman" w:hAnsi="Times New Roman" w:cs="Times New Roman"/>
          <w:sz w:val="28"/>
          <w:szCs w:val="28"/>
        </w:rPr>
        <w:t>т нам использовать уже имеющиеся расходные материалы. Увеличивается максимально возможная плотность бумаги, что позволяет вводить в производство более плотный картон, и</w:t>
      </w:r>
      <w:r w:rsidR="00F80A89">
        <w:rPr>
          <w:rFonts w:ascii="Times New Roman" w:hAnsi="Times New Roman" w:cs="Times New Roman"/>
          <w:sz w:val="28"/>
          <w:szCs w:val="28"/>
        </w:rPr>
        <w:t>,</w:t>
      </w:r>
      <w:r>
        <w:rPr>
          <w:rFonts w:ascii="Times New Roman" w:hAnsi="Times New Roman" w:cs="Times New Roman"/>
          <w:sz w:val="28"/>
          <w:szCs w:val="28"/>
        </w:rPr>
        <w:t xml:space="preserve"> следовательно</w:t>
      </w:r>
      <w:r w:rsidR="00F80A89">
        <w:rPr>
          <w:rFonts w:ascii="Times New Roman" w:hAnsi="Times New Roman" w:cs="Times New Roman"/>
          <w:sz w:val="28"/>
          <w:szCs w:val="28"/>
        </w:rPr>
        <w:t>,</w:t>
      </w:r>
      <w:r>
        <w:rPr>
          <w:rFonts w:ascii="Times New Roman" w:hAnsi="Times New Roman" w:cs="Times New Roman"/>
          <w:sz w:val="28"/>
          <w:szCs w:val="28"/>
        </w:rPr>
        <w:t xml:space="preserve"> улучш</w:t>
      </w:r>
      <w:r w:rsidR="00F80A89">
        <w:rPr>
          <w:rFonts w:ascii="Times New Roman" w:hAnsi="Times New Roman" w:cs="Times New Roman"/>
          <w:sz w:val="28"/>
          <w:szCs w:val="28"/>
        </w:rPr>
        <w:t>и</w:t>
      </w:r>
      <w:r>
        <w:rPr>
          <w:rFonts w:ascii="Times New Roman" w:hAnsi="Times New Roman" w:cs="Times New Roman"/>
          <w:sz w:val="28"/>
          <w:szCs w:val="28"/>
        </w:rPr>
        <w:t>ть качество продукции.</w:t>
      </w: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Так же у нового оборудования возмож</w:t>
      </w:r>
      <w:r w:rsidR="00F80A89">
        <w:rPr>
          <w:rFonts w:ascii="Times New Roman" w:hAnsi="Times New Roman" w:cs="Times New Roman"/>
          <w:sz w:val="28"/>
          <w:szCs w:val="28"/>
        </w:rPr>
        <w:t>но использовать</w:t>
      </w:r>
      <w:r>
        <w:rPr>
          <w:rFonts w:ascii="Times New Roman" w:hAnsi="Times New Roman" w:cs="Times New Roman"/>
          <w:sz w:val="28"/>
          <w:szCs w:val="28"/>
        </w:rPr>
        <w:t xml:space="preserve"> </w:t>
      </w:r>
      <w:r w:rsidR="00F80A89">
        <w:rPr>
          <w:rFonts w:ascii="Times New Roman" w:hAnsi="Times New Roman" w:cs="Times New Roman"/>
          <w:sz w:val="28"/>
          <w:szCs w:val="28"/>
        </w:rPr>
        <w:t>увеличенный</w:t>
      </w:r>
      <w:r>
        <w:rPr>
          <w:rFonts w:ascii="Times New Roman" w:hAnsi="Times New Roman" w:cs="Times New Roman"/>
          <w:sz w:val="28"/>
          <w:szCs w:val="28"/>
        </w:rPr>
        <w:t xml:space="preserve"> максимальный формат листа. Есть возможность увеличить длину листа практически в 2 раза</w:t>
      </w:r>
      <w:r w:rsidR="00F80A89">
        <w:rPr>
          <w:rFonts w:ascii="Times New Roman" w:hAnsi="Times New Roman" w:cs="Times New Roman"/>
          <w:sz w:val="28"/>
          <w:szCs w:val="28"/>
        </w:rPr>
        <w:t xml:space="preserve"> </w:t>
      </w:r>
      <w:r>
        <w:rPr>
          <w:rFonts w:ascii="Times New Roman" w:hAnsi="Times New Roman" w:cs="Times New Roman"/>
          <w:sz w:val="28"/>
          <w:szCs w:val="28"/>
        </w:rPr>
        <w:t>(с 510 мм до 1010</w:t>
      </w:r>
      <w:r w:rsidR="00F80A89">
        <w:rPr>
          <w:rFonts w:ascii="Times New Roman" w:hAnsi="Times New Roman" w:cs="Times New Roman"/>
          <w:sz w:val="28"/>
          <w:szCs w:val="28"/>
        </w:rPr>
        <w:t xml:space="preserve"> </w:t>
      </w:r>
      <w:r>
        <w:rPr>
          <w:rFonts w:ascii="Times New Roman" w:hAnsi="Times New Roman" w:cs="Times New Roman"/>
          <w:sz w:val="28"/>
          <w:szCs w:val="28"/>
        </w:rPr>
        <w:t>мм). Печатное оборудование имеет возможность изготовлени</w:t>
      </w:r>
      <w:r w:rsidR="00D7186E">
        <w:rPr>
          <w:rFonts w:ascii="Times New Roman" w:hAnsi="Times New Roman" w:cs="Times New Roman"/>
          <w:sz w:val="28"/>
          <w:szCs w:val="28"/>
        </w:rPr>
        <w:t>я</w:t>
      </w:r>
      <w:r>
        <w:rPr>
          <w:rFonts w:ascii="Times New Roman" w:hAnsi="Times New Roman" w:cs="Times New Roman"/>
          <w:sz w:val="28"/>
          <w:szCs w:val="28"/>
        </w:rPr>
        <w:t xml:space="preserve"> продукции в формате 1010</w:t>
      </w:r>
      <w:r w:rsidR="00F80A89">
        <w:rPr>
          <w:rFonts w:ascii="Times New Roman" w:hAnsi="Times New Roman" w:cs="Times New Roman"/>
          <w:sz w:val="28"/>
          <w:szCs w:val="28"/>
        </w:rPr>
        <w:t xml:space="preserve"> </w:t>
      </w:r>
      <w:r>
        <w:rPr>
          <w:rFonts w:ascii="Times New Roman" w:hAnsi="Times New Roman" w:cs="Times New Roman"/>
          <w:sz w:val="28"/>
          <w:szCs w:val="28"/>
        </w:rPr>
        <w:t xml:space="preserve">мм длинной. На машине БП-72 такой размер не подходит, </w:t>
      </w:r>
      <w:r w:rsidR="00F80A89">
        <w:rPr>
          <w:rFonts w:ascii="Times New Roman" w:hAnsi="Times New Roman" w:cs="Times New Roman"/>
          <w:sz w:val="28"/>
          <w:szCs w:val="28"/>
        </w:rPr>
        <w:t xml:space="preserve">поэтому </w:t>
      </w:r>
      <w:r>
        <w:rPr>
          <w:rFonts w:ascii="Times New Roman" w:hAnsi="Times New Roman" w:cs="Times New Roman"/>
          <w:sz w:val="28"/>
          <w:szCs w:val="28"/>
        </w:rPr>
        <w:t xml:space="preserve">технологический процесс включал в себя дополнительную операцию по резке листов на бумагорезательной машине </w:t>
      </w:r>
      <w:r w:rsidRPr="00B459DE">
        <w:rPr>
          <w:rFonts w:ascii="Times New Roman" w:hAnsi="Times New Roman" w:cs="Times New Roman"/>
          <w:sz w:val="28"/>
          <w:szCs w:val="28"/>
        </w:rPr>
        <w:t>SEYPA 132</w:t>
      </w:r>
      <w:r>
        <w:rPr>
          <w:rFonts w:ascii="Times New Roman" w:hAnsi="Times New Roman" w:cs="Times New Roman"/>
          <w:sz w:val="28"/>
          <w:szCs w:val="28"/>
        </w:rPr>
        <w:t>. При замене</w:t>
      </w:r>
      <w:r w:rsidR="00D7186E">
        <w:rPr>
          <w:rFonts w:ascii="Times New Roman" w:hAnsi="Times New Roman" w:cs="Times New Roman"/>
          <w:sz w:val="28"/>
          <w:szCs w:val="28"/>
        </w:rPr>
        <w:t xml:space="preserve"> машины по припрессовки пленки</w:t>
      </w:r>
      <w:r>
        <w:rPr>
          <w:rFonts w:ascii="Times New Roman" w:hAnsi="Times New Roman" w:cs="Times New Roman"/>
          <w:sz w:val="28"/>
          <w:szCs w:val="28"/>
        </w:rPr>
        <w:t xml:space="preserve"> БП-72 на </w:t>
      </w:r>
      <w:r w:rsidRPr="00F132C0">
        <w:rPr>
          <w:rFonts w:ascii="Times New Roman" w:hAnsi="Times New Roman" w:cs="Times New Roman"/>
          <w:sz w:val="28"/>
          <w:szCs w:val="28"/>
        </w:rPr>
        <w:t>VOYAGER 3</w:t>
      </w:r>
      <w:r>
        <w:rPr>
          <w:rFonts w:ascii="Times New Roman" w:hAnsi="Times New Roman" w:cs="Times New Roman"/>
          <w:sz w:val="28"/>
          <w:szCs w:val="28"/>
        </w:rPr>
        <w:t xml:space="preserve"> операцию по резке можно исключить из технологического процесса. При замене оборудования увеличивается производительность с 1200 м/час до </w:t>
      </w:r>
      <w:r w:rsidR="00304CC5">
        <w:rPr>
          <w:rFonts w:ascii="Times New Roman" w:hAnsi="Times New Roman" w:cs="Times New Roman"/>
          <w:sz w:val="28"/>
          <w:szCs w:val="28"/>
        </w:rPr>
        <w:t>1500</w:t>
      </w:r>
      <w:r>
        <w:rPr>
          <w:rFonts w:ascii="Times New Roman" w:hAnsi="Times New Roman" w:cs="Times New Roman"/>
          <w:sz w:val="28"/>
          <w:szCs w:val="28"/>
        </w:rPr>
        <w:t xml:space="preserve"> м/час или на </w:t>
      </w:r>
      <w:r w:rsidR="00304CC5">
        <w:rPr>
          <w:rFonts w:ascii="Times New Roman" w:hAnsi="Times New Roman" w:cs="Times New Roman"/>
          <w:sz w:val="28"/>
          <w:szCs w:val="28"/>
        </w:rPr>
        <w:t>25</w:t>
      </w:r>
      <w:r>
        <w:rPr>
          <w:rFonts w:ascii="Times New Roman" w:hAnsi="Times New Roman" w:cs="Times New Roman"/>
          <w:sz w:val="28"/>
          <w:szCs w:val="28"/>
        </w:rPr>
        <w:t>%.</w:t>
      </w:r>
    </w:p>
    <w:p w:rsidR="00D7186E" w:rsidRDefault="00D7186E"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Чтобы более выгодно закупить оборудование, проводим сравнительную характеристику компаний-поставщиков</w:t>
      </w:r>
      <w:r w:rsidR="009E22E2">
        <w:rPr>
          <w:rFonts w:ascii="Times New Roman" w:hAnsi="Times New Roman" w:cs="Times New Roman"/>
          <w:sz w:val="28"/>
          <w:szCs w:val="28"/>
        </w:rPr>
        <w:t>:</w:t>
      </w:r>
      <w:r>
        <w:rPr>
          <w:rFonts w:ascii="Times New Roman" w:hAnsi="Times New Roman" w:cs="Times New Roman"/>
          <w:sz w:val="28"/>
          <w:szCs w:val="28"/>
        </w:rPr>
        <w:t xml:space="preserve"> «Вымпел» (г. Ростов-на-Дону), «АВТ Полиграф» (Москва) и «Прима Офис» (Калининград).</w:t>
      </w:r>
    </w:p>
    <w:p w:rsidR="00D7186E" w:rsidRDefault="00D7186E" w:rsidP="00F85EDC">
      <w:pPr>
        <w:spacing w:after="0" w:line="360" w:lineRule="auto"/>
        <w:ind w:firstLine="851"/>
        <w:jc w:val="both"/>
        <w:rPr>
          <w:rFonts w:ascii="Times New Roman" w:hAnsi="Times New Roman" w:cs="Times New Roman"/>
          <w:sz w:val="28"/>
          <w:szCs w:val="28"/>
        </w:rPr>
      </w:pPr>
    </w:p>
    <w:p w:rsidR="00F85EDC" w:rsidRDefault="00F85EDC" w:rsidP="00F85E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Таблица 30 – Сравнительная характеристика поставщиков </w:t>
      </w:r>
      <w:r w:rsidRPr="00F132C0">
        <w:rPr>
          <w:rFonts w:ascii="Times New Roman" w:hAnsi="Times New Roman" w:cs="Times New Roman"/>
          <w:sz w:val="28"/>
          <w:szCs w:val="28"/>
        </w:rPr>
        <w:t>VOYAGER 3</w:t>
      </w:r>
    </w:p>
    <w:tbl>
      <w:tblPr>
        <w:tblStyle w:val="ab"/>
        <w:tblW w:w="0" w:type="auto"/>
        <w:tblLook w:val="04A0" w:firstRow="1" w:lastRow="0" w:firstColumn="1" w:lastColumn="0" w:noHBand="0" w:noVBand="1"/>
      </w:tblPr>
      <w:tblGrid>
        <w:gridCol w:w="2376"/>
        <w:gridCol w:w="2410"/>
        <w:gridCol w:w="2268"/>
        <w:gridCol w:w="2552"/>
      </w:tblGrid>
      <w:tr w:rsidR="00F85EDC" w:rsidRPr="00016F4D" w:rsidTr="006E15C6">
        <w:tc>
          <w:tcPr>
            <w:tcW w:w="2376" w:type="dxa"/>
            <w:vMerge w:val="restart"/>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sidRPr="00016F4D">
              <w:rPr>
                <w:rFonts w:ascii="Times New Roman" w:hAnsi="Times New Roman" w:cs="Times New Roman"/>
                <w:sz w:val="24"/>
                <w:szCs w:val="24"/>
              </w:rPr>
              <w:t>Показатели</w:t>
            </w:r>
          </w:p>
        </w:tc>
        <w:tc>
          <w:tcPr>
            <w:tcW w:w="7230" w:type="dxa"/>
            <w:gridSpan w:val="3"/>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sidRPr="00016F4D">
              <w:rPr>
                <w:rFonts w:ascii="Times New Roman" w:hAnsi="Times New Roman" w:cs="Times New Roman"/>
                <w:sz w:val="24"/>
                <w:szCs w:val="24"/>
              </w:rPr>
              <w:t>Поставщики</w:t>
            </w:r>
          </w:p>
        </w:tc>
      </w:tr>
      <w:tr w:rsidR="00F85EDC" w:rsidRPr="00016F4D" w:rsidTr="006E15C6">
        <w:tc>
          <w:tcPr>
            <w:tcW w:w="2376" w:type="dxa"/>
            <w:vMerge/>
            <w:vAlign w:val="center"/>
          </w:tcPr>
          <w:p w:rsidR="00F85EDC" w:rsidRPr="00016F4D" w:rsidRDefault="00F85EDC" w:rsidP="006E15C6">
            <w:pPr>
              <w:pStyle w:val="a9"/>
              <w:ind w:left="0" w:firstLine="0"/>
              <w:contextualSpacing w:val="0"/>
              <w:rPr>
                <w:rFonts w:ascii="Times New Roman" w:hAnsi="Times New Roman" w:cs="Times New Roman"/>
                <w:sz w:val="24"/>
                <w:szCs w:val="24"/>
              </w:rPr>
            </w:pPr>
          </w:p>
        </w:tc>
        <w:tc>
          <w:tcPr>
            <w:tcW w:w="2410"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Pr>
                <w:rFonts w:ascii="Times New Roman" w:hAnsi="Times New Roman" w:cs="Times New Roman"/>
                <w:sz w:val="24"/>
                <w:szCs w:val="24"/>
              </w:rPr>
              <w:t>Группа компаний «Вымпел»</w:t>
            </w:r>
          </w:p>
        </w:tc>
        <w:tc>
          <w:tcPr>
            <w:tcW w:w="2268"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sidRPr="00D85A8F">
              <w:rPr>
                <w:rFonts w:ascii="Times New Roman" w:hAnsi="Times New Roman" w:cs="Times New Roman"/>
                <w:sz w:val="24"/>
                <w:szCs w:val="24"/>
              </w:rPr>
              <w:t>ООО «</w:t>
            </w:r>
            <w:r>
              <w:rPr>
                <w:rFonts w:ascii="Times New Roman" w:hAnsi="Times New Roman" w:cs="Times New Roman"/>
                <w:sz w:val="24"/>
                <w:szCs w:val="24"/>
              </w:rPr>
              <w:t>АВТ Полиграф</w:t>
            </w:r>
            <w:r w:rsidRPr="00D85A8F">
              <w:rPr>
                <w:rFonts w:ascii="Times New Roman" w:hAnsi="Times New Roman" w:cs="Times New Roman"/>
                <w:sz w:val="24"/>
                <w:szCs w:val="24"/>
              </w:rPr>
              <w:t>»</w:t>
            </w:r>
          </w:p>
        </w:tc>
        <w:tc>
          <w:tcPr>
            <w:tcW w:w="2552"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Pr>
                <w:rFonts w:ascii="Times New Roman" w:hAnsi="Times New Roman" w:cs="Times New Roman"/>
                <w:sz w:val="24"/>
                <w:szCs w:val="24"/>
              </w:rPr>
              <w:t>ООО</w:t>
            </w:r>
            <w:r w:rsidRPr="00D85A8F">
              <w:rPr>
                <w:rFonts w:ascii="Times New Roman" w:hAnsi="Times New Roman" w:cs="Times New Roman"/>
                <w:sz w:val="24"/>
                <w:szCs w:val="24"/>
              </w:rPr>
              <w:t xml:space="preserve"> «</w:t>
            </w:r>
            <w:r>
              <w:rPr>
                <w:rFonts w:ascii="Times New Roman" w:hAnsi="Times New Roman" w:cs="Times New Roman"/>
                <w:sz w:val="24"/>
                <w:szCs w:val="24"/>
              </w:rPr>
              <w:t>Прима Офис</w:t>
            </w:r>
            <w:r w:rsidRPr="00D85A8F">
              <w:rPr>
                <w:rFonts w:ascii="Times New Roman" w:hAnsi="Times New Roman" w:cs="Times New Roman"/>
                <w:sz w:val="24"/>
                <w:szCs w:val="24"/>
              </w:rPr>
              <w:t>»</w:t>
            </w:r>
          </w:p>
        </w:tc>
      </w:tr>
      <w:tr w:rsidR="00F85EDC" w:rsidRPr="00016F4D" w:rsidTr="006E15C6">
        <w:trPr>
          <w:trHeight w:val="363"/>
        </w:trPr>
        <w:tc>
          <w:tcPr>
            <w:tcW w:w="2376" w:type="dxa"/>
            <w:vAlign w:val="center"/>
          </w:tcPr>
          <w:p w:rsidR="00F85EDC" w:rsidRPr="00016F4D" w:rsidRDefault="00F85EDC" w:rsidP="006E15C6">
            <w:pPr>
              <w:pStyle w:val="a9"/>
              <w:ind w:left="0" w:firstLine="0"/>
              <w:contextualSpacing w:val="0"/>
              <w:jc w:val="left"/>
              <w:rPr>
                <w:rFonts w:ascii="Times New Roman" w:hAnsi="Times New Roman" w:cs="Times New Roman"/>
                <w:sz w:val="24"/>
                <w:szCs w:val="24"/>
              </w:rPr>
            </w:pPr>
            <w:r w:rsidRPr="00016F4D">
              <w:rPr>
                <w:rFonts w:ascii="Times New Roman" w:hAnsi="Times New Roman" w:cs="Times New Roman"/>
                <w:sz w:val="24"/>
                <w:szCs w:val="24"/>
              </w:rPr>
              <w:t>Удалённость (адрес)</w:t>
            </w:r>
          </w:p>
        </w:tc>
        <w:tc>
          <w:tcPr>
            <w:tcW w:w="2410"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Pr>
                <w:rFonts w:ascii="Times New Roman" w:hAnsi="Times New Roman" w:cs="Times New Roman"/>
                <w:sz w:val="24"/>
                <w:szCs w:val="24"/>
              </w:rPr>
              <w:t>Ростов-на-Дону</w:t>
            </w:r>
          </w:p>
        </w:tc>
        <w:tc>
          <w:tcPr>
            <w:tcW w:w="2268"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Pr>
                <w:rFonts w:ascii="Times New Roman" w:hAnsi="Times New Roman" w:cs="Times New Roman"/>
                <w:sz w:val="24"/>
                <w:szCs w:val="24"/>
              </w:rPr>
              <w:t>Москва</w:t>
            </w:r>
          </w:p>
        </w:tc>
        <w:tc>
          <w:tcPr>
            <w:tcW w:w="2552"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Pr>
                <w:rFonts w:ascii="Times New Roman" w:hAnsi="Times New Roman" w:cs="Times New Roman"/>
                <w:sz w:val="24"/>
                <w:szCs w:val="24"/>
              </w:rPr>
              <w:t>Калининград</w:t>
            </w:r>
          </w:p>
        </w:tc>
      </w:tr>
      <w:tr w:rsidR="00F85EDC" w:rsidRPr="00016F4D" w:rsidTr="006E15C6">
        <w:trPr>
          <w:trHeight w:val="426"/>
        </w:trPr>
        <w:tc>
          <w:tcPr>
            <w:tcW w:w="2376" w:type="dxa"/>
            <w:vAlign w:val="center"/>
          </w:tcPr>
          <w:p w:rsidR="00F85EDC" w:rsidRPr="00016F4D" w:rsidRDefault="00F85EDC" w:rsidP="006E15C6">
            <w:pPr>
              <w:pStyle w:val="a9"/>
              <w:ind w:left="0" w:firstLine="0"/>
              <w:contextualSpacing w:val="0"/>
              <w:jc w:val="left"/>
              <w:rPr>
                <w:rFonts w:ascii="Times New Roman" w:hAnsi="Times New Roman" w:cs="Times New Roman"/>
                <w:sz w:val="24"/>
                <w:szCs w:val="24"/>
              </w:rPr>
            </w:pPr>
            <w:r w:rsidRPr="00016F4D">
              <w:rPr>
                <w:rFonts w:ascii="Times New Roman" w:hAnsi="Times New Roman" w:cs="Times New Roman"/>
                <w:sz w:val="24"/>
                <w:szCs w:val="24"/>
              </w:rPr>
              <w:t>Цена</w:t>
            </w:r>
            <w:r>
              <w:rPr>
                <w:rFonts w:ascii="Times New Roman" w:hAnsi="Times New Roman" w:cs="Times New Roman"/>
                <w:sz w:val="24"/>
                <w:szCs w:val="24"/>
              </w:rPr>
              <w:t>, руб.</w:t>
            </w:r>
          </w:p>
        </w:tc>
        <w:tc>
          <w:tcPr>
            <w:tcW w:w="2410"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sidRPr="002A13E1">
              <w:rPr>
                <w:rFonts w:ascii="Times New Roman" w:hAnsi="Times New Roman" w:cs="Times New Roman"/>
                <w:sz w:val="24"/>
                <w:szCs w:val="24"/>
              </w:rPr>
              <w:t>1</w:t>
            </w:r>
            <w:r>
              <w:rPr>
                <w:rFonts w:ascii="Times New Roman" w:hAnsi="Times New Roman" w:cs="Times New Roman"/>
                <w:sz w:val="24"/>
                <w:szCs w:val="24"/>
              </w:rPr>
              <w:t xml:space="preserve"> </w:t>
            </w:r>
            <w:r w:rsidRPr="002A13E1">
              <w:rPr>
                <w:rFonts w:ascii="Times New Roman" w:hAnsi="Times New Roman" w:cs="Times New Roman"/>
                <w:sz w:val="24"/>
                <w:szCs w:val="24"/>
              </w:rPr>
              <w:t>724</w:t>
            </w:r>
            <w:r>
              <w:rPr>
                <w:rFonts w:ascii="Times New Roman" w:hAnsi="Times New Roman" w:cs="Times New Roman"/>
                <w:sz w:val="24"/>
                <w:szCs w:val="24"/>
              </w:rPr>
              <w:t xml:space="preserve"> </w:t>
            </w:r>
            <w:r w:rsidRPr="002A13E1">
              <w:rPr>
                <w:rFonts w:ascii="Times New Roman" w:hAnsi="Times New Roman" w:cs="Times New Roman"/>
                <w:sz w:val="24"/>
                <w:szCs w:val="24"/>
              </w:rPr>
              <w:t>156</w:t>
            </w:r>
          </w:p>
        </w:tc>
        <w:tc>
          <w:tcPr>
            <w:tcW w:w="2268"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sidRPr="002A13E1">
              <w:rPr>
                <w:rFonts w:ascii="Times New Roman" w:hAnsi="Times New Roman" w:cs="Times New Roman"/>
                <w:sz w:val="24"/>
                <w:szCs w:val="24"/>
              </w:rPr>
              <w:t>2</w:t>
            </w:r>
            <w:r>
              <w:rPr>
                <w:rFonts w:ascii="Times New Roman" w:hAnsi="Times New Roman" w:cs="Times New Roman"/>
                <w:sz w:val="24"/>
                <w:szCs w:val="24"/>
              </w:rPr>
              <w:t xml:space="preserve"> </w:t>
            </w:r>
            <w:r w:rsidRPr="002A13E1">
              <w:rPr>
                <w:rFonts w:ascii="Times New Roman" w:hAnsi="Times New Roman" w:cs="Times New Roman"/>
                <w:sz w:val="24"/>
                <w:szCs w:val="24"/>
              </w:rPr>
              <w:t>363</w:t>
            </w:r>
            <w:r>
              <w:rPr>
                <w:rFonts w:ascii="Times New Roman" w:hAnsi="Times New Roman" w:cs="Times New Roman"/>
                <w:sz w:val="24"/>
                <w:szCs w:val="24"/>
              </w:rPr>
              <w:t xml:space="preserve"> </w:t>
            </w:r>
            <w:r w:rsidRPr="002A13E1">
              <w:rPr>
                <w:rFonts w:ascii="Times New Roman" w:hAnsi="Times New Roman" w:cs="Times New Roman"/>
                <w:sz w:val="24"/>
                <w:szCs w:val="24"/>
              </w:rPr>
              <w:t>600</w:t>
            </w:r>
          </w:p>
        </w:tc>
        <w:tc>
          <w:tcPr>
            <w:tcW w:w="2552"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Pr>
                <w:rFonts w:ascii="Times New Roman" w:hAnsi="Times New Roman" w:cs="Times New Roman"/>
                <w:sz w:val="24"/>
                <w:szCs w:val="24"/>
              </w:rPr>
              <w:t>2 045 370</w:t>
            </w:r>
          </w:p>
        </w:tc>
      </w:tr>
      <w:tr w:rsidR="00F85EDC" w:rsidRPr="00016F4D" w:rsidTr="006E15C6">
        <w:tc>
          <w:tcPr>
            <w:tcW w:w="2376" w:type="dxa"/>
            <w:vAlign w:val="center"/>
          </w:tcPr>
          <w:p w:rsidR="00F85EDC" w:rsidRPr="00016F4D" w:rsidRDefault="00F85EDC" w:rsidP="006E15C6">
            <w:pPr>
              <w:pStyle w:val="a9"/>
              <w:ind w:left="0" w:firstLine="0"/>
              <w:contextualSpacing w:val="0"/>
              <w:jc w:val="left"/>
              <w:rPr>
                <w:rFonts w:ascii="Times New Roman" w:hAnsi="Times New Roman" w:cs="Times New Roman"/>
                <w:sz w:val="24"/>
                <w:szCs w:val="24"/>
              </w:rPr>
            </w:pPr>
            <w:r>
              <w:rPr>
                <w:rFonts w:ascii="Times New Roman" w:hAnsi="Times New Roman" w:cs="Times New Roman"/>
                <w:sz w:val="24"/>
                <w:szCs w:val="24"/>
              </w:rPr>
              <w:t>Расходы на доставку, монтаж, пуско-наладочные работы</w:t>
            </w:r>
          </w:p>
        </w:tc>
        <w:tc>
          <w:tcPr>
            <w:tcW w:w="2410"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Pr>
                <w:rFonts w:ascii="Times New Roman" w:hAnsi="Times New Roman" w:cs="Times New Roman"/>
                <w:sz w:val="24"/>
                <w:szCs w:val="24"/>
              </w:rPr>
              <w:t>51 200</w:t>
            </w:r>
          </w:p>
        </w:tc>
        <w:tc>
          <w:tcPr>
            <w:tcW w:w="2268"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Pr>
                <w:rFonts w:ascii="Times New Roman" w:hAnsi="Times New Roman" w:cs="Times New Roman"/>
                <w:sz w:val="24"/>
                <w:szCs w:val="24"/>
              </w:rPr>
              <w:t>39 800</w:t>
            </w:r>
          </w:p>
        </w:tc>
        <w:tc>
          <w:tcPr>
            <w:tcW w:w="2552"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Pr>
                <w:rFonts w:ascii="Times New Roman" w:hAnsi="Times New Roman" w:cs="Times New Roman"/>
                <w:sz w:val="24"/>
                <w:szCs w:val="24"/>
              </w:rPr>
              <w:t>71 500</w:t>
            </w:r>
          </w:p>
        </w:tc>
      </w:tr>
      <w:tr w:rsidR="00F85EDC" w:rsidRPr="00016F4D" w:rsidTr="006E15C6">
        <w:trPr>
          <w:trHeight w:val="429"/>
        </w:trPr>
        <w:tc>
          <w:tcPr>
            <w:tcW w:w="2376" w:type="dxa"/>
            <w:vAlign w:val="center"/>
          </w:tcPr>
          <w:p w:rsidR="00F85EDC" w:rsidRPr="00016F4D" w:rsidRDefault="00F85EDC" w:rsidP="006E15C6">
            <w:pPr>
              <w:pStyle w:val="a9"/>
              <w:ind w:left="0" w:firstLine="0"/>
              <w:contextualSpacing w:val="0"/>
              <w:jc w:val="left"/>
              <w:rPr>
                <w:rFonts w:ascii="Times New Roman" w:hAnsi="Times New Roman" w:cs="Times New Roman"/>
                <w:sz w:val="24"/>
                <w:szCs w:val="24"/>
              </w:rPr>
            </w:pPr>
            <w:r>
              <w:rPr>
                <w:rFonts w:ascii="Times New Roman" w:hAnsi="Times New Roman" w:cs="Times New Roman"/>
                <w:sz w:val="24"/>
                <w:szCs w:val="24"/>
              </w:rPr>
              <w:t>Комплект поставки</w:t>
            </w:r>
          </w:p>
        </w:tc>
        <w:tc>
          <w:tcPr>
            <w:tcW w:w="2410"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Pr>
                <w:rFonts w:ascii="Times New Roman" w:hAnsi="Times New Roman" w:cs="Times New Roman"/>
                <w:sz w:val="24"/>
                <w:szCs w:val="24"/>
              </w:rPr>
              <w:t>входит в стоимость</w:t>
            </w:r>
          </w:p>
        </w:tc>
        <w:tc>
          <w:tcPr>
            <w:tcW w:w="2268"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Pr>
                <w:rFonts w:ascii="Times New Roman" w:hAnsi="Times New Roman" w:cs="Times New Roman"/>
                <w:sz w:val="24"/>
                <w:szCs w:val="24"/>
              </w:rPr>
              <w:t>входит в стоимость</w:t>
            </w:r>
          </w:p>
        </w:tc>
        <w:tc>
          <w:tcPr>
            <w:tcW w:w="2552"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Pr>
                <w:rFonts w:ascii="Times New Roman" w:hAnsi="Times New Roman" w:cs="Times New Roman"/>
                <w:sz w:val="24"/>
                <w:szCs w:val="24"/>
              </w:rPr>
              <w:t>входит в стоимость</w:t>
            </w:r>
          </w:p>
        </w:tc>
      </w:tr>
      <w:tr w:rsidR="00F85EDC" w:rsidRPr="00016F4D" w:rsidTr="006E15C6">
        <w:tc>
          <w:tcPr>
            <w:tcW w:w="2376" w:type="dxa"/>
            <w:vAlign w:val="center"/>
          </w:tcPr>
          <w:p w:rsidR="00F85EDC" w:rsidRPr="00016F4D" w:rsidRDefault="00F85EDC" w:rsidP="006E15C6">
            <w:pPr>
              <w:pStyle w:val="a9"/>
              <w:ind w:left="0" w:firstLine="0"/>
              <w:contextualSpacing w:val="0"/>
              <w:jc w:val="left"/>
              <w:rPr>
                <w:rFonts w:ascii="Times New Roman" w:hAnsi="Times New Roman" w:cs="Times New Roman"/>
                <w:sz w:val="24"/>
                <w:szCs w:val="24"/>
              </w:rPr>
            </w:pPr>
            <w:r w:rsidRPr="00016F4D">
              <w:rPr>
                <w:rFonts w:ascii="Times New Roman" w:hAnsi="Times New Roman" w:cs="Times New Roman"/>
                <w:sz w:val="24"/>
                <w:szCs w:val="24"/>
              </w:rPr>
              <w:t>Гарантийное обслуживание</w:t>
            </w:r>
          </w:p>
        </w:tc>
        <w:tc>
          <w:tcPr>
            <w:tcW w:w="2410"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Pr>
                <w:rFonts w:ascii="Times New Roman" w:hAnsi="Times New Roman" w:cs="Times New Roman"/>
                <w:sz w:val="24"/>
                <w:szCs w:val="24"/>
              </w:rPr>
              <w:t>2 года</w:t>
            </w:r>
          </w:p>
        </w:tc>
        <w:tc>
          <w:tcPr>
            <w:tcW w:w="2268"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Pr>
                <w:rFonts w:ascii="Times New Roman" w:hAnsi="Times New Roman" w:cs="Times New Roman"/>
                <w:sz w:val="24"/>
                <w:szCs w:val="24"/>
              </w:rPr>
              <w:t>1 год</w:t>
            </w:r>
          </w:p>
        </w:tc>
        <w:tc>
          <w:tcPr>
            <w:tcW w:w="2552"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Pr>
                <w:rFonts w:ascii="Times New Roman" w:hAnsi="Times New Roman" w:cs="Times New Roman"/>
                <w:sz w:val="24"/>
                <w:szCs w:val="24"/>
              </w:rPr>
              <w:t>2 год</w:t>
            </w:r>
          </w:p>
        </w:tc>
      </w:tr>
      <w:tr w:rsidR="00F85EDC" w:rsidRPr="00016F4D" w:rsidTr="006E15C6">
        <w:tc>
          <w:tcPr>
            <w:tcW w:w="2376" w:type="dxa"/>
            <w:vAlign w:val="center"/>
          </w:tcPr>
          <w:p w:rsidR="00F85EDC" w:rsidRPr="00016F4D" w:rsidRDefault="00F85EDC" w:rsidP="006E15C6">
            <w:pPr>
              <w:pStyle w:val="a9"/>
              <w:ind w:left="0" w:firstLine="0"/>
              <w:contextualSpacing w:val="0"/>
              <w:jc w:val="left"/>
              <w:rPr>
                <w:rFonts w:ascii="Times New Roman" w:hAnsi="Times New Roman" w:cs="Times New Roman"/>
                <w:sz w:val="24"/>
                <w:szCs w:val="24"/>
              </w:rPr>
            </w:pPr>
            <w:r w:rsidRPr="00016F4D">
              <w:rPr>
                <w:rFonts w:ascii="Times New Roman" w:hAnsi="Times New Roman" w:cs="Times New Roman"/>
                <w:sz w:val="24"/>
                <w:szCs w:val="24"/>
              </w:rPr>
              <w:t>Наличие скидок с цены</w:t>
            </w:r>
          </w:p>
        </w:tc>
        <w:tc>
          <w:tcPr>
            <w:tcW w:w="2410"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sidRPr="00881CD5">
              <w:rPr>
                <w:rFonts w:ascii="Times New Roman" w:hAnsi="Times New Roman" w:cs="Times New Roman"/>
                <w:sz w:val="24"/>
                <w:szCs w:val="24"/>
              </w:rPr>
              <w:t>6%</w:t>
            </w:r>
          </w:p>
        </w:tc>
        <w:tc>
          <w:tcPr>
            <w:tcW w:w="2268"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Pr>
                <w:rFonts w:ascii="Times New Roman" w:hAnsi="Times New Roman" w:cs="Times New Roman"/>
                <w:sz w:val="24"/>
                <w:szCs w:val="24"/>
              </w:rPr>
              <w:t>3%</w:t>
            </w:r>
          </w:p>
        </w:tc>
        <w:tc>
          <w:tcPr>
            <w:tcW w:w="2552"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Pr>
                <w:rFonts w:ascii="Times New Roman" w:hAnsi="Times New Roman" w:cs="Times New Roman"/>
                <w:sz w:val="24"/>
                <w:szCs w:val="24"/>
              </w:rPr>
              <w:t>нет</w:t>
            </w:r>
          </w:p>
        </w:tc>
      </w:tr>
      <w:tr w:rsidR="00F85EDC" w:rsidRPr="00016F4D" w:rsidTr="006E15C6">
        <w:tc>
          <w:tcPr>
            <w:tcW w:w="2376" w:type="dxa"/>
            <w:vAlign w:val="center"/>
          </w:tcPr>
          <w:p w:rsidR="00F85EDC" w:rsidRPr="00016F4D" w:rsidRDefault="00F85EDC" w:rsidP="006E15C6">
            <w:pPr>
              <w:pStyle w:val="a9"/>
              <w:ind w:left="0" w:firstLine="0"/>
              <w:contextualSpacing w:val="0"/>
              <w:jc w:val="left"/>
              <w:rPr>
                <w:rFonts w:ascii="Times New Roman" w:hAnsi="Times New Roman" w:cs="Times New Roman"/>
                <w:sz w:val="24"/>
                <w:szCs w:val="24"/>
              </w:rPr>
            </w:pPr>
            <w:r w:rsidRPr="00016F4D">
              <w:rPr>
                <w:rFonts w:ascii="Times New Roman" w:hAnsi="Times New Roman" w:cs="Times New Roman"/>
                <w:sz w:val="24"/>
                <w:szCs w:val="24"/>
              </w:rPr>
              <w:t>Условия оплаты (кредит, предоплата) и т.п.</w:t>
            </w:r>
          </w:p>
        </w:tc>
        <w:tc>
          <w:tcPr>
            <w:tcW w:w="2410"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Pr>
                <w:rFonts w:ascii="Times New Roman" w:hAnsi="Times New Roman" w:cs="Times New Roman"/>
                <w:sz w:val="24"/>
                <w:szCs w:val="24"/>
              </w:rPr>
              <w:t>Лизинг с предоплатой в 30%</w:t>
            </w:r>
          </w:p>
        </w:tc>
        <w:tc>
          <w:tcPr>
            <w:tcW w:w="2268"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Pr>
                <w:rFonts w:ascii="Times New Roman" w:hAnsi="Times New Roman" w:cs="Times New Roman"/>
                <w:sz w:val="24"/>
                <w:szCs w:val="24"/>
              </w:rPr>
              <w:t>100% предоплата</w:t>
            </w:r>
          </w:p>
        </w:tc>
        <w:tc>
          <w:tcPr>
            <w:tcW w:w="2552"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Pr>
                <w:rFonts w:ascii="Times New Roman" w:hAnsi="Times New Roman" w:cs="Times New Roman"/>
                <w:sz w:val="24"/>
                <w:szCs w:val="24"/>
              </w:rPr>
              <w:t>Лизинг с предоплатой в 50%</w:t>
            </w:r>
          </w:p>
        </w:tc>
      </w:tr>
      <w:tr w:rsidR="00F85EDC" w:rsidRPr="00016F4D" w:rsidTr="006E15C6">
        <w:trPr>
          <w:trHeight w:val="717"/>
        </w:trPr>
        <w:tc>
          <w:tcPr>
            <w:tcW w:w="2376" w:type="dxa"/>
            <w:vAlign w:val="center"/>
          </w:tcPr>
          <w:p w:rsidR="00F85EDC" w:rsidRPr="00016F4D" w:rsidRDefault="00F85EDC" w:rsidP="006E15C6">
            <w:pPr>
              <w:pStyle w:val="a9"/>
              <w:ind w:left="0" w:firstLine="0"/>
              <w:contextualSpacing w:val="0"/>
              <w:jc w:val="left"/>
              <w:rPr>
                <w:rFonts w:ascii="Times New Roman" w:hAnsi="Times New Roman" w:cs="Times New Roman"/>
                <w:sz w:val="24"/>
                <w:szCs w:val="24"/>
              </w:rPr>
            </w:pPr>
            <w:r w:rsidRPr="00016F4D">
              <w:rPr>
                <w:rFonts w:ascii="Times New Roman" w:hAnsi="Times New Roman" w:cs="Times New Roman"/>
                <w:sz w:val="24"/>
                <w:szCs w:val="24"/>
              </w:rPr>
              <w:t>Дополнительные услуги</w:t>
            </w:r>
          </w:p>
        </w:tc>
        <w:tc>
          <w:tcPr>
            <w:tcW w:w="2410"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Pr>
                <w:rFonts w:ascii="Times New Roman" w:hAnsi="Times New Roman" w:cs="Times New Roman"/>
                <w:sz w:val="24"/>
                <w:szCs w:val="24"/>
              </w:rPr>
              <w:t>Бесплатный послегарантийный ремонт</w:t>
            </w:r>
          </w:p>
        </w:tc>
        <w:tc>
          <w:tcPr>
            <w:tcW w:w="2268"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Pr>
                <w:rFonts w:ascii="Times New Roman" w:hAnsi="Times New Roman" w:cs="Times New Roman"/>
                <w:sz w:val="24"/>
                <w:szCs w:val="24"/>
              </w:rPr>
              <w:t>нет</w:t>
            </w:r>
          </w:p>
        </w:tc>
        <w:tc>
          <w:tcPr>
            <w:tcW w:w="2552" w:type="dxa"/>
            <w:vAlign w:val="center"/>
          </w:tcPr>
          <w:p w:rsidR="00F85EDC" w:rsidRPr="00016F4D" w:rsidRDefault="00F85EDC" w:rsidP="006E15C6">
            <w:pPr>
              <w:pStyle w:val="a9"/>
              <w:ind w:left="0" w:firstLine="0"/>
              <w:contextualSpacing w:val="0"/>
              <w:rPr>
                <w:rFonts w:ascii="Times New Roman" w:hAnsi="Times New Roman" w:cs="Times New Roman"/>
                <w:sz w:val="24"/>
                <w:szCs w:val="24"/>
              </w:rPr>
            </w:pPr>
            <w:r>
              <w:rPr>
                <w:rFonts w:ascii="Times New Roman" w:hAnsi="Times New Roman" w:cs="Times New Roman"/>
                <w:sz w:val="24"/>
                <w:szCs w:val="24"/>
              </w:rPr>
              <w:t>нет</w:t>
            </w:r>
          </w:p>
        </w:tc>
      </w:tr>
    </w:tbl>
    <w:p w:rsidR="00F85EDC" w:rsidRDefault="00F85EDC" w:rsidP="00F85EDC">
      <w:pPr>
        <w:spacing w:after="0" w:line="360" w:lineRule="auto"/>
        <w:ind w:firstLine="851"/>
        <w:jc w:val="both"/>
        <w:rPr>
          <w:rFonts w:ascii="Times New Roman" w:hAnsi="Times New Roman" w:cs="Times New Roman"/>
          <w:sz w:val="28"/>
          <w:szCs w:val="28"/>
        </w:rPr>
      </w:pP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Анализируя</w:t>
      </w:r>
      <w:r w:rsidRPr="00C269F2">
        <w:rPr>
          <w:rFonts w:ascii="Times New Roman" w:hAnsi="Times New Roman" w:cs="Times New Roman"/>
          <w:sz w:val="28"/>
          <w:szCs w:val="28"/>
        </w:rPr>
        <w:t xml:space="preserve"> условия поставки станков от разных поставщиков</w:t>
      </w:r>
      <w:r>
        <w:rPr>
          <w:rFonts w:ascii="Times New Roman" w:hAnsi="Times New Roman" w:cs="Times New Roman"/>
          <w:sz w:val="28"/>
          <w:szCs w:val="28"/>
        </w:rPr>
        <w:t>, необходимо остановить выбор на группе компаний «Вымпел». Несмотря на большую удалённость от города Киров и, следовательно, большие расходы на доставку, у этой компании самые выгодные условия. Компания предоставляет скидку с цены в сумме</w:t>
      </w:r>
      <w:r w:rsidRPr="00E625DB">
        <w:t xml:space="preserve"> </w:t>
      </w:r>
      <w:r w:rsidRPr="00E625DB">
        <w:rPr>
          <w:rFonts w:ascii="Times New Roman" w:hAnsi="Times New Roman" w:cs="Times New Roman"/>
          <w:sz w:val="28"/>
          <w:szCs w:val="28"/>
        </w:rPr>
        <w:t>103</w:t>
      </w:r>
      <w:r>
        <w:rPr>
          <w:rFonts w:ascii="Times New Roman" w:hAnsi="Times New Roman" w:cs="Times New Roman"/>
          <w:sz w:val="28"/>
          <w:szCs w:val="28"/>
        </w:rPr>
        <w:t xml:space="preserve"> </w:t>
      </w:r>
      <w:r w:rsidRPr="00E625DB">
        <w:rPr>
          <w:rFonts w:ascii="Times New Roman" w:hAnsi="Times New Roman" w:cs="Times New Roman"/>
          <w:sz w:val="28"/>
          <w:szCs w:val="28"/>
        </w:rPr>
        <w:t>449,36</w:t>
      </w:r>
      <w:r>
        <w:rPr>
          <w:rFonts w:ascii="Times New Roman" w:hAnsi="Times New Roman" w:cs="Times New Roman"/>
          <w:sz w:val="28"/>
          <w:szCs w:val="28"/>
        </w:rPr>
        <w:t xml:space="preserve"> руб., возможность рассрочки платежа на 3 года, срок гарантийного обслуживания – 2 года, а также бесплатный послегарантийный ремонт.</w:t>
      </w:r>
    </w:p>
    <w:p w:rsidR="00F85EDC" w:rsidRDefault="00F85EDC" w:rsidP="00F85EDC">
      <w:pPr>
        <w:spacing w:after="0" w:line="360" w:lineRule="auto"/>
        <w:ind w:firstLine="851"/>
        <w:jc w:val="both"/>
        <w:rPr>
          <w:rFonts w:ascii="Times New Roman" w:hAnsi="Times New Roman" w:cs="Times New Roman"/>
          <w:sz w:val="28"/>
          <w:szCs w:val="28"/>
        </w:rPr>
      </w:pPr>
    </w:p>
    <w:p w:rsidR="00F85EDC" w:rsidRDefault="00F85EDC" w:rsidP="00F85E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3.6 Оценка эффективности разработанных мероприятий</w:t>
      </w:r>
    </w:p>
    <w:p w:rsidR="00F85EDC" w:rsidRDefault="00F85EDC" w:rsidP="00F85EDC">
      <w:pPr>
        <w:spacing w:after="0" w:line="360" w:lineRule="auto"/>
        <w:ind w:firstLine="851"/>
        <w:jc w:val="both"/>
        <w:rPr>
          <w:rFonts w:ascii="Times New Roman" w:hAnsi="Times New Roman" w:cs="Times New Roman"/>
          <w:sz w:val="28"/>
          <w:szCs w:val="28"/>
        </w:rPr>
      </w:pP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Чтобы </w:t>
      </w:r>
      <w:r w:rsidR="00F80A89">
        <w:rPr>
          <w:rFonts w:ascii="Times New Roman" w:hAnsi="Times New Roman" w:cs="Times New Roman"/>
          <w:sz w:val="28"/>
          <w:szCs w:val="28"/>
        </w:rPr>
        <w:t>рассчитать</w:t>
      </w:r>
      <w:r>
        <w:rPr>
          <w:rFonts w:ascii="Times New Roman" w:hAnsi="Times New Roman" w:cs="Times New Roman"/>
          <w:sz w:val="28"/>
          <w:szCs w:val="28"/>
        </w:rPr>
        <w:t xml:space="preserve"> выгоду предлагаемого мероприятия, </w:t>
      </w:r>
      <w:r w:rsidR="00F80A89">
        <w:rPr>
          <w:rFonts w:ascii="Times New Roman" w:hAnsi="Times New Roman" w:cs="Times New Roman"/>
          <w:sz w:val="28"/>
          <w:szCs w:val="28"/>
        </w:rPr>
        <w:t>определя</w:t>
      </w:r>
      <w:r>
        <w:rPr>
          <w:rFonts w:ascii="Times New Roman" w:hAnsi="Times New Roman" w:cs="Times New Roman"/>
          <w:sz w:val="28"/>
          <w:szCs w:val="28"/>
        </w:rPr>
        <w:t xml:space="preserve">ем производственную мощность за год. Сначала находим время </w:t>
      </w:r>
      <w:r w:rsidRPr="00AA7830">
        <w:rPr>
          <w:rFonts w:ascii="Times New Roman" w:hAnsi="Times New Roman" w:cs="Times New Roman"/>
          <w:sz w:val="28"/>
          <w:szCs w:val="28"/>
        </w:rPr>
        <w:t>основной работы на учетную единицу продукции</w:t>
      </w:r>
      <w:r>
        <w:rPr>
          <w:rFonts w:ascii="Times New Roman" w:hAnsi="Times New Roman" w:cs="Times New Roman"/>
          <w:sz w:val="28"/>
          <w:szCs w:val="28"/>
        </w:rPr>
        <w:t>. Так как формат продукции различный, а для данной операции важна только длина листа, процесс припрессовки пленки учитывае</w:t>
      </w:r>
      <w:r w:rsidR="00233AB7">
        <w:rPr>
          <w:rFonts w:ascii="Times New Roman" w:hAnsi="Times New Roman" w:cs="Times New Roman"/>
          <w:sz w:val="28"/>
          <w:szCs w:val="28"/>
        </w:rPr>
        <w:t>м</w:t>
      </w:r>
      <w:r>
        <w:rPr>
          <w:rFonts w:ascii="Times New Roman" w:hAnsi="Times New Roman" w:cs="Times New Roman"/>
          <w:sz w:val="28"/>
          <w:szCs w:val="28"/>
        </w:rPr>
        <w:t xml:space="preserve"> в метрах, а производительность – м/час. Получаем, что БП-72 производит 1 м. продукции за 0,05</w:t>
      </w:r>
      <w:r w:rsidR="00233AB7">
        <w:rPr>
          <w:rFonts w:ascii="Times New Roman" w:hAnsi="Times New Roman" w:cs="Times New Roman"/>
          <w:sz w:val="28"/>
          <w:szCs w:val="28"/>
        </w:rPr>
        <w:t xml:space="preserve"> </w:t>
      </w:r>
      <w:r>
        <w:rPr>
          <w:rFonts w:ascii="Times New Roman" w:hAnsi="Times New Roman" w:cs="Times New Roman"/>
          <w:sz w:val="28"/>
          <w:szCs w:val="28"/>
        </w:rPr>
        <w:t xml:space="preserve">мин., а </w:t>
      </w:r>
      <w:r w:rsidRPr="00F132C0">
        <w:rPr>
          <w:rFonts w:ascii="Times New Roman" w:hAnsi="Times New Roman" w:cs="Times New Roman"/>
          <w:sz w:val="28"/>
          <w:szCs w:val="28"/>
        </w:rPr>
        <w:t>VOYAGER 3</w:t>
      </w:r>
      <w:r>
        <w:rPr>
          <w:rFonts w:ascii="Times New Roman" w:hAnsi="Times New Roman" w:cs="Times New Roman"/>
          <w:sz w:val="28"/>
          <w:szCs w:val="28"/>
        </w:rPr>
        <w:t xml:space="preserve"> за 0,0</w:t>
      </w:r>
      <w:r w:rsidR="00304CC5">
        <w:rPr>
          <w:rFonts w:ascii="Times New Roman" w:hAnsi="Times New Roman" w:cs="Times New Roman"/>
          <w:sz w:val="28"/>
          <w:szCs w:val="28"/>
        </w:rPr>
        <w:t>4</w:t>
      </w:r>
      <w:r>
        <w:rPr>
          <w:rFonts w:ascii="Times New Roman" w:hAnsi="Times New Roman" w:cs="Times New Roman"/>
          <w:sz w:val="28"/>
          <w:szCs w:val="28"/>
        </w:rPr>
        <w:t xml:space="preserve"> мин.</w:t>
      </w: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Определяем время вспомогательной работы на учетную единицу продукции. Согласно производительности БП-72 в 1200 м/час получаем 9600</w:t>
      </w:r>
      <w:r w:rsidR="00233AB7">
        <w:rPr>
          <w:rFonts w:ascii="Times New Roman" w:hAnsi="Times New Roman" w:cs="Times New Roman"/>
          <w:sz w:val="28"/>
          <w:szCs w:val="28"/>
        </w:rPr>
        <w:t xml:space="preserve"> </w:t>
      </w:r>
      <w:r>
        <w:rPr>
          <w:rFonts w:ascii="Times New Roman" w:hAnsi="Times New Roman" w:cs="Times New Roman"/>
          <w:sz w:val="28"/>
          <w:szCs w:val="28"/>
        </w:rPr>
        <w:t>м. за смену. Согласно тех</w:t>
      </w:r>
      <w:r w:rsidR="00233AB7">
        <w:rPr>
          <w:rFonts w:ascii="Times New Roman" w:hAnsi="Times New Roman" w:cs="Times New Roman"/>
          <w:sz w:val="28"/>
          <w:szCs w:val="28"/>
        </w:rPr>
        <w:t xml:space="preserve">нологическому </w:t>
      </w:r>
      <w:r>
        <w:rPr>
          <w:rFonts w:ascii="Times New Roman" w:hAnsi="Times New Roman" w:cs="Times New Roman"/>
          <w:sz w:val="28"/>
          <w:szCs w:val="28"/>
        </w:rPr>
        <w:t xml:space="preserve">паспорту  на переналадку (вспомогательные работы) затрачивается 35 мин. за смену. </w:t>
      </w:r>
    </w:p>
    <w:p w:rsidR="00F85EDC" w:rsidRPr="00233AB7" w:rsidRDefault="00F85EDC" w:rsidP="00233AB7">
      <w:pPr>
        <w:spacing w:after="0" w:line="360" w:lineRule="auto"/>
        <w:ind w:firstLine="851"/>
        <w:jc w:val="center"/>
        <w:rPr>
          <w:rFonts w:ascii="Times New Roman" w:hAnsi="Times New Roman" w:cs="Times New Roman"/>
          <w:sz w:val="28"/>
          <w:szCs w:val="28"/>
        </w:rPr>
      </w:pPr>
      <m:oMath>
        <m:r>
          <w:rPr>
            <w:rFonts w:ascii="Cambria Math" w:hAnsi="Times New Roman" w:cs="Times New Roman"/>
            <w:sz w:val="28"/>
            <w:szCs w:val="28"/>
          </w:rPr>
          <m:t>35</m:t>
        </m:r>
        <m:r>
          <w:rPr>
            <w:rFonts w:ascii="Times New Roman" w:hAnsi="Times New Roman" w:cs="Times New Roman"/>
            <w:sz w:val="28"/>
            <w:szCs w:val="28"/>
          </w:rPr>
          <m:t>÷</m:t>
        </m:r>
        <m:r>
          <w:rPr>
            <w:rFonts w:ascii="Cambria Math" w:hAnsi="Times New Roman" w:cs="Times New Roman"/>
            <w:sz w:val="28"/>
            <w:szCs w:val="28"/>
          </w:rPr>
          <m:t>9600=0,0036</m:t>
        </m:r>
      </m:oMath>
      <w:r w:rsidR="00233AB7">
        <w:rPr>
          <w:rFonts w:ascii="Times New Roman" w:hAnsi="Times New Roman" w:cs="Times New Roman"/>
          <w:sz w:val="28"/>
          <w:szCs w:val="28"/>
        </w:rPr>
        <w:t xml:space="preserve"> мин.</w:t>
      </w: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Тоже </w:t>
      </w:r>
      <w:r w:rsidR="00233AB7">
        <w:rPr>
          <w:rFonts w:ascii="Times New Roman" w:hAnsi="Times New Roman" w:cs="Times New Roman"/>
          <w:sz w:val="28"/>
          <w:szCs w:val="28"/>
        </w:rPr>
        <w:t>рассчитываем</w:t>
      </w:r>
      <w:r>
        <w:rPr>
          <w:rFonts w:ascii="Times New Roman" w:hAnsi="Times New Roman" w:cs="Times New Roman"/>
          <w:sz w:val="28"/>
          <w:szCs w:val="28"/>
        </w:rPr>
        <w:t xml:space="preserve"> для </w:t>
      </w:r>
      <w:r w:rsidRPr="00F132C0">
        <w:rPr>
          <w:rFonts w:ascii="Times New Roman" w:hAnsi="Times New Roman" w:cs="Times New Roman"/>
          <w:sz w:val="28"/>
          <w:szCs w:val="28"/>
        </w:rPr>
        <w:t>VOYAGER 3</w:t>
      </w:r>
      <w:r>
        <w:rPr>
          <w:rFonts w:ascii="Times New Roman" w:hAnsi="Times New Roman" w:cs="Times New Roman"/>
          <w:sz w:val="28"/>
          <w:szCs w:val="28"/>
        </w:rPr>
        <w:t xml:space="preserve">. Производительность 2000 м/час, получаем 16 000 м. за смену. На данном оборудовании переналадка составляет 25 мин. </w:t>
      </w:r>
    </w:p>
    <w:p w:rsidR="00F85EDC" w:rsidRDefault="00F85EDC" w:rsidP="00233AB7">
      <w:pPr>
        <w:spacing w:after="0" w:line="360" w:lineRule="auto"/>
        <w:ind w:firstLine="851"/>
        <w:jc w:val="center"/>
        <w:rPr>
          <w:rFonts w:ascii="Times New Roman" w:hAnsi="Times New Roman" w:cs="Times New Roman"/>
          <w:sz w:val="28"/>
          <w:szCs w:val="28"/>
        </w:rPr>
      </w:pPr>
      <m:oMath>
        <m:r>
          <w:rPr>
            <w:rFonts w:ascii="Cambria Math" w:hAnsi="Cambria Math" w:cs="Times New Roman"/>
            <w:sz w:val="28"/>
            <w:szCs w:val="28"/>
          </w:rPr>
          <m:t>25÷16000=0,0016</m:t>
        </m:r>
      </m:oMath>
      <w:r w:rsidR="00233AB7">
        <w:rPr>
          <w:rFonts w:ascii="Times New Roman" w:hAnsi="Times New Roman" w:cs="Times New Roman"/>
          <w:sz w:val="28"/>
          <w:szCs w:val="28"/>
        </w:rPr>
        <w:t xml:space="preserve"> мин.</w:t>
      </w:r>
    </w:p>
    <w:p w:rsidR="009E22E2" w:rsidRDefault="00F85EDC" w:rsidP="009E22E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Определяем штучное время на выпуск учетной единицы продукции. </w:t>
      </w:r>
      <w:r w:rsidR="00233AB7">
        <w:rPr>
          <w:rFonts w:ascii="Times New Roman" w:hAnsi="Times New Roman" w:cs="Times New Roman"/>
          <w:sz w:val="28"/>
          <w:szCs w:val="28"/>
        </w:rPr>
        <w:t>У</w:t>
      </w:r>
      <w:r>
        <w:rPr>
          <w:rFonts w:ascii="Times New Roman" w:hAnsi="Times New Roman" w:cs="Times New Roman"/>
          <w:sz w:val="28"/>
          <w:szCs w:val="28"/>
        </w:rPr>
        <w:t>читываем время на основную и вспомогательную работ</w:t>
      </w:r>
      <w:r w:rsidR="00233AB7">
        <w:rPr>
          <w:rFonts w:ascii="Times New Roman" w:hAnsi="Times New Roman" w:cs="Times New Roman"/>
          <w:sz w:val="28"/>
          <w:szCs w:val="28"/>
        </w:rPr>
        <w:t>у</w:t>
      </w:r>
      <w:r>
        <w:rPr>
          <w:rFonts w:ascii="Times New Roman" w:hAnsi="Times New Roman" w:cs="Times New Roman"/>
          <w:sz w:val="28"/>
          <w:szCs w:val="28"/>
        </w:rPr>
        <w:t>, а так же коэффициент врем</w:t>
      </w:r>
      <w:r w:rsidR="00233AB7">
        <w:rPr>
          <w:rFonts w:ascii="Times New Roman" w:hAnsi="Times New Roman" w:cs="Times New Roman"/>
          <w:sz w:val="28"/>
          <w:szCs w:val="28"/>
        </w:rPr>
        <w:t>ени</w:t>
      </w:r>
      <w:r>
        <w:rPr>
          <w:rFonts w:ascii="Times New Roman" w:hAnsi="Times New Roman" w:cs="Times New Roman"/>
          <w:sz w:val="28"/>
          <w:szCs w:val="28"/>
        </w:rPr>
        <w:t xml:space="preserve"> обслуживания рабочего места и отдыха</w:t>
      </w:r>
      <w:r w:rsidR="00233AB7">
        <w:rPr>
          <w:rFonts w:ascii="Times New Roman" w:hAnsi="Times New Roman" w:cs="Times New Roman"/>
          <w:sz w:val="28"/>
          <w:szCs w:val="28"/>
        </w:rPr>
        <w:t xml:space="preserve"> (11%)</w:t>
      </w:r>
      <w:r>
        <w:rPr>
          <w:rFonts w:ascii="Times New Roman" w:hAnsi="Times New Roman" w:cs="Times New Roman"/>
          <w:sz w:val="28"/>
          <w:szCs w:val="28"/>
        </w:rPr>
        <w:t>.</w:t>
      </w:r>
    </w:p>
    <w:p w:rsidR="00F85EDC" w:rsidRDefault="00F85EDC" w:rsidP="00F85E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БП-72</w:t>
      </w:r>
      <w:r w:rsidR="00233AB7">
        <w:rPr>
          <w:rFonts w:ascii="Times New Roman" w:hAnsi="Times New Roman" w:cs="Times New Roman"/>
          <w:sz w:val="28"/>
          <w:szCs w:val="28"/>
        </w:rPr>
        <w:t>:</w:t>
      </w:r>
    </w:p>
    <w:p w:rsidR="009E22E2" w:rsidRPr="005D0781" w:rsidRDefault="00F85EDC" w:rsidP="00F85EDC">
      <w:pPr>
        <w:spacing w:after="0" w:line="360" w:lineRule="auto"/>
        <w:jc w:val="both"/>
        <w:rPr>
          <w:rFonts w:ascii="Times New Roman" w:hAnsi="Times New Roman" w:cs="Times New Roman"/>
          <w:sz w:val="28"/>
          <w:szCs w:val="28"/>
        </w:rPr>
      </w:pPr>
      <w:r w:rsidRPr="005D0781">
        <w:rPr>
          <w:rFonts w:ascii="Times New Roman" w:hAnsi="Times New Roman" w:cs="Times New Roman"/>
          <w:sz w:val="28"/>
          <w:szCs w:val="28"/>
        </w:rPr>
        <w:t xml:space="preserve"> </w:t>
      </w:r>
      <m:oMath>
        <m:d>
          <m:dPr>
            <m:ctrlPr>
              <w:rPr>
                <w:rFonts w:ascii="Cambria Math" w:hAnsi="Cambria Math" w:cs="Times New Roman"/>
                <w:i/>
                <w:sz w:val="28"/>
                <w:szCs w:val="28"/>
              </w:rPr>
            </m:ctrlPr>
          </m:dPr>
          <m:e>
            <m:r>
              <w:rPr>
                <w:rFonts w:ascii="Cambria Math" w:hAnsi="Cambria Math" w:cs="Times New Roman"/>
                <w:sz w:val="28"/>
                <w:szCs w:val="28"/>
              </w:rPr>
              <m:t>0,05+0,0036</m:t>
            </m:r>
          </m:e>
        </m:d>
        <m:r>
          <w:rPr>
            <w:rFonts w:ascii="Cambria Math" w:hAnsi="Cambria Math" w:cs="Times New Roman"/>
            <w:sz w:val="28"/>
            <w:szCs w:val="28"/>
          </w:rPr>
          <m:t>×1,11=0,060 мин.за 1 м.</m:t>
        </m:r>
        <m:d>
          <m:dPr>
            <m:ctrlPr>
              <w:rPr>
                <w:rFonts w:ascii="Cambria Math" w:hAnsi="Cambria Math" w:cs="Times New Roman"/>
                <w:i/>
                <w:sz w:val="28"/>
                <w:szCs w:val="28"/>
              </w:rPr>
            </m:ctrlPr>
          </m:dPr>
          <m:e>
            <m:r>
              <w:rPr>
                <w:rFonts w:ascii="Cambria Math" w:hAnsi="Cambria Math" w:cs="Times New Roman"/>
                <w:sz w:val="28"/>
                <w:szCs w:val="28"/>
              </w:rPr>
              <m:t>или 0,001 час. за 1м.</m:t>
            </m:r>
          </m:e>
        </m:d>
      </m:oMath>
    </w:p>
    <w:p w:rsidR="00F85EDC" w:rsidRPr="00233AB7" w:rsidRDefault="00F85EDC" w:rsidP="00F85EDC">
      <w:pPr>
        <w:spacing w:after="0" w:line="360" w:lineRule="auto"/>
        <w:jc w:val="both"/>
        <w:rPr>
          <w:rFonts w:ascii="Times New Roman" w:hAnsi="Times New Roman" w:cs="Times New Roman"/>
          <w:sz w:val="28"/>
          <w:szCs w:val="28"/>
          <w:lang w:val="en-US"/>
        </w:rPr>
      </w:pPr>
      <w:r w:rsidRPr="005D0781">
        <w:rPr>
          <w:rFonts w:ascii="Times New Roman" w:hAnsi="Times New Roman" w:cs="Times New Roman"/>
          <w:sz w:val="28"/>
          <w:szCs w:val="28"/>
          <w:lang w:val="en-US"/>
        </w:rPr>
        <w:t>VOYAGER 3</w:t>
      </w:r>
      <w:r w:rsidR="00233AB7" w:rsidRPr="00233AB7">
        <w:rPr>
          <w:rFonts w:ascii="Times New Roman" w:hAnsi="Times New Roman" w:cs="Times New Roman"/>
          <w:sz w:val="28"/>
          <w:szCs w:val="28"/>
          <w:lang w:val="en-US"/>
        </w:rPr>
        <w:t>:</w:t>
      </w:r>
    </w:p>
    <w:p w:rsidR="00F85EDC" w:rsidRPr="000F34EF" w:rsidRDefault="00F85EDC" w:rsidP="00F85EDC">
      <w:pPr>
        <w:spacing w:after="0" w:line="360" w:lineRule="auto"/>
        <w:jc w:val="both"/>
        <w:rPr>
          <w:rFonts w:ascii="Times New Roman" w:hAnsi="Times New Roman" w:cs="Times New Roman"/>
          <w:sz w:val="28"/>
          <w:szCs w:val="28"/>
          <w:lang w:val="en-US"/>
        </w:rPr>
      </w:pPr>
      <w:r w:rsidRPr="005D0781">
        <w:rPr>
          <w:rFonts w:ascii="Times New Roman" w:hAnsi="Times New Roman" w:cs="Times New Roman"/>
          <w:sz w:val="28"/>
          <w:szCs w:val="28"/>
          <w:lang w:val="en-US"/>
        </w:rPr>
        <w:t xml:space="preserve"> </w:t>
      </w:r>
      <m:oMath>
        <m:d>
          <m:dPr>
            <m:ctrlPr>
              <w:rPr>
                <w:rFonts w:ascii="Cambria Math" w:hAnsi="Cambria Math" w:cs="Times New Roman"/>
                <w:i/>
                <w:sz w:val="28"/>
                <w:szCs w:val="28"/>
              </w:rPr>
            </m:ctrlPr>
          </m:dPr>
          <m:e>
            <m:r>
              <w:rPr>
                <w:rFonts w:ascii="Cambria Math" w:hAnsi="Cambria Math" w:cs="Times New Roman"/>
                <w:sz w:val="28"/>
                <w:szCs w:val="28"/>
                <w:lang w:val="en-US"/>
              </w:rPr>
              <m:t>0,04+0,0016</m:t>
            </m:r>
          </m:e>
        </m:d>
        <m:r>
          <w:rPr>
            <w:rFonts w:ascii="Cambria Math" w:hAnsi="Cambria Math" w:cs="Times New Roman"/>
            <w:sz w:val="28"/>
            <w:szCs w:val="28"/>
            <w:lang w:val="en-US"/>
          </w:rPr>
          <m:t xml:space="preserve">×1,11=0,046 </m:t>
        </m:r>
        <m:r>
          <w:rPr>
            <w:rFonts w:ascii="Cambria Math" w:hAnsi="Cambria Math" w:cs="Times New Roman"/>
            <w:sz w:val="28"/>
            <w:szCs w:val="28"/>
          </w:rPr>
          <m:t>мин</m:t>
        </m:r>
        <m:r>
          <w:rPr>
            <w:rFonts w:ascii="Cambria Math" w:hAnsi="Cambria Math" w:cs="Times New Roman"/>
            <w:sz w:val="28"/>
            <w:szCs w:val="28"/>
            <w:lang w:val="en-US"/>
          </w:rPr>
          <m:t>.</m:t>
        </m:r>
        <m:r>
          <w:rPr>
            <w:rFonts w:ascii="Cambria Math" w:hAnsi="Cambria Math" w:cs="Times New Roman"/>
            <w:sz w:val="28"/>
            <w:szCs w:val="28"/>
          </w:rPr>
          <m:t>за</m:t>
        </m:r>
        <m:r>
          <w:rPr>
            <w:rFonts w:ascii="Cambria Math" w:hAnsi="Cambria Math" w:cs="Times New Roman"/>
            <w:sz w:val="28"/>
            <w:szCs w:val="28"/>
            <w:lang w:val="en-US"/>
          </w:rPr>
          <m:t xml:space="preserve"> 1 </m:t>
        </m:r>
        <m:r>
          <w:rPr>
            <w:rFonts w:ascii="Cambria Math" w:hAnsi="Cambria Math" w:cs="Times New Roman"/>
            <w:sz w:val="28"/>
            <w:szCs w:val="28"/>
          </w:rPr>
          <m:t>м</m:t>
        </m:r>
        <m:r>
          <w:rPr>
            <w:rFonts w:ascii="Cambria Math" w:hAnsi="Cambria Math" w:cs="Times New Roman"/>
            <w:sz w:val="28"/>
            <w:szCs w:val="28"/>
            <w:lang w:val="en-US"/>
          </w:rPr>
          <m:t>.(</m:t>
        </m:r>
        <m:r>
          <w:rPr>
            <w:rFonts w:ascii="Cambria Math" w:hAnsi="Cambria Math" w:cs="Times New Roman"/>
            <w:sz w:val="28"/>
            <w:szCs w:val="28"/>
          </w:rPr>
          <m:t>или</m:t>
        </m:r>
        <m:r>
          <w:rPr>
            <w:rFonts w:ascii="Cambria Math" w:hAnsi="Cambria Math" w:cs="Times New Roman"/>
            <w:sz w:val="28"/>
            <w:szCs w:val="28"/>
            <w:lang w:val="en-US"/>
          </w:rPr>
          <m:t xml:space="preserve"> 0,0008 </m:t>
        </m:r>
        <m:r>
          <w:rPr>
            <w:rFonts w:ascii="Cambria Math" w:hAnsi="Cambria Math" w:cs="Times New Roman"/>
            <w:sz w:val="28"/>
            <w:szCs w:val="28"/>
          </w:rPr>
          <m:t>час</m:t>
        </m:r>
        <m:r>
          <w:rPr>
            <w:rFonts w:ascii="Cambria Math" w:hAnsi="Cambria Math" w:cs="Times New Roman"/>
            <w:sz w:val="28"/>
            <w:szCs w:val="28"/>
            <w:lang w:val="en-US"/>
          </w:rPr>
          <m:t>.</m:t>
        </m:r>
        <m:r>
          <w:rPr>
            <w:rFonts w:ascii="Cambria Math" w:hAnsi="Cambria Math" w:cs="Times New Roman"/>
            <w:sz w:val="28"/>
            <w:szCs w:val="28"/>
          </w:rPr>
          <m:t>за</m:t>
        </m:r>
        <m:r>
          <w:rPr>
            <w:rFonts w:ascii="Cambria Math" w:hAnsi="Cambria Math" w:cs="Times New Roman"/>
            <w:sz w:val="28"/>
            <w:szCs w:val="28"/>
            <w:lang w:val="en-US"/>
          </w:rPr>
          <m:t xml:space="preserve"> 1 </m:t>
        </m:r>
      </m:oMath>
      <w:r>
        <w:rPr>
          <w:rFonts w:ascii="Times New Roman" w:hAnsi="Times New Roman" w:cs="Times New Roman"/>
          <w:sz w:val="28"/>
          <w:szCs w:val="28"/>
        </w:rPr>
        <w:t>м</w:t>
      </w:r>
      <w:r w:rsidRPr="00DC5C27">
        <w:rPr>
          <w:rFonts w:ascii="Times New Roman" w:hAnsi="Times New Roman" w:cs="Times New Roman"/>
          <w:sz w:val="28"/>
          <w:szCs w:val="28"/>
          <w:lang w:val="en-US"/>
        </w:rPr>
        <w:t>.)</w:t>
      </w:r>
    </w:p>
    <w:p w:rsidR="009E22E2" w:rsidRPr="000F34EF" w:rsidRDefault="009E22E2" w:rsidP="00F85EDC">
      <w:pPr>
        <w:spacing w:after="0" w:line="360" w:lineRule="auto"/>
        <w:jc w:val="both"/>
        <w:rPr>
          <w:rFonts w:ascii="Times New Roman" w:hAnsi="Times New Roman" w:cs="Times New Roman"/>
          <w:sz w:val="28"/>
          <w:szCs w:val="28"/>
          <w:lang w:val="en-US"/>
        </w:rPr>
      </w:pP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При определении времени основной работы оборудования за год учитываем годовой режимный фонд времени работы оборудования и среднегодовое время простоя оборудования. </w:t>
      </w:r>
    </w:p>
    <w:p w:rsidR="00F85EDC" w:rsidRPr="005D0781"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Годов</w:t>
      </w:r>
      <w:r w:rsidR="00233AB7">
        <w:rPr>
          <w:rFonts w:ascii="Times New Roman" w:hAnsi="Times New Roman" w:cs="Times New Roman"/>
          <w:sz w:val="28"/>
          <w:szCs w:val="28"/>
        </w:rPr>
        <w:t>ую</w:t>
      </w:r>
      <w:r>
        <w:rPr>
          <w:rFonts w:ascii="Times New Roman" w:hAnsi="Times New Roman" w:cs="Times New Roman"/>
          <w:sz w:val="28"/>
          <w:szCs w:val="28"/>
        </w:rPr>
        <w:t xml:space="preserve"> производственн</w:t>
      </w:r>
      <w:r w:rsidR="00233AB7">
        <w:rPr>
          <w:rFonts w:ascii="Times New Roman" w:hAnsi="Times New Roman" w:cs="Times New Roman"/>
          <w:sz w:val="28"/>
          <w:szCs w:val="28"/>
        </w:rPr>
        <w:t>ую</w:t>
      </w:r>
      <w:r>
        <w:rPr>
          <w:rFonts w:ascii="Times New Roman" w:hAnsi="Times New Roman" w:cs="Times New Roman"/>
          <w:sz w:val="28"/>
          <w:szCs w:val="28"/>
        </w:rPr>
        <w:t xml:space="preserve"> мощность оборудования определяе</w:t>
      </w:r>
      <w:r w:rsidR="00233AB7">
        <w:rPr>
          <w:rFonts w:ascii="Times New Roman" w:hAnsi="Times New Roman" w:cs="Times New Roman"/>
          <w:sz w:val="28"/>
          <w:szCs w:val="28"/>
        </w:rPr>
        <w:t>м</w:t>
      </w:r>
      <w:r>
        <w:rPr>
          <w:rFonts w:ascii="Times New Roman" w:hAnsi="Times New Roman" w:cs="Times New Roman"/>
          <w:sz w:val="28"/>
          <w:szCs w:val="28"/>
        </w:rPr>
        <w:t xml:space="preserve"> </w:t>
      </w:r>
      <w:r w:rsidR="00233AB7">
        <w:rPr>
          <w:rFonts w:ascii="Times New Roman" w:hAnsi="Times New Roman" w:cs="Times New Roman"/>
          <w:sz w:val="28"/>
          <w:szCs w:val="28"/>
        </w:rPr>
        <w:t xml:space="preserve">по </w:t>
      </w:r>
      <w:r>
        <w:rPr>
          <w:rFonts w:ascii="Times New Roman" w:hAnsi="Times New Roman" w:cs="Times New Roman"/>
          <w:sz w:val="28"/>
          <w:szCs w:val="28"/>
        </w:rPr>
        <w:t xml:space="preserve">времени основной работы оборудования за год и </w:t>
      </w:r>
      <w:r w:rsidR="00233AB7">
        <w:rPr>
          <w:rFonts w:ascii="Times New Roman" w:hAnsi="Times New Roman" w:cs="Times New Roman"/>
          <w:sz w:val="28"/>
          <w:szCs w:val="28"/>
        </w:rPr>
        <w:t xml:space="preserve">по </w:t>
      </w:r>
      <w:r>
        <w:rPr>
          <w:rFonts w:ascii="Times New Roman" w:hAnsi="Times New Roman" w:cs="Times New Roman"/>
          <w:sz w:val="28"/>
          <w:szCs w:val="28"/>
        </w:rPr>
        <w:t>штучно</w:t>
      </w:r>
      <w:r w:rsidR="00233AB7">
        <w:rPr>
          <w:rFonts w:ascii="Times New Roman" w:hAnsi="Times New Roman" w:cs="Times New Roman"/>
          <w:sz w:val="28"/>
          <w:szCs w:val="28"/>
        </w:rPr>
        <w:t>му</w:t>
      </w:r>
      <w:r>
        <w:rPr>
          <w:rFonts w:ascii="Times New Roman" w:hAnsi="Times New Roman" w:cs="Times New Roman"/>
          <w:sz w:val="28"/>
          <w:szCs w:val="28"/>
        </w:rPr>
        <w:t xml:space="preserve"> врем</w:t>
      </w:r>
      <w:r w:rsidR="00233AB7">
        <w:rPr>
          <w:rFonts w:ascii="Times New Roman" w:hAnsi="Times New Roman" w:cs="Times New Roman"/>
          <w:sz w:val="28"/>
          <w:szCs w:val="28"/>
        </w:rPr>
        <w:t>ени</w:t>
      </w:r>
      <w:r>
        <w:rPr>
          <w:rFonts w:ascii="Times New Roman" w:hAnsi="Times New Roman" w:cs="Times New Roman"/>
          <w:sz w:val="28"/>
          <w:szCs w:val="28"/>
        </w:rPr>
        <w:t xml:space="preserve"> на выпуск продукции. </w:t>
      </w:r>
    </w:p>
    <w:p w:rsidR="00F85EDC" w:rsidRDefault="00233AB7" w:rsidP="00F85E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БП-72:</w:t>
      </w:r>
    </w:p>
    <w:p w:rsidR="00F85EDC" w:rsidRPr="004F1182" w:rsidRDefault="00F85EDC" w:rsidP="00F85EDC">
      <w:pPr>
        <w:spacing w:after="0" w:line="360" w:lineRule="auto"/>
        <w:jc w:val="both"/>
        <w:rPr>
          <w:rFonts w:ascii="Times New Roman" w:hAnsi="Times New Roman" w:cs="Times New Roman"/>
          <w:sz w:val="28"/>
          <w:szCs w:val="28"/>
        </w:rPr>
      </w:pPr>
      <m:oMathPara>
        <m:oMathParaPr>
          <m:jc m:val="left"/>
        </m:oMathParaPr>
        <m:oMath>
          <m:r>
            <w:rPr>
              <w:rFonts w:ascii="Cambria Math" w:hAnsi="Cambria Math" w:cs="Times New Roman"/>
              <w:sz w:val="28"/>
              <w:szCs w:val="28"/>
            </w:rPr>
            <m:t>3661÷0,001=3661000 м/год</m:t>
          </m:r>
        </m:oMath>
      </m:oMathPara>
    </w:p>
    <w:p w:rsidR="00F85EDC" w:rsidRPr="004F1182" w:rsidRDefault="00F85EDC" w:rsidP="00F85EDC">
      <w:pPr>
        <w:spacing w:after="0" w:line="360" w:lineRule="auto"/>
        <w:jc w:val="both"/>
        <w:rPr>
          <w:rFonts w:ascii="Times New Roman" w:hAnsi="Times New Roman" w:cs="Times New Roman"/>
          <w:sz w:val="28"/>
          <w:szCs w:val="28"/>
        </w:rPr>
      </w:pPr>
      <w:r w:rsidRPr="00F132C0">
        <w:rPr>
          <w:rFonts w:ascii="Times New Roman" w:hAnsi="Times New Roman" w:cs="Times New Roman"/>
          <w:sz w:val="28"/>
          <w:szCs w:val="28"/>
        </w:rPr>
        <w:t>VOYAGER 3</w:t>
      </w:r>
      <w:r w:rsidR="00233AB7">
        <w:rPr>
          <w:rFonts w:ascii="Times New Roman" w:hAnsi="Times New Roman" w:cs="Times New Roman"/>
          <w:sz w:val="28"/>
          <w:szCs w:val="28"/>
        </w:rPr>
        <w:t>:</w:t>
      </w:r>
    </w:p>
    <w:p w:rsidR="00F85EDC" w:rsidRDefault="00233AB7" w:rsidP="00F85EDC">
      <w:pPr>
        <w:spacing w:after="0" w:line="360" w:lineRule="auto"/>
        <w:jc w:val="both"/>
        <w:rPr>
          <w:rFonts w:ascii="Times New Roman" w:hAnsi="Times New Roman" w:cs="Times New Roman"/>
          <w:sz w:val="28"/>
          <w:szCs w:val="28"/>
        </w:rPr>
      </w:pPr>
      <m:oMathPara>
        <m:oMathParaPr>
          <m:jc m:val="left"/>
        </m:oMathParaPr>
        <m:oMath>
          <m:r>
            <w:rPr>
              <w:rFonts w:ascii="Cambria Math" w:hAnsi="Cambria Math" w:cs="Times New Roman"/>
              <w:sz w:val="28"/>
              <w:szCs w:val="28"/>
            </w:rPr>
            <m:t>3709÷0,0008=4636250 м/год</m:t>
          </m:r>
        </m:oMath>
      </m:oMathPara>
    </w:p>
    <w:p w:rsidR="009E22E2" w:rsidRDefault="009E22E2" w:rsidP="00F85EDC">
      <w:pPr>
        <w:spacing w:after="0" w:line="360" w:lineRule="auto"/>
        <w:jc w:val="both"/>
        <w:rPr>
          <w:rFonts w:ascii="Times New Roman" w:hAnsi="Times New Roman" w:cs="Times New Roman"/>
          <w:sz w:val="28"/>
          <w:szCs w:val="28"/>
        </w:rPr>
      </w:pPr>
    </w:p>
    <w:p w:rsidR="009E22E2" w:rsidRDefault="009E22E2" w:rsidP="00F85EDC">
      <w:pPr>
        <w:spacing w:after="0" w:line="360" w:lineRule="auto"/>
        <w:jc w:val="both"/>
        <w:rPr>
          <w:rFonts w:ascii="Times New Roman" w:hAnsi="Times New Roman" w:cs="Times New Roman"/>
          <w:sz w:val="28"/>
          <w:szCs w:val="28"/>
        </w:rPr>
      </w:pPr>
    </w:p>
    <w:p w:rsidR="009E22E2" w:rsidRPr="00AA7830" w:rsidRDefault="009E22E2" w:rsidP="00F85EDC">
      <w:pPr>
        <w:spacing w:after="0" w:line="360" w:lineRule="auto"/>
        <w:jc w:val="both"/>
        <w:rPr>
          <w:rFonts w:ascii="Times New Roman" w:hAnsi="Times New Roman" w:cs="Times New Roman"/>
          <w:sz w:val="28"/>
          <w:szCs w:val="28"/>
        </w:rPr>
      </w:pPr>
    </w:p>
    <w:p w:rsidR="00F85EDC" w:rsidRDefault="00F85EDC" w:rsidP="00F85ED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Таблица 31 – Расчет производственной мощности оборудования</w:t>
      </w:r>
    </w:p>
    <w:tbl>
      <w:tblPr>
        <w:tblStyle w:val="ab"/>
        <w:tblW w:w="0" w:type="auto"/>
        <w:tblLook w:val="04A0" w:firstRow="1" w:lastRow="0" w:firstColumn="1" w:lastColumn="0" w:noHBand="0" w:noVBand="1"/>
      </w:tblPr>
      <w:tblGrid>
        <w:gridCol w:w="4928"/>
        <w:gridCol w:w="2551"/>
        <w:gridCol w:w="2375"/>
      </w:tblGrid>
      <w:tr w:rsidR="00F85EDC" w:rsidTr="006E15C6">
        <w:tc>
          <w:tcPr>
            <w:tcW w:w="4928" w:type="dxa"/>
            <w:vAlign w:val="center"/>
          </w:tcPr>
          <w:p w:rsidR="00F85EDC" w:rsidRPr="001E7E1B" w:rsidRDefault="00F85EDC" w:rsidP="00233AB7">
            <w:pPr>
              <w:spacing w:line="360" w:lineRule="auto"/>
              <w:ind w:firstLine="0"/>
              <w:rPr>
                <w:rFonts w:ascii="Times New Roman" w:hAnsi="Times New Roman" w:cs="Times New Roman"/>
                <w:sz w:val="24"/>
                <w:szCs w:val="24"/>
              </w:rPr>
            </w:pPr>
            <w:r>
              <w:rPr>
                <w:rFonts w:ascii="Times New Roman" w:hAnsi="Times New Roman" w:cs="Times New Roman"/>
                <w:sz w:val="24"/>
                <w:szCs w:val="24"/>
              </w:rPr>
              <w:t>Показатель</w:t>
            </w:r>
          </w:p>
        </w:tc>
        <w:tc>
          <w:tcPr>
            <w:tcW w:w="2551" w:type="dxa"/>
            <w:vAlign w:val="center"/>
          </w:tcPr>
          <w:p w:rsidR="00F85EDC" w:rsidRPr="001E7E1B" w:rsidRDefault="00F85EDC" w:rsidP="00233AB7">
            <w:pPr>
              <w:spacing w:line="360" w:lineRule="auto"/>
              <w:ind w:firstLine="0"/>
              <w:rPr>
                <w:rFonts w:ascii="Times New Roman" w:hAnsi="Times New Roman" w:cs="Times New Roman"/>
                <w:sz w:val="24"/>
                <w:szCs w:val="24"/>
              </w:rPr>
            </w:pPr>
            <w:r>
              <w:rPr>
                <w:rFonts w:ascii="Times New Roman" w:hAnsi="Times New Roman" w:cs="Times New Roman"/>
                <w:sz w:val="24"/>
                <w:szCs w:val="24"/>
              </w:rPr>
              <w:t>БП-72</w:t>
            </w:r>
          </w:p>
        </w:tc>
        <w:tc>
          <w:tcPr>
            <w:tcW w:w="2375" w:type="dxa"/>
            <w:vAlign w:val="center"/>
          </w:tcPr>
          <w:p w:rsidR="00F85EDC" w:rsidRPr="001E7E1B" w:rsidRDefault="00F85EDC" w:rsidP="00233AB7">
            <w:pPr>
              <w:spacing w:line="360" w:lineRule="auto"/>
              <w:ind w:firstLine="0"/>
              <w:rPr>
                <w:rFonts w:ascii="Times New Roman" w:hAnsi="Times New Roman" w:cs="Times New Roman"/>
                <w:sz w:val="24"/>
                <w:szCs w:val="24"/>
              </w:rPr>
            </w:pPr>
            <w:r w:rsidRPr="00F132C0">
              <w:rPr>
                <w:rFonts w:ascii="Times New Roman" w:hAnsi="Times New Roman" w:cs="Times New Roman"/>
                <w:sz w:val="28"/>
                <w:szCs w:val="28"/>
              </w:rPr>
              <w:t>VOYAGER 3</w:t>
            </w:r>
          </w:p>
        </w:tc>
      </w:tr>
      <w:tr w:rsidR="00F85EDC" w:rsidTr="006E15C6">
        <w:tc>
          <w:tcPr>
            <w:tcW w:w="4928" w:type="dxa"/>
          </w:tcPr>
          <w:p w:rsidR="00F85EDC" w:rsidRPr="001E7E1B" w:rsidRDefault="00F85EDC" w:rsidP="00233AB7">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Время основной работы на учетную единицу продукции (мин. за 1 м.)</w:t>
            </w:r>
          </w:p>
        </w:tc>
        <w:tc>
          <w:tcPr>
            <w:tcW w:w="2551" w:type="dxa"/>
            <w:vAlign w:val="center"/>
          </w:tcPr>
          <w:p w:rsidR="00F85EDC" w:rsidRPr="001E7E1B" w:rsidRDefault="00F85EDC" w:rsidP="00233AB7">
            <w:pPr>
              <w:spacing w:line="360" w:lineRule="auto"/>
              <w:ind w:firstLine="0"/>
              <w:rPr>
                <w:rFonts w:ascii="Times New Roman" w:hAnsi="Times New Roman" w:cs="Times New Roman"/>
                <w:sz w:val="24"/>
                <w:szCs w:val="24"/>
              </w:rPr>
            </w:pPr>
            <w:r>
              <w:rPr>
                <w:rFonts w:ascii="Times New Roman" w:hAnsi="Times New Roman" w:cs="Times New Roman"/>
                <w:sz w:val="24"/>
                <w:szCs w:val="24"/>
              </w:rPr>
              <w:t>0,05</w:t>
            </w:r>
          </w:p>
        </w:tc>
        <w:tc>
          <w:tcPr>
            <w:tcW w:w="2375" w:type="dxa"/>
            <w:vAlign w:val="center"/>
          </w:tcPr>
          <w:p w:rsidR="00F85EDC" w:rsidRPr="001E7E1B" w:rsidRDefault="00F85EDC" w:rsidP="00304CC5">
            <w:pPr>
              <w:spacing w:line="360" w:lineRule="auto"/>
              <w:ind w:firstLine="0"/>
              <w:rPr>
                <w:rFonts w:ascii="Times New Roman" w:hAnsi="Times New Roman" w:cs="Times New Roman"/>
                <w:sz w:val="24"/>
                <w:szCs w:val="24"/>
              </w:rPr>
            </w:pPr>
            <w:r>
              <w:rPr>
                <w:rFonts w:ascii="Times New Roman" w:hAnsi="Times New Roman" w:cs="Times New Roman"/>
                <w:sz w:val="24"/>
                <w:szCs w:val="24"/>
              </w:rPr>
              <w:t>0,0</w:t>
            </w:r>
            <w:r w:rsidR="00304CC5">
              <w:rPr>
                <w:rFonts w:ascii="Times New Roman" w:hAnsi="Times New Roman" w:cs="Times New Roman"/>
                <w:sz w:val="24"/>
                <w:szCs w:val="24"/>
              </w:rPr>
              <w:t>4</w:t>
            </w:r>
          </w:p>
        </w:tc>
      </w:tr>
      <w:tr w:rsidR="00F85EDC" w:rsidTr="006E15C6">
        <w:tc>
          <w:tcPr>
            <w:tcW w:w="4928" w:type="dxa"/>
          </w:tcPr>
          <w:p w:rsidR="00F85EDC" w:rsidRPr="001E7E1B" w:rsidRDefault="00F85EDC" w:rsidP="00233AB7">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Время вспомогательной работы на учетную единицу продукции(мин.)</w:t>
            </w:r>
          </w:p>
        </w:tc>
        <w:tc>
          <w:tcPr>
            <w:tcW w:w="2551" w:type="dxa"/>
            <w:vAlign w:val="center"/>
          </w:tcPr>
          <w:p w:rsidR="00F85EDC" w:rsidRPr="001E7E1B" w:rsidRDefault="00F85EDC" w:rsidP="00233AB7">
            <w:pPr>
              <w:spacing w:line="360" w:lineRule="auto"/>
              <w:ind w:firstLine="0"/>
              <w:rPr>
                <w:rFonts w:ascii="Times New Roman" w:hAnsi="Times New Roman" w:cs="Times New Roman"/>
                <w:sz w:val="24"/>
                <w:szCs w:val="24"/>
              </w:rPr>
            </w:pPr>
            <w:r>
              <w:rPr>
                <w:rFonts w:ascii="Times New Roman" w:hAnsi="Times New Roman" w:cs="Times New Roman"/>
                <w:sz w:val="24"/>
                <w:szCs w:val="24"/>
              </w:rPr>
              <w:t>0,0036</w:t>
            </w:r>
          </w:p>
        </w:tc>
        <w:tc>
          <w:tcPr>
            <w:tcW w:w="2375" w:type="dxa"/>
            <w:vAlign w:val="center"/>
          </w:tcPr>
          <w:p w:rsidR="00F85EDC" w:rsidRPr="001E7E1B" w:rsidRDefault="00F85EDC" w:rsidP="00233AB7">
            <w:pPr>
              <w:spacing w:line="360" w:lineRule="auto"/>
              <w:ind w:firstLine="0"/>
              <w:rPr>
                <w:rFonts w:ascii="Times New Roman" w:hAnsi="Times New Roman" w:cs="Times New Roman"/>
                <w:sz w:val="24"/>
                <w:szCs w:val="24"/>
              </w:rPr>
            </w:pPr>
            <w:r>
              <w:rPr>
                <w:rFonts w:ascii="Times New Roman" w:hAnsi="Times New Roman" w:cs="Times New Roman"/>
                <w:sz w:val="24"/>
                <w:szCs w:val="24"/>
              </w:rPr>
              <w:t>0,0016</w:t>
            </w:r>
          </w:p>
        </w:tc>
      </w:tr>
      <w:tr w:rsidR="00F85EDC" w:rsidTr="006E15C6">
        <w:tc>
          <w:tcPr>
            <w:tcW w:w="4928" w:type="dxa"/>
          </w:tcPr>
          <w:p w:rsidR="00F85EDC" w:rsidRPr="001E7E1B" w:rsidRDefault="00F85EDC" w:rsidP="00233AB7">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Штучное время на выпуск учетной единицы продукции (час. за 1 м.)</w:t>
            </w:r>
          </w:p>
        </w:tc>
        <w:tc>
          <w:tcPr>
            <w:tcW w:w="2551" w:type="dxa"/>
            <w:vAlign w:val="center"/>
          </w:tcPr>
          <w:p w:rsidR="00F85EDC" w:rsidRPr="001E7E1B" w:rsidRDefault="00F85EDC" w:rsidP="00233AB7">
            <w:pPr>
              <w:spacing w:line="360" w:lineRule="auto"/>
              <w:ind w:firstLine="0"/>
              <w:rPr>
                <w:rFonts w:ascii="Times New Roman" w:hAnsi="Times New Roman" w:cs="Times New Roman"/>
                <w:sz w:val="24"/>
                <w:szCs w:val="24"/>
              </w:rPr>
            </w:pPr>
            <w:r>
              <w:rPr>
                <w:rFonts w:ascii="Times New Roman" w:hAnsi="Times New Roman" w:cs="Times New Roman"/>
                <w:sz w:val="24"/>
                <w:szCs w:val="24"/>
              </w:rPr>
              <w:t>0,001</w:t>
            </w:r>
          </w:p>
        </w:tc>
        <w:tc>
          <w:tcPr>
            <w:tcW w:w="2375" w:type="dxa"/>
            <w:vAlign w:val="center"/>
          </w:tcPr>
          <w:p w:rsidR="00F85EDC" w:rsidRPr="001E7E1B" w:rsidRDefault="00F85EDC" w:rsidP="00304CC5">
            <w:pPr>
              <w:spacing w:line="360" w:lineRule="auto"/>
              <w:ind w:firstLine="0"/>
              <w:rPr>
                <w:rFonts w:ascii="Times New Roman" w:hAnsi="Times New Roman" w:cs="Times New Roman"/>
                <w:sz w:val="24"/>
                <w:szCs w:val="24"/>
              </w:rPr>
            </w:pPr>
            <w:r>
              <w:rPr>
                <w:rFonts w:ascii="Times New Roman" w:hAnsi="Times New Roman" w:cs="Times New Roman"/>
                <w:sz w:val="24"/>
                <w:szCs w:val="24"/>
              </w:rPr>
              <w:t>0,000</w:t>
            </w:r>
            <w:r w:rsidR="00304CC5">
              <w:rPr>
                <w:rFonts w:ascii="Times New Roman" w:hAnsi="Times New Roman" w:cs="Times New Roman"/>
                <w:sz w:val="24"/>
                <w:szCs w:val="24"/>
              </w:rPr>
              <w:t>8</w:t>
            </w:r>
          </w:p>
        </w:tc>
      </w:tr>
      <w:tr w:rsidR="00F85EDC" w:rsidTr="006E15C6">
        <w:tc>
          <w:tcPr>
            <w:tcW w:w="4928" w:type="dxa"/>
          </w:tcPr>
          <w:p w:rsidR="00F85EDC" w:rsidRPr="001E7E1B" w:rsidRDefault="00F85EDC" w:rsidP="00233AB7">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Время основной работы оборудования за год (час.)</w:t>
            </w:r>
          </w:p>
        </w:tc>
        <w:tc>
          <w:tcPr>
            <w:tcW w:w="2551" w:type="dxa"/>
            <w:vAlign w:val="center"/>
          </w:tcPr>
          <w:p w:rsidR="00F85EDC" w:rsidRPr="001E7E1B" w:rsidRDefault="00F85EDC" w:rsidP="00233AB7">
            <w:pPr>
              <w:spacing w:line="360" w:lineRule="auto"/>
              <w:ind w:firstLine="0"/>
              <w:rPr>
                <w:rFonts w:ascii="Times New Roman" w:hAnsi="Times New Roman" w:cs="Times New Roman"/>
                <w:sz w:val="24"/>
                <w:szCs w:val="24"/>
              </w:rPr>
            </w:pPr>
            <w:r>
              <w:rPr>
                <w:rFonts w:ascii="Times New Roman" w:hAnsi="Times New Roman" w:cs="Times New Roman"/>
                <w:sz w:val="24"/>
                <w:szCs w:val="24"/>
              </w:rPr>
              <w:t>3661</w:t>
            </w:r>
          </w:p>
        </w:tc>
        <w:tc>
          <w:tcPr>
            <w:tcW w:w="2375" w:type="dxa"/>
            <w:vAlign w:val="center"/>
          </w:tcPr>
          <w:p w:rsidR="00F85EDC" w:rsidRPr="001E7E1B" w:rsidRDefault="00F85EDC" w:rsidP="00233AB7">
            <w:pPr>
              <w:spacing w:line="360" w:lineRule="auto"/>
              <w:ind w:firstLine="0"/>
              <w:rPr>
                <w:rFonts w:ascii="Times New Roman" w:hAnsi="Times New Roman" w:cs="Times New Roman"/>
                <w:sz w:val="24"/>
                <w:szCs w:val="24"/>
              </w:rPr>
            </w:pPr>
            <w:r>
              <w:rPr>
                <w:rFonts w:ascii="Times New Roman" w:hAnsi="Times New Roman" w:cs="Times New Roman"/>
                <w:sz w:val="24"/>
                <w:szCs w:val="24"/>
              </w:rPr>
              <w:t>3709</w:t>
            </w:r>
          </w:p>
        </w:tc>
      </w:tr>
      <w:tr w:rsidR="00F85EDC" w:rsidTr="006E15C6">
        <w:tc>
          <w:tcPr>
            <w:tcW w:w="4928" w:type="dxa"/>
          </w:tcPr>
          <w:p w:rsidR="00F85EDC" w:rsidRPr="001E7E1B" w:rsidRDefault="00F85EDC" w:rsidP="00233AB7">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Годовая производственная мощность оборудования (м./ год)</w:t>
            </w:r>
          </w:p>
        </w:tc>
        <w:tc>
          <w:tcPr>
            <w:tcW w:w="2551" w:type="dxa"/>
            <w:vAlign w:val="center"/>
          </w:tcPr>
          <w:p w:rsidR="00F85EDC" w:rsidRPr="001E7E1B" w:rsidRDefault="00F85EDC" w:rsidP="00233AB7">
            <w:pPr>
              <w:spacing w:line="360" w:lineRule="auto"/>
              <w:ind w:firstLine="0"/>
              <w:rPr>
                <w:rFonts w:ascii="Times New Roman" w:hAnsi="Times New Roman" w:cs="Times New Roman"/>
                <w:sz w:val="24"/>
                <w:szCs w:val="24"/>
              </w:rPr>
            </w:pPr>
            <w:r>
              <w:rPr>
                <w:rFonts w:ascii="Times New Roman" w:hAnsi="Times New Roman" w:cs="Times New Roman"/>
                <w:sz w:val="24"/>
                <w:szCs w:val="24"/>
              </w:rPr>
              <w:t>3 661 000</w:t>
            </w:r>
          </w:p>
        </w:tc>
        <w:tc>
          <w:tcPr>
            <w:tcW w:w="2375" w:type="dxa"/>
            <w:vAlign w:val="center"/>
          </w:tcPr>
          <w:p w:rsidR="00F85EDC" w:rsidRPr="001E7E1B" w:rsidRDefault="00304CC5" w:rsidP="00233AB7">
            <w:pPr>
              <w:spacing w:line="360" w:lineRule="auto"/>
              <w:ind w:firstLine="0"/>
              <w:rPr>
                <w:rFonts w:ascii="Times New Roman" w:hAnsi="Times New Roman" w:cs="Times New Roman"/>
                <w:sz w:val="24"/>
                <w:szCs w:val="24"/>
              </w:rPr>
            </w:pPr>
            <w:r w:rsidRPr="00304CC5">
              <w:rPr>
                <w:rFonts w:ascii="Times New Roman" w:hAnsi="Times New Roman" w:cs="Times New Roman"/>
                <w:sz w:val="24"/>
                <w:szCs w:val="24"/>
              </w:rPr>
              <w:t>4</w:t>
            </w:r>
            <w:r>
              <w:rPr>
                <w:rFonts w:ascii="Times New Roman" w:hAnsi="Times New Roman" w:cs="Times New Roman"/>
                <w:sz w:val="24"/>
                <w:szCs w:val="24"/>
              </w:rPr>
              <w:t xml:space="preserve"> </w:t>
            </w:r>
            <w:r w:rsidRPr="00304CC5">
              <w:rPr>
                <w:rFonts w:ascii="Times New Roman" w:hAnsi="Times New Roman" w:cs="Times New Roman"/>
                <w:sz w:val="24"/>
                <w:szCs w:val="24"/>
              </w:rPr>
              <w:t>636</w:t>
            </w:r>
            <w:r>
              <w:rPr>
                <w:rFonts w:ascii="Times New Roman" w:hAnsi="Times New Roman" w:cs="Times New Roman"/>
                <w:sz w:val="24"/>
                <w:szCs w:val="24"/>
              </w:rPr>
              <w:t xml:space="preserve"> </w:t>
            </w:r>
            <w:r w:rsidRPr="00304CC5">
              <w:rPr>
                <w:rFonts w:ascii="Times New Roman" w:hAnsi="Times New Roman" w:cs="Times New Roman"/>
                <w:sz w:val="24"/>
                <w:szCs w:val="24"/>
              </w:rPr>
              <w:t>250</w:t>
            </w:r>
          </w:p>
        </w:tc>
      </w:tr>
    </w:tbl>
    <w:p w:rsidR="00F85EDC" w:rsidRDefault="00F85EDC" w:rsidP="00F85EDC">
      <w:pPr>
        <w:spacing w:after="0" w:line="360" w:lineRule="auto"/>
        <w:jc w:val="both"/>
        <w:rPr>
          <w:rFonts w:ascii="Times New Roman" w:hAnsi="Times New Roman" w:cs="Times New Roman"/>
          <w:sz w:val="28"/>
          <w:szCs w:val="28"/>
        </w:rPr>
      </w:pP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00233AB7">
        <w:rPr>
          <w:rFonts w:ascii="Times New Roman" w:hAnsi="Times New Roman" w:cs="Times New Roman"/>
          <w:sz w:val="28"/>
          <w:szCs w:val="28"/>
        </w:rPr>
        <w:t>осле</w:t>
      </w:r>
      <w:r>
        <w:rPr>
          <w:rFonts w:ascii="Times New Roman" w:hAnsi="Times New Roman" w:cs="Times New Roman"/>
          <w:sz w:val="28"/>
          <w:szCs w:val="28"/>
        </w:rPr>
        <w:t xml:space="preserve"> расчет</w:t>
      </w:r>
      <w:r w:rsidR="00233AB7">
        <w:rPr>
          <w:rFonts w:ascii="Times New Roman" w:hAnsi="Times New Roman" w:cs="Times New Roman"/>
          <w:sz w:val="28"/>
          <w:szCs w:val="28"/>
        </w:rPr>
        <w:t>а</w:t>
      </w:r>
      <w:r>
        <w:rPr>
          <w:rFonts w:ascii="Times New Roman" w:hAnsi="Times New Roman" w:cs="Times New Roman"/>
          <w:sz w:val="28"/>
          <w:szCs w:val="28"/>
        </w:rPr>
        <w:t xml:space="preserve"> производственной мощности оборудования можно сделать вывод, что годовая мощность, п</w:t>
      </w:r>
      <w:r w:rsidR="00C95E55">
        <w:rPr>
          <w:rFonts w:ascii="Times New Roman" w:hAnsi="Times New Roman" w:cs="Times New Roman"/>
          <w:sz w:val="28"/>
          <w:szCs w:val="28"/>
        </w:rPr>
        <w:t>осле</w:t>
      </w:r>
      <w:r>
        <w:rPr>
          <w:rFonts w:ascii="Times New Roman" w:hAnsi="Times New Roman" w:cs="Times New Roman"/>
          <w:sz w:val="28"/>
          <w:szCs w:val="28"/>
        </w:rPr>
        <w:t xml:space="preserve"> проведени</w:t>
      </w:r>
      <w:r w:rsidR="00C95E55">
        <w:rPr>
          <w:rFonts w:ascii="Times New Roman" w:hAnsi="Times New Roman" w:cs="Times New Roman"/>
          <w:sz w:val="28"/>
          <w:szCs w:val="28"/>
        </w:rPr>
        <w:t>я</w:t>
      </w:r>
      <w:r>
        <w:rPr>
          <w:rFonts w:ascii="Times New Roman" w:hAnsi="Times New Roman" w:cs="Times New Roman"/>
          <w:sz w:val="28"/>
          <w:szCs w:val="28"/>
        </w:rPr>
        <w:t xml:space="preserve"> мероприяти</w:t>
      </w:r>
      <w:r w:rsidR="00C95E55">
        <w:rPr>
          <w:rFonts w:ascii="Times New Roman" w:hAnsi="Times New Roman" w:cs="Times New Roman"/>
          <w:sz w:val="28"/>
          <w:szCs w:val="28"/>
        </w:rPr>
        <w:t>я</w:t>
      </w:r>
      <w:r>
        <w:rPr>
          <w:rFonts w:ascii="Times New Roman" w:hAnsi="Times New Roman" w:cs="Times New Roman"/>
          <w:sz w:val="28"/>
          <w:szCs w:val="28"/>
        </w:rPr>
        <w:t xml:space="preserve"> по замене машины увеличится </w:t>
      </w:r>
      <w:r w:rsidR="00C95E55">
        <w:rPr>
          <w:rFonts w:ascii="Times New Roman" w:hAnsi="Times New Roman" w:cs="Times New Roman"/>
          <w:sz w:val="28"/>
          <w:szCs w:val="28"/>
        </w:rPr>
        <w:t>в</w:t>
      </w:r>
      <w:r>
        <w:rPr>
          <w:rFonts w:ascii="Times New Roman" w:hAnsi="Times New Roman" w:cs="Times New Roman"/>
          <w:sz w:val="28"/>
          <w:szCs w:val="28"/>
        </w:rPr>
        <w:t xml:space="preserve"> 1,</w:t>
      </w:r>
      <w:r w:rsidR="00DD2357">
        <w:rPr>
          <w:rFonts w:ascii="Times New Roman" w:hAnsi="Times New Roman" w:cs="Times New Roman"/>
          <w:sz w:val="28"/>
          <w:szCs w:val="28"/>
        </w:rPr>
        <w:t>25</w:t>
      </w:r>
      <w:r>
        <w:rPr>
          <w:rFonts w:ascii="Times New Roman" w:hAnsi="Times New Roman" w:cs="Times New Roman"/>
          <w:sz w:val="28"/>
          <w:szCs w:val="28"/>
        </w:rPr>
        <w:t xml:space="preserve"> раза или на </w:t>
      </w:r>
      <w:r w:rsidR="00DD2357" w:rsidRPr="00DD2357">
        <w:rPr>
          <w:rFonts w:ascii="Times New Roman" w:hAnsi="Times New Roman" w:cs="Times New Roman"/>
          <w:sz w:val="28"/>
          <w:szCs w:val="28"/>
        </w:rPr>
        <w:t>975</w:t>
      </w:r>
      <w:r w:rsidR="00DD2357">
        <w:rPr>
          <w:rFonts w:ascii="Times New Roman" w:hAnsi="Times New Roman" w:cs="Times New Roman"/>
          <w:sz w:val="28"/>
          <w:szCs w:val="28"/>
        </w:rPr>
        <w:t xml:space="preserve"> </w:t>
      </w:r>
      <w:r w:rsidR="00DD2357" w:rsidRPr="00DD2357">
        <w:rPr>
          <w:rFonts w:ascii="Times New Roman" w:hAnsi="Times New Roman" w:cs="Times New Roman"/>
          <w:sz w:val="28"/>
          <w:szCs w:val="28"/>
        </w:rPr>
        <w:t>250</w:t>
      </w:r>
      <w:r>
        <w:rPr>
          <w:rFonts w:ascii="Times New Roman" w:hAnsi="Times New Roman" w:cs="Times New Roman"/>
          <w:sz w:val="28"/>
          <w:szCs w:val="28"/>
        </w:rPr>
        <w:t xml:space="preserve"> м. При использовании нового оборудования уменьшается время на </w:t>
      </w:r>
      <w:r w:rsidR="00C95E55">
        <w:rPr>
          <w:rFonts w:ascii="Times New Roman" w:hAnsi="Times New Roman" w:cs="Times New Roman"/>
          <w:sz w:val="28"/>
          <w:szCs w:val="28"/>
        </w:rPr>
        <w:t>изготовление единицы продукции и время на</w:t>
      </w:r>
      <w:r>
        <w:rPr>
          <w:rFonts w:ascii="Times New Roman" w:hAnsi="Times New Roman" w:cs="Times New Roman"/>
          <w:sz w:val="28"/>
          <w:szCs w:val="28"/>
        </w:rPr>
        <w:t xml:space="preserve"> переналадк</w:t>
      </w:r>
      <w:r w:rsidR="00C95E55">
        <w:rPr>
          <w:rFonts w:ascii="Times New Roman" w:hAnsi="Times New Roman" w:cs="Times New Roman"/>
          <w:sz w:val="28"/>
          <w:szCs w:val="28"/>
        </w:rPr>
        <w:t>у</w:t>
      </w:r>
      <w:r>
        <w:rPr>
          <w:rFonts w:ascii="Times New Roman" w:hAnsi="Times New Roman" w:cs="Times New Roman"/>
          <w:sz w:val="28"/>
          <w:szCs w:val="28"/>
        </w:rPr>
        <w:t>.</w:t>
      </w: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После проведенных расчетов можно выделить следующие преимущества работ</w:t>
      </w:r>
      <w:r w:rsidR="00C95E55">
        <w:rPr>
          <w:rFonts w:ascii="Times New Roman" w:hAnsi="Times New Roman" w:cs="Times New Roman"/>
          <w:sz w:val="28"/>
          <w:szCs w:val="28"/>
        </w:rPr>
        <w:t>ы</w:t>
      </w:r>
      <w:r>
        <w:rPr>
          <w:rFonts w:ascii="Times New Roman" w:hAnsi="Times New Roman" w:cs="Times New Roman"/>
          <w:sz w:val="28"/>
          <w:szCs w:val="28"/>
        </w:rPr>
        <w:t xml:space="preserve"> на машине по припрессовки пленки </w:t>
      </w:r>
      <w:r w:rsidRPr="00F132C0">
        <w:rPr>
          <w:rFonts w:ascii="Times New Roman" w:hAnsi="Times New Roman" w:cs="Times New Roman"/>
          <w:sz w:val="28"/>
          <w:szCs w:val="28"/>
        </w:rPr>
        <w:t>VOYAGER 3</w:t>
      </w:r>
      <w:r>
        <w:rPr>
          <w:rFonts w:ascii="Times New Roman" w:hAnsi="Times New Roman" w:cs="Times New Roman"/>
          <w:sz w:val="28"/>
          <w:szCs w:val="28"/>
        </w:rPr>
        <w:t>:</w:t>
      </w: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высокая скорость работы машины;</w:t>
      </w: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увеличенный максимальный формат листа;</w:t>
      </w: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уменьшение времени на переналадку;</w:t>
      </w: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меньшее количество брака;</w:t>
      </w: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сокращение времени простоя оборудования в ремонте;</w:t>
      </w: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увеличена максимально возможная плотность бумаги;</w:t>
      </w: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повышение производительности.</w:t>
      </w:r>
    </w:p>
    <w:p w:rsidR="00F85EDC" w:rsidRDefault="00C95E55"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Р</w:t>
      </w:r>
      <w:r w:rsidR="00F85EDC">
        <w:rPr>
          <w:rFonts w:ascii="Times New Roman" w:hAnsi="Times New Roman" w:cs="Times New Roman"/>
          <w:sz w:val="28"/>
          <w:szCs w:val="28"/>
        </w:rPr>
        <w:t>ассчита</w:t>
      </w:r>
      <w:r>
        <w:rPr>
          <w:rFonts w:ascii="Times New Roman" w:hAnsi="Times New Roman" w:cs="Times New Roman"/>
          <w:sz w:val="28"/>
          <w:szCs w:val="28"/>
        </w:rPr>
        <w:t xml:space="preserve">ем </w:t>
      </w:r>
      <w:r w:rsidR="00F85EDC">
        <w:rPr>
          <w:rFonts w:ascii="Times New Roman" w:hAnsi="Times New Roman" w:cs="Times New Roman"/>
          <w:sz w:val="28"/>
          <w:szCs w:val="28"/>
        </w:rPr>
        <w:t>выручк</w:t>
      </w:r>
      <w:r>
        <w:rPr>
          <w:rFonts w:ascii="Times New Roman" w:hAnsi="Times New Roman" w:cs="Times New Roman"/>
          <w:sz w:val="28"/>
          <w:szCs w:val="28"/>
        </w:rPr>
        <w:t>у</w:t>
      </w:r>
      <w:r w:rsidR="00F85EDC">
        <w:rPr>
          <w:rFonts w:ascii="Times New Roman" w:hAnsi="Times New Roman" w:cs="Times New Roman"/>
          <w:sz w:val="28"/>
          <w:szCs w:val="28"/>
        </w:rPr>
        <w:t xml:space="preserve"> от реализации </w:t>
      </w:r>
      <w:r>
        <w:rPr>
          <w:rFonts w:ascii="Times New Roman" w:hAnsi="Times New Roman" w:cs="Times New Roman"/>
          <w:sz w:val="28"/>
          <w:szCs w:val="28"/>
        </w:rPr>
        <w:t xml:space="preserve">продукции, которую мы можем получить </w:t>
      </w:r>
      <w:r w:rsidR="00F85EDC">
        <w:rPr>
          <w:rFonts w:ascii="Times New Roman" w:hAnsi="Times New Roman" w:cs="Times New Roman"/>
          <w:sz w:val="28"/>
          <w:szCs w:val="28"/>
        </w:rPr>
        <w:t>п</w:t>
      </w:r>
      <w:r>
        <w:rPr>
          <w:rFonts w:ascii="Times New Roman" w:hAnsi="Times New Roman" w:cs="Times New Roman"/>
          <w:sz w:val="28"/>
          <w:szCs w:val="28"/>
        </w:rPr>
        <w:t>осле</w:t>
      </w:r>
      <w:r w:rsidR="00F85EDC">
        <w:rPr>
          <w:rFonts w:ascii="Times New Roman" w:hAnsi="Times New Roman" w:cs="Times New Roman"/>
          <w:sz w:val="28"/>
          <w:szCs w:val="28"/>
        </w:rPr>
        <w:t xml:space="preserve"> замен</w:t>
      </w:r>
      <w:r>
        <w:rPr>
          <w:rFonts w:ascii="Times New Roman" w:hAnsi="Times New Roman" w:cs="Times New Roman"/>
          <w:sz w:val="28"/>
          <w:szCs w:val="28"/>
        </w:rPr>
        <w:t>ы</w:t>
      </w:r>
      <w:r w:rsidR="00F85EDC">
        <w:rPr>
          <w:rFonts w:ascii="Times New Roman" w:hAnsi="Times New Roman" w:cs="Times New Roman"/>
          <w:sz w:val="28"/>
          <w:szCs w:val="28"/>
        </w:rPr>
        <w:t xml:space="preserve"> оборудования. В таблице</w:t>
      </w:r>
      <w:r>
        <w:rPr>
          <w:rFonts w:ascii="Times New Roman" w:hAnsi="Times New Roman" w:cs="Times New Roman"/>
          <w:sz w:val="28"/>
          <w:szCs w:val="28"/>
        </w:rPr>
        <w:t xml:space="preserve"> 32</w:t>
      </w:r>
      <w:r w:rsidR="00F85EDC">
        <w:rPr>
          <w:rFonts w:ascii="Times New Roman" w:hAnsi="Times New Roman" w:cs="Times New Roman"/>
          <w:sz w:val="28"/>
          <w:szCs w:val="28"/>
        </w:rPr>
        <w:t xml:space="preserve"> рассматрива</w:t>
      </w:r>
      <w:r>
        <w:rPr>
          <w:rFonts w:ascii="Times New Roman" w:hAnsi="Times New Roman" w:cs="Times New Roman"/>
          <w:sz w:val="28"/>
          <w:szCs w:val="28"/>
        </w:rPr>
        <w:t>ет</w:t>
      </w:r>
      <w:r w:rsidR="00F85EDC">
        <w:rPr>
          <w:rFonts w:ascii="Times New Roman" w:hAnsi="Times New Roman" w:cs="Times New Roman"/>
          <w:sz w:val="28"/>
          <w:szCs w:val="28"/>
        </w:rPr>
        <w:t xml:space="preserve">ся </w:t>
      </w:r>
      <w:r>
        <w:rPr>
          <w:rFonts w:ascii="Times New Roman" w:hAnsi="Times New Roman" w:cs="Times New Roman"/>
          <w:sz w:val="28"/>
          <w:szCs w:val="28"/>
        </w:rPr>
        <w:t>доля продукции, в производстве которой применяется операция по припрессовке плёнки</w:t>
      </w:r>
      <w:r w:rsidR="00F85EDC">
        <w:rPr>
          <w:rFonts w:ascii="Times New Roman" w:hAnsi="Times New Roman" w:cs="Times New Roman"/>
          <w:sz w:val="28"/>
          <w:szCs w:val="28"/>
        </w:rPr>
        <w:t xml:space="preserve"> </w:t>
      </w:r>
      <w:r>
        <w:rPr>
          <w:rFonts w:ascii="Times New Roman" w:hAnsi="Times New Roman" w:cs="Times New Roman"/>
          <w:sz w:val="28"/>
          <w:szCs w:val="28"/>
        </w:rPr>
        <w:t>(</w:t>
      </w:r>
      <w:r w:rsidR="00F85EDC">
        <w:rPr>
          <w:rFonts w:ascii="Times New Roman" w:hAnsi="Times New Roman" w:cs="Times New Roman"/>
          <w:sz w:val="28"/>
          <w:szCs w:val="28"/>
        </w:rPr>
        <w:t>книги, брошюры</w:t>
      </w:r>
      <w:r>
        <w:rPr>
          <w:rFonts w:ascii="Times New Roman" w:hAnsi="Times New Roman" w:cs="Times New Roman"/>
          <w:sz w:val="28"/>
          <w:szCs w:val="28"/>
        </w:rPr>
        <w:t>) в структуре выручки.</w:t>
      </w:r>
    </w:p>
    <w:p w:rsidR="00C95E55" w:rsidRDefault="00F85EDC" w:rsidP="009E22E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Нужно не оставлять без внимания то, что такая выручка при замене оборудования могла бы быть</w:t>
      </w:r>
      <w:r w:rsidR="009E22E2">
        <w:rPr>
          <w:rFonts w:ascii="Times New Roman" w:hAnsi="Times New Roman" w:cs="Times New Roman"/>
          <w:sz w:val="28"/>
          <w:szCs w:val="28"/>
        </w:rPr>
        <w:t xml:space="preserve"> в 2018 г.,</w:t>
      </w:r>
      <w:r>
        <w:rPr>
          <w:rFonts w:ascii="Times New Roman" w:hAnsi="Times New Roman" w:cs="Times New Roman"/>
          <w:sz w:val="28"/>
          <w:szCs w:val="28"/>
        </w:rPr>
        <w:t xml:space="preserve"> при соответствующем количестве заказов.</w:t>
      </w:r>
    </w:p>
    <w:p w:rsidR="00F85EDC" w:rsidRDefault="00F85EDC" w:rsidP="0034015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Таблица 32 – Расчет изменения выручки, при замене оборудования</w:t>
      </w:r>
    </w:p>
    <w:tbl>
      <w:tblPr>
        <w:tblStyle w:val="ab"/>
        <w:tblW w:w="0" w:type="auto"/>
        <w:tblLook w:val="04A0" w:firstRow="1" w:lastRow="0" w:firstColumn="1" w:lastColumn="0" w:noHBand="0" w:noVBand="1"/>
      </w:tblPr>
      <w:tblGrid>
        <w:gridCol w:w="4219"/>
        <w:gridCol w:w="2977"/>
        <w:gridCol w:w="2658"/>
      </w:tblGrid>
      <w:tr w:rsidR="00F85EDC" w:rsidTr="00F80A89">
        <w:trPr>
          <w:trHeight w:val="190"/>
        </w:trPr>
        <w:tc>
          <w:tcPr>
            <w:tcW w:w="4219" w:type="dxa"/>
            <w:vMerge w:val="restart"/>
            <w:vAlign w:val="center"/>
          </w:tcPr>
          <w:p w:rsidR="00F85EDC" w:rsidRPr="001E3871" w:rsidRDefault="00F85EDC" w:rsidP="00F80A89">
            <w:pPr>
              <w:spacing w:line="360" w:lineRule="auto"/>
              <w:ind w:firstLine="0"/>
              <w:rPr>
                <w:rFonts w:ascii="Times New Roman" w:hAnsi="Times New Roman" w:cs="Times New Roman"/>
                <w:sz w:val="24"/>
                <w:szCs w:val="24"/>
              </w:rPr>
            </w:pPr>
            <w:r w:rsidRPr="001E3871">
              <w:rPr>
                <w:rFonts w:ascii="Times New Roman" w:hAnsi="Times New Roman" w:cs="Times New Roman"/>
                <w:sz w:val="24"/>
                <w:szCs w:val="24"/>
              </w:rPr>
              <w:t>Показатели</w:t>
            </w:r>
          </w:p>
        </w:tc>
        <w:tc>
          <w:tcPr>
            <w:tcW w:w="2977" w:type="dxa"/>
            <w:vAlign w:val="center"/>
          </w:tcPr>
          <w:p w:rsidR="00F85EDC" w:rsidRPr="001E3871" w:rsidRDefault="009E22E2" w:rsidP="00F80A89">
            <w:pPr>
              <w:spacing w:line="360" w:lineRule="auto"/>
              <w:ind w:firstLine="0"/>
              <w:rPr>
                <w:rFonts w:ascii="Times New Roman" w:hAnsi="Times New Roman" w:cs="Times New Roman"/>
                <w:sz w:val="24"/>
                <w:szCs w:val="24"/>
              </w:rPr>
            </w:pPr>
            <w:r>
              <w:rPr>
                <w:rFonts w:ascii="Times New Roman" w:hAnsi="Times New Roman" w:cs="Times New Roman"/>
                <w:sz w:val="24"/>
                <w:szCs w:val="24"/>
              </w:rPr>
              <w:t>2015 г.</w:t>
            </w:r>
          </w:p>
        </w:tc>
        <w:tc>
          <w:tcPr>
            <w:tcW w:w="2658" w:type="dxa"/>
            <w:vAlign w:val="center"/>
          </w:tcPr>
          <w:p w:rsidR="00F85EDC" w:rsidRPr="001E3871" w:rsidRDefault="009E22E2" w:rsidP="00F80A89">
            <w:pPr>
              <w:spacing w:line="360" w:lineRule="auto"/>
              <w:ind w:firstLine="0"/>
              <w:rPr>
                <w:rFonts w:ascii="Times New Roman" w:hAnsi="Times New Roman" w:cs="Times New Roman"/>
                <w:sz w:val="24"/>
                <w:szCs w:val="24"/>
              </w:rPr>
            </w:pPr>
            <w:r>
              <w:rPr>
                <w:rFonts w:ascii="Times New Roman" w:hAnsi="Times New Roman" w:cs="Times New Roman"/>
                <w:sz w:val="24"/>
                <w:szCs w:val="24"/>
              </w:rPr>
              <w:t>2018 г.</w:t>
            </w:r>
          </w:p>
        </w:tc>
      </w:tr>
      <w:tr w:rsidR="00F85EDC" w:rsidTr="006E15C6">
        <w:trPr>
          <w:trHeight w:val="190"/>
        </w:trPr>
        <w:tc>
          <w:tcPr>
            <w:tcW w:w="4219" w:type="dxa"/>
            <w:vMerge/>
            <w:vAlign w:val="center"/>
          </w:tcPr>
          <w:p w:rsidR="00F85EDC" w:rsidRPr="001E3871" w:rsidRDefault="00F85EDC" w:rsidP="006E15C6">
            <w:pPr>
              <w:spacing w:line="360" w:lineRule="auto"/>
              <w:rPr>
                <w:rFonts w:ascii="Times New Roman" w:hAnsi="Times New Roman" w:cs="Times New Roman"/>
                <w:sz w:val="24"/>
                <w:szCs w:val="24"/>
              </w:rPr>
            </w:pPr>
          </w:p>
        </w:tc>
        <w:tc>
          <w:tcPr>
            <w:tcW w:w="2977" w:type="dxa"/>
            <w:vAlign w:val="center"/>
          </w:tcPr>
          <w:p w:rsidR="00F85EDC" w:rsidRDefault="00F85EDC" w:rsidP="00F80A89">
            <w:pPr>
              <w:spacing w:line="360" w:lineRule="auto"/>
              <w:ind w:firstLine="34"/>
              <w:rPr>
                <w:rFonts w:ascii="Times New Roman" w:hAnsi="Times New Roman" w:cs="Times New Roman"/>
                <w:sz w:val="24"/>
                <w:szCs w:val="24"/>
              </w:rPr>
            </w:pPr>
            <w:r>
              <w:rPr>
                <w:rFonts w:ascii="Times New Roman" w:hAnsi="Times New Roman" w:cs="Times New Roman"/>
                <w:sz w:val="24"/>
                <w:szCs w:val="24"/>
              </w:rPr>
              <w:t>тыс. руб.</w:t>
            </w:r>
          </w:p>
        </w:tc>
        <w:tc>
          <w:tcPr>
            <w:tcW w:w="2658" w:type="dxa"/>
            <w:vAlign w:val="center"/>
          </w:tcPr>
          <w:p w:rsidR="00F85EDC" w:rsidRDefault="00F85EDC" w:rsidP="00F80A89">
            <w:pPr>
              <w:spacing w:line="360" w:lineRule="auto"/>
              <w:ind w:firstLine="34"/>
              <w:rPr>
                <w:rFonts w:ascii="Times New Roman" w:hAnsi="Times New Roman" w:cs="Times New Roman"/>
                <w:sz w:val="24"/>
                <w:szCs w:val="24"/>
              </w:rPr>
            </w:pPr>
            <w:r>
              <w:rPr>
                <w:rFonts w:ascii="Times New Roman" w:hAnsi="Times New Roman" w:cs="Times New Roman"/>
                <w:sz w:val="24"/>
                <w:szCs w:val="24"/>
              </w:rPr>
              <w:t>тыс. руб.</w:t>
            </w:r>
          </w:p>
        </w:tc>
      </w:tr>
      <w:tr w:rsidR="00F85EDC" w:rsidTr="006E15C6">
        <w:tc>
          <w:tcPr>
            <w:tcW w:w="4219" w:type="dxa"/>
          </w:tcPr>
          <w:p w:rsidR="00F85EDC" w:rsidRPr="001E3871" w:rsidRDefault="00F85EDC" w:rsidP="008F392B">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Выручка от реализации</w:t>
            </w:r>
          </w:p>
        </w:tc>
        <w:tc>
          <w:tcPr>
            <w:tcW w:w="2977" w:type="dxa"/>
            <w:vAlign w:val="center"/>
          </w:tcPr>
          <w:p w:rsidR="00F85EDC" w:rsidRPr="001E3871" w:rsidRDefault="00F85EDC" w:rsidP="00F80A89">
            <w:pPr>
              <w:spacing w:line="360" w:lineRule="auto"/>
              <w:ind w:firstLine="34"/>
              <w:rPr>
                <w:rFonts w:ascii="Times New Roman" w:hAnsi="Times New Roman" w:cs="Times New Roman"/>
                <w:sz w:val="24"/>
                <w:szCs w:val="24"/>
              </w:rPr>
            </w:pPr>
            <w:r w:rsidRPr="00DE662C">
              <w:rPr>
                <w:rFonts w:ascii="Times New Roman" w:hAnsi="Times New Roman" w:cs="Times New Roman"/>
                <w:sz w:val="24"/>
                <w:szCs w:val="24"/>
              </w:rPr>
              <w:t>2</w:t>
            </w:r>
            <w:r>
              <w:rPr>
                <w:rFonts w:ascii="Times New Roman" w:hAnsi="Times New Roman" w:cs="Times New Roman"/>
                <w:sz w:val="24"/>
                <w:szCs w:val="24"/>
              </w:rPr>
              <w:t xml:space="preserve"> </w:t>
            </w:r>
            <w:r w:rsidRPr="00DE662C">
              <w:rPr>
                <w:rFonts w:ascii="Times New Roman" w:hAnsi="Times New Roman" w:cs="Times New Roman"/>
                <w:sz w:val="24"/>
                <w:szCs w:val="24"/>
              </w:rPr>
              <w:t>309</w:t>
            </w:r>
            <w:r>
              <w:rPr>
                <w:rFonts w:ascii="Times New Roman" w:hAnsi="Times New Roman" w:cs="Times New Roman"/>
                <w:sz w:val="24"/>
                <w:szCs w:val="24"/>
              </w:rPr>
              <w:t xml:space="preserve"> </w:t>
            </w:r>
            <w:r w:rsidRPr="00DE662C">
              <w:rPr>
                <w:rFonts w:ascii="Times New Roman" w:hAnsi="Times New Roman" w:cs="Times New Roman"/>
                <w:sz w:val="24"/>
                <w:szCs w:val="24"/>
              </w:rPr>
              <w:t>054</w:t>
            </w:r>
          </w:p>
        </w:tc>
        <w:tc>
          <w:tcPr>
            <w:tcW w:w="2658" w:type="dxa"/>
            <w:vAlign w:val="center"/>
          </w:tcPr>
          <w:p w:rsidR="00F85EDC" w:rsidRPr="00386BAC" w:rsidRDefault="00DD2357" w:rsidP="00DD2357">
            <w:pPr>
              <w:spacing w:line="360" w:lineRule="auto"/>
              <w:ind w:firstLine="34"/>
              <w:rPr>
                <w:rFonts w:ascii="Times New Roman" w:hAnsi="Times New Roman" w:cs="Times New Roman"/>
                <w:sz w:val="24"/>
                <w:szCs w:val="24"/>
                <w:highlight w:val="yellow"/>
              </w:rPr>
            </w:pPr>
            <w:r w:rsidRPr="00DD2357">
              <w:rPr>
                <w:rFonts w:ascii="Times New Roman" w:hAnsi="Times New Roman" w:cs="Times New Roman"/>
                <w:sz w:val="24"/>
                <w:szCs w:val="24"/>
              </w:rPr>
              <w:t>2</w:t>
            </w:r>
            <w:r>
              <w:rPr>
                <w:rFonts w:ascii="Times New Roman" w:hAnsi="Times New Roman" w:cs="Times New Roman"/>
                <w:sz w:val="24"/>
                <w:szCs w:val="24"/>
              </w:rPr>
              <w:t xml:space="preserve"> </w:t>
            </w:r>
            <w:r w:rsidRPr="00DD2357">
              <w:rPr>
                <w:rFonts w:ascii="Times New Roman" w:hAnsi="Times New Roman" w:cs="Times New Roman"/>
                <w:sz w:val="24"/>
                <w:szCs w:val="24"/>
              </w:rPr>
              <w:t>886</w:t>
            </w:r>
            <w:r>
              <w:rPr>
                <w:rFonts w:ascii="Times New Roman" w:hAnsi="Times New Roman" w:cs="Times New Roman"/>
                <w:sz w:val="24"/>
                <w:szCs w:val="24"/>
              </w:rPr>
              <w:t xml:space="preserve"> </w:t>
            </w:r>
            <w:r w:rsidRPr="00DD2357">
              <w:rPr>
                <w:rFonts w:ascii="Times New Roman" w:hAnsi="Times New Roman" w:cs="Times New Roman"/>
                <w:sz w:val="24"/>
                <w:szCs w:val="24"/>
              </w:rPr>
              <w:t>31</w:t>
            </w:r>
            <w:r>
              <w:rPr>
                <w:rFonts w:ascii="Times New Roman" w:hAnsi="Times New Roman" w:cs="Times New Roman"/>
                <w:sz w:val="24"/>
                <w:szCs w:val="24"/>
              </w:rPr>
              <w:t>8</w:t>
            </w:r>
          </w:p>
        </w:tc>
      </w:tr>
      <w:tr w:rsidR="00F85EDC" w:rsidTr="006E15C6">
        <w:tc>
          <w:tcPr>
            <w:tcW w:w="4219" w:type="dxa"/>
          </w:tcPr>
          <w:p w:rsidR="00F85EDC" w:rsidRDefault="00F85EDC" w:rsidP="008F392B">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в том числе,</w:t>
            </w:r>
          </w:p>
          <w:p w:rsidR="00F85EDC" w:rsidRPr="001E3871" w:rsidRDefault="00F85EDC" w:rsidP="006E15C6">
            <w:pPr>
              <w:spacing w:line="360" w:lineRule="auto"/>
              <w:jc w:val="both"/>
              <w:rPr>
                <w:rFonts w:ascii="Times New Roman" w:hAnsi="Times New Roman" w:cs="Times New Roman"/>
                <w:sz w:val="24"/>
                <w:szCs w:val="24"/>
              </w:rPr>
            </w:pPr>
            <w:r>
              <w:rPr>
                <w:rFonts w:ascii="Times New Roman" w:hAnsi="Times New Roman" w:cs="Times New Roman"/>
                <w:sz w:val="24"/>
                <w:szCs w:val="24"/>
              </w:rPr>
              <w:t>книги</w:t>
            </w:r>
          </w:p>
        </w:tc>
        <w:tc>
          <w:tcPr>
            <w:tcW w:w="2977" w:type="dxa"/>
            <w:vAlign w:val="center"/>
          </w:tcPr>
          <w:p w:rsidR="00F85EDC" w:rsidRPr="001E3871" w:rsidRDefault="00F85EDC" w:rsidP="00F80A89">
            <w:pPr>
              <w:spacing w:line="360" w:lineRule="auto"/>
              <w:ind w:firstLine="34"/>
              <w:rPr>
                <w:rFonts w:ascii="Times New Roman" w:hAnsi="Times New Roman" w:cs="Times New Roman"/>
                <w:sz w:val="24"/>
                <w:szCs w:val="24"/>
              </w:rPr>
            </w:pPr>
            <w:r w:rsidRPr="00AA4B8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r w:rsidRPr="00AA4B82">
              <w:rPr>
                <w:rFonts w:ascii="Times New Roman" w:eastAsia="Times New Roman" w:hAnsi="Times New Roman" w:cs="Times New Roman"/>
                <w:color w:val="000000"/>
                <w:sz w:val="24"/>
                <w:szCs w:val="24"/>
              </w:rPr>
              <w:t>693</w:t>
            </w:r>
            <w:r>
              <w:rPr>
                <w:rFonts w:ascii="Times New Roman" w:eastAsia="Times New Roman" w:hAnsi="Times New Roman" w:cs="Times New Roman"/>
                <w:color w:val="000000"/>
                <w:sz w:val="24"/>
                <w:szCs w:val="24"/>
              </w:rPr>
              <w:t xml:space="preserve"> </w:t>
            </w:r>
            <w:r w:rsidRPr="00AA4B82">
              <w:rPr>
                <w:rFonts w:ascii="Times New Roman" w:eastAsia="Times New Roman" w:hAnsi="Times New Roman" w:cs="Times New Roman"/>
                <w:color w:val="000000"/>
                <w:sz w:val="24"/>
                <w:szCs w:val="24"/>
              </w:rPr>
              <w:t>171</w:t>
            </w:r>
          </w:p>
        </w:tc>
        <w:tc>
          <w:tcPr>
            <w:tcW w:w="2658" w:type="dxa"/>
            <w:vAlign w:val="center"/>
          </w:tcPr>
          <w:p w:rsidR="00F85EDC" w:rsidRPr="00386BAC" w:rsidRDefault="00DD2357" w:rsidP="00DD2357">
            <w:pPr>
              <w:spacing w:line="360" w:lineRule="auto"/>
              <w:ind w:firstLine="34"/>
              <w:rPr>
                <w:rFonts w:ascii="Times New Roman" w:hAnsi="Times New Roman" w:cs="Times New Roman"/>
                <w:sz w:val="24"/>
                <w:szCs w:val="24"/>
                <w:highlight w:val="yellow"/>
              </w:rPr>
            </w:pPr>
            <w:r w:rsidRPr="00DD2357">
              <w:rPr>
                <w:rFonts w:ascii="Times New Roman" w:hAnsi="Times New Roman" w:cs="Times New Roman"/>
                <w:sz w:val="24"/>
                <w:szCs w:val="24"/>
              </w:rPr>
              <w:t>2</w:t>
            </w:r>
            <w:r>
              <w:rPr>
                <w:rFonts w:ascii="Times New Roman" w:hAnsi="Times New Roman" w:cs="Times New Roman"/>
                <w:sz w:val="24"/>
                <w:szCs w:val="24"/>
              </w:rPr>
              <w:t xml:space="preserve"> </w:t>
            </w:r>
            <w:r w:rsidRPr="00DD2357">
              <w:rPr>
                <w:rFonts w:ascii="Times New Roman" w:hAnsi="Times New Roman" w:cs="Times New Roman"/>
                <w:sz w:val="24"/>
                <w:szCs w:val="24"/>
              </w:rPr>
              <w:t>116</w:t>
            </w:r>
            <w:r>
              <w:rPr>
                <w:rFonts w:ascii="Times New Roman" w:hAnsi="Times New Roman" w:cs="Times New Roman"/>
                <w:sz w:val="24"/>
                <w:szCs w:val="24"/>
              </w:rPr>
              <w:t xml:space="preserve"> </w:t>
            </w:r>
            <w:r w:rsidRPr="00DD2357">
              <w:rPr>
                <w:rFonts w:ascii="Times New Roman" w:hAnsi="Times New Roman" w:cs="Times New Roman"/>
                <w:sz w:val="24"/>
                <w:szCs w:val="24"/>
              </w:rPr>
              <w:t>46</w:t>
            </w:r>
            <w:r>
              <w:rPr>
                <w:rFonts w:ascii="Times New Roman" w:hAnsi="Times New Roman" w:cs="Times New Roman"/>
                <w:sz w:val="24"/>
                <w:szCs w:val="24"/>
              </w:rPr>
              <w:t>4</w:t>
            </w:r>
          </w:p>
        </w:tc>
      </w:tr>
      <w:tr w:rsidR="00F85EDC" w:rsidTr="006E15C6">
        <w:tc>
          <w:tcPr>
            <w:tcW w:w="4219" w:type="dxa"/>
          </w:tcPr>
          <w:p w:rsidR="00F85EDC" w:rsidRPr="001E3871" w:rsidRDefault="00F85EDC" w:rsidP="006E15C6">
            <w:pPr>
              <w:spacing w:line="360" w:lineRule="auto"/>
              <w:jc w:val="both"/>
              <w:rPr>
                <w:rFonts w:ascii="Times New Roman" w:hAnsi="Times New Roman" w:cs="Times New Roman"/>
                <w:sz w:val="24"/>
                <w:szCs w:val="24"/>
              </w:rPr>
            </w:pPr>
            <w:r>
              <w:rPr>
                <w:rFonts w:ascii="Times New Roman" w:hAnsi="Times New Roman" w:cs="Times New Roman"/>
                <w:sz w:val="24"/>
                <w:szCs w:val="24"/>
              </w:rPr>
              <w:t>брошюры</w:t>
            </w:r>
          </w:p>
        </w:tc>
        <w:tc>
          <w:tcPr>
            <w:tcW w:w="2977" w:type="dxa"/>
            <w:vAlign w:val="center"/>
          </w:tcPr>
          <w:p w:rsidR="00F85EDC" w:rsidRPr="001E3871" w:rsidRDefault="00F85EDC" w:rsidP="00F80A89">
            <w:pPr>
              <w:spacing w:line="360" w:lineRule="auto"/>
              <w:ind w:firstLine="34"/>
              <w:rPr>
                <w:rFonts w:ascii="Times New Roman" w:hAnsi="Times New Roman" w:cs="Times New Roman"/>
                <w:sz w:val="24"/>
                <w:szCs w:val="24"/>
              </w:rPr>
            </w:pPr>
            <w:r w:rsidRPr="00AA4B82">
              <w:rPr>
                <w:rFonts w:ascii="Times New Roman" w:eastAsia="Times New Roman" w:hAnsi="Times New Roman" w:cs="Times New Roman"/>
                <w:color w:val="000000"/>
                <w:sz w:val="24"/>
                <w:szCs w:val="24"/>
              </w:rPr>
              <w:t>615</w:t>
            </w:r>
            <w:r>
              <w:rPr>
                <w:rFonts w:ascii="Times New Roman" w:eastAsia="Times New Roman" w:hAnsi="Times New Roman" w:cs="Times New Roman"/>
                <w:color w:val="000000"/>
                <w:sz w:val="24"/>
                <w:szCs w:val="24"/>
              </w:rPr>
              <w:t xml:space="preserve"> </w:t>
            </w:r>
            <w:r w:rsidRPr="00AA4B82">
              <w:rPr>
                <w:rFonts w:ascii="Times New Roman" w:eastAsia="Times New Roman" w:hAnsi="Times New Roman" w:cs="Times New Roman"/>
                <w:color w:val="000000"/>
                <w:sz w:val="24"/>
                <w:szCs w:val="24"/>
              </w:rPr>
              <w:t>883</w:t>
            </w:r>
          </w:p>
        </w:tc>
        <w:tc>
          <w:tcPr>
            <w:tcW w:w="2658" w:type="dxa"/>
            <w:vAlign w:val="center"/>
          </w:tcPr>
          <w:p w:rsidR="00F85EDC" w:rsidRPr="00386BAC" w:rsidRDefault="00DD2357" w:rsidP="00DD2357">
            <w:pPr>
              <w:spacing w:line="360" w:lineRule="auto"/>
              <w:ind w:firstLine="34"/>
              <w:rPr>
                <w:rFonts w:ascii="Times New Roman" w:hAnsi="Times New Roman" w:cs="Times New Roman"/>
                <w:sz w:val="24"/>
                <w:szCs w:val="24"/>
                <w:highlight w:val="yellow"/>
              </w:rPr>
            </w:pPr>
            <w:r w:rsidRPr="00DD2357">
              <w:rPr>
                <w:rFonts w:ascii="Times New Roman" w:hAnsi="Times New Roman" w:cs="Times New Roman"/>
                <w:sz w:val="24"/>
                <w:szCs w:val="24"/>
              </w:rPr>
              <w:t>769</w:t>
            </w:r>
            <w:r>
              <w:rPr>
                <w:rFonts w:ascii="Times New Roman" w:hAnsi="Times New Roman" w:cs="Times New Roman"/>
                <w:sz w:val="24"/>
                <w:szCs w:val="24"/>
              </w:rPr>
              <w:t xml:space="preserve"> </w:t>
            </w:r>
            <w:r w:rsidRPr="00DD2357">
              <w:rPr>
                <w:rFonts w:ascii="Times New Roman" w:hAnsi="Times New Roman" w:cs="Times New Roman"/>
                <w:sz w:val="24"/>
                <w:szCs w:val="24"/>
              </w:rPr>
              <w:t>85</w:t>
            </w:r>
            <w:r>
              <w:rPr>
                <w:rFonts w:ascii="Times New Roman" w:hAnsi="Times New Roman" w:cs="Times New Roman"/>
                <w:sz w:val="24"/>
                <w:szCs w:val="24"/>
              </w:rPr>
              <w:t>4</w:t>
            </w:r>
          </w:p>
        </w:tc>
      </w:tr>
      <w:tr w:rsidR="00F85EDC" w:rsidTr="006E15C6">
        <w:tc>
          <w:tcPr>
            <w:tcW w:w="4219" w:type="dxa"/>
          </w:tcPr>
          <w:p w:rsidR="00F85EDC" w:rsidRPr="001E3871" w:rsidRDefault="00F85EDC" w:rsidP="008F392B">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затраты при замене оборудования</w:t>
            </w:r>
          </w:p>
        </w:tc>
        <w:tc>
          <w:tcPr>
            <w:tcW w:w="2977" w:type="dxa"/>
            <w:vAlign w:val="center"/>
          </w:tcPr>
          <w:p w:rsidR="00F85EDC" w:rsidRPr="001E3871" w:rsidRDefault="00F85EDC" w:rsidP="00F80A89">
            <w:pPr>
              <w:spacing w:line="360" w:lineRule="auto"/>
              <w:ind w:firstLine="34"/>
              <w:rPr>
                <w:rFonts w:ascii="Times New Roman" w:hAnsi="Times New Roman" w:cs="Times New Roman"/>
                <w:sz w:val="24"/>
                <w:szCs w:val="24"/>
              </w:rPr>
            </w:pPr>
            <w:r>
              <w:rPr>
                <w:rFonts w:ascii="Times New Roman" w:hAnsi="Times New Roman" w:cs="Times New Roman"/>
                <w:sz w:val="24"/>
                <w:szCs w:val="24"/>
              </w:rPr>
              <w:t>х</w:t>
            </w:r>
          </w:p>
        </w:tc>
        <w:tc>
          <w:tcPr>
            <w:tcW w:w="2658" w:type="dxa"/>
            <w:vAlign w:val="center"/>
          </w:tcPr>
          <w:p w:rsidR="00F85EDC" w:rsidRPr="00386BAC" w:rsidRDefault="00F85EDC" w:rsidP="00DD2357">
            <w:pPr>
              <w:spacing w:line="360" w:lineRule="auto"/>
              <w:ind w:firstLine="34"/>
              <w:rPr>
                <w:rFonts w:ascii="Times New Roman" w:hAnsi="Times New Roman" w:cs="Times New Roman"/>
                <w:sz w:val="24"/>
                <w:szCs w:val="24"/>
                <w:highlight w:val="yellow"/>
              </w:rPr>
            </w:pPr>
            <w:r w:rsidRPr="00DD2357">
              <w:rPr>
                <w:rFonts w:ascii="Times New Roman" w:hAnsi="Times New Roman" w:cs="Times New Roman"/>
                <w:sz w:val="24"/>
                <w:szCs w:val="24"/>
              </w:rPr>
              <w:t>557,3</w:t>
            </w:r>
          </w:p>
        </w:tc>
      </w:tr>
      <w:tr w:rsidR="00F85EDC" w:rsidTr="006E15C6">
        <w:tc>
          <w:tcPr>
            <w:tcW w:w="4219" w:type="dxa"/>
          </w:tcPr>
          <w:p w:rsidR="00F85EDC" w:rsidRDefault="00F85EDC" w:rsidP="00F80A89">
            <w:pPr>
              <w:spacing w:line="360" w:lineRule="auto"/>
              <w:ind w:firstLine="0"/>
              <w:jc w:val="both"/>
              <w:rPr>
                <w:rFonts w:ascii="Times New Roman" w:hAnsi="Times New Roman" w:cs="Times New Roman"/>
                <w:sz w:val="24"/>
                <w:szCs w:val="24"/>
              </w:rPr>
            </w:pPr>
            <w:r>
              <w:rPr>
                <w:rFonts w:ascii="Times New Roman" w:hAnsi="Times New Roman" w:cs="Times New Roman"/>
                <w:sz w:val="24"/>
                <w:szCs w:val="24"/>
              </w:rPr>
              <w:t>Потенциальная выручка от реализации с учетом затрат п</w:t>
            </w:r>
            <w:r w:rsidR="00F80A89">
              <w:rPr>
                <w:rFonts w:ascii="Times New Roman" w:hAnsi="Times New Roman" w:cs="Times New Roman"/>
                <w:sz w:val="24"/>
                <w:szCs w:val="24"/>
              </w:rPr>
              <w:t>о</w:t>
            </w:r>
            <w:r>
              <w:rPr>
                <w:rFonts w:ascii="Times New Roman" w:hAnsi="Times New Roman" w:cs="Times New Roman"/>
                <w:sz w:val="24"/>
                <w:szCs w:val="24"/>
              </w:rPr>
              <w:t xml:space="preserve"> замене оборудования</w:t>
            </w:r>
          </w:p>
        </w:tc>
        <w:tc>
          <w:tcPr>
            <w:tcW w:w="2977" w:type="dxa"/>
            <w:vAlign w:val="center"/>
          </w:tcPr>
          <w:p w:rsidR="00F85EDC" w:rsidRPr="001E3871" w:rsidRDefault="00F85EDC" w:rsidP="00F80A89">
            <w:pPr>
              <w:spacing w:line="360" w:lineRule="auto"/>
              <w:ind w:firstLine="34"/>
              <w:rPr>
                <w:rFonts w:ascii="Times New Roman" w:hAnsi="Times New Roman" w:cs="Times New Roman"/>
                <w:sz w:val="24"/>
                <w:szCs w:val="24"/>
              </w:rPr>
            </w:pPr>
            <w:r>
              <w:rPr>
                <w:rFonts w:ascii="Times New Roman" w:hAnsi="Times New Roman" w:cs="Times New Roman"/>
                <w:sz w:val="24"/>
                <w:szCs w:val="24"/>
              </w:rPr>
              <w:t>х</w:t>
            </w:r>
          </w:p>
        </w:tc>
        <w:tc>
          <w:tcPr>
            <w:tcW w:w="2658" w:type="dxa"/>
            <w:vAlign w:val="center"/>
          </w:tcPr>
          <w:p w:rsidR="00F85EDC" w:rsidRPr="00386BAC" w:rsidRDefault="00DD2357" w:rsidP="00DD2357">
            <w:pPr>
              <w:spacing w:line="360" w:lineRule="auto"/>
              <w:ind w:firstLine="34"/>
              <w:rPr>
                <w:rFonts w:ascii="Times New Roman" w:hAnsi="Times New Roman" w:cs="Times New Roman"/>
                <w:sz w:val="24"/>
                <w:szCs w:val="24"/>
                <w:highlight w:val="yellow"/>
              </w:rPr>
            </w:pPr>
            <w:r w:rsidRPr="00DD2357">
              <w:rPr>
                <w:rFonts w:ascii="Times New Roman" w:hAnsi="Times New Roman" w:cs="Times New Roman"/>
                <w:sz w:val="24"/>
                <w:szCs w:val="24"/>
              </w:rPr>
              <w:t>2</w:t>
            </w:r>
            <w:r>
              <w:rPr>
                <w:rFonts w:ascii="Times New Roman" w:hAnsi="Times New Roman" w:cs="Times New Roman"/>
                <w:sz w:val="24"/>
                <w:szCs w:val="24"/>
              </w:rPr>
              <w:t xml:space="preserve"> </w:t>
            </w:r>
            <w:r w:rsidRPr="00DD2357">
              <w:rPr>
                <w:rFonts w:ascii="Times New Roman" w:hAnsi="Times New Roman" w:cs="Times New Roman"/>
                <w:sz w:val="24"/>
                <w:szCs w:val="24"/>
              </w:rPr>
              <w:t>885</w:t>
            </w:r>
            <w:r>
              <w:rPr>
                <w:rFonts w:ascii="Times New Roman" w:hAnsi="Times New Roman" w:cs="Times New Roman"/>
                <w:sz w:val="24"/>
                <w:szCs w:val="24"/>
              </w:rPr>
              <w:t xml:space="preserve"> </w:t>
            </w:r>
            <w:r w:rsidRPr="00DD2357">
              <w:rPr>
                <w:rFonts w:ascii="Times New Roman" w:hAnsi="Times New Roman" w:cs="Times New Roman"/>
                <w:sz w:val="24"/>
                <w:szCs w:val="24"/>
              </w:rPr>
              <w:t>76</w:t>
            </w:r>
            <w:r>
              <w:rPr>
                <w:rFonts w:ascii="Times New Roman" w:hAnsi="Times New Roman" w:cs="Times New Roman"/>
                <w:sz w:val="24"/>
                <w:szCs w:val="24"/>
              </w:rPr>
              <w:t>1</w:t>
            </w:r>
          </w:p>
        </w:tc>
      </w:tr>
    </w:tbl>
    <w:p w:rsidR="008F392B" w:rsidRDefault="008F392B" w:rsidP="00F85EDC">
      <w:pPr>
        <w:spacing w:after="0" w:line="360" w:lineRule="auto"/>
        <w:ind w:firstLine="851"/>
        <w:jc w:val="both"/>
        <w:rPr>
          <w:rFonts w:ascii="Times New Roman" w:hAnsi="Times New Roman" w:cs="Times New Roman"/>
          <w:sz w:val="28"/>
          <w:szCs w:val="28"/>
        </w:rPr>
      </w:pPr>
    </w:p>
    <w:p w:rsidR="00386BAC" w:rsidRDefault="00F85EDC" w:rsidP="009E22E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После расчета данной таблицы можно сделать следующи</w:t>
      </w:r>
      <w:r w:rsidR="00386BAC">
        <w:rPr>
          <w:rFonts w:ascii="Times New Roman" w:hAnsi="Times New Roman" w:cs="Times New Roman"/>
          <w:sz w:val="28"/>
          <w:szCs w:val="28"/>
        </w:rPr>
        <w:t>й</w:t>
      </w:r>
      <w:r>
        <w:rPr>
          <w:rFonts w:ascii="Times New Roman" w:hAnsi="Times New Roman" w:cs="Times New Roman"/>
          <w:sz w:val="28"/>
          <w:szCs w:val="28"/>
        </w:rPr>
        <w:t xml:space="preserve"> вывод. При работе машины </w:t>
      </w:r>
      <w:r w:rsidRPr="00F132C0">
        <w:rPr>
          <w:rFonts w:ascii="Times New Roman" w:hAnsi="Times New Roman" w:cs="Times New Roman"/>
          <w:sz w:val="28"/>
          <w:szCs w:val="28"/>
        </w:rPr>
        <w:t>VOYAGER 3</w:t>
      </w:r>
      <w:r w:rsidR="00F80A89">
        <w:rPr>
          <w:rFonts w:ascii="Times New Roman" w:hAnsi="Times New Roman" w:cs="Times New Roman"/>
          <w:sz w:val="28"/>
          <w:szCs w:val="28"/>
        </w:rPr>
        <w:t xml:space="preserve"> </w:t>
      </w:r>
      <w:r>
        <w:rPr>
          <w:rFonts w:ascii="Times New Roman" w:hAnsi="Times New Roman" w:cs="Times New Roman"/>
          <w:sz w:val="28"/>
          <w:szCs w:val="28"/>
        </w:rPr>
        <w:t>при должной загрузке и прохождения других операций технологического процесса можно получить следующее увеличение выручки. Потенциально возможное увеличение выручки от пр</w:t>
      </w:r>
      <w:r w:rsidR="00386BAC">
        <w:rPr>
          <w:rFonts w:ascii="Times New Roman" w:hAnsi="Times New Roman" w:cs="Times New Roman"/>
          <w:sz w:val="28"/>
          <w:szCs w:val="28"/>
        </w:rPr>
        <w:t xml:space="preserve">оизводства книг и брошюр – </w:t>
      </w:r>
      <w:r w:rsidR="00DD2357">
        <w:rPr>
          <w:rFonts w:ascii="Times New Roman" w:hAnsi="Times New Roman" w:cs="Times New Roman"/>
          <w:sz w:val="28"/>
          <w:szCs w:val="28"/>
        </w:rPr>
        <w:t>25</w:t>
      </w:r>
      <w:r w:rsidR="00386BAC">
        <w:rPr>
          <w:rFonts w:ascii="Times New Roman" w:hAnsi="Times New Roman" w:cs="Times New Roman"/>
          <w:sz w:val="28"/>
          <w:szCs w:val="28"/>
        </w:rPr>
        <w:t>%.</w:t>
      </w:r>
      <w:r w:rsidR="009E22E2">
        <w:rPr>
          <w:rFonts w:ascii="Times New Roman" w:hAnsi="Times New Roman" w:cs="Times New Roman"/>
          <w:sz w:val="28"/>
          <w:szCs w:val="28"/>
        </w:rPr>
        <w:t xml:space="preserve"> </w:t>
      </w:r>
      <w:r w:rsidR="00386BAC">
        <w:rPr>
          <w:rFonts w:ascii="Times New Roman" w:hAnsi="Times New Roman" w:cs="Times New Roman"/>
          <w:sz w:val="28"/>
          <w:szCs w:val="28"/>
        </w:rPr>
        <w:t>В связи с тем, что новая машина позволяет производить припрессовку плёнки на листах размером 1,1 м., после печати мы сможем отправлять продукцию на участок припрессовки плёнки в обход операции по резке. Рассчитаем снижение затрат по заработной плате на участке резки бумаги.</w:t>
      </w:r>
    </w:p>
    <w:p w:rsidR="00F85EDC" w:rsidRDefault="00F85EDC" w:rsidP="00386BAC">
      <w:pPr>
        <w:spacing w:after="0" w:line="360" w:lineRule="auto"/>
        <w:jc w:val="both"/>
        <w:rPr>
          <w:rFonts w:ascii="Times New Roman" w:hAnsi="Times New Roman" w:cs="Times New Roman"/>
          <w:sz w:val="28"/>
          <w:szCs w:val="28"/>
        </w:rPr>
      </w:pPr>
      <w:r w:rsidRPr="00034456">
        <w:rPr>
          <w:rFonts w:ascii="Times New Roman" w:hAnsi="Times New Roman" w:cs="Times New Roman"/>
          <w:sz w:val="28"/>
          <w:szCs w:val="28"/>
        </w:rPr>
        <w:t xml:space="preserve">Таблица </w:t>
      </w:r>
      <w:r>
        <w:rPr>
          <w:rFonts w:ascii="Times New Roman" w:hAnsi="Times New Roman" w:cs="Times New Roman"/>
          <w:sz w:val="28"/>
          <w:szCs w:val="28"/>
        </w:rPr>
        <w:t>33</w:t>
      </w:r>
      <w:r w:rsidRPr="00034456">
        <w:rPr>
          <w:rFonts w:ascii="Times New Roman" w:hAnsi="Times New Roman" w:cs="Times New Roman"/>
          <w:sz w:val="28"/>
          <w:szCs w:val="28"/>
        </w:rPr>
        <w:t xml:space="preserve"> - Изменение среднегодовой численности и суммы заработной платы рабочих </w:t>
      </w:r>
      <w:r>
        <w:rPr>
          <w:rFonts w:ascii="Times New Roman" w:hAnsi="Times New Roman" w:cs="Times New Roman"/>
          <w:sz w:val="28"/>
          <w:szCs w:val="28"/>
        </w:rPr>
        <w:t>участка по припрессовки пленки</w:t>
      </w:r>
    </w:p>
    <w:tbl>
      <w:tblPr>
        <w:tblStyle w:val="ab"/>
        <w:tblW w:w="9747" w:type="dxa"/>
        <w:tblLayout w:type="fixed"/>
        <w:tblLook w:val="04A0" w:firstRow="1" w:lastRow="0" w:firstColumn="1" w:lastColumn="0" w:noHBand="0" w:noVBand="1"/>
      </w:tblPr>
      <w:tblGrid>
        <w:gridCol w:w="3085"/>
        <w:gridCol w:w="1559"/>
        <w:gridCol w:w="1843"/>
        <w:gridCol w:w="1559"/>
        <w:gridCol w:w="1701"/>
      </w:tblGrid>
      <w:tr w:rsidR="00F85EDC" w:rsidTr="00386BAC">
        <w:tc>
          <w:tcPr>
            <w:tcW w:w="3085" w:type="dxa"/>
            <w:vMerge w:val="restart"/>
            <w:vAlign w:val="center"/>
          </w:tcPr>
          <w:p w:rsidR="00F85EDC" w:rsidRPr="00635153" w:rsidRDefault="00F85EDC" w:rsidP="00386BAC">
            <w:pPr>
              <w:ind w:firstLine="0"/>
              <w:rPr>
                <w:rFonts w:ascii="Times New Roman" w:hAnsi="Times New Roman" w:cs="Times New Roman"/>
                <w:sz w:val="24"/>
                <w:szCs w:val="24"/>
              </w:rPr>
            </w:pPr>
            <w:r w:rsidRPr="00635153">
              <w:rPr>
                <w:rFonts w:ascii="Times New Roman" w:hAnsi="Times New Roman" w:cs="Times New Roman"/>
                <w:sz w:val="24"/>
                <w:szCs w:val="24"/>
              </w:rPr>
              <w:t>Наименование профессии</w:t>
            </w:r>
          </w:p>
        </w:tc>
        <w:tc>
          <w:tcPr>
            <w:tcW w:w="3402" w:type="dxa"/>
            <w:gridSpan w:val="2"/>
            <w:vAlign w:val="center"/>
          </w:tcPr>
          <w:p w:rsidR="00F85EDC" w:rsidRPr="00635153" w:rsidRDefault="009E22E2" w:rsidP="00386BAC">
            <w:pPr>
              <w:ind w:firstLine="0"/>
              <w:rPr>
                <w:rFonts w:ascii="Times New Roman" w:hAnsi="Times New Roman" w:cs="Times New Roman"/>
                <w:sz w:val="24"/>
                <w:szCs w:val="24"/>
              </w:rPr>
            </w:pPr>
            <w:r>
              <w:rPr>
                <w:rFonts w:ascii="Times New Roman" w:hAnsi="Times New Roman" w:cs="Times New Roman"/>
                <w:sz w:val="24"/>
                <w:szCs w:val="24"/>
              </w:rPr>
              <w:t>2015 г.</w:t>
            </w:r>
          </w:p>
        </w:tc>
        <w:tc>
          <w:tcPr>
            <w:tcW w:w="3260" w:type="dxa"/>
            <w:gridSpan w:val="2"/>
            <w:vAlign w:val="center"/>
          </w:tcPr>
          <w:p w:rsidR="00F85EDC" w:rsidRPr="00635153" w:rsidRDefault="009E22E2" w:rsidP="00386BAC">
            <w:pPr>
              <w:ind w:firstLine="0"/>
              <w:rPr>
                <w:rFonts w:ascii="Times New Roman" w:hAnsi="Times New Roman" w:cs="Times New Roman"/>
                <w:sz w:val="24"/>
                <w:szCs w:val="24"/>
              </w:rPr>
            </w:pPr>
            <w:r>
              <w:rPr>
                <w:rFonts w:ascii="Times New Roman" w:hAnsi="Times New Roman" w:cs="Times New Roman"/>
                <w:sz w:val="24"/>
                <w:szCs w:val="24"/>
              </w:rPr>
              <w:t>2018 г.</w:t>
            </w:r>
          </w:p>
        </w:tc>
      </w:tr>
      <w:tr w:rsidR="00F85EDC" w:rsidTr="00386BAC">
        <w:tc>
          <w:tcPr>
            <w:tcW w:w="3085" w:type="dxa"/>
            <w:vMerge/>
            <w:vAlign w:val="center"/>
          </w:tcPr>
          <w:p w:rsidR="00F85EDC" w:rsidRPr="00635153" w:rsidRDefault="00F85EDC" w:rsidP="00386BAC">
            <w:pPr>
              <w:ind w:firstLine="0"/>
              <w:jc w:val="left"/>
              <w:rPr>
                <w:rFonts w:ascii="Times New Roman" w:hAnsi="Times New Roman" w:cs="Times New Roman"/>
                <w:sz w:val="24"/>
                <w:szCs w:val="24"/>
              </w:rPr>
            </w:pPr>
          </w:p>
        </w:tc>
        <w:tc>
          <w:tcPr>
            <w:tcW w:w="1559" w:type="dxa"/>
            <w:vAlign w:val="center"/>
          </w:tcPr>
          <w:p w:rsidR="00F85EDC" w:rsidRPr="00635153" w:rsidRDefault="00F85EDC" w:rsidP="00386BAC">
            <w:pPr>
              <w:ind w:firstLine="0"/>
              <w:rPr>
                <w:rFonts w:ascii="Times New Roman" w:hAnsi="Times New Roman" w:cs="Times New Roman"/>
                <w:sz w:val="24"/>
                <w:szCs w:val="24"/>
              </w:rPr>
            </w:pPr>
            <w:r w:rsidRPr="00635153">
              <w:rPr>
                <w:rFonts w:ascii="Times New Roman" w:hAnsi="Times New Roman" w:cs="Times New Roman"/>
                <w:sz w:val="24"/>
                <w:szCs w:val="24"/>
              </w:rPr>
              <w:t>численность</w:t>
            </w:r>
          </w:p>
        </w:tc>
        <w:tc>
          <w:tcPr>
            <w:tcW w:w="1843" w:type="dxa"/>
            <w:vAlign w:val="center"/>
          </w:tcPr>
          <w:p w:rsidR="00F85EDC" w:rsidRPr="00635153" w:rsidRDefault="00B62487" w:rsidP="00386BAC">
            <w:pPr>
              <w:ind w:firstLine="0"/>
              <w:rPr>
                <w:rFonts w:ascii="Times New Roman" w:hAnsi="Times New Roman" w:cs="Times New Roman"/>
                <w:sz w:val="24"/>
                <w:szCs w:val="24"/>
              </w:rPr>
            </w:pPr>
            <w:r>
              <w:rPr>
                <w:rFonts w:ascii="Times New Roman" w:hAnsi="Times New Roman" w:cs="Times New Roman"/>
                <w:sz w:val="24"/>
                <w:szCs w:val="24"/>
              </w:rPr>
              <w:t>заработная плата</w:t>
            </w:r>
            <w:r w:rsidR="00F85EDC">
              <w:rPr>
                <w:rFonts w:ascii="Times New Roman" w:hAnsi="Times New Roman" w:cs="Times New Roman"/>
                <w:sz w:val="24"/>
                <w:szCs w:val="24"/>
              </w:rPr>
              <w:t xml:space="preserve"> (руб.)</w:t>
            </w:r>
          </w:p>
        </w:tc>
        <w:tc>
          <w:tcPr>
            <w:tcW w:w="1559" w:type="dxa"/>
            <w:vAlign w:val="center"/>
          </w:tcPr>
          <w:p w:rsidR="00F85EDC" w:rsidRPr="00635153" w:rsidRDefault="00F85EDC" w:rsidP="00386BAC">
            <w:pPr>
              <w:ind w:firstLine="0"/>
              <w:rPr>
                <w:rFonts w:ascii="Times New Roman" w:hAnsi="Times New Roman" w:cs="Times New Roman"/>
                <w:sz w:val="24"/>
                <w:szCs w:val="24"/>
              </w:rPr>
            </w:pPr>
            <w:r w:rsidRPr="00635153">
              <w:rPr>
                <w:rFonts w:ascii="Times New Roman" w:hAnsi="Times New Roman" w:cs="Times New Roman"/>
                <w:sz w:val="24"/>
                <w:szCs w:val="24"/>
              </w:rPr>
              <w:t>численность</w:t>
            </w:r>
          </w:p>
        </w:tc>
        <w:tc>
          <w:tcPr>
            <w:tcW w:w="1701" w:type="dxa"/>
            <w:vAlign w:val="center"/>
          </w:tcPr>
          <w:p w:rsidR="00F85EDC" w:rsidRPr="00635153" w:rsidRDefault="00F85EDC" w:rsidP="00386BAC">
            <w:pPr>
              <w:ind w:firstLine="0"/>
              <w:rPr>
                <w:rFonts w:ascii="Times New Roman" w:hAnsi="Times New Roman" w:cs="Times New Roman"/>
                <w:sz w:val="24"/>
                <w:szCs w:val="24"/>
              </w:rPr>
            </w:pPr>
            <w:r w:rsidRPr="00635153">
              <w:rPr>
                <w:rFonts w:ascii="Times New Roman" w:hAnsi="Times New Roman" w:cs="Times New Roman"/>
                <w:sz w:val="24"/>
                <w:szCs w:val="24"/>
              </w:rPr>
              <w:t>з</w:t>
            </w:r>
            <w:r w:rsidR="00B62487">
              <w:rPr>
                <w:rFonts w:ascii="Times New Roman" w:hAnsi="Times New Roman" w:cs="Times New Roman"/>
                <w:sz w:val="24"/>
                <w:szCs w:val="24"/>
              </w:rPr>
              <w:t>аработная плат</w:t>
            </w:r>
            <w:r w:rsidRPr="00635153">
              <w:rPr>
                <w:rFonts w:ascii="Times New Roman" w:hAnsi="Times New Roman" w:cs="Times New Roman"/>
                <w:sz w:val="24"/>
                <w:szCs w:val="24"/>
              </w:rPr>
              <w:t>а</w:t>
            </w:r>
            <w:r w:rsidR="00386BAC">
              <w:rPr>
                <w:rFonts w:ascii="Times New Roman" w:hAnsi="Times New Roman" w:cs="Times New Roman"/>
                <w:sz w:val="24"/>
                <w:szCs w:val="24"/>
              </w:rPr>
              <w:t xml:space="preserve"> </w:t>
            </w:r>
            <w:r>
              <w:rPr>
                <w:rFonts w:ascii="Times New Roman" w:hAnsi="Times New Roman" w:cs="Times New Roman"/>
                <w:sz w:val="24"/>
                <w:szCs w:val="24"/>
              </w:rPr>
              <w:t>(руб.)</w:t>
            </w:r>
          </w:p>
        </w:tc>
      </w:tr>
      <w:tr w:rsidR="00F85EDC" w:rsidTr="00386BAC">
        <w:tc>
          <w:tcPr>
            <w:tcW w:w="3085" w:type="dxa"/>
            <w:vAlign w:val="center"/>
          </w:tcPr>
          <w:p w:rsidR="00F85EDC" w:rsidRPr="00635153" w:rsidRDefault="00F85EDC" w:rsidP="00386BAC">
            <w:pPr>
              <w:ind w:firstLine="0"/>
              <w:jc w:val="left"/>
              <w:rPr>
                <w:rFonts w:ascii="Times New Roman" w:hAnsi="Times New Roman" w:cs="Times New Roman"/>
                <w:sz w:val="24"/>
                <w:szCs w:val="24"/>
              </w:rPr>
            </w:pPr>
            <w:r>
              <w:rPr>
                <w:rFonts w:ascii="Times New Roman" w:hAnsi="Times New Roman" w:cs="Times New Roman"/>
                <w:sz w:val="24"/>
                <w:szCs w:val="24"/>
              </w:rPr>
              <w:t>Машинист по припрессовки пленки</w:t>
            </w:r>
          </w:p>
        </w:tc>
        <w:tc>
          <w:tcPr>
            <w:tcW w:w="1559" w:type="dxa"/>
            <w:vAlign w:val="center"/>
          </w:tcPr>
          <w:p w:rsidR="00F85EDC" w:rsidRPr="00635153" w:rsidRDefault="00F85EDC" w:rsidP="00386BAC">
            <w:pPr>
              <w:ind w:firstLine="0"/>
              <w:rPr>
                <w:rFonts w:ascii="Times New Roman" w:hAnsi="Times New Roman" w:cs="Times New Roman"/>
                <w:sz w:val="24"/>
                <w:szCs w:val="24"/>
              </w:rPr>
            </w:pPr>
            <w:r>
              <w:rPr>
                <w:rFonts w:ascii="Times New Roman" w:hAnsi="Times New Roman" w:cs="Times New Roman"/>
                <w:sz w:val="24"/>
                <w:szCs w:val="24"/>
              </w:rPr>
              <w:t>2</w:t>
            </w:r>
          </w:p>
        </w:tc>
        <w:tc>
          <w:tcPr>
            <w:tcW w:w="1843" w:type="dxa"/>
            <w:vAlign w:val="center"/>
          </w:tcPr>
          <w:p w:rsidR="00F85EDC" w:rsidRPr="00635153" w:rsidRDefault="00F85EDC" w:rsidP="00386BAC">
            <w:pPr>
              <w:ind w:firstLine="0"/>
              <w:rPr>
                <w:rFonts w:ascii="Times New Roman" w:hAnsi="Times New Roman" w:cs="Times New Roman"/>
                <w:sz w:val="24"/>
                <w:szCs w:val="24"/>
              </w:rPr>
            </w:pPr>
            <w:r w:rsidRPr="0091141F">
              <w:rPr>
                <w:rFonts w:ascii="Times New Roman" w:hAnsi="Times New Roman" w:cs="Times New Roman"/>
                <w:sz w:val="24"/>
                <w:szCs w:val="24"/>
              </w:rPr>
              <w:t>403</w:t>
            </w:r>
            <w:r>
              <w:rPr>
                <w:rFonts w:ascii="Times New Roman" w:hAnsi="Times New Roman" w:cs="Times New Roman"/>
                <w:sz w:val="24"/>
                <w:szCs w:val="24"/>
              </w:rPr>
              <w:t xml:space="preserve"> </w:t>
            </w:r>
            <w:r w:rsidRPr="0091141F">
              <w:rPr>
                <w:rFonts w:ascii="Times New Roman" w:hAnsi="Times New Roman" w:cs="Times New Roman"/>
                <w:sz w:val="24"/>
                <w:szCs w:val="24"/>
              </w:rPr>
              <w:t>920</w:t>
            </w:r>
          </w:p>
        </w:tc>
        <w:tc>
          <w:tcPr>
            <w:tcW w:w="1559" w:type="dxa"/>
            <w:vAlign w:val="center"/>
          </w:tcPr>
          <w:p w:rsidR="00F85EDC" w:rsidRPr="00635153" w:rsidRDefault="00F85EDC" w:rsidP="00386BAC">
            <w:pPr>
              <w:ind w:firstLine="0"/>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F85EDC" w:rsidRPr="00635153" w:rsidRDefault="00F85EDC" w:rsidP="00386BAC">
            <w:pPr>
              <w:ind w:firstLine="0"/>
              <w:rPr>
                <w:rFonts w:ascii="Times New Roman" w:hAnsi="Times New Roman" w:cs="Times New Roman"/>
                <w:sz w:val="24"/>
                <w:szCs w:val="24"/>
              </w:rPr>
            </w:pPr>
            <w:r w:rsidRPr="0091141F">
              <w:rPr>
                <w:rFonts w:ascii="Times New Roman" w:hAnsi="Times New Roman" w:cs="Times New Roman"/>
                <w:sz w:val="24"/>
                <w:szCs w:val="24"/>
              </w:rPr>
              <w:t>403</w:t>
            </w:r>
            <w:r>
              <w:rPr>
                <w:rFonts w:ascii="Times New Roman" w:hAnsi="Times New Roman" w:cs="Times New Roman"/>
                <w:sz w:val="24"/>
                <w:szCs w:val="24"/>
              </w:rPr>
              <w:t xml:space="preserve"> </w:t>
            </w:r>
            <w:r w:rsidRPr="0091141F">
              <w:rPr>
                <w:rFonts w:ascii="Times New Roman" w:hAnsi="Times New Roman" w:cs="Times New Roman"/>
                <w:sz w:val="24"/>
                <w:szCs w:val="24"/>
              </w:rPr>
              <w:t>920</w:t>
            </w:r>
          </w:p>
        </w:tc>
      </w:tr>
      <w:tr w:rsidR="00F85EDC" w:rsidTr="00386BAC">
        <w:tc>
          <w:tcPr>
            <w:tcW w:w="3085" w:type="dxa"/>
            <w:vAlign w:val="center"/>
          </w:tcPr>
          <w:p w:rsidR="00F85EDC" w:rsidRPr="00635153" w:rsidRDefault="00F85EDC" w:rsidP="00386BAC">
            <w:pPr>
              <w:ind w:firstLine="0"/>
              <w:jc w:val="left"/>
              <w:rPr>
                <w:rFonts w:ascii="Times New Roman" w:hAnsi="Times New Roman" w:cs="Times New Roman"/>
                <w:sz w:val="24"/>
                <w:szCs w:val="24"/>
              </w:rPr>
            </w:pPr>
            <w:r>
              <w:rPr>
                <w:rFonts w:ascii="Times New Roman" w:hAnsi="Times New Roman" w:cs="Times New Roman"/>
                <w:sz w:val="24"/>
                <w:szCs w:val="24"/>
              </w:rPr>
              <w:t>Машинист резальных машин</w:t>
            </w:r>
          </w:p>
        </w:tc>
        <w:tc>
          <w:tcPr>
            <w:tcW w:w="1559" w:type="dxa"/>
            <w:vAlign w:val="center"/>
          </w:tcPr>
          <w:p w:rsidR="00F85EDC" w:rsidRPr="00635153" w:rsidRDefault="00F85EDC" w:rsidP="00386BAC">
            <w:pPr>
              <w:ind w:firstLine="0"/>
              <w:rPr>
                <w:rFonts w:ascii="Times New Roman" w:hAnsi="Times New Roman" w:cs="Times New Roman"/>
                <w:sz w:val="24"/>
                <w:szCs w:val="24"/>
              </w:rPr>
            </w:pPr>
            <w:r>
              <w:rPr>
                <w:rFonts w:ascii="Times New Roman" w:hAnsi="Times New Roman" w:cs="Times New Roman"/>
                <w:sz w:val="24"/>
                <w:szCs w:val="24"/>
              </w:rPr>
              <w:t>4</w:t>
            </w:r>
          </w:p>
        </w:tc>
        <w:tc>
          <w:tcPr>
            <w:tcW w:w="1843" w:type="dxa"/>
            <w:vAlign w:val="center"/>
          </w:tcPr>
          <w:p w:rsidR="00F85EDC" w:rsidRPr="00635153" w:rsidRDefault="00F85EDC" w:rsidP="00386BAC">
            <w:pPr>
              <w:ind w:firstLine="0"/>
              <w:rPr>
                <w:rFonts w:ascii="Times New Roman" w:hAnsi="Times New Roman" w:cs="Times New Roman"/>
                <w:sz w:val="24"/>
                <w:szCs w:val="24"/>
              </w:rPr>
            </w:pPr>
            <w:r w:rsidRPr="00AC12F1">
              <w:rPr>
                <w:rFonts w:ascii="Times New Roman" w:hAnsi="Times New Roman" w:cs="Times New Roman"/>
                <w:sz w:val="24"/>
                <w:szCs w:val="24"/>
              </w:rPr>
              <w:t>890</w:t>
            </w:r>
            <w:r>
              <w:rPr>
                <w:rFonts w:ascii="Times New Roman" w:hAnsi="Times New Roman" w:cs="Times New Roman"/>
                <w:sz w:val="24"/>
                <w:szCs w:val="24"/>
              </w:rPr>
              <w:t xml:space="preserve"> </w:t>
            </w:r>
            <w:r w:rsidRPr="00AC12F1">
              <w:rPr>
                <w:rFonts w:ascii="Times New Roman" w:hAnsi="Times New Roman" w:cs="Times New Roman"/>
                <w:sz w:val="24"/>
                <w:szCs w:val="24"/>
              </w:rPr>
              <w:t>400</w:t>
            </w:r>
          </w:p>
        </w:tc>
        <w:tc>
          <w:tcPr>
            <w:tcW w:w="1559" w:type="dxa"/>
            <w:vAlign w:val="center"/>
          </w:tcPr>
          <w:p w:rsidR="00F85EDC" w:rsidRPr="00635153" w:rsidRDefault="00F85EDC" w:rsidP="00386BAC">
            <w:pPr>
              <w:ind w:firstLine="0"/>
              <w:rPr>
                <w:rFonts w:ascii="Times New Roman" w:hAnsi="Times New Roman" w:cs="Times New Roman"/>
                <w:sz w:val="24"/>
                <w:szCs w:val="24"/>
              </w:rPr>
            </w:pPr>
            <w:r>
              <w:rPr>
                <w:rFonts w:ascii="Times New Roman" w:hAnsi="Times New Roman" w:cs="Times New Roman"/>
                <w:sz w:val="24"/>
                <w:szCs w:val="24"/>
              </w:rPr>
              <w:t>2</w:t>
            </w:r>
          </w:p>
        </w:tc>
        <w:tc>
          <w:tcPr>
            <w:tcW w:w="1701" w:type="dxa"/>
            <w:vAlign w:val="center"/>
          </w:tcPr>
          <w:p w:rsidR="00F85EDC" w:rsidRPr="00635153" w:rsidRDefault="00F85EDC" w:rsidP="00386BAC">
            <w:pPr>
              <w:ind w:firstLine="0"/>
              <w:rPr>
                <w:rFonts w:ascii="Times New Roman" w:hAnsi="Times New Roman" w:cs="Times New Roman"/>
                <w:sz w:val="24"/>
                <w:szCs w:val="24"/>
              </w:rPr>
            </w:pPr>
            <w:r w:rsidRPr="0091141F">
              <w:rPr>
                <w:rFonts w:ascii="Times New Roman" w:hAnsi="Times New Roman" w:cs="Times New Roman"/>
                <w:sz w:val="24"/>
                <w:szCs w:val="24"/>
              </w:rPr>
              <w:t>445</w:t>
            </w:r>
            <w:r>
              <w:rPr>
                <w:rFonts w:ascii="Times New Roman" w:hAnsi="Times New Roman" w:cs="Times New Roman"/>
                <w:sz w:val="24"/>
                <w:szCs w:val="24"/>
              </w:rPr>
              <w:t xml:space="preserve"> </w:t>
            </w:r>
            <w:r w:rsidRPr="0091141F">
              <w:rPr>
                <w:rFonts w:ascii="Times New Roman" w:hAnsi="Times New Roman" w:cs="Times New Roman"/>
                <w:sz w:val="24"/>
                <w:szCs w:val="24"/>
              </w:rPr>
              <w:t>200</w:t>
            </w:r>
          </w:p>
        </w:tc>
      </w:tr>
      <w:tr w:rsidR="00F85EDC" w:rsidTr="00386BAC">
        <w:tc>
          <w:tcPr>
            <w:tcW w:w="3085" w:type="dxa"/>
            <w:vAlign w:val="center"/>
          </w:tcPr>
          <w:p w:rsidR="00F85EDC" w:rsidRDefault="00F85EDC" w:rsidP="00386BAC">
            <w:pPr>
              <w:ind w:firstLine="0"/>
              <w:jc w:val="left"/>
              <w:rPr>
                <w:rFonts w:ascii="Times New Roman" w:hAnsi="Times New Roman" w:cs="Times New Roman"/>
                <w:sz w:val="24"/>
                <w:szCs w:val="24"/>
              </w:rPr>
            </w:pPr>
            <w:r>
              <w:rPr>
                <w:rFonts w:ascii="Times New Roman" w:hAnsi="Times New Roman" w:cs="Times New Roman"/>
                <w:sz w:val="24"/>
                <w:szCs w:val="24"/>
              </w:rPr>
              <w:t>Итого</w:t>
            </w:r>
            <w:r w:rsidR="008F392B">
              <w:rPr>
                <w:rFonts w:ascii="Times New Roman" w:hAnsi="Times New Roman" w:cs="Times New Roman"/>
                <w:sz w:val="24"/>
                <w:szCs w:val="24"/>
              </w:rPr>
              <w:t>:</w:t>
            </w:r>
          </w:p>
        </w:tc>
        <w:tc>
          <w:tcPr>
            <w:tcW w:w="1559" w:type="dxa"/>
            <w:vAlign w:val="center"/>
          </w:tcPr>
          <w:p w:rsidR="00F85EDC" w:rsidRPr="00635153" w:rsidRDefault="00F85EDC" w:rsidP="00386BAC">
            <w:pPr>
              <w:ind w:firstLine="0"/>
              <w:rPr>
                <w:rFonts w:ascii="Times New Roman" w:hAnsi="Times New Roman" w:cs="Times New Roman"/>
                <w:sz w:val="24"/>
                <w:szCs w:val="24"/>
              </w:rPr>
            </w:pPr>
            <w:r>
              <w:rPr>
                <w:rFonts w:ascii="Times New Roman" w:hAnsi="Times New Roman" w:cs="Times New Roman"/>
                <w:sz w:val="24"/>
                <w:szCs w:val="24"/>
              </w:rPr>
              <w:t>6</w:t>
            </w:r>
          </w:p>
        </w:tc>
        <w:tc>
          <w:tcPr>
            <w:tcW w:w="1843" w:type="dxa"/>
            <w:vAlign w:val="center"/>
          </w:tcPr>
          <w:p w:rsidR="00F85EDC" w:rsidRPr="00635153" w:rsidRDefault="00F85EDC" w:rsidP="00386BAC">
            <w:pPr>
              <w:ind w:firstLine="0"/>
              <w:rPr>
                <w:rFonts w:ascii="Times New Roman" w:hAnsi="Times New Roman" w:cs="Times New Roman"/>
                <w:sz w:val="24"/>
                <w:szCs w:val="24"/>
              </w:rPr>
            </w:pPr>
            <w:r w:rsidRPr="0091141F">
              <w:rPr>
                <w:rFonts w:ascii="Times New Roman" w:hAnsi="Times New Roman" w:cs="Times New Roman"/>
                <w:sz w:val="24"/>
                <w:szCs w:val="24"/>
              </w:rPr>
              <w:t>1</w:t>
            </w:r>
            <w:r>
              <w:rPr>
                <w:rFonts w:ascii="Times New Roman" w:hAnsi="Times New Roman" w:cs="Times New Roman"/>
                <w:sz w:val="24"/>
                <w:szCs w:val="24"/>
              </w:rPr>
              <w:t xml:space="preserve"> </w:t>
            </w:r>
            <w:r w:rsidRPr="0091141F">
              <w:rPr>
                <w:rFonts w:ascii="Times New Roman" w:hAnsi="Times New Roman" w:cs="Times New Roman"/>
                <w:sz w:val="24"/>
                <w:szCs w:val="24"/>
              </w:rPr>
              <w:t>294</w:t>
            </w:r>
            <w:r>
              <w:rPr>
                <w:rFonts w:ascii="Times New Roman" w:hAnsi="Times New Roman" w:cs="Times New Roman"/>
                <w:sz w:val="24"/>
                <w:szCs w:val="24"/>
              </w:rPr>
              <w:t xml:space="preserve"> </w:t>
            </w:r>
            <w:r w:rsidRPr="0091141F">
              <w:rPr>
                <w:rFonts w:ascii="Times New Roman" w:hAnsi="Times New Roman" w:cs="Times New Roman"/>
                <w:sz w:val="24"/>
                <w:szCs w:val="24"/>
              </w:rPr>
              <w:t>320</w:t>
            </w:r>
          </w:p>
        </w:tc>
        <w:tc>
          <w:tcPr>
            <w:tcW w:w="1559" w:type="dxa"/>
            <w:vAlign w:val="center"/>
          </w:tcPr>
          <w:p w:rsidR="00F85EDC" w:rsidRPr="00635153" w:rsidRDefault="00F85EDC" w:rsidP="00386BAC">
            <w:pPr>
              <w:ind w:firstLine="0"/>
              <w:rPr>
                <w:rFonts w:ascii="Times New Roman" w:hAnsi="Times New Roman" w:cs="Times New Roman"/>
                <w:sz w:val="24"/>
                <w:szCs w:val="24"/>
              </w:rPr>
            </w:pPr>
            <w:r>
              <w:rPr>
                <w:rFonts w:ascii="Times New Roman" w:hAnsi="Times New Roman" w:cs="Times New Roman"/>
                <w:sz w:val="24"/>
                <w:szCs w:val="24"/>
              </w:rPr>
              <w:t>4</w:t>
            </w:r>
          </w:p>
        </w:tc>
        <w:tc>
          <w:tcPr>
            <w:tcW w:w="1701" w:type="dxa"/>
            <w:vAlign w:val="center"/>
          </w:tcPr>
          <w:p w:rsidR="00F85EDC" w:rsidRPr="00635153" w:rsidRDefault="00F85EDC" w:rsidP="00386BAC">
            <w:pPr>
              <w:ind w:firstLine="0"/>
              <w:rPr>
                <w:rFonts w:ascii="Times New Roman" w:hAnsi="Times New Roman" w:cs="Times New Roman"/>
                <w:sz w:val="24"/>
                <w:szCs w:val="24"/>
              </w:rPr>
            </w:pPr>
            <w:r w:rsidRPr="0091141F">
              <w:rPr>
                <w:rFonts w:ascii="Times New Roman" w:hAnsi="Times New Roman" w:cs="Times New Roman"/>
                <w:sz w:val="24"/>
                <w:szCs w:val="24"/>
              </w:rPr>
              <w:t>849</w:t>
            </w:r>
            <w:r>
              <w:rPr>
                <w:rFonts w:ascii="Times New Roman" w:hAnsi="Times New Roman" w:cs="Times New Roman"/>
                <w:sz w:val="24"/>
                <w:szCs w:val="24"/>
              </w:rPr>
              <w:t xml:space="preserve"> </w:t>
            </w:r>
            <w:r w:rsidRPr="0091141F">
              <w:rPr>
                <w:rFonts w:ascii="Times New Roman" w:hAnsi="Times New Roman" w:cs="Times New Roman"/>
                <w:sz w:val="24"/>
                <w:szCs w:val="24"/>
              </w:rPr>
              <w:t>120</w:t>
            </w:r>
          </w:p>
        </w:tc>
      </w:tr>
    </w:tbl>
    <w:p w:rsidR="00F85EDC" w:rsidRDefault="00F85EDC" w:rsidP="009E22E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Согласно таблице</w:t>
      </w:r>
      <w:r w:rsidR="00B62487">
        <w:rPr>
          <w:rFonts w:ascii="Times New Roman" w:hAnsi="Times New Roman" w:cs="Times New Roman"/>
          <w:sz w:val="28"/>
          <w:szCs w:val="28"/>
        </w:rPr>
        <w:t xml:space="preserve"> 33</w:t>
      </w:r>
      <w:r>
        <w:rPr>
          <w:rFonts w:ascii="Times New Roman" w:hAnsi="Times New Roman" w:cs="Times New Roman"/>
          <w:sz w:val="28"/>
          <w:szCs w:val="28"/>
        </w:rPr>
        <w:t xml:space="preserve">, можно сделать вывод о сокращении численности рабочих и выплаты заработной платы. Машинисты резальных машин работают </w:t>
      </w:r>
      <w:r>
        <w:rPr>
          <w:rFonts w:ascii="Times New Roman" w:hAnsi="Times New Roman" w:cs="Times New Roman"/>
          <w:sz w:val="28"/>
          <w:szCs w:val="28"/>
        </w:rPr>
        <w:lastRenderedPageBreak/>
        <w:t xml:space="preserve">в две смены на двух машинах </w:t>
      </w:r>
      <w:r w:rsidRPr="00B459DE">
        <w:rPr>
          <w:rFonts w:ascii="Times New Roman" w:hAnsi="Times New Roman" w:cs="Times New Roman"/>
          <w:sz w:val="28"/>
          <w:szCs w:val="28"/>
        </w:rPr>
        <w:t>SEYPA 132</w:t>
      </w:r>
      <w:r>
        <w:rPr>
          <w:rFonts w:ascii="Times New Roman" w:hAnsi="Times New Roman" w:cs="Times New Roman"/>
          <w:sz w:val="28"/>
          <w:szCs w:val="28"/>
        </w:rPr>
        <w:t xml:space="preserve">. Одна машина выполняет операцию по резке листов до припрессовки пленки, другая выполняет операцию по резке после припрессовки. Как уже было сказано выше, на машине </w:t>
      </w:r>
      <w:r w:rsidRPr="00F132C0">
        <w:rPr>
          <w:rFonts w:ascii="Times New Roman" w:hAnsi="Times New Roman" w:cs="Times New Roman"/>
          <w:sz w:val="28"/>
          <w:szCs w:val="28"/>
        </w:rPr>
        <w:t>VOYAGER 3</w:t>
      </w:r>
      <w:r>
        <w:rPr>
          <w:rFonts w:ascii="Times New Roman" w:hAnsi="Times New Roman" w:cs="Times New Roman"/>
          <w:sz w:val="28"/>
          <w:szCs w:val="28"/>
        </w:rPr>
        <w:t xml:space="preserve"> увеличен максимальный формат листа, что позволяет полностью исключить операцию по предварительной резке, и сократить расходы на участке.</w:t>
      </w:r>
    </w:p>
    <w:p w:rsidR="00F85EDC" w:rsidRDefault="00F85EDC" w:rsidP="00F85EDC">
      <w:pPr>
        <w:spacing w:before="120"/>
        <w:jc w:val="both"/>
        <w:rPr>
          <w:rFonts w:ascii="Times New Roman" w:hAnsi="Times New Roman" w:cs="Times New Roman"/>
          <w:sz w:val="28"/>
          <w:szCs w:val="28"/>
        </w:rPr>
      </w:pPr>
      <w:r>
        <w:rPr>
          <w:rFonts w:ascii="Times New Roman" w:hAnsi="Times New Roman" w:cs="Times New Roman"/>
          <w:sz w:val="28"/>
          <w:szCs w:val="28"/>
        </w:rPr>
        <w:t xml:space="preserve">Таблица 34  – Расчёт величины амортизационных отчислений </w:t>
      </w:r>
      <w:r w:rsidR="00423EAC">
        <w:rPr>
          <w:rFonts w:ascii="Times New Roman" w:hAnsi="Times New Roman" w:cs="Times New Roman"/>
          <w:sz w:val="28"/>
          <w:szCs w:val="28"/>
        </w:rPr>
        <w:t>2015 г.</w:t>
      </w:r>
    </w:p>
    <w:tbl>
      <w:tblPr>
        <w:tblStyle w:val="ab"/>
        <w:tblW w:w="0" w:type="auto"/>
        <w:tblLook w:val="04A0" w:firstRow="1" w:lastRow="0" w:firstColumn="1" w:lastColumn="0" w:noHBand="0" w:noVBand="1"/>
      </w:tblPr>
      <w:tblGrid>
        <w:gridCol w:w="3227"/>
        <w:gridCol w:w="1984"/>
        <w:gridCol w:w="2410"/>
        <w:gridCol w:w="2148"/>
      </w:tblGrid>
      <w:tr w:rsidR="00F85EDC" w:rsidTr="00B91D8C">
        <w:tc>
          <w:tcPr>
            <w:tcW w:w="3227" w:type="dxa"/>
            <w:vAlign w:val="center"/>
          </w:tcPr>
          <w:p w:rsidR="00F85EDC" w:rsidRPr="00C373BB" w:rsidRDefault="00F85EDC" w:rsidP="00423EAC">
            <w:pPr>
              <w:ind w:firstLine="0"/>
              <w:jc w:val="left"/>
              <w:rPr>
                <w:rFonts w:ascii="Times New Roman" w:hAnsi="Times New Roman" w:cs="Times New Roman"/>
                <w:sz w:val="24"/>
                <w:szCs w:val="24"/>
              </w:rPr>
            </w:pPr>
            <w:r w:rsidRPr="00C373BB">
              <w:rPr>
                <w:rFonts w:ascii="Times New Roman" w:hAnsi="Times New Roman" w:cs="Times New Roman"/>
                <w:sz w:val="24"/>
                <w:szCs w:val="24"/>
              </w:rPr>
              <w:t>Амортизируемое имущество</w:t>
            </w:r>
          </w:p>
        </w:tc>
        <w:tc>
          <w:tcPr>
            <w:tcW w:w="1984" w:type="dxa"/>
            <w:vAlign w:val="center"/>
          </w:tcPr>
          <w:p w:rsidR="00F85EDC" w:rsidRPr="00C373BB" w:rsidRDefault="00F85EDC" w:rsidP="00B62487">
            <w:pPr>
              <w:ind w:firstLine="0"/>
              <w:rPr>
                <w:rFonts w:ascii="Times New Roman" w:hAnsi="Times New Roman" w:cs="Times New Roman"/>
                <w:sz w:val="24"/>
                <w:szCs w:val="24"/>
              </w:rPr>
            </w:pPr>
            <w:r>
              <w:rPr>
                <w:rFonts w:ascii="Times New Roman" w:hAnsi="Times New Roman" w:cs="Times New Roman"/>
                <w:sz w:val="24"/>
                <w:szCs w:val="24"/>
              </w:rPr>
              <w:t>Первоначальная стоимость, руб.</w:t>
            </w:r>
          </w:p>
        </w:tc>
        <w:tc>
          <w:tcPr>
            <w:tcW w:w="2410" w:type="dxa"/>
            <w:vAlign w:val="center"/>
          </w:tcPr>
          <w:p w:rsidR="00F85EDC" w:rsidRPr="00C373BB" w:rsidRDefault="00F85EDC" w:rsidP="00B62487">
            <w:pPr>
              <w:ind w:firstLine="0"/>
              <w:rPr>
                <w:rFonts w:ascii="Times New Roman" w:hAnsi="Times New Roman" w:cs="Times New Roman"/>
                <w:sz w:val="24"/>
                <w:szCs w:val="24"/>
              </w:rPr>
            </w:pPr>
            <w:r>
              <w:rPr>
                <w:rFonts w:ascii="Times New Roman" w:hAnsi="Times New Roman" w:cs="Times New Roman"/>
                <w:sz w:val="24"/>
                <w:szCs w:val="24"/>
              </w:rPr>
              <w:t>Срок хозяйственного использования, лет</w:t>
            </w:r>
          </w:p>
        </w:tc>
        <w:tc>
          <w:tcPr>
            <w:tcW w:w="2148" w:type="dxa"/>
            <w:vAlign w:val="center"/>
          </w:tcPr>
          <w:p w:rsidR="00F85EDC" w:rsidRPr="00C373BB" w:rsidRDefault="00F85EDC" w:rsidP="00B62487">
            <w:pPr>
              <w:ind w:firstLine="0"/>
              <w:rPr>
                <w:rFonts w:ascii="Times New Roman" w:hAnsi="Times New Roman" w:cs="Times New Roman"/>
                <w:sz w:val="24"/>
                <w:szCs w:val="24"/>
              </w:rPr>
            </w:pPr>
            <w:r>
              <w:rPr>
                <w:rFonts w:ascii="Times New Roman" w:hAnsi="Times New Roman" w:cs="Times New Roman"/>
                <w:sz w:val="24"/>
                <w:szCs w:val="24"/>
              </w:rPr>
              <w:t>Сумма амортизации, руб.</w:t>
            </w:r>
          </w:p>
        </w:tc>
      </w:tr>
      <w:tr w:rsidR="00F85EDC" w:rsidTr="00B91D8C">
        <w:tc>
          <w:tcPr>
            <w:tcW w:w="3227" w:type="dxa"/>
          </w:tcPr>
          <w:p w:rsidR="00F85EDC" w:rsidRPr="00C373BB" w:rsidRDefault="00F85EDC" w:rsidP="008F392B">
            <w:pPr>
              <w:ind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44272E">
              <w:rPr>
                <w:rFonts w:ascii="Times New Roman" w:hAnsi="Times New Roman" w:cs="Times New Roman"/>
                <w:sz w:val="24"/>
                <w:szCs w:val="24"/>
              </w:rPr>
              <w:t xml:space="preserve">Машина по припрессовки пленки </w:t>
            </w:r>
            <w:r>
              <w:rPr>
                <w:rFonts w:ascii="Times New Roman" w:hAnsi="Times New Roman" w:cs="Times New Roman"/>
                <w:sz w:val="24"/>
                <w:szCs w:val="24"/>
              </w:rPr>
              <w:t>БП-72</w:t>
            </w:r>
          </w:p>
        </w:tc>
        <w:tc>
          <w:tcPr>
            <w:tcW w:w="1984" w:type="dxa"/>
            <w:vAlign w:val="center"/>
          </w:tcPr>
          <w:p w:rsidR="00F85EDC" w:rsidRPr="00C373BB" w:rsidRDefault="00F85EDC" w:rsidP="00B62487">
            <w:pPr>
              <w:ind w:firstLine="0"/>
              <w:rPr>
                <w:rFonts w:ascii="Times New Roman" w:hAnsi="Times New Roman" w:cs="Times New Roman"/>
                <w:sz w:val="24"/>
                <w:szCs w:val="24"/>
              </w:rPr>
            </w:pPr>
            <w:r>
              <w:rPr>
                <w:rFonts w:ascii="Times New Roman" w:hAnsi="Times New Roman" w:cs="Times New Roman"/>
                <w:sz w:val="24"/>
                <w:szCs w:val="24"/>
              </w:rPr>
              <w:t>402 000</w:t>
            </w:r>
          </w:p>
        </w:tc>
        <w:tc>
          <w:tcPr>
            <w:tcW w:w="2410" w:type="dxa"/>
            <w:vAlign w:val="center"/>
          </w:tcPr>
          <w:p w:rsidR="00F85EDC" w:rsidRPr="00C373BB" w:rsidRDefault="00F85EDC" w:rsidP="00B62487">
            <w:pPr>
              <w:ind w:firstLine="0"/>
              <w:rPr>
                <w:rFonts w:ascii="Times New Roman" w:hAnsi="Times New Roman" w:cs="Times New Roman"/>
                <w:sz w:val="24"/>
                <w:szCs w:val="24"/>
              </w:rPr>
            </w:pPr>
            <w:r>
              <w:rPr>
                <w:rFonts w:ascii="Times New Roman" w:hAnsi="Times New Roman" w:cs="Times New Roman"/>
                <w:sz w:val="24"/>
                <w:szCs w:val="24"/>
              </w:rPr>
              <w:t>30</w:t>
            </w:r>
          </w:p>
        </w:tc>
        <w:tc>
          <w:tcPr>
            <w:tcW w:w="2148" w:type="dxa"/>
            <w:vAlign w:val="center"/>
          </w:tcPr>
          <w:p w:rsidR="00F85EDC" w:rsidRPr="00C373BB" w:rsidRDefault="00F85EDC" w:rsidP="00B62487">
            <w:pPr>
              <w:ind w:firstLine="0"/>
              <w:rPr>
                <w:rFonts w:ascii="Times New Roman" w:hAnsi="Times New Roman" w:cs="Times New Roman"/>
                <w:sz w:val="24"/>
                <w:szCs w:val="24"/>
              </w:rPr>
            </w:pPr>
            <w:r w:rsidRPr="00BE4456">
              <w:rPr>
                <w:rFonts w:ascii="Times New Roman" w:hAnsi="Times New Roman" w:cs="Times New Roman"/>
                <w:sz w:val="24"/>
                <w:szCs w:val="24"/>
              </w:rPr>
              <w:t>13</w:t>
            </w:r>
            <w:r>
              <w:rPr>
                <w:rFonts w:ascii="Times New Roman" w:hAnsi="Times New Roman" w:cs="Times New Roman"/>
                <w:sz w:val="24"/>
                <w:szCs w:val="24"/>
              </w:rPr>
              <w:t xml:space="preserve"> </w:t>
            </w:r>
            <w:r w:rsidRPr="00BE4456">
              <w:rPr>
                <w:rFonts w:ascii="Times New Roman" w:hAnsi="Times New Roman" w:cs="Times New Roman"/>
                <w:sz w:val="24"/>
                <w:szCs w:val="24"/>
              </w:rPr>
              <w:t>400</w:t>
            </w:r>
          </w:p>
        </w:tc>
      </w:tr>
      <w:tr w:rsidR="00F85EDC" w:rsidTr="00B91D8C">
        <w:tc>
          <w:tcPr>
            <w:tcW w:w="3227" w:type="dxa"/>
          </w:tcPr>
          <w:p w:rsidR="00F85EDC" w:rsidRPr="00C373BB" w:rsidRDefault="00F85EDC" w:rsidP="008F392B">
            <w:pPr>
              <w:ind w:firstLine="0"/>
              <w:jc w:val="both"/>
              <w:rPr>
                <w:rFonts w:ascii="Times New Roman" w:hAnsi="Times New Roman" w:cs="Times New Roman"/>
                <w:sz w:val="24"/>
                <w:szCs w:val="24"/>
              </w:rPr>
            </w:pPr>
            <w:r>
              <w:rPr>
                <w:rFonts w:ascii="Times New Roman" w:hAnsi="Times New Roman" w:cs="Times New Roman"/>
                <w:sz w:val="24"/>
                <w:szCs w:val="24"/>
              </w:rPr>
              <w:t>2. Здание цеха</w:t>
            </w:r>
          </w:p>
        </w:tc>
        <w:tc>
          <w:tcPr>
            <w:tcW w:w="1984" w:type="dxa"/>
            <w:vAlign w:val="center"/>
          </w:tcPr>
          <w:p w:rsidR="00F85EDC" w:rsidRPr="00280E24" w:rsidRDefault="00F85EDC" w:rsidP="00B62487">
            <w:pPr>
              <w:pStyle w:val="a9"/>
              <w:ind w:left="0" w:firstLine="0"/>
              <w:rPr>
                <w:rFonts w:ascii="Times New Roman" w:hAnsi="Times New Roman" w:cs="Times New Roman"/>
                <w:sz w:val="24"/>
                <w:szCs w:val="24"/>
              </w:rPr>
            </w:pPr>
            <w:r>
              <w:rPr>
                <w:rFonts w:ascii="Times New Roman" w:hAnsi="Times New Roman" w:cs="Times New Roman"/>
                <w:sz w:val="24"/>
                <w:szCs w:val="24"/>
              </w:rPr>
              <w:t>5 320 000</w:t>
            </w:r>
          </w:p>
        </w:tc>
        <w:tc>
          <w:tcPr>
            <w:tcW w:w="2410" w:type="dxa"/>
            <w:vAlign w:val="center"/>
          </w:tcPr>
          <w:p w:rsidR="00F85EDC" w:rsidRPr="00C373BB" w:rsidRDefault="00F85EDC" w:rsidP="00B62487">
            <w:pPr>
              <w:ind w:firstLine="0"/>
              <w:rPr>
                <w:rFonts w:ascii="Times New Roman" w:hAnsi="Times New Roman" w:cs="Times New Roman"/>
                <w:sz w:val="24"/>
                <w:szCs w:val="24"/>
              </w:rPr>
            </w:pPr>
            <w:r>
              <w:rPr>
                <w:rFonts w:ascii="Times New Roman" w:hAnsi="Times New Roman" w:cs="Times New Roman"/>
                <w:sz w:val="24"/>
                <w:szCs w:val="24"/>
              </w:rPr>
              <w:t>20</w:t>
            </w:r>
          </w:p>
        </w:tc>
        <w:tc>
          <w:tcPr>
            <w:tcW w:w="2148" w:type="dxa"/>
            <w:vAlign w:val="center"/>
          </w:tcPr>
          <w:p w:rsidR="00F85EDC" w:rsidRPr="00C373BB" w:rsidRDefault="00F85EDC" w:rsidP="00B62487">
            <w:pPr>
              <w:ind w:firstLine="0"/>
              <w:rPr>
                <w:rFonts w:ascii="Times New Roman" w:hAnsi="Times New Roman" w:cs="Times New Roman"/>
                <w:sz w:val="24"/>
                <w:szCs w:val="24"/>
              </w:rPr>
            </w:pPr>
            <w:r w:rsidRPr="00660F45">
              <w:rPr>
                <w:rFonts w:ascii="Times New Roman" w:hAnsi="Times New Roman" w:cs="Times New Roman"/>
                <w:sz w:val="24"/>
                <w:szCs w:val="24"/>
              </w:rPr>
              <w:t>266</w:t>
            </w:r>
            <w:r>
              <w:rPr>
                <w:rFonts w:ascii="Times New Roman" w:hAnsi="Times New Roman" w:cs="Times New Roman"/>
                <w:sz w:val="24"/>
                <w:szCs w:val="24"/>
              </w:rPr>
              <w:t xml:space="preserve"> </w:t>
            </w:r>
            <w:r w:rsidRPr="00660F45">
              <w:rPr>
                <w:rFonts w:ascii="Times New Roman" w:hAnsi="Times New Roman" w:cs="Times New Roman"/>
                <w:sz w:val="24"/>
                <w:szCs w:val="24"/>
              </w:rPr>
              <w:t>000</w:t>
            </w:r>
          </w:p>
        </w:tc>
      </w:tr>
      <w:tr w:rsidR="00F85EDC" w:rsidTr="00B91D8C">
        <w:tc>
          <w:tcPr>
            <w:tcW w:w="3227" w:type="dxa"/>
          </w:tcPr>
          <w:p w:rsidR="00F85EDC" w:rsidRPr="00C373BB" w:rsidRDefault="00F85EDC" w:rsidP="008F392B">
            <w:pPr>
              <w:ind w:firstLine="0"/>
              <w:jc w:val="both"/>
              <w:rPr>
                <w:rFonts w:ascii="Times New Roman" w:hAnsi="Times New Roman" w:cs="Times New Roman"/>
                <w:sz w:val="24"/>
                <w:szCs w:val="24"/>
              </w:rPr>
            </w:pPr>
            <w:r>
              <w:rPr>
                <w:rFonts w:ascii="Times New Roman" w:hAnsi="Times New Roman" w:cs="Times New Roman"/>
                <w:sz w:val="24"/>
                <w:szCs w:val="24"/>
              </w:rPr>
              <w:t>3. Хозяйственный инвентарь</w:t>
            </w:r>
          </w:p>
        </w:tc>
        <w:tc>
          <w:tcPr>
            <w:tcW w:w="1984" w:type="dxa"/>
            <w:vAlign w:val="center"/>
          </w:tcPr>
          <w:p w:rsidR="00F85EDC" w:rsidRPr="00280E24" w:rsidRDefault="00F85EDC" w:rsidP="00B62487">
            <w:pPr>
              <w:pStyle w:val="a9"/>
              <w:ind w:left="0" w:firstLine="0"/>
              <w:rPr>
                <w:rFonts w:ascii="Times New Roman" w:hAnsi="Times New Roman" w:cs="Times New Roman"/>
                <w:sz w:val="24"/>
                <w:szCs w:val="24"/>
              </w:rPr>
            </w:pPr>
            <w:r>
              <w:rPr>
                <w:rFonts w:ascii="Times New Roman" w:hAnsi="Times New Roman" w:cs="Times New Roman"/>
                <w:sz w:val="24"/>
                <w:szCs w:val="24"/>
              </w:rPr>
              <w:t>8 450</w:t>
            </w:r>
          </w:p>
        </w:tc>
        <w:tc>
          <w:tcPr>
            <w:tcW w:w="2410" w:type="dxa"/>
            <w:vAlign w:val="center"/>
          </w:tcPr>
          <w:p w:rsidR="00F85EDC" w:rsidRPr="00C373BB" w:rsidRDefault="00F85EDC" w:rsidP="00B62487">
            <w:pPr>
              <w:ind w:firstLine="0"/>
              <w:rPr>
                <w:rFonts w:ascii="Times New Roman" w:hAnsi="Times New Roman" w:cs="Times New Roman"/>
                <w:sz w:val="24"/>
                <w:szCs w:val="24"/>
              </w:rPr>
            </w:pPr>
            <w:r>
              <w:rPr>
                <w:rFonts w:ascii="Times New Roman" w:hAnsi="Times New Roman" w:cs="Times New Roman"/>
                <w:sz w:val="24"/>
                <w:szCs w:val="24"/>
              </w:rPr>
              <w:t>3</w:t>
            </w:r>
          </w:p>
        </w:tc>
        <w:tc>
          <w:tcPr>
            <w:tcW w:w="2148" w:type="dxa"/>
            <w:vAlign w:val="center"/>
          </w:tcPr>
          <w:p w:rsidR="00F85EDC" w:rsidRPr="00C373BB" w:rsidRDefault="00F85EDC" w:rsidP="00B62487">
            <w:pPr>
              <w:ind w:firstLine="0"/>
              <w:rPr>
                <w:rFonts w:ascii="Times New Roman" w:hAnsi="Times New Roman" w:cs="Times New Roman"/>
                <w:sz w:val="24"/>
                <w:szCs w:val="24"/>
              </w:rPr>
            </w:pPr>
            <w:r>
              <w:rPr>
                <w:rFonts w:ascii="Times New Roman" w:hAnsi="Times New Roman" w:cs="Times New Roman"/>
                <w:sz w:val="24"/>
                <w:szCs w:val="24"/>
              </w:rPr>
              <w:t>2 817</w:t>
            </w:r>
          </w:p>
        </w:tc>
      </w:tr>
      <w:tr w:rsidR="00F85EDC" w:rsidTr="00B91D8C">
        <w:tc>
          <w:tcPr>
            <w:tcW w:w="3227" w:type="dxa"/>
          </w:tcPr>
          <w:p w:rsidR="00F85EDC" w:rsidRDefault="00F85EDC" w:rsidP="008F392B">
            <w:pPr>
              <w:ind w:firstLine="0"/>
              <w:jc w:val="both"/>
              <w:rPr>
                <w:rFonts w:ascii="Times New Roman" w:hAnsi="Times New Roman" w:cs="Times New Roman"/>
                <w:sz w:val="24"/>
                <w:szCs w:val="24"/>
              </w:rPr>
            </w:pPr>
            <w:r>
              <w:rPr>
                <w:rFonts w:ascii="Times New Roman" w:hAnsi="Times New Roman" w:cs="Times New Roman"/>
                <w:sz w:val="24"/>
                <w:szCs w:val="24"/>
              </w:rPr>
              <w:t>4. Кран-подъёмник</w:t>
            </w:r>
          </w:p>
        </w:tc>
        <w:tc>
          <w:tcPr>
            <w:tcW w:w="1984" w:type="dxa"/>
            <w:vAlign w:val="center"/>
          </w:tcPr>
          <w:p w:rsidR="00F85EDC" w:rsidRDefault="00F85EDC" w:rsidP="00B62487">
            <w:pPr>
              <w:pStyle w:val="a9"/>
              <w:ind w:left="0" w:firstLine="0"/>
              <w:rPr>
                <w:rFonts w:ascii="Times New Roman" w:hAnsi="Times New Roman" w:cs="Times New Roman"/>
                <w:sz w:val="24"/>
                <w:szCs w:val="24"/>
              </w:rPr>
            </w:pPr>
            <w:r>
              <w:rPr>
                <w:rFonts w:ascii="Times New Roman" w:hAnsi="Times New Roman" w:cs="Times New Roman"/>
                <w:sz w:val="24"/>
                <w:szCs w:val="24"/>
              </w:rPr>
              <w:t>17 700</w:t>
            </w:r>
          </w:p>
        </w:tc>
        <w:tc>
          <w:tcPr>
            <w:tcW w:w="2410" w:type="dxa"/>
            <w:vAlign w:val="center"/>
          </w:tcPr>
          <w:p w:rsidR="00F85EDC" w:rsidRDefault="00F85EDC" w:rsidP="00B62487">
            <w:pPr>
              <w:ind w:firstLine="0"/>
              <w:rPr>
                <w:rFonts w:ascii="Times New Roman" w:hAnsi="Times New Roman" w:cs="Times New Roman"/>
                <w:sz w:val="24"/>
                <w:szCs w:val="24"/>
              </w:rPr>
            </w:pPr>
            <w:r>
              <w:rPr>
                <w:rFonts w:ascii="Times New Roman" w:hAnsi="Times New Roman" w:cs="Times New Roman"/>
                <w:sz w:val="24"/>
                <w:szCs w:val="24"/>
              </w:rPr>
              <w:t>13</w:t>
            </w:r>
          </w:p>
        </w:tc>
        <w:tc>
          <w:tcPr>
            <w:tcW w:w="2148" w:type="dxa"/>
            <w:vAlign w:val="center"/>
          </w:tcPr>
          <w:p w:rsidR="00F85EDC" w:rsidRDefault="00F85EDC" w:rsidP="00B62487">
            <w:pPr>
              <w:ind w:firstLine="0"/>
              <w:rPr>
                <w:rFonts w:ascii="Times New Roman" w:hAnsi="Times New Roman" w:cs="Times New Roman"/>
                <w:sz w:val="24"/>
                <w:szCs w:val="24"/>
              </w:rPr>
            </w:pPr>
            <w:r>
              <w:rPr>
                <w:rFonts w:ascii="Times New Roman" w:hAnsi="Times New Roman" w:cs="Times New Roman"/>
                <w:sz w:val="24"/>
                <w:szCs w:val="24"/>
              </w:rPr>
              <w:t>1 361</w:t>
            </w:r>
          </w:p>
        </w:tc>
      </w:tr>
      <w:tr w:rsidR="00F85EDC" w:rsidTr="00B91D8C">
        <w:tc>
          <w:tcPr>
            <w:tcW w:w="3227" w:type="dxa"/>
          </w:tcPr>
          <w:p w:rsidR="00F85EDC" w:rsidRDefault="00F85EDC" w:rsidP="008F392B">
            <w:pPr>
              <w:ind w:firstLine="0"/>
              <w:jc w:val="both"/>
              <w:rPr>
                <w:rFonts w:ascii="Times New Roman" w:hAnsi="Times New Roman" w:cs="Times New Roman"/>
                <w:sz w:val="24"/>
                <w:szCs w:val="24"/>
              </w:rPr>
            </w:pPr>
            <w:r>
              <w:rPr>
                <w:rFonts w:ascii="Times New Roman" w:hAnsi="Times New Roman" w:cs="Times New Roman"/>
                <w:sz w:val="24"/>
                <w:szCs w:val="24"/>
              </w:rPr>
              <w:t>Итого за период</w:t>
            </w:r>
          </w:p>
        </w:tc>
        <w:tc>
          <w:tcPr>
            <w:tcW w:w="1984" w:type="dxa"/>
            <w:vAlign w:val="center"/>
          </w:tcPr>
          <w:p w:rsidR="00F85EDC" w:rsidRPr="00C373BB" w:rsidRDefault="00F85EDC" w:rsidP="00B62487">
            <w:pPr>
              <w:ind w:firstLine="0"/>
              <w:rPr>
                <w:rFonts w:ascii="Times New Roman" w:hAnsi="Times New Roman" w:cs="Times New Roman"/>
                <w:sz w:val="24"/>
                <w:szCs w:val="24"/>
              </w:rPr>
            </w:pPr>
            <w:r w:rsidRPr="00BE4456">
              <w:rPr>
                <w:rFonts w:ascii="Times New Roman" w:hAnsi="Times New Roman" w:cs="Times New Roman"/>
                <w:sz w:val="24"/>
                <w:szCs w:val="24"/>
              </w:rPr>
              <w:t>5</w:t>
            </w:r>
            <w:r>
              <w:rPr>
                <w:rFonts w:ascii="Times New Roman" w:hAnsi="Times New Roman" w:cs="Times New Roman"/>
                <w:sz w:val="24"/>
                <w:szCs w:val="24"/>
              </w:rPr>
              <w:t xml:space="preserve"> </w:t>
            </w:r>
            <w:r w:rsidRPr="00BE4456">
              <w:rPr>
                <w:rFonts w:ascii="Times New Roman" w:hAnsi="Times New Roman" w:cs="Times New Roman"/>
                <w:sz w:val="24"/>
                <w:szCs w:val="24"/>
              </w:rPr>
              <w:t>748</w:t>
            </w:r>
            <w:r>
              <w:rPr>
                <w:rFonts w:ascii="Times New Roman" w:hAnsi="Times New Roman" w:cs="Times New Roman"/>
                <w:sz w:val="24"/>
                <w:szCs w:val="24"/>
              </w:rPr>
              <w:t xml:space="preserve"> </w:t>
            </w:r>
            <w:r w:rsidRPr="00BE4456">
              <w:rPr>
                <w:rFonts w:ascii="Times New Roman" w:hAnsi="Times New Roman" w:cs="Times New Roman"/>
                <w:sz w:val="24"/>
                <w:szCs w:val="24"/>
              </w:rPr>
              <w:t>150</w:t>
            </w:r>
          </w:p>
        </w:tc>
        <w:tc>
          <w:tcPr>
            <w:tcW w:w="2410" w:type="dxa"/>
            <w:vAlign w:val="center"/>
          </w:tcPr>
          <w:p w:rsidR="00F85EDC" w:rsidRPr="00C373BB" w:rsidRDefault="00F85EDC" w:rsidP="00B62487">
            <w:pPr>
              <w:ind w:firstLine="0"/>
              <w:rPr>
                <w:rFonts w:ascii="Times New Roman" w:hAnsi="Times New Roman" w:cs="Times New Roman"/>
                <w:sz w:val="24"/>
                <w:szCs w:val="24"/>
              </w:rPr>
            </w:pPr>
            <w:r>
              <w:rPr>
                <w:rFonts w:ascii="Times New Roman" w:hAnsi="Times New Roman" w:cs="Times New Roman"/>
                <w:sz w:val="24"/>
                <w:szCs w:val="24"/>
              </w:rPr>
              <w:t>х</w:t>
            </w:r>
          </w:p>
        </w:tc>
        <w:tc>
          <w:tcPr>
            <w:tcW w:w="2148" w:type="dxa"/>
            <w:vAlign w:val="center"/>
          </w:tcPr>
          <w:p w:rsidR="00F85EDC" w:rsidRPr="00C373BB" w:rsidRDefault="00F85EDC" w:rsidP="00B62487">
            <w:pPr>
              <w:ind w:firstLine="0"/>
              <w:rPr>
                <w:rFonts w:ascii="Times New Roman" w:hAnsi="Times New Roman" w:cs="Times New Roman"/>
                <w:sz w:val="24"/>
                <w:szCs w:val="24"/>
              </w:rPr>
            </w:pPr>
            <w:r w:rsidRPr="00BE4456">
              <w:rPr>
                <w:rFonts w:ascii="Times New Roman" w:hAnsi="Times New Roman" w:cs="Times New Roman"/>
                <w:sz w:val="24"/>
                <w:szCs w:val="24"/>
              </w:rPr>
              <w:t>283</w:t>
            </w:r>
            <w:r>
              <w:rPr>
                <w:rFonts w:ascii="Times New Roman" w:hAnsi="Times New Roman" w:cs="Times New Roman"/>
                <w:sz w:val="24"/>
                <w:szCs w:val="24"/>
              </w:rPr>
              <w:t xml:space="preserve"> </w:t>
            </w:r>
            <w:r w:rsidRPr="00BE4456">
              <w:rPr>
                <w:rFonts w:ascii="Times New Roman" w:hAnsi="Times New Roman" w:cs="Times New Roman"/>
                <w:sz w:val="24"/>
                <w:szCs w:val="24"/>
              </w:rPr>
              <w:t>578</w:t>
            </w:r>
          </w:p>
        </w:tc>
      </w:tr>
      <w:tr w:rsidR="00F85EDC" w:rsidTr="00B91D8C">
        <w:tc>
          <w:tcPr>
            <w:tcW w:w="3227" w:type="dxa"/>
          </w:tcPr>
          <w:p w:rsidR="00F85EDC" w:rsidRDefault="00F85EDC" w:rsidP="008F392B">
            <w:pPr>
              <w:ind w:firstLine="0"/>
              <w:jc w:val="both"/>
              <w:rPr>
                <w:rFonts w:ascii="Times New Roman" w:hAnsi="Times New Roman" w:cs="Times New Roman"/>
                <w:sz w:val="24"/>
                <w:szCs w:val="24"/>
              </w:rPr>
            </w:pPr>
            <w:r>
              <w:rPr>
                <w:rFonts w:ascii="Times New Roman" w:hAnsi="Times New Roman" w:cs="Times New Roman"/>
                <w:sz w:val="24"/>
                <w:szCs w:val="24"/>
              </w:rPr>
              <w:t>Итого на единицу продукции</w:t>
            </w:r>
          </w:p>
        </w:tc>
        <w:tc>
          <w:tcPr>
            <w:tcW w:w="1984" w:type="dxa"/>
            <w:vAlign w:val="center"/>
          </w:tcPr>
          <w:p w:rsidR="00F85EDC" w:rsidRPr="00C373BB" w:rsidRDefault="00F85EDC" w:rsidP="00B62487">
            <w:pPr>
              <w:ind w:firstLine="0"/>
              <w:rPr>
                <w:rFonts w:ascii="Times New Roman" w:hAnsi="Times New Roman" w:cs="Times New Roman"/>
                <w:sz w:val="24"/>
                <w:szCs w:val="24"/>
              </w:rPr>
            </w:pPr>
            <w:r>
              <w:rPr>
                <w:rFonts w:ascii="Times New Roman" w:hAnsi="Times New Roman" w:cs="Times New Roman"/>
                <w:sz w:val="24"/>
                <w:szCs w:val="24"/>
              </w:rPr>
              <w:t>х</w:t>
            </w:r>
          </w:p>
        </w:tc>
        <w:tc>
          <w:tcPr>
            <w:tcW w:w="2410" w:type="dxa"/>
            <w:vAlign w:val="center"/>
          </w:tcPr>
          <w:p w:rsidR="00F85EDC" w:rsidRPr="00C373BB" w:rsidRDefault="00F85EDC" w:rsidP="00B62487">
            <w:pPr>
              <w:ind w:firstLine="0"/>
              <w:rPr>
                <w:rFonts w:ascii="Times New Roman" w:hAnsi="Times New Roman" w:cs="Times New Roman"/>
                <w:sz w:val="24"/>
                <w:szCs w:val="24"/>
              </w:rPr>
            </w:pPr>
            <w:r>
              <w:rPr>
                <w:rFonts w:ascii="Times New Roman" w:hAnsi="Times New Roman" w:cs="Times New Roman"/>
                <w:sz w:val="24"/>
                <w:szCs w:val="24"/>
              </w:rPr>
              <w:t>х</w:t>
            </w:r>
          </w:p>
        </w:tc>
        <w:tc>
          <w:tcPr>
            <w:tcW w:w="2148" w:type="dxa"/>
            <w:vAlign w:val="center"/>
          </w:tcPr>
          <w:p w:rsidR="00F85EDC" w:rsidRPr="00C373BB" w:rsidRDefault="00F85EDC" w:rsidP="00B62487">
            <w:pPr>
              <w:ind w:firstLine="0"/>
              <w:rPr>
                <w:rFonts w:ascii="Times New Roman" w:hAnsi="Times New Roman" w:cs="Times New Roman"/>
                <w:sz w:val="24"/>
                <w:szCs w:val="24"/>
              </w:rPr>
            </w:pPr>
            <w:r>
              <w:rPr>
                <w:rFonts w:ascii="Times New Roman" w:hAnsi="Times New Roman" w:cs="Times New Roman"/>
                <w:sz w:val="24"/>
                <w:szCs w:val="24"/>
              </w:rPr>
              <w:t>0,008</w:t>
            </w:r>
          </w:p>
        </w:tc>
      </w:tr>
    </w:tbl>
    <w:p w:rsidR="00F85EDC" w:rsidRDefault="00F85EDC" w:rsidP="00F85EDC">
      <w:pPr>
        <w:spacing w:after="0" w:line="360" w:lineRule="auto"/>
        <w:ind w:firstLine="851"/>
        <w:jc w:val="both"/>
        <w:rPr>
          <w:rFonts w:ascii="Times New Roman" w:hAnsi="Times New Roman" w:cs="Times New Roman"/>
          <w:sz w:val="28"/>
          <w:szCs w:val="28"/>
        </w:rPr>
      </w:pPr>
    </w:p>
    <w:p w:rsidR="00F85EDC" w:rsidRDefault="00F85EDC" w:rsidP="00F85EDC">
      <w:pPr>
        <w:spacing w:before="120"/>
        <w:jc w:val="both"/>
        <w:rPr>
          <w:rFonts w:ascii="Times New Roman" w:hAnsi="Times New Roman" w:cs="Times New Roman"/>
          <w:sz w:val="28"/>
          <w:szCs w:val="28"/>
        </w:rPr>
      </w:pPr>
      <w:r>
        <w:rPr>
          <w:rFonts w:ascii="Times New Roman" w:hAnsi="Times New Roman" w:cs="Times New Roman"/>
          <w:sz w:val="28"/>
          <w:szCs w:val="28"/>
        </w:rPr>
        <w:t xml:space="preserve">Таблица 35 – Расчёт величины амортизационных отчислений </w:t>
      </w:r>
      <w:r w:rsidR="00423EAC">
        <w:rPr>
          <w:rFonts w:ascii="Times New Roman" w:hAnsi="Times New Roman" w:cs="Times New Roman"/>
          <w:sz w:val="28"/>
          <w:szCs w:val="28"/>
        </w:rPr>
        <w:t>2018 г.</w:t>
      </w:r>
    </w:p>
    <w:tbl>
      <w:tblPr>
        <w:tblStyle w:val="ab"/>
        <w:tblW w:w="0" w:type="auto"/>
        <w:tblLook w:val="04A0" w:firstRow="1" w:lastRow="0" w:firstColumn="1" w:lastColumn="0" w:noHBand="0" w:noVBand="1"/>
      </w:tblPr>
      <w:tblGrid>
        <w:gridCol w:w="3227"/>
        <w:gridCol w:w="1984"/>
        <w:gridCol w:w="2410"/>
        <w:gridCol w:w="2148"/>
      </w:tblGrid>
      <w:tr w:rsidR="00F85EDC" w:rsidTr="00B91D8C">
        <w:trPr>
          <w:trHeight w:val="835"/>
        </w:trPr>
        <w:tc>
          <w:tcPr>
            <w:tcW w:w="3227" w:type="dxa"/>
            <w:vAlign w:val="center"/>
          </w:tcPr>
          <w:p w:rsidR="00F85EDC" w:rsidRPr="00C373BB" w:rsidRDefault="00F85EDC" w:rsidP="00423EAC">
            <w:pPr>
              <w:ind w:firstLine="0"/>
              <w:jc w:val="left"/>
              <w:rPr>
                <w:rFonts w:ascii="Times New Roman" w:hAnsi="Times New Roman" w:cs="Times New Roman"/>
                <w:sz w:val="24"/>
                <w:szCs w:val="24"/>
              </w:rPr>
            </w:pPr>
            <w:r w:rsidRPr="00C373BB">
              <w:rPr>
                <w:rFonts w:ascii="Times New Roman" w:hAnsi="Times New Roman" w:cs="Times New Roman"/>
                <w:sz w:val="24"/>
                <w:szCs w:val="24"/>
              </w:rPr>
              <w:t>Амортизируемое имущество</w:t>
            </w:r>
          </w:p>
        </w:tc>
        <w:tc>
          <w:tcPr>
            <w:tcW w:w="1984" w:type="dxa"/>
            <w:vAlign w:val="center"/>
          </w:tcPr>
          <w:p w:rsidR="00F85EDC" w:rsidRPr="00C373BB" w:rsidRDefault="00F85EDC" w:rsidP="00423EAC">
            <w:pPr>
              <w:ind w:firstLine="0"/>
              <w:rPr>
                <w:rFonts w:ascii="Times New Roman" w:hAnsi="Times New Roman" w:cs="Times New Roman"/>
                <w:sz w:val="24"/>
                <w:szCs w:val="24"/>
              </w:rPr>
            </w:pPr>
            <w:r>
              <w:rPr>
                <w:rFonts w:ascii="Times New Roman" w:hAnsi="Times New Roman" w:cs="Times New Roman"/>
                <w:sz w:val="24"/>
                <w:szCs w:val="24"/>
              </w:rPr>
              <w:t>Первоначальная стоимость, руб.</w:t>
            </w:r>
          </w:p>
        </w:tc>
        <w:tc>
          <w:tcPr>
            <w:tcW w:w="2410" w:type="dxa"/>
            <w:vAlign w:val="center"/>
          </w:tcPr>
          <w:p w:rsidR="00F85EDC" w:rsidRPr="00C373BB" w:rsidRDefault="00F85EDC" w:rsidP="00423EAC">
            <w:pPr>
              <w:ind w:firstLine="0"/>
              <w:rPr>
                <w:rFonts w:ascii="Times New Roman" w:hAnsi="Times New Roman" w:cs="Times New Roman"/>
                <w:sz w:val="24"/>
                <w:szCs w:val="24"/>
              </w:rPr>
            </w:pPr>
            <w:r>
              <w:rPr>
                <w:rFonts w:ascii="Times New Roman" w:hAnsi="Times New Roman" w:cs="Times New Roman"/>
                <w:sz w:val="24"/>
                <w:szCs w:val="24"/>
              </w:rPr>
              <w:t>Срок хозяйственного использования, лет</w:t>
            </w:r>
          </w:p>
        </w:tc>
        <w:tc>
          <w:tcPr>
            <w:tcW w:w="2148" w:type="dxa"/>
            <w:vAlign w:val="center"/>
          </w:tcPr>
          <w:p w:rsidR="00F85EDC" w:rsidRPr="00C373BB" w:rsidRDefault="00F85EDC" w:rsidP="00423EAC">
            <w:pPr>
              <w:ind w:firstLine="0"/>
              <w:rPr>
                <w:rFonts w:ascii="Times New Roman" w:hAnsi="Times New Roman" w:cs="Times New Roman"/>
                <w:sz w:val="24"/>
                <w:szCs w:val="24"/>
              </w:rPr>
            </w:pPr>
            <w:r>
              <w:rPr>
                <w:rFonts w:ascii="Times New Roman" w:hAnsi="Times New Roman" w:cs="Times New Roman"/>
                <w:sz w:val="24"/>
                <w:szCs w:val="24"/>
              </w:rPr>
              <w:t>Сумма амортизации, руб.</w:t>
            </w:r>
          </w:p>
        </w:tc>
      </w:tr>
      <w:tr w:rsidR="00F85EDC" w:rsidTr="00B91D8C">
        <w:tc>
          <w:tcPr>
            <w:tcW w:w="3227" w:type="dxa"/>
          </w:tcPr>
          <w:p w:rsidR="00F85EDC" w:rsidRPr="00C373BB" w:rsidRDefault="00F85EDC" w:rsidP="008F392B">
            <w:pPr>
              <w:ind w:firstLine="0"/>
              <w:jc w:val="both"/>
              <w:rPr>
                <w:rFonts w:ascii="Times New Roman" w:hAnsi="Times New Roman" w:cs="Times New Roman"/>
                <w:sz w:val="24"/>
                <w:szCs w:val="24"/>
              </w:rPr>
            </w:pPr>
            <w:r>
              <w:rPr>
                <w:rFonts w:ascii="Times New Roman" w:hAnsi="Times New Roman" w:cs="Times New Roman"/>
                <w:sz w:val="24"/>
                <w:szCs w:val="24"/>
              </w:rPr>
              <w:t xml:space="preserve">1. </w:t>
            </w:r>
            <w:r w:rsidRPr="0044272E">
              <w:rPr>
                <w:rFonts w:ascii="Times New Roman" w:hAnsi="Times New Roman" w:cs="Times New Roman"/>
                <w:sz w:val="24"/>
                <w:szCs w:val="24"/>
              </w:rPr>
              <w:t>Машина по припрессовки пленки VOYAGER 3</w:t>
            </w:r>
          </w:p>
        </w:tc>
        <w:tc>
          <w:tcPr>
            <w:tcW w:w="1984" w:type="dxa"/>
            <w:vAlign w:val="center"/>
          </w:tcPr>
          <w:p w:rsidR="00F85EDC" w:rsidRPr="00C373BB" w:rsidRDefault="00F85EDC" w:rsidP="00423EAC">
            <w:pPr>
              <w:ind w:firstLine="0"/>
              <w:rPr>
                <w:rFonts w:ascii="Times New Roman" w:hAnsi="Times New Roman" w:cs="Times New Roman"/>
                <w:sz w:val="24"/>
                <w:szCs w:val="24"/>
              </w:rPr>
            </w:pPr>
            <w:r w:rsidRPr="00FA1E44">
              <w:rPr>
                <w:rFonts w:ascii="Times New Roman" w:hAnsi="Times New Roman" w:cs="Times New Roman"/>
                <w:sz w:val="24"/>
                <w:szCs w:val="24"/>
              </w:rPr>
              <w:t>1</w:t>
            </w:r>
            <w:r>
              <w:rPr>
                <w:rFonts w:ascii="Times New Roman" w:hAnsi="Times New Roman" w:cs="Times New Roman"/>
                <w:sz w:val="24"/>
                <w:szCs w:val="24"/>
              </w:rPr>
              <w:t> </w:t>
            </w:r>
            <w:r w:rsidRPr="00FA1E44">
              <w:rPr>
                <w:rFonts w:ascii="Times New Roman" w:hAnsi="Times New Roman" w:cs="Times New Roman"/>
                <w:sz w:val="24"/>
                <w:szCs w:val="24"/>
              </w:rPr>
              <w:t>671</w:t>
            </w:r>
            <w:r>
              <w:rPr>
                <w:rFonts w:ascii="Times New Roman" w:hAnsi="Times New Roman" w:cs="Times New Roman"/>
                <w:sz w:val="24"/>
                <w:szCs w:val="24"/>
              </w:rPr>
              <w:t xml:space="preserve"> </w:t>
            </w:r>
            <w:r w:rsidRPr="00FA1E44">
              <w:rPr>
                <w:rFonts w:ascii="Times New Roman" w:hAnsi="Times New Roman" w:cs="Times New Roman"/>
                <w:sz w:val="24"/>
                <w:szCs w:val="24"/>
              </w:rPr>
              <w:t>906</w:t>
            </w:r>
          </w:p>
        </w:tc>
        <w:tc>
          <w:tcPr>
            <w:tcW w:w="2410" w:type="dxa"/>
            <w:vAlign w:val="center"/>
          </w:tcPr>
          <w:p w:rsidR="00F85EDC" w:rsidRPr="00C373BB" w:rsidRDefault="00F85EDC" w:rsidP="00423EAC">
            <w:pPr>
              <w:ind w:firstLine="0"/>
              <w:rPr>
                <w:rFonts w:ascii="Times New Roman" w:hAnsi="Times New Roman" w:cs="Times New Roman"/>
                <w:sz w:val="24"/>
                <w:szCs w:val="24"/>
              </w:rPr>
            </w:pPr>
            <w:r>
              <w:rPr>
                <w:rFonts w:ascii="Times New Roman" w:hAnsi="Times New Roman" w:cs="Times New Roman"/>
                <w:sz w:val="24"/>
                <w:szCs w:val="24"/>
              </w:rPr>
              <w:t>30</w:t>
            </w:r>
          </w:p>
        </w:tc>
        <w:tc>
          <w:tcPr>
            <w:tcW w:w="2148" w:type="dxa"/>
            <w:vAlign w:val="center"/>
          </w:tcPr>
          <w:p w:rsidR="00F85EDC" w:rsidRPr="00C373BB" w:rsidRDefault="00F85EDC" w:rsidP="00423EAC">
            <w:pPr>
              <w:ind w:firstLine="0"/>
              <w:rPr>
                <w:rFonts w:ascii="Times New Roman" w:hAnsi="Times New Roman" w:cs="Times New Roman"/>
                <w:sz w:val="24"/>
                <w:szCs w:val="24"/>
              </w:rPr>
            </w:pPr>
            <w:r w:rsidRPr="00660F45">
              <w:rPr>
                <w:rFonts w:ascii="Times New Roman" w:hAnsi="Times New Roman" w:cs="Times New Roman"/>
                <w:sz w:val="24"/>
                <w:szCs w:val="24"/>
              </w:rPr>
              <w:t>55</w:t>
            </w:r>
            <w:r>
              <w:rPr>
                <w:rFonts w:ascii="Times New Roman" w:hAnsi="Times New Roman" w:cs="Times New Roman"/>
                <w:sz w:val="24"/>
                <w:szCs w:val="24"/>
              </w:rPr>
              <w:t xml:space="preserve"> </w:t>
            </w:r>
            <w:r w:rsidRPr="00660F45">
              <w:rPr>
                <w:rFonts w:ascii="Times New Roman" w:hAnsi="Times New Roman" w:cs="Times New Roman"/>
                <w:sz w:val="24"/>
                <w:szCs w:val="24"/>
              </w:rPr>
              <w:t>730</w:t>
            </w:r>
          </w:p>
        </w:tc>
      </w:tr>
      <w:tr w:rsidR="00F85EDC" w:rsidTr="00B91D8C">
        <w:tc>
          <w:tcPr>
            <w:tcW w:w="3227" w:type="dxa"/>
          </w:tcPr>
          <w:p w:rsidR="00F85EDC" w:rsidRPr="00C373BB" w:rsidRDefault="00F85EDC" w:rsidP="008F392B">
            <w:pPr>
              <w:ind w:firstLine="0"/>
              <w:jc w:val="both"/>
              <w:rPr>
                <w:rFonts w:ascii="Times New Roman" w:hAnsi="Times New Roman" w:cs="Times New Roman"/>
                <w:sz w:val="24"/>
                <w:szCs w:val="24"/>
              </w:rPr>
            </w:pPr>
            <w:r>
              <w:rPr>
                <w:rFonts w:ascii="Times New Roman" w:hAnsi="Times New Roman" w:cs="Times New Roman"/>
                <w:sz w:val="24"/>
                <w:szCs w:val="24"/>
              </w:rPr>
              <w:t>2. Здание цеха</w:t>
            </w:r>
          </w:p>
        </w:tc>
        <w:tc>
          <w:tcPr>
            <w:tcW w:w="1984" w:type="dxa"/>
            <w:vAlign w:val="center"/>
          </w:tcPr>
          <w:p w:rsidR="00F85EDC" w:rsidRPr="00280E24" w:rsidRDefault="00F85EDC" w:rsidP="00423EAC">
            <w:pPr>
              <w:pStyle w:val="a9"/>
              <w:ind w:left="0" w:firstLine="0"/>
              <w:rPr>
                <w:rFonts w:ascii="Times New Roman" w:hAnsi="Times New Roman" w:cs="Times New Roman"/>
                <w:sz w:val="24"/>
                <w:szCs w:val="24"/>
              </w:rPr>
            </w:pPr>
            <w:r>
              <w:rPr>
                <w:rFonts w:ascii="Times New Roman" w:hAnsi="Times New Roman" w:cs="Times New Roman"/>
                <w:sz w:val="24"/>
                <w:szCs w:val="24"/>
              </w:rPr>
              <w:t>5 320 000</w:t>
            </w:r>
          </w:p>
        </w:tc>
        <w:tc>
          <w:tcPr>
            <w:tcW w:w="2410" w:type="dxa"/>
            <w:vAlign w:val="center"/>
          </w:tcPr>
          <w:p w:rsidR="00F85EDC" w:rsidRPr="00C373BB" w:rsidRDefault="00F85EDC" w:rsidP="00423EAC">
            <w:pPr>
              <w:ind w:firstLine="0"/>
              <w:rPr>
                <w:rFonts w:ascii="Times New Roman" w:hAnsi="Times New Roman" w:cs="Times New Roman"/>
                <w:sz w:val="24"/>
                <w:szCs w:val="24"/>
              </w:rPr>
            </w:pPr>
            <w:r>
              <w:rPr>
                <w:rFonts w:ascii="Times New Roman" w:hAnsi="Times New Roman" w:cs="Times New Roman"/>
                <w:sz w:val="24"/>
                <w:szCs w:val="24"/>
              </w:rPr>
              <w:t>20</w:t>
            </w:r>
          </w:p>
        </w:tc>
        <w:tc>
          <w:tcPr>
            <w:tcW w:w="2148" w:type="dxa"/>
            <w:vAlign w:val="center"/>
          </w:tcPr>
          <w:p w:rsidR="00F85EDC" w:rsidRPr="00C373BB" w:rsidRDefault="00F85EDC" w:rsidP="00423EAC">
            <w:pPr>
              <w:ind w:firstLine="0"/>
              <w:rPr>
                <w:rFonts w:ascii="Times New Roman" w:hAnsi="Times New Roman" w:cs="Times New Roman"/>
                <w:sz w:val="24"/>
                <w:szCs w:val="24"/>
              </w:rPr>
            </w:pPr>
            <w:r w:rsidRPr="00660F45">
              <w:rPr>
                <w:rFonts w:ascii="Times New Roman" w:hAnsi="Times New Roman" w:cs="Times New Roman"/>
                <w:sz w:val="24"/>
                <w:szCs w:val="24"/>
              </w:rPr>
              <w:t>266</w:t>
            </w:r>
            <w:r>
              <w:rPr>
                <w:rFonts w:ascii="Times New Roman" w:hAnsi="Times New Roman" w:cs="Times New Roman"/>
                <w:sz w:val="24"/>
                <w:szCs w:val="24"/>
              </w:rPr>
              <w:t xml:space="preserve"> </w:t>
            </w:r>
            <w:r w:rsidRPr="00660F45">
              <w:rPr>
                <w:rFonts w:ascii="Times New Roman" w:hAnsi="Times New Roman" w:cs="Times New Roman"/>
                <w:sz w:val="24"/>
                <w:szCs w:val="24"/>
              </w:rPr>
              <w:t>000</w:t>
            </w:r>
          </w:p>
        </w:tc>
      </w:tr>
      <w:tr w:rsidR="00F85EDC" w:rsidTr="00B91D8C">
        <w:tc>
          <w:tcPr>
            <w:tcW w:w="3227" w:type="dxa"/>
          </w:tcPr>
          <w:p w:rsidR="00F85EDC" w:rsidRPr="00C373BB" w:rsidRDefault="00F85EDC" w:rsidP="008F392B">
            <w:pPr>
              <w:ind w:firstLine="0"/>
              <w:jc w:val="both"/>
              <w:rPr>
                <w:rFonts w:ascii="Times New Roman" w:hAnsi="Times New Roman" w:cs="Times New Roman"/>
                <w:sz w:val="24"/>
                <w:szCs w:val="24"/>
              </w:rPr>
            </w:pPr>
            <w:r>
              <w:rPr>
                <w:rFonts w:ascii="Times New Roman" w:hAnsi="Times New Roman" w:cs="Times New Roman"/>
                <w:sz w:val="24"/>
                <w:szCs w:val="24"/>
              </w:rPr>
              <w:t>3. Хозяйственный инвентарь</w:t>
            </w:r>
          </w:p>
        </w:tc>
        <w:tc>
          <w:tcPr>
            <w:tcW w:w="1984" w:type="dxa"/>
            <w:vAlign w:val="center"/>
          </w:tcPr>
          <w:p w:rsidR="00F85EDC" w:rsidRPr="00280E24" w:rsidRDefault="00F85EDC" w:rsidP="00423EAC">
            <w:pPr>
              <w:pStyle w:val="a9"/>
              <w:ind w:left="0" w:firstLine="0"/>
              <w:rPr>
                <w:rFonts w:ascii="Times New Roman" w:hAnsi="Times New Roman" w:cs="Times New Roman"/>
                <w:sz w:val="24"/>
                <w:szCs w:val="24"/>
              </w:rPr>
            </w:pPr>
            <w:r>
              <w:rPr>
                <w:rFonts w:ascii="Times New Roman" w:hAnsi="Times New Roman" w:cs="Times New Roman"/>
                <w:sz w:val="24"/>
                <w:szCs w:val="24"/>
              </w:rPr>
              <w:t>8 450</w:t>
            </w:r>
          </w:p>
        </w:tc>
        <w:tc>
          <w:tcPr>
            <w:tcW w:w="2410" w:type="dxa"/>
            <w:vAlign w:val="center"/>
          </w:tcPr>
          <w:p w:rsidR="00F85EDC" w:rsidRPr="00C373BB" w:rsidRDefault="00F85EDC" w:rsidP="00423EAC">
            <w:pPr>
              <w:ind w:firstLine="0"/>
              <w:rPr>
                <w:rFonts w:ascii="Times New Roman" w:hAnsi="Times New Roman" w:cs="Times New Roman"/>
                <w:sz w:val="24"/>
                <w:szCs w:val="24"/>
              </w:rPr>
            </w:pPr>
            <w:r>
              <w:rPr>
                <w:rFonts w:ascii="Times New Roman" w:hAnsi="Times New Roman" w:cs="Times New Roman"/>
                <w:sz w:val="24"/>
                <w:szCs w:val="24"/>
              </w:rPr>
              <w:t>3</w:t>
            </w:r>
          </w:p>
        </w:tc>
        <w:tc>
          <w:tcPr>
            <w:tcW w:w="2148" w:type="dxa"/>
            <w:vAlign w:val="center"/>
          </w:tcPr>
          <w:p w:rsidR="00F85EDC" w:rsidRPr="00C373BB" w:rsidRDefault="00F85EDC" w:rsidP="00423EAC">
            <w:pPr>
              <w:ind w:firstLine="0"/>
              <w:rPr>
                <w:rFonts w:ascii="Times New Roman" w:hAnsi="Times New Roman" w:cs="Times New Roman"/>
                <w:sz w:val="24"/>
                <w:szCs w:val="24"/>
              </w:rPr>
            </w:pPr>
            <w:r>
              <w:rPr>
                <w:rFonts w:ascii="Times New Roman" w:hAnsi="Times New Roman" w:cs="Times New Roman"/>
                <w:sz w:val="24"/>
                <w:szCs w:val="24"/>
              </w:rPr>
              <w:t>2 817</w:t>
            </w:r>
          </w:p>
        </w:tc>
      </w:tr>
      <w:tr w:rsidR="00F85EDC" w:rsidTr="00B91D8C">
        <w:tc>
          <w:tcPr>
            <w:tcW w:w="3227" w:type="dxa"/>
          </w:tcPr>
          <w:p w:rsidR="00F85EDC" w:rsidRDefault="00F85EDC" w:rsidP="008F392B">
            <w:pPr>
              <w:ind w:firstLine="0"/>
              <w:jc w:val="both"/>
              <w:rPr>
                <w:rFonts w:ascii="Times New Roman" w:hAnsi="Times New Roman" w:cs="Times New Roman"/>
                <w:sz w:val="24"/>
                <w:szCs w:val="24"/>
              </w:rPr>
            </w:pPr>
            <w:r>
              <w:rPr>
                <w:rFonts w:ascii="Times New Roman" w:hAnsi="Times New Roman" w:cs="Times New Roman"/>
                <w:sz w:val="24"/>
                <w:szCs w:val="24"/>
              </w:rPr>
              <w:t>4. Кран-подъёмник</w:t>
            </w:r>
          </w:p>
        </w:tc>
        <w:tc>
          <w:tcPr>
            <w:tcW w:w="1984" w:type="dxa"/>
            <w:vAlign w:val="center"/>
          </w:tcPr>
          <w:p w:rsidR="00F85EDC" w:rsidRDefault="00F85EDC" w:rsidP="00423EAC">
            <w:pPr>
              <w:pStyle w:val="a9"/>
              <w:ind w:left="0" w:firstLine="0"/>
              <w:rPr>
                <w:rFonts w:ascii="Times New Roman" w:hAnsi="Times New Roman" w:cs="Times New Roman"/>
                <w:sz w:val="24"/>
                <w:szCs w:val="24"/>
              </w:rPr>
            </w:pPr>
            <w:r>
              <w:rPr>
                <w:rFonts w:ascii="Times New Roman" w:hAnsi="Times New Roman" w:cs="Times New Roman"/>
                <w:sz w:val="24"/>
                <w:szCs w:val="24"/>
              </w:rPr>
              <w:t>17 700</w:t>
            </w:r>
          </w:p>
        </w:tc>
        <w:tc>
          <w:tcPr>
            <w:tcW w:w="2410" w:type="dxa"/>
            <w:vAlign w:val="center"/>
          </w:tcPr>
          <w:p w:rsidR="00F85EDC" w:rsidRDefault="00F85EDC" w:rsidP="00423EAC">
            <w:pPr>
              <w:ind w:firstLine="0"/>
              <w:rPr>
                <w:rFonts w:ascii="Times New Roman" w:hAnsi="Times New Roman" w:cs="Times New Roman"/>
                <w:sz w:val="24"/>
                <w:szCs w:val="24"/>
              </w:rPr>
            </w:pPr>
            <w:r>
              <w:rPr>
                <w:rFonts w:ascii="Times New Roman" w:hAnsi="Times New Roman" w:cs="Times New Roman"/>
                <w:sz w:val="24"/>
                <w:szCs w:val="24"/>
              </w:rPr>
              <w:t>13</w:t>
            </w:r>
          </w:p>
        </w:tc>
        <w:tc>
          <w:tcPr>
            <w:tcW w:w="2148" w:type="dxa"/>
            <w:vAlign w:val="center"/>
          </w:tcPr>
          <w:p w:rsidR="00F85EDC" w:rsidRDefault="00F85EDC" w:rsidP="00423EAC">
            <w:pPr>
              <w:ind w:firstLine="0"/>
              <w:rPr>
                <w:rFonts w:ascii="Times New Roman" w:hAnsi="Times New Roman" w:cs="Times New Roman"/>
                <w:sz w:val="24"/>
                <w:szCs w:val="24"/>
              </w:rPr>
            </w:pPr>
            <w:r>
              <w:rPr>
                <w:rFonts w:ascii="Times New Roman" w:hAnsi="Times New Roman" w:cs="Times New Roman"/>
                <w:sz w:val="24"/>
                <w:szCs w:val="24"/>
              </w:rPr>
              <w:t>1 361</w:t>
            </w:r>
          </w:p>
        </w:tc>
      </w:tr>
      <w:tr w:rsidR="00F85EDC" w:rsidTr="00B91D8C">
        <w:tc>
          <w:tcPr>
            <w:tcW w:w="3227" w:type="dxa"/>
          </w:tcPr>
          <w:p w:rsidR="00F85EDC" w:rsidRDefault="00F85EDC" w:rsidP="008F392B">
            <w:pPr>
              <w:ind w:firstLine="0"/>
              <w:jc w:val="both"/>
              <w:rPr>
                <w:rFonts w:ascii="Times New Roman" w:hAnsi="Times New Roman" w:cs="Times New Roman"/>
                <w:sz w:val="24"/>
                <w:szCs w:val="24"/>
              </w:rPr>
            </w:pPr>
            <w:r>
              <w:rPr>
                <w:rFonts w:ascii="Times New Roman" w:hAnsi="Times New Roman" w:cs="Times New Roman"/>
                <w:sz w:val="24"/>
                <w:szCs w:val="24"/>
              </w:rPr>
              <w:t>Итого за период</w:t>
            </w:r>
          </w:p>
        </w:tc>
        <w:tc>
          <w:tcPr>
            <w:tcW w:w="1984" w:type="dxa"/>
            <w:vAlign w:val="center"/>
          </w:tcPr>
          <w:p w:rsidR="00F85EDC" w:rsidRPr="00C373BB" w:rsidRDefault="00F85EDC" w:rsidP="00423EAC">
            <w:pPr>
              <w:ind w:firstLine="0"/>
              <w:rPr>
                <w:rFonts w:ascii="Times New Roman" w:hAnsi="Times New Roman" w:cs="Times New Roman"/>
                <w:sz w:val="24"/>
                <w:szCs w:val="24"/>
              </w:rPr>
            </w:pPr>
            <w:r w:rsidRPr="00874A5A">
              <w:rPr>
                <w:rFonts w:ascii="Times New Roman" w:hAnsi="Times New Roman" w:cs="Times New Roman"/>
                <w:sz w:val="24"/>
                <w:szCs w:val="24"/>
              </w:rPr>
              <w:t>7</w:t>
            </w:r>
            <w:r>
              <w:rPr>
                <w:rFonts w:ascii="Times New Roman" w:hAnsi="Times New Roman" w:cs="Times New Roman"/>
                <w:sz w:val="24"/>
                <w:szCs w:val="24"/>
              </w:rPr>
              <w:t xml:space="preserve"> </w:t>
            </w:r>
            <w:r w:rsidRPr="00874A5A">
              <w:rPr>
                <w:rFonts w:ascii="Times New Roman" w:hAnsi="Times New Roman" w:cs="Times New Roman"/>
                <w:sz w:val="24"/>
                <w:szCs w:val="24"/>
              </w:rPr>
              <w:t>018</w:t>
            </w:r>
            <w:r>
              <w:rPr>
                <w:rFonts w:ascii="Times New Roman" w:hAnsi="Times New Roman" w:cs="Times New Roman"/>
                <w:sz w:val="24"/>
                <w:szCs w:val="24"/>
              </w:rPr>
              <w:t xml:space="preserve"> </w:t>
            </w:r>
            <w:r w:rsidRPr="00874A5A">
              <w:rPr>
                <w:rFonts w:ascii="Times New Roman" w:hAnsi="Times New Roman" w:cs="Times New Roman"/>
                <w:sz w:val="24"/>
                <w:szCs w:val="24"/>
              </w:rPr>
              <w:t>056</w:t>
            </w:r>
          </w:p>
        </w:tc>
        <w:tc>
          <w:tcPr>
            <w:tcW w:w="2410" w:type="dxa"/>
            <w:vAlign w:val="center"/>
          </w:tcPr>
          <w:p w:rsidR="00F85EDC" w:rsidRPr="00C373BB" w:rsidRDefault="00F85EDC" w:rsidP="00423EAC">
            <w:pPr>
              <w:ind w:firstLine="0"/>
              <w:rPr>
                <w:rFonts w:ascii="Times New Roman" w:hAnsi="Times New Roman" w:cs="Times New Roman"/>
                <w:sz w:val="24"/>
                <w:szCs w:val="24"/>
              </w:rPr>
            </w:pPr>
            <w:r>
              <w:rPr>
                <w:rFonts w:ascii="Times New Roman" w:hAnsi="Times New Roman" w:cs="Times New Roman"/>
                <w:sz w:val="24"/>
                <w:szCs w:val="24"/>
              </w:rPr>
              <w:t>х</w:t>
            </w:r>
          </w:p>
        </w:tc>
        <w:tc>
          <w:tcPr>
            <w:tcW w:w="2148" w:type="dxa"/>
            <w:vAlign w:val="center"/>
          </w:tcPr>
          <w:p w:rsidR="00F85EDC" w:rsidRPr="00C373BB" w:rsidRDefault="00F85EDC" w:rsidP="00423EAC">
            <w:pPr>
              <w:ind w:firstLine="0"/>
              <w:rPr>
                <w:rFonts w:ascii="Times New Roman" w:hAnsi="Times New Roman" w:cs="Times New Roman"/>
                <w:sz w:val="24"/>
                <w:szCs w:val="24"/>
              </w:rPr>
            </w:pPr>
            <w:r w:rsidRPr="00660F45">
              <w:rPr>
                <w:rFonts w:ascii="Times New Roman" w:hAnsi="Times New Roman" w:cs="Times New Roman"/>
                <w:sz w:val="24"/>
                <w:szCs w:val="24"/>
              </w:rPr>
              <w:t>325</w:t>
            </w:r>
            <w:r>
              <w:rPr>
                <w:rFonts w:ascii="Times New Roman" w:hAnsi="Times New Roman" w:cs="Times New Roman"/>
                <w:sz w:val="24"/>
                <w:szCs w:val="24"/>
              </w:rPr>
              <w:t xml:space="preserve"> </w:t>
            </w:r>
            <w:r w:rsidRPr="00660F45">
              <w:rPr>
                <w:rFonts w:ascii="Times New Roman" w:hAnsi="Times New Roman" w:cs="Times New Roman"/>
                <w:sz w:val="24"/>
                <w:szCs w:val="24"/>
              </w:rPr>
              <w:t>908</w:t>
            </w:r>
          </w:p>
        </w:tc>
      </w:tr>
      <w:tr w:rsidR="00F85EDC" w:rsidTr="00B91D8C">
        <w:tc>
          <w:tcPr>
            <w:tcW w:w="3227" w:type="dxa"/>
          </w:tcPr>
          <w:p w:rsidR="00F85EDC" w:rsidRDefault="00F85EDC" w:rsidP="008F392B">
            <w:pPr>
              <w:ind w:firstLine="0"/>
              <w:jc w:val="both"/>
              <w:rPr>
                <w:rFonts w:ascii="Times New Roman" w:hAnsi="Times New Roman" w:cs="Times New Roman"/>
                <w:sz w:val="24"/>
                <w:szCs w:val="24"/>
              </w:rPr>
            </w:pPr>
            <w:r>
              <w:rPr>
                <w:rFonts w:ascii="Times New Roman" w:hAnsi="Times New Roman" w:cs="Times New Roman"/>
                <w:sz w:val="24"/>
                <w:szCs w:val="24"/>
              </w:rPr>
              <w:t>Итого на единицу продукции</w:t>
            </w:r>
          </w:p>
        </w:tc>
        <w:tc>
          <w:tcPr>
            <w:tcW w:w="1984" w:type="dxa"/>
            <w:vAlign w:val="center"/>
          </w:tcPr>
          <w:p w:rsidR="00F85EDC" w:rsidRPr="00C373BB" w:rsidRDefault="00F85EDC" w:rsidP="00423EAC">
            <w:pPr>
              <w:ind w:firstLine="0"/>
              <w:rPr>
                <w:rFonts w:ascii="Times New Roman" w:hAnsi="Times New Roman" w:cs="Times New Roman"/>
                <w:sz w:val="24"/>
                <w:szCs w:val="24"/>
              </w:rPr>
            </w:pPr>
            <w:r>
              <w:rPr>
                <w:rFonts w:ascii="Times New Roman" w:hAnsi="Times New Roman" w:cs="Times New Roman"/>
                <w:sz w:val="24"/>
                <w:szCs w:val="24"/>
              </w:rPr>
              <w:t>х</w:t>
            </w:r>
          </w:p>
        </w:tc>
        <w:tc>
          <w:tcPr>
            <w:tcW w:w="2410" w:type="dxa"/>
            <w:vAlign w:val="center"/>
          </w:tcPr>
          <w:p w:rsidR="00F85EDC" w:rsidRPr="00C373BB" w:rsidRDefault="00F85EDC" w:rsidP="00423EAC">
            <w:pPr>
              <w:ind w:firstLine="0"/>
              <w:rPr>
                <w:rFonts w:ascii="Times New Roman" w:hAnsi="Times New Roman" w:cs="Times New Roman"/>
                <w:sz w:val="24"/>
                <w:szCs w:val="24"/>
              </w:rPr>
            </w:pPr>
            <w:r>
              <w:rPr>
                <w:rFonts w:ascii="Times New Roman" w:hAnsi="Times New Roman" w:cs="Times New Roman"/>
                <w:sz w:val="24"/>
                <w:szCs w:val="24"/>
              </w:rPr>
              <w:t>х</w:t>
            </w:r>
          </w:p>
        </w:tc>
        <w:tc>
          <w:tcPr>
            <w:tcW w:w="2148" w:type="dxa"/>
            <w:vAlign w:val="center"/>
          </w:tcPr>
          <w:p w:rsidR="00F85EDC" w:rsidRPr="00C373BB" w:rsidRDefault="00F85EDC" w:rsidP="00423EAC">
            <w:pPr>
              <w:ind w:firstLine="0"/>
              <w:rPr>
                <w:rFonts w:ascii="Times New Roman" w:hAnsi="Times New Roman" w:cs="Times New Roman"/>
                <w:sz w:val="24"/>
                <w:szCs w:val="24"/>
              </w:rPr>
            </w:pPr>
            <w:r>
              <w:rPr>
                <w:rFonts w:ascii="Times New Roman" w:hAnsi="Times New Roman" w:cs="Times New Roman"/>
                <w:sz w:val="24"/>
                <w:szCs w:val="24"/>
              </w:rPr>
              <w:t>0,009</w:t>
            </w:r>
          </w:p>
        </w:tc>
      </w:tr>
    </w:tbl>
    <w:p w:rsidR="00F85EDC" w:rsidRDefault="00F85EDC" w:rsidP="00F85EDC">
      <w:pPr>
        <w:spacing w:after="0" w:line="360" w:lineRule="auto"/>
        <w:ind w:firstLine="851"/>
        <w:jc w:val="both"/>
        <w:rPr>
          <w:rFonts w:ascii="Times New Roman" w:hAnsi="Times New Roman" w:cs="Times New Roman"/>
          <w:sz w:val="28"/>
          <w:szCs w:val="28"/>
        </w:rPr>
      </w:pPr>
    </w:p>
    <w:p w:rsidR="00F85EDC" w:rsidRDefault="00F85EDC" w:rsidP="00F85EDC">
      <w:pPr>
        <w:spacing w:after="0" w:line="360" w:lineRule="auto"/>
        <w:ind w:firstLine="851"/>
        <w:jc w:val="both"/>
        <w:rPr>
          <w:rFonts w:ascii="Times New Roman" w:hAnsi="Times New Roman" w:cs="Times New Roman"/>
          <w:sz w:val="28"/>
          <w:szCs w:val="28"/>
        </w:rPr>
      </w:pPr>
      <w:r w:rsidRPr="004119D8">
        <w:rPr>
          <w:rFonts w:ascii="Times New Roman" w:hAnsi="Times New Roman" w:cs="Times New Roman"/>
          <w:sz w:val="28"/>
          <w:szCs w:val="28"/>
        </w:rPr>
        <w:t xml:space="preserve">Объём величины амортизационных отчислений представлен в </w:t>
      </w:r>
      <w:r w:rsidRPr="00A8301F">
        <w:rPr>
          <w:rFonts w:ascii="Times New Roman" w:hAnsi="Times New Roman" w:cs="Times New Roman"/>
          <w:sz w:val="28"/>
          <w:szCs w:val="28"/>
        </w:rPr>
        <w:t>таблицах</w:t>
      </w:r>
      <w:r w:rsidR="00B91D8C">
        <w:rPr>
          <w:rFonts w:ascii="Times New Roman" w:hAnsi="Times New Roman" w:cs="Times New Roman"/>
          <w:sz w:val="28"/>
          <w:szCs w:val="28"/>
        </w:rPr>
        <w:t xml:space="preserve"> 34 и 35.</w:t>
      </w:r>
      <w:r w:rsidRPr="00C05DEC">
        <w:rPr>
          <w:rFonts w:ascii="Times New Roman" w:hAnsi="Times New Roman" w:cs="Times New Roman"/>
          <w:sz w:val="28"/>
          <w:szCs w:val="28"/>
        </w:rPr>
        <w:t xml:space="preserve"> В</w:t>
      </w:r>
      <w:r>
        <w:rPr>
          <w:rFonts w:ascii="Times New Roman" w:hAnsi="Times New Roman" w:cs="Times New Roman"/>
          <w:sz w:val="28"/>
          <w:szCs w:val="28"/>
        </w:rPr>
        <w:t xml:space="preserve"> планируемом варианте отражается амортизация м</w:t>
      </w:r>
      <w:r w:rsidRPr="00FE02C6">
        <w:rPr>
          <w:rFonts w:ascii="Times New Roman" w:hAnsi="Times New Roman" w:cs="Times New Roman"/>
          <w:sz w:val="28"/>
          <w:szCs w:val="28"/>
        </w:rPr>
        <w:t>ашин</w:t>
      </w:r>
      <w:r>
        <w:rPr>
          <w:rFonts w:ascii="Times New Roman" w:hAnsi="Times New Roman" w:cs="Times New Roman"/>
          <w:sz w:val="28"/>
          <w:szCs w:val="28"/>
        </w:rPr>
        <w:t>ы</w:t>
      </w:r>
      <w:r w:rsidRPr="00FE02C6">
        <w:rPr>
          <w:rFonts w:ascii="Times New Roman" w:hAnsi="Times New Roman" w:cs="Times New Roman"/>
          <w:sz w:val="28"/>
          <w:szCs w:val="28"/>
        </w:rPr>
        <w:t xml:space="preserve"> по припрессовки пленки VOYAGER 3.</w:t>
      </w:r>
      <w:r>
        <w:rPr>
          <w:rFonts w:ascii="Times New Roman" w:hAnsi="Times New Roman" w:cs="Times New Roman"/>
          <w:sz w:val="28"/>
          <w:szCs w:val="28"/>
        </w:rPr>
        <w:t xml:space="preserve"> </w:t>
      </w:r>
      <w:r w:rsidR="00B91D8C">
        <w:rPr>
          <w:rFonts w:ascii="Times New Roman" w:hAnsi="Times New Roman" w:cs="Times New Roman"/>
          <w:sz w:val="28"/>
          <w:szCs w:val="28"/>
        </w:rPr>
        <w:t>П</w:t>
      </w:r>
      <w:r>
        <w:rPr>
          <w:rFonts w:ascii="Times New Roman" w:hAnsi="Times New Roman" w:cs="Times New Roman"/>
          <w:sz w:val="28"/>
          <w:szCs w:val="28"/>
        </w:rPr>
        <w:t xml:space="preserve">ервоначальная стоимость амортизируемого имущества </w:t>
      </w:r>
      <w:r w:rsidR="00B91D8C">
        <w:rPr>
          <w:rFonts w:ascii="Times New Roman" w:hAnsi="Times New Roman" w:cs="Times New Roman"/>
          <w:sz w:val="28"/>
          <w:szCs w:val="28"/>
        </w:rPr>
        <w:t xml:space="preserve">выросла </w:t>
      </w:r>
      <w:r>
        <w:rPr>
          <w:rFonts w:ascii="Times New Roman" w:hAnsi="Times New Roman" w:cs="Times New Roman"/>
          <w:sz w:val="28"/>
          <w:szCs w:val="28"/>
        </w:rPr>
        <w:t xml:space="preserve">на </w:t>
      </w:r>
      <w:r w:rsidRPr="00FE02C6">
        <w:rPr>
          <w:rFonts w:ascii="Times New Roman" w:hAnsi="Times New Roman" w:cs="Times New Roman"/>
          <w:sz w:val="28"/>
          <w:szCs w:val="28"/>
        </w:rPr>
        <w:t>1</w:t>
      </w:r>
      <w:r>
        <w:rPr>
          <w:rFonts w:ascii="Times New Roman" w:hAnsi="Times New Roman" w:cs="Times New Roman"/>
          <w:sz w:val="28"/>
          <w:szCs w:val="28"/>
        </w:rPr>
        <w:t xml:space="preserve"> </w:t>
      </w:r>
      <w:r w:rsidRPr="00FE02C6">
        <w:rPr>
          <w:rFonts w:ascii="Times New Roman" w:hAnsi="Times New Roman" w:cs="Times New Roman"/>
          <w:sz w:val="28"/>
          <w:szCs w:val="28"/>
        </w:rPr>
        <w:t>269</w:t>
      </w:r>
      <w:r>
        <w:rPr>
          <w:rFonts w:ascii="Times New Roman" w:hAnsi="Times New Roman" w:cs="Times New Roman"/>
          <w:sz w:val="28"/>
          <w:szCs w:val="28"/>
        </w:rPr>
        <w:t xml:space="preserve"> </w:t>
      </w:r>
      <w:r w:rsidRPr="00FE02C6">
        <w:rPr>
          <w:rFonts w:ascii="Times New Roman" w:hAnsi="Times New Roman" w:cs="Times New Roman"/>
          <w:sz w:val="28"/>
          <w:szCs w:val="28"/>
        </w:rPr>
        <w:t>906</w:t>
      </w:r>
      <w:r>
        <w:rPr>
          <w:rFonts w:ascii="Times New Roman" w:hAnsi="Times New Roman" w:cs="Times New Roman"/>
          <w:sz w:val="28"/>
          <w:szCs w:val="28"/>
        </w:rPr>
        <w:t xml:space="preserve"> руб., что повлекло </w:t>
      </w:r>
      <w:r w:rsidR="00B91D8C">
        <w:rPr>
          <w:rFonts w:ascii="Times New Roman" w:hAnsi="Times New Roman" w:cs="Times New Roman"/>
          <w:sz w:val="28"/>
          <w:szCs w:val="28"/>
        </w:rPr>
        <w:t xml:space="preserve">за собой </w:t>
      </w:r>
      <w:r>
        <w:rPr>
          <w:rFonts w:ascii="Times New Roman" w:hAnsi="Times New Roman" w:cs="Times New Roman"/>
          <w:sz w:val="28"/>
          <w:szCs w:val="28"/>
        </w:rPr>
        <w:t>увеличение суммы амортизации на единицу продукции на 0,001 руб.</w:t>
      </w:r>
    </w:p>
    <w:p w:rsidR="008F392B" w:rsidRDefault="009E22E2"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расчета себестоимости продукции при проведении мероприятия по замене оборудования, используем среднюю себестоимость одной книги как себестоимость за единицу продукции.</w:t>
      </w:r>
    </w:p>
    <w:p w:rsidR="009E22E2" w:rsidRDefault="009E22E2" w:rsidP="009E22E2">
      <w:pPr>
        <w:spacing w:after="0" w:line="360" w:lineRule="auto"/>
        <w:jc w:val="both"/>
        <w:rPr>
          <w:rFonts w:ascii="Times New Roman" w:hAnsi="Times New Roman" w:cs="Times New Roman"/>
          <w:sz w:val="28"/>
          <w:szCs w:val="28"/>
        </w:rPr>
      </w:pPr>
    </w:p>
    <w:p w:rsidR="00F85EDC" w:rsidRDefault="00F85EDC" w:rsidP="00F85EDC">
      <w:pPr>
        <w:spacing w:before="120" w:after="120"/>
        <w:jc w:val="both"/>
        <w:rPr>
          <w:rFonts w:ascii="Times New Roman" w:hAnsi="Times New Roman" w:cs="Times New Roman"/>
          <w:sz w:val="28"/>
          <w:szCs w:val="28"/>
        </w:rPr>
      </w:pPr>
      <w:r>
        <w:rPr>
          <w:rFonts w:ascii="Times New Roman" w:hAnsi="Times New Roman" w:cs="Times New Roman"/>
          <w:sz w:val="28"/>
          <w:szCs w:val="28"/>
        </w:rPr>
        <w:lastRenderedPageBreak/>
        <w:t>Таблица 36 – Калькуляция</w:t>
      </w:r>
      <w:r w:rsidR="00DD2357">
        <w:rPr>
          <w:rFonts w:ascii="Times New Roman" w:hAnsi="Times New Roman" w:cs="Times New Roman"/>
          <w:sz w:val="28"/>
          <w:szCs w:val="28"/>
        </w:rPr>
        <w:t xml:space="preserve"> средней</w:t>
      </w:r>
      <w:r>
        <w:rPr>
          <w:rFonts w:ascii="Times New Roman" w:hAnsi="Times New Roman" w:cs="Times New Roman"/>
          <w:sz w:val="28"/>
          <w:szCs w:val="28"/>
        </w:rPr>
        <w:t xml:space="preserve"> себестоимости </w:t>
      </w:r>
      <w:r w:rsidR="00DD2357">
        <w:rPr>
          <w:rFonts w:ascii="Times New Roman" w:hAnsi="Times New Roman" w:cs="Times New Roman"/>
          <w:sz w:val="28"/>
          <w:szCs w:val="28"/>
        </w:rPr>
        <w:t>книги</w:t>
      </w:r>
      <w:r>
        <w:rPr>
          <w:rFonts w:ascii="Times New Roman" w:hAnsi="Times New Roman" w:cs="Times New Roman"/>
          <w:sz w:val="28"/>
          <w:szCs w:val="28"/>
        </w:rPr>
        <w:t>, руб.</w:t>
      </w:r>
    </w:p>
    <w:tbl>
      <w:tblPr>
        <w:tblStyle w:val="ab"/>
        <w:tblW w:w="0" w:type="auto"/>
        <w:tblLayout w:type="fixed"/>
        <w:tblLook w:val="04A0" w:firstRow="1" w:lastRow="0" w:firstColumn="1" w:lastColumn="0" w:noHBand="0" w:noVBand="1"/>
      </w:tblPr>
      <w:tblGrid>
        <w:gridCol w:w="3652"/>
        <w:gridCol w:w="1701"/>
        <w:gridCol w:w="1418"/>
        <w:gridCol w:w="1701"/>
        <w:gridCol w:w="1365"/>
      </w:tblGrid>
      <w:tr w:rsidR="00F85EDC" w:rsidTr="00B91D8C">
        <w:tc>
          <w:tcPr>
            <w:tcW w:w="3652" w:type="dxa"/>
            <w:vMerge w:val="restart"/>
            <w:vAlign w:val="center"/>
          </w:tcPr>
          <w:p w:rsidR="00F85EDC" w:rsidRPr="001606D6" w:rsidRDefault="00F85EDC" w:rsidP="00423EAC">
            <w:pPr>
              <w:ind w:firstLine="0"/>
              <w:rPr>
                <w:rFonts w:ascii="Times New Roman" w:hAnsi="Times New Roman" w:cs="Times New Roman"/>
                <w:sz w:val="24"/>
                <w:szCs w:val="24"/>
              </w:rPr>
            </w:pPr>
            <w:r w:rsidRPr="001606D6">
              <w:rPr>
                <w:rFonts w:ascii="Times New Roman" w:hAnsi="Times New Roman" w:cs="Times New Roman"/>
                <w:sz w:val="24"/>
                <w:szCs w:val="24"/>
              </w:rPr>
              <w:t>Расходы</w:t>
            </w:r>
          </w:p>
        </w:tc>
        <w:tc>
          <w:tcPr>
            <w:tcW w:w="3119" w:type="dxa"/>
            <w:gridSpan w:val="2"/>
            <w:vAlign w:val="center"/>
          </w:tcPr>
          <w:p w:rsidR="00F85EDC" w:rsidRPr="001606D6" w:rsidRDefault="00F85EDC" w:rsidP="00B91D8C">
            <w:pPr>
              <w:ind w:firstLine="0"/>
              <w:rPr>
                <w:rFonts w:ascii="Times New Roman" w:hAnsi="Times New Roman" w:cs="Times New Roman"/>
                <w:sz w:val="24"/>
                <w:szCs w:val="24"/>
              </w:rPr>
            </w:pPr>
            <w:r>
              <w:rPr>
                <w:rFonts w:ascii="Times New Roman" w:hAnsi="Times New Roman" w:cs="Times New Roman"/>
                <w:sz w:val="24"/>
                <w:szCs w:val="24"/>
              </w:rPr>
              <w:t xml:space="preserve">Себестоимость </w:t>
            </w:r>
            <w:r w:rsidR="00423EAC">
              <w:rPr>
                <w:rFonts w:ascii="Times New Roman" w:hAnsi="Times New Roman" w:cs="Times New Roman"/>
                <w:sz w:val="24"/>
                <w:szCs w:val="24"/>
              </w:rPr>
              <w:t>в 2015 г.</w:t>
            </w:r>
          </w:p>
        </w:tc>
        <w:tc>
          <w:tcPr>
            <w:tcW w:w="3066" w:type="dxa"/>
            <w:gridSpan w:val="2"/>
            <w:vAlign w:val="center"/>
          </w:tcPr>
          <w:p w:rsidR="00F85EDC" w:rsidRPr="001606D6" w:rsidRDefault="00F85EDC" w:rsidP="00B91D8C">
            <w:pPr>
              <w:ind w:firstLine="0"/>
              <w:rPr>
                <w:rFonts w:ascii="Times New Roman" w:hAnsi="Times New Roman" w:cs="Times New Roman"/>
                <w:sz w:val="24"/>
                <w:szCs w:val="24"/>
              </w:rPr>
            </w:pPr>
            <w:r w:rsidRPr="001606D6">
              <w:rPr>
                <w:rFonts w:ascii="Times New Roman" w:hAnsi="Times New Roman" w:cs="Times New Roman"/>
                <w:sz w:val="24"/>
                <w:szCs w:val="24"/>
              </w:rPr>
              <w:t>Себестоимость</w:t>
            </w:r>
            <w:r>
              <w:rPr>
                <w:rFonts w:ascii="Times New Roman" w:hAnsi="Times New Roman" w:cs="Times New Roman"/>
                <w:sz w:val="24"/>
                <w:szCs w:val="24"/>
              </w:rPr>
              <w:t xml:space="preserve"> </w:t>
            </w:r>
            <w:r w:rsidR="00423EAC">
              <w:rPr>
                <w:rFonts w:ascii="Times New Roman" w:hAnsi="Times New Roman" w:cs="Times New Roman"/>
                <w:sz w:val="24"/>
                <w:szCs w:val="24"/>
              </w:rPr>
              <w:t>в 2018 г.</w:t>
            </w:r>
          </w:p>
        </w:tc>
      </w:tr>
      <w:tr w:rsidR="00F85EDC" w:rsidTr="00B91D8C">
        <w:tc>
          <w:tcPr>
            <w:tcW w:w="3652" w:type="dxa"/>
            <w:vMerge/>
          </w:tcPr>
          <w:p w:rsidR="00F85EDC" w:rsidRPr="001606D6" w:rsidRDefault="00F85EDC" w:rsidP="006E15C6">
            <w:pPr>
              <w:jc w:val="both"/>
              <w:rPr>
                <w:rFonts w:ascii="Times New Roman" w:hAnsi="Times New Roman" w:cs="Times New Roman"/>
                <w:sz w:val="24"/>
                <w:szCs w:val="24"/>
              </w:rPr>
            </w:pPr>
          </w:p>
        </w:tc>
        <w:tc>
          <w:tcPr>
            <w:tcW w:w="1701" w:type="dxa"/>
            <w:vAlign w:val="center"/>
          </w:tcPr>
          <w:p w:rsidR="00F85EDC" w:rsidRPr="001606D6" w:rsidRDefault="00F85EDC" w:rsidP="00B91D8C">
            <w:pPr>
              <w:ind w:firstLine="0"/>
              <w:rPr>
                <w:rFonts w:ascii="Times New Roman" w:hAnsi="Times New Roman" w:cs="Times New Roman"/>
                <w:sz w:val="24"/>
                <w:szCs w:val="24"/>
              </w:rPr>
            </w:pPr>
            <w:r>
              <w:rPr>
                <w:rFonts w:ascii="Times New Roman" w:hAnsi="Times New Roman" w:cs="Times New Roman"/>
                <w:sz w:val="24"/>
                <w:szCs w:val="24"/>
              </w:rPr>
              <w:t>за период</w:t>
            </w:r>
          </w:p>
        </w:tc>
        <w:tc>
          <w:tcPr>
            <w:tcW w:w="1418" w:type="dxa"/>
            <w:vAlign w:val="center"/>
          </w:tcPr>
          <w:p w:rsidR="00F85EDC" w:rsidRPr="001606D6" w:rsidRDefault="00F85EDC" w:rsidP="00B91D8C">
            <w:pPr>
              <w:ind w:firstLine="0"/>
              <w:rPr>
                <w:rFonts w:ascii="Times New Roman" w:hAnsi="Times New Roman" w:cs="Times New Roman"/>
                <w:sz w:val="24"/>
                <w:szCs w:val="24"/>
              </w:rPr>
            </w:pPr>
            <w:r>
              <w:rPr>
                <w:rFonts w:ascii="Times New Roman" w:hAnsi="Times New Roman" w:cs="Times New Roman"/>
                <w:sz w:val="24"/>
                <w:szCs w:val="24"/>
              </w:rPr>
              <w:t>на ед. продукции</w:t>
            </w:r>
          </w:p>
        </w:tc>
        <w:tc>
          <w:tcPr>
            <w:tcW w:w="1701" w:type="dxa"/>
            <w:vAlign w:val="center"/>
          </w:tcPr>
          <w:p w:rsidR="00F85EDC" w:rsidRPr="001606D6" w:rsidRDefault="00F85EDC" w:rsidP="00B91D8C">
            <w:pPr>
              <w:ind w:firstLine="0"/>
              <w:rPr>
                <w:rFonts w:ascii="Times New Roman" w:hAnsi="Times New Roman" w:cs="Times New Roman"/>
                <w:sz w:val="24"/>
                <w:szCs w:val="24"/>
              </w:rPr>
            </w:pPr>
            <w:r>
              <w:rPr>
                <w:rFonts w:ascii="Times New Roman" w:hAnsi="Times New Roman" w:cs="Times New Roman"/>
                <w:sz w:val="24"/>
                <w:szCs w:val="24"/>
              </w:rPr>
              <w:t>з</w:t>
            </w:r>
            <w:r w:rsidRPr="001606D6">
              <w:rPr>
                <w:rFonts w:ascii="Times New Roman" w:hAnsi="Times New Roman" w:cs="Times New Roman"/>
                <w:sz w:val="24"/>
                <w:szCs w:val="24"/>
              </w:rPr>
              <w:t>а период</w:t>
            </w:r>
          </w:p>
        </w:tc>
        <w:tc>
          <w:tcPr>
            <w:tcW w:w="1365" w:type="dxa"/>
            <w:vAlign w:val="center"/>
          </w:tcPr>
          <w:p w:rsidR="00F85EDC" w:rsidRPr="001606D6" w:rsidRDefault="00F85EDC" w:rsidP="00B91D8C">
            <w:pPr>
              <w:ind w:firstLine="0"/>
              <w:rPr>
                <w:rFonts w:ascii="Times New Roman" w:hAnsi="Times New Roman" w:cs="Times New Roman"/>
                <w:sz w:val="24"/>
                <w:szCs w:val="24"/>
              </w:rPr>
            </w:pPr>
            <w:r>
              <w:rPr>
                <w:rFonts w:ascii="Times New Roman" w:hAnsi="Times New Roman" w:cs="Times New Roman"/>
                <w:sz w:val="24"/>
                <w:szCs w:val="24"/>
              </w:rPr>
              <w:t>н</w:t>
            </w:r>
            <w:r w:rsidRPr="001606D6">
              <w:rPr>
                <w:rFonts w:ascii="Times New Roman" w:hAnsi="Times New Roman" w:cs="Times New Roman"/>
                <w:sz w:val="24"/>
                <w:szCs w:val="24"/>
              </w:rPr>
              <w:t>а ед</w:t>
            </w:r>
            <w:r>
              <w:rPr>
                <w:rFonts w:ascii="Times New Roman" w:hAnsi="Times New Roman" w:cs="Times New Roman"/>
                <w:sz w:val="24"/>
                <w:szCs w:val="24"/>
              </w:rPr>
              <w:t>.</w:t>
            </w:r>
            <w:r w:rsidRPr="001606D6">
              <w:rPr>
                <w:rFonts w:ascii="Times New Roman" w:hAnsi="Times New Roman" w:cs="Times New Roman"/>
                <w:sz w:val="24"/>
                <w:szCs w:val="24"/>
              </w:rPr>
              <w:t xml:space="preserve"> продукции</w:t>
            </w:r>
          </w:p>
        </w:tc>
      </w:tr>
      <w:tr w:rsidR="00F85EDC" w:rsidTr="006E15C6">
        <w:tc>
          <w:tcPr>
            <w:tcW w:w="3652" w:type="dxa"/>
          </w:tcPr>
          <w:p w:rsidR="00F85EDC" w:rsidRPr="00EF4827" w:rsidRDefault="00DD2357" w:rsidP="00DD2357">
            <w:pPr>
              <w:ind w:firstLine="0"/>
              <w:jc w:val="both"/>
              <w:rPr>
                <w:rFonts w:ascii="Times New Roman" w:hAnsi="Times New Roman" w:cs="Times New Roman"/>
                <w:sz w:val="24"/>
                <w:szCs w:val="24"/>
              </w:rPr>
            </w:pPr>
            <w:r>
              <w:rPr>
                <w:rFonts w:ascii="Times New Roman" w:hAnsi="Times New Roman" w:cs="Times New Roman"/>
                <w:sz w:val="24"/>
                <w:szCs w:val="24"/>
              </w:rPr>
              <w:t>Прочие</w:t>
            </w:r>
            <w:r w:rsidR="00F85EDC" w:rsidRPr="00EF4827">
              <w:rPr>
                <w:rFonts w:ascii="Times New Roman" w:hAnsi="Times New Roman" w:cs="Times New Roman"/>
                <w:sz w:val="24"/>
                <w:szCs w:val="24"/>
              </w:rPr>
              <w:t xml:space="preserve"> </w:t>
            </w:r>
            <w:r>
              <w:rPr>
                <w:rFonts w:ascii="Times New Roman" w:hAnsi="Times New Roman" w:cs="Times New Roman"/>
                <w:sz w:val="24"/>
                <w:szCs w:val="24"/>
              </w:rPr>
              <w:t>р</w:t>
            </w:r>
            <w:r w:rsidR="00F85EDC" w:rsidRPr="00EF4827">
              <w:rPr>
                <w:rFonts w:ascii="Times New Roman" w:hAnsi="Times New Roman" w:cs="Times New Roman"/>
                <w:sz w:val="24"/>
                <w:szCs w:val="24"/>
              </w:rPr>
              <w:t>асходы на производство</w:t>
            </w:r>
            <w:r>
              <w:rPr>
                <w:rFonts w:ascii="Times New Roman" w:hAnsi="Times New Roman" w:cs="Times New Roman"/>
                <w:sz w:val="24"/>
                <w:szCs w:val="24"/>
              </w:rPr>
              <w:t xml:space="preserve"> книги</w:t>
            </w:r>
          </w:p>
        </w:tc>
        <w:tc>
          <w:tcPr>
            <w:tcW w:w="1701" w:type="dxa"/>
            <w:vAlign w:val="center"/>
          </w:tcPr>
          <w:p w:rsidR="00F85EDC" w:rsidRPr="00EF4827" w:rsidRDefault="00AF2979" w:rsidP="006E15C6">
            <w:pPr>
              <w:ind w:firstLine="0"/>
              <w:rPr>
                <w:rFonts w:ascii="Times New Roman" w:hAnsi="Times New Roman" w:cs="Times New Roman"/>
                <w:sz w:val="24"/>
                <w:szCs w:val="24"/>
              </w:rPr>
            </w:pPr>
            <w:r w:rsidRPr="00AF2979">
              <w:rPr>
                <w:rFonts w:ascii="Times New Roman" w:hAnsi="Times New Roman" w:cs="Times New Roman"/>
                <w:sz w:val="24"/>
                <w:szCs w:val="24"/>
              </w:rPr>
              <w:t>1</w:t>
            </w:r>
            <w:r>
              <w:rPr>
                <w:rFonts w:ascii="Times New Roman" w:hAnsi="Times New Roman" w:cs="Times New Roman"/>
                <w:sz w:val="24"/>
                <w:szCs w:val="24"/>
              </w:rPr>
              <w:t xml:space="preserve"> </w:t>
            </w:r>
            <w:r w:rsidRPr="00AF2979">
              <w:rPr>
                <w:rFonts w:ascii="Times New Roman" w:hAnsi="Times New Roman" w:cs="Times New Roman"/>
                <w:sz w:val="24"/>
                <w:szCs w:val="24"/>
              </w:rPr>
              <w:t>582</w:t>
            </w:r>
            <w:r>
              <w:rPr>
                <w:rFonts w:ascii="Times New Roman" w:hAnsi="Times New Roman" w:cs="Times New Roman"/>
                <w:sz w:val="24"/>
                <w:szCs w:val="24"/>
              </w:rPr>
              <w:t xml:space="preserve"> </w:t>
            </w:r>
            <w:r w:rsidRPr="00AF2979">
              <w:rPr>
                <w:rFonts w:ascii="Times New Roman" w:hAnsi="Times New Roman" w:cs="Times New Roman"/>
                <w:sz w:val="24"/>
                <w:szCs w:val="24"/>
              </w:rPr>
              <w:t>917</w:t>
            </w:r>
            <w:r>
              <w:rPr>
                <w:rFonts w:ascii="Times New Roman" w:hAnsi="Times New Roman" w:cs="Times New Roman"/>
                <w:sz w:val="24"/>
                <w:szCs w:val="24"/>
              </w:rPr>
              <w:t xml:space="preserve"> </w:t>
            </w:r>
            <w:r w:rsidRPr="00AF2979">
              <w:rPr>
                <w:rFonts w:ascii="Times New Roman" w:hAnsi="Times New Roman" w:cs="Times New Roman"/>
                <w:sz w:val="24"/>
                <w:szCs w:val="24"/>
              </w:rPr>
              <w:t>728</w:t>
            </w:r>
          </w:p>
        </w:tc>
        <w:tc>
          <w:tcPr>
            <w:tcW w:w="1418" w:type="dxa"/>
            <w:vAlign w:val="center"/>
          </w:tcPr>
          <w:p w:rsidR="00F85EDC" w:rsidRPr="00EF4827" w:rsidRDefault="00AF2979" w:rsidP="00AF2979">
            <w:pPr>
              <w:ind w:firstLine="0"/>
              <w:rPr>
                <w:rFonts w:ascii="Times New Roman" w:hAnsi="Times New Roman" w:cs="Times New Roman"/>
                <w:sz w:val="24"/>
                <w:szCs w:val="24"/>
              </w:rPr>
            </w:pPr>
            <w:r>
              <w:rPr>
                <w:rFonts w:ascii="Times New Roman" w:hAnsi="Times New Roman" w:cs="Times New Roman"/>
                <w:sz w:val="24"/>
                <w:szCs w:val="24"/>
              </w:rPr>
              <w:t>113,150</w:t>
            </w:r>
          </w:p>
        </w:tc>
        <w:tc>
          <w:tcPr>
            <w:tcW w:w="1701" w:type="dxa"/>
            <w:vAlign w:val="center"/>
          </w:tcPr>
          <w:p w:rsidR="00F85EDC" w:rsidRPr="00B91D8C" w:rsidRDefault="00DF5486" w:rsidP="00AD10C1">
            <w:pPr>
              <w:ind w:firstLine="0"/>
              <w:rPr>
                <w:rFonts w:ascii="Times New Roman" w:hAnsi="Times New Roman" w:cs="Times New Roman"/>
                <w:sz w:val="24"/>
                <w:szCs w:val="24"/>
                <w:highlight w:val="yellow"/>
              </w:rPr>
            </w:pPr>
            <w:r w:rsidRPr="00DF5486">
              <w:rPr>
                <w:rFonts w:ascii="Times New Roman" w:hAnsi="Times New Roman" w:cs="Times New Roman"/>
                <w:sz w:val="24"/>
                <w:szCs w:val="24"/>
              </w:rPr>
              <w:t>1</w:t>
            </w:r>
            <w:r w:rsidR="00AD10C1">
              <w:rPr>
                <w:rFonts w:ascii="Times New Roman" w:hAnsi="Times New Roman" w:cs="Times New Roman"/>
                <w:sz w:val="24"/>
                <w:szCs w:val="24"/>
              </w:rPr>
              <w:t xml:space="preserve"> </w:t>
            </w:r>
            <w:r w:rsidRPr="00DF5486">
              <w:rPr>
                <w:rFonts w:ascii="Times New Roman" w:hAnsi="Times New Roman" w:cs="Times New Roman"/>
                <w:sz w:val="24"/>
                <w:szCs w:val="24"/>
              </w:rPr>
              <w:t>981</w:t>
            </w:r>
            <w:r w:rsidR="00AD10C1">
              <w:rPr>
                <w:rFonts w:ascii="Times New Roman" w:hAnsi="Times New Roman" w:cs="Times New Roman"/>
                <w:sz w:val="24"/>
                <w:szCs w:val="24"/>
              </w:rPr>
              <w:t xml:space="preserve"> </w:t>
            </w:r>
            <w:r w:rsidRPr="00DF5486">
              <w:rPr>
                <w:rFonts w:ascii="Times New Roman" w:hAnsi="Times New Roman" w:cs="Times New Roman"/>
                <w:sz w:val="24"/>
                <w:szCs w:val="24"/>
              </w:rPr>
              <w:t>680</w:t>
            </w:r>
            <w:r w:rsidR="00AD10C1">
              <w:rPr>
                <w:rFonts w:ascii="Times New Roman" w:hAnsi="Times New Roman" w:cs="Times New Roman"/>
                <w:sz w:val="24"/>
                <w:szCs w:val="24"/>
              </w:rPr>
              <w:t xml:space="preserve"> </w:t>
            </w:r>
            <w:r w:rsidRPr="00DF5486">
              <w:rPr>
                <w:rFonts w:ascii="Times New Roman" w:hAnsi="Times New Roman" w:cs="Times New Roman"/>
                <w:sz w:val="24"/>
                <w:szCs w:val="24"/>
              </w:rPr>
              <w:t>81</w:t>
            </w:r>
            <w:r w:rsidR="00AD10C1">
              <w:rPr>
                <w:rFonts w:ascii="Times New Roman" w:hAnsi="Times New Roman" w:cs="Times New Roman"/>
                <w:sz w:val="24"/>
                <w:szCs w:val="24"/>
              </w:rPr>
              <w:t>3</w:t>
            </w:r>
          </w:p>
        </w:tc>
        <w:tc>
          <w:tcPr>
            <w:tcW w:w="1365" w:type="dxa"/>
            <w:vAlign w:val="center"/>
          </w:tcPr>
          <w:p w:rsidR="00F85EDC" w:rsidRPr="00B91D8C" w:rsidRDefault="00AF2979" w:rsidP="006E15C6">
            <w:pPr>
              <w:ind w:firstLine="0"/>
              <w:rPr>
                <w:rFonts w:ascii="Times New Roman" w:hAnsi="Times New Roman" w:cs="Times New Roman"/>
                <w:sz w:val="24"/>
                <w:szCs w:val="24"/>
                <w:highlight w:val="yellow"/>
              </w:rPr>
            </w:pPr>
            <w:r w:rsidRPr="00AF2979">
              <w:rPr>
                <w:rFonts w:ascii="Times New Roman" w:hAnsi="Times New Roman" w:cs="Times New Roman"/>
                <w:sz w:val="24"/>
                <w:szCs w:val="24"/>
              </w:rPr>
              <w:t>113,150</w:t>
            </w:r>
          </w:p>
        </w:tc>
      </w:tr>
      <w:tr w:rsidR="00F85EDC" w:rsidTr="006E15C6">
        <w:tc>
          <w:tcPr>
            <w:tcW w:w="3652" w:type="dxa"/>
          </w:tcPr>
          <w:p w:rsidR="00F85EDC" w:rsidRPr="00B91D8C" w:rsidRDefault="00147F49" w:rsidP="00147F49">
            <w:pPr>
              <w:ind w:firstLine="0"/>
              <w:jc w:val="both"/>
              <w:rPr>
                <w:rFonts w:ascii="Times New Roman" w:hAnsi="Times New Roman" w:cs="Times New Roman"/>
                <w:sz w:val="24"/>
                <w:szCs w:val="24"/>
                <w:highlight w:val="yellow"/>
              </w:rPr>
            </w:pPr>
            <w:r>
              <w:rPr>
                <w:rFonts w:ascii="Times New Roman" w:hAnsi="Times New Roman" w:cs="Times New Roman"/>
                <w:sz w:val="24"/>
                <w:szCs w:val="24"/>
              </w:rPr>
              <w:t>Р</w:t>
            </w:r>
            <w:r w:rsidRPr="00147F49">
              <w:rPr>
                <w:rFonts w:ascii="Times New Roman" w:hAnsi="Times New Roman" w:cs="Times New Roman"/>
                <w:sz w:val="24"/>
                <w:szCs w:val="24"/>
              </w:rPr>
              <w:t>асходы</w:t>
            </w:r>
            <w:r w:rsidR="00F85EDC" w:rsidRPr="00147F49">
              <w:rPr>
                <w:rFonts w:ascii="Times New Roman" w:hAnsi="Times New Roman" w:cs="Times New Roman"/>
                <w:sz w:val="24"/>
                <w:szCs w:val="24"/>
              </w:rPr>
              <w:t xml:space="preserve"> на припрессовку пленки</w:t>
            </w:r>
          </w:p>
        </w:tc>
        <w:tc>
          <w:tcPr>
            <w:tcW w:w="1701" w:type="dxa"/>
            <w:vAlign w:val="center"/>
          </w:tcPr>
          <w:p w:rsidR="00F85EDC" w:rsidRPr="00B91D8C" w:rsidRDefault="00AF2979" w:rsidP="006E15C6">
            <w:pPr>
              <w:ind w:firstLine="0"/>
              <w:rPr>
                <w:rFonts w:ascii="Times New Roman" w:hAnsi="Times New Roman" w:cs="Times New Roman"/>
                <w:sz w:val="24"/>
                <w:szCs w:val="24"/>
                <w:highlight w:val="yellow"/>
              </w:rPr>
            </w:pPr>
            <w:r w:rsidRPr="00AF2979">
              <w:rPr>
                <w:rFonts w:ascii="Times New Roman" w:hAnsi="Times New Roman" w:cs="Times New Roman"/>
                <w:sz w:val="24"/>
                <w:szCs w:val="24"/>
              </w:rPr>
              <w:t>144</w:t>
            </w:r>
            <w:r>
              <w:rPr>
                <w:rFonts w:ascii="Times New Roman" w:hAnsi="Times New Roman" w:cs="Times New Roman"/>
                <w:sz w:val="24"/>
                <w:szCs w:val="24"/>
              </w:rPr>
              <w:t xml:space="preserve"> </w:t>
            </w:r>
            <w:r w:rsidRPr="00AF2979">
              <w:rPr>
                <w:rFonts w:ascii="Times New Roman" w:hAnsi="Times New Roman" w:cs="Times New Roman"/>
                <w:sz w:val="24"/>
                <w:szCs w:val="24"/>
              </w:rPr>
              <w:t>033</w:t>
            </w:r>
            <w:r>
              <w:rPr>
                <w:rFonts w:ascii="Times New Roman" w:hAnsi="Times New Roman" w:cs="Times New Roman"/>
                <w:sz w:val="24"/>
                <w:szCs w:val="24"/>
              </w:rPr>
              <w:t xml:space="preserve"> </w:t>
            </w:r>
            <w:r w:rsidRPr="00AF2979">
              <w:rPr>
                <w:rFonts w:ascii="Times New Roman" w:hAnsi="Times New Roman" w:cs="Times New Roman"/>
                <w:sz w:val="24"/>
                <w:szCs w:val="24"/>
              </w:rPr>
              <w:t>080</w:t>
            </w:r>
          </w:p>
        </w:tc>
        <w:tc>
          <w:tcPr>
            <w:tcW w:w="1418" w:type="dxa"/>
            <w:vAlign w:val="center"/>
          </w:tcPr>
          <w:p w:rsidR="00F85EDC" w:rsidRPr="00B91D8C" w:rsidRDefault="00DF5486" w:rsidP="00DF5486">
            <w:pPr>
              <w:ind w:firstLine="0"/>
              <w:rPr>
                <w:rFonts w:ascii="Times New Roman" w:hAnsi="Times New Roman" w:cs="Times New Roman"/>
                <w:sz w:val="24"/>
                <w:szCs w:val="24"/>
                <w:highlight w:val="yellow"/>
              </w:rPr>
            </w:pPr>
            <w:r>
              <w:rPr>
                <w:rFonts w:ascii="Times New Roman" w:hAnsi="Times New Roman" w:cs="Times New Roman"/>
                <w:sz w:val="24"/>
                <w:szCs w:val="24"/>
              </w:rPr>
              <w:t>10</w:t>
            </w:r>
            <w:r w:rsidR="00F85EDC" w:rsidRPr="00AF2979">
              <w:rPr>
                <w:rFonts w:ascii="Times New Roman" w:hAnsi="Times New Roman" w:cs="Times New Roman"/>
                <w:sz w:val="24"/>
                <w:szCs w:val="24"/>
              </w:rPr>
              <w:t>,280</w:t>
            </w:r>
          </w:p>
        </w:tc>
        <w:tc>
          <w:tcPr>
            <w:tcW w:w="1701" w:type="dxa"/>
            <w:vAlign w:val="center"/>
          </w:tcPr>
          <w:p w:rsidR="00F85EDC" w:rsidRPr="00B91D8C" w:rsidRDefault="00AD10C1" w:rsidP="006E15C6">
            <w:pPr>
              <w:ind w:firstLine="0"/>
              <w:rPr>
                <w:rFonts w:ascii="Times New Roman" w:hAnsi="Times New Roman" w:cs="Times New Roman"/>
                <w:sz w:val="24"/>
                <w:szCs w:val="24"/>
                <w:highlight w:val="yellow"/>
              </w:rPr>
            </w:pPr>
            <w:r w:rsidRPr="00AD10C1">
              <w:rPr>
                <w:rFonts w:ascii="Times New Roman" w:hAnsi="Times New Roman" w:cs="Times New Roman"/>
                <w:sz w:val="24"/>
                <w:szCs w:val="24"/>
              </w:rPr>
              <w:t>84</w:t>
            </w:r>
            <w:r>
              <w:rPr>
                <w:rFonts w:ascii="Times New Roman" w:hAnsi="Times New Roman" w:cs="Times New Roman"/>
                <w:sz w:val="24"/>
                <w:szCs w:val="24"/>
              </w:rPr>
              <w:t xml:space="preserve"> </w:t>
            </w:r>
            <w:r w:rsidRPr="00AD10C1">
              <w:rPr>
                <w:rFonts w:ascii="Times New Roman" w:hAnsi="Times New Roman" w:cs="Times New Roman"/>
                <w:sz w:val="24"/>
                <w:szCs w:val="24"/>
              </w:rPr>
              <w:t>066</w:t>
            </w:r>
            <w:r>
              <w:rPr>
                <w:rFonts w:ascii="Times New Roman" w:hAnsi="Times New Roman" w:cs="Times New Roman"/>
                <w:sz w:val="24"/>
                <w:szCs w:val="24"/>
              </w:rPr>
              <w:t xml:space="preserve"> </w:t>
            </w:r>
            <w:r w:rsidRPr="00AD10C1">
              <w:rPr>
                <w:rFonts w:ascii="Times New Roman" w:hAnsi="Times New Roman" w:cs="Times New Roman"/>
                <w:sz w:val="24"/>
                <w:szCs w:val="24"/>
              </w:rPr>
              <w:t>000</w:t>
            </w:r>
          </w:p>
        </w:tc>
        <w:tc>
          <w:tcPr>
            <w:tcW w:w="1365" w:type="dxa"/>
            <w:vAlign w:val="center"/>
          </w:tcPr>
          <w:p w:rsidR="00F85EDC" w:rsidRPr="00B91D8C" w:rsidRDefault="00DF5486" w:rsidP="006E15C6">
            <w:pPr>
              <w:ind w:firstLine="0"/>
              <w:rPr>
                <w:rFonts w:ascii="Times New Roman" w:hAnsi="Times New Roman" w:cs="Times New Roman"/>
                <w:sz w:val="24"/>
                <w:szCs w:val="24"/>
                <w:highlight w:val="yellow"/>
              </w:rPr>
            </w:pPr>
            <w:r>
              <w:rPr>
                <w:rFonts w:ascii="Times New Roman" w:hAnsi="Times New Roman" w:cs="Times New Roman"/>
                <w:sz w:val="24"/>
                <w:szCs w:val="24"/>
              </w:rPr>
              <w:t>4</w:t>
            </w:r>
            <w:r w:rsidRPr="00DF5486">
              <w:rPr>
                <w:rFonts w:ascii="Times New Roman" w:hAnsi="Times New Roman" w:cs="Times New Roman"/>
                <w:sz w:val="24"/>
                <w:szCs w:val="24"/>
              </w:rPr>
              <w:t>,800</w:t>
            </w:r>
          </w:p>
        </w:tc>
      </w:tr>
      <w:tr w:rsidR="00F85EDC" w:rsidTr="006E15C6">
        <w:tc>
          <w:tcPr>
            <w:tcW w:w="3652" w:type="dxa"/>
          </w:tcPr>
          <w:p w:rsidR="00F85EDC" w:rsidRPr="00EF4827" w:rsidRDefault="00F85EDC" w:rsidP="006E15C6">
            <w:pPr>
              <w:ind w:firstLine="0"/>
              <w:jc w:val="both"/>
              <w:rPr>
                <w:rFonts w:ascii="Times New Roman" w:hAnsi="Times New Roman" w:cs="Times New Roman"/>
                <w:sz w:val="24"/>
                <w:szCs w:val="24"/>
              </w:rPr>
            </w:pPr>
            <w:r w:rsidRPr="00EF4827">
              <w:rPr>
                <w:rFonts w:ascii="Times New Roman" w:hAnsi="Times New Roman" w:cs="Times New Roman"/>
                <w:sz w:val="24"/>
                <w:szCs w:val="24"/>
              </w:rPr>
              <w:t>Расходы на оплату труда со страховыми взносами</w:t>
            </w:r>
          </w:p>
        </w:tc>
        <w:tc>
          <w:tcPr>
            <w:tcW w:w="1701" w:type="dxa"/>
            <w:vAlign w:val="center"/>
          </w:tcPr>
          <w:p w:rsidR="00F85EDC" w:rsidRPr="00EF4827" w:rsidRDefault="00F85EDC" w:rsidP="006E15C6">
            <w:pPr>
              <w:ind w:firstLine="0"/>
              <w:rPr>
                <w:rFonts w:ascii="Times New Roman" w:hAnsi="Times New Roman" w:cs="Times New Roman"/>
                <w:sz w:val="24"/>
                <w:szCs w:val="24"/>
              </w:rPr>
            </w:pPr>
            <w:r w:rsidRPr="00EF4827">
              <w:rPr>
                <w:rFonts w:ascii="Times New Roman" w:hAnsi="Times New Roman" w:cs="Times New Roman"/>
                <w:sz w:val="24"/>
                <w:szCs w:val="24"/>
              </w:rPr>
              <w:t>1 786 162</w:t>
            </w:r>
          </w:p>
        </w:tc>
        <w:tc>
          <w:tcPr>
            <w:tcW w:w="1418" w:type="dxa"/>
            <w:vAlign w:val="center"/>
          </w:tcPr>
          <w:p w:rsidR="00F85EDC" w:rsidRPr="00EF4827" w:rsidRDefault="00F85EDC" w:rsidP="006E15C6">
            <w:pPr>
              <w:ind w:firstLine="0"/>
              <w:rPr>
                <w:rFonts w:ascii="Times New Roman" w:hAnsi="Times New Roman" w:cs="Times New Roman"/>
                <w:sz w:val="24"/>
                <w:szCs w:val="24"/>
              </w:rPr>
            </w:pPr>
            <w:r w:rsidRPr="00EF4827">
              <w:rPr>
                <w:rFonts w:ascii="Times New Roman" w:hAnsi="Times New Roman" w:cs="Times New Roman"/>
                <w:sz w:val="24"/>
                <w:szCs w:val="24"/>
              </w:rPr>
              <w:t>0,054</w:t>
            </w:r>
          </w:p>
        </w:tc>
        <w:tc>
          <w:tcPr>
            <w:tcW w:w="1701" w:type="dxa"/>
            <w:vAlign w:val="center"/>
          </w:tcPr>
          <w:p w:rsidR="00F85EDC" w:rsidRPr="00AF2979" w:rsidRDefault="00F85EDC" w:rsidP="006E15C6">
            <w:pPr>
              <w:ind w:firstLine="0"/>
              <w:rPr>
                <w:rFonts w:ascii="Times New Roman" w:hAnsi="Times New Roman" w:cs="Times New Roman"/>
                <w:sz w:val="24"/>
                <w:szCs w:val="24"/>
              </w:rPr>
            </w:pPr>
            <w:r w:rsidRPr="00AF2979">
              <w:rPr>
                <w:rFonts w:ascii="Times New Roman" w:hAnsi="Times New Roman" w:cs="Times New Roman"/>
                <w:sz w:val="24"/>
                <w:szCs w:val="24"/>
              </w:rPr>
              <w:t>1 171 786</w:t>
            </w:r>
          </w:p>
        </w:tc>
        <w:tc>
          <w:tcPr>
            <w:tcW w:w="1365" w:type="dxa"/>
            <w:vAlign w:val="center"/>
          </w:tcPr>
          <w:p w:rsidR="00F85EDC" w:rsidRPr="00AF2979" w:rsidRDefault="00F85EDC" w:rsidP="006E15C6">
            <w:pPr>
              <w:ind w:firstLine="0"/>
              <w:rPr>
                <w:rFonts w:ascii="Times New Roman" w:hAnsi="Times New Roman" w:cs="Times New Roman"/>
                <w:sz w:val="24"/>
                <w:szCs w:val="24"/>
              </w:rPr>
            </w:pPr>
            <w:r w:rsidRPr="00AF2979">
              <w:rPr>
                <w:rFonts w:ascii="Times New Roman" w:hAnsi="Times New Roman" w:cs="Times New Roman"/>
                <w:sz w:val="24"/>
                <w:szCs w:val="24"/>
              </w:rPr>
              <w:t>0,035</w:t>
            </w:r>
          </w:p>
        </w:tc>
      </w:tr>
      <w:tr w:rsidR="00F85EDC" w:rsidTr="00EF4827">
        <w:tc>
          <w:tcPr>
            <w:tcW w:w="3652" w:type="dxa"/>
            <w:shd w:val="clear" w:color="auto" w:fill="auto"/>
          </w:tcPr>
          <w:p w:rsidR="00F85EDC" w:rsidRPr="00EF4827" w:rsidRDefault="00F85EDC" w:rsidP="006E15C6">
            <w:pPr>
              <w:ind w:firstLine="0"/>
              <w:jc w:val="both"/>
              <w:rPr>
                <w:rFonts w:ascii="Times New Roman" w:hAnsi="Times New Roman" w:cs="Times New Roman"/>
                <w:sz w:val="24"/>
                <w:szCs w:val="24"/>
              </w:rPr>
            </w:pPr>
            <w:r w:rsidRPr="00EF4827">
              <w:rPr>
                <w:rFonts w:ascii="Times New Roman" w:hAnsi="Times New Roman" w:cs="Times New Roman"/>
                <w:sz w:val="24"/>
                <w:szCs w:val="24"/>
              </w:rPr>
              <w:t>Амортизация основных средств</w:t>
            </w:r>
          </w:p>
        </w:tc>
        <w:tc>
          <w:tcPr>
            <w:tcW w:w="1701" w:type="dxa"/>
            <w:shd w:val="clear" w:color="auto" w:fill="auto"/>
            <w:vAlign w:val="center"/>
          </w:tcPr>
          <w:p w:rsidR="00F85EDC" w:rsidRPr="00EF4827" w:rsidRDefault="00F85EDC" w:rsidP="006E15C6">
            <w:pPr>
              <w:ind w:firstLine="0"/>
              <w:rPr>
                <w:rFonts w:ascii="Times New Roman" w:hAnsi="Times New Roman" w:cs="Times New Roman"/>
                <w:sz w:val="24"/>
                <w:szCs w:val="24"/>
              </w:rPr>
            </w:pPr>
            <w:r w:rsidRPr="00EF4827">
              <w:rPr>
                <w:rFonts w:ascii="Times New Roman" w:hAnsi="Times New Roman" w:cs="Times New Roman"/>
                <w:sz w:val="24"/>
                <w:szCs w:val="24"/>
              </w:rPr>
              <w:t>283 578</w:t>
            </w:r>
          </w:p>
        </w:tc>
        <w:tc>
          <w:tcPr>
            <w:tcW w:w="1418" w:type="dxa"/>
            <w:shd w:val="clear" w:color="auto" w:fill="auto"/>
            <w:vAlign w:val="center"/>
          </w:tcPr>
          <w:p w:rsidR="00F85EDC" w:rsidRPr="00EF4827" w:rsidRDefault="00F85EDC" w:rsidP="006E15C6">
            <w:pPr>
              <w:ind w:firstLine="0"/>
              <w:rPr>
                <w:rFonts w:ascii="Times New Roman" w:hAnsi="Times New Roman" w:cs="Times New Roman"/>
                <w:sz w:val="24"/>
                <w:szCs w:val="24"/>
              </w:rPr>
            </w:pPr>
            <w:r w:rsidRPr="00EF4827">
              <w:rPr>
                <w:rFonts w:ascii="Times New Roman" w:hAnsi="Times New Roman" w:cs="Times New Roman"/>
                <w:sz w:val="24"/>
                <w:szCs w:val="24"/>
              </w:rPr>
              <w:t>0,008</w:t>
            </w:r>
          </w:p>
        </w:tc>
        <w:tc>
          <w:tcPr>
            <w:tcW w:w="1701" w:type="dxa"/>
            <w:shd w:val="clear" w:color="auto" w:fill="auto"/>
            <w:vAlign w:val="center"/>
          </w:tcPr>
          <w:p w:rsidR="00F85EDC" w:rsidRPr="00EF4827" w:rsidRDefault="00F85EDC" w:rsidP="006E15C6">
            <w:pPr>
              <w:ind w:firstLine="0"/>
              <w:rPr>
                <w:rFonts w:ascii="Times New Roman" w:hAnsi="Times New Roman" w:cs="Times New Roman"/>
                <w:sz w:val="24"/>
                <w:szCs w:val="24"/>
              </w:rPr>
            </w:pPr>
            <w:r w:rsidRPr="00EF4827">
              <w:rPr>
                <w:rFonts w:ascii="Times New Roman" w:hAnsi="Times New Roman" w:cs="Times New Roman"/>
                <w:sz w:val="24"/>
                <w:szCs w:val="24"/>
              </w:rPr>
              <w:t>325 908</w:t>
            </w:r>
          </w:p>
        </w:tc>
        <w:tc>
          <w:tcPr>
            <w:tcW w:w="1365" w:type="dxa"/>
            <w:shd w:val="clear" w:color="auto" w:fill="auto"/>
            <w:vAlign w:val="center"/>
          </w:tcPr>
          <w:p w:rsidR="00F85EDC" w:rsidRPr="00EF4827" w:rsidRDefault="00F85EDC" w:rsidP="006E15C6">
            <w:pPr>
              <w:ind w:firstLine="0"/>
              <w:rPr>
                <w:rFonts w:ascii="Times New Roman" w:hAnsi="Times New Roman" w:cs="Times New Roman"/>
                <w:sz w:val="24"/>
                <w:szCs w:val="24"/>
              </w:rPr>
            </w:pPr>
            <w:r w:rsidRPr="00EF4827">
              <w:rPr>
                <w:rFonts w:ascii="Times New Roman" w:hAnsi="Times New Roman" w:cs="Times New Roman"/>
                <w:sz w:val="24"/>
                <w:szCs w:val="24"/>
              </w:rPr>
              <w:t>0,009</w:t>
            </w:r>
          </w:p>
        </w:tc>
      </w:tr>
      <w:tr w:rsidR="00F85EDC" w:rsidTr="006E15C6">
        <w:tc>
          <w:tcPr>
            <w:tcW w:w="3652" w:type="dxa"/>
          </w:tcPr>
          <w:p w:rsidR="00F85EDC" w:rsidRPr="009E22E2" w:rsidRDefault="00F85EDC" w:rsidP="006E15C6">
            <w:pPr>
              <w:ind w:firstLine="0"/>
              <w:jc w:val="both"/>
              <w:rPr>
                <w:rFonts w:ascii="Times New Roman" w:hAnsi="Times New Roman" w:cs="Times New Roman"/>
                <w:sz w:val="24"/>
                <w:szCs w:val="24"/>
              </w:rPr>
            </w:pPr>
            <w:r w:rsidRPr="009E22E2">
              <w:rPr>
                <w:rFonts w:ascii="Times New Roman" w:hAnsi="Times New Roman" w:cs="Times New Roman"/>
                <w:sz w:val="24"/>
                <w:szCs w:val="24"/>
              </w:rPr>
              <w:t>Прочие расходы</w:t>
            </w:r>
          </w:p>
        </w:tc>
        <w:tc>
          <w:tcPr>
            <w:tcW w:w="1701" w:type="dxa"/>
            <w:vAlign w:val="center"/>
          </w:tcPr>
          <w:p w:rsidR="00F85EDC" w:rsidRPr="00AF2979" w:rsidRDefault="00F85EDC" w:rsidP="006E15C6">
            <w:pPr>
              <w:ind w:firstLine="0"/>
              <w:rPr>
                <w:rFonts w:ascii="Times New Roman" w:hAnsi="Times New Roman" w:cs="Times New Roman"/>
                <w:sz w:val="24"/>
                <w:szCs w:val="24"/>
              </w:rPr>
            </w:pPr>
            <w:r w:rsidRPr="00AF2979">
              <w:rPr>
                <w:rFonts w:ascii="Times New Roman" w:hAnsi="Times New Roman" w:cs="Times New Roman"/>
                <w:sz w:val="24"/>
                <w:szCs w:val="24"/>
              </w:rPr>
              <w:t>357 232</w:t>
            </w:r>
          </w:p>
        </w:tc>
        <w:tc>
          <w:tcPr>
            <w:tcW w:w="1418" w:type="dxa"/>
            <w:vAlign w:val="center"/>
          </w:tcPr>
          <w:p w:rsidR="00F85EDC" w:rsidRPr="00AF2979" w:rsidRDefault="00F85EDC" w:rsidP="006E15C6">
            <w:pPr>
              <w:ind w:firstLine="0"/>
              <w:rPr>
                <w:rFonts w:ascii="Times New Roman" w:hAnsi="Times New Roman" w:cs="Times New Roman"/>
                <w:sz w:val="24"/>
                <w:szCs w:val="24"/>
              </w:rPr>
            </w:pPr>
            <w:r w:rsidRPr="00AF2979">
              <w:rPr>
                <w:rFonts w:ascii="Times New Roman" w:hAnsi="Times New Roman" w:cs="Times New Roman"/>
                <w:sz w:val="24"/>
                <w:szCs w:val="24"/>
              </w:rPr>
              <w:t>0,011</w:t>
            </w:r>
          </w:p>
        </w:tc>
        <w:tc>
          <w:tcPr>
            <w:tcW w:w="1701" w:type="dxa"/>
            <w:vAlign w:val="center"/>
          </w:tcPr>
          <w:p w:rsidR="00F85EDC" w:rsidRPr="00AF2979" w:rsidRDefault="00F85EDC" w:rsidP="006E15C6">
            <w:pPr>
              <w:ind w:firstLine="0"/>
              <w:rPr>
                <w:rFonts w:ascii="Times New Roman" w:hAnsi="Times New Roman" w:cs="Times New Roman"/>
                <w:sz w:val="24"/>
                <w:szCs w:val="24"/>
              </w:rPr>
            </w:pPr>
            <w:r w:rsidRPr="00AF2979">
              <w:rPr>
                <w:rFonts w:ascii="Times New Roman" w:hAnsi="Times New Roman" w:cs="Times New Roman"/>
                <w:sz w:val="24"/>
                <w:szCs w:val="24"/>
              </w:rPr>
              <w:t>234 357</w:t>
            </w:r>
          </w:p>
        </w:tc>
        <w:tc>
          <w:tcPr>
            <w:tcW w:w="1365" w:type="dxa"/>
            <w:vAlign w:val="center"/>
          </w:tcPr>
          <w:p w:rsidR="00F85EDC" w:rsidRPr="00AF2979" w:rsidRDefault="00F85EDC" w:rsidP="006E15C6">
            <w:pPr>
              <w:ind w:firstLine="0"/>
              <w:rPr>
                <w:rFonts w:ascii="Times New Roman" w:hAnsi="Times New Roman" w:cs="Times New Roman"/>
                <w:sz w:val="24"/>
                <w:szCs w:val="24"/>
              </w:rPr>
            </w:pPr>
            <w:r w:rsidRPr="00AF2979">
              <w:rPr>
                <w:rFonts w:ascii="Times New Roman" w:hAnsi="Times New Roman" w:cs="Times New Roman"/>
                <w:sz w:val="24"/>
                <w:szCs w:val="24"/>
              </w:rPr>
              <w:t>0,007</w:t>
            </w:r>
          </w:p>
        </w:tc>
      </w:tr>
      <w:tr w:rsidR="00F85EDC" w:rsidTr="006E15C6">
        <w:tc>
          <w:tcPr>
            <w:tcW w:w="3652" w:type="dxa"/>
          </w:tcPr>
          <w:p w:rsidR="00F85EDC" w:rsidRPr="009E22E2" w:rsidRDefault="00F85EDC" w:rsidP="006E15C6">
            <w:pPr>
              <w:ind w:firstLine="0"/>
              <w:jc w:val="both"/>
              <w:rPr>
                <w:rFonts w:ascii="Times New Roman" w:hAnsi="Times New Roman" w:cs="Times New Roman"/>
                <w:sz w:val="24"/>
                <w:szCs w:val="24"/>
              </w:rPr>
            </w:pPr>
            <w:r w:rsidRPr="009E22E2">
              <w:rPr>
                <w:rFonts w:ascii="Times New Roman" w:hAnsi="Times New Roman" w:cs="Times New Roman"/>
                <w:sz w:val="24"/>
                <w:szCs w:val="24"/>
              </w:rPr>
              <w:t>Плата за пользование кредитом</w:t>
            </w:r>
          </w:p>
        </w:tc>
        <w:tc>
          <w:tcPr>
            <w:tcW w:w="1701" w:type="dxa"/>
            <w:vAlign w:val="center"/>
          </w:tcPr>
          <w:p w:rsidR="00F85EDC" w:rsidRPr="00EF4827" w:rsidRDefault="00F85EDC" w:rsidP="006E15C6">
            <w:pPr>
              <w:ind w:firstLine="0"/>
              <w:rPr>
                <w:rFonts w:ascii="Times New Roman" w:hAnsi="Times New Roman" w:cs="Times New Roman"/>
                <w:sz w:val="24"/>
                <w:szCs w:val="24"/>
              </w:rPr>
            </w:pPr>
            <w:r w:rsidRPr="00EF4827">
              <w:rPr>
                <w:rFonts w:ascii="Times New Roman" w:hAnsi="Times New Roman" w:cs="Times New Roman"/>
                <w:sz w:val="24"/>
                <w:szCs w:val="24"/>
              </w:rPr>
              <w:t>0</w:t>
            </w:r>
          </w:p>
        </w:tc>
        <w:tc>
          <w:tcPr>
            <w:tcW w:w="1418" w:type="dxa"/>
            <w:vAlign w:val="center"/>
          </w:tcPr>
          <w:p w:rsidR="00F85EDC" w:rsidRPr="00EF4827" w:rsidRDefault="00F85EDC" w:rsidP="006E15C6">
            <w:pPr>
              <w:ind w:firstLine="0"/>
              <w:rPr>
                <w:rFonts w:ascii="Times New Roman" w:hAnsi="Times New Roman" w:cs="Times New Roman"/>
                <w:sz w:val="24"/>
                <w:szCs w:val="24"/>
              </w:rPr>
            </w:pPr>
            <w:r w:rsidRPr="00EF4827">
              <w:rPr>
                <w:rFonts w:ascii="Times New Roman" w:hAnsi="Times New Roman" w:cs="Times New Roman"/>
                <w:sz w:val="24"/>
                <w:szCs w:val="24"/>
              </w:rPr>
              <w:t>0</w:t>
            </w:r>
          </w:p>
        </w:tc>
        <w:tc>
          <w:tcPr>
            <w:tcW w:w="1701" w:type="dxa"/>
            <w:vAlign w:val="center"/>
          </w:tcPr>
          <w:p w:rsidR="00F85EDC" w:rsidRPr="00AF2979" w:rsidRDefault="00F85EDC" w:rsidP="006E15C6">
            <w:pPr>
              <w:ind w:firstLine="0"/>
              <w:rPr>
                <w:rFonts w:ascii="Times New Roman" w:hAnsi="Times New Roman" w:cs="Times New Roman"/>
                <w:sz w:val="24"/>
                <w:szCs w:val="24"/>
              </w:rPr>
            </w:pPr>
            <w:r w:rsidRPr="00AF2979">
              <w:rPr>
                <w:rFonts w:ascii="Times New Roman" w:hAnsi="Times New Roman" w:cs="Times New Roman"/>
                <w:sz w:val="24"/>
                <w:szCs w:val="24"/>
              </w:rPr>
              <w:t>557 302</w:t>
            </w:r>
          </w:p>
        </w:tc>
        <w:tc>
          <w:tcPr>
            <w:tcW w:w="1365" w:type="dxa"/>
            <w:vAlign w:val="center"/>
          </w:tcPr>
          <w:p w:rsidR="00F85EDC" w:rsidRPr="00AF2979" w:rsidRDefault="00F85EDC" w:rsidP="006E15C6">
            <w:pPr>
              <w:ind w:firstLine="0"/>
              <w:rPr>
                <w:rFonts w:ascii="Times New Roman" w:hAnsi="Times New Roman" w:cs="Times New Roman"/>
                <w:sz w:val="24"/>
                <w:szCs w:val="24"/>
              </w:rPr>
            </w:pPr>
            <w:r w:rsidRPr="00AF2979">
              <w:rPr>
                <w:rFonts w:ascii="Times New Roman" w:hAnsi="Times New Roman" w:cs="Times New Roman"/>
                <w:sz w:val="24"/>
                <w:szCs w:val="24"/>
              </w:rPr>
              <w:t>0,017</w:t>
            </w:r>
          </w:p>
        </w:tc>
      </w:tr>
      <w:tr w:rsidR="00F85EDC" w:rsidTr="006E15C6">
        <w:tc>
          <w:tcPr>
            <w:tcW w:w="3652" w:type="dxa"/>
          </w:tcPr>
          <w:p w:rsidR="00F85EDC" w:rsidRPr="009E22E2" w:rsidRDefault="00F85EDC" w:rsidP="006E15C6">
            <w:pPr>
              <w:ind w:firstLine="0"/>
              <w:jc w:val="both"/>
              <w:rPr>
                <w:rFonts w:ascii="Times New Roman" w:hAnsi="Times New Roman" w:cs="Times New Roman"/>
                <w:sz w:val="24"/>
                <w:szCs w:val="24"/>
              </w:rPr>
            </w:pPr>
            <w:r w:rsidRPr="009E22E2">
              <w:rPr>
                <w:rFonts w:ascii="Times New Roman" w:hAnsi="Times New Roman" w:cs="Times New Roman"/>
                <w:sz w:val="24"/>
                <w:szCs w:val="24"/>
              </w:rPr>
              <w:t>Итого</w:t>
            </w:r>
            <w:r w:rsidR="00B91D8C" w:rsidRPr="009E22E2">
              <w:rPr>
                <w:rFonts w:ascii="Times New Roman" w:hAnsi="Times New Roman" w:cs="Times New Roman"/>
                <w:sz w:val="24"/>
                <w:szCs w:val="24"/>
              </w:rPr>
              <w:t>:</w:t>
            </w:r>
          </w:p>
        </w:tc>
        <w:tc>
          <w:tcPr>
            <w:tcW w:w="1701" w:type="dxa"/>
            <w:vAlign w:val="center"/>
          </w:tcPr>
          <w:p w:rsidR="00F85EDC" w:rsidRPr="00B91D8C" w:rsidRDefault="00F85EDC" w:rsidP="006E15C6">
            <w:pPr>
              <w:ind w:firstLine="0"/>
              <w:rPr>
                <w:rFonts w:ascii="Times New Roman" w:hAnsi="Times New Roman" w:cs="Times New Roman"/>
                <w:sz w:val="24"/>
                <w:szCs w:val="24"/>
                <w:highlight w:val="yellow"/>
              </w:rPr>
            </w:pPr>
            <w:r w:rsidRPr="00B91D8C">
              <w:rPr>
                <w:rFonts w:ascii="Times New Roman" w:hAnsi="Times New Roman" w:cs="Times New Roman"/>
                <w:sz w:val="24"/>
                <w:szCs w:val="24"/>
              </w:rPr>
              <w:t>1 729 377 780</w:t>
            </w:r>
          </w:p>
        </w:tc>
        <w:tc>
          <w:tcPr>
            <w:tcW w:w="1418" w:type="dxa"/>
            <w:vAlign w:val="center"/>
          </w:tcPr>
          <w:p w:rsidR="00F85EDC" w:rsidRPr="00B91D8C" w:rsidRDefault="00DF5486" w:rsidP="006E15C6">
            <w:pPr>
              <w:ind w:firstLine="0"/>
              <w:rPr>
                <w:rFonts w:ascii="Times New Roman" w:hAnsi="Times New Roman" w:cs="Times New Roman"/>
                <w:sz w:val="24"/>
                <w:szCs w:val="24"/>
                <w:highlight w:val="yellow"/>
              </w:rPr>
            </w:pPr>
            <w:r w:rsidRPr="00DF5486">
              <w:rPr>
                <w:rFonts w:ascii="Times New Roman" w:hAnsi="Times New Roman" w:cs="Times New Roman"/>
                <w:sz w:val="24"/>
                <w:szCs w:val="24"/>
              </w:rPr>
              <w:t>123,503</w:t>
            </w:r>
          </w:p>
        </w:tc>
        <w:tc>
          <w:tcPr>
            <w:tcW w:w="1701" w:type="dxa"/>
            <w:vAlign w:val="center"/>
          </w:tcPr>
          <w:p w:rsidR="00F85EDC" w:rsidRPr="00B91D8C" w:rsidRDefault="00AD10C1" w:rsidP="006E15C6">
            <w:pPr>
              <w:ind w:firstLine="0"/>
              <w:rPr>
                <w:rFonts w:ascii="Times New Roman" w:hAnsi="Times New Roman" w:cs="Times New Roman"/>
                <w:sz w:val="24"/>
                <w:szCs w:val="24"/>
                <w:highlight w:val="yellow"/>
              </w:rPr>
            </w:pPr>
            <w:r w:rsidRPr="00AD10C1">
              <w:rPr>
                <w:rFonts w:ascii="Times New Roman" w:hAnsi="Times New Roman" w:cs="Times New Roman"/>
                <w:sz w:val="24"/>
                <w:szCs w:val="24"/>
              </w:rPr>
              <w:t>2</w:t>
            </w:r>
            <w:r>
              <w:rPr>
                <w:rFonts w:ascii="Times New Roman" w:hAnsi="Times New Roman" w:cs="Times New Roman"/>
                <w:sz w:val="24"/>
                <w:szCs w:val="24"/>
              </w:rPr>
              <w:t xml:space="preserve"> </w:t>
            </w:r>
            <w:r w:rsidRPr="00AD10C1">
              <w:rPr>
                <w:rFonts w:ascii="Times New Roman" w:hAnsi="Times New Roman" w:cs="Times New Roman"/>
                <w:sz w:val="24"/>
                <w:szCs w:val="24"/>
              </w:rPr>
              <w:t>068</w:t>
            </w:r>
            <w:r>
              <w:rPr>
                <w:rFonts w:ascii="Times New Roman" w:hAnsi="Times New Roman" w:cs="Times New Roman"/>
                <w:sz w:val="24"/>
                <w:szCs w:val="24"/>
              </w:rPr>
              <w:t xml:space="preserve"> </w:t>
            </w:r>
            <w:r w:rsidRPr="00AD10C1">
              <w:rPr>
                <w:rFonts w:ascii="Times New Roman" w:hAnsi="Times New Roman" w:cs="Times New Roman"/>
                <w:sz w:val="24"/>
                <w:szCs w:val="24"/>
              </w:rPr>
              <w:t>036</w:t>
            </w:r>
            <w:r>
              <w:rPr>
                <w:rFonts w:ascii="Times New Roman" w:hAnsi="Times New Roman" w:cs="Times New Roman"/>
                <w:sz w:val="24"/>
                <w:szCs w:val="24"/>
              </w:rPr>
              <w:t xml:space="preserve"> </w:t>
            </w:r>
            <w:r w:rsidRPr="00AD10C1">
              <w:rPr>
                <w:rFonts w:ascii="Times New Roman" w:hAnsi="Times New Roman" w:cs="Times New Roman"/>
                <w:sz w:val="24"/>
                <w:szCs w:val="24"/>
              </w:rPr>
              <w:t>166</w:t>
            </w:r>
          </w:p>
        </w:tc>
        <w:tc>
          <w:tcPr>
            <w:tcW w:w="1365" w:type="dxa"/>
            <w:vAlign w:val="center"/>
          </w:tcPr>
          <w:p w:rsidR="00F85EDC" w:rsidRPr="00B91D8C" w:rsidRDefault="00DF5486" w:rsidP="00DF5486">
            <w:pPr>
              <w:ind w:firstLine="0"/>
              <w:rPr>
                <w:rFonts w:ascii="Times New Roman" w:hAnsi="Times New Roman" w:cs="Times New Roman"/>
                <w:sz w:val="24"/>
                <w:szCs w:val="24"/>
                <w:highlight w:val="yellow"/>
              </w:rPr>
            </w:pPr>
            <w:r w:rsidRPr="00DF5486">
              <w:rPr>
                <w:rFonts w:ascii="Times New Roman" w:hAnsi="Times New Roman" w:cs="Times New Roman"/>
                <w:sz w:val="24"/>
                <w:szCs w:val="24"/>
              </w:rPr>
              <w:t>1</w:t>
            </w:r>
            <w:r>
              <w:rPr>
                <w:rFonts w:ascii="Times New Roman" w:hAnsi="Times New Roman" w:cs="Times New Roman"/>
                <w:sz w:val="24"/>
                <w:szCs w:val="24"/>
              </w:rPr>
              <w:t>18</w:t>
            </w:r>
            <w:r w:rsidRPr="00DF5486">
              <w:rPr>
                <w:rFonts w:ascii="Times New Roman" w:hAnsi="Times New Roman" w:cs="Times New Roman"/>
                <w:sz w:val="24"/>
                <w:szCs w:val="24"/>
              </w:rPr>
              <w:t>,018</w:t>
            </w:r>
          </w:p>
        </w:tc>
      </w:tr>
    </w:tbl>
    <w:p w:rsidR="00F85EDC" w:rsidRDefault="00F85EDC" w:rsidP="00F85EDC">
      <w:pPr>
        <w:spacing w:after="0" w:line="360" w:lineRule="auto"/>
        <w:ind w:firstLine="851"/>
        <w:jc w:val="both"/>
        <w:rPr>
          <w:rFonts w:ascii="Times New Roman" w:hAnsi="Times New Roman" w:cs="Times New Roman"/>
          <w:sz w:val="28"/>
          <w:szCs w:val="28"/>
        </w:rPr>
      </w:pPr>
    </w:p>
    <w:p w:rsidR="00F85EDC" w:rsidRDefault="00F85EDC" w:rsidP="00F85EDC">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Расчёт себестоимости единицы продукции </w:t>
      </w:r>
      <w:r w:rsidR="009E22E2">
        <w:rPr>
          <w:rFonts w:ascii="Times New Roman" w:hAnsi="Times New Roman" w:cs="Times New Roman"/>
          <w:sz w:val="28"/>
          <w:szCs w:val="28"/>
        </w:rPr>
        <w:t>2018 г.</w:t>
      </w:r>
      <w:r>
        <w:rPr>
          <w:rFonts w:ascii="Times New Roman" w:hAnsi="Times New Roman" w:cs="Times New Roman"/>
          <w:sz w:val="28"/>
          <w:szCs w:val="28"/>
        </w:rPr>
        <w:t xml:space="preserve"> показал сокращение на </w:t>
      </w:r>
      <w:r w:rsidR="009E22E2" w:rsidRPr="009E22E2">
        <w:rPr>
          <w:rFonts w:ascii="Times New Roman" w:hAnsi="Times New Roman" w:cs="Times New Roman"/>
          <w:sz w:val="28"/>
          <w:szCs w:val="28"/>
        </w:rPr>
        <w:t>5,485</w:t>
      </w:r>
      <w:r>
        <w:rPr>
          <w:rFonts w:ascii="Times New Roman" w:hAnsi="Times New Roman" w:cs="Times New Roman"/>
          <w:sz w:val="28"/>
          <w:szCs w:val="28"/>
        </w:rPr>
        <w:t xml:space="preserve"> руб. по сравнению </w:t>
      </w:r>
      <w:r w:rsidR="009E22E2">
        <w:rPr>
          <w:rFonts w:ascii="Times New Roman" w:hAnsi="Times New Roman" w:cs="Times New Roman"/>
          <w:sz w:val="28"/>
          <w:szCs w:val="28"/>
        </w:rPr>
        <w:t>с 2015</w:t>
      </w:r>
      <w:r>
        <w:rPr>
          <w:rFonts w:ascii="Times New Roman" w:hAnsi="Times New Roman" w:cs="Times New Roman"/>
          <w:sz w:val="28"/>
          <w:szCs w:val="28"/>
        </w:rPr>
        <w:t xml:space="preserve">. </w:t>
      </w:r>
      <w:r w:rsidR="006C1FBB">
        <w:rPr>
          <w:rFonts w:ascii="Times New Roman" w:hAnsi="Times New Roman" w:cs="Times New Roman"/>
          <w:sz w:val="28"/>
          <w:szCs w:val="28"/>
        </w:rPr>
        <w:t xml:space="preserve">Общая себестоимость </w:t>
      </w:r>
      <w:r>
        <w:rPr>
          <w:rFonts w:ascii="Times New Roman" w:hAnsi="Times New Roman" w:cs="Times New Roman"/>
          <w:sz w:val="28"/>
          <w:szCs w:val="28"/>
        </w:rPr>
        <w:t xml:space="preserve">за весь период в </w:t>
      </w:r>
      <w:r w:rsidR="006C1FBB">
        <w:rPr>
          <w:rFonts w:ascii="Times New Roman" w:hAnsi="Times New Roman" w:cs="Times New Roman"/>
          <w:sz w:val="28"/>
          <w:szCs w:val="28"/>
        </w:rPr>
        <w:t>2018 г.</w:t>
      </w:r>
      <w:r>
        <w:rPr>
          <w:rFonts w:ascii="Times New Roman" w:hAnsi="Times New Roman" w:cs="Times New Roman"/>
          <w:sz w:val="28"/>
          <w:szCs w:val="28"/>
        </w:rPr>
        <w:t xml:space="preserve"> </w:t>
      </w:r>
      <w:r w:rsidR="006C1FBB">
        <w:rPr>
          <w:rFonts w:ascii="Times New Roman" w:hAnsi="Times New Roman" w:cs="Times New Roman"/>
          <w:sz w:val="28"/>
          <w:szCs w:val="28"/>
        </w:rPr>
        <w:t>увеличилась,</w:t>
      </w:r>
      <w:r>
        <w:rPr>
          <w:rFonts w:ascii="Times New Roman" w:hAnsi="Times New Roman" w:cs="Times New Roman"/>
          <w:sz w:val="28"/>
          <w:szCs w:val="28"/>
        </w:rPr>
        <w:t xml:space="preserve"> </w:t>
      </w:r>
      <w:r w:rsidR="006C1FBB">
        <w:rPr>
          <w:rFonts w:ascii="Times New Roman" w:hAnsi="Times New Roman" w:cs="Times New Roman"/>
          <w:sz w:val="28"/>
          <w:szCs w:val="28"/>
        </w:rPr>
        <w:t>так как увеличение производительности оборудования составило 25%</w:t>
      </w:r>
      <w:r>
        <w:rPr>
          <w:rFonts w:ascii="Times New Roman" w:hAnsi="Times New Roman" w:cs="Times New Roman"/>
          <w:sz w:val="28"/>
          <w:szCs w:val="28"/>
        </w:rPr>
        <w:t xml:space="preserve">. В состав прочих затрат включены расходы на электроэнергию и другие прочие расходы в размере 20% от размера оплаты труда со страховыми взносами. </w:t>
      </w:r>
    </w:p>
    <w:p w:rsidR="00F85EDC" w:rsidRPr="00366B4B" w:rsidRDefault="00F85EDC" w:rsidP="00F85EDC">
      <w:pPr>
        <w:pStyle w:val="a9"/>
        <w:ind w:left="0"/>
        <w:contextualSpacing w:val="0"/>
        <w:jc w:val="both"/>
        <w:rPr>
          <w:rFonts w:ascii="Times New Roman" w:hAnsi="Times New Roman" w:cs="Times New Roman"/>
          <w:sz w:val="28"/>
          <w:szCs w:val="28"/>
        </w:rPr>
      </w:pPr>
      <w:r w:rsidRPr="00F12119">
        <w:rPr>
          <w:rFonts w:ascii="Times New Roman" w:hAnsi="Times New Roman" w:cs="Times New Roman"/>
          <w:sz w:val="28"/>
          <w:szCs w:val="28"/>
        </w:rPr>
        <w:t xml:space="preserve">Таблица </w:t>
      </w:r>
      <w:r>
        <w:rPr>
          <w:rFonts w:ascii="Times New Roman" w:hAnsi="Times New Roman" w:cs="Times New Roman"/>
          <w:sz w:val="28"/>
          <w:szCs w:val="28"/>
        </w:rPr>
        <w:t>37</w:t>
      </w:r>
      <w:r w:rsidRPr="00F12119">
        <w:rPr>
          <w:rFonts w:ascii="Times New Roman" w:hAnsi="Times New Roman" w:cs="Times New Roman"/>
          <w:sz w:val="28"/>
          <w:szCs w:val="28"/>
        </w:rPr>
        <w:t xml:space="preserve"> – </w:t>
      </w:r>
      <w:r w:rsidR="006E15C6">
        <w:rPr>
          <w:rFonts w:ascii="Times New Roman" w:hAnsi="Times New Roman" w:cs="Times New Roman"/>
          <w:sz w:val="28"/>
          <w:szCs w:val="28"/>
        </w:rPr>
        <w:t>Экономическая эффективность предлагаемых мероприятий</w:t>
      </w:r>
    </w:p>
    <w:tbl>
      <w:tblPr>
        <w:tblStyle w:val="ab"/>
        <w:tblW w:w="9747" w:type="dxa"/>
        <w:tblLook w:val="04A0" w:firstRow="1" w:lastRow="0" w:firstColumn="1" w:lastColumn="0" w:noHBand="0" w:noVBand="1"/>
      </w:tblPr>
      <w:tblGrid>
        <w:gridCol w:w="4928"/>
        <w:gridCol w:w="2551"/>
        <w:gridCol w:w="2268"/>
      </w:tblGrid>
      <w:tr w:rsidR="00F85EDC" w:rsidTr="006E15C6">
        <w:trPr>
          <w:trHeight w:val="506"/>
        </w:trPr>
        <w:tc>
          <w:tcPr>
            <w:tcW w:w="4928" w:type="dxa"/>
            <w:vAlign w:val="center"/>
          </w:tcPr>
          <w:p w:rsidR="00F85EDC" w:rsidRPr="006F01C6" w:rsidRDefault="00F85EDC" w:rsidP="006E15C6">
            <w:pPr>
              <w:pStyle w:val="a9"/>
              <w:ind w:left="0" w:firstLine="0"/>
              <w:rPr>
                <w:rFonts w:ascii="Times New Roman" w:hAnsi="Times New Roman" w:cs="Times New Roman"/>
                <w:sz w:val="24"/>
                <w:szCs w:val="24"/>
              </w:rPr>
            </w:pPr>
            <w:r w:rsidRPr="006F01C6">
              <w:rPr>
                <w:rFonts w:ascii="Times New Roman" w:hAnsi="Times New Roman" w:cs="Times New Roman"/>
                <w:sz w:val="24"/>
                <w:szCs w:val="24"/>
              </w:rPr>
              <w:t>Показатели</w:t>
            </w:r>
          </w:p>
        </w:tc>
        <w:tc>
          <w:tcPr>
            <w:tcW w:w="2551" w:type="dxa"/>
            <w:vAlign w:val="center"/>
          </w:tcPr>
          <w:p w:rsidR="00F85EDC" w:rsidRPr="00260AA8" w:rsidRDefault="006E15C6" w:rsidP="006E15C6">
            <w:pPr>
              <w:pStyle w:val="a9"/>
              <w:ind w:left="0" w:firstLine="0"/>
              <w:rPr>
                <w:rFonts w:ascii="Times New Roman" w:hAnsi="Times New Roman" w:cs="Times New Roman"/>
                <w:sz w:val="24"/>
                <w:szCs w:val="24"/>
              </w:rPr>
            </w:pPr>
            <w:r>
              <w:rPr>
                <w:rFonts w:ascii="Times New Roman" w:hAnsi="Times New Roman" w:cs="Times New Roman"/>
                <w:sz w:val="24"/>
                <w:szCs w:val="24"/>
              </w:rPr>
              <w:t>2015 г.</w:t>
            </w:r>
          </w:p>
        </w:tc>
        <w:tc>
          <w:tcPr>
            <w:tcW w:w="2268" w:type="dxa"/>
            <w:vAlign w:val="center"/>
          </w:tcPr>
          <w:p w:rsidR="00F85EDC" w:rsidRPr="006F01C6" w:rsidRDefault="006E15C6" w:rsidP="006E15C6">
            <w:pPr>
              <w:pStyle w:val="a9"/>
              <w:ind w:left="0" w:firstLine="0"/>
              <w:rPr>
                <w:rFonts w:ascii="Times New Roman" w:hAnsi="Times New Roman" w:cs="Times New Roman"/>
                <w:sz w:val="24"/>
                <w:szCs w:val="24"/>
              </w:rPr>
            </w:pPr>
            <w:r>
              <w:rPr>
                <w:rFonts w:ascii="Times New Roman" w:hAnsi="Times New Roman" w:cs="Times New Roman"/>
                <w:sz w:val="24"/>
                <w:szCs w:val="24"/>
              </w:rPr>
              <w:t>2018 г.</w:t>
            </w:r>
          </w:p>
        </w:tc>
      </w:tr>
      <w:tr w:rsidR="00F85EDC" w:rsidTr="006E15C6">
        <w:tc>
          <w:tcPr>
            <w:tcW w:w="4928" w:type="dxa"/>
          </w:tcPr>
          <w:p w:rsidR="00F85EDC" w:rsidRPr="00366B4B" w:rsidRDefault="00F85EDC" w:rsidP="006E15C6">
            <w:pPr>
              <w:pStyle w:val="a9"/>
              <w:ind w:left="0" w:firstLine="0"/>
              <w:jc w:val="both"/>
              <w:rPr>
                <w:rFonts w:ascii="Times New Roman" w:hAnsi="Times New Roman" w:cs="Times New Roman"/>
                <w:sz w:val="24"/>
                <w:szCs w:val="24"/>
              </w:rPr>
            </w:pPr>
            <w:r>
              <w:rPr>
                <w:rFonts w:ascii="Times New Roman" w:hAnsi="Times New Roman" w:cs="Times New Roman"/>
                <w:sz w:val="24"/>
                <w:szCs w:val="24"/>
              </w:rPr>
              <w:t>Выручка (без НДС) всего, руб.</w:t>
            </w:r>
          </w:p>
        </w:tc>
        <w:tc>
          <w:tcPr>
            <w:tcW w:w="2551" w:type="dxa"/>
            <w:vAlign w:val="center"/>
          </w:tcPr>
          <w:p w:rsidR="00F85EDC" w:rsidRPr="00260AA8" w:rsidRDefault="00F85EDC" w:rsidP="006E15C6">
            <w:pPr>
              <w:ind w:firstLine="0"/>
              <w:rPr>
                <w:rFonts w:ascii="Times New Roman" w:hAnsi="Times New Roman" w:cs="Times New Roman"/>
                <w:sz w:val="24"/>
                <w:szCs w:val="24"/>
              </w:rPr>
            </w:pPr>
            <w:r w:rsidRPr="00DE662C">
              <w:rPr>
                <w:rFonts w:ascii="Times New Roman" w:hAnsi="Times New Roman" w:cs="Times New Roman"/>
                <w:sz w:val="24"/>
                <w:szCs w:val="24"/>
              </w:rPr>
              <w:t>2</w:t>
            </w:r>
            <w:r>
              <w:rPr>
                <w:rFonts w:ascii="Times New Roman" w:hAnsi="Times New Roman" w:cs="Times New Roman"/>
                <w:sz w:val="24"/>
                <w:szCs w:val="24"/>
              </w:rPr>
              <w:t xml:space="preserve"> </w:t>
            </w:r>
            <w:r w:rsidRPr="00DE662C">
              <w:rPr>
                <w:rFonts w:ascii="Times New Roman" w:hAnsi="Times New Roman" w:cs="Times New Roman"/>
                <w:sz w:val="24"/>
                <w:szCs w:val="24"/>
              </w:rPr>
              <w:t>309</w:t>
            </w:r>
            <w:r>
              <w:rPr>
                <w:rFonts w:ascii="Times New Roman" w:hAnsi="Times New Roman" w:cs="Times New Roman"/>
                <w:sz w:val="24"/>
                <w:szCs w:val="24"/>
              </w:rPr>
              <w:t> </w:t>
            </w:r>
            <w:r w:rsidRPr="00DE662C">
              <w:rPr>
                <w:rFonts w:ascii="Times New Roman" w:hAnsi="Times New Roman" w:cs="Times New Roman"/>
                <w:sz w:val="24"/>
                <w:szCs w:val="24"/>
              </w:rPr>
              <w:t>054</w:t>
            </w:r>
            <w:r>
              <w:rPr>
                <w:rFonts w:ascii="Times New Roman" w:hAnsi="Times New Roman" w:cs="Times New Roman"/>
                <w:sz w:val="24"/>
                <w:szCs w:val="24"/>
              </w:rPr>
              <w:t xml:space="preserve"> 000</w:t>
            </w:r>
          </w:p>
        </w:tc>
        <w:tc>
          <w:tcPr>
            <w:tcW w:w="2268" w:type="dxa"/>
            <w:vAlign w:val="center"/>
          </w:tcPr>
          <w:p w:rsidR="00F85EDC" w:rsidRPr="00366B4B" w:rsidRDefault="00DD2357" w:rsidP="006E15C6">
            <w:pPr>
              <w:pStyle w:val="a9"/>
              <w:ind w:left="0" w:firstLine="0"/>
              <w:rPr>
                <w:rFonts w:ascii="Times New Roman" w:hAnsi="Times New Roman" w:cs="Times New Roman"/>
                <w:sz w:val="24"/>
                <w:szCs w:val="24"/>
              </w:rPr>
            </w:pPr>
            <w:r w:rsidRPr="00DD2357">
              <w:rPr>
                <w:rFonts w:ascii="Times New Roman" w:hAnsi="Times New Roman" w:cs="Times New Roman"/>
                <w:sz w:val="24"/>
                <w:szCs w:val="24"/>
              </w:rPr>
              <w:t>2</w:t>
            </w:r>
            <w:r>
              <w:rPr>
                <w:rFonts w:ascii="Times New Roman" w:hAnsi="Times New Roman" w:cs="Times New Roman"/>
                <w:sz w:val="24"/>
                <w:szCs w:val="24"/>
              </w:rPr>
              <w:t xml:space="preserve"> </w:t>
            </w:r>
            <w:r w:rsidRPr="00DD2357">
              <w:rPr>
                <w:rFonts w:ascii="Times New Roman" w:hAnsi="Times New Roman" w:cs="Times New Roman"/>
                <w:sz w:val="24"/>
                <w:szCs w:val="24"/>
              </w:rPr>
              <w:t>885</w:t>
            </w:r>
            <w:r w:rsidR="00147F49">
              <w:rPr>
                <w:rFonts w:ascii="Times New Roman" w:hAnsi="Times New Roman" w:cs="Times New Roman"/>
                <w:sz w:val="24"/>
                <w:szCs w:val="24"/>
              </w:rPr>
              <w:t> </w:t>
            </w:r>
            <w:r w:rsidRPr="00DD2357">
              <w:rPr>
                <w:rFonts w:ascii="Times New Roman" w:hAnsi="Times New Roman" w:cs="Times New Roman"/>
                <w:sz w:val="24"/>
                <w:szCs w:val="24"/>
              </w:rPr>
              <w:t>76</w:t>
            </w:r>
            <w:r>
              <w:rPr>
                <w:rFonts w:ascii="Times New Roman" w:hAnsi="Times New Roman" w:cs="Times New Roman"/>
                <w:sz w:val="24"/>
                <w:szCs w:val="24"/>
              </w:rPr>
              <w:t>1</w:t>
            </w:r>
            <w:r w:rsidR="00147F49">
              <w:rPr>
                <w:rFonts w:ascii="Times New Roman" w:hAnsi="Times New Roman" w:cs="Times New Roman"/>
                <w:sz w:val="24"/>
                <w:szCs w:val="24"/>
              </w:rPr>
              <w:t xml:space="preserve"> 000</w:t>
            </w:r>
          </w:p>
        </w:tc>
      </w:tr>
      <w:tr w:rsidR="00F85EDC" w:rsidTr="006E15C6">
        <w:tc>
          <w:tcPr>
            <w:tcW w:w="4928" w:type="dxa"/>
          </w:tcPr>
          <w:p w:rsidR="00F85EDC" w:rsidRPr="006F01C6" w:rsidRDefault="00F85EDC" w:rsidP="006E15C6">
            <w:pPr>
              <w:pStyle w:val="a9"/>
              <w:ind w:left="0" w:firstLine="0"/>
              <w:jc w:val="both"/>
              <w:rPr>
                <w:rFonts w:ascii="Times New Roman" w:hAnsi="Times New Roman" w:cs="Times New Roman"/>
                <w:sz w:val="24"/>
                <w:szCs w:val="24"/>
              </w:rPr>
            </w:pPr>
            <w:r>
              <w:rPr>
                <w:rFonts w:ascii="Times New Roman" w:hAnsi="Times New Roman" w:cs="Times New Roman"/>
                <w:sz w:val="24"/>
                <w:szCs w:val="24"/>
              </w:rPr>
              <w:t>Себестоимость товаров, руб.</w:t>
            </w:r>
          </w:p>
        </w:tc>
        <w:tc>
          <w:tcPr>
            <w:tcW w:w="2551" w:type="dxa"/>
            <w:vAlign w:val="center"/>
          </w:tcPr>
          <w:p w:rsidR="00F85EDC" w:rsidRPr="00260AA8" w:rsidRDefault="00F85EDC" w:rsidP="006E15C6">
            <w:pPr>
              <w:pStyle w:val="a9"/>
              <w:tabs>
                <w:tab w:val="left" w:pos="906"/>
              </w:tabs>
              <w:ind w:left="0" w:firstLine="0"/>
              <w:rPr>
                <w:rFonts w:ascii="Times New Roman" w:hAnsi="Times New Roman" w:cs="Times New Roman"/>
                <w:sz w:val="24"/>
                <w:szCs w:val="24"/>
              </w:rPr>
            </w:pPr>
            <w:r>
              <w:rPr>
                <w:rFonts w:ascii="Times New Roman" w:hAnsi="Times New Roman" w:cs="Times New Roman"/>
                <w:sz w:val="24"/>
                <w:szCs w:val="24"/>
              </w:rPr>
              <w:t>1 729 377 780</w:t>
            </w:r>
          </w:p>
        </w:tc>
        <w:tc>
          <w:tcPr>
            <w:tcW w:w="2268" w:type="dxa"/>
            <w:vAlign w:val="center"/>
          </w:tcPr>
          <w:p w:rsidR="00F85EDC" w:rsidRPr="006F01C6" w:rsidRDefault="00AD10C1" w:rsidP="006E15C6">
            <w:pPr>
              <w:pStyle w:val="a9"/>
              <w:ind w:left="0" w:firstLine="0"/>
              <w:rPr>
                <w:rFonts w:ascii="Times New Roman" w:hAnsi="Times New Roman" w:cs="Times New Roman"/>
                <w:sz w:val="24"/>
                <w:szCs w:val="24"/>
              </w:rPr>
            </w:pPr>
            <w:r w:rsidRPr="00AD10C1">
              <w:rPr>
                <w:rFonts w:ascii="Times New Roman" w:hAnsi="Times New Roman" w:cs="Times New Roman"/>
                <w:sz w:val="24"/>
                <w:szCs w:val="24"/>
              </w:rPr>
              <w:t>2</w:t>
            </w:r>
            <w:r>
              <w:rPr>
                <w:rFonts w:ascii="Times New Roman" w:hAnsi="Times New Roman" w:cs="Times New Roman"/>
                <w:sz w:val="24"/>
                <w:szCs w:val="24"/>
              </w:rPr>
              <w:t xml:space="preserve"> </w:t>
            </w:r>
            <w:r w:rsidRPr="00AD10C1">
              <w:rPr>
                <w:rFonts w:ascii="Times New Roman" w:hAnsi="Times New Roman" w:cs="Times New Roman"/>
                <w:sz w:val="24"/>
                <w:szCs w:val="24"/>
              </w:rPr>
              <w:t>068</w:t>
            </w:r>
            <w:r>
              <w:rPr>
                <w:rFonts w:ascii="Times New Roman" w:hAnsi="Times New Roman" w:cs="Times New Roman"/>
                <w:sz w:val="24"/>
                <w:szCs w:val="24"/>
              </w:rPr>
              <w:t xml:space="preserve"> </w:t>
            </w:r>
            <w:r w:rsidRPr="00AD10C1">
              <w:rPr>
                <w:rFonts w:ascii="Times New Roman" w:hAnsi="Times New Roman" w:cs="Times New Roman"/>
                <w:sz w:val="24"/>
                <w:szCs w:val="24"/>
              </w:rPr>
              <w:t>036</w:t>
            </w:r>
            <w:r>
              <w:rPr>
                <w:rFonts w:ascii="Times New Roman" w:hAnsi="Times New Roman" w:cs="Times New Roman"/>
                <w:sz w:val="24"/>
                <w:szCs w:val="24"/>
              </w:rPr>
              <w:t xml:space="preserve"> </w:t>
            </w:r>
            <w:r w:rsidRPr="00AD10C1">
              <w:rPr>
                <w:rFonts w:ascii="Times New Roman" w:hAnsi="Times New Roman" w:cs="Times New Roman"/>
                <w:sz w:val="24"/>
                <w:szCs w:val="24"/>
              </w:rPr>
              <w:t>166</w:t>
            </w:r>
          </w:p>
        </w:tc>
      </w:tr>
      <w:tr w:rsidR="00F85EDC" w:rsidTr="006E15C6">
        <w:tc>
          <w:tcPr>
            <w:tcW w:w="4928" w:type="dxa"/>
          </w:tcPr>
          <w:p w:rsidR="00F85EDC" w:rsidRPr="006F01C6" w:rsidRDefault="00F85EDC" w:rsidP="006E15C6">
            <w:pPr>
              <w:pStyle w:val="a9"/>
              <w:ind w:left="0" w:firstLine="0"/>
              <w:jc w:val="both"/>
              <w:rPr>
                <w:rFonts w:ascii="Times New Roman" w:hAnsi="Times New Roman" w:cs="Times New Roman"/>
                <w:sz w:val="24"/>
                <w:szCs w:val="24"/>
              </w:rPr>
            </w:pPr>
            <w:r>
              <w:rPr>
                <w:rFonts w:ascii="Times New Roman" w:hAnsi="Times New Roman" w:cs="Times New Roman"/>
                <w:sz w:val="24"/>
                <w:szCs w:val="24"/>
              </w:rPr>
              <w:t>Валовая прибыль (убыток), руб.</w:t>
            </w:r>
          </w:p>
        </w:tc>
        <w:tc>
          <w:tcPr>
            <w:tcW w:w="2551" w:type="dxa"/>
            <w:vAlign w:val="center"/>
          </w:tcPr>
          <w:p w:rsidR="00F85EDC" w:rsidRPr="00260AA8" w:rsidRDefault="00F85EDC" w:rsidP="006E15C6">
            <w:pPr>
              <w:pStyle w:val="a9"/>
              <w:ind w:left="0" w:right="-108" w:firstLine="0"/>
              <w:rPr>
                <w:rFonts w:ascii="Times New Roman" w:hAnsi="Times New Roman" w:cs="Times New Roman"/>
                <w:sz w:val="24"/>
                <w:szCs w:val="24"/>
              </w:rPr>
            </w:pPr>
            <w:r w:rsidRPr="00D27CF8">
              <w:rPr>
                <w:rFonts w:ascii="Times New Roman" w:hAnsi="Times New Roman" w:cs="Times New Roman"/>
                <w:sz w:val="24"/>
                <w:szCs w:val="24"/>
              </w:rPr>
              <w:t>579</w:t>
            </w:r>
            <w:r>
              <w:rPr>
                <w:rFonts w:ascii="Times New Roman" w:hAnsi="Times New Roman" w:cs="Times New Roman"/>
                <w:sz w:val="24"/>
                <w:szCs w:val="24"/>
              </w:rPr>
              <w:t xml:space="preserve"> </w:t>
            </w:r>
            <w:r w:rsidRPr="00D27CF8">
              <w:rPr>
                <w:rFonts w:ascii="Times New Roman" w:hAnsi="Times New Roman" w:cs="Times New Roman"/>
                <w:sz w:val="24"/>
                <w:szCs w:val="24"/>
              </w:rPr>
              <w:t>676</w:t>
            </w:r>
            <w:r>
              <w:rPr>
                <w:rFonts w:ascii="Times New Roman" w:hAnsi="Times New Roman" w:cs="Times New Roman"/>
                <w:sz w:val="24"/>
                <w:szCs w:val="24"/>
              </w:rPr>
              <w:t xml:space="preserve"> </w:t>
            </w:r>
            <w:r w:rsidRPr="00D27CF8">
              <w:rPr>
                <w:rFonts w:ascii="Times New Roman" w:hAnsi="Times New Roman" w:cs="Times New Roman"/>
                <w:sz w:val="24"/>
                <w:szCs w:val="24"/>
              </w:rPr>
              <w:t>220</w:t>
            </w:r>
          </w:p>
        </w:tc>
        <w:tc>
          <w:tcPr>
            <w:tcW w:w="2268" w:type="dxa"/>
            <w:vAlign w:val="center"/>
          </w:tcPr>
          <w:p w:rsidR="00F85EDC" w:rsidRPr="006F01C6" w:rsidRDefault="00AD10C1" w:rsidP="006E15C6">
            <w:pPr>
              <w:pStyle w:val="a9"/>
              <w:ind w:left="0" w:firstLine="0"/>
              <w:rPr>
                <w:rFonts w:ascii="Times New Roman" w:hAnsi="Times New Roman" w:cs="Times New Roman"/>
                <w:sz w:val="24"/>
                <w:szCs w:val="24"/>
              </w:rPr>
            </w:pPr>
            <w:r w:rsidRPr="00AD10C1">
              <w:rPr>
                <w:rFonts w:ascii="Times New Roman" w:hAnsi="Times New Roman" w:cs="Times New Roman"/>
                <w:sz w:val="24"/>
                <w:szCs w:val="24"/>
              </w:rPr>
              <w:t>817</w:t>
            </w:r>
            <w:r>
              <w:rPr>
                <w:rFonts w:ascii="Times New Roman" w:hAnsi="Times New Roman" w:cs="Times New Roman"/>
                <w:sz w:val="24"/>
                <w:szCs w:val="24"/>
              </w:rPr>
              <w:t xml:space="preserve"> </w:t>
            </w:r>
            <w:r w:rsidRPr="00AD10C1">
              <w:rPr>
                <w:rFonts w:ascii="Times New Roman" w:hAnsi="Times New Roman" w:cs="Times New Roman"/>
                <w:sz w:val="24"/>
                <w:szCs w:val="24"/>
              </w:rPr>
              <w:t>724</w:t>
            </w:r>
            <w:r>
              <w:rPr>
                <w:rFonts w:ascii="Times New Roman" w:hAnsi="Times New Roman" w:cs="Times New Roman"/>
                <w:sz w:val="24"/>
                <w:szCs w:val="24"/>
              </w:rPr>
              <w:t xml:space="preserve"> </w:t>
            </w:r>
            <w:r w:rsidRPr="00AD10C1">
              <w:rPr>
                <w:rFonts w:ascii="Times New Roman" w:hAnsi="Times New Roman" w:cs="Times New Roman"/>
                <w:sz w:val="24"/>
                <w:szCs w:val="24"/>
              </w:rPr>
              <w:t>834</w:t>
            </w:r>
          </w:p>
        </w:tc>
      </w:tr>
      <w:tr w:rsidR="00F85EDC" w:rsidTr="006E15C6">
        <w:tc>
          <w:tcPr>
            <w:tcW w:w="4928" w:type="dxa"/>
          </w:tcPr>
          <w:p w:rsidR="00F85EDC" w:rsidRPr="006F01C6" w:rsidRDefault="00F85EDC" w:rsidP="006E15C6">
            <w:pPr>
              <w:pStyle w:val="a9"/>
              <w:ind w:left="0" w:firstLine="0"/>
              <w:jc w:val="both"/>
              <w:rPr>
                <w:rFonts w:ascii="Times New Roman" w:hAnsi="Times New Roman" w:cs="Times New Roman"/>
                <w:sz w:val="24"/>
                <w:szCs w:val="24"/>
              </w:rPr>
            </w:pPr>
            <w:r>
              <w:rPr>
                <w:rFonts w:ascii="Times New Roman" w:hAnsi="Times New Roman" w:cs="Times New Roman"/>
                <w:sz w:val="24"/>
                <w:szCs w:val="24"/>
              </w:rPr>
              <w:t>Коммерческие расходы, руб.</w:t>
            </w:r>
          </w:p>
        </w:tc>
        <w:tc>
          <w:tcPr>
            <w:tcW w:w="2551" w:type="dxa"/>
            <w:vAlign w:val="center"/>
          </w:tcPr>
          <w:p w:rsidR="00F85EDC" w:rsidRPr="00260AA8" w:rsidRDefault="00F85EDC" w:rsidP="006E15C6">
            <w:pPr>
              <w:pStyle w:val="a9"/>
              <w:ind w:left="0" w:firstLine="0"/>
              <w:rPr>
                <w:rFonts w:ascii="Times New Roman" w:hAnsi="Times New Roman" w:cs="Times New Roman"/>
                <w:sz w:val="24"/>
                <w:szCs w:val="24"/>
              </w:rPr>
            </w:pPr>
            <w:r w:rsidRPr="00260AA8">
              <w:rPr>
                <w:rFonts w:ascii="Times New Roman" w:hAnsi="Times New Roman" w:cs="Times New Roman"/>
                <w:sz w:val="24"/>
                <w:szCs w:val="24"/>
              </w:rPr>
              <w:t>0</w:t>
            </w:r>
          </w:p>
        </w:tc>
        <w:tc>
          <w:tcPr>
            <w:tcW w:w="2268" w:type="dxa"/>
            <w:vAlign w:val="center"/>
          </w:tcPr>
          <w:p w:rsidR="00F85EDC" w:rsidRPr="006F01C6" w:rsidRDefault="00F85EDC" w:rsidP="006E15C6">
            <w:pPr>
              <w:pStyle w:val="a9"/>
              <w:ind w:left="0" w:firstLine="0"/>
              <w:rPr>
                <w:rFonts w:ascii="Times New Roman" w:hAnsi="Times New Roman" w:cs="Times New Roman"/>
                <w:sz w:val="24"/>
                <w:szCs w:val="24"/>
              </w:rPr>
            </w:pPr>
            <w:r>
              <w:rPr>
                <w:rFonts w:ascii="Times New Roman" w:hAnsi="Times New Roman" w:cs="Times New Roman"/>
                <w:sz w:val="24"/>
                <w:szCs w:val="24"/>
              </w:rPr>
              <w:t>0</w:t>
            </w:r>
          </w:p>
        </w:tc>
      </w:tr>
      <w:tr w:rsidR="00F85EDC" w:rsidTr="006E15C6">
        <w:tc>
          <w:tcPr>
            <w:tcW w:w="4928" w:type="dxa"/>
          </w:tcPr>
          <w:p w:rsidR="00F85EDC" w:rsidRDefault="00F85EDC" w:rsidP="006E15C6">
            <w:pPr>
              <w:pStyle w:val="a9"/>
              <w:ind w:left="0" w:firstLine="0"/>
              <w:jc w:val="both"/>
              <w:rPr>
                <w:rFonts w:ascii="Times New Roman" w:hAnsi="Times New Roman" w:cs="Times New Roman"/>
                <w:sz w:val="24"/>
                <w:szCs w:val="24"/>
              </w:rPr>
            </w:pPr>
            <w:r>
              <w:rPr>
                <w:rFonts w:ascii="Times New Roman" w:hAnsi="Times New Roman" w:cs="Times New Roman"/>
                <w:sz w:val="24"/>
                <w:szCs w:val="24"/>
              </w:rPr>
              <w:t>Управленческие расходы, руб.</w:t>
            </w:r>
          </w:p>
        </w:tc>
        <w:tc>
          <w:tcPr>
            <w:tcW w:w="2551" w:type="dxa"/>
            <w:vAlign w:val="center"/>
          </w:tcPr>
          <w:p w:rsidR="00F85EDC" w:rsidRPr="00260AA8" w:rsidRDefault="00F85EDC" w:rsidP="006E15C6">
            <w:pPr>
              <w:pStyle w:val="a9"/>
              <w:ind w:left="0" w:firstLine="0"/>
              <w:rPr>
                <w:rFonts w:ascii="Times New Roman" w:hAnsi="Times New Roman" w:cs="Times New Roman"/>
                <w:sz w:val="24"/>
                <w:szCs w:val="24"/>
              </w:rPr>
            </w:pPr>
            <w:r w:rsidRPr="00260AA8">
              <w:rPr>
                <w:rFonts w:ascii="Times New Roman" w:hAnsi="Times New Roman" w:cs="Times New Roman"/>
                <w:sz w:val="24"/>
                <w:szCs w:val="24"/>
              </w:rPr>
              <w:t>0</w:t>
            </w:r>
          </w:p>
        </w:tc>
        <w:tc>
          <w:tcPr>
            <w:tcW w:w="2268" w:type="dxa"/>
            <w:vAlign w:val="center"/>
          </w:tcPr>
          <w:p w:rsidR="00F85EDC" w:rsidRPr="006F01C6" w:rsidRDefault="00F85EDC" w:rsidP="006E15C6">
            <w:pPr>
              <w:pStyle w:val="a9"/>
              <w:ind w:left="0" w:firstLine="0"/>
              <w:rPr>
                <w:rFonts w:ascii="Times New Roman" w:hAnsi="Times New Roman" w:cs="Times New Roman"/>
                <w:sz w:val="24"/>
                <w:szCs w:val="24"/>
              </w:rPr>
            </w:pPr>
            <w:r>
              <w:rPr>
                <w:rFonts w:ascii="Times New Roman" w:hAnsi="Times New Roman" w:cs="Times New Roman"/>
                <w:sz w:val="24"/>
                <w:szCs w:val="24"/>
              </w:rPr>
              <w:t>0</w:t>
            </w:r>
          </w:p>
        </w:tc>
      </w:tr>
      <w:tr w:rsidR="00F85EDC" w:rsidTr="006E15C6">
        <w:tc>
          <w:tcPr>
            <w:tcW w:w="4928" w:type="dxa"/>
          </w:tcPr>
          <w:p w:rsidR="00F85EDC" w:rsidRDefault="00F85EDC" w:rsidP="006E15C6">
            <w:pPr>
              <w:pStyle w:val="a9"/>
              <w:ind w:left="0" w:firstLine="0"/>
              <w:jc w:val="both"/>
              <w:rPr>
                <w:rFonts w:ascii="Times New Roman" w:hAnsi="Times New Roman" w:cs="Times New Roman"/>
                <w:sz w:val="24"/>
                <w:szCs w:val="24"/>
              </w:rPr>
            </w:pPr>
            <w:r>
              <w:rPr>
                <w:rFonts w:ascii="Times New Roman" w:hAnsi="Times New Roman" w:cs="Times New Roman"/>
                <w:sz w:val="24"/>
                <w:szCs w:val="24"/>
              </w:rPr>
              <w:t>Прибыль (убыток) от продаж, руб.</w:t>
            </w:r>
          </w:p>
        </w:tc>
        <w:tc>
          <w:tcPr>
            <w:tcW w:w="2551" w:type="dxa"/>
            <w:vAlign w:val="center"/>
          </w:tcPr>
          <w:p w:rsidR="00F85EDC" w:rsidRPr="00260AA8" w:rsidRDefault="00F85EDC" w:rsidP="006E15C6">
            <w:pPr>
              <w:pStyle w:val="a9"/>
              <w:ind w:left="0" w:right="-108" w:firstLine="0"/>
              <w:rPr>
                <w:rFonts w:ascii="Times New Roman" w:hAnsi="Times New Roman" w:cs="Times New Roman"/>
                <w:sz w:val="24"/>
                <w:szCs w:val="24"/>
              </w:rPr>
            </w:pPr>
            <w:r w:rsidRPr="00D27CF8">
              <w:rPr>
                <w:rFonts w:ascii="Times New Roman" w:hAnsi="Times New Roman" w:cs="Times New Roman"/>
                <w:sz w:val="24"/>
                <w:szCs w:val="24"/>
              </w:rPr>
              <w:t>579</w:t>
            </w:r>
            <w:r>
              <w:rPr>
                <w:rFonts w:ascii="Times New Roman" w:hAnsi="Times New Roman" w:cs="Times New Roman"/>
                <w:sz w:val="24"/>
                <w:szCs w:val="24"/>
              </w:rPr>
              <w:t xml:space="preserve"> </w:t>
            </w:r>
            <w:r w:rsidRPr="00D27CF8">
              <w:rPr>
                <w:rFonts w:ascii="Times New Roman" w:hAnsi="Times New Roman" w:cs="Times New Roman"/>
                <w:sz w:val="24"/>
                <w:szCs w:val="24"/>
              </w:rPr>
              <w:t>676</w:t>
            </w:r>
            <w:r>
              <w:rPr>
                <w:rFonts w:ascii="Times New Roman" w:hAnsi="Times New Roman" w:cs="Times New Roman"/>
                <w:sz w:val="24"/>
                <w:szCs w:val="24"/>
              </w:rPr>
              <w:t xml:space="preserve"> </w:t>
            </w:r>
            <w:r w:rsidRPr="00D27CF8">
              <w:rPr>
                <w:rFonts w:ascii="Times New Roman" w:hAnsi="Times New Roman" w:cs="Times New Roman"/>
                <w:sz w:val="24"/>
                <w:szCs w:val="24"/>
              </w:rPr>
              <w:t>220</w:t>
            </w:r>
          </w:p>
        </w:tc>
        <w:tc>
          <w:tcPr>
            <w:tcW w:w="2268" w:type="dxa"/>
            <w:vAlign w:val="center"/>
          </w:tcPr>
          <w:p w:rsidR="00F85EDC" w:rsidRPr="006F01C6" w:rsidRDefault="00AD10C1" w:rsidP="006E15C6">
            <w:pPr>
              <w:pStyle w:val="a9"/>
              <w:ind w:left="0" w:firstLine="0"/>
              <w:rPr>
                <w:rFonts w:ascii="Times New Roman" w:hAnsi="Times New Roman" w:cs="Times New Roman"/>
                <w:sz w:val="24"/>
                <w:szCs w:val="24"/>
              </w:rPr>
            </w:pPr>
            <w:r w:rsidRPr="00AD10C1">
              <w:rPr>
                <w:rFonts w:ascii="Times New Roman" w:hAnsi="Times New Roman" w:cs="Times New Roman"/>
                <w:sz w:val="24"/>
                <w:szCs w:val="24"/>
              </w:rPr>
              <w:t>817</w:t>
            </w:r>
            <w:r>
              <w:rPr>
                <w:rFonts w:ascii="Times New Roman" w:hAnsi="Times New Roman" w:cs="Times New Roman"/>
                <w:sz w:val="24"/>
                <w:szCs w:val="24"/>
              </w:rPr>
              <w:t xml:space="preserve"> </w:t>
            </w:r>
            <w:r w:rsidRPr="00AD10C1">
              <w:rPr>
                <w:rFonts w:ascii="Times New Roman" w:hAnsi="Times New Roman" w:cs="Times New Roman"/>
                <w:sz w:val="24"/>
                <w:szCs w:val="24"/>
              </w:rPr>
              <w:t>724</w:t>
            </w:r>
            <w:r>
              <w:rPr>
                <w:rFonts w:ascii="Times New Roman" w:hAnsi="Times New Roman" w:cs="Times New Roman"/>
                <w:sz w:val="24"/>
                <w:szCs w:val="24"/>
              </w:rPr>
              <w:t xml:space="preserve"> </w:t>
            </w:r>
            <w:r w:rsidRPr="00AD10C1">
              <w:rPr>
                <w:rFonts w:ascii="Times New Roman" w:hAnsi="Times New Roman" w:cs="Times New Roman"/>
                <w:sz w:val="24"/>
                <w:szCs w:val="24"/>
              </w:rPr>
              <w:t>834</w:t>
            </w:r>
          </w:p>
        </w:tc>
      </w:tr>
      <w:tr w:rsidR="00F85EDC" w:rsidTr="006E15C6">
        <w:tc>
          <w:tcPr>
            <w:tcW w:w="4928" w:type="dxa"/>
          </w:tcPr>
          <w:p w:rsidR="00F85EDC" w:rsidRPr="00B7310D" w:rsidRDefault="00F85EDC" w:rsidP="008F392B">
            <w:pPr>
              <w:ind w:firstLine="0"/>
              <w:jc w:val="both"/>
              <w:rPr>
                <w:rFonts w:ascii="Times New Roman" w:hAnsi="Times New Roman" w:cs="Times New Roman"/>
                <w:sz w:val="24"/>
                <w:szCs w:val="24"/>
              </w:rPr>
            </w:pPr>
            <w:r>
              <w:rPr>
                <w:rFonts w:ascii="Times New Roman" w:hAnsi="Times New Roman" w:cs="Times New Roman"/>
                <w:sz w:val="24"/>
                <w:szCs w:val="24"/>
              </w:rPr>
              <w:t>Прочие доходы и расходы, руб.</w:t>
            </w:r>
          </w:p>
        </w:tc>
        <w:tc>
          <w:tcPr>
            <w:tcW w:w="2551" w:type="dxa"/>
            <w:vAlign w:val="center"/>
          </w:tcPr>
          <w:p w:rsidR="00F85EDC" w:rsidRPr="00260AA8" w:rsidRDefault="00F85EDC" w:rsidP="006E15C6">
            <w:pPr>
              <w:pStyle w:val="a9"/>
              <w:ind w:left="0" w:firstLine="0"/>
              <w:rPr>
                <w:rFonts w:ascii="Times New Roman" w:hAnsi="Times New Roman" w:cs="Times New Roman"/>
                <w:sz w:val="24"/>
                <w:szCs w:val="24"/>
              </w:rPr>
            </w:pPr>
            <w:r>
              <w:rPr>
                <w:rFonts w:ascii="Times New Roman" w:hAnsi="Times New Roman" w:cs="Times New Roman"/>
                <w:sz w:val="24"/>
                <w:szCs w:val="24"/>
              </w:rPr>
              <w:t>0</w:t>
            </w:r>
          </w:p>
        </w:tc>
        <w:tc>
          <w:tcPr>
            <w:tcW w:w="2268" w:type="dxa"/>
            <w:vAlign w:val="center"/>
          </w:tcPr>
          <w:p w:rsidR="00F85EDC" w:rsidRPr="006F01C6" w:rsidRDefault="00F85EDC" w:rsidP="006E15C6">
            <w:pPr>
              <w:pStyle w:val="a9"/>
              <w:ind w:left="0" w:firstLine="0"/>
              <w:rPr>
                <w:rFonts w:ascii="Times New Roman" w:hAnsi="Times New Roman" w:cs="Times New Roman"/>
                <w:sz w:val="24"/>
                <w:szCs w:val="24"/>
              </w:rPr>
            </w:pPr>
            <w:r>
              <w:rPr>
                <w:rFonts w:ascii="Times New Roman" w:hAnsi="Times New Roman" w:cs="Times New Roman"/>
                <w:sz w:val="24"/>
                <w:szCs w:val="24"/>
              </w:rPr>
              <w:t>0</w:t>
            </w:r>
          </w:p>
        </w:tc>
      </w:tr>
      <w:tr w:rsidR="00F85EDC" w:rsidTr="006E15C6">
        <w:tc>
          <w:tcPr>
            <w:tcW w:w="4928" w:type="dxa"/>
          </w:tcPr>
          <w:p w:rsidR="00F85EDC" w:rsidRDefault="00F85EDC" w:rsidP="008F392B">
            <w:pPr>
              <w:ind w:firstLine="0"/>
              <w:jc w:val="both"/>
              <w:rPr>
                <w:rFonts w:ascii="Times New Roman" w:hAnsi="Times New Roman" w:cs="Times New Roman"/>
                <w:sz w:val="24"/>
                <w:szCs w:val="24"/>
              </w:rPr>
            </w:pPr>
            <w:r>
              <w:rPr>
                <w:rFonts w:ascii="Times New Roman" w:hAnsi="Times New Roman" w:cs="Times New Roman"/>
                <w:sz w:val="24"/>
                <w:szCs w:val="24"/>
              </w:rPr>
              <w:t>Прибыль до налогообложения, руб.</w:t>
            </w:r>
          </w:p>
        </w:tc>
        <w:tc>
          <w:tcPr>
            <w:tcW w:w="2551" w:type="dxa"/>
            <w:vAlign w:val="center"/>
          </w:tcPr>
          <w:p w:rsidR="00F85EDC" w:rsidRPr="00260AA8" w:rsidRDefault="00F85EDC" w:rsidP="006E15C6">
            <w:pPr>
              <w:pStyle w:val="a9"/>
              <w:ind w:left="0" w:right="-108" w:firstLine="0"/>
              <w:rPr>
                <w:rFonts w:ascii="Times New Roman" w:hAnsi="Times New Roman" w:cs="Times New Roman"/>
                <w:sz w:val="24"/>
                <w:szCs w:val="24"/>
              </w:rPr>
            </w:pPr>
            <w:r w:rsidRPr="00D27CF8">
              <w:rPr>
                <w:rFonts w:ascii="Times New Roman" w:hAnsi="Times New Roman" w:cs="Times New Roman"/>
                <w:sz w:val="24"/>
                <w:szCs w:val="24"/>
              </w:rPr>
              <w:t>579</w:t>
            </w:r>
            <w:r>
              <w:rPr>
                <w:rFonts w:ascii="Times New Roman" w:hAnsi="Times New Roman" w:cs="Times New Roman"/>
                <w:sz w:val="24"/>
                <w:szCs w:val="24"/>
              </w:rPr>
              <w:t xml:space="preserve"> </w:t>
            </w:r>
            <w:r w:rsidRPr="00D27CF8">
              <w:rPr>
                <w:rFonts w:ascii="Times New Roman" w:hAnsi="Times New Roman" w:cs="Times New Roman"/>
                <w:sz w:val="24"/>
                <w:szCs w:val="24"/>
              </w:rPr>
              <w:t>676</w:t>
            </w:r>
            <w:r>
              <w:rPr>
                <w:rFonts w:ascii="Times New Roman" w:hAnsi="Times New Roman" w:cs="Times New Roman"/>
                <w:sz w:val="24"/>
                <w:szCs w:val="24"/>
              </w:rPr>
              <w:t xml:space="preserve"> </w:t>
            </w:r>
            <w:r w:rsidRPr="00D27CF8">
              <w:rPr>
                <w:rFonts w:ascii="Times New Roman" w:hAnsi="Times New Roman" w:cs="Times New Roman"/>
                <w:sz w:val="24"/>
                <w:szCs w:val="24"/>
              </w:rPr>
              <w:t>220</w:t>
            </w:r>
          </w:p>
        </w:tc>
        <w:tc>
          <w:tcPr>
            <w:tcW w:w="2268" w:type="dxa"/>
            <w:vAlign w:val="center"/>
          </w:tcPr>
          <w:p w:rsidR="00F85EDC" w:rsidRPr="006F01C6" w:rsidRDefault="00AD10C1" w:rsidP="006E15C6">
            <w:pPr>
              <w:pStyle w:val="a9"/>
              <w:ind w:left="0" w:firstLine="0"/>
              <w:rPr>
                <w:rFonts w:ascii="Times New Roman" w:hAnsi="Times New Roman" w:cs="Times New Roman"/>
                <w:sz w:val="24"/>
                <w:szCs w:val="24"/>
              </w:rPr>
            </w:pPr>
            <w:r w:rsidRPr="00AD10C1">
              <w:rPr>
                <w:rFonts w:ascii="Times New Roman" w:hAnsi="Times New Roman" w:cs="Times New Roman"/>
                <w:sz w:val="24"/>
                <w:szCs w:val="24"/>
              </w:rPr>
              <w:t>817</w:t>
            </w:r>
            <w:r>
              <w:rPr>
                <w:rFonts w:ascii="Times New Roman" w:hAnsi="Times New Roman" w:cs="Times New Roman"/>
                <w:sz w:val="24"/>
                <w:szCs w:val="24"/>
              </w:rPr>
              <w:t xml:space="preserve"> </w:t>
            </w:r>
            <w:r w:rsidRPr="00AD10C1">
              <w:rPr>
                <w:rFonts w:ascii="Times New Roman" w:hAnsi="Times New Roman" w:cs="Times New Roman"/>
                <w:sz w:val="24"/>
                <w:szCs w:val="24"/>
              </w:rPr>
              <w:t>724</w:t>
            </w:r>
            <w:r>
              <w:rPr>
                <w:rFonts w:ascii="Times New Roman" w:hAnsi="Times New Roman" w:cs="Times New Roman"/>
                <w:sz w:val="24"/>
                <w:szCs w:val="24"/>
              </w:rPr>
              <w:t xml:space="preserve"> </w:t>
            </w:r>
            <w:r w:rsidRPr="00AD10C1">
              <w:rPr>
                <w:rFonts w:ascii="Times New Roman" w:hAnsi="Times New Roman" w:cs="Times New Roman"/>
                <w:sz w:val="24"/>
                <w:szCs w:val="24"/>
              </w:rPr>
              <w:t>834</w:t>
            </w:r>
          </w:p>
        </w:tc>
      </w:tr>
      <w:tr w:rsidR="00F85EDC" w:rsidTr="006E15C6">
        <w:tc>
          <w:tcPr>
            <w:tcW w:w="4928" w:type="dxa"/>
          </w:tcPr>
          <w:p w:rsidR="00F85EDC" w:rsidRDefault="00F85EDC" w:rsidP="008F392B">
            <w:pPr>
              <w:ind w:firstLine="0"/>
              <w:jc w:val="both"/>
              <w:rPr>
                <w:rFonts w:ascii="Times New Roman" w:hAnsi="Times New Roman" w:cs="Times New Roman"/>
                <w:sz w:val="24"/>
                <w:szCs w:val="24"/>
              </w:rPr>
            </w:pPr>
            <w:r>
              <w:rPr>
                <w:rFonts w:ascii="Times New Roman" w:hAnsi="Times New Roman" w:cs="Times New Roman"/>
                <w:sz w:val="24"/>
                <w:szCs w:val="24"/>
              </w:rPr>
              <w:t>Налог на прибыль, руб.</w:t>
            </w:r>
          </w:p>
        </w:tc>
        <w:tc>
          <w:tcPr>
            <w:tcW w:w="2551" w:type="dxa"/>
            <w:vAlign w:val="center"/>
          </w:tcPr>
          <w:p w:rsidR="00F85EDC" w:rsidRPr="00260AA8" w:rsidRDefault="00F85EDC" w:rsidP="006E15C6">
            <w:pPr>
              <w:pStyle w:val="a9"/>
              <w:ind w:left="0" w:firstLine="0"/>
              <w:rPr>
                <w:rFonts w:ascii="Times New Roman" w:hAnsi="Times New Roman" w:cs="Times New Roman"/>
                <w:sz w:val="24"/>
                <w:szCs w:val="24"/>
              </w:rPr>
            </w:pPr>
            <w:r w:rsidRPr="00152984">
              <w:rPr>
                <w:rFonts w:ascii="Times New Roman" w:hAnsi="Times New Roman" w:cs="Times New Roman"/>
                <w:sz w:val="24"/>
                <w:szCs w:val="24"/>
              </w:rPr>
              <w:t>115</w:t>
            </w:r>
            <w:r>
              <w:rPr>
                <w:rFonts w:ascii="Times New Roman" w:hAnsi="Times New Roman" w:cs="Times New Roman"/>
                <w:sz w:val="24"/>
                <w:szCs w:val="24"/>
              </w:rPr>
              <w:t xml:space="preserve"> </w:t>
            </w:r>
            <w:r w:rsidRPr="00152984">
              <w:rPr>
                <w:rFonts w:ascii="Times New Roman" w:hAnsi="Times New Roman" w:cs="Times New Roman"/>
                <w:sz w:val="24"/>
                <w:szCs w:val="24"/>
              </w:rPr>
              <w:t>935</w:t>
            </w:r>
            <w:r>
              <w:rPr>
                <w:rFonts w:ascii="Times New Roman" w:hAnsi="Times New Roman" w:cs="Times New Roman"/>
                <w:sz w:val="24"/>
                <w:szCs w:val="24"/>
              </w:rPr>
              <w:t xml:space="preserve"> </w:t>
            </w:r>
            <w:r w:rsidRPr="00152984">
              <w:rPr>
                <w:rFonts w:ascii="Times New Roman" w:hAnsi="Times New Roman" w:cs="Times New Roman"/>
                <w:sz w:val="24"/>
                <w:szCs w:val="24"/>
              </w:rPr>
              <w:t>244</w:t>
            </w:r>
          </w:p>
        </w:tc>
        <w:tc>
          <w:tcPr>
            <w:tcW w:w="2268" w:type="dxa"/>
            <w:vAlign w:val="center"/>
          </w:tcPr>
          <w:p w:rsidR="00F85EDC" w:rsidRPr="006F01C6" w:rsidRDefault="00AD10C1" w:rsidP="00AD10C1">
            <w:pPr>
              <w:pStyle w:val="a9"/>
              <w:ind w:left="0" w:firstLine="0"/>
              <w:rPr>
                <w:rFonts w:ascii="Times New Roman" w:hAnsi="Times New Roman" w:cs="Times New Roman"/>
                <w:sz w:val="24"/>
                <w:szCs w:val="24"/>
              </w:rPr>
            </w:pPr>
            <w:r w:rsidRPr="00AD10C1">
              <w:rPr>
                <w:rFonts w:ascii="Times New Roman" w:hAnsi="Times New Roman" w:cs="Times New Roman"/>
                <w:sz w:val="24"/>
                <w:szCs w:val="24"/>
              </w:rPr>
              <w:t>163</w:t>
            </w:r>
            <w:r>
              <w:rPr>
                <w:rFonts w:ascii="Times New Roman" w:hAnsi="Times New Roman" w:cs="Times New Roman"/>
                <w:sz w:val="24"/>
                <w:szCs w:val="24"/>
              </w:rPr>
              <w:t xml:space="preserve"> </w:t>
            </w:r>
            <w:r w:rsidRPr="00AD10C1">
              <w:rPr>
                <w:rFonts w:ascii="Times New Roman" w:hAnsi="Times New Roman" w:cs="Times New Roman"/>
                <w:sz w:val="24"/>
                <w:szCs w:val="24"/>
              </w:rPr>
              <w:t>544</w:t>
            </w:r>
            <w:r>
              <w:rPr>
                <w:rFonts w:ascii="Times New Roman" w:hAnsi="Times New Roman" w:cs="Times New Roman"/>
                <w:sz w:val="24"/>
                <w:szCs w:val="24"/>
              </w:rPr>
              <w:t xml:space="preserve"> </w:t>
            </w:r>
            <w:r w:rsidRPr="00AD10C1">
              <w:rPr>
                <w:rFonts w:ascii="Times New Roman" w:hAnsi="Times New Roman" w:cs="Times New Roman"/>
                <w:sz w:val="24"/>
                <w:szCs w:val="24"/>
              </w:rPr>
              <w:t>96</w:t>
            </w:r>
            <w:r>
              <w:rPr>
                <w:rFonts w:ascii="Times New Roman" w:hAnsi="Times New Roman" w:cs="Times New Roman"/>
                <w:sz w:val="24"/>
                <w:szCs w:val="24"/>
              </w:rPr>
              <w:t>7</w:t>
            </w:r>
          </w:p>
        </w:tc>
      </w:tr>
      <w:tr w:rsidR="00F85EDC" w:rsidTr="006E15C6">
        <w:tc>
          <w:tcPr>
            <w:tcW w:w="4928" w:type="dxa"/>
          </w:tcPr>
          <w:p w:rsidR="00F85EDC" w:rsidRDefault="00F85EDC" w:rsidP="008F392B">
            <w:pPr>
              <w:ind w:firstLine="0"/>
              <w:jc w:val="both"/>
              <w:rPr>
                <w:rFonts w:ascii="Times New Roman" w:hAnsi="Times New Roman" w:cs="Times New Roman"/>
                <w:sz w:val="24"/>
                <w:szCs w:val="24"/>
              </w:rPr>
            </w:pPr>
            <w:r>
              <w:rPr>
                <w:rFonts w:ascii="Times New Roman" w:hAnsi="Times New Roman" w:cs="Times New Roman"/>
                <w:sz w:val="24"/>
                <w:szCs w:val="24"/>
              </w:rPr>
              <w:t>Чистая прибыль, руб.</w:t>
            </w:r>
          </w:p>
        </w:tc>
        <w:tc>
          <w:tcPr>
            <w:tcW w:w="2551" w:type="dxa"/>
            <w:vAlign w:val="center"/>
          </w:tcPr>
          <w:p w:rsidR="00F85EDC" w:rsidRPr="00260AA8" w:rsidRDefault="00F85EDC" w:rsidP="006E15C6">
            <w:pPr>
              <w:pStyle w:val="a9"/>
              <w:ind w:left="0" w:right="-108" w:firstLine="0"/>
              <w:rPr>
                <w:rFonts w:ascii="Times New Roman" w:hAnsi="Times New Roman" w:cs="Times New Roman"/>
                <w:sz w:val="24"/>
                <w:szCs w:val="24"/>
              </w:rPr>
            </w:pPr>
            <w:r w:rsidRPr="00152984">
              <w:rPr>
                <w:rFonts w:ascii="Times New Roman" w:hAnsi="Times New Roman" w:cs="Times New Roman"/>
                <w:sz w:val="24"/>
                <w:szCs w:val="24"/>
              </w:rPr>
              <w:t>463</w:t>
            </w:r>
            <w:r>
              <w:rPr>
                <w:rFonts w:ascii="Times New Roman" w:hAnsi="Times New Roman" w:cs="Times New Roman"/>
                <w:sz w:val="24"/>
                <w:szCs w:val="24"/>
              </w:rPr>
              <w:t xml:space="preserve"> </w:t>
            </w:r>
            <w:r w:rsidRPr="00152984">
              <w:rPr>
                <w:rFonts w:ascii="Times New Roman" w:hAnsi="Times New Roman" w:cs="Times New Roman"/>
                <w:sz w:val="24"/>
                <w:szCs w:val="24"/>
              </w:rPr>
              <w:t>740</w:t>
            </w:r>
            <w:r>
              <w:rPr>
                <w:rFonts w:ascii="Times New Roman" w:hAnsi="Times New Roman" w:cs="Times New Roman"/>
                <w:sz w:val="24"/>
                <w:szCs w:val="24"/>
              </w:rPr>
              <w:t xml:space="preserve"> </w:t>
            </w:r>
            <w:r w:rsidRPr="00152984">
              <w:rPr>
                <w:rFonts w:ascii="Times New Roman" w:hAnsi="Times New Roman" w:cs="Times New Roman"/>
                <w:sz w:val="24"/>
                <w:szCs w:val="24"/>
              </w:rPr>
              <w:t>976</w:t>
            </w:r>
          </w:p>
        </w:tc>
        <w:tc>
          <w:tcPr>
            <w:tcW w:w="2268" w:type="dxa"/>
            <w:vAlign w:val="center"/>
          </w:tcPr>
          <w:p w:rsidR="00F85EDC" w:rsidRPr="006F01C6" w:rsidRDefault="00AD10C1" w:rsidP="006E15C6">
            <w:pPr>
              <w:pStyle w:val="a9"/>
              <w:ind w:left="0" w:firstLine="0"/>
              <w:rPr>
                <w:rFonts w:ascii="Times New Roman" w:hAnsi="Times New Roman" w:cs="Times New Roman"/>
                <w:sz w:val="24"/>
                <w:szCs w:val="24"/>
              </w:rPr>
            </w:pPr>
            <w:r w:rsidRPr="00AD10C1">
              <w:rPr>
                <w:rFonts w:ascii="Times New Roman" w:hAnsi="Times New Roman" w:cs="Times New Roman"/>
                <w:sz w:val="24"/>
                <w:szCs w:val="24"/>
              </w:rPr>
              <w:t>654</w:t>
            </w:r>
            <w:r>
              <w:rPr>
                <w:rFonts w:ascii="Times New Roman" w:hAnsi="Times New Roman" w:cs="Times New Roman"/>
                <w:sz w:val="24"/>
                <w:szCs w:val="24"/>
              </w:rPr>
              <w:t xml:space="preserve"> </w:t>
            </w:r>
            <w:r w:rsidRPr="00AD10C1">
              <w:rPr>
                <w:rFonts w:ascii="Times New Roman" w:hAnsi="Times New Roman" w:cs="Times New Roman"/>
                <w:sz w:val="24"/>
                <w:szCs w:val="24"/>
              </w:rPr>
              <w:t>179</w:t>
            </w:r>
            <w:r>
              <w:rPr>
                <w:rFonts w:ascii="Times New Roman" w:hAnsi="Times New Roman" w:cs="Times New Roman"/>
                <w:sz w:val="24"/>
                <w:szCs w:val="24"/>
              </w:rPr>
              <w:t xml:space="preserve"> </w:t>
            </w:r>
            <w:r w:rsidRPr="00AD10C1">
              <w:rPr>
                <w:rFonts w:ascii="Times New Roman" w:hAnsi="Times New Roman" w:cs="Times New Roman"/>
                <w:sz w:val="24"/>
                <w:szCs w:val="24"/>
              </w:rPr>
              <w:t>867</w:t>
            </w:r>
          </w:p>
        </w:tc>
      </w:tr>
      <w:tr w:rsidR="006E15C6" w:rsidTr="006E15C6">
        <w:tc>
          <w:tcPr>
            <w:tcW w:w="4928" w:type="dxa"/>
          </w:tcPr>
          <w:p w:rsidR="006E15C6" w:rsidRDefault="006E15C6" w:rsidP="006E15C6">
            <w:pPr>
              <w:ind w:firstLine="0"/>
              <w:jc w:val="both"/>
              <w:rPr>
                <w:rFonts w:ascii="Times New Roman" w:hAnsi="Times New Roman" w:cs="Times New Roman"/>
                <w:sz w:val="24"/>
                <w:szCs w:val="24"/>
              </w:rPr>
            </w:pPr>
            <w:r>
              <w:rPr>
                <w:rFonts w:ascii="Times New Roman" w:hAnsi="Times New Roman" w:cs="Times New Roman"/>
                <w:sz w:val="24"/>
                <w:szCs w:val="24"/>
              </w:rPr>
              <w:t>Рентабельность продаж, %</w:t>
            </w:r>
          </w:p>
        </w:tc>
        <w:tc>
          <w:tcPr>
            <w:tcW w:w="2551" w:type="dxa"/>
            <w:vAlign w:val="center"/>
          </w:tcPr>
          <w:p w:rsidR="006E15C6" w:rsidRPr="00152984" w:rsidRDefault="00CF035D" w:rsidP="00CF035D">
            <w:pPr>
              <w:pStyle w:val="a9"/>
              <w:ind w:left="0" w:right="-108" w:hanging="108"/>
              <w:rPr>
                <w:rFonts w:ascii="Times New Roman" w:hAnsi="Times New Roman" w:cs="Times New Roman"/>
                <w:sz w:val="24"/>
                <w:szCs w:val="24"/>
              </w:rPr>
            </w:pPr>
            <w:r>
              <w:rPr>
                <w:rFonts w:ascii="Times New Roman" w:hAnsi="Times New Roman" w:cs="Times New Roman"/>
                <w:sz w:val="24"/>
                <w:szCs w:val="24"/>
              </w:rPr>
              <w:t>25,1</w:t>
            </w:r>
          </w:p>
        </w:tc>
        <w:tc>
          <w:tcPr>
            <w:tcW w:w="2268" w:type="dxa"/>
            <w:vAlign w:val="center"/>
          </w:tcPr>
          <w:p w:rsidR="006E15C6" w:rsidRPr="00152984" w:rsidRDefault="00CF035D" w:rsidP="00CF035D">
            <w:pPr>
              <w:pStyle w:val="a9"/>
              <w:ind w:left="0" w:hanging="108"/>
              <w:rPr>
                <w:rFonts w:ascii="Times New Roman" w:hAnsi="Times New Roman" w:cs="Times New Roman"/>
                <w:sz w:val="24"/>
                <w:szCs w:val="24"/>
              </w:rPr>
            </w:pPr>
            <w:r>
              <w:rPr>
                <w:rFonts w:ascii="Times New Roman" w:hAnsi="Times New Roman" w:cs="Times New Roman"/>
                <w:sz w:val="24"/>
                <w:szCs w:val="24"/>
              </w:rPr>
              <w:t>28,3</w:t>
            </w:r>
          </w:p>
        </w:tc>
      </w:tr>
    </w:tbl>
    <w:p w:rsidR="00F85EDC" w:rsidRDefault="00F85EDC" w:rsidP="00F85EDC">
      <w:pPr>
        <w:spacing w:after="0" w:line="360" w:lineRule="auto"/>
        <w:ind w:firstLine="851"/>
        <w:jc w:val="both"/>
        <w:rPr>
          <w:rFonts w:ascii="Times New Roman" w:hAnsi="Times New Roman" w:cs="Times New Roman"/>
          <w:sz w:val="28"/>
          <w:szCs w:val="28"/>
        </w:rPr>
      </w:pPr>
    </w:p>
    <w:p w:rsidR="00F85EDC" w:rsidRPr="00D426C7" w:rsidRDefault="00F85EDC" w:rsidP="008F392B">
      <w:pPr>
        <w:pStyle w:val="a9"/>
        <w:spacing w:after="0" w:line="360" w:lineRule="auto"/>
        <w:ind w:left="0" w:firstLine="851"/>
        <w:contextualSpacing w:val="0"/>
        <w:jc w:val="both"/>
        <w:rPr>
          <w:rFonts w:ascii="Times New Roman" w:hAnsi="Times New Roman" w:cs="Times New Roman"/>
          <w:sz w:val="24"/>
          <w:szCs w:val="24"/>
        </w:rPr>
      </w:pPr>
      <w:r w:rsidRPr="006C1FBB">
        <w:rPr>
          <w:rFonts w:ascii="Times New Roman" w:hAnsi="Times New Roman" w:cs="Times New Roman"/>
          <w:sz w:val="28"/>
          <w:szCs w:val="28"/>
        </w:rPr>
        <w:t xml:space="preserve">Выручка составила </w:t>
      </w:r>
      <w:r w:rsidR="000468EB" w:rsidRPr="006C1FBB">
        <w:rPr>
          <w:rFonts w:ascii="Times New Roman" w:hAnsi="Times New Roman" w:cs="Times New Roman"/>
          <w:sz w:val="28"/>
          <w:szCs w:val="28"/>
        </w:rPr>
        <w:t>2 885 761</w:t>
      </w:r>
      <w:r w:rsidR="000468EB" w:rsidRPr="006C1FBB">
        <w:rPr>
          <w:rFonts w:ascii="Times New Roman" w:hAnsi="Times New Roman" w:cs="Times New Roman"/>
          <w:sz w:val="24"/>
          <w:szCs w:val="24"/>
        </w:rPr>
        <w:t xml:space="preserve"> </w:t>
      </w:r>
      <w:r w:rsidRPr="006C1FBB">
        <w:rPr>
          <w:rFonts w:ascii="Times New Roman" w:hAnsi="Times New Roman" w:cs="Times New Roman"/>
          <w:sz w:val="28"/>
          <w:szCs w:val="28"/>
        </w:rPr>
        <w:t xml:space="preserve">тыс. руб. С учётом расходов на производство и уплаты налогов, цех получит  чистую прибыль в размере </w:t>
      </w:r>
      <w:r w:rsidR="006C1FBB" w:rsidRPr="006C1FBB">
        <w:rPr>
          <w:rFonts w:ascii="Times New Roman" w:hAnsi="Times New Roman" w:cs="Times New Roman"/>
          <w:sz w:val="28"/>
          <w:szCs w:val="28"/>
        </w:rPr>
        <w:t>654 179</w:t>
      </w:r>
      <w:r w:rsidRPr="006C1FBB">
        <w:rPr>
          <w:rFonts w:ascii="Times New Roman" w:hAnsi="Times New Roman" w:cs="Times New Roman"/>
          <w:sz w:val="28"/>
          <w:szCs w:val="28"/>
        </w:rPr>
        <w:t xml:space="preserve"> тыс. руб. В </w:t>
      </w:r>
      <w:r w:rsidR="006C1FBB">
        <w:rPr>
          <w:rFonts w:ascii="Times New Roman" w:hAnsi="Times New Roman" w:cs="Times New Roman"/>
          <w:sz w:val="28"/>
          <w:szCs w:val="28"/>
        </w:rPr>
        <w:t>2015 г.</w:t>
      </w:r>
      <w:r w:rsidRPr="006C1FBB">
        <w:rPr>
          <w:rFonts w:ascii="Times New Roman" w:hAnsi="Times New Roman" w:cs="Times New Roman"/>
          <w:sz w:val="28"/>
          <w:szCs w:val="28"/>
        </w:rPr>
        <w:t xml:space="preserve"> прибыли было получено на </w:t>
      </w:r>
      <w:r w:rsidR="006C1FBB" w:rsidRPr="006C1FBB">
        <w:rPr>
          <w:rFonts w:ascii="Times New Roman" w:hAnsi="Times New Roman" w:cs="Times New Roman"/>
          <w:sz w:val="28"/>
          <w:szCs w:val="28"/>
        </w:rPr>
        <w:t>190</w:t>
      </w:r>
      <w:r w:rsidR="006C1FBB">
        <w:rPr>
          <w:rFonts w:ascii="Times New Roman" w:hAnsi="Times New Roman" w:cs="Times New Roman"/>
          <w:sz w:val="28"/>
          <w:szCs w:val="28"/>
        </w:rPr>
        <w:t> </w:t>
      </w:r>
      <w:r w:rsidR="006C1FBB" w:rsidRPr="006C1FBB">
        <w:rPr>
          <w:rFonts w:ascii="Times New Roman" w:hAnsi="Times New Roman" w:cs="Times New Roman"/>
          <w:sz w:val="28"/>
          <w:szCs w:val="28"/>
        </w:rPr>
        <w:t>438</w:t>
      </w:r>
      <w:r w:rsidR="006C1FBB">
        <w:rPr>
          <w:rFonts w:ascii="Times New Roman" w:hAnsi="Times New Roman" w:cs="Times New Roman"/>
          <w:sz w:val="28"/>
          <w:szCs w:val="28"/>
        </w:rPr>
        <w:t xml:space="preserve"> </w:t>
      </w:r>
      <w:r w:rsidRPr="006C1FBB">
        <w:rPr>
          <w:rFonts w:ascii="Times New Roman" w:hAnsi="Times New Roman" w:cs="Times New Roman"/>
          <w:sz w:val="28"/>
          <w:szCs w:val="28"/>
        </w:rPr>
        <w:t>тыс. руб. меньше.</w:t>
      </w:r>
      <w:r w:rsidR="00D561B6">
        <w:rPr>
          <w:rFonts w:ascii="Times New Roman" w:hAnsi="Times New Roman" w:cs="Times New Roman"/>
          <w:sz w:val="28"/>
          <w:szCs w:val="28"/>
        </w:rPr>
        <w:t xml:space="preserve"> Рентабельность продаж увеличилась на </w:t>
      </w:r>
      <w:r w:rsidR="00D561B6" w:rsidRPr="00D561B6">
        <w:rPr>
          <w:rFonts w:ascii="Times New Roman" w:hAnsi="Times New Roman" w:cs="Times New Roman"/>
          <w:sz w:val="28"/>
          <w:szCs w:val="28"/>
        </w:rPr>
        <w:t>3,2</w:t>
      </w:r>
      <w:r w:rsidR="00D561B6">
        <w:rPr>
          <w:rFonts w:ascii="Times New Roman" w:hAnsi="Times New Roman" w:cs="Times New Roman"/>
          <w:sz w:val="28"/>
          <w:szCs w:val="28"/>
        </w:rPr>
        <w:t>%, то есть предприятие увеличило сумму прибыли с каждого рубля проданной продукции.</w:t>
      </w:r>
    </w:p>
    <w:p w:rsidR="00F85EDC" w:rsidRDefault="00F85EDC" w:rsidP="008F392B">
      <w:pPr>
        <w:pStyle w:val="a9"/>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Расчёт чистого дисконтированного дохода и срока окупаемости проекта представлен </w:t>
      </w:r>
      <w:r w:rsidRPr="00C05DEC">
        <w:rPr>
          <w:rFonts w:ascii="Times New Roman" w:hAnsi="Times New Roman" w:cs="Times New Roman"/>
          <w:sz w:val="28"/>
          <w:szCs w:val="28"/>
        </w:rPr>
        <w:t>в приложении.</w:t>
      </w:r>
      <w:r>
        <w:rPr>
          <w:rFonts w:ascii="Times New Roman" w:hAnsi="Times New Roman" w:cs="Times New Roman"/>
          <w:sz w:val="28"/>
          <w:szCs w:val="28"/>
        </w:rPr>
        <w:t xml:space="preserve"> Показатели оценки эффективности инвестиций:</w:t>
      </w:r>
    </w:p>
    <w:p w:rsidR="00F85EDC" w:rsidRDefault="00F85EDC" w:rsidP="008F392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Чистый дисконтированный доход:</w:t>
      </w:r>
    </w:p>
    <w:p w:rsidR="00F85EDC" w:rsidRDefault="00F85EDC" w:rsidP="008F392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ЧДД = (</w:t>
      </w:r>
      <w:r w:rsidR="00FD4DB6" w:rsidRPr="00FD4DB6">
        <w:rPr>
          <w:rFonts w:ascii="Times New Roman" w:hAnsi="Times New Roman" w:cs="Times New Roman"/>
          <w:sz w:val="28"/>
          <w:szCs w:val="28"/>
        </w:rPr>
        <w:t>654505776</w:t>
      </w:r>
      <w:r w:rsidRPr="004C3DC7">
        <w:rPr>
          <w:rFonts w:ascii="Times New Roman" w:hAnsi="Times New Roman" w:cs="Times New Roman"/>
          <w:sz w:val="28"/>
          <w:szCs w:val="28"/>
        </w:rPr>
        <w:t xml:space="preserve"> – 1680356) </w:t>
      </w:r>
      <w:r>
        <w:rPr>
          <w:rFonts w:ascii="Times New Roman" w:hAnsi="Times New Roman" w:cs="Times New Roman"/>
          <w:sz w:val="28"/>
          <w:szCs w:val="28"/>
        </w:rPr>
        <w:t>∙ 0,9</w:t>
      </w:r>
      <w:r w:rsidR="00FD4DB6">
        <w:rPr>
          <w:rFonts w:ascii="Times New Roman" w:hAnsi="Times New Roman" w:cs="Times New Roman"/>
          <w:sz w:val="28"/>
          <w:szCs w:val="28"/>
        </w:rPr>
        <w:t>9</w:t>
      </w:r>
      <w:r>
        <w:rPr>
          <w:rFonts w:ascii="Times New Roman" w:hAnsi="Times New Roman" w:cs="Times New Roman"/>
          <w:sz w:val="28"/>
          <w:szCs w:val="28"/>
        </w:rPr>
        <w:t xml:space="preserve"> = </w:t>
      </w:r>
      <w:r w:rsidR="00FD4DB6" w:rsidRPr="00FD4DB6">
        <w:rPr>
          <w:rFonts w:ascii="Times New Roman" w:hAnsi="Times New Roman" w:cs="Times New Roman"/>
          <w:sz w:val="28"/>
          <w:szCs w:val="28"/>
        </w:rPr>
        <w:t>646</w:t>
      </w:r>
      <w:r w:rsidR="00FD4DB6">
        <w:rPr>
          <w:rFonts w:ascii="Times New Roman" w:hAnsi="Times New Roman" w:cs="Times New Roman"/>
          <w:sz w:val="28"/>
          <w:szCs w:val="28"/>
        </w:rPr>
        <w:t xml:space="preserve"> </w:t>
      </w:r>
      <w:r w:rsidR="00FD4DB6" w:rsidRPr="00FD4DB6">
        <w:rPr>
          <w:rFonts w:ascii="Times New Roman" w:hAnsi="Times New Roman" w:cs="Times New Roman"/>
          <w:sz w:val="28"/>
          <w:szCs w:val="28"/>
        </w:rPr>
        <w:t>297</w:t>
      </w:r>
      <w:r w:rsidR="00FD4DB6">
        <w:rPr>
          <w:rFonts w:ascii="Times New Roman" w:hAnsi="Times New Roman" w:cs="Times New Roman"/>
          <w:sz w:val="28"/>
          <w:szCs w:val="28"/>
        </w:rPr>
        <w:t xml:space="preserve"> </w:t>
      </w:r>
      <w:r w:rsidR="00FD4DB6" w:rsidRPr="00FD4DB6">
        <w:rPr>
          <w:rFonts w:ascii="Times New Roman" w:hAnsi="Times New Roman" w:cs="Times New Roman"/>
          <w:sz w:val="28"/>
          <w:szCs w:val="28"/>
        </w:rPr>
        <w:t>165,8</w:t>
      </w:r>
      <w:r>
        <w:rPr>
          <w:rFonts w:ascii="Times New Roman" w:hAnsi="Times New Roman" w:cs="Times New Roman"/>
          <w:sz w:val="28"/>
          <w:szCs w:val="28"/>
        </w:rPr>
        <w:t xml:space="preserve"> руб.</w:t>
      </w:r>
    </w:p>
    <w:p w:rsidR="00F85EDC" w:rsidRDefault="00F85EDC" w:rsidP="008F392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Настоящая стоимость будущих доходов от реализации проекта оценивается в 787 530 605,82 руб.</w:t>
      </w:r>
    </w:p>
    <w:p w:rsidR="00F85EDC" w:rsidRDefault="00F85EDC" w:rsidP="008F392B">
      <w:pPr>
        <w:pStyle w:val="a9"/>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Срок окупаемости инвестиций – 1 год. Дисконтированный денежный поток меняет знак с минуса на плюс в </w:t>
      </w:r>
      <w:r w:rsidR="000468EB">
        <w:rPr>
          <w:rFonts w:ascii="Times New Roman" w:hAnsi="Times New Roman" w:cs="Times New Roman"/>
          <w:sz w:val="28"/>
          <w:szCs w:val="28"/>
        </w:rPr>
        <w:t>январе</w:t>
      </w:r>
      <w:r>
        <w:rPr>
          <w:rFonts w:ascii="Times New Roman" w:hAnsi="Times New Roman" w:cs="Times New Roman"/>
          <w:sz w:val="28"/>
          <w:szCs w:val="28"/>
        </w:rPr>
        <w:t xml:space="preserve"> текущего года. Проект можно считать эффективным.</w:t>
      </w:r>
    </w:p>
    <w:p w:rsidR="00F85EDC" w:rsidRDefault="00F85EDC" w:rsidP="008F392B">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Увеличивается производительность, сокращаются затраты на производство, дополнительная прибыль для предприятия – это дополнительный выпуск. </w:t>
      </w:r>
      <w:r w:rsidRPr="008C203F">
        <w:rPr>
          <w:rFonts w:ascii="Times New Roman" w:hAnsi="Times New Roman" w:cs="Times New Roman"/>
          <w:sz w:val="28"/>
          <w:szCs w:val="28"/>
        </w:rPr>
        <w:t xml:space="preserve">Ожидаемая выручка – </w:t>
      </w:r>
      <w:r w:rsidR="000468EB" w:rsidRPr="000468EB">
        <w:rPr>
          <w:rFonts w:ascii="Times New Roman" w:hAnsi="Times New Roman" w:cs="Times New Roman"/>
          <w:sz w:val="28"/>
          <w:szCs w:val="28"/>
        </w:rPr>
        <w:t>2 885 761</w:t>
      </w:r>
      <w:r w:rsidR="000468EB">
        <w:rPr>
          <w:rFonts w:ascii="Times New Roman" w:hAnsi="Times New Roman" w:cs="Times New Roman"/>
          <w:sz w:val="24"/>
          <w:szCs w:val="24"/>
        </w:rPr>
        <w:t xml:space="preserve"> </w:t>
      </w:r>
      <w:r w:rsidRPr="008C203F">
        <w:rPr>
          <w:rFonts w:ascii="Times New Roman" w:hAnsi="Times New Roman" w:cs="Times New Roman"/>
          <w:sz w:val="28"/>
          <w:szCs w:val="28"/>
        </w:rPr>
        <w:t>тыс. руб.</w:t>
      </w:r>
      <w:r>
        <w:rPr>
          <w:rFonts w:ascii="Times New Roman" w:hAnsi="Times New Roman" w:cs="Times New Roman"/>
          <w:sz w:val="28"/>
          <w:szCs w:val="28"/>
        </w:rPr>
        <w:t xml:space="preserve"> </w:t>
      </w:r>
      <w:r w:rsidRPr="008C203F">
        <w:rPr>
          <w:rFonts w:ascii="Times New Roman" w:hAnsi="Times New Roman" w:cs="Times New Roman"/>
          <w:sz w:val="28"/>
          <w:szCs w:val="28"/>
        </w:rPr>
        <w:t xml:space="preserve">Ожидаемая чистая прибыль – </w:t>
      </w:r>
      <w:r w:rsidR="000468EB" w:rsidRPr="000468EB">
        <w:rPr>
          <w:rFonts w:ascii="Times New Roman" w:hAnsi="Times New Roman" w:cs="Times New Roman"/>
          <w:sz w:val="28"/>
          <w:szCs w:val="28"/>
        </w:rPr>
        <w:t>654 179 867</w:t>
      </w:r>
      <w:r w:rsidRPr="008C203F">
        <w:rPr>
          <w:rFonts w:ascii="Times New Roman" w:hAnsi="Times New Roman" w:cs="Times New Roman"/>
          <w:sz w:val="28"/>
          <w:szCs w:val="28"/>
        </w:rPr>
        <w:t xml:space="preserve"> руб.</w:t>
      </w:r>
      <w:r>
        <w:rPr>
          <w:rFonts w:ascii="Times New Roman" w:hAnsi="Times New Roman" w:cs="Times New Roman"/>
          <w:sz w:val="28"/>
          <w:szCs w:val="28"/>
        </w:rPr>
        <w:t xml:space="preserve"> </w:t>
      </w:r>
      <w:r w:rsidRPr="00380272">
        <w:rPr>
          <w:rFonts w:ascii="Times New Roman" w:hAnsi="Times New Roman" w:cs="Times New Roman"/>
          <w:sz w:val="28"/>
          <w:szCs w:val="28"/>
        </w:rPr>
        <w:t xml:space="preserve">Необходимый объём средств на покупку станков и хозяйственного инвентаря – </w:t>
      </w:r>
      <w:r w:rsidRPr="004C3DC7">
        <w:rPr>
          <w:rFonts w:ascii="Times New Roman" w:hAnsi="Times New Roman" w:cs="Times New Roman"/>
          <w:sz w:val="28"/>
          <w:szCs w:val="28"/>
        </w:rPr>
        <w:t>1</w:t>
      </w:r>
      <w:r>
        <w:rPr>
          <w:rFonts w:ascii="Times New Roman" w:hAnsi="Times New Roman" w:cs="Times New Roman"/>
          <w:sz w:val="28"/>
          <w:szCs w:val="28"/>
        </w:rPr>
        <w:t xml:space="preserve"> </w:t>
      </w:r>
      <w:r w:rsidRPr="004C3DC7">
        <w:rPr>
          <w:rFonts w:ascii="Times New Roman" w:hAnsi="Times New Roman" w:cs="Times New Roman"/>
          <w:sz w:val="28"/>
          <w:szCs w:val="28"/>
        </w:rPr>
        <w:t>680</w:t>
      </w:r>
      <w:r>
        <w:rPr>
          <w:rFonts w:ascii="Times New Roman" w:hAnsi="Times New Roman" w:cs="Times New Roman"/>
          <w:sz w:val="28"/>
          <w:szCs w:val="28"/>
        </w:rPr>
        <w:t xml:space="preserve"> </w:t>
      </w:r>
      <w:r w:rsidRPr="004C3DC7">
        <w:rPr>
          <w:rFonts w:ascii="Times New Roman" w:hAnsi="Times New Roman" w:cs="Times New Roman"/>
          <w:sz w:val="28"/>
          <w:szCs w:val="28"/>
        </w:rPr>
        <w:t>356</w:t>
      </w:r>
      <w:r w:rsidRPr="00380272">
        <w:rPr>
          <w:rFonts w:ascii="Times New Roman" w:hAnsi="Times New Roman" w:cs="Times New Roman"/>
          <w:sz w:val="28"/>
          <w:szCs w:val="28"/>
        </w:rPr>
        <w:t xml:space="preserve"> руб.</w:t>
      </w:r>
      <w:r>
        <w:rPr>
          <w:rFonts w:ascii="Times New Roman" w:hAnsi="Times New Roman" w:cs="Times New Roman"/>
          <w:sz w:val="28"/>
          <w:szCs w:val="28"/>
        </w:rPr>
        <w:t xml:space="preserve"> Вложенные в данный проект средства окупятся за один год. Таким образом, данный проект является перспективным для повышения экономической эффективности АО «Первая Образцовая типография» филиал «Дом печати – ВЯТКА».</w:t>
      </w:r>
    </w:p>
    <w:p w:rsidR="00F85EDC" w:rsidRDefault="00F85EDC" w:rsidP="008F392B">
      <w:pPr>
        <w:tabs>
          <w:tab w:val="left" w:pos="1590"/>
        </w:tabs>
        <w:spacing w:after="0" w:line="360" w:lineRule="auto"/>
        <w:ind w:firstLine="851"/>
        <w:jc w:val="both"/>
        <w:rPr>
          <w:rFonts w:ascii="Times New Roman" w:hAnsi="Times New Roman" w:cs="Times New Roman"/>
          <w:sz w:val="28"/>
          <w:szCs w:val="28"/>
        </w:rPr>
      </w:pPr>
    </w:p>
    <w:p w:rsidR="000468EB" w:rsidRDefault="000468EB" w:rsidP="008F392B">
      <w:pPr>
        <w:tabs>
          <w:tab w:val="left" w:pos="1590"/>
        </w:tabs>
        <w:spacing w:after="0" w:line="360" w:lineRule="auto"/>
        <w:ind w:firstLine="851"/>
        <w:jc w:val="both"/>
        <w:rPr>
          <w:rFonts w:ascii="Times New Roman" w:hAnsi="Times New Roman" w:cs="Times New Roman"/>
          <w:sz w:val="28"/>
          <w:szCs w:val="28"/>
        </w:rPr>
      </w:pPr>
    </w:p>
    <w:p w:rsidR="000468EB" w:rsidRDefault="000468EB" w:rsidP="008F392B">
      <w:pPr>
        <w:tabs>
          <w:tab w:val="left" w:pos="1590"/>
        </w:tabs>
        <w:spacing w:after="0" w:line="360" w:lineRule="auto"/>
        <w:ind w:firstLine="851"/>
        <w:jc w:val="both"/>
        <w:rPr>
          <w:rFonts w:ascii="Times New Roman" w:hAnsi="Times New Roman" w:cs="Times New Roman"/>
          <w:sz w:val="28"/>
          <w:szCs w:val="28"/>
        </w:rPr>
      </w:pPr>
    </w:p>
    <w:p w:rsidR="000468EB" w:rsidRDefault="000468EB" w:rsidP="008F392B">
      <w:pPr>
        <w:tabs>
          <w:tab w:val="left" w:pos="1590"/>
        </w:tabs>
        <w:spacing w:after="0" w:line="360" w:lineRule="auto"/>
        <w:ind w:firstLine="851"/>
        <w:jc w:val="both"/>
        <w:rPr>
          <w:rFonts w:ascii="Times New Roman" w:hAnsi="Times New Roman" w:cs="Times New Roman"/>
          <w:sz w:val="28"/>
          <w:szCs w:val="28"/>
        </w:rPr>
      </w:pPr>
    </w:p>
    <w:p w:rsidR="000468EB" w:rsidRDefault="000468EB" w:rsidP="008F392B">
      <w:pPr>
        <w:tabs>
          <w:tab w:val="left" w:pos="1590"/>
        </w:tabs>
        <w:spacing w:after="0" w:line="360" w:lineRule="auto"/>
        <w:ind w:firstLine="851"/>
        <w:jc w:val="both"/>
        <w:rPr>
          <w:rFonts w:ascii="Times New Roman" w:hAnsi="Times New Roman" w:cs="Times New Roman"/>
          <w:sz w:val="28"/>
          <w:szCs w:val="28"/>
        </w:rPr>
      </w:pPr>
    </w:p>
    <w:p w:rsidR="000468EB" w:rsidRDefault="000468EB" w:rsidP="008F392B">
      <w:pPr>
        <w:tabs>
          <w:tab w:val="left" w:pos="1590"/>
        </w:tabs>
        <w:spacing w:after="0" w:line="360" w:lineRule="auto"/>
        <w:ind w:firstLine="851"/>
        <w:jc w:val="both"/>
        <w:rPr>
          <w:rFonts w:ascii="Times New Roman" w:hAnsi="Times New Roman" w:cs="Times New Roman"/>
          <w:sz w:val="28"/>
          <w:szCs w:val="28"/>
        </w:rPr>
      </w:pPr>
    </w:p>
    <w:p w:rsidR="000468EB" w:rsidRDefault="000468EB" w:rsidP="008F392B">
      <w:pPr>
        <w:tabs>
          <w:tab w:val="left" w:pos="1590"/>
        </w:tabs>
        <w:spacing w:after="0" w:line="360" w:lineRule="auto"/>
        <w:ind w:firstLine="851"/>
        <w:jc w:val="both"/>
        <w:rPr>
          <w:rFonts w:ascii="Times New Roman" w:hAnsi="Times New Roman" w:cs="Times New Roman"/>
          <w:sz w:val="28"/>
          <w:szCs w:val="28"/>
        </w:rPr>
      </w:pPr>
    </w:p>
    <w:p w:rsidR="000468EB" w:rsidRDefault="000468EB" w:rsidP="008F392B">
      <w:pPr>
        <w:tabs>
          <w:tab w:val="left" w:pos="1590"/>
        </w:tabs>
        <w:spacing w:after="0" w:line="360" w:lineRule="auto"/>
        <w:ind w:firstLine="851"/>
        <w:jc w:val="both"/>
        <w:rPr>
          <w:rFonts w:ascii="Times New Roman" w:hAnsi="Times New Roman" w:cs="Times New Roman"/>
          <w:sz w:val="28"/>
          <w:szCs w:val="28"/>
        </w:rPr>
      </w:pPr>
    </w:p>
    <w:p w:rsidR="000468EB" w:rsidRDefault="000468EB" w:rsidP="008F392B">
      <w:pPr>
        <w:tabs>
          <w:tab w:val="left" w:pos="1590"/>
        </w:tabs>
        <w:spacing w:after="0" w:line="360" w:lineRule="auto"/>
        <w:ind w:firstLine="851"/>
        <w:jc w:val="both"/>
        <w:rPr>
          <w:rFonts w:ascii="Times New Roman" w:hAnsi="Times New Roman" w:cs="Times New Roman"/>
          <w:sz w:val="28"/>
          <w:szCs w:val="28"/>
        </w:rPr>
      </w:pPr>
    </w:p>
    <w:p w:rsidR="000468EB" w:rsidRDefault="000468EB" w:rsidP="008F392B">
      <w:pPr>
        <w:tabs>
          <w:tab w:val="left" w:pos="1590"/>
        </w:tabs>
        <w:spacing w:after="0" w:line="360" w:lineRule="auto"/>
        <w:ind w:firstLine="851"/>
        <w:jc w:val="both"/>
        <w:rPr>
          <w:rFonts w:ascii="Times New Roman" w:hAnsi="Times New Roman" w:cs="Times New Roman"/>
          <w:sz w:val="28"/>
          <w:szCs w:val="28"/>
        </w:rPr>
      </w:pPr>
    </w:p>
    <w:p w:rsidR="000468EB" w:rsidRDefault="000468EB" w:rsidP="008F392B">
      <w:pPr>
        <w:tabs>
          <w:tab w:val="left" w:pos="1590"/>
        </w:tabs>
        <w:spacing w:after="0" w:line="360" w:lineRule="auto"/>
        <w:ind w:firstLine="851"/>
        <w:jc w:val="both"/>
        <w:rPr>
          <w:rFonts w:ascii="Times New Roman" w:hAnsi="Times New Roman" w:cs="Times New Roman"/>
          <w:sz w:val="28"/>
          <w:szCs w:val="28"/>
        </w:rPr>
      </w:pPr>
    </w:p>
    <w:p w:rsidR="000468EB" w:rsidRDefault="000468EB" w:rsidP="006C1FBB">
      <w:pPr>
        <w:tabs>
          <w:tab w:val="left" w:pos="1590"/>
        </w:tabs>
        <w:spacing w:after="0" w:line="360" w:lineRule="auto"/>
        <w:jc w:val="both"/>
        <w:rPr>
          <w:rFonts w:ascii="Times New Roman" w:hAnsi="Times New Roman" w:cs="Times New Roman"/>
          <w:sz w:val="28"/>
          <w:szCs w:val="28"/>
        </w:rPr>
      </w:pPr>
    </w:p>
    <w:p w:rsidR="00D561B6" w:rsidRDefault="00D561B6" w:rsidP="006C1FBB">
      <w:pPr>
        <w:tabs>
          <w:tab w:val="left" w:pos="1590"/>
        </w:tabs>
        <w:spacing w:after="0" w:line="360" w:lineRule="auto"/>
        <w:jc w:val="both"/>
        <w:rPr>
          <w:rFonts w:ascii="Times New Roman" w:hAnsi="Times New Roman" w:cs="Times New Roman"/>
          <w:sz w:val="28"/>
          <w:szCs w:val="28"/>
        </w:rPr>
      </w:pPr>
    </w:p>
    <w:p w:rsidR="000468EB" w:rsidRDefault="000468EB" w:rsidP="000468EB">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lastRenderedPageBreak/>
        <w:t>Выводы и предложения</w:t>
      </w:r>
    </w:p>
    <w:p w:rsidR="00BC5E62" w:rsidRDefault="00BC5E62" w:rsidP="000468EB">
      <w:pPr>
        <w:spacing w:after="0" w:line="360" w:lineRule="auto"/>
        <w:ind w:firstLine="851"/>
        <w:jc w:val="center"/>
        <w:rPr>
          <w:rFonts w:ascii="Times New Roman" w:hAnsi="Times New Roman" w:cs="Times New Roman"/>
          <w:sz w:val="28"/>
          <w:szCs w:val="28"/>
        </w:rPr>
      </w:pPr>
    </w:p>
    <w:p w:rsidR="00174C6C" w:rsidRDefault="000468EB" w:rsidP="00174C6C">
      <w:pPr>
        <w:pStyle w:val="a9"/>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 xml:space="preserve">Данное исследование нацелено на экономическую оценку деятельности </w:t>
      </w:r>
      <w:r w:rsidR="002A60F5">
        <w:rPr>
          <w:rFonts w:ascii="Times New Roman" w:hAnsi="Times New Roman" w:cs="Times New Roman"/>
          <w:sz w:val="28"/>
          <w:szCs w:val="28"/>
        </w:rPr>
        <w:t>АО «Первая Образцовая типография» филиал «Дом печати – ВЯТКА»</w:t>
      </w:r>
      <w:r>
        <w:rPr>
          <w:rFonts w:ascii="Times New Roman" w:hAnsi="Times New Roman" w:cs="Times New Roman"/>
          <w:sz w:val="28"/>
          <w:szCs w:val="28"/>
        </w:rPr>
        <w:t xml:space="preserve"> - </w:t>
      </w:r>
      <w:r w:rsidR="002A60F5">
        <w:rPr>
          <w:rFonts w:ascii="Times New Roman" w:hAnsi="Times New Roman" w:cs="Times New Roman"/>
          <w:sz w:val="28"/>
          <w:szCs w:val="28"/>
        </w:rPr>
        <w:t xml:space="preserve">одного из крупнейших предприятий полиграфической промышленности </w:t>
      </w:r>
      <w:r>
        <w:rPr>
          <w:rFonts w:ascii="Times New Roman" w:hAnsi="Times New Roman" w:cs="Times New Roman"/>
          <w:sz w:val="28"/>
          <w:szCs w:val="28"/>
        </w:rPr>
        <w:t xml:space="preserve">Кировской области. </w:t>
      </w:r>
      <w:r w:rsidR="00174C6C">
        <w:rPr>
          <w:rFonts w:ascii="Times New Roman" w:hAnsi="Times New Roman" w:cs="Times New Roman"/>
          <w:sz w:val="28"/>
          <w:szCs w:val="28"/>
        </w:rPr>
        <w:t xml:space="preserve">Значительное увеличение выручки после 2011 года связано с реорганизацией предприятия, когда «Дом печати – ВЯТКА» вошел в состав АО «Первая Образцовая типография на правах филиала. Происходит частичная замена оборудования, расширение клиентской базы, появление новых заказчиков. </w:t>
      </w:r>
    </w:p>
    <w:p w:rsidR="000468EB" w:rsidRDefault="00766491" w:rsidP="00174C6C">
      <w:pPr>
        <w:pStyle w:val="a9"/>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Так размер выручки в 2015 г. вырос по сравнению с 2011 г. на 95%. Большую долю выручки занимают такие виды продукции как: книги, брошюры. Например, увеличилась доля выручки от производства брошюр с 12% (2011 г.) до 21% (2015 г.). Этому способствовало увеличение количества заказов учебной литературы. В тоже время при увеличении выручки от производства газет, уменьшается их доля в общей выручки (с 19% в 2011 г. до 14% в 2015 г.).</w:t>
      </w:r>
    </w:p>
    <w:p w:rsidR="00174C6C" w:rsidRPr="00174C6C" w:rsidRDefault="00174C6C" w:rsidP="00174C6C">
      <w:pPr>
        <w:pStyle w:val="a9"/>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Состав и структура выручки АО «Первая Образцовая типография» филиал «Дом печати – ВЯТКА» варьируется в зависимости от объёма заказов издательств и других клиентов. Предприятие в большей степени работает с постоянными клиентами, такими как издательства «Просвещение», «Эксмо», «Росмэн», «Стрекоза» и другими.</w:t>
      </w:r>
    </w:p>
    <w:p w:rsidR="00766491" w:rsidRDefault="00766491" w:rsidP="00766491">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Плачевное состояние производственных корпусов и физически устаревшего оборудования (</w:t>
      </w:r>
      <w:r w:rsidR="00174C6C">
        <w:rPr>
          <w:rFonts w:ascii="Times New Roman" w:hAnsi="Times New Roman" w:cs="Times New Roman"/>
          <w:sz w:val="28"/>
          <w:szCs w:val="28"/>
        </w:rPr>
        <w:t>5</w:t>
      </w:r>
      <w:r>
        <w:rPr>
          <w:rFonts w:ascii="Times New Roman" w:hAnsi="Times New Roman" w:cs="Times New Roman"/>
          <w:sz w:val="28"/>
          <w:szCs w:val="28"/>
        </w:rPr>
        <w:t>7% основного технологического оборудования эксплуатируется свыше 20 лет) требует постоянных вложений в основные средства предпри</w:t>
      </w:r>
      <w:r w:rsidR="00174C6C">
        <w:rPr>
          <w:rFonts w:ascii="Times New Roman" w:hAnsi="Times New Roman" w:cs="Times New Roman"/>
          <w:sz w:val="28"/>
          <w:szCs w:val="28"/>
        </w:rPr>
        <w:t>ятия.</w:t>
      </w:r>
    </w:p>
    <w:p w:rsidR="00174C6C" w:rsidRDefault="00174C6C" w:rsidP="00174C6C">
      <w:pPr>
        <w:pStyle w:val="a9"/>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 xml:space="preserve">АО «Первая Образцовая типография» филиал «Дом печати – ВЯТКА» направляло финансовые ресурсы на капитальный ремонт и модернизацию основных средств, мероприятия по реструктуризации (перевооружение производственных мощностей печатного и переплетно-брошюровочного цехов, приобретение технологического оборудования, современной компьютерной техники </w:t>
      </w:r>
      <w:r>
        <w:rPr>
          <w:rFonts w:ascii="Times New Roman" w:hAnsi="Times New Roman" w:cs="Times New Roman"/>
          <w:sz w:val="28"/>
          <w:szCs w:val="28"/>
        </w:rPr>
        <w:lastRenderedPageBreak/>
        <w:t>и программного обеспечения).</w:t>
      </w:r>
      <w:r w:rsidRPr="00D91B45">
        <w:rPr>
          <w:rFonts w:ascii="Times New Roman" w:hAnsi="Times New Roman" w:cs="Times New Roman"/>
          <w:sz w:val="28"/>
          <w:szCs w:val="28"/>
        </w:rPr>
        <w:t xml:space="preserve"> </w:t>
      </w:r>
      <w:r>
        <w:rPr>
          <w:rFonts w:ascii="Times New Roman" w:hAnsi="Times New Roman" w:cs="Times New Roman"/>
          <w:sz w:val="28"/>
          <w:szCs w:val="28"/>
        </w:rPr>
        <w:t xml:space="preserve">С этим связан рост среднегодовой стоимости основных средств на 29% в 2015 году по сравнению с 2011 годом. </w:t>
      </w:r>
    </w:p>
    <w:p w:rsidR="00174C6C" w:rsidRDefault="00174C6C" w:rsidP="00174C6C">
      <w:pPr>
        <w:pStyle w:val="a9"/>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Основная часть инвестиций направляется на техническое перевооружение производства. Наибольший рост среднегодовой стоимости основных средств наблюдается в 2015 году. Это так же связано с перевооружением производства, и в большей степени с закупкой для переплетно-брошюровочного цеха машины ВШРА-105, что позволило увеличить объем выпускаемой продукции, и соответственно увеличить выручку.</w:t>
      </w:r>
    </w:p>
    <w:p w:rsidR="00174C6C" w:rsidRDefault="00174C6C" w:rsidP="00174C6C">
      <w:pPr>
        <w:pStyle w:val="a9"/>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Увеличение среднесписочной численности работников в 2015 году увеличилась на 30% по сравнению с 2011 годом. Увеличение численности происходит на протяжении всех 5 лет. Это связано с перевооружением и расширением производства, что влечет открытие новых должностей для персонала.</w:t>
      </w:r>
    </w:p>
    <w:p w:rsidR="00CC5F7A" w:rsidRDefault="00CC5F7A" w:rsidP="00174C6C">
      <w:pPr>
        <w:pStyle w:val="a9"/>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Наибольшую долю в составе трудовых ресурсов составляют рабочие (62-67%), далее специалисты – 18-19%, служащие 11-12% и руководители 2-3%.</w:t>
      </w:r>
    </w:p>
    <w:p w:rsidR="0043155F" w:rsidRDefault="00CC5F7A" w:rsidP="00174C6C">
      <w:pPr>
        <w:pStyle w:val="a9"/>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Коэффициент оборота рабочей силы по выбытию  в среднем составляет 0,16. Основной причиной выбытия работников с предприятия является уход на пенсию, что связано с большой долей работников предпенсионного и пенсионного возраста.</w:t>
      </w:r>
    </w:p>
    <w:p w:rsidR="0043155F" w:rsidRDefault="00CC5F7A" w:rsidP="00174C6C">
      <w:pPr>
        <w:pStyle w:val="a9"/>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Затраты человеческого труда в динамике сокращаются (95% в 2015 по сравнению с 2011), что связано с обновлением производственных фондов, вводом в производство менее затратных технологий. Это повлекло за собой повышение производства продукции на 1 человека на 51%.</w:t>
      </w:r>
    </w:p>
    <w:p w:rsidR="0043155F" w:rsidRDefault="0043155F" w:rsidP="0043155F">
      <w:pPr>
        <w:tabs>
          <w:tab w:val="left" w:pos="0"/>
          <w:tab w:val="left" w:pos="851"/>
        </w:tabs>
        <w:spacing w:after="0" w:line="360" w:lineRule="auto"/>
        <w:ind w:firstLine="851"/>
        <w:jc w:val="both"/>
        <w:rPr>
          <w:rFonts w:ascii="Times New Roman" w:hAnsi="Times New Roman" w:cs="Times New Roman"/>
          <w:sz w:val="28"/>
          <w:szCs w:val="28"/>
        </w:rPr>
      </w:pPr>
      <w:r w:rsidRPr="00F02B4D">
        <w:rPr>
          <w:rFonts w:ascii="Times New Roman" w:hAnsi="Times New Roman" w:cs="Times New Roman"/>
          <w:sz w:val="28"/>
          <w:szCs w:val="28"/>
        </w:rPr>
        <w:t>Анализ обеспеченности запасов источн</w:t>
      </w:r>
      <w:r>
        <w:rPr>
          <w:rFonts w:ascii="Times New Roman" w:hAnsi="Times New Roman" w:cs="Times New Roman"/>
          <w:sz w:val="28"/>
          <w:szCs w:val="28"/>
        </w:rPr>
        <w:t xml:space="preserve">иками формирования (таблица 3) показал, что собственных источников АО «Первая Образцовая типография» филиал «Дом печати – ВЯТКА» для формирования запасов недостаточно. </w:t>
      </w:r>
      <w:r w:rsidRPr="00F02B4D">
        <w:rPr>
          <w:rFonts w:ascii="Times New Roman" w:hAnsi="Times New Roman" w:cs="Times New Roman"/>
          <w:sz w:val="28"/>
          <w:szCs w:val="28"/>
        </w:rPr>
        <w:t xml:space="preserve"> </w:t>
      </w:r>
      <w:r>
        <w:rPr>
          <w:rFonts w:ascii="Times New Roman" w:hAnsi="Times New Roman" w:cs="Times New Roman"/>
          <w:sz w:val="28"/>
          <w:szCs w:val="28"/>
        </w:rPr>
        <w:t xml:space="preserve">Самая кризисная ситуация наблюдается в 2011, 2012, 2015 г.г. – предприятие находилось в кризисном финансовом состоянии – </w:t>
      </w:r>
      <w:r>
        <w:rPr>
          <w:rFonts w:ascii="Times New Roman" w:hAnsi="Times New Roman" w:cs="Times New Roman"/>
          <w:sz w:val="28"/>
          <w:szCs w:val="28"/>
          <w:lang w:val="en-US"/>
        </w:rPr>
        <w:t>IV</w:t>
      </w:r>
      <w:r>
        <w:rPr>
          <w:rFonts w:ascii="Times New Roman" w:hAnsi="Times New Roman" w:cs="Times New Roman"/>
          <w:sz w:val="28"/>
          <w:szCs w:val="28"/>
        </w:rPr>
        <w:t xml:space="preserve"> тип финансовой устойчивости предприятий – всех финансовых источников оказалось недостаточно для формирования запасов и для этих целей предприятие прибегало к кредитам. </w:t>
      </w:r>
      <w:r>
        <w:rPr>
          <w:rFonts w:ascii="Times New Roman" w:hAnsi="Times New Roman" w:cs="Times New Roman"/>
          <w:sz w:val="28"/>
          <w:szCs w:val="28"/>
        </w:rPr>
        <w:lastRenderedPageBreak/>
        <w:t>Недостаток собственных оборотных средств для формирования запасов составляет 665771 тыс. руб., а недостаток общей величины основных источников формирования 23551 тыс. руб.</w:t>
      </w:r>
    </w:p>
    <w:p w:rsidR="0043155F" w:rsidRDefault="0043155F" w:rsidP="0043155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После расчета коэффициента рентабельности, мы можем судить только о величине убытка, полученного по каждой статье таблицы 5. Убыток, полученный с каждого рубля объема продаж, самый большой в 2012 году – 5,63%. Рентабельность продаж отрицательна, так как на всем рассматриваемом периоде времени АО «Первая Образцовая типография» филиал «Дом печати – ВЯТКА» был получен убыток от продажи продукции.</w:t>
      </w:r>
    </w:p>
    <w:p w:rsidR="00CC5F7A" w:rsidRDefault="00CC5F7A" w:rsidP="00CC5F7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Отрицательные значения рентабельности отражают, что вложенные в деятельность АО «Первая Образцовая типография» филиал «Дом печати – ВЯТКА» средства, принесли убытки. Решение данной проблемы мы видим в сокращении управленческих расходов, которые занимают значительную долю от всех расходов предприятия и влекут за собой убыток от продажи продукции. Не менее важным решением представляется ввод в производство высокотехнологического оборудования, новейших технологий и повышения эффективности труда работников.</w:t>
      </w:r>
    </w:p>
    <w:p w:rsidR="00CC5F7A" w:rsidRDefault="00CC5F7A" w:rsidP="00CC5F7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таблице 21 анализируется движение основных средств. В динамике заметно увеличение стоимости введённых основных средств на 42,1% в связи с приобретением и вводом в эксплуатацию современного высокопроизводительного оборудования. Доля новых основных фондов в их общем объёме в 2015 году составила 27,2%, а наибольшая доля новых основных средств наблюдается в том же 2015 году.</w:t>
      </w:r>
    </w:p>
    <w:p w:rsidR="00005690" w:rsidRDefault="00005690" w:rsidP="00005690">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Длительность одного оборота оборотных средств в динамике уменьшилась на 48,3% или на 100,6 дней. Это свидетельствует также об улучшении использования оборотных средств. Лучшее использование оборотных средств наблюдалось в 2015 году. Тогда оборотные средства совершили один оборот в течение 107,5 дней. </w:t>
      </w:r>
    </w:p>
    <w:p w:rsidR="00005690" w:rsidRDefault="00005690" w:rsidP="00005690">
      <w:pPr>
        <w:spacing w:after="0" w:line="360" w:lineRule="auto"/>
        <w:ind w:firstLine="851"/>
        <w:jc w:val="both"/>
        <w:rPr>
          <w:rFonts w:ascii="Times New Roman" w:hAnsi="Times New Roman" w:cs="Times New Roman"/>
          <w:sz w:val="28"/>
          <w:szCs w:val="28"/>
        </w:rPr>
      </w:pPr>
      <w:r w:rsidRPr="00A81F4F">
        <w:rPr>
          <w:rFonts w:ascii="Times New Roman" w:hAnsi="Times New Roman" w:cs="Times New Roman"/>
          <w:sz w:val="28"/>
          <w:szCs w:val="28"/>
        </w:rPr>
        <w:t>Скорость оборота оборотных средств весьма различна на предприятиях разных отраслей экономики и даже одной отрасли, что обусловлено специфи</w:t>
      </w:r>
      <w:r w:rsidRPr="00A81F4F">
        <w:rPr>
          <w:rFonts w:ascii="Times New Roman" w:hAnsi="Times New Roman" w:cs="Times New Roman"/>
          <w:sz w:val="28"/>
          <w:szCs w:val="28"/>
        </w:rPr>
        <w:lastRenderedPageBreak/>
        <w:t>ческими особенностями их финансово-хозяйственной деятельности. С наименьшей скоростью оборотные средства обращаются на предприятиях судостроения, тяжелого машиностроения, где один цикл оборота зачастую может продолжаться больше года.</w:t>
      </w:r>
      <w:r>
        <w:rPr>
          <w:rFonts w:ascii="Times New Roman" w:hAnsi="Times New Roman" w:cs="Times New Roman"/>
          <w:sz w:val="28"/>
          <w:szCs w:val="28"/>
        </w:rPr>
        <w:t xml:space="preserve"> </w:t>
      </w:r>
      <w:r w:rsidRPr="00A81F4F">
        <w:rPr>
          <w:rFonts w:ascii="Times New Roman" w:hAnsi="Times New Roman" w:cs="Times New Roman"/>
          <w:sz w:val="28"/>
          <w:szCs w:val="28"/>
        </w:rPr>
        <w:t>Значительно быстрее оборачиваются оборотные средства на предприятиях лег</w:t>
      </w:r>
      <w:r>
        <w:rPr>
          <w:rFonts w:ascii="Times New Roman" w:hAnsi="Times New Roman" w:cs="Times New Roman"/>
          <w:sz w:val="28"/>
          <w:szCs w:val="28"/>
        </w:rPr>
        <w:t xml:space="preserve">кой, </w:t>
      </w:r>
      <w:r w:rsidRPr="00A81F4F">
        <w:rPr>
          <w:rFonts w:ascii="Times New Roman" w:hAnsi="Times New Roman" w:cs="Times New Roman"/>
          <w:sz w:val="28"/>
          <w:szCs w:val="28"/>
        </w:rPr>
        <w:t>пищевой</w:t>
      </w:r>
      <w:r>
        <w:rPr>
          <w:rFonts w:ascii="Times New Roman" w:hAnsi="Times New Roman" w:cs="Times New Roman"/>
          <w:sz w:val="28"/>
          <w:szCs w:val="28"/>
        </w:rPr>
        <w:t>, а так же полиграфической промышленности, что и показывает таблица 26.</w:t>
      </w:r>
    </w:p>
    <w:p w:rsidR="00005690" w:rsidRPr="005E79C3" w:rsidRDefault="00005690" w:rsidP="00005690">
      <w:pPr>
        <w:pStyle w:val="a9"/>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 xml:space="preserve">Улучшить своё финансово-хозяйственное положение АО «Первая Образцовая типография» филиал «Дом печати – ВЯТКА» может в первую очередь за счёт наращивания объёмов производства. А для этого необходимо заменить морально и физически устаревшее оборудование на новое высокопроизводительное. Наиболее устаревшее оборудование используется в переплетно-брошюровочном цеха. Поэтому предлагается замена оборудования в этом цехе, на крышко-делательном участке. Так, замена устаревшей машины по припрессовки пленки БП-72 на более современную </w:t>
      </w:r>
      <w:r w:rsidRPr="00FE02C6">
        <w:rPr>
          <w:rFonts w:ascii="Times New Roman" w:hAnsi="Times New Roman" w:cs="Times New Roman"/>
          <w:sz w:val="28"/>
          <w:szCs w:val="28"/>
        </w:rPr>
        <w:t>VOYAGER 3</w:t>
      </w:r>
      <w:r>
        <w:rPr>
          <w:rFonts w:ascii="Times New Roman" w:hAnsi="Times New Roman" w:cs="Times New Roman"/>
          <w:sz w:val="28"/>
          <w:szCs w:val="28"/>
        </w:rPr>
        <w:t>, могла бы увеличить выпуск продукции на 25%, при одновременном  сокращении расходов на материалы и заработную плату. Проект может окупиться за один год и позволит увеличить производительность труда и качество изготавливаемой продукции.</w:t>
      </w:r>
    </w:p>
    <w:p w:rsidR="00174C6C" w:rsidRDefault="00174C6C" w:rsidP="00766491">
      <w:pPr>
        <w:spacing w:after="0" w:line="360" w:lineRule="auto"/>
        <w:ind w:firstLine="851"/>
        <w:jc w:val="both"/>
        <w:rPr>
          <w:rFonts w:ascii="Times New Roman" w:hAnsi="Times New Roman" w:cs="Times New Roman"/>
          <w:sz w:val="28"/>
          <w:szCs w:val="28"/>
        </w:rPr>
      </w:pPr>
    </w:p>
    <w:p w:rsidR="00766491" w:rsidRDefault="00766491" w:rsidP="000F34EF">
      <w:pPr>
        <w:spacing w:after="0" w:line="360" w:lineRule="auto"/>
        <w:ind w:firstLine="851"/>
        <w:jc w:val="both"/>
        <w:rPr>
          <w:rFonts w:ascii="Times New Roman" w:hAnsi="Times New Roman" w:cs="Times New Roman"/>
          <w:sz w:val="28"/>
          <w:szCs w:val="28"/>
        </w:rPr>
      </w:pPr>
    </w:p>
    <w:p w:rsidR="00766491" w:rsidRDefault="00766491" w:rsidP="000F34EF">
      <w:pPr>
        <w:spacing w:after="0" w:line="360" w:lineRule="auto"/>
        <w:ind w:firstLine="851"/>
        <w:jc w:val="both"/>
        <w:rPr>
          <w:rFonts w:ascii="Times New Roman" w:hAnsi="Times New Roman" w:cs="Times New Roman"/>
          <w:sz w:val="28"/>
          <w:szCs w:val="28"/>
        </w:rPr>
      </w:pPr>
    </w:p>
    <w:p w:rsidR="000F34EF" w:rsidRDefault="000F34EF" w:rsidP="000F34EF">
      <w:pPr>
        <w:spacing w:after="0" w:line="360" w:lineRule="auto"/>
        <w:ind w:firstLine="851"/>
        <w:jc w:val="both"/>
        <w:rPr>
          <w:rFonts w:ascii="Times New Roman" w:hAnsi="Times New Roman" w:cs="Times New Roman"/>
          <w:sz w:val="28"/>
          <w:szCs w:val="28"/>
        </w:rPr>
      </w:pPr>
    </w:p>
    <w:p w:rsidR="000F34EF" w:rsidRDefault="000F34EF" w:rsidP="000F34EF">
      <w:pPr>
        <w:spacing w:after="0" w:line="360" w:lineRule="auto"/>
        <w:ind w:firstLine="851"/>
        <w:jc w:val="both"/>
        <w:rPr>
          <w:rFonts w:ascii="Times New Roman" w:hAnsi="Times New Roman" w:cs="Times New Roman"/>
          <w:sz w:val="28"/>
          <w:szCs w:val="28"/>
        </w:rPr>
      </w:pPr>
    </w:p>
    <w:p w:rsidR="000F34EF" w:rsidRDefault="000F34EF" w:rsidP="000F34EF">
      <w:pPr>
        <w:spacing w:after="0" w:line="360" w:lineRule="auto"/>
        <w:ind w:firstLine="851"/>
        <w:jc w:val="both"/>
        <w:rPr>
          <w:rFonts w:ascii="Times New Roman" w:hAnsi="Times New Roman" w:cs="Times New Roman"/>
          <w:sz w:val="28"/>
          <w:szCs w:val="28"/>
        </w:rPr>
      </w:pPr>
    </w:p>
    <w:p w:rsidR="000F34EF" w:rsidRDefault="000F34EF" w:rsidP="000F34EF">
      <w:pPr>
        <w:spacing w:after="0" w:line="360" w:lineRule="auto"/>
        <w:ind w:firstLine="851"/>
        <w:jc w:val="both"/>
        <w:rPr>
          <w:rFonts w:ascii="Times New Roman" w:hAnsi="Times New Roman" w:cs="Times New Roman"/>
          <w:sz w:val="28"/>
          <w:szCs w:val="28"/>
        </w:rPr>
      </w:pPr>
    </w:p>
    <w:p w:rsidR="000F34EF" w:rsidRDefault="000F34EF" w:rsidP="000F34EF">
      <w:pPr>
        <w:spacing w:after="0" w:line="360" w:lineRule="auto"/>
        <w:ind w:firstLine="851"/>
        <w:jc w:val="both"/>
        <w:rPr>
          <w:rFonts w:ascii="Times New Roman" w:hAnsi="Times New Roman" w:cs="Times New Roman"/>
          <w:sz w:val="28"/>
          <w:szCs w:val="28"/>
        </w:rPr>
      </w:pPr>
    </w:p>
    <w:p w:rsidR="000F34EF" w:rsidRDefault="000F34EF" w:rsidP="000F34EF">
      <w:pPr>
        <w:spacing w:after="0" w:line="360" w:lineRule="auto"/>
        <w:ind w:firstLine="851"/>
        <w:jc w:val="both"/>
        <w:rPr>
          <w:rFonts w:ascii="Times New Roman" w:hAnsi="Times New Roman" w:cs="Times New Roman"/>
          <w:sz w:val="28"/>
          <w:szCs w:val="28"/>
        </w:rPr>
      </w:pPr>
    </w:p>
    <w:p w:rsidR="000F34EF" w:rsidRDefault="000F34EF" w:rsidP="000F34EF">
      <w:pPr>
        <w:spacing w:after="0" w:line="360" w:lineRule="auto"/>
        <w:ind w:firstLine="851"/>
        <w:jc w:val="both"/>
        <w:rPr>
          <w:rFonts w:ascii="Times New Roman" w:hAnsi="Times New Roman" w:cs="Times New Roman"/>
          <w:sz w:val="28"/>
          <w:szCs w:val="28"/>
        </w:rPr>
      </w:pPr>
    </w:p>
    <w:p w:rsidR="000F34EF" w:rsidRDefault="000F34EF" w:rsidP="000F34EF">
      <w:pPr>
        <w:spacing w:after="0" w:line="360" w:lineRule="auto"/>
        <w:ind w:firstLine="851"/>
        <w:jc w:val="both"/>
        <w:rPr>
          <w:rFonts w:ascii="Times New Roman" w:hAnsi="Times New Roman" w:cs="Times New Roman"/>
          <w:sz w:val="28"/>
          <w:szCs w:val="28"/>
        </w:rPr>
      </w:pPr>
    </w:p>
    <w:p w:rsidR="00005690" w:rsidRDefault="00005690" w:rsidP="00005690">
      <w:pPr>
        <w:spacing w:after="0" w:line="360" w:lineRule="auto"/>
        <w:jc w:val="both"/>
        <w:rPr>
          <w:rFonts w:ascii="Times New Roman" w:hAnsi="Times New Roman" w:cs="Times New Roman"/>
          <w:sz w:val="28"/>
          <w:szCs w:val="28"/>
        </w:rPr>
      </w:pPr>
    </w:p>
    <w:p w:rsidR="00BC5E62" w:rsidRPr="005E79C3" w:rsidRDefault="00BC5E62" w:rsidP="00005690">
      <w:pPr>
        <w:spacing w:after="0" w:line="360" w:lineRule="auto"/>
        <w:jc w:val="both"/>
        <w:rPr>
          <w:rFonts w:ascii="Times New Roman" w:hAnsi="Times New Roman" w:cs="Times New Roman"/>
          <w:sz w:val="28"/>
          <w:szCs w:val="28"/>
        </w:rPr>
      </w:pPr>
    </w:p>
    <w:p w:rsidR="000468EB" w:rsidRDefault="000468EB" w:rsidP="000001BA">
      <w:pPr>
        <w:spacing w:after="120"/>
        <w:jc w:val="center"/>
        <w:rPr>
          <w:rFonts w:ascii="Times New Roman" w:hAnsi="Times New Roman" w:cs="Times New Roman"/>
          <w:sz w:val="28"/>
          <w:szCs w:val="28"/>
        </w:rPr>
      </w:pPr>
      <w:r w:rsidRPr="005E79C3">
        <w:rPr>
          <w:rFonts w:ascii="Times New Roman" w:hAnsi="Times New Roman" w:cs="Times New Roman"/>
          <w:sz w:val="28"/>
          <w:szCs w:val="28"/>
        </w:rPr>
        <w:lastRenderedPageBreak/>
        <w:t xml:space="preserve">Список </w:t>
      </w:r>
      <w:r>
        <w:rPr>
          <w:rFonts w:ascii="Times New Roman" w:hAnsi="Times New Roman" w:cs="Times New Roman"/>
          <w:sz w:val="28"/>
          <w:szCs w:val="28"/>
        </w:rPr>
        <w:t xml:space="preserve">использованной </w:t>
      </w:r>
      <w:r w:rsidRPr="005E79C3">
        <w:rPr>
          <w:rFonts w:ascii="Times New Roman" w:hAnsi="Times New Roman" w:cs="Times New Roman"/>
          <w:sz w:val="28"/>
          <w:szCs w:val="28"/>
        </w:rPr>
        <w:t>литературы</w:t>
      </w:r>
    </w:p>
    <w:p w:rsidR="002A2C3E" w:rsidRDefault="002A2C3E" w:rsidP="000001BA">
      <w:pPr>
        <w:spacing w:after="120"/>
        <w:jc w:val="center"/>
        <w:rPr>
          <w:rFonts w:ascii="Times New Roman" w:hAnsi="Times New Roman" w:cs="Times New Roman"/>
          <w:sz w:val="28"/>
          <w:szCs w:val="28"/>
        </w:rPr>
      </w:pPr>
    </w:p>
    <w:p w:rsidR="000468EB" w:rsidRDefault="000468EB" w:rsidP="000468EB">
      <w:pPr>
        <w:pStyle w:val="a9"/>
        <w:numPr>
          <w:ilvl w:val="0"/>
          <w:numId w:val="1"/>
        </w:numPr>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Андреев Г.И., Тихомиров В.А. Основы управления предприятием: Экономические механизмы управления предприятием: Учеб. пособие: Кн. 3– М.: Финансы и статистика, 2008. – 368 с.: ил.</w:t>
      </w:r>
    </w:p>
    <w:p w:rsidR="000468EB" w:rsidRDefault="000468EB" w:rsidP="000468EB">
      <w:pPr>
        <w:pStyle w:val="a9"/>
        <w:numPr>
          <w:ilvl w:val="0"/>
          <w:numId w:val="1"/>
        </w:numPr>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Бекетова О.Н., Найденков В.И. Бизнес-план: теория и практика. – М.:Издательство «Альфа-Пресс», 2004. – 272 с.</w:t>
      </w:r>
    </w:p>
    <w:p w:rsidR="000468EB" w:rsidRPr="0040143E" w:rsidRDefault="000468EB" w:rsidP="000468EB">
      <w:pPr>
        <w:pStyle w:val="a9"/>
        <w:numPr>
          <w:ilvl w:val="0"/>
          <w:numId w:val="1"/>
        </w:numPr>
        <w:spacing w:after="0" w:line="360" w:lineRule="auto"/>
        <w:ind w:left="0" w:firstLine="851"/>
        <w:contextualSpacing w:val="0"/>
        <w:jc w:val="both"/>
        <w:rPr>
          <w:rFonts w:ascii="Times New Roman" w:hAnsi="Times New Roman" w:cs="Times New Roman"/>
          <w:sz w:val="28"/>
          <w:szCs w:val="28"/>
        </w:rPr>
      </w:pPr>
      <w:r w:rsidRPr="00ED5031">
        <w:rPr>
          <w:rFonts w:ascii="Times New Roman" w:hAnsi="Times New Roman" w:cs="Times New Roman"/>
          <w:sz w:val="28"/>
          <w:szCs w:val="28"/>
        </w:rPr>
        <w:t>Васильева С.В., Секисов А.Г.: Экономика отраслевых рынков: учеб. пособие. – Чита: ЧитГУ, 2011. – 125 с.</w:t>
      </w:r>
    </w:p>
    <w:p w:rsidR="000468EB" w:rsidRPr="00297811" w:rsidRDefault="000468EB" w:rsidP="000468EB">
      <w:pPr>
        <w:pStyle w:val="a9"/>
        <w:numPr>
          <w:ilvl w:val="0"/>
          <w:numId w:val="1"/>
        </w:numPr>
        <w:spacing w:after="0" w:line="360" w:lineRule="auto"/>
        <w:ind w:left="0" w:firstLine="851"/>
        <w:contextualSpacing w:val="0"/>
        <w:jc w:val="both"/>
        <w:rPr>
          <w:rFonts w:ascii="Times New Roman" w:hAnsi="Times New Roman" w:cs="Times New Roman"/>
          <w:sz w:val="28"/>
          <w:szCs w:val="28"/>
        </w:rPr>
      </w:pPr>
      <w:r w:rsidRPr="00716329">
        <w:rPr>
          <w:rFonts w:ascii="Times New Roman" w:hAnsi="Times New Roman" w:cs="Times New Roman"/>
          <w:sz w:val="28"/>
          <w:szCs w:val="28"/>
        </w:rPr>
        <w:t>Горфинкель В.Я., Купряков С.М. Экономика предприятия: Учебник. - М.: Банки и биржи, 2009 - 367 с.</w:t>
      </w:r>
    </w:p>
    <w:p w:rsidR="000468EB" w:rsidRDefault="000468EB" w:rsidP="000468EB">
      <w:pPr>
        <w:pStyle w:val="a9"/>
        <w:numPr>
          <w:ilvl w:val="0"/>
          <w:numId w:val="1"/>
        </w:numPr>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 xml:space="preserve">Горфинкель В.Я, Швандар В.А. </w:t>
      </w:r>
      <w:r w:rsidRPr="00CF757E">
        <w:rPr>
          <w:rFonts w:ascii="Times New Roman" w:hAnsi="Times New Roman" w:cs="Times New Roman"/>
          <w:sz w:val="28"/>
          <w:szCs w:val="28"/>
        </w:rPr>
        <w:t>Экономика предприятия. – М.: ЮНИТИ – ДАНА, 2009. – 670 с.</w:t>
      </w:r>
    </w:p>
    <w:p w:rsidR="000468EB" w:rsidRDefault="000468EB" w:rsidP="000468EB">
      <w:pPr>
        <w:pStyle w:val="a9"/>
        <w:numPr>
          <w:ilvl w:val="0"/>
          <w:numId w:val="1"/>
        </w:numPr>
        <w:spacing w:after="0" w:line="360" w:lineRule="auto"/>
        <w:ind w:left="0" w:firstLine="851"/>
        <w:contextualSpacing w:val="0"/>
        <w:jc w:val="both"/>
        <w:rPr>
          <w:rFonts w:ascii="Times New Roman" w:hAnsi="Times New Roman" w:cs="Times New Roman"/>
          <w:sz w:val="28"/>
          <w:szCs w:val="28"/>
        </w:rPr>
      </w:pPr>
      <w:r w:rsidRPr="00720D8F">
        <w:rPr>
          <w:rFonts w:ascii="Times New Roman" w:hAnsi="Times New Roman" w:cs="Times New Roman"/>
          <w:sz w:val="28"/>
          <w:szCs w:val="28"/>
        </w:rPr>
        <w:t>Грузинов В.П.  Экономика предприятия и предпринимател</w:t>
      </w:r>
      <w:r>
        <w:rPr>
          <w:rFonts w:ascii="Times New Roman" w:hAnsi="Times New Roman" w:cs="Times New Roman"/>
          <w:sz w:val="28"/>
          <w:szCs w:val="28"/>
        </w:rPr>
        <w:t>ьство. М.: Софист, 2008.- 637с.</w:t>
      </w:r>
    </w:p>
    <w:p w:rsidR="002A2C3E" w:rsidRPr="002A2C3E" w:rsidRDefault="002A2C3E" w:rsidP="002A2C3E">
      <w:pPr>
        <w:pStyle w:val="a9"/>
        <w:numPr>
          <w:ilvl w:val="0"/>
          <w:numId w:val="1"/>
        </w:numPr>
        <w:tabs>
          <w:tab w:val="left" w:pos="159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Ендовицкий Д.А. Финансовые резервы организации: анализ и контроль : научное издание / Д.А. Ендовицкий, А.Н. Исаенко; под ред. проф. Д.А. Ендовицкого. – М.: КНОРУС, 2009. – 302 с.</w:t>
      </w:r>
    </w:p>
    <w:p w:rsidR="000468EB" w:rsidRDefault="000468EB" w:rsidP="000468EB">
      <w:pPr>
        <w:pStyle w:val="a9"/>
        <w:numPr>
          <w:ilvl w:val="0"/>
          <w:numId w:val="1"/>
        </w:numPr>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Есипов В.Е., Маховикова Г.А., Терехова В.В., Оценка бизнеса. 2-е изд. – СПб.: Питер, 2006. – 464 с.: ил. – (Серия «Учебное пособие»).</w:t>
      </w:r>
    </w:p>
    <w:p w:rsidR="000468EB" w:rsidRDefault="000468EB" w:rsidP="000468EB">
      <w:pPr>
        <w:pStyle w:val="a9"/>
        <w:numPr>
          <w:ilvl w:val="0"/>
          <w:numId w:val="1"/>
        </w:numPr>
        <w:spacing w:after="0" w:line="360" w:lineRule="auto"/>
        <w:ind w:left="0" w:firstLine="851"/>
        <w:contextualSpacing w:val="0"/>
        <w:jc w:val="both"/>
        <w:rPr>
          <w:rFonts w:ascii="Times New Roman" w:hAnsi="Times New Roman" w:cs="Times New Roman"/>
          <w:sz w:val="28"/>
          <w:szCs w:val="28"/>
        </w:rPr>
      </w:pPr>
      <w:r w:rsidRPr="005171BE">
        <w:rPr>
          <w:rFonts w:ascii="Times New Roman" w:hAnsi="Times New Roman" w:cs="Times New Roman"/>
          <w:sz w:val="28"/>
          <w:szCs w:val="28"/>
        </w:rPr>
        <w:t xml:space="preserve">Ефимова О.В. Финансовый анализ. – 4-е изд., перераб. и доп. – М.: Изд-во «Бухгалтерский учёт», 2002. – 528 с. </w:t>
      </w:r>
    </w:p>
    <w:p w:rsidR="000468EB" w:rsidRPr="005171BE" w:rsidRDefault="000468EB" w:rsidP="000468EB">
      <w:pPr>
        <w:pStyle w:val="a9"/>
        <w:numPr>
          <w:ilvl w:val="0"/>
          <w:numId w:val="1"/>
        </w:numPr>
        <w:shd w:val="clear" w:color="auto" w:fill="FFFFFF"/>
        <w:spacing w:after="0" w:line="360" w:lineRule="auto"/>
        <w:ind w:left="0" w:firstLine="851"/>
        <w:contextualSpacing w:val="0"/>
        <w:jc w:val="both"/>
        <w:rPr>
          <w:rFonts w:ascii="Times New Roman" w:hAnsi="Times New Roman" w:cs="Times New Roman"/>
          <w:color w:val="000000"/>
          <w:sz w:val="28"/>
          <w:szCs w:val="28"/>
        </w:rPr>
      </w:pPr>
      <w:r w:rsidRPr="005171BE">
        <w:rPr>
          <w:rFonts w:ascii="Times New Roman" w:hAnsi="Times New Roman" w:cs="Times New Roman"/>
          <w:sz w:val="28"/>
          <w:szCs w:val="28"/>
        </w:rPr>
        <w:t>Ефимова О.В., Мельник М.В, Анализ финансовой отчетности: учеб. пособие - 2-е изд., испр. и доп. - М.: Изд-во ОМЕГА-Л, 2006. - 408 с</w:t>
      </w:r>
      <w:r>
        <w:rPr>
          <w:rFonts w:ascii="Times New Roman" w:hAnsi="Times New Roman" w:cs="Times New Roman"/>
          <w:sz w:val="28"/>
          <w:szCs w:val="28"/>
        </w:rPr>
        <w:t>.</w:t>
      </w:r>
    </w:p>
    <w:p w:rsidR="000468EB" w:rsidRPr="00297811" w:rsidRDefault="000468EB" w:rsidP="000468EB">
      <w:pPr>
        <w:pStyle w:val="a9"/>
        <w:numPr>
          <w:ilvl w:val="0"/>
          <w:numId w:val="1"/>
        </w:numPr>
        <w:shd w:val="clear" w:color="auto" w:fill="FFFFFF"/>
        <w:spacing w:after="0" w:line="360" w:lineRule="auto"/>
        <w:ind w:left="0" w:firstLine="851"/>
        <w:contextualSpacing w:val="0"/>
        <w:jc w:val="both"/>
        <w:rPr>
          <w:rFonts w:ascii="Times New Roman" w:hAnsi="Times New Roman" w:cs="Times New Roman"/>
          <w:sz w:val="28"/>
          <w:szCs w:val="28"/>
        </w:rPr>
      </w:pPr>
      <w:r w:rsidRPr="005171BE">
        <w:rPr>
          <w:rFonts w:ascii="Times New Roman" w:hAnsi="Times New Roman" w:cs="Times New Roman"/>
          <w:color w:val="000000"/>
          <w:sz w:val="28"/>
          <w:szCs w:val="28"/>
        </w:rPr>
        <w:t>Ефремова В.В. Анализ и диагностика финансово-хозяйственной дея</w:t>
      </w:r>
      <w:r w:rsidRPr="005171BE">
        <w:rPr>
          <w:rFonts w:ascii="Times New Roman" w:hAnsi="Times New Roman" w:cs="Times New Roman"/>
          <w:color w:val="000000"/>
          <w:spacing w:val="-1"/>
          <w:sz w:val="28"/>
          <w:szCs w:val="28"/>
        </w:rPr>
        <w:softHyphen/>
        <w:t xml:space="preserve">тельности предприятия. Теоретические основы экономического анализа </w:t>
      </w:r>
      <w:r w:rsidRPr="005171BE">
        <w:rPr>
          <w:rFonts w:ascii="Times New Roman" w:hAnsi="Times New Roman" w:cs="Times New Roman"/>
          <w:color w:val="000000"/>
          <w:sz w:val="28"/>
          <w:szCs w:val="28"/>
        </w:rPr>
        <w:t>деятельности предприятия: Учебное пособие. - Находка: Институт тех</w:t>
      </w:r>
      <w:r w:rsidRPr="005171BE">
        <w:rPr>
          <w:rFonts w:ascii="Times New Roman" w:hAnsi="Times New Roman" w:cs="Times New Roman"/>
          <w:color w:val="000000"/>
          <w:sz w:val="28"/>
          <w:szCs w:val="28"/>
        </w:rPr>
        <w:softHyphen/>
        <w:t>нологии и бизнеса, 2003. - 56 с.</w:t>
      </w:r>
    </w:p>
    <w:p w:rsidR="000468EB" w:rsidRDefault="000468EB" w:rsidP="000468EB">
      <w:pPr>
        <w:pStyle w:val="a9"/>
        <w:numPr>
          <w:ilvl w:val="0"/>
          <w:numId w:val="1"/>
        </w:numPr>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Закон Кировской области от 25.03.2011 №613-ЗО «О программе социально-экономического развития Кировской области на 2011-2013 годы» </w:t>
      </w:r>
      <w:r w:rsidRPr="00297811">
        <w:rPr>
          <w:rFonts w:ascii="Times New Roman" w:hAnsi="Times New Roman" w:cs="Times New Roman"/>
          <w:sz w:val="28"/>
          <w:szCs w:val="28"/>
        </w:rPr>
        <w:t>[</w:t>
      </w:r>
      <w:r>
        <w:rPr>
          <w:rFonts w:ascii="Times New Roman" w:hAnsi="Times New Roman" w:cs="Times New Roman"/>
          <w:sz w:val="28"/>
          <w:szCs w:val="28"/>
        </w:rPr>
        <w:t>Электронный ресурс</w:t>
      </w:r>
      <w:r w:rsidRPr="00297811">
        <w:rPr>
          <w:rFonts w:ascii="Times New Roman" w:hAnsi="Times New Roman" w:cs="Times New Roman"/>
          <w:sz w:val="28"/>
          <w:szCs w:val="28"/>
        </w:rPr>
        <w:t>]</w:t>
      </w:r>
      <w:r>
        <w:rPr>
          <w:rFonts w:ascii="Times New Roman" w:hAnsi="Times New Roman" w:cs="Times New Roman"/>
          <w:sz w:val="28"/>
          <w:szCs w:val="28"/>
        </w:rPr>
        <w:t xml:space="preserve">// </w:t>
      </w:r>
      <w:hyperlink r:id="rId8" w:history="1">
        <w:r w:rsidRPr="00FF0D8B">
          <w:rPr>
            <w:rStyle w:val="ac"/>
            <w:rFonts w:ascii="Times New Roman" w:hAnsi="Times New Roman" w:cs="Times New Roman"/>
            <w:sz w:val="28"/>
            <w:szCs w:val="28"/>
          </w:rPr>
          <w:t>http://www.kirovreg.ru</w:t>
        </w:r>
      </w:hyperlink>
      <w:r>
        <w:rPr>
          <w:rFonts w:ascii="Times New Roman" w:hAnsi="Times New Roman" w:cs="Times New Roman"/>
          <w:sz w:val="28"/>
          <w:szCs w:val="28"/>
        </w:rPr>
        <w:t xml:space="preserve"> </w:t>
      </w:r>
      <w:r w:rsidR="000001BA">
        <w:rPr>
          <w:rFonts w:ascii="Times New Roman" w:hAnsi="Times New Roman" w:cs="Times New Roman"/>
          <w:sz w:val="28"/>
          <w:szCs w:val="28"/>
        </w:rPr>
        <w:t>.</w:t>
      </w:r>
    </w:p>
    <w:p w:rsidR="002A2C3E" w:rsidRPr="002A2C3E" w:rsidRDefault="002A2C3E" w:rsidP="002A2C3E">
      <w:pPr>
        <w:pStyle w:val="a9"/>
        <w:numPr>
          <w:ilvl w:val="0"/>
          <w:numId w:val="1"/>
        </w:numPr>
        <w:tabs>
          <w:tab w:val="left" w:pos="159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Кантор Е.Л. Экономика предприятия: Учебник для вузов. 2-е изд. / Под ред. Е.Кантора. – СПб.: Питер, 2007. – 400 с.</w:t>
      </w:r>
    </w:p>
    <w:p w:rsidR="000468EB" w:rsidRPr="00297811" w:rsidRDefault="000468EB" w:rsidP="000468EB">
      <w:pPr>
        <w:pStyle w:val="a9"/>
        <w:numPr>
          <w:ilvl w:val="0"/>
          <w:numId w:val="1"/>
        </w:numPr>
        <w:spacing w:after="0" w:line="360" w:lineRule="auto"/>
        <w:ind w:left="0" w:firstLine="851"/>
        <w:contextualSpacing w:val="0"/>
        <w:jc w:val="both"/>
        <w:rPr>
          <w:rFonts w:ascii="Times New Roman" w:hAnsi="Times New Roman" w:cs="Times New Roman"/>
          <w:sz w:val="28"/>
          <w:szCs w:val="28"/>
        </w:rPr>
      </w:pPr>
      <w:r w:rsidRPr="00764DED">
        <w:rPr>
          <w:rFonts w:ascii="Times New Roman" w:hAnsi="Times New Roman" w:cs="Times New Roman"/>
          <w:sz w:val="28"/>
          <w:szCs w:val="28"/>
        </w:rPr>
        <w:t>Кибанов А.Я. Управление персоналом организации: Учебник. - М.: ИНФРА - М, 2010 - 512 с.</w:t>
      </w:r>
    </w:p>
    <w:p w:rsidR="000468EB" w:rsidRDefault="000468EB" w:rsidP="000468EB">
      <w:pPr>
        <w:pStyle w:val="a9"/>
        <w:numPr>
          <w:ilvl w:val="0"/>
          <w:numId w:val="1"/>
        </w:numPr>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Коласс Б., Управление финансовой деятельностью предприятия. Проблемы, концепции и методы: Учебн. пособие/Пер. с франц. под ред. проф. Я.В. Соколова. – М.: Финансы, ЮНИТИ, 1997. – 576 с.</w:t>
      </w:r>
    </w:p>
    <w:p w:rsidR="000468EB" w:rsidRDefault="000468EB" w:rsidP="000468EB">
      <w:pPr>
        <w:pStyle w:val="a9"/>
        <w:numPr>
          <w:ilvl w:val="0"/>
          <w:numId w:val="1"/>
        </w:numPr>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 xml:space="preserve">Колесникова Н.А, Миронова А.Д. </w:t>
      </w:r>
      <w:r w:rsidRPr="00CF757E">
        <w:rPr>
          <w:rFonts w:ascii="Times New Roman" w:hAnsi="Times New Roman" w:cs="Times New Roman"/>
          <w:sz w:val="28"/>
          <w:szCs w:val="28"/>
        </w:rPr>
        <w:t>Бизнес-план. Методические материалы. - доп. изд.,  - М.: Финансы и статистика, 2006.</w:t>
      </w:r>
    </w:p>
    <w:p w:rsidR="000468EB" w:rsidRPr="0040143E" w:rsidRDefault="000468EB" w:rsidP="000468EB">
      <w:pPr>
        <w:pStyle w:val="a9"/>
        <w:numPr>
          <w:ilvl w:val="0"/>
          <w:numId w:val="1"/>
        </w:numPr>
        <w:autoSpaceDE w:val="0"/>
        <w:autoSpaceDN w:val="0"/>
        <w:adjustRightInd w:val="0"/>
        <w:spacing w:after="0" w:line="360" w:lineRule="auto"/>
        <w:ind w:left="0" w:firstLine="851"/>
        <w:contextualSpacing w:val="0"/>
        <w:jc w:val="both"/>
        <w:rPr>
          <w:rFonts w:ascii="Times New Roman" w:eastAsia="TimesNewRoman" w:hAnsi="Times New Roman" w:cs="Times New Roman"/>
          <w:sz w:val="28"/>
          <w:szCs w:val="28"/>
        </w:rPr>
      </w:pPr>
      <w:r w:rsidRPr="0040143E">
        <w:rPr>
          <w:rFonts w:ascii="Times New Roman" w:eastAsia="TimesNewRoman" w:hAnsi="Times New Roman" w:cs="Times New Roman"/>
          <w:sz w:val="28"/>
          <w:szCs w:val="28"/>
        </w:rPr>
        <w:t xml:space="preserve">Лебедев О.Т.  Экономика  отраслевых  рынков.  Учебное  пособие.  Изд-во Политехнического </w:t>
      </w:r>
      <w:r>
        <w:rPr>
          <w:rFonts w:ascii="Times New Roman" w:eastAsia="TimesNewRoman" w:hAnsi="Times New Roman" w:cs="Times New Roman"/>
          <w:sz w:val="28"/>
          <w:szCs w:val="28"/>
        </w:rPr>
        <w:t xml:space="preserve"> университета,  2009.  340  с. </w:t>
      </w:r>
    </w:p>
    <w:p w:rsidR="000468EB" w:rsidRDefault="000468EB" w:rsidP="000468EB">
      <w:pPr>
        <w:pStyle w:val="a9"/>
        <w:numPr>
          <w:ilvl w:val="0"/>
          <w:numId w:val="1"/>
        </w:numPr>
        <w:spacing w:after="0" w:line="360" w:lineRule="auto"/>
        <w:ind w:left="0" w:firstLine="851"/>
        <w:contextualSpacing w:val="0"/>
        <w:jc w:val="both"/>
        <w:rPr>
          <w:rFonts w:ascii="Times New Roman" w:hAnsi="Times New Roman" w:cs="Times New Roman"/>
          <w:sz w:val="28"/>
          <w:szCs w:val="28"/>
        </w:rPr>
      </w:pPr>
      <w:r w:rsidRPr="0040143E">
        <w:rPr>
          <w:rFonts w:ascii="Times New Roman" w:hAnsi="Times New Roman" w:cs="Times New Roman"/>
          <w:sz w:val="28"/>
          <w:szCs w:val="28"/>
        </w:rPr>
        <w:t>Любушин Н.П., Лещева В.Б., Дьякова В.Г. Анализ финансово-экономической деятельности предприятия: Учеб. пособие для вузов /Под ред. проф. Н.П. Любушина. – М.: ЮНИТИ-ДАНА, 2004. – 471 с.</w:t>
      </w:r>
    </w:p>
    <w:p w:rsidR="000468EB" w:rsidRDefault="000468EB" w:rsidP="000468EB">
      <w:pPr>
        <w:pStyle w:val="a9"/>
        <w:numPr>
          <w:ilvl w:val="0"/>
          <w:numId w:val="1"/>
        </w:numPr>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Магомедов М.Д., Куломзина Е.Ю., И.И. Чайкина, Экономика организации (предприятия): Учебник. – М.: Издательско-торговая корпорация «Дашков и К</w:t>
      </w:r>
      <w:r w:rsidRPr="00327C4F">
        <w:rPr>
          <w:rFonts w:ascii="Times New Roman" w:hAnsi="Times New Roman" w:cs="Times New Roman"/>
          <w:sz w:val="28"/>
          <w:szCs w:val="28"/>
          <w:vertAlign w:val="superscript"/>
        </w:rPr>
        <w:t>о</w:t>
      </w:r>
      <w:r>
        <w:rPr>
          <w:rFonts w:ascii="Times New Roman" w:hAnsi="Times New Roman" w:cs="Times New Roman"/>
          <w:sz w:val="28"/>
          <w:szCs w:val="28"/>
        </w:rPr>
        <w:t>», 2010. -  276 с.</w:t>
      </w:r>
    </w:p>
    <w:p w:rsidR="002A2C3E" w:rsidRDefault="002A2C3E" w:rsidP="002A2C3E">
      <w:pPr>
        <w:pStyle w:val="a9"/>
        <w:numPr>
          <w:ilvl w:val="0"/>
          <w:numId w:val="1"/>
        </w:numPr>
        <w:tabs>
          <w:tab w:val="left" w:pos="1590"/>
        </w:tabs>
        <w:spacing w:after="0" w:line="360" w:lineRule="auto"/>
        <w:ind w:left="0" w:firstLine="851"/>
        <w:jc w:val="both"/>
        <w:rPr>
          <w:rFonts w:ascii="Times New Roman" w:hAnsi="Times New Roman" w:cs="Times New Roman"/>
          <w:sz w:val="28"/>
          <w:szCs w:val="28"/>
        </w:rPr>
      </w:pPr>
      <w:r w:rsidRPr="002A2C3E">
        <w:rPr>
          <w:rFonts w:ascii="Times New Roman" w:hAnsi="Times New Roman" w:cs="Times New Roman"/>
          <w:sz w:val="28"/>
          <w:szCs w:val="28"/>
        </w:rPr>
        <w:t>Онлайн журнал отечественной журналистики "Союз"</w:t>
      </w:r>
      <w:r>
        <w:rPr>
          <w:rFonts w:ascii="Times New Roman" w:hAnsi="Times New Roman" w:cs="Times New Roman"/>
          <w:sz w:val="28"/>
          <w:szCs w:val="28"/>
        </w:rPr>
        <w:t xml:space="preserve"> </w:t>
      </w:r>
      <w:r w:rsidRPr="002A2C3E">
        <w:rPr>
          <w:rFonts w:ascii="Times New Roman" w:hAnsi="Times New Roman" w:cs="Times New Roman"/>
          <w:sz w:val="28"/>
          <w:szCs w:val="28"/>
        </w:rPr>
        <w:t>[</w:t>
      </w:r>
      <w:r>
        <w:rPr>
          <w:rFonts w:ascii="Times New Roman" w:hAnsi="Times New Roman" w:cs="Times New Roman"/>
          <w:sz w:val="28"/>
          <w:szCs w:val="28"/>
        </w:rPr>
        <w:t>Электронный ресурс</w:t>
      </w:r>
      <w:r w:rsidRPr="002A2C3E">
        <w:rPr>
          <w:rFonts w:ascii="Times New Roman" w:hAnsi="Times New Roman" w:cs="Times New Roman"/>
          <w:sz w:val="28"/>
          <w:szCs w:val="28"/>
        </w:rPr>
        <w:t>]</w:t>
      </w:r>
      <w:r>
        <w:rPr>
          <w:rFonts w:ascii="Times New Roman" w:hAnsi="Times New Roman" w:cs="Times New Roman"/>
          <w:sz w:val="28"/>
          <w:szCs w:val="28"/>
        </w:rPr>
        <w:t xml:space="preserve"> </w:t>
      </w:r>
      <w:hyperlink r:id="rId9" w:history="1">
        <w:r w:rsidRPr="004F68BC">
          <w:rPr>
            <w:rStyle w:val="ac"/>
            <w:rFonts w:ascii="Times New Roman" w:hAnsi="Times New Roman" w:cs="Times New Roman"/>
            <w:sz w:val="28"/>
            <w:szCs w:val="28"/>
          </w:rPr>
          <w:t>http://mag-union.ru/</w:t>
        </w:r>
      </w:hyperlink>
    </w:p>
    <w:p w:rsidR="002A2C3E" w:rsidRPr="002A2C3E" w:rsidRDefault="002A2C3E" w:rsidP="002A2C3E">
      <w:pPr>
        <w:pStyle w:val="a9"/>
        <w:numPr>
          <w:ilvl w:val="0"/>
          <w:numId w:val="1"/>
        </w:numPr>
        <w:tabs>
          <w:tab w:val="left" w:pos="1590"/>
        </w:tabs>
        <w:spacing w:after="0" w:line="360" w:lineRule="auto"/>
        <w:ind w:left="0" w:firstLine="851"/>
        <w:jc w:val="both"/>
        <w:rPr>
          <w:rFonts w:ascii="Times New Roman" w:hAnsi="Times New Roman" w:cs="Times New Roman"/>
          <w:sz w:val="28"/>
          <w:szCs w:val="28"/>
        </w:rPr>
      </w:pPr>
      <w:r w:rsidRPr="002A2C3E">
        <w:rPr>
          <w:rFonts w:ascii="Times New Roman" w:hAnsi="Times New Roman" w:cs="Times New Roman"/>
          <w:sz w:val="28"/>
          <w:szCs w:val="28"/>
        </w:rPr>
        <w:t>Отраслевой доклад</w:t>
      </w:r>
      <w:r>
        <w:rPr>
          <w:rFonts w:ascii="Times New Roman" w:hAnsi="Times New Roman" w:cs="Times New Roman"/>
          <w:sz w:val="28"/>
          <w:szCs w:val="28"/>
        </w:rPr>
        <w:t>.</w:t>
      </w:r>
      <w:r w:rsidRPr="002A2C3E">
        <w:rPr>
          <w:rFonts w:ascii="Times New Roman" w:hAnsi="Times New Roman" w:cs="Times New Roman"/>
          <w:sz w:val="28"/>
          <w:szCs w:val="28"/>
        </w:rPr>
        <w:t xml:space="preserve"> Полиграфия </w:t>
      </w:r>
      <w:r>
        <w:rPr>
          <w:rFonts w:ascii="Times New Roman" w:hAnsi="Times New Roman" w:cs="Times New Roman"/>
          <w:sz w:val="28"/>
          <w:szCs w:val="28"/>
        </w:rPr>
        <w:t>Р</w:t>
      </w:r>
      <w:r w:rsidRPr="002A2C3E">
        <w:rPr>
          <w:rFonts w:ascii="Times New Roman" w:hAnsi="Times New Roman" w:cs="Times New Roman"/>
          <w:sz w:val="28"/>
          <w:szCs w:val="28"/>
        </w:rPr>
        <w:t>оссии 2014</w:t>
      </w:r>
      <w:r>
        <w:rPr>
          <w:rFonts w:ascii="Times New Roman" w:hAnsi="Times New Roman" w:cs="Times New Roman"/>
          <w:sz w:val="28"/>
          <w:szCs w:val="28"/>
        </w:rPr>
        <w:t xml:space="preserve"> </w:t>
      </w:r>
      <w:r w:rsidRPr="002A2C3E">
        <w:rPr>
          <w:rFonts w:ascii="Times New Roman" w:hAnsi="Times New Roman" w:cs="Times New Roman"/>
          <w:sz w:val="28"/>
          <w:szCs w:val="28"/>
        </w:rPr>
        <w:t>г</w:t>
      </w:r>
      <w:r>
        <w:rPr>
          <w:rFonts w:ascii="Times New Roman" w:hAnsi="Times New Roman" w:cs="Times New Roman"/>
          <w:sz w:val="28"/>
          <w:szCs w:val="28"/>
        </w:rPr>
        <w:t xml:space="preserve">. </w:t>
      </w:r>
      <w:r w:rsidRPr="002A2C3E">
        <w:rPr>
          <w:rFonts w:ascii="Times New Roman" w:hAnsi="Times New Roman" w:cs="Times New Roman"/>
          <w:sz w:val="28"/>
          <w:szCs w:val="28"/>
        </w:rPr>
        <w:t>[</w:t>
      </w:r>
      <w:r>
        <w:rPr>
          <w:rFonts w:ascii="Times New Roman" w:hAnsi="Times New Roman" w:cs="Times New Roman"/>
          <w:sz w:val="28"/>
          <w:szCs w:val="28"/>
        </w:rPr>
        <w:t>Электронный ресурс</w:t>
      </w:r>
      <w:r w:rsidRPr="002A2C3E">
        <w:rPr>
          <w:rFonts w:ascii="Times New Roman" w:hAnsi="Times New Roman" w:cs="Times New Roman"/>
          <w:sz w:val="28"/>
          <w:szCs w:val="28"/>
        </w:rPr>
        <w:t xml:space="preserve">] </w:t>
      </w:r>
      <w:hyperlink r:id="rId10" w:history="1">
        <w:r w:rsidRPr="004F68BC">
          <w:rPr>
            <w:rStyle w:val="ac"/>
            <w:rFonts w:ascii="Times New Roman" w:hAnsi="Times New Roman" w:cs="Times New Roman"/>
            <w:sz w:val="28"/>
            <w:szCs w:val="28"/>
          </w:rPr>
          <w:t>https://www.slideshare.net/</w:t>
        </w:r>
      </w:hyperlink>
    </w:p>
    <w:p w:rsidR="000468EB" w:rsidRDefault="000468EB" w:rsidP="000468EB">
      <w:pPr>
        <w:pStyle w:val="a9"/>
        <w:numPr>
          <w:ilvl w:val="0"/>
          <w:numId w:val="1"/>
        </w:numPr>
        <w:spacing w:after="0" w:line="360" w:lineRule="auto"/>
        <w:ind w:left="0" w:firstLine="851"/>
        <w:contextualSpacing w:val="0"/>
        <w:jc w:val="both"/>
        <w:rPr>
          <w:rFonts w:ascii="Times New Roman" w:hAnsi="Times New Roman" w:cs="Times New Roman"/>
          <w:sz w:val="28"/>
          <w:szCs w:val="28"/>
        </w:rPr>
      </w:pPr>
      <w:r w:rsidRPr="00ED5031">
        <w:rPr>
          <w:rFonts w:ascii="Times New Roman" w:hAnsi="Times New Roman" w:cs="Times New Roman"/>
          <w:sz w:val="28"/>
          <w:szCs w:val="28"/>
        </w:rPr>
        <w:t>Официальный сайт</w:t>
      </w:r>
      <w:r>
        <w:rPr>
          <w:rFonts w:ascii="Times New Roman" w:hAnsi="Times New Roman" w:cs="Times New Roman"/>
          <w:sz w:val="28"/>
          <w:szCs w:val="28"/>
        </w:rPr>
        <w:t xml:space="preserve"> Центра макроэкономического анализа и краткосрочного прогнозирования </w:t>
      </w:r>
      <w:r w:rsidRPr="000F161D">
        <w:rPr>
          <w:rFonts w:ascii="Times New Roman" w:hAnsi="Times New Roman" w:cs="Times New Roman"/>
          <w:sz w:val="28"/>
          <w:szCs w:val="28"/>
        </w:rPr>
        <w:t>[</w:t>
      </w:r>
      <w:r>
        <w:rPr>
          <w:rFonts w:ascii="Times New Roman" w:hAnsi="Times New Roman" w:cs="Times New Roman"/>
          <w:sz w:val="28"/>
          <w:szCs w:val="28"/>
        </w:rPr>
        <w:t>Электронный источник</w:t>
      </w:r>
      <w:r w:rsidRPr="0040143E">
        <w:rPr>
          <w:rFonts w:ascii="Times New Roman" w:hAnsi="Times New Roman" w:cs="Times New Roman"/>
          <w:sz w:val="28"/>
          <w:szCs w:val="28"/>
        </w:rPr>
        <w:t>]</w:t>
      </w:r>
      <w:r>
        <w:rPr>
          <w:rFonts w:ascii="Times New Roman" w:hAnsi="Times New Roman" w:cs="Times New Roman"/>
          <w:sz w:val="28"/>
          <w:szCs w:val="28"/>
        </w:rPr>
        <w:t xml:space="preserve">// </w:t>
      </w:r>
      <w:hyperlink r:id="rId11" w:history="1">
        <w:r w:rsidRPr="00B7755B">
          <w:rPr>
            <w:rStyle w:val="ac"/>
            <w:rFonts w:ascii="Times New Roman" w:hAnsi="Times New Roman" w:cs="Times New Roman"/>
            <w:sz w:val="28"/>
            <w:szCs w:val="28"/>
          </w:rPr>
          <w:t>http://www.forecast.ru</w:t>
        </w:r>
      </w:hyperlink>
      <w:r w:rsidR="000001BA">
        <w:rPr>
          <w:rFonts w:ascii="Times New Roman" w:hAnsi="Times New Roman" w:cs="Times New Roman"/>
          <w:sz w:val="28"/>
          <w:szCs w:val="28"/>
        </w:rPr>
        <w:t xml:space="preserve"> </w:t>
      </w:r>
      <w:r>
        <w:rPr>
          <w:rFonts w:ascii="Times New Roman" w:hAnsi="Times New Roman" w:cs="Times New Roman"/>
          <w:sz w:val="28"/>
          <w:szCs w:val="28"/>
        </w:rPr>
        <w:t>.</w:t>
      </w:r>
    </w:p>
    <w:p w:rsidR="002A2C3E" w:rsidRPr="002A2C3E" w:rsidRDefault="002A2C3E" w:rsidP="002A2C3E">
      <w:pPr>
        <w:pStyle w:val="a9"/>
        <w:numPr>
          <w:ilvl w:val="0"/>
          <w:numId w:val="1"/>
        </w:numPr>
        <w:tabs>
          <w:tab w:val="left" w:pos="159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Перлов В.И. Маркетинг на предприятии отрасли печати; Учебное пособие для вузов. – М.: Изд-во МГУП, 2010. – 284 с.</w:t>
      </w:r>
    </w:p>
    <w:p w:rsidR="002A2C3E" w:rsidRPr="002A2C3E" w:rsidRDefault="002A2C3E" w:rsidP="002A2C3E">
      <w:pPr>
        <w:pStyle w:val="a9"/>
        <w:numPr>
          <w:ilvl w:val="0"/>
          <w:numId w:val="1"/>
        </w:numPr>
        <w:tabs>
          <w:tab w:val="left" w:pos="159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Петухов Р.М. Оценка эффективности промышленного производства: (Методы и показатели). – М.: Экономика, 1990. – 95 с.</w:t>
      </w:r>
    </w:p>
    <w:p w:rsidR="000468EB" w:rsidRDefault="000468EB" w:rsidP="000468EB">
      <w:pPr>
        <w:pStyle w:val="a9"/>
        <w:numPr>
          <w:ilvl w:val="0"/>
          <w:numId w:val="1"/>
        </w:numPr>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Протасов В.Ф. Анализ деятельности предприятия (фирмы): производство, экономика, финансы, инвестиции, маркетинг. – М.: «Финансы и статистика», 2003 – 536 с.: ил.</w:t>
      </w:r>
    </w:p>
    <w:p w:rsidR="002A2C3E" w:rsidRPr="002A2C3E" w:rsidRDefault="002A2C3E" w:rsidP="002A2C3E">
      <w:pPr>
        <w:pStyle w:val="a9"/>
        <w:numPr>
          <w:ilvl w:val="0"/>
          <w:numId w:val="1"/>
        </w:numPr>
        <w:tabs>
          <w:tab w:val="left" w:pos="1590"/>
        </w:tab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Новостной портал </w:t>
      </w:r>
      <w:r w:rsidRPr="002A2C3E">
        <w:rPr>
          <w:rFonts w:ascii="Times New Roman" w:hAnsi="Times New Roman" w:cs="Times New Roman"/>
          <w:sz w:val="28"/>
          <w:szCs w:val="28"/>
        </w:rPr>
        <w:t>Риа Новости</w:t>
      </w:r>
      <w:r>
        <w:rPr>
          <w:rFonts w:ascii="Times New Roman" w:hAnsi="Times New Roman" w:cs="Times New Roman"/>
          <w:sz w:val="28"/>
          <w:szCs w:val="28"/>
        </w:rPr>
        <w:t xml:space="preserve">, </w:t>
      </w:r>
      <w:r w:rsidRPr="002A2C3E">
        <w:rPr>
          <w:rFonts w:ascii="Times New Roman" w:hAnsi="Times New Roman" w:cs="Times New Roman"/>
          <w:sz w:val="28"/>
          <w:szCs w:val="28"/>
        </w:rPr>
        <w:t>16.02.2015</w:t>
      </w:r>
      <w:r>
        <w:rPr>
          <w:rFonts w:ascii="Times New Roman" w:hAnsi="Times New Roman" w:cs="Times New Roman"/>
          <w:sz w:val="28"/>
          <w:szCs w:val="28"/>
        </w:rPr>
        <w:t xml:space="preserve"> </w:t>
      </w:r>
      <w:r w:rsidRPr="002A2C3E">
        <w:rPr>
          <w:rFonts w:ascii="Times New Roman" w:hAnsi="Times New Roman" w:cs="Times New Roman"/>
          <w:sz w:val="28"/>
          <w:szCs w:val="28"/>
        </w:rPr>
        <w:t>[</w:t>
      </w:r>
      <w:r>
        <w:rPr>
          <w:rFonts w:ascii="Times New Roman" w:hAnsi="Times New Roman" w:cs="Times New Roman"/>
          <w:sz w:val="28"/>
          <w:szCs w:val="28"/>
        </w:rPr>
        <w:t>Электронный ресурс</w:t>
      </w:r>
      <w:r w:rsidRPr="002A2C3E">
        <w:rPr>
          <w:rFonts w:ascii="Times New Roman" w:hAnsi="Times New Roman" w:cs="Times New Roman"/>
          <w:sz w:val="28"/>
          <w:szCs w:val="28"/>
        </w:rPr>
        <w:t xml:space="preserve">] </w:t>
      </w:r>
      <w:hyperlink r:id="rId12" w:history="1">
        <w:r w:rsidRPr="004F68BC">
          <w:rPr>
            <w:rStyle w:val="ac"/>
            <w:rFonts w:ascii="Times New Roman" w:hAnsi="Times New Roman" w:cs="Times New Roman"/>
            <w:sz w:val="28"/>
            <w:szCs w:val="28"/>
            <w:lang w:val="en-US"/>
          </w:rPr>
          <w:t>https</w:t>
        </w:r>
        <w:r w:rsidRPr="004F68BC">
          <w:rPr>
            <w:rStyle w:val="ac"/>
            <w:rFonts w:ascii="Times New Roman" w:hAnsi="Times New Roman" w:cs="Times New Roman"/>
            <w:sz w:val="28"/>
            <w:szCs w:val="28"/>
          </w:rPr>
          <w:t>://</w:t>
        </w:r>
        <w:r w:rsidRPr="004F68BC">
          <w:rPr>
            <w:rStyle w:val="ac"/>
            <w:rFonts w:ascii="Times New Roman" w:hAnsi="Times New Roman" w:cs="Times New Roman"/>
            <w:sz w:val="28"/>
            <w:szCs w:val="28"/>
            <w:lang w:val="en-US"/>
          </w:rPr>
          <w:t>ria</w:t>
        </w:r>
        <w:r w:rsidRPr="004F68BC">
          <w:rPr>
            <w:rStyle w:val="ac"/>
            <w:rFonts w:ascii="Times New Roman" w:hAnsi="Times New Roman" w:cs="Times New Roman"/>
            <w:sz w:val="28"/>
            <w:szCs w:val="28"/>
          </w:rPr>
          <w:t>.</w:t>
        </w:r>
        <w:r w:rsidRPr="004F68BC">
          <w:rPr>
            <w:rStyle w:val="ac"/>
            <w:rFonts w:ascii="Times New Roman" w:hAnsi="Times New Roman" w:cs="Times New Roman"/>
            <w:sz w:val="28"/>
            <w:szCs w:val="28"/>
            <w:lang w:val="en-US"/>
          </w:rPr>
          <w:t>ru</w:t>
        </w:r>
        <w:r w:rsidRPr="004F68BC">
          <w:rPr>
            <w:rStyle w:val="ac"/>
            <w:rFonts w:ascii="Times New Roman" w:hAnsi="Times New Roman" w:cs="Times New Roman"/>
            <w:sz w:val="28"/>
            <w:szCs w:val="28"/>
          </w:rPr>
          <w:t>/</w:t>
        </w:r>
      </w:hyperlink>
    </w:p>
    <w:p w:rsidR="000468EB" w:rsidRPr="00297811" w:rsidRDefault="000468EB" w:rsidP="000468EB">
      <w:pPr>
        <w:pStyle w:val="a9"/>
        <w:numPr>
          <w:ilvl w:val="0"/>
          <w:numId w:val="1"/>
        </w:numPr>
        <w:autoSpaceDE w:val="0"/>
        <w:autoSpaceDN w:val="0"/>
        <w:adjustRightInd w:val="0"/>
        <w:spacing w:after="0" w:line="360" w:lineRule="auto"/>
        <w:ind w:left="0" w:firstLine="851"/>
        <w:contextualSpacing w:val="0"/>
        <w:jc w:val="both"/>
        <w:rPr>
          <w:rFonts w:ascii="Times New Roman" w:eastAsia="TimesNewRoman" w:hAnsi="Times New Roman" w:cs="Times New Roman"/>
          <w:sz w:val="28"/>
          <w:szCs w:val="28"/>
        </w:rPr>
      </w:pPr>
      <w:r>
        <w:rPr>
          <w:rFonts w:ascii="Times New Roman" w:eastAsia="TimesNewRoman" w:hAnsi="Times New Roman" w:cs="Times New Roman"/>
          <w:sz w:val="28"/>
          <w:szCs w:val="28"/>
        </w:rPr>
        <w:t xml:space="preserve">Розанова Н.М. </w:t>
      </w:r>
      <w:r w:rsidRPr="00ED5031">
        <w:rPr>
          <w:rFonts w:ascii="Times New Roman" w:eastAsia="TimesNewRoman" w:hAnsi="Times New Roman" w:cs="Times New Roman"/>
          <w:sz w:val="28"/>
          <w:szCs w:val="28"/>
        </w:rPr>
        <w:t xml:space="preserve">Экономика отраслевых рынков: учеб. пособие – М.: Издательство Юрайт; ИД Юрайт, 2010. – 906 с. </w:t>
      </w:r>
    </w:p>
    <w:p w:rsidR="000468EB" w:rsidRDefault="000468EB" w:rsidP="000468EB">
      <w:pPr>
        <w:pStyle w:val="a9"/>
        <w:numPr>
          <w:ilvl w:val="0"/>
          <w:numId w:val="1"/>
        </w:numPr>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Русак Н.А., Русак В.А., Финансовый анализ субъекта хозяйствования: Справ. пособие. – Мн.: Выш. шк., 1997. – 309 с.</w:t>
      </w:r>
    </w:p>
    <w:p w:rsidR="000468EB" w:rsidRDefault="000468EB" w:rsidP="000468EB">
      <w:pPr>
        <w:pStyle w:val="a9"/>
        <w:numPr>
          <w:ilvl w:val="0"/>
          <w:numId w:val="1"/>
        </w:numPr>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Савицкая Г.В. Экономический анализ: учеб. – 11-е изд., испр. и доп. – М.: Новое издание, 2005. – 651 с.</w:t>
      </w:r>
    </w:p>
    <w:p w:rsidR="000468EB" w:rsidRPr="008F4DE3" w:rsidRDefault="000468EB" w:rsidP="000468EB">
      <w:pPr>
        <w:pStyle w:val="a9"/>
        <w:numPr>
          <w:ilvl w:val="0"/>
          <w:numId w:val="1"/>
        </w:numPr>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Сафронов, Н.А Экономика организации (предприятия): учебник / под. ред. Н.А. Сафронова. – 2-е изд., перераб. и доп. – М.: Экономистъ, 2007. – 618 с.</w:t>
      </w:r>
    </w:p>
    <w:p w:rsidR="000468EB" w:rsidRDefault="000468EB" w:rsidP="000468EB">
      <w:pPr>
        <w:pStyle w:val="a9"/>
        <w:numPr>
          <w:ilvl w:val="0"/>
          <w:numId w:val="1"/>
        </w:numPr>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Селезнева Н.Н., Ионова А.Ф., Финансовый анализ. Управление финансами: Учеб. пособие для вузов. – 2-е изд., перераб. и доп. – М.: ЮНИТИ-ДАНА, 2003. – 639 с.</w:t>
      </w:r>
    </w:p>
    <w:p w:rsidR="000468EB" w:rsidRPr="00CD1652" w:rsidRDefault="000468EB" w:rsidP="000468EB">
      <w:pPr>
        <w:pStyle w:val="a9"/>
        <w:numPr>
          <w:ilvl w:val="0"/>
          <w:numId w:val="1"/>
        </w:numPr>
        <w:autoSpaceDE w:val="0"/>
        <w:autoSpaceDN w:val="0"/>
        <w:adjustRightInd w:val="0"/>
        <w:spacing w:after="0" w:line="360" w:lineRule="auto"/>
        <w:ind w:left="0" w:firstLine="851"/>
        <w:contextualSpacing w:val="0"/>
        <w:jc w:val="both"/>
        <w:rPr>
          <w:rFonts w:ascii="Times New Roman" w:eastAsia="TimesNewRoman" w:hAnsi="Times New Roman" w:cs="Times New Roman"/>
          <w:sz w:val="28"/>
          <w:szCs w:val="28"/>
        </w:rPr>
      </w:pPr>
      <w:r w:rsidRPr="00ED5031">
        <w:rPr>
          <w:rFonts w:ascii="Times New Roman" w:eastAsia="TimesNewRoman" w:hAnsi="Times New Roman" w:cs="Times New Roman"/>
          <w:sz w:val="28"/>
          <w:szCs w:val="28"/>
        </w:rPr>
        <w:t xml:space="preserve">Социальный атлас российских регионов/Портреты регионов – Кировская область </w:t>
      </w:r>
      <w:r w:rsidRPr="00CD1652">
        <w:rPr>
          <w:rFonts w:ascii="Times New Roman" w:eastAsia="TimesNewRoman" w:hAnsi="Times New Roman" w:cs="Times New Roman"/>
          <w:sz w:val="28"/>
          <w:szCs w:val="28"/>
        </w:rPr>
        <w:t>[</w:t>
      </w:r>
      <w:r>
        <w:rPr>
          <w:rFonts w:ascii="Times New Roman" w:eastAsia="TimesNewRoman" w:hAnsi="Times New Roman" w:cs="Times New Roman"/>
          <w:sz w:val="28"/>
          <w:szCs w:val="28"/>
        </w:rPr>
        <w:t>Электронный ресурс</w:t>
      </w:r>
      <w:r w:rsidRPr="00CD1652">
        <w:rPr>
          <w:rFonts w:ascii="Times New Roman" w:eastAsia="TimesNewRoman" w:hAnsi="Times New Roman" w:cs="Times New Roman"/>
          <w:sz w:val="28"/>
          <w:szCs w:val="28"/>
        </w:rPr>
        <w:t>]</w:t>
      </w:r>
      <w:r>
        <w:rPr>
          <w:rFonts w:ascii="Times New Roman" w:eastAsia="TimesNewRoman" w:hAnsi="Times New Roman" w:cs="Times New Roman"/>
          <w:sz w:val="28"/>
          <w:szCs w:val="28"/>
        </w:rPr>
        <w:t xml:space="preserve">// </w:t>
      </w:r>
      <w:hyperlink r:id="rId13" w:history="1">
        <w:r w:rsidRPr="00ED5031">
          <w:rPr>
            <w:rStyle w:val="ac"/>
            <w:rFonts w:ascii="Times New Roman" w:eastAsia="TimesNewRoman" w:hAnsi="Times New Roman" w:cs="Times New Roman"/>
            <w:sz w:val="28"/>
            <w:szCs w:val="28"/>
          </w:rPr>
          <w:t>http://www.socpol.ru/atlas</w:t>
        </w:r>
      </w:hyperlink>
      <w:r>
        <w:rPr>
          <w:rFonts w:ascii="Times New Roman" w:hAnsi="Times New Roman" w:cs="Times New Roman"/>
          <w:sz w:val="28"/>
          <w:szCs w:val="28"/>
        </w:rPr>
        <w:t>.</w:t>
      </w:r>
    </w:p>
    <w:p w:rsidR="000468EB" w:rsidRPr="008F4DE3" w:rsidRDefault="000468EB" w:rsidP="000468EB">
      <w:pPr>
        <w:pStyle w:val="a9"/>
        <w:numPr>
          <w:ilvl w:val="0"/>
          <w:numId w:val="1"/>
        </w:numPr>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Шеремет А.Д. Теория экономического анализа: Учебник. – 3-е изд., доп. – М.: ИНФРА-М, 2011. – 352 с.</w:t>
      </w:r>
    </w:p>
    <w:p w:rsidR="000468EB" w:rsidRDefault="000468EB" w:rsidP="000468EB">
      <w:pPr>
        <w:pStyle w:val="a9"/>
        <w:numPr>
          <w:ilvl w:val="0"/>
          <w:numId w:val="1"/>
        </w:numPr>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Шеремет А.Д., Негашев Е.В. Методика финансового анализа. – М.: ИНФРА-М, 1999. – 208 с.</w:t>
      </w:r>
    </w:p>
    <w:p w:rsidR="000468EB" w:rsidRPr="00BB35B9" w:rsidRDefault="000468EB" w:rsidP="000468EB">
      <w:pPr>
        <w:pStyle w:val="a9"/>
        <w:numPr>
          <w:ilvl w:val="0"/>
          <w:numId w:val="1"/>
        </w:numPr>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iCs/>
          <w:sz w:val="28"/>
          <w:szCs w:val="28"/>
        </w:rPr>
        <w:t>Шешегов А.Е. Проектирование структур предприятий АПК: Методическое пособие. – Киров: Вятская ГСХА, 2008. – 38 с.</w:t>
      </w:r>
    </w:p>
    <w:p w:rsidR="002A2C3E" w:rsidRDefault="000468EB" w:rsidP="00596DD4">
      <w:pPr>
        <w:pStyle w:val="a9"/>
        <w:numPr>
          <w:ilvl w:val="0"/>
          <w:numId w:val="1"/>
        </w:numPr>
        <w:spacing w:after="0" w:line="360" w:lineRule="auto"/>
        <w:ind w:left="0" w:firstLine="851"/>
        <w:contextualSpacing w:val="0"/>
        <w:jc w:val="both"/>
        <w:rPr>
          <w:rFonts w:ascii="Times New Roman" w:hAnsi="Times New Roman" w:cs="Times New Roman"/>
          <w:sz w:val="28"/>
          <w:szCs w:val="28"/>
        </w:rPr>
      </w:pPr>
      <w:r>
        <w:rPr>
          <w:rFonts w:ascii="Times New Roman" w:hAnsi="Times New Roman" w:cs="Times New Roman"/>
          <w:sz w:val="28"/>
          <w:szCs w:val="28"/>
        </w:rPr>
        <w:t xml:space="preserve">Шулятьева Г.М. Экономическая оценка деятельности </w:t>
      </w:r>
      <w:r w:rsidRPr="001D1C00">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1D1C00">
        <w:rPr>
          <w:rFonts w:ascii="Times New Roman" w:hAnsi="Times New Roman" w:cs="Times New Roman"/>
          <w:sz w:val="28"/>
          <w:szCs w:val="28"/>
        </w:rPr>
        <w:t xml:space="preserve">(предприятия): Учебно-методическое пособие для студентов </w:t>
      </w:r>
      <w:r>
        <w:rPr>
          <w:rFonts w:ascii="Times New Roman" w:hAnsi="Times New Roman" w:cs="Times New Roman"/>
          <w:sz w:val="28"/>
          <w:szCs w:val="28"/>
        </w:rPr>
        <w:t xml:space="preserve">– 2 –е изд., перераб. и доп. - </w:t>
      </w:r>
      <w:r w:rsidRPr="001D1C00">
        <w:rPr>
          <w:rFonts w:ascii="Times New Roman" w:hAnsi="Times New Roman" w:cs="Times New Roman"/>
          <w:sz w:val="28"/>
          <w:szCs w:val="28"/>
        </w:rPr>
        <w:t>Киро</w:t>
      </w:r>
      <w:r>
        <w:rPr>
          <w:rFonts w:ascii="Times New Roman" w:hAnsi="Times New Roman" w:cs="Times New Roman"/>
          <w:sz w:val="28"/>
          <w:szCs w:val="28"/>
        </w:rPr>
        <w:t>в: Вятская ГСХА, 2010. – 22 с.</w:t>
      </w:r>
    </w:p>
    <w:p w:rsidR="008C26A0" w:rsidRDefault="008C26A0" w:rsidP="008C26A0">
      <w:pPr>
        <w:spacing w:after="0" w:line="360" w:lineRule="auto"/>
        <w:jc w:val="both"/>
        <w:rPr>
          <w:rFonts w:ascii="Times New Roman" w:hAnsi="Times New Roman" w:cs="Times New Roman"/>
          <w:sz w:val="28"/>
          <w:szCs w:val="28"/>
        </w:rPr>
      </w:pPr>
    </w:p>
    <w:p w:rsidR="008C26A0" w:rsidRDefault="008C26A0" w:rsidP="008C26A0">
      <w:pPr>
        <w:spacing w:after="0" w:line="360" w:lineRule="auto"/>
        <w:jc w:val="both"/>
        <w:rPr>
          <w:rFonts w:ascii="Times New Roman" w:hAnsi="Times New Roman" w:cs="Times New Roman"/>
          <w:sz w:val="28"/>
          <w:szCs w:val="28"/>
        </w:rPr>
      </w:pPr>
    </w:p>
    <w:p w:rsidR="008C26A0" w:rsidRDefault="008C26A0" w:rsidP="008C26A0">
      <w:pPr>
        <w:spacing w:after="0" w:line="360" w:lineRule="auto"/>
        <w:jc w:val="center"/>
        <w:rPr>
          <w:rFonts w:ascii="Times New Roman" w:hAnsi="Times New Roman" w:cs="Times New Roman"/>
          <w:sz w:val="28"/>
          <w:szCs w:val="28"/>
        </w:rPr>
      </w:pPr>
    </w:p>
    <w:p w:rsidR="008C26A0" w:rsidRDefault="008C26A0" w:rsidP="008C26A0">
      <w:pPr>
        <w:spacing w:after="0" w:line="360" w:lineRule="auto"/>
        <w:jc w:val="center"/>
        <w:rPr>
          <w:rFonts w:ascii="Times New Roman" w:hAnsi="Times New Roman" w:cs="Times New Roman"/>
          <w:sz w:val="28"/>
          <w:szCs w:val="28"/>
        </w:rPr>
      </w:pPr>
    </w:p>
    <w:p w:rsidR="008C26A0" w:rsidRDefault="008C26A0" w:rsidP="008C26A0">
      <w:pPr>
        <w:spacing w:after="0" w:line="360" w:lineRule="auto"/>
        <w:jc w:val="center"/>
        <w:rPr>
          <w:rFonts w:ascii="Times New Roman" w:hAnsi="Times New Roman" w:cs="Times New Roman"/>
          <w:sz w:val="28"/>
          <w:szCs w:val="28"/>
        </w:rPr>
      </w:pPr>
    </w:p>
    <w:p w:rsidR="008C26A0" w:rsidRDefault="008C26A0" w:rsidP="008C26A0">
      <w:pPr>
        <w:spacing w:after="0" w:line="360" w:lineRule="auto"/>
        <w:jc w:val="center"/>
        <w:rPr>
          <w:rFonts w:ascii="Times New Roman" w:hAnsi="Times New Roman" w:cs="Times New Roman"/>
          <w:sz w:val="28"/>
          <w:szCs w:val="28"/>
        </w:rPr>
      </w:pPr>
    </w:p>
    <w:p w:rsidR="008C26A0" w:rsidRDefault="008C26A0" w:rsidP="008C26A0">
      <w:pPr>
        <w:spacing w:after="0" w:line="360" w:lineRule="auto"/>
        <w:jc w:val="center"/>
        <w:rPr>
          <w:rFonts w:ascii="Times New Roman" w:hAnsi="Times New Roman" w:cs="Times New Roman"/>
          <w:sz w:val="28"/>
          <w:szCs w:val="28"/>
        </w:rPr>
      </w:pPr>
    </w:p>
    <w:p w:rsidR="008C26A0" w:rsidRDefault="008C26A0" w:rsidP="008C26A0">
      <w:pPr>
        <w:spacing w:after="0" w:line="360" w:lineRule="auto"/>
        <w:jc w:val="center"/>
        <w:rPr>
          <w:rFonts w:ascii="Times New Roman" w:hAnsi="Times New Roman" w:cs="Times New Roman"/>
          <w:sz w:val="28"/>
          <w:szCs w:val="28"/>
        </w:rPr>
      </w:pPr>
    </w:p>
    <w:p w:rsidR="008C26A0" w:rsidRDefault="008C26A0" w:rsidP="008C26A0">
      <w:pPr>
        <w:spacing w:after="0" w:line="360" w:lineRule="auto"/>
        <w:jc w:val="center"/>
        <w:rPr>
          <w:rFonts w:ascii="Times New Roman" w:hAnsi="Times New Roman" w:cs="Times New Roman"/>
          <w:sz w:val="28"/>
          <w:szCs w:val="28"/>
        </w:rPr>
      </w:pPr>
    </w:p>
    <w:p w:rsidR="008C26A0" w:rsidRDefault="008C26A0" w:rsidP="008C26A0">
      <w:pPr>
        <w:spacing w:after="0" w:line="360" w:lineRule="auto"/>
        <w:jc w:val="center"/>
        <w:rPr>
          <w:rFonts w:ascii="Times New Roman" w:hAnsi="Times New Roman" w:cs="Times New Roman"/>
          <w:sz w:val="28"/>
          <w:szCs w:val="28"/>
        </w:rPr>
      </w:pPr>
    </w:p>
    <w:p w:rsidR="008C26A0" w:rsidRDefault="008C26A0" w:rsidP="008C26A0">
      <w:pPr>
        <w:spacing w:after="0" w:line="360" w:lineRule="auto"/>
        <w:jc w:val="center"/>
        <w:rPr>
          <w:rFonts w:ascii="Times New Roman" w:hAnsi="Times New Roman" w:cs="Times New Roman"/>
          <w:sz w:val="28"/>
          <w:szCs w:val="28"/>
        </w:rPr>
      </w:pPr>
    </w:p>
    <w:p w:rsidR="008C26A0" w:rsidRDefault="008C26A0" w:rsidP="008C26A0">
      <w:pPr>
        <w:jc w:val="both"/>
        <w:rPr>
          <w:rFonts w:ascii="Times New Roman" w:hAnsi="Times New Roman" w:cs="Times New Roman"/>
          <w:sz w:val="28"/>
          <w:szCs w:val="28"/>
        </w:rPr>
      </w:pPr>
    </w:p>
    <w:p w:rsidR="008C26A0" w:rsidRPr="006272D3" w:rsidRDefault="008C26A0" w:rsidP="008C26A0">
      <w:pPr>
        <w:rPr>
          <w:rFonts w:ascii="Times New Roman" w:hAnsi="Times New Roman" w:cs="Times New Roman"/>
          <w:sz w:val="160"/>
          <w:szCs w:val="28"/>
        </w:rPr>
      </w:pPr>
      <w:r w:rsidRPr="006272D3">
        <w:rPr>
          <w:rFonts w:ascii="Times New Roman" w:hAnsi="Times New Roman" w:cs="Times New Roman"/>
          <w:sz w:val="160"/>
          <w:szCs w:val="28"/>
        </w:rPr>
        <w:t>Приложения</w:t>
      </w:r>
    </w:p>
    <w:p w:rsidR="008C26A0" w:rsidRPr="008C26A0" w:rsidRDefault="008C26A0" w:rsidP="00471B76">
      <w:pPr>
        <w:rPr>
          <w:rFonts w:ascii="Times New Roman" w:hAnsi="Times New Roman" w:cs="Times New Roman"/>
          <w:sz w:val="28"/>
          <w:szCs w:val="28"/>
        </w:rPr>
      </w:pPr>
    </w:p>
    <w:sectPr w:rsidR="008C26A0" w:rsidRPr="008C26A0" w:rsidSect="002A2EEE">
      <w:footerReference w:type="default" r:id="rId14"/>
      <w:pgSz w:w="11906" w:h="16838"/>
      <w:pgMar w:top="1134" w:right="567" w:bottom="1134" w:left="1701"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693" w:rsidRDefault="00107693" w:rsidP="002A2EEE">
      <w:pPr>
        <w:spacing w:after="0" w:line="240" w:lineRule="auto"/>
      </w:pPr>
      <w:r>
        <w:separator/>
      </w:r>
    </w:p>
  </w:endnote>
  <w:endnote w:type="continuationSeparator" w:id="0">
    <w:p w:rsidR="00107693" w:rsidRDefault="00107693" w:rsidP="002A2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3628"/>
    </w:sdtPr>
    <w:sdtEndPr/>
    <w:sdtContent>
      <w:p w:rsidR="00BD380D" w:rsidRDefault="00107693">
        <w:pPr>
          <w:pStyle w:val="a5"/>
          <w:jc w:val="center"/>
        </w:pPr>
        <w:r>
          <w:fldChar w:fldCharType="begin"/>
        </w:r>
        <w:r>
          <w:instrText xml:space="preserve"> PAGE   \* MERGEFORMAT </w:instrText>
        </w:r>
        <w:r>
          <w:fldChar w:fldCharType="separate"/>
        </w:r>
        <w:r w:rsidR="00C067F5">
          <w:rPr>
            <w:noProof/>
          </w:rPr>
          <w:t>3</w:t>
        </w:r>
        <w:r>
          <w:rPr>
            <w:noProof/>
          </w:rPr>
          <w:fldChar w:fldCharType="end"/>
        </w:r>
      </w:p>
    </w:sdtContent>
  </w:sdt>
  <w:p w:rsidR="00BD380D" w:rsidRDefault="00BD380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693" w:rsidRDefault="00107693" w:rsidP="002A2EEE">
      <w:pPr>
        <w:spacing w:after="0" w:line="240" w:lineRule="auto"/>
      </w:pPr>
      <w:r>
        <w:separator/>
      </w:r>
    </w:p>
  </w:footnote>
  <w:footnote w:type="continuationSeparator" w:id="0">
    <w:p w:rsidR="00107693" w:rsidRDefault="00107693" w:rsidP="002A2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936553"/>
    <w:multiLevelType w:val="hybridMultilevel"/>
    <w:tmpl w:val="8CDA2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A2EEE"/>
    <w:rsid w:val="000001BA"/>
    <w:rsid w:val="000007B2"/>
    <w:rsid w:val="00005690"/>
    <w:rsid w:val="00025E96"/>
    <w:rsid w:val="000330FF"/>
    <w:rsid w:val="00044808"/>
    <w:rsid w:val="000468EB"/>
    <w:rsid w:val="00055C3B"/>
    <w:rsid w:val="00077161"/>
    <w:rsid w:val="000960BB"/>
    <w:rsid w:val="000C2718"/>
    <w:rsid w:val="000D2590"/>
    <w:rsid w:val="000E0F84"/>
    <w:rsid w:val="000E426D"/>
    <w:rsid w:val="000F34EF"/>
    <w:rsid w:val="00107693"/>
    <w:rsid w:val="00147F49"/>
    <w:rsid w:val="00162D6D"/>
    <w:rsid w:val="00174C6C"/>
    <w:rsid w:val="001C334A"/>
    <w:rsid w:val="001C4AA6"/>
    <w:rsid w:val="0020622D"/>
    <w:rsid w:val="00215CA6"/>
    <w:rsid w:val="00221BF9"/>
    <w:rsid w:val="00221D4E"/>
    <w:rsid w:val="00233AB7"/>
    <w:rsid w:val="002839B6"/>
    <w:rsid w:val="002A2C3E"/>
    <w:rsid w:val="002A2EEE"/>
    <w:rsid w:val="002A60F5"/>
    <w:rsid w:val="002B3FB8"/>
    <w:rsid w:val="002C7A88"/>
    <w:rsid w:val="002C7EFA"/>
    <w:rsid w:val="002E2AA6"/>
    <w:rsid w:val="002E2B91"/>
    <w:rsid w:val="00304CC5"/>
    <w:rsid w:val="003070D2"/>
    <w:rsid w:val="00340150"/>
    <w:rsid w:val="00342D87"/>
    <w:rsid w:val="00386BAC"/>
    <w:rsid w:val="003A0F02"/>
    <w:rsid w:val="003E25DB"/>
    <w:rsid w:val="003F1F29"/>
    <w:rsid w:val="00404683"/>
    <w:rsid w:val="00423EAC"/>
    <w:rsid w:val="0043155F"/>
    <w:rsid w:val="00447BD7"/>
    <w:rsid w:val="00453938"/>
    <w:rsid w:val="00454462"/>
    <w:rsid w:val="004609F4"/>
    <w:rsid w:val="00463217"/>
    <w:rsid w:val="00471B76"/>
    <w:rsid w:val="00477E49"/>
    <w:rsid w:val="00487114"/>
    <w:rsid w:val="004A0D19"/>
    <w:rsid w:val="004C092D"/>
    <w:rsid w:val="004E1004"/>
    <w:rsid w:val="00522F37"/>
    <w:rsid w:val="00543645"/>
    <w:rsid w:val="00596DD4"/>
    <w:rsid w:val="005E57CE"/>
    <w:rsid w:val="005F3085"/>
    <w:rsid w:val="005F5DF4"/>
    <w:rsid w:val="006005D2"/>
    <w:rsid w:val="00615959"/>
    <w:rsid w:val="0063084B"/>
    <w:rsid w:val="00637BA4"/>
    <w:rsid w:val="00667E5E"/>
    <w:rsid w:val="0067008B"/>
    <w:rsid w:val="006B3230"/>
    <w:rsid w:val="006C1FBB"/>
    <w:rsid w:val="006E15C6"/>
    <w:rsid w:val="006F238A"/>
    <w:rsid w:val="006F6DB2"/>
    <w:rsid w:val="007312D2"/>
    <w:rsid w:val="00766491"/>
    <w:rsid w:val="00785F11"/>
    <w:rsid w:val="007B5506"/>
    <w:rsid w:val="007C1D82"/>
    <w:rsid w:val="007F6CFF"/>
    <w:rsid w:val="00815724"/>
    <w:rsid w:val="0082225C"/>
    <w:rsid w:val="00832CBB"/>
    <w:rsid w:val="0083445F"/>
    <w:rsid w:val="008369D5"/>
    <w:rsid w:val="00876304"/>
    <w:rsid w:val="0088430F"/>
    <w:rsid w:val="00892F4F"/>
    <w:rsid w:val="00892F6F"/>
    <w:rsid w:val="008A2607"/>
    <w:rsid w:val="008B076B"/>
    <w:rsid w:val="008B5FAF"/>
    <w:rsid w:val="008C26A0"/>
    <w:rsid w:val="008D112F"/>
    <w:rsid w:val="008E52B7"/>
    <w:rsid w:val="008F392B"/>
    <w:rsid w:val="00921507"/>
    <w:rsid w:val="00930826"/>
    <w:rsid w:val="00940149"/>
    <w:rsid w:val="00942FA3"/>
    <w:rsid w:val="009431EE"/>
    <w:rsid w:val="00994344"/>
    <w:rsid w:val="009959C0"/>
    <w:rsid w:val="009B6BDA"/>
    <w:rsid w:val="009E22E2"/>
    <w:rsid w:val="009F2599"/>
    <w:rsid w:val="00A75624"/>
    <w:rsid w:val="00A90ACF"/>
    <w:rsid w:val="00AD10C1"/>
    <w:rsid w:val="00AE18EC"/>
    <w:rsid w:val="00AE777F"/>
    <w:rsid w:val="00AF2979"/>
    <w:rsid w:val="00B11489"/>
    <w:rsid w:val="00B216F4"/>
    <w:rsid w:val="00B5415A"/>
    <w:rsid w:val="00B62487"/>
    <w:rsid w:val="00B77491"/>
    <w:rsid w:val="00B91D8C"/>
    <w:rsid w:val="00BC5E62"/>
    <w:rsid w:val="00BD380D"/>
    <w:rsid w:val="00C067F5"/>
    <w:rsid w:val="00C371BA"/>
    <w:rsid w:val="00C645DE"/>
    <w:rsid w:val="00C85FCE"/>
    <w:rsid w:val="00C87BF8"/>
    <w:rsid w:val="00C91CEC"/>
    <w:rsid w:val="00C95E55"/>
    <w:rsid w:val="00C97A03"/>
    <w:rsid w:val="00CA1634"/>
    <w:rsid w:val="00CB114C"/>
    <w:rsid w:val="00CB6399"/>
    <w:rsid w:val="00CC5F7A"/>
    <w:rsid w:val="00CF035D"/>
    <w:rsid w:val="00D03208"/>
    <w:rsid w:val="00D04859"/>
    <w:rsid w:val="00D35327"/>
    <w:rsid w:val="00D5073F"/>
    <w:rsid w:val="00D561B6"/>
    <w:rsid w:val="00D57DE0"/>
    <w:rsid w:val="00D7186E"/>
    <w:rsid w:val="00D82A2C"/>
    <w:rsid w:val="00D92FC2"/>
    <w:rsid w:val="00D944B2"/>
    <w:rsid w:val="00DA40C8"/>
    <w:rsid w:val="00DB24B9"/>
    <w:rsid w:val="00DC37C1"/>
    <w:rsid w:val="00DC3D35"/>
    <w:rsid w:val="00DC669C"/>
    <w:rsid w:val="00DD2357"/>
    <w:rsid w:val="00DE0413"/>
    <w:rsid w:val="00DF5486"/>
    <w:rsid w:val="00E15E4A"/>
    <w:rsid w:val="00E33424"/>
    <w:rsid w:val="00E40E49"/>
    <w:rsid w:val="00E709F9"/>
    <w:rsid w:val="00EC144B"/>
    <w:rsid w:val="00EF4827"/>
    <w:rsid w:val="00F30EE5"/>
    <w:rsid w:val="00F80A89"/>
    <w:rsid w:val="00F85EDC"/>
    <w:rsid w:val="00FD4D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29AFD"/>
  <w15:docId w15:val="{AA7EC793-54E5-4E42-B02F-EBDBE80F2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2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A2EE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A2EEE"/>
  </w:style>
  <w:style w:type="paragraph" w:styleId="a5">
    <w:name w:val="footer"/>
    <w:basedOn w:val="a"/>
    <w:link w:val="a6"/>
    <w:uiPriority w:val="99"/>
    <w:unhideWhenUsed/>
    <w:rsid w:val="002A2E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2EEE"/>
  </w:style>
  <w:style w:type="paragraph" w:styleId="a7">
    <w:name w:val="Balloon Text"/>
    <w:basedOn w:val="a"/>
    <w:link w:val="a8"/>
    <w:uiPriority w:val="99"/>
    <w:semiHidden/>
    <w:unhideWhenUsed/>
    <w:rsid w:val="009F259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F2599"/>
    <w:rPr>
      <w:rFonts w:ascii="Tahoma" w:hAnsi="Tahoma" w:cs="Tahoma"/>
      <w:sz w:val="16"/>
      <w:szCs w:val="16"/>
    </w:rPr>
  </w:style>
  <w:style w:type="paragraph" w:styleId="a9">
    <w:name w:val="List Paragraph"/>
    <w:basedOn w:val="a"/>
    <w:uiPriority w:val="34"/>
    <w:qFormat/>
    <w:rsid w:val="00D82A2C"/>
    <w:pPr>
      <w:ind w:left="720"/>
      <w:contextualSpacing/>
    </w:pPr>
  </w:style>
  <w:style w:type="paragraph" w:styleId="aa">
    <w:name w:val="Normal (Web)"/>
    <w:basedOn w:val="a"/>
    <w:uiPriority w:val="99"/>
    <w:semiHidden/>
    <w:unhideWhenUsed/>
    <w:rsid w:val="00522F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522F37"/>
  </w:style>
  <w:style w:type="table" w:styleId="ab">
    <w:name w:val="Table Grid"/>
    <w:basedOn w:val="a1"/>
    <w:uiPriority w:val="59"/>
    <w:rsid w:val="00477E49"/>
    <w:pPr>
      <w:spacing w:after="0" w:line="240" w:lineRule="auto"/>
      <w:ind w:firstLine="851"/>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unhideWhenUsed/>
    <w:rsid w:val="00046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ovreg.ru" TargetMode="External"/><Relationship Id="rId13" Type="http://schemas.openxmlformats.org/officeDocument/2006/relationships/hyperlink" Target="http://www.socpol.ru/atlas/portraits/kirov.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i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reca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lideshare.net/" TargetMode="External"/><Relationship Id="rId4" Type="http://schemas.openxmlformats.org/officeDocument/2006/relationships/settings" Target="settings.xml"/><Relationship Id="rId9" Type="http://schemas.openxmlformats.org/officeDocument/2006/relationships/hyperlink" Target="http://mag-unio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CF1D9-9F62-418F-834B-A7541FBF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19118</Words>
  <Characters>108977</Characters>
  <Application>Microsoft Office Word</Application>
  <DocSecurity>0</DocSecurity>
  <Lines>908</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izhgsha</Company>
  <LinksUpToDate>false</LinksUpToDate>
  <CharactersWithSpaces>127840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Пользователь</cp:lastModifiedBy>
  <cp:revision>3</cp:revision>
  <dcterms:created xsi:type="dcterms:W3CDTF">2018-03-26T12:22:00Z</dcterms:created>
  <dcterms:modified xsi:type="dcterms:W3CDTF">2018-03-29T13:00:00Z</dcterms:modified>
</cp:coreProperties>
</file>