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74" w:rsidRPr="00083F74" w:rsidRDefault="00083F74" w:rsidP="00083F74">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083F74" w:rsidRPr="00083F74" w:rsidRDefault="00083F74" w:rsidP="00083F74">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083F74" w:rsidRPr="00083F74" w:rsidRDefault="00083F74" w:rsidP="00083F74">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eastAsia="ru-RU" w:bidi="hi-IN"/>
        </w:rPr>
      </w:pPr>
      <w:r w:rsidRPr="00083F74">
        <w:rPr>
          <w:rFonts w:ascii="Times New Roman" w:eastAsia="Times New Roman" w:hAnsi="Times New Roman" w:cs="Times New Roman"/>
          <w:b/>
          <w:sz w:val="28"/>
          <w:szCs w:val="28"/>
          <w:lang w:eastAsia="ru-RU" w:bidi="hi-IN"/>
        </w:rPr>
        <w:t xml:space="preserve">Кафедра </w:t>
      </w:r>
      <w:r w:rsidRPr="00083F74">
        <w:rPr>
          <w:rFonts w:ascii="Times New Roman" w:hAnsi="Times New Roman" w:cs="Times New Roman"/>
          <w:b/>
          <w:bCs/>
          <w:iCs/>
          <w:sz w:val="28"/>
          <w:szCs w:val="28"/>
        </w:rPr>
        <w:t>информационных технологий и статистики</w:t>
      </w:r>
    </w:p>
    <w:p w:rsidR="00083F74" w:rsidRPr="00083F74" w:rsidRDefault="00083F74" w:rsidP="00083F74">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p>
    <w:p w:rsidR="00083F74" w:rsidRPr="00083F74" w:rsidRDefault="00083F74" w:rsidP="00083F74">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t>Допускается к защите:</w:t>
      </w:r>
    </w:p>
    <w:p w:rsidR="00083F74" w:rsidRPr="00083F74" w:rsidRDefault="00083F74" w:rsidP="00083F74">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t>зав. кафедрой, к.э.н., доцент</w:t>
      </w:r>
    </w:p>
    <w:p w:rsidR="00083F74" w:rsidRPr="00083F74" w:rsidRDefault="00083F74" w:rsidP="00083F74">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Н.С. Зонова</w:t>
      </w:r>
    </w:p>
    <w:p w:rsidR="00083F74" w:rsidRPr="00083F74" w:rsidRDefault="00083F74" w:rsidP="00083F74">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t>«_____» ______________ 2017г.</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p>
    <w:p w:rsidR="00083F74" w:rsidRPr="00083F74" w:rsidRDefault="00083F74" w:rsidP="00083F74">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p>
    <w:p w:rsidR="00083F74" w:rsidRPr="00083F74" w:rsidRDefault="00083F74" w:rsidP="00083F74">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083F74">
        <w:rPr>
          <w:rFonts w:ascii="Times New Roman" w:eastAsia="Times New Roman" w:hAnsi="Times New Roman" w:cs="Mangal"/>
          <w:b/>
          <w:sz w:val="28"/>
          <w:szCs w:val="28"/>
          <w:lang w:eastAsia="ru-RU" w:bidi="hi-IN"/>
        </w:rPr>
        <w:t>ВЫПУСКНАЯ КВАЛИФИКАЦИОННАЯ РАБОТА</w:t>
      </w: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на тему:</w:t>
      </w:r>
      <w:r w:rsidRPr="00083F74">
        <w:rPr>
          <w:rFonts w:ascii="Times New Roman" w:eastAsia="Times New Roman" w:hAnsi="Times New Roman" w:cs="Mangal"/>
          <w:b/>
          <w:sz w:val="28"/>
          <w:szCs w:val="28"/>
          <w:lang w:eastAsia="ru-RU" w:bidi="hi-IN"/>
        </w:rPr>
        <w:t xml:space="preserve"> </w:t>
      </w:r>
      <w:r w:rsidRPr="00083F74">
        <w:rPr>
          <w:rFonts w:ascii="Times New Roman" w:eastAsia="Times New Roman" w:hAnsi="Times New Roman" w:cs="Mangal"/>
          <w:b/>
          <w:sz w:val="28"/>
          <w:szCs w:val="28"/>
          <w:lang w:eastAsia="ru-RU" w:bidi="hi-IN"/>
        </w:rPr>
        <w:softHyphen/>
      </w:r>
      <w:r w:rsidRPr="00083F74">
        <w:rPr>
          <w:sz w:val="26"/>
          <w:szCs w:val="26"/>
        </w:rPr>
        <w:t xml:space="preserve"> </w:t>
      </w:r>
      <w:r w:rsidRPr="00083F74">
        <w:rPr>
          <w:rFonts w:ascii="Times New Roman" w:hAnsi="Times New Roman" w:cs="Times New Roman"/>
          <w:sz w:val="28"/>
          <w:szCs w:val="28"/>
        </w:rPr>
        <w:t>Учет денежных средств и кассовых операций в Лузскомрайпо Кировской области</w:t>
      </w:r>
    </w:p>
    <w:p w:rsidR="00083F74" w:rsidRPr="00083F74" w:rsidRDefault="00083F74" w:rsidP="00083F74">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Направление подготовки</w:t>
      </w:r>
      <w:r w:rsidRPr="00083F74">
        <w:rPr>
          <w:rFonts w:ascii="Times New Roman" w:eastAsia="Times New Roman" w:hAnsi="Times New Roman" w:cs="Mangal"/>
          <w:b/>
          <w:sz w:val="28"/>
          <w:szCs w:val="28"/>
          <w:lang w:eastAsia="ru-RU" w:bidi="hi-IN"/>
        </w:rPr>
        <w:t xml:space="preserve">   </w:t>
      </w:r>
      <w:r w:rsidRPr="00083F74">
        <w:rPr>
          <w:rFonts w:ascii="Times New Roman" w:eastAsia="Times New Roman" w:hAnsi="Times New Roman" w:cs="Mangal"/>
          <w:sz w:val="28"/>
          <w:szCs w:val="28"/>
          <w:lang w:eastAsia="ru-RU" w:bidi="hi-IN"/>
        </w:rPr>
        <w:t xml:space="preserve">38.03.01 </w:t>
      </w:r>
      <w:r w:rsidRPr="00083F74">
        <w:rPr>
          <w:rFonts w:ascii="Times New Roman" w:eastAsia="Times New Roman" w:hAnsi="Times New Roman" w:cs="Mangal"/>
          <w:b/>
          <w:sz w:val="28"/>
          <w:szCs w:val="28"/>
          <w:lang w:eastAsia="ru-RU" w:bidi="hi-IN"/>
        </w:rPr>
        <w:t>«</w:t>
      </w:r>
      <w:r w:rsidRPr="00083F74">
        <w:rPr>
          <w:rFonts w:ascii="Times New Roman" w:eastAsia="Times New Roman" w:hAnsi="Times New Roman" w:cs="Mangal"/>
          <w:sz w:val="28"/>
          <w:szCs w:val="28"/>
          <w:lang w:eastAsia="ru-RU" w:bidi="hi-IN"/>
        </w:rPr>
        <w:t>Экономика»</w:t>
      </w: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 xml:space="preserve">Направленность  </w:t>
      </w:r>
      <w:r w:rsidRPr="00083F74">
        <w:rPr>
          <w:rFonts w:ascii="Times New Roman" w:eastAsia="Times New Roman" w:hAnsi="Times New Roman" w:cs="Mangal"/>
          <w:b/>
          <w:sz w:val="28"/>
          <w:szCs w:val="28"/>
          <w:lang w:eastAsia="ru-RU" w:bidi="hi-IN"/>
        </w:rPr>
        <w:t>«</w:t>
      </w:r>
      <w:r w:rsidRPr="00083F74">
        <w:rPr>
          <w:rFonts w:ascii="Times New Roman" w:eastAsia="Times New Roman" w:hAnsi="Times New Roman" w:cs="Mangal"/>
          <w:sz w:val="28"/>
          <w:szCs w:val="28"/>
          <w:lang w:eastAsia="ru-RU" w:bidi="hi-IN"/>
        </w:rPr>
        <w:t>Бухгалтерский учет, анализ и аудит»</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 xml:space="preserve">Выпускник   </w:t>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Трубачев Р.А.</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Научный руководитель,</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 xml:space="preserve">к.э.н, доцент                             </w:t>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SimSun" w:hAnsi="Times New Roman" w:cs="Mangal"/>
          <w:sz w:val="26"/>
          <w:szCs w:val="26"/>
          <w:lang w:eastAsia="zh-CN" w:bidi="hi-IN"/>
        </w:rPr>
        <w:t>Козлова Л.А.</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Рецензент,</w:t>
      </w:r>
    </w:p>
    <w:p w:rsidR="00083F74" w:rsidRPr="00083F74" w:rsidRDefault="00083F74" w:rsidP="00083F74">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083F74">
        <w:rPr>
          <w:rFonts w:ascii="Times New Roman" w:eastAsia="Times New Roman" w:hAnsi="Times New Roman" w:cs="Mangal"/>
          <w:sz w:val="28"/>
          <w:szCs w:val="28"/>
          <w:lang w:eastAsia="ru-RU" w:bidi="hi-IN"/>
        </w:rPr>
        <w:t>к.э.н, доцент</w:t>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sidRPr="00083F74">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Семенова Н.В.</w:t>
      </w: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083F74" w:rsidRP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083F74" w:rsidRDefault="00083F7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2B0234" w:rsidRPr="00083F74" w:rsidRDefault="002B0234" w:rsidP="00083F74">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bookmarkStart w:id="0" w:name="_GoBack"/>
      <w:bookmarkEnd w:id="0"/>
    </w:p>
    <w:sdt>
      <w:sdtPr>
        <w:rPr>
          <w:rFonts w:asciiTheme="minorHAnsi" w:eastAsiaTheme="minorHAnsi" w:hAnsiTheme="minorHAnsi" w:cstheme="minorBidi"/>
          <w:b w:val="0"/>
          <w:bCs w:val="0"/>
          <w:color w:val="000000" w:themeColor="text1"/>
          <w:sz w:val="22"/>
          <w:szCs w:val="22"/>
          <w:lang w:eastAsia="en-US"/>
        </w:rPr>
        <w:id w:val="994074202"/>
        <w:docPartObj>
          <w:docPartGallery w:val="Table of Contents"/>
          <w:docPartUnique/>
        </w:docPartObj>
      </w:sdtPr>
      <w:sdtEndPr>
        <w:rPr>
          <w:color w:val="auto"/>
        </w:rPr>
      </w:sdtEndPr>
      <w:sdtContent>
        <w:p w:rsidR="00544965" w:rsidRPr="00544965" w:rsidRDefault="00544965" w:rsidP="00544965">
          <w:pPr>
            <w:pStyle w:val="ab"/>
            <w:spacing w:line="360" w:lineRule="auto"/>
            <w:rPr>
              <w:color w:val="000000" w:themeColor="text1"/>
            </w:rPr>
          </w:pPr>
          <w:r w:rsidRPr="00544965">
            <w:rPr>
              <w:color w:val="000000" w:themeColor="text1"/>
            </w:rPr>
            <w:t>Оглавление</w:t>
          </w:r>
        </w:p>
        <w:p w:rsidR="00544965" w:rsidRPr="00544965" w:rsidRDefault="00544965"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r w:rsidRPr="00544965">
            <w:rPr>
              <w:color w:val="000000" w:themeColor="text1"/>
              <w:sz w:val="28"/>
              <w:szCs w:val="28"/>
            </w:rPr>
            <w:fldChar w:fldCharType="begin"/>
          </w:r>
          <w:r w:rsidRPr="00544965">
            <w:rPr>
              <w:color w:val="000000" w:themeColor="text1"/>
              <w:sz w:val="28"/>
              <w:szCs w:val="28"/>
            </w:rPr>
            <w:instrText xml:space="preserve"> TOC \o "1-3" \h \z \u </w:instrText>
          </w:r>
          <w:r w:rsidRPr="00544965">
            <w:rPr>
              <w:color w:val="000000" w:themeColor="text1"/>
              <w:sz w:val="28"/>
              <w:szCs w:val="28"/>
            </w:rPr>
            <w:fldChar w:fldCharType="separate"/>
          </w:r>
          <w:hyperlink w:anchor="_Toc484682612" w:history="1">
            <w:r w:rsidRPr="00544965">
              <w:rPr>
                <w:rStyle w:val="ac"/>
                <w:rFonts w:eastAsiaTheme="majorEastAsia"/>
                <w:noProof/>
                <w:color w:val="000000" w:themeColor="text1"/>
                <w:sz w:val="28"/>
                <w:szCs w:val="28"/>
              </w:rPr>
              <w:t>Введение</w:t>
            </w:r>
            <w:r w:rsidRPr="00544965">
              <w:rPr>
                <w:noProof/>
                <w:webHidden/>
                <w:color w:val="000000" w:themeColor="text1"/>
                <w:sz w:val="28"/>
                <w:szCs w:val="28"/>
              </w:rPr>
              <w:tab/>
            </w:r>
            <w:r w:rsidRPr="00544965">
              <w:rPr>
                <w:noProof/>
                <w:webHidden/>
                <w:color w:val="000000" w:themeColor="text1"/>
                <w:sz w:val="28"/>
                <w:szCs w:val="28"/>
              </w:rPr>
              <w:fldChar w:fldCharType="begin"/>
            </w:r>
            <w:r w:rsidRPr="00544965">
              <w:rPr>
                <w:noProof/>
                <w:webHidden/>
                <w:color w:val="000000" w:themeColor="text1"/>
                <w:sz w:val="28"/>
                <w:szCs w:val="28"/>
              </w:rPr>
              <w:instrText xml:space="preserve"> PAGEREF _Toc484682612 \h </w:instrText>
            </w:r>
            <w:r w:rsidRPr="00544965">
              <w:rPr>
                <w:noProof/>
                <w:webHidden/>
                <w:color w:val="000000" w:themeColor="text1"/>
                <w:sz w:val="28"/>
                <w:szCs w:val="28"/>
              </w:rPr>
            </w:r>
            <w:r w:rsidRPr="00544965">
              <w:rPr>
                <w:noProof/>
                <w:webHidden/>
                <w:color w:val="000000" w:themeColor="text1"/>
                <w:sz w:val="28"/>
                <w:szCs w:val="28"/>
              </w:rPr>
              <w:fldChar w:fldCharType="separate"/>
            </w:r>
            <w:r w:rsidR="00B70250">
              <w:rPr>
                <w:noProof/>
                <w:webHidden/>
                <w:color w:val="000000" w:themeColor="text1"/>
                <w:sz w:val="28"/>
                <w:szCs w:val="28"/>
              </w:rPr>
              <w:t>4</w:t>
            </w:r>
            <w:r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3" w:history="1">
            <w:r w:rsidR="00544965" w:rsidRPr="00544965">
              <w:rPr>
                <w:rStyle w:val="ac"/>
                <w:rFonts w:eastAsiaTheme="majorEastAsia"/>
                <w:noProof/>
                <w:color w:val="000000" w:themeColor="text1"/>
                <w:sz w:val="28"/>
                <w:szCs w:val="28"/>
              </w:rPr>
              <w:t>1. Теоретические и методические основы учета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_Toc484682613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6</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4" w:history="1">
            <w:r w:rsidR="00544965" w:rsidRPr="00544965">
              <w:rPr>
                <w:rStyle w:val="ac"/>
                <w:rFonts w:eastAsiaTheme="majorEastAsia"/>
                <w:noProof/>
                <w:color w:val="000000" w:themeColor="text1"/>
                <w:sz w:val="28"/>
                <w:szCs w:val="28"/>
              </w:rPr>
              <w:t>1.1 Методологические основы учета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_Toc484682614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6</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5" w:history="1">
            <w:r w:rsidR="00544965" w:rsidRPr="00544965">
              <w:rPr>
                <w:rStyle w:val="ac"/>
                <w:rFonts w:eastAsiaTheme="majorEastAsia"/>
                <w:noProof/>
                <w:color w:val="000000" w:themeColor="text1"/>
                <w:sz w:val="28"/>
                <w:szCs w:val="28"/>
              </w:rPr>
              <w:t>1.2 Теоретические аспекты учета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_Toc484682615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10</w:t>
            </w:r>
            <w:r w:rsidR="00544965"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6" w:history="1">
            <w:r w:rsidR="00544965" w:rsidRPr="00544965">
              <w:rPr>
                <w:rStyle w:val="ac"/>
                <w:rFonts w:eastAsiaTheme="majorEastAsia"/>
                <w:noProof/>
                <w:color w:val="000000" w:themeColor="text1"/>
                <w:sz w:val="28"/>
                <w:szCs w:val="28"/>
              </w:rPr>
              <w:t>2.Характеристика Лузского райпо</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_Toc484682616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25</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7" w:history="1">
            <w:r w:rsidR="00544965" w:rsidRPr="00544965">
              <w:rPr>
                <w:rStyle w:val="ac"/>
                <w:rFonts w:eastAsiaTheme="majorEastAsia"/>
                <w:noProof/>
                <w:color w:val="000000" w:themeColor="text1"/>
                <w:sz w:val="28"/>
                <w:szCs w:val="28"/>
              </w:rPr>
              <w:t>2.1.Организационно-экономическая характеристика райпо</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_Toc484682617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25</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8" w:history="1">
            <w:r w:rsidR="00544965" w:rsidRPr="00544965">
              <w:rPr>
                <w:rStyle w:val="ac"/>
                <w:rFonts w:eastAsiaTheme="majorEastAsia"/>
                <w:noProof/>
                <w:color w:val="000000" w:themeColor="text1"/>
                <w:sz w:val="28"/>
                <w:szCs w:val="28"/>
              </w:rPr>
              <w:t>2.2.Финансовое состояние райпо</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_Toc484682618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32</w:t>
            </w:r>
            <w:r w:rsidR="00544965"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19" w:history="1">
            <w:r w:rsidR="00544965" w:rsidRPr="00544965">
              <w:rPr>
                <w:rStyle w:val="ac"/>
                <w:rFonts w:eastAsiaTheme="majorEastAsia"/>
                <w:noProof/>
                <w:color w:val="000000" w:themeColor="text1"/>
                <w:sz w:val="28"/>
                <w:szCs w:val="28"/>
              </w:rPr>
              <w:t>3. Учет денежных средств в Лузском райпо.</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_Toc484682619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38</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0" w:history="1">
            <w:r w:rsidR="00544965" w:rsidRPr="00544965">
              <w:rPr>
                <w:rStyle w:val="ac"/>
                <w:rFonts w:eastAsiaTheme="majorEastAsia"/>
                <w:noProof/>
                <w:color w:val="000000" w:themeColor="text1"/>
                <w:sz w:val="28"/>
                <w:szCs w:val="28"/>
              </w:rPr>
              <w:t>3.1 Анализ внутренних документов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_Toc484682620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38</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1" w:history="1">
            <w:r w:rsidR="00544965" w:rsidRPr="00544965">
              <w:rPr>
                <w:rStyle w:val="ac"/>
                <w:rFonts w:eastAsiaTheme="majorEastAsia"/>
                <w:noProof/>
                <w:color w:val="000000" w:themeColor="text1"/>
                <w:sz w:val="28"/>
                <w:szCs w:val="28"/>
              </w:rPr>
              <w:t>3.2 Первичный учет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_Toc484682621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46</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2" w:history="1">
            <w:r w:rsidR="00544965" w:rsidRPr="00544965">
              <w:rPr>
                <w:rStyle w:val="ac"/>
                <w:rFonts w:eastAsiaTheme="majorEastAsia"/>
                <w:noProof/>
                <w:color w:val="000000" w:themeColor="text1"/>
                <w:sz w:val="28"/>
                <w:szCs w:val="28"/>
              </w:rPr>
              <w:t>3.3 Синтетический и аналитический учет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_Toc484682622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50</w:t>
            </w:r>
            <w:r w:rsidR="00544965" w:rsidRPr="00544965">
              <w:rPr>
                <w:noProof/>
                <w:webHidden/>
                <w:color w:val="000000" w:themeColor="text1"/>
                <w:sz w:val="28"/>
                <w:szCs w:val="28"/>
              </w:rPr>
              <w:fldChar w:fldCharType="end"/>
            </w:r>
          </w:hyperlink>
        </w:p>
        <w:p w:rsidR="00544965" w:rsidRPr="00544965" w:rsidRDefault="002B0234" w:rsidP="00544965">
          <w:pPr>
            <w:pStyle w:val="2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3" w:history="1">
            <w:r w:rsidR="00544965" w:rsidRPr="00544965">
              <w:rPr>
                <w:rStyle w:val="ac"/>
                <w:rFonts w:eastAsiaTheme="majorEastAsia"/>
                <w:noProof/>
                <w:color w:val="000000" w:themeColor="text1"/>
                <w:sz w:val="28"/>
                <w:szCs w:val="28"/>
              </w:rPr>
              <w:t>3.4 Инвентаризация денежных средств</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_Toc484682623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54</w:t>
            </w:r>
            <w:r w:rsidR="00544965"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4" w:history="1">
            <w:r w:rsidR="00544965" w:rsidRPr="00544965">
              <w:rPr>
                <w:rStyle w:val="ac"/>
                <w:rFonts w:eastAsiaTheme="majorEastAsia"/>
                <w:noProof/>
                <w:color w:val="000000" w:themeColor="text1"/>
                <w:sz w:val="28"/>
                <w:szCs w:val="28"/>
              </w:rPr>
              <w:t>Заключение</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_Toc484682624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58</w:t>
            </w:r>
            <w:r w:rsidR="00544965"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5" w:history="1">
            <w:r w:rsidR="00544965" w:rsidRPr="00544965">
              <w:rPr>
                <w:rStyle w:val="ac"/>
                <w:rFonts w:eastAsiaTheme="majorEastAsia"/>
                <w:noProof/>
                <w:color w:val="000000" w:themeColor="text1"/>
                <w:sz w:val="28"/>
                <w:szCs w:val="28"/>
              </w:rPr>
              <w:t>Библиографический список</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_Toc484682625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60</w:t>
            </w:r>
            <w:r w:rsidR="00544965" w:rsidRPr="00544965">
              <w:rPr>
                <w:noProof/>
                <w:webHidden/>
                <w:color w:val="000000" w:themeColor="text1"/>
                <w:sz w:val="28"/>
                <w:szCs w:val="28"/>
              </w:rPr>
              <w:fldChar w:fldCharType="end"/>
            </w:r>
          </w:hyperlink>
        </w:p>
        <w:p w:rsidR="00544965" w:rsidRPr="00544965" w:rsidRDefault="002B0234" w:rsidP="00544965">
          <w:pPr>
            <w:pStyle w:val="11"/>
            <w:tabs>
              <w:tab w:val="right" w:leader="dot" w:pos="9345"/>
            </w:tabs>
            <w:spacing w:line="360" w:lineRule="auto"/>
            <w:rPr>
              <w:rFonts w:asciiTheme="minorHAnsi" w:eastAsiaTheme="minorEastAsia" w:hAnsiTheme="minorHAnsi" w:cstheme="minorBidi"/>
              <w:noProof/>
              <w:color w:val="000000" w:themeColor="text1"/>
              <w:sz w:val="28"/>
              <w:szCs w:val="28"/>
            </w:rPr>
          </w:pPr>
          <w:hyperlink w:anchor="_Toc484682626" w:history="1">
            <w:r w:rsidR="00544965" w:rsidRPr="00544965">
              <w:rPr>
                <w:rStyle w:val="ac"/>
                <w:rFonts w:eastAsiaTheme="majorEastAsia"/>
                <w:noProof/>
                <w:color w:val="000000" w:themeColor="text1"/>
                <w:sz w:val="28"/>
                <w:szCs w:val="28"/>
              </w:rPr>
              <w:t>Приложения</w:t>
            </w:r>
            <w:r w:rsidR="00544965" w:rsidRPr="00544965">
              <w:rPr>
                <w:noProof/>
                <w:webHidden/>
                <w:color w:val="000000" w:themeColor="text1"/>
                <w:sz w:val="28"/>
                <w:szCs w:val="28"/>
              </w:rPr>
              <w:tab/>
            </w:r>
            <w:r w:rsidR="00544965" w:rsidRPr="00544965">
              <w:rPr>
                <w:noProof/>
                <w:webHidden/>
                <w:color w:val="000000" w:themeColor="text1"/>
                <w:sz w:val="28"/>
                <w:szCs w:val="28"/>
              </w:rPr>
              <w:fldChar w:fldCharType="begin"/>
            </w:r>
            <w:r w:rsidR="00544965" w:rsidRPr="00544965">
              <w:rPr>
                <w:noProof/>
                <w:webHidden/>
                <w:color w:val="000000" w:themeColor="text1"/>
                <w:sz w:val="28"/>
                <w:szCs w:val="28"/>
              </w:rPr>
              <w:instrText xml:space="preserve"> PAGEREF _Toc484682626 \h </w:instrText>
            </w:r>
            <w:r w:rsidR="00544965" w:rsidRPr="00544965">
              <w:rPr>
                <w:noProof/>
                <w:webHidden/>
                <w:color w:val="000000" w:themeColor="text1"/>
                <w:sz w:val="28"/>
                <w:szCs w:val="28"/>
              </w:rPr>
            </w:r>
            <w:r w:rsidR="00544965" w:rsidRPr="00544965">
              <w:rPr>
                <w:noProof/>
                <w:webHidden/>
                <w:color w:val="000000" w:themeColor="text1"/>
                <w:sz w:val="28"/>
                <w:szCs w:val="28"/>
              </w:rPr>
              <w:fldChar w:fldCharType="separate"/>
            </w:r>
            <w:r w:rsidR="00B70250">
              <w:rPr>
                <w:noProof/>
                <w:webHidden/>
                <w:color w:val="000000" w:themeColor="text1"/>
                <w:sz w:val="28"/>
                <w:szCs w:val="28"/>
              </w:rPr>
              <w:t>65</w:t>
            </w:r>
            <w:r w:rsidR="00544965" w:rsidRPr="00544965">
              <w:rPr>
                <w:noProof/>
                <w:webHidden/>
                <w:color w:val="000000" w:themeColor="text1"/>
                <w:sz w:val="28"/>
                <w:szCs w:val="28"/>
              </w:rPr>
              <w:fldChar w:fldCharType="end"/>
            </w:r>
          </w:hyperlink>
        </w:p>
        <w:p w:rsidR="00544965" w:rsidRDefault="00544965" w:rsidP="00544965">
          <w:pPr>
            <w:spacing w:line="360" w:lineRule="auto"/>
          </w:pPr>
          <w:r w:rsidRPr="00544965">
            <w:rPr>
              <w:b/>
              <w:bCs/>
              <w:color w:val="000000" w:themeColor="text1"/>
              <w:sz w:val="28"/>
              <w:szCs w:val="28"/>
            </w:rPr>
            <w:fldChar w:fldCharType="end"/>
          </w:r>
        </w:p>
      </w:sdtContent>
    </w:sdt>
    <w:p w:rsidR="00544965" w:rsidRDefault="00544965">
      <w:pP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br w:type="page"/>
      </w:r>
    </w:p>
    <w:p w:rsidR="002C6D8D" w:rsidRPr="00544965" w:rsidRDefault="002C6D8D" w:rsidP="00544965">
      <w:pPr>
        <w:pStyle w:val="1"/>
        <w:rPr>
          <w:rFonts w:ascii="Times New Roman" w:hAnsi="Times New Roman" w:cs="Times New Roman"/>
          <w:noProof/>
          <w:color w:val="000000" w:themeColor="text1"/>
        </w:rPr>
      </w:pPr>
      <w:bookmarkStart w:id="1" w:name="_Toc484682612"/>
      <w:r w:rsidRPr="00544965">
        <w:rPr>
          <w:rFonts w:ascii="Times New Roman" w:hAnsi="Times New Roman" w:cs="Times New Roman"/>
          <w:noProof/>
          <w:color w:val="000000" w:themeColor="text1"/>
        </w:rPr>
        <w:lastRenderedPageBreak/>
        <w:t>Введение</w:t>
      </w:r>
      <w:bookmarkEnd w:id="1"/>
    </w:p>
    <w:p w:rsidR="002C6D8D" w:rsidRPr="00FD5292" w:rsidRDefault="002C6D8D"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Все предприятия и организации, которые осуществляют хозяйственную деятельность, вступают во взаимоотношения с остальными объектами хозяйственной жизни, такими как: покупатели и потребители, поставщики и подрядчики, предприятия –конкуренты, работники организаций. Все эти отношения построены на использовании денежных средств в процессе производства товаров, оказания услуг и выполнения работ.</w:t>
      </w:r>
    </w:p>
    <w:p w:rsidR="002C6D8D" w:rsidRPr="00FD5292" w:rsidRDefault="002C6D8D"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Предприятия и организации получают от поставщиков товары, подрядчики выполняют работы и оказывают услуги таким образом у организацийвозникают обязательства: уплата налогов в бюджет, выплата заработной платы своим работникам. Так же, с обратной стороны, сами предприятия и организации требуют выполнения обязательств со своих поставщиков, заказчиков и покупателей для того, чтобы возместить все свои затраты и получить прибыль.</w:t>
      </w:r>
    </w:p>
    <w:p w:rsidR="002C6D8D" w:rsidRPr="00FD5292" w:rsidRDefault="002C6D8D"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Эти обязательства выполняются постредством учреждени</w:t>
      </w:r>
      <w:r w:rsidR="000950C2" w:rsidRPr="00FD5292">
        <w:rPr>
          <w:rFonts w:ascii="Times New Roman" w:hAnsi="Times New Roman" w:cs="Times New Roman"/>
          <w:noProof/>
          <w:sz w:val="28"/>
          <w:szCs w:val="28"/>
          <w:lang w:eastAsia="ru-RU"/>
        </w:rPr>
        <w:t>й банков через наличные расчеты, котрые носят ограниченный характер.</w:t>
      </w:r>
    </w:p>
    <w:p w:rsidR="000950C2" w:rsidRPr="00FD5292" w:rsidRDefault="000950C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Денежные средства могут хранится в кассах организаций, находится на расчетном или валютном счете, либо быть представлены как аккредитивы, чеки.</w:t>
      </w:r>
    </w:p>
    <w:p w:rsidR="000950C2" w:rsidRPr="00FD5292" w:rsidRDefault="000950C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Тема выпускной квалификационной работы </w:t>
      </w:r>
      <w:r w:rsidRPr="005F1D20">
        <w:rPr>
          <w:rFonts w:ascii="Times New Roman" w:hAnsi="Times New Roman" w:cs="Times New Roman"/>
          <w:noProof/>
          <w:color w:val="000000" w:themeColor="text1"/>
          <w:sz w:val="28"/>
          <w:szCs w:val="28"/>
          <w:lang w:eastAsia="ru-RU"/>
        </w:rPr>
        <w:t>«Учет денежных средств и кассовых операций в Лузском райпо Кировской области»</w:t>
      </w:r>
      <w:r w:rsidR="000633AF" w:rsidRPr="005F1D20">
        <w:rPr>
          <w:rFonts w:ascii="Times New Roman" w:hAnsi="Times New Roman" w:cs="Times New Roman"/>
          <w:noProof/>
          <w:color w:val="000000" w:themeColor="text1"/>
          <w:sz w:val="28"/>
          <w:szCs w:val="28"/>
          <w:lang w:eastAsia="ru-RU"/>
        </w:rPr>
        <w:t xml:space="preserve"> </w:t>
      </w:r>
      <w:r w:rsidR="000633AF" w:rsidRPr="00FD5292">
        <w:rPr>
          <w:rFonts w:ascii="Times New Roman" w:hAnsi="Times New Roman" w:cs="Times New Roman"/>
          <w:noProof/>
          <w:sz w:val="28"/>
          <w:szCs w:val="28"/>
          <w:lang w:eastAsia="ru-RU"/>
        </w:rPr>
        <w:t>является актуальной, так как благодаря денежным средствам ведутся все хозяйственные взаимоотношения между участниками сделок, работниками, партнерами, поставщиками и покупателями.</w:t>
      </w:r>
    </w:p>
    <w:p w:rsidR="000633AF" w:rsidRPr="00FD5292" w:rsidRDefault="000633AF"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Чтобы проводить расчеты наличными денежными средствами, любая организация должна организовать кассу и вести кассовую книгу. Не все организации добросовестно выполняют свои обязательства при ведении денежных расчетов. Эта проблема и послужила причиной для выбора данной темы, для опредения ее важности и существенности.</w:t>
      </w:r>
    </w:p>
    <w:p w:rsidR="000633AF" w:rsidRPr="00FD5292" w:rsidRDefault="000633AF"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Объект исследования-Лузское райпо</w:t>
      </w:r>
    </w:p>
    <w:p w:rsidR="000633AF" w:rsidRPr="005F1D20" w:rsidRDefault="000633AF" w:rsidP="005F1D20">
      <w:pPr>
        <w:spacing w:after="0" w:line="360" w:lineRule="auto"/>
        <w:ind w:firstLine="709"/>
        <w:jc w:val="both"/>
        <w:rPr>
          <w:rFonts w:ascii="Times New Roman" w:hAnsi="Times New Roman" w:cs="Times New Roman"/>
          <w:noProof/>
          <w:color w:val="000000" w:themeColor="text1"/>
          <w:sz w:val="28"/>
          <w:szCs w:val="28"/>
          <w:lang w:eastAsia="ru-RU"/>
        </w:rPr>
      </w:pPr>
      <w:r w:rsidRPr="005F1D20">
        <w:rPr>
          <w:rFonts w:ascii="Times New Roman" w:hAnsi="Times New Roman" w:cs="Times New Roman"/>
          <w:noProof/>
          <w:color w:val="000000" w:themeColor="text1"/>
          <w:sz w:val="28"/>
          <w:szCs w:val="28"/>
          <w:lang w:eastAsia="ru-RU"/>
        </w:rPr>
        <w:lastRenderedPageBreak/>
        <w:t>Цель работы-изучить учет денежных средств в Лузском райпо</w:t>
      </w:r>
      <w:r w:rsidR="005F1D20" w:rsidRPr="005F1D20">
        <w:rPr>
          <w:rFonts w:ascii="Times New Roman" w:hAnsi="Times New Roman" w:cs="Times New Roman"/>
          <w:noProof/>
          <w:color w:val="000000" w:themeColor="text1"/>
          <w:sz w:val="28"/>
          <w:szCs w:val="28"/>
          <w:lang w:eastAsia="ru-RU"/>
        </w:rPr>
        <w:t xml:space="preserve"> и дать рекомендации по совершенствоваанию учета денежных средств</w:t>
      </w:r>
      <w:r w:rsidRPr="005F1D20">
        <w:rPr>
          <w:rFonts w:ascii="Times New Roman" w:hAnsi="Times New Roman" w:cs="Times New Roman"/>
          <w:noProof/>
          <w:color w:val="000000" w:themeColor="text1"/>
          <w:sz w:val="28"/>
          <w:szCs w:val="28"/>
          <w:lang w:eastAsia="ru-RU"/>
        </w:rPr>
        <w:t>.</w:t>
      </w:r>
    </w:p>
    <w:p w:rsidR="000633AF" w:rsidRPr="00FD5292" w:rsidRDefault="00A94BBF" w:rsidP="005F1D20">
      <w:pPr>
        <w:spacing w:after="0" w:line="360" w:lineRule="auto"/>
        <w:ind w:firstLine="709"/>
        <w:jc w:val="both"/>
        <w:rPr>
          <w:rFonts w:ascii="Times New Roman" w:hAnsi="Times New Roman" w:cs="Times New Roman"/>
          <w:noProof/>
          <w:color w:val="000000" w:themeColor="text1"/>
          <w:sz w:val="28"/>
          <w:szCs w:val="28"/>
          <w:lang w:eastAsia="ru-RU"/>
        </w:rPr>
      </w:pPr>
      <w:r w:rsidRPr="00FD5292">
        <w:rPr>
          <w:rFonts w:ascii="Times New Roman" w:hAnsi="Times New Roman" w:cs="Times New Roman"/>
          <w:noProof/>
          <w:color w:val="000000" w:themeColor="text1"/>
          <w:sz w:val="28"/>
          <w:szCs w:val="28"/>
          <w:lang w:eastAsia="ru-RU"/>
        </w:rPr>
        <w:t>На основании целей формируются задачи работы:</w:t>
      </w:r>
    </w:p>
    <w:p w:rsidR="00A94BBF" w:rsidRPr="00FD5292" w:rsidRDefault="00A94BBF"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w:t>
      </w:r>
      <w:r w:rsidR="005C6CE2" w:rsidRPr="00FD5292">
        <w:rPr>
          <w:rFonts w:ascii="Times New Roman" w:hAnsi="Times New Roman" w:cs="Times New Roman"/>
          <w:noProof/>
          <w:sz w:val="28"/>
          <w:szCs w:val="28"/>
          <w:lang w:eastAsia="ru-RU"/>
        </w:rPr>
        <w:t xml:space="preserve"> </w:t>
      </w:r>
      <w:r w:rsidR="005F1D20">
        <w:rPr>
          <w:rFonts w:ascii="Times New Roman" w:hAnsi="Times New Roman" w:cs="Times New Roman"/>
          <w:noProof/>
          <w:color w:val="000000" w:themeColor="text1"/>
          <w:sz w:val="28"/>
          <w:szCs w:val="28"/>
          <w:lang w:eastAsia="ru-RU"/>
        </w:rPr>
        <w:t>и</w:t>
      </w:r>
      <w:r w:rsidRPr="000D0205">
        <w:rPr>
          <w:rFonts w:ascii="Times New Roman" w:hAnsi="Times New Roman" w:cs="Times New Roman"/>
          <w:noProof/>
          <w:color w:val="000000" w:themeColor="text1"/>
          <w:sz w:val="28"/>
          <w:szCs w:val="28"/>
          <w:lang w:eastAsia="ru-RU"/>
        </w:rPr>
        <w:t>зучить</w:t>
      </w:r>
      <w:r w:rsidRPr="00FD5292">
        <w:rPr>
          <w:rFonts w:ascii="Times New Roman" w:hAnsi="Times New Roman" w:cs="Times New Roman"/>
          <w:noProof/>
          <w:sz w:val="28"/>
          <w:szCs w:val="28"/>
          <w:lang w:eastAsia="ru-RU"/>
        </w:rPr>
        <w:t xml:space="preserve"> нормативные и теоретические аспекты по учету денежных средств и кассовых операций;</w:t>
      </w:r>
    </w:p>
    <w:p w:rsidR="00A94BBF" w:rsidRPr="00FD5292" w:rsidRDefault="00A94BBF" w:rsidP="005F1D20">
      <w:pPr>
        <w:spacing w:after="0" w:line="360" w:lineRule="auto"/>
        <w:ind w:firstLine="709"/>
        <w:jc w:val="both"/>
        <w:rPr>
          <w:rFonts w:ascii="Times New Roman" w:hAnsi="Times New Roman" w:cs="Times New Roman"/>
          <w:noProof/>
          <w:color w:val="000000" w:themeColor="text1"/>
          <w:sz w:val="28"/>
          <w:szCs w:val="28"/>
          <w:lang w:eastAsia="ru-RU"/>
        </w:rPr>
      </w:pPr>
      <w:r w:rsidRPr="00FD5292">
        <w:rPr>
          <w:rFonts w:ascii="Times New Roman" w:hAnsi="Times New Roman" w:cs="Times New Roman"/>
          <w:noProof/>
          <w:sz w:val="28"/>
          <w:szCs w:val="28"/>
          <w:lang w:eastAsia="ru-RU"/>
        </w:rPr>
        <w:t>-</w:t>
      </w:r>
      <w:r w:rsidR="005C6CE2" w:rsidRPr="00FD5292">
        <w:rPr>
          <w:rFonts w:ascii="Times New Roman" w:hAnsi="Times New Roman" w:cs="Times New Roman"/>
          <w:noProof/>
          <w:sz w:val="28"/>
          <w:szCs w:val="28"/>
          <w:lang w:eastAsia="ru-RU"/>
        </w:rPr>
        <w:t xml:space="preserve"> </w:t>
      </w:r>
      <w:r w:rsidR="005F1D20">
        <w:rPr>
          <w:rFonts w:ascii="Times New Roman" w:hAnsi="Times New Roman" w:cs="Times New Roman"/>
          <w:noProof/>
          <w:color w:val="000000" w:themeColor="text1"/>
          <w:sz w:val="28"/>
          <w:szCs w:val="28"/>
          <w:lang w:eastAsia="ru-RU"/>
        </w:rPr>
        <w:t>д</w:t>
      </w:r>
      <w:r w:rsidRPr="00FD5292">
        <w:rPr>
          <w:rFonts w:ascii="Times New Roman" w:hAnsi="Times New Roman" w:cs="Times New Roman"/>
          <w:noProof/>
          <w:color w:val="000000" w:themeColor="text1"/>
          <w:sz w:val="28"/>
          <w:szCs w:val="28"/>
          <w:lang w:eastAsia="ru-RU"/>
        </w:rPr>
        <w:t>ать экон</w:t>
      </w:r>
      <w:r w:rsidR="005C6CE2" w:rsidRPr="00FD5292">
        <w:rPr>
          <w:rFonts w:ascii="Times New Roman" w:hAnsi="Times New Roman" w:cs="Times New Roman"/>
          <w:noProof/>
          <w:color w:val="000000" w:themeColor="text1"/>
          <w:sz w:val="28"/>
          <w:szCs w:val="28"/>
          <w:lang w:eastAsia="ru-RU"/>
        </w:rPr>
        <w:t>о</w:t>
      </w:r>
      <w:r w:rsidRPr="00FD5292">
        <w:rPr>
          <w:rFonts w:ascii="Times New Roman" w:hAnsi="Times New Roman" w:cs="Times New Roman"/>
          <w:noProof/>
          <w:color w:val="000000" w:themeColor="text1"/>
          <w:sz w:val="28"/>
          <w:szCs w:val="28"/>
          <w:lang w:eastAsia="ru-RU"/>
        </w:rPr>
        <w:t>мическую и финансовую характеристику Лузского райпо;</w:t>
      </w:r>
    </w:p>
    <w:p w:rsidR="00A94BBF" w:rsidRPr="00FD5292" w:rsidRDefault="00A94BBF" w:rsidP="005F1D20">
      <w:pPr>
        <w:spacing w:after="0" w:line="360" w:lineRule="auto"/>
        <w:ind w:firstLine="709"/>
        <w:jc w:val="both"/>
        <w:rPr>
          <w:rFonts w:ascii="Times New Roman" w:hAnsi="Times New Roman" w:cs="Times New Roman"/>
          <w:noProof/>
          <w:color w:val="000000" w:themeColor="text1"/>
          <w:sz w:val="28"/>
          <w:szCs w:val="28"/>
          <w:lang w:eastAsia="ru-RU"/>
        </w:rPr>
      </w:pPr>
      <w:r w:rsidRPr="00FD5292">
        <w:rPr>
          <w:rFonts w:ascii="Times New Roman" w:hAnsi="Times New Roman" w:cs="Times New Roman"/>
          <w:noProof/>
          <w:color w:val="000000" w:themeColor="text1"/>
          <w:sz w:val="28"/>
          <w:szCs w:val="28"/>
          <w:lang w:eastAsia="ru-RU"/>
        </w:rPr>
        <w:t>-</w:t>
      </w:r>
      <w:r w:rsidR="005C6CE2" w:rsidRPr="00FD5292">
        <w:rPr>
          <w:rFonts w:ascii="Times New Roman" w:hAnsi="Times New Roman" w:cs="Times New Roman"/>
          <w:noProof/>
          <w:color w:val="000000" w:themeColor="text1"/>
          <w:sz w:val="28"/>
          <w:szCs w:val="28"/>
          <w:lang w:eastAsia="ru-RU"/>
        </w:rPr>
        <w:t xml:space="preserve"> </w:t>
      </w:r>
      <w:r w:rsidR="005F1D20">
        <w:rPr>
          <w:rFonts w:ascii="Times New Roman" w:hAnsi="Times New Roman" w:cs="Times New Roman"/>
          <w:noProof/>
          <w:color w:val="000000" w:themeColor="text1"/>
          <w:sz w:val="28"/>
          <w:szCs w:val="28"/>
          <w:lang w:eastAsia="ru-RU"/>
        </w:rPr>
        <w:t>р</w:t>
      </w:r>
      <w:r w:rsidRPr="00FD5292">
        <w:rPr>
          <w:rFonts w:ascii="Times New Roman" w:hAnsi="Times New Roman" w:cs="Times New Roman"/>
          <w:noProof/>
          <w:color w:val="000000" w:themeColor="text1"/>
          <w:sz w:val="28"/>
          <w:szCs w:val="28"/>
          <w:lang w:eastAsia="ru-RU"/>
        </w:rPr>
        <w:t>ассмотреть организацию ведения бухгалтерского учета денежных средств и кассовых операций в Лузском райпо.</w:t>
      </w:r>
    </w:p>
    <w:p w:rsidR="005C6CE2" w:rsidRPr="00FD5292" w:rsidRDefault="005C6CE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При написании работы использовались нормативные акты, литературные источники и отчетность райпо.</w:t>
      </w:r>
    </w:p>
    <w:p w:rsidR="005C6CE2" w:rsidRPr="00FD5292" w:rsidRDefault="005C6CE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Период исследования -2013-2015 гг.</w:t>
      </w:r>
    </w:p>
    <w:p w:rsidR="005C6CE2" w:rsidRPr="00FD5292" w:rsidRDefault="005C6CE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В процессе освоения и проработки полученной информации применялись следующие методы и способы иссследования:</w:t>
      </w:r>
    </w:p>
    <w:p w:rsidR="005C6CE2" w:rsidRPr="00FD5292" w:rsidRDefault="005C6CE2"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 </w:t>
      </w:r>
      <w:r w:rsidR="005F1D20">
        <w:rPr>
          <w:rFonts w:ascii="Times New Roman" w:hAnsi="Times New Roman" w:cs="Times New Roman"/>
          <w:noProof/>
          <w:sz w:val="28"/>
          <w:szCs w:val="28"/>
          <w:lang w:eastAsia="ru-RU"/>
        </w:rPr>
        <w:t>л</w:t>
      </w:r>
      <w:r w:rsidRPr="00FD5292">
        <w:rPr>
          <w:rFonts w:ascii="Times New Roman" w:hAnsi="Times New Roman" w:cs="Times New Roman"/>
          <w:noProof/>
          <w:sz w:val="28"/>
          <w:szCs w:val="28"/>
          <w:lang w:eastAsia="ru-RU"/>
        </w:rPr>
        <w:t xml:space="preserve">огические, то есть </w:t>
      </w:r>
      <w:r w:rsidR="00D17302" w:rsidRPr="00FD5292">
        <w:rPr>
          <w:rFonts w:ascii="Times New Roman" w:hAnsi="Times New Roman" w:cs="Times New Roman"/>
          <w:noProof/>
          <w:sz w:val="28"/>
          <w:szCs w:val="28"/>
          <w:lang w:eastAsia="ru-RU"/>
        </w:rPr>
        <w:t>анализировались показатели и строились таблицы;</w:t>
      </w:r>
    </w:p>
    <w:p w:rsidR="005F1D20" w:rsidRDefault="00D17302" w:rsidP="005F1D20">
      <w:pPr>
        <w:tabs>
          <w:tab w:val="right" w:pos="9355"/>
        </w:tabs>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 </w:t>
      </w:r>
      <w:r w:rsidR="005F1D20">
        <w:rPr>
          <w:rFonts w:ascii="Times New Roman" w:hAnsi="Times New Roman" w:cs="Times New Roman"/>
          <w:noProof/>
          <w:sz w:val="28"/>
          <w:szCs w:val="28"/>
          <w:lang w:eastAsia="ru-RU"/>
        </w:rPr>
        <w:t>ф</w:t>
      </w:r>
      <w:r w:rsidRPr="00FD5292">
        <w:rPr>
          <w:rFonts w:ascii="Times New Roman" w:hAnsi="Times New Roman" w:cs="Times New Roman"/>
          <w:noProof/>
          <w:sz w:val="28"/>
          <w:szCs w:val="28"/>
          <w:lang w:eastAsia="ru-RU"/>
        </w:rPr>
        <w:t>ормальные методы-изучались нормативная и законодательная база и литература.</w:t>
      </w:r>
    </w:p>
    <w:p w:rsidR="005F1D20" w:rsidRDefault="005F1D20">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br w:type="page"/>
      </w:r>
    </w:p>
    <w:p w:rsidR="00E6238D" w:rsidRPr="00544965" w:rsidRDefault="00A94BBF" w:rsidP="00544965">
      <w:pPr>
        <w:pStyle w:val="1"/>
        <w:rPr>
          <w:rFonts w:ascii="Times New Roman" w:hAnsi="Times New Roman" w:cs="Times New Roman"/>
          <w:noProof/>
          <w:color w:val="000000" w:themeColor="text1"/>
        </w:rPr>
      </w:pPr>
      <w:bookmarkStart w:id="2" w:name="_Toc484682613"/>
      <w:r w:rsidRPr="00544965">
        <w:rPr>
          <w:rFonts w:ascii="Times New Roman" w:hAnsi="Times New Roman" w:cs="Times New Roman"/>
          <w:noProof/>
          <w:color w:val="000000" w:themeColor="text1"/>
        </w:rPr>
        <w:lastRenderedPageBreak/>
        <w:t>1</w:t>
      </w:r>
      <w:r w:rsidR="00F23B7D" w:rsidRPr="00544965">
        <w:rPr>
          <w:rFonts w:ascii="Times New Roman" w:hAnsi="Times New Roman" w:cs="Times New Roman"/>
          <w:noProof/>
          <w:color w:val="000000" w:themeColor="text1"/>
        </w:rPr>
        <w:t>. Теоретические</w:t>
      </w:r>
      <w:r w:rsidR="00047104" w:rsidRPr="00544965">
        <w:rPr>
          <w:rFonts w:ascii="Times New Roman" w:hAnsi="Times New Roman" w:cs="Times New Roman"/>
          <w:noProof/>
          <w:color w:val="000000" w:themeColor="text1"/>
        </w:rPr>
        <w:t xml:space="preserve"> </w:t>
      </w:r>
      <w:r w:rsidR="00F23B7D" w:rsidRPr="00544965">
        <w:rPr>
          <w:rFonts w:ascii="Times New Roman" w:hAnsi="Times New Roman" w:cs="Times New Roman"/>
          <w:noProof/>
          <w:color w:val="000000" w:themeColor="text1"/>
        </w:rPr>
        <w:t>и методические основы учета денежных средств.</w:t>
      </w:r>
      <w:bookmarkEnd w:id="2"/>
    </w:p>
    <w:p w:rsidR="00F23B7D" w:rsidRPr="00544965" w:rsidRDefault="00F23B7D" w:rsidP="00544965">
      <w:pPr>
        <w:pStyle w:val="2"/>
        <w:rPr>
          <w:rFonts w:ascii="Times New Roman" w:hAnsi="Times New Roman" w:cs="Times New Roman"/>
          <w:noProof/>
          <w:color w:val="000000" w:themeColor="text1"/>
          <w:sz w:val="28"/>
        </w:rPr>
      </w:pPr>
      <w:bookmarkStart w:id="3" w:name="_Toc484682614"/>
      <w:r w:rsidRPr="00544965">
        <w:rPr>
          <w:rFonts w:ascii="Times New Roman" w:hAnsi="Times New Roman" w:cs="Times New Roman"/>
          <w:noProof/>
          <w:color w:val="000000" w:themeColor="text1"/>
          <w:sz w:val="28"/>
        </w:rPr>
        <w:t>1.1 Методологические основы учета денежных средств</w:t>
      </w:r>
      <w:bookmarkEnd w:id="3"/>
    </w:p>
    <w:p w:rsidR="00F23B7D" w:rsidRPr="00FD5292" w:rsidRDefault="00F23B7D"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Основные требования к ведению бухгалтерского учета и составлению бухгалтерской отчетности определены в Федеральном Законе «О бухгалтерском учете № 402-ФЗ от 06. 12.2014 г.</w:t>
      </w:r>
    </w:p>
    <w:p w:rsidR="00F23B7D" w:rsidRPr="00FD5292" w:rsidRDefault="00F23B7D"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Закон определяет правовые основвы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финасовую отчетность </w:t>
      </w:r>
      <w:r w:rsidR="00FC7358" w:rsidRPr="00FD5292">
        <w:rPr>
          <w:rFonts w:ascii="Times New Roman" w:hAnsi="Times New Roman" w:cs="Times New Roman"/>
          <w:noProof/>
          <w:sz w:val="28"/>
          <w:szCs w:val="28"/>
          <w:lang w:eastAsia="ru-RU"/>
        </w:rPr>
        <w:t>, требования к составлнению первичной документации и учетных регистро.</w:t>
      </w:r>
    </w:p>
    <w:p w:rsidR="00FC7358" w:rsidRPr="00FD5292" w:rsidRDefault="00FC7358"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Бухгалтерский учет формирует документированную систематизированную информацию об объектах, которые предусмотрены настоящим Федеральным законом в соответствии с требованиями, установленными настоящим Фз. На ее основе составляется бухгалтерская (финансовая) отчетность.</w:t>
      </w:r>
    </w:p>
    <w:p w:rsidR="00FC7358" w:rsidRPr="00FD5292" w:rsidRDefault="00FC7358"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Бухгалтерский учет – формирование документированной систематизированной информации об объектахпредусмотренных настоящим Федеральным законом, в соответствии с требованиями, установленными настоящим Федеральным Законом, и состояние на ее основе бухгалтерской (финасовой) отчетности.[17]</w:t>
      </w:r>
    </w:p>
    <w:p w:rsidR="00034093" w:rsidRPr="00FD5292" w:rsidRDefault="00FC7358"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РФ № 34 от 29.07.1998 г. (с изменениями </w:t>
      </w:r>
      <w:r w:rsidR="00C43FC3" w:rsidRPr="00FD5292">
        <w:rPr>
          <w:rFonts w:ascii="Times New Roman" w:hAnsi="Times New Roman" w:cs="Times New Roman"/>
          <w:noProof/>
          <w:sz w:val="28"/>
          <w:szCs w:val="28"/>
          <w:lang w:eastAsia="ru-RU"/>
        </w:rPr>
        <w:t>от 23.05. 2016 г.), определяет порядок организации и ведения бухгалтерского учета, составления и представления бухгалтерской отчетности юридичесикими лицами по Законодательству Российской Федерации, независимо от их организационно-правовой  структуры ((за исключением кредитных организаций и государственных (муниципальных) учреждений)), атакже взаимоотношения организации с внешними потребителями бухгалтерской информации.</w:t>
      </w:r>
    </w:p>
    <w:p w:rsidR="00C43FC3" w:rsidRPr="00FD5292" w:rsidRDefault="00C43FC3"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lastRenderedPageBreak/>
        <w:t>Министерство финансов Российской Федерации на основании Федерального Закона «О бухгалтерсокм учете» разрабатывает и утверждаеет положения (стандарты) по бухгалтерскому учету , другие нормативные правоввые акты и методические указания по бухгалтерскому учету, формирующие систему нормативного регулирования бухгалтерсокго учета и обязательные к исполнению организациями на территории Российской Федерации, втом числе при осуществлении деятельности за пределами Россиийсккой Федерации. [14]</w:t>
      </w:r>
    </w:p>
    <w:p w:rsidR="00C43FC3" w:rsidRPr="00FD5292" w:rsidRDefault="00C43FC3"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При осуществлении расчетов за приобретенные товары, выполненные работы, оказанные услуги с юридическими и физическими лицами </w:t>
      </w:r>
      <w:r w:rsidR="00D76566" w:rsidRPr="00FD5292">
        <w:rPr>
          <w:rFonts w:ascii="Times New Roman" w:hAnsi="Times New Roman" w:cs="Times New Roman"/>
          <w:noProof/>
          <w:sz w:val="28"/>
          <w:szCs w:val="28"/>
          <w:lang w:eastAsia="ru-RU"/>
        </w:rPr>
        <w:t xml:space="preserve"> за наличный денежный расчет должна применятся контрольно-кассовая техника, следует руководствоватьсяФедеральным законом «О применении контрольно-кассовой техники при осуществлении наличных денежных расчетов и (или) расчетов с использованием платежных карт» №54-ФЗ от 22.05.2003 г. (с измен. От 03.07.2016 № 290-ФЗ). Кассовый аппарат используется при расчетах за проданные товары и выполненные услуги. Основная задача-фиксировать  на бумаге (кассовом чеке) сделку купли-продажи. [18]</w:t>
      </w:r>
    </w:p>
    <w:p w:rsidR="00D76566" w:rsidRPr="00FD5292" w:rsidRDefault="00D76566"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Положение по бухгалтерскому усчету «Учетная политика организации» ПБУ 1/2008, утвержденное Приказом Министерства финансов РФ № 106н от 06. 10. 2008 г. (с изменениями от 06.04.15 г. </w:t>
      </w:r>
      <w:r w:rsidR="00FD5124" w:rsidRPr="00FD5292">
        <w:rPr>
          <w:rFonts w:ascii="Times New Roman" w:hAnsi="Times New Roman" w:cs="Times New Roman"/>
          <w:noProof/>
          <w:sz w:val="28"/>
          <w:szCs w:val="28"/>
          <w:lang w:eastAsia="ru-RU"/>
        </w:rPr>
        <w:t>№57р)-устанавливает правила формирования и раскрытия учетной политики организаций.</w:t>
      </w:r>
    </w:p>
    <w:p w:rsidR="00FD5124" w:rsidRPr="00FD5292" w:rsidRDefault="00FD5124"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Под учетной политикой организации понимается понимается принятая ею совокупность способов ведения бухгалтерского учета-первичного наблюдения, стоимостного измерения, текущей группировки и итогового обобщения фактов хозяйственной деятельности.</w:t>
      </w:r>
    </w:p>
    <w:p w:rsidR="00FD5124" w:rsidRPr="00FD5292" w:rsidRDefault="00FD5124" w:rsidP="005F1D20">
      <w:pPr>
        <w:spacing w:after="0" w:line="360" w:lineRule="auto"/>
        <w:ind w:firstLine="709"/>
        <w:jc w:val="both"/>
        <w:rPr>
          <w:rFonts w:ascii="Times New Roman" w:hAnsi="Times New Roman" w:cs="Times New Roman"/>
          <w:noProof/>
          <w:sz w:val="28"/>
          <w:szCs w:val="28"/>
          <w:lang w:eastAsia="ru-RU"/>
        </w:rPr>
      </w:pPr>
      <w:r w:rsidRPr="00FD5292">
        <w:rPr>
          <w:rFonts w:ascii="Times New Roman" w:hAnsi="Times New Roman" w:cs="Times New Roman"/>
          <w:noProof/>
          <w:sz w:val="28"/>
          <w:szCs w:val="28"/>
          <w:lang w:eastAsia="ru-RU"/>
        </w:rPr>
        <w:t xml:space="preserve">К способам ведегния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w:t>
      </w:r>
      <w:r w:rsidRPr="00FD5292">
        <w:rPr>
          <w:rFonts w:ascii="Times New Roman" w:hAnsi="Times New Roman" w:cs="Times New Roman"/>
          <w:noProof/>
          <w:sz w:val="28"/>
          <w:szCs w:val="28"/>
          <w:lang w:eastAsia="ru-RU"/>
        </w:rPr>
        <w:lastRenderedPageBreak/>
        <w:t>применения счетов бухгалтерского учета, организации регистров бухгалтерского учета, обработки информации. [9]</w:t>
      </w:r>
    </w:p>
    <w:p w:rsidR="00D56E6E" w:rsidRPr="00FD5292" w:rsidRDefault="00FD5124"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 xml:space="preserve">Федеральный закон «О валютном регулировании и валютном контроле» №173-ФЗ от 10.12.2003 г. (в ред. От 03.07.16 № 285-ФЗ)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w:t>
      </w:r>
      <w:r w:rsidR="00FD7C49" w:rsidRPr="00FD5292">
        <w:rPr>
          <w:rFonts w:ascii="Times New Roman" w:hAnsi="Times New Roman" w:cs="Times New Roman"/>
          <w:sz w:val="28"/>
          <w:szCs w:val="28"/>
        </w:rPr>
        <w:t>резидентов в отношении владения, пользования и распоряжения валютой Российской Федерации и внутренними ценными бумагами за пределами территории Российской Федерации, а также валютными ценностями, права и обязанности нерезидентов в отношении владения, пользования и распоряжения валютными ценностями на территории Российской Федерации, а также  валютой РФ и внутренними ценными бумагами, права и обязанности органов валютного контроля и агентов валютного контроля.</w:t>
      </w:r>
    </w:p>
    <w:p w:rsidR="00FD7C49" w:rsidRPr="00FD5292" w:rsidRDefault="00FD7C49"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Проведение расчетов в наличной иностранной валюте при  осуществлении финансово-хозяйственной деятельности российских организаций  может быть связано только с загранкомандировками. [19]</w:t>
      </w:r>
    </w:p>
    <w:p w:rsidR="00FD7C49" w:rsidRPr="00FD5292" w:rsidRDefault="00FD7C49"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w:t>
      </w:r>
      <w:r w:rsidR="00E416F2" w:rsidRPr="00FD5292">
        <w:rPr>
          <w:rFonts w:ascii="Times New Roman" w:hAnsi="Times New Roman" w:cs="Times New Roman"/>
          <w:sz w:val="28"/>
          <w:szCs w:val="28"/>
        </w:rPr>
        <w:t xml:space="preserve">и Инструкции по его применению, утвержденные приказом Министерства финансов РФ № 94н </w:t>
      </w:r>
      <w:r w:rsidR="00BB6D31">
        <w:rPr>
          <w:rFonts w:ascii="Times New Roman" w:hAnsi="Times New Roman" w:cs="Times New Roman"/>
          <w:sz w:val="28"/>
          <w:szCs w:val="28"/>
        </w:rPr>
        <w:t>от 31.10.200 г.</w:t>
      </w:r>
      <w:r w:rsidR="00E416F2" w:rsidRPr="00FD5292">
        <w:rPr>
          <w:rFonts w:ascii="Times New Roman" w:hAnsi="Times New Roman" w:cs="Times New Roman"/>
          <w:sz w:val="28"/>
          <w:szCs w:val="28"/>
        </w:rPr>
        <w:t xml:space="preserve">, регламентируют описание счетов бухгалтерского учета по разделам в определенной последовательности. </w:t>
      </w:r>
    </w:p>
    <w:p w:rsidR="00E416F2" w:rsidRPr="00FD5292" w:rsidRDefault="00E416F2"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 xml:space="preserve">Инструкция устанавливает единые подходы к применению Плана счетов бухгалтерского учета финансово-хозяйственной деятельности организаций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w:t>
      </w:r>
      <w:r w:rsidR="007F0AFD" w:rsidRPr="00FD5292">
        <w:rPr>
          <w:rFonts w:ascii="Times New Roman" w:hAnsi="Times New Roman" w:cs="Times New Roman"/>
          <w:sz w:val="28"/>
          <w:szCs w:val="28"/>
        </w:rPr>
        <w:t>[5]</w:t>
      </w:r>
    </w:p>
    <w:p w:rsidR="007F0AFD" w:rsidRPr="00FD5292" w:rsidRDefault="007F0AFD"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lastRenderedPageBreak/>
        <w:t>Положение по бухгалтерскому учету 3/2006 « Учет активов и обязательств, стоимость которых выражена в иностранной валюте» устанавливает особенности  формирования в бухгалтерском учете и бухгалтерской отчетности информации об активах и обязательствах, стоимость которых выражена в иностранной валюте, в том числе подлежащих оплате в рублях, организациями, являющимися юридическими лицами по законодательству Российской Федерации (за исключением кредитных организаций и государственных (муниципальных) учреждений.</w:t>
      </w:r>
    </w:p>
    <w:p w:rsidR="00994C16" w:rsidRPr="00FD5292" w:rsidRDefault="007F0AFD"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Стоимость активов и обязательств (денежных знаков в кассе организации, средств на банковских счетах (банковских вкладах), денежных и платежных документов финансовых вложений , средств в расчетах, включая по заемным обязательствам</w:t>
      </w:r>
      <w:r w:rsidR="00994C16" w:rsidRPr="00FD5292">
        <w:rPr>
          <w:rFonts w:ascii="Times New Roman" w:hAnsi="Times New Roman" w:cs="Times New Roman"/>
          <w:sz w:val="28"/>
          <w:szCs w:val="28"/>
        </w:rPr>
        <w:t>, с юридическими и физическими лицами, вложений во внеоборотные активы (основные средства, нематериальные активы, др.), материально-производственных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 [10]</w:t>
      </w:r>
    </w:p>
    <w:p w:rsidR="007F0AFD" w:rsidRPr="00FD5292" w:rsidRDefault="00994C16"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В каждой организации для проведения наличных расчетов (с работниками по заработной  плате, с подотчетными лицами и т.п.) имеется касса.</w:t>
      </w:r>
    </w:p>
    <w:p w:rsidR="00994C16" w:rsidRPr="00FD5292" w:rsidRDefault="00994C16"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 xml:space="preserve">Работа в касса возлагается на кассира, с которым заключается договор о полной материальной ответственности, регламентируется Постановлением Министерства труда и социального развития РФ №85 от 31 декабря 2002 года «типовая форма договора о полной индивидуальной материальной ответственности». </w:t>
      </w:r>
      <w:r w:rsidRPr="005F1D20">
        <w:rPr>
          <w:rFonts w:ascii="Times New Roman" w:hAnsi="Times New Roman" w:cs="Times New Roman"/>
          <w:sz w:val="28"/>
          <w:szCs w:val="28"/>
        </w:rPr>
        <w:t>[12]</w:t>
      </w:r>
    </w:p>
    <w:p w:rsidR="00444197" w:rsidRPr="00FD5292" w:rsidRDefault="00994C16"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Указания Центральн</w:t>
      </w:r>
      <w:r w:rsidR="00444197" w:rsidRPr="00FD5292">
        <w:rPr>
          <w:rFonts w:ascii="Times New Roman" w:hAnsi="Times New Roman" w:cs="Times New Roman"/>
          <w:sz w:val="28"/>
          <w:szCs w:val="28"/>
        </w:rPr>
        <w:t>ого Банка Ро</w:t>
      </w:r>
      <w:r w:rsidR="005F1D20">
        <w:rPr>
          <w:rFonts w:ascii="Times New Roman" w:hAnsi="Times New Roman" w:cs="Times New Roman"/>
          <w:sz w:val="28"/>
          <w:szCs w:val="28"/>
        </w:rPr>
        <w:t>с</w:t>
      </w:r>
      <w:r w:rsidR="00444197" w:rsidRPr="00FD5292">
        <w:rPr>
          <w:rFonts w:ascii="Times New Roman" w:hAnsi="Times New Roman" w:cs="Times New Roman"/>
          <w:sz w:val="28"/>
          <w:szCs w:val="28"/>
        </w:rPr>
        <w:t>сии № 3073-У от 07.</w:t>
      </w:r>
      <w:r w:rsidRPr="00FD5292">
        <w:rPr>
          <w:rFonts w:ascii="Times New Roman" w:hAnsi="Times New Roman" w:cs="Times New Roman"/>
          <w:sz w:val="28"/>
          <w:szCs w:val="28"/>
        </w:rPr>
        <w:t>10.2013 г. «Об осуществлении наличных расчетов» предусматривают, что наличные расчеты в валюте Рос</w:t>
      </w:r>
      <w:r w:rsidR="00444197" w:rsidRPr="00FD5292">
        <w:rPr>
          <w:rFonts w:ascii="Times New Roman" w:hAnsi="Times New Roman" w:cs="Times New Roman"/>
          <w:sz w:val="28"/>
          <w:szCs w:val="28"/>
        </w:rPr>
        <w:t>с</w:t>
      </w:r>
      <w:r w:rsidRPr="00FD5292">
        <w:rPr>
          <w:rFonts w:ascii="Times New Roman" w:hAnsi="Times New Roman" w:cs="Times New Roman"/>
          <w:sz w:val="28"/>
          <w:szCs w:val="28"/>
        </w:rPr>
        <w:t>ийской Федерации иностранной валюте между участниками наличных расчетов в рамках одного договора, заклю</w:t>
      </w:r>
      <w:r w:rsidR="00444197" w:rsidRPr="00FD5292">
        <w:rPr>
          <w:rFonts w:ascii="Times New Roman" w:hAnsi="Times New Roman" w:cs="Times New Roman"/>
          <w:sz w:val="28"/>
          <w:szCs w:val="28"/>
        </w:rPr>
        <w:t xml:space="preserve">ченного между указанными лицами, могут производиться в размере, не превышающем 100 </w:t>
      </w:r>
      <w:r w:rsidR="00444197" w:rsidRPr="00FD5292">
        <w:rPr>
          <w:rFonts w:ascii="Times New Roman" w:hAnsi="Times New Roman" w:cs="Times New Roman"/>
          <w:sz w:val="28"/>
          <w:szCs w:val="28"/>
        </w:rPr>
        <w:lastRenderedPageBreak/>
        <w:t>тысяч рублей по официальному курсу Банка России на дату проведения наличных расчетов. Наличные расчеты производятся в размере, не превышающем предельный размер наличных расчетов, при исполнении гражданско-правовых обязательств, предусмотренных договором, заключенным между участниками наличных расчетов, и (или) вытекающих из него и исполняемых как в период действия договора, так и после окончания срока его действия. [16]</w:t>
      </w:r>
    </w:p>
    <w:p w:rsidR="00444197" w:rsidRPr="00FD5292" w:rsidRDefault="00444197"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Методические указания по инвентаризации имущества и финансовых обязательств, утвержденные Приказом Минфина РФ №49 от 13.06.1995 г. необходимы для обеспечения достоверности данных бухгалтерского учета и бухгалтерской отчетности.</w:t>
      </w:r>
    </w:p>
    <w:p w:rsidR="00444197" w:rsidRPr="00FD5292" w:rsidRDefault="00444197"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Настоящие Методические указания устанавливают порядок проведения инвентаризации имущества и финансовых обязательств организации и оформления ее результатов. Организацией в дальнейшем поним</w:t>
      </w:r>
      <w:r w:rsidR="00396B15" w:rsidRPr="00FD5292">
        <w:rPr>
          <w:rFonts w:ascii="Times New Roman" w:hAnsi="Times New Roman" w:cs="Times New Roman"/>
          <w:sz w:val="28"/>
          <w:szCs w:val="28"/>
        </w:rPr>
        <w:t>аются юридические лица по закон</w:t>
      </w:r>
      <w:r w:rsidRPr="00FD5292">
        <w:rPr>
          <w:rFonts w:ascii="Times New Roman" w:hAnsi="Times New Roman" w:cs="Times New Roman"/>
          <w:sz w:val="28"/>
          <w:szCs w:val="28"/>
        </w:rPr>
        <w:t>одательству Рос</w:t>
      </w:r>
      <w:r w:rsidR="00844C6C" w:rsidRPr="00FD5292">
        <w:rPr>
          <w:rFonts w:ascii="Times New Roman" w:hAnsi="Times New Roman" w:cs="Times New Roman"/>
          <w:sz w:val="28"/>
          <w:szCs w:val="28"/>
        </w:rPr>
        <w:t>с</w:t>
      </w:r>
      <w:r w:rsidRPr="00FD5292">
        <w:rPr>
          <w:rFonts w:ascii="Times New Roman" w:hAnsi="Times New Roman" w:cs="Times New Roman"/>
          <w:sz w:val="28"/>
          <w:szCs w:val="28"/>
        </w:rPr>
        <w:t>ий</w:t>
      </w:r>
      <w:r w:rsidR="00396B15" w:rsidRPr="00FD5292">
        <w:rPr>
          <w:rFonts w:ascii="Times New Roman" w:hAnsi="Times New Roman" w:cs="Times New Roman"/>
          <w:sz w:val="28"/>
          <w:szCs w:val="28"/>
        </w:rPr>
        <w:t>ской Федерации (кроме банков) включая организации, основная деятельность которых финансируется за счет средств бюджета.</w:t>
      </w:r>
    </w:p>
    <w:p w:rsidR="00D17302" w:rsidRPr="00FD5292" w:rsidRDefault="00D1730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sz w:val="28"/>
          <w:szCs w:val="28"/>
        </w:rPr>
        <w:t xml:space="preserve">Для целей настоящих </w:t>
      </w:r>
      <w:r w:rsidRPr="005F1D20">
        <w:rPr>
          <w:rFonts w:ascii="Times New Roman" w:hAnsi="Times New Roman" w:cs="Times New Roman"/>
          <w:color w:val="000000" w:themeColor="text1"/>
          <w:sz w:val="28"/>
          <w:szCs w:val="28"/>
        </w:rPr>
        <w:t>Методических</w:t>
      </w:r>
      <w:r w:rsidRPr="00FD5292">
        <w:rPr>
          <w:rFonts w:ascii="Times New Roman" w:hAnsi="Times New Roman" w:cs="Times New Roman"/>
          <w:color w:val="FF0000"/>
          <w:sz w:val="28"/>
          <w:szCs w:val="28"/>
        </w:rPr>
        <w:t xml:space="preserve"> </w:t>
      </w:r>
      <w:r w:rsidRPr="00FD5292">
        <w:rPr>
          <w:rFonts w:ascii="Times New Roman" w:hAnsi="Times New Roman" w:cs="Times New Roman"/>
          <w:sz w:val="28"/>
          <w:szCs w:val="28"/>
        </w:rPr>
        <w:t>указаний под и</w:t>
      </w:r>
      <w:r w:rsidRPr="00FD5292">
        <w:rPr>
          <w:rFonts w:ascii="Times New Roman" w:hAnsi="Times New Roman" w:cs="Times New Roman"/>
          <w:color w:val="000000" w:themeColor="text1"/>
          <w:sz w:val="28"/>
          <w:szCs w:val="28"/>
        </w:rPr>
        <w:t xml:space="preserve">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w:t>
      </w:r>
      <w:r w:rsidR="005F1D20" w:rsidRPr="00FD5292">
        <w:rPr>
          <w:rFonts w:ascii="Times New Roman" w:hAnsi="Times New Roman" w:cs="Times New Roman"/>
          <w:color w:val="000000" w:themeColor="text1"/>
          <w:sz w:val="28"/>
          <w:szCs w:val="28"/>
        </w:rPr>
        <w:t>финансовые</w:t>
      </w:r>
      <w:r w:rsidRPr="00FD5292">
        <w:rPr>
          <w:rFonts w:ascii="Times New Roman" w:hAnsi="Times New Roman" w:cs="Times New Roman"/>
          <w:color w:val="000000" w:themeColor="text1"/>
          <w:sz w:val="28"/>
          <w:szCs w:val="28"/>
        </w:rPr>
        <w:t xml:space="preserve"> активы, а под финансовыми обязательствами-кредиторская задолженность, кредиты банков, займы и резервы. [15] </w:t>
      </w:r>
    </w:p>
    <w:p w:rsidR="00E94D32" w:rsidRDefault="00E94D32" w:rsidP="005F1D20">
      <w:pPr>
        <w:spacing w:after="0" w:line="360" w:lineRule="auto"/>
        <w:ind w:firstLine="709"/>
        <w:jc w:val="both"/>
        <w:rPr>
          <w:rFonts w:ascii="Times New Roman" w:hAnsi="Times New Roman" w:cs="Times New Roman"/>
          <w:b/>
          <w:color w:val="000000" w:themeColor="text1"/>
          <w:sz w:val="28"/>
          <w:szCs w:val="28"/>
        </w:rPr>
      </w:pPr>
    </w:p>
    <w:p w:rsidR="00D17302" w:rsidRPr="00544965" w:rsidRDefault="00D17302" w:rsidP="00544965">
      <w:pPr>
        <w:pStyle w:val="2"/>
        <w:rPr>
          <w:rFonts w:ascii="Times New Roman" w:hAnsi="Times New Roman" w:cs="Times New Roman"/>
          <w:color w:val="000000" w:themeColor="text1"/>
          <w:sz w:val="28"/>
        </w:rPr>
      </w:pPr>
      <w:bookmarkStart w:id="4" w:name="_Toc484682615"/>
      <w:r w:rsidRPr="00544965">
        <w:rPr>
          <w:rFonts w:ascii="Times New Roman" w:hAnsi="Times New Roman" w:cs="Times New Roman"/>
          <w:color w:val="000000" w:themeColor="text1"/>
          <w:sz w:val="28"/>
        </w:rPr>
        <w:t>1.2 Теоретические аспекты учета денежных средств</w:t>
      </w:r>
      <w:bookmarkEnd w:id="4"/>
    </w:p>
    <w:p w:rsidR="00D17302" w:rsidRPr="00FD5292" w:rsidRDefault="00D1730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расчеты –это связующий элемент во взаимодействии организаций и партнеров.</w:t>
      </w:r>
    </w:p>
    <w:p w:rsidR="00D17302" w:rsidRPr="00FD5292" w:rsidRDefault="00D1730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средства-это финансовые ресурсы организации, самые высоколиквидные активы, возможные обе</w:t>
      </w:r>
      <w:r w:rsidR="004213FF" w:rsidRPr="00FD5292">
        <w:rPr>
          <w:rFonts w:ascii="Times New Roman" w:hAnsi="Times New Roman" w:cs="Times New Roman"/>
          <w:color w:val="000000" w:themeColor="text1"/>
          <w:sz w:val="28"/>
          <w:szCs w:val="28"/>
        </w:rPr>
        <w:t xml:space="preserve">спечить выполнение обязательств. </w:t>
      </w:r>
      <w:r w:rsidR="004213FF" w:rsidRPr="00FD5292">
        <w:rPr>
          <w:rFonts w:ascii="Times New Roman" w:hAnsi="Times New Roman" w:cs="Times New Roman"/>
          <w:color w:val="000000" w:themeColor="text1"/>
          <w:sz w:val="28"/>
          <w:szCs w:val="28"/>
        </w:rPr>
        <w:lastRenderedPageBreak/>
        <w:t>От их наличия зависит быстрота и своевременность погашения кредиторской задолженности организации.</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 необходимы предприятию для осуществления расчетов между поставщиками и подрядчиками, для осуществления платежей в бюджет, для выдачи работникам заработной платы, премий, пособий и других видов выплат. [26]</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 поступают на расчетный счет и в</w:t>
      </w:r>
      <w:r w:rsidR="005F1D20">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кассу от покупателей и заказчиков за оказанные услуги и проданные товары.</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 предприятия могут находиться:</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 </w:t>
      </w:r>
      <w:r w:rsidR="005F1D20">
        <w:rPr>
          <w:rFonts w:ascii="Times New Roman" w:hAnsi="Times New Roman" w:cs="Times New Roman"/>
          <w:color w:val="000000" w:themeColor="text1"/>
          <w:sz w:val="28"/>
          <w:szCs w:val="28"/>
        </w:rPr>
        <w:t>в</w:t>
      </w:r>
      <w:r w:rsidRPr="00FD5292">
        <w:rPr>
          <w:rFonts w:ascii="Times New Roman" w:hAnsi="Times New Roman" w:cs="Times New Roman"/>
          <w:color w:val="FF0000"/>
          <w:sz w:val="28"/>
          <w:szCs w:val="28"/>
        </w:rPr>
        <w:t xml:space="preserve"> </w:t>
      </w:r>
      <w:r w:rsidRPr="00FD5292">
        <w:rPr>
          <w:rFonts w:ascii="Times New Roman" w:hAnsi="Times New Roman" w:cs="Times New Roman"/>
          <w:color w:val="000000" w:themeColor="text1"/>
          <w:sz w:val="28"/>
          <w:szCs w:val="28"/>
        </w:rPr>
        <w:t>кассе, счет 50;</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 </w:t>
      </w:r>
      <w:r w:rsidR="005F1D20">
        <w:rPr>
          <w:rFonts w:ascii="Times New Roman" w:hAnsi="Times New Roman" w:cs="Times New Roman"/>
          <w:color w:val="000000" w:themeColor="text1"/>
          <w:sz w:val="28"/>
          <w:szCs w:val="28"/>
        </w:rPr>
        <w:t>н</w:t>
      </w:r>
      <w:r w:rsidRPr="00FD5292">
        <w:rPr>
          <w:rFonts w:ascii="Times New Roman" w:hAnsi="Times New Roman" w:cs="Times New Roman"/>
          <w:color w:val="000000" w:themeColor="text1"/>
          <w:sz w:val="28"/>
          <w:szCs w:val="28"/>
        </w:rPr>
        <w:t>а расчетном счете, счет 51;</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 </w:t>
      </w:r>
      <w:r w:rsidR="005F1D20">
        <w:rPr>
          <w:rFonts w:ascii="Times New Roman" w:hAnsi="Times New Roman" w:cs="Times New Roman"/>
          <w:color w:val="000000" w:themeColor="text1"/>
          <w:sz w:val="28"/>
          <w:szCs w:val="28"/>
        </w:rPr>
        <w:t>н</w:t>
      </w:r>
      <w:r w:rsidRPr="00FD5292">
        <w:rPr>
          <w:rFonts w:ascii="Times New Roman" w:hAnsi="Times New Roman" w:cs="Times New Roman"/>
          <w:color w:val="000000" w:themeColor="text1"/>
          <w:sz w:val="28"/>
          <w:szCs w:val="28"/>
        </w:rPr>
        <w:t>аходиться в пути, счет 57.</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 достаточно быстро имеют возможность преобразовываться в другие материалы.</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Благодаря этому они показывают степень оборачиваемости других материальных ценностей. [20]</w:t>
      </w:r>
    </w:p>
    <w:p w:rsidR="004213FF" w:rsidRPr="00FD5292" w:rsidRDefault="004213F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На каждом предприятии и организации имеется касса для проведения наличных денежных расчетов </w:t>
      </w:r>
      <w:r w:rsidRPr="005F1D20">
        <w:rPr>
          <w:rFonts w:ascii="Times New Roman" w:hAnsi="Times New Roman" w:cs="Times New Roman"/>
          <w:color w:val="000000" w:themeColor="text1"/>
          <w:sz w:val="28"/>
          <w:szCs w:val="28"/>
        </w:rPr>
        <w:t>с работниками организации, для выплаты заработной платы, пособий</w:t>
      </w:r>
      <w:r w:rsidR="00B04AA3" w:rsidRPr="005F1D20">
        <w:rPr>
          <w:rFonts w:ascii="Times New Roman" w:hAnsi="Times New Roman" w:cs="Times New Roman"/>
          <w:color w:val="000000" w:themeColor="text1"/>
          <w:sz w:val="28"/>
          <w:szCs w:val="28"/>
        </w:rPr>
        <w:t>,</w:t>
      </w:r>
      <w:r w:rsidRPr="005F1D20">
        <w:rPr>
          <w:rFonts w:ascii="Times New Roman" w:hAnsi="Times New Roman" w:cs="Times New Roman"/>
          <w:color w:val="000000" w:themeColor="text1"/>
          <w:sz w:val="28"/>
          <w:szCs w:val="28"/>
        </w:rPr>
        <w:t xml:space="preserve"> подотчетных сумм и </w:t>
      </w:r>
      <w:r w:rsidR="00B04AA3" w:rsidRPr="005F1D20">
        <w:rPr>
          <w:rFonts w:ascii="Times New Roman" w:hAnsi="Times New Roman" w:cs="Times New Roman"/>
          <w:color w:val="000000" w:themeColor="text1"/>
          <w:sz w:val="28"/>
          <w:szCs w:val="28"/>
        </w:rPr>
        <w:t>т.д.</w:t>
      </w:r>
    </w:p>
    <w:p w:rsidR="00B04AA3" w:rsidRPr="00FD5292" w:rsidRDefault="00B04AA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Работа в кассе возлагается на кассира. С ним заключается договор о полной материальной ответственности, который регламентируется Постановлением Министерства труда и социального развития РФ №85 от 31 декабря 2002 г. «Типовая форма договора о полной индивидуальной материальной ответственности». [12]</w:t>
      </w:r>
    </w:p>
    <w:p w:rsidR="00B04AA3" w:rsidRPr="00FD5292" w:rsidRDefault="00B04AA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После того как руководитель предприятия или организации издает приказ о назначении на работу кассира, руководитель должен ознакомить его </w:t>
      </w:r>
      <w:r w:rsidRPr="005F1D20">
        <w:rPr>
          <w:rFonts w:ascii="Times New Roman" w:hAnsi="Times New Roman" w:cs="Times New Roman"/>
          <w:color w:val="000000" w:themeColor="text1"/>
          <w:sz w:val="28"/>
          <w:szCs w:val="28"/>
        </w:rPr>
        <w:t xml:space="preserve">под расписку с Порядком ведения кассовых операций в РФ. После этого с </w:t>
      </w:r>
      <w:r w:rsidRPr="00FD5292">
        <w:rPr>
          <w:rFonts w:ascii="Times New Roman" w:hAnsi="Times New Roman" w:cs="Times New Roman"/>
          <w:color w:val="000000" w:themeColor="text1"/>
          <w:sz w:val="28"/>
          <w:szCs w:val="28"/>
        </w:rPr>
        <w:t>кассиром заключается договор о полной материальной ответственности.</w:t>
      </w:r>
    </w:p>
    <w:p w:rsidR="00B04AA3" w:rsidRPr="00FD5292" w:rsidRDefault="00B04AA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Кассир по приказу руководителя и главного бухгалтера, обязан производить операции по движению денежных средств и наличности.</w:t>
      </w:r>
    </w:p>
    <w:p w:rsidR="00B04AA3" w:rsidRPr="00FD5292" w:rsidRDefault="00B04AA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Директор и главный бухгалтер организации должны осуществлять контроль по испо</w:t>
      </w:r>
      <w:r w:rsidR="00C23371" w:rsidRPr="00FD5292">
        <w:rPr>
          <w:rFonts w:ascii="Times New Roman" w:hAnsi="Times New Roman" w:cs="Times New Roman"/>
          <w:color w:val="000000" w:themeColor="text1"/>
          <w:sz w:val="28"/>
          <w:szCs w:val="28"/>
        </w:rPr>
        <w:t>льзованию и сохранности в кассе денежной наличности и денежных средств.</w:t>
      </w:r>
    </w:p>
    <w:p w:rsidR="00C23371" w:rsidRPr="00FD5292" w:rsidRDefault="00C23371"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Руководител</w:t>
      </w:r>
      <w:r w:rsidR="005F1D20">
        <w:rPr>
          <w:rFonts w:ascii="Times New Roman" w:hAnsi="Times New Roman" w:cs="Times New Roman"/>
          <w:color w:val="000000" w:themeColor="text1"/>
          <w:sz w:val="28"/>
          <w:szCs w:val="28"/>
        </w:rPr>
        <w:t>ь</w:t>
      </w:r>
      <w:r w:rsidRPr="00FD5292">
        <w:rPr>
          <w:rFonts w:ascii="Times New Roman" w:hAnsi="Times New Roman" w:cs="Times New Roman"/>
          <w:color w:val="000000" w:themeColor="text1"/>
          <w:sz w:val="28"/>
          <w:szCs w:val="28"/>
        </w:rPr>
        <w:t xml:space="preserve"> организаци</w:t>
      </w:r>
      <w:r w:rsidR="005F1D20">
        <w:rPr>
          <w:rFonts w:ascii="Times New Roman" w:hAnsi="Times New Roman" w:cs="Times New Roman"/>
          <w:color w:val="000000" w:themeColor="text1"/>
          <w:sz w:val="28"/>
          <w:szCs w:val="28"/>
        </w:rPr>
        <w:t>и</w:t>
      </w:r>
      <w:r w:rsidRPr="00FD5292">
        <w:rPr>
          <w:rFonts w:ascii="Times New Roman" w:hAnsi="Times New Roman" w:cs="Times New Roman"/>
          <w:color w:val="000000" w:themeColor="text1"/>
          <w:sz w:val="28"/>
          <w:szCs w:val="28"/>
        </w:rPr>
        <w:t xml:space="preserve"> должн оборудовать кассу в соответствии с требованиями и обеспечить сохранность </w:t>
      </w:r>
      <w:r w:rsidR="005F1D20" w:rsidRPr="00FD5292">
        <w:rPr>
          <w:rFonts w:ascii="Times New Roman" w:hAnsi="Times New Roman" w:cs="Times New Roman"/>
          <w:color w:val="000000" w:themeColor="text1"/>
          <w:sz w:val="28"/>
          <w:szCs w:val="28"/>
        </w:rPr>
        <w:t>денег в</w:t>
      </w:r>
      <w:r w:rsidRPr="00FD5292">
        <w:rPr>
          <w:rFonts w:ascii="Times New Roman" w:hAnsi="Times New Roman" w:cs="Times New Roman"/>
          <w:color w:val="000000" w:themeColor="text1"/>
          <w:sz w:val="28"/>
          <w:szCs w:val="28"/>
        </w:rPr>
        <w:t xml:space="preserve"> помещении кассы, при сдаче и наличности в банк и получении наличности в банке. [29]</w:t>
      </w:r>
    </w:p>
    <w:p w:rsidR="00C23371" w:rsidRPr="00FD5292" w:rsidRDefault="00C2337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Все хозяйственные операции, которые приводит организация, должны оформляться оправдательными документами. Данные документы служат первичными учетными документам, и на их основании ведется бухгалтерский учет. Первичный учетный документ должен быть составлен в момент совершения операции, либо, если это невозможно, сразу же по ее окончанию. </w:t>
      </w:r>
    </w:p>
    <w:p w:rsidR="00C23371" w:rsidRPr="00FD5292" w:rsidRDefault="00C2337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Наличные денежные средства могут храниться в кассе в пределах лимита. Лимит остатка наличных денег в кассе устанавливается ежегодно всем предприяти</w:t>
      </w:r>
      <w:r w:rsidR="008D468C" w:rsidRPr="00FD5292">
        <w:rPr>
          <w:rFonts w:ascii="Times New Roman" w:hAnsi="Times New Roman" w:cs="Times New Roman"/>
          <w:color w:val="000000" w:themeColor="text1"/>
          <w:sz w:val="28"/>
          <w:szCs w:val="28"/>
        </w:rPr>
        <w:t>ям независимо от организационно-правовой формы и сферы деятельности, которые имеют кассу и осуществляют наличные денежные расчеты.</w:t>
      </w:r>
    </w:p>
    <w:p w:rsidR="008D468C" w:rsidRPr="00FD5292" w:rsidRDefault="008D468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Превышение установленного лимита в кассе допускается в течение пяти рабочих дней в период выплаты заработной платы работникам организации, пособий по временной нетрудоспособности и премий (сюда же входит день получения наличности в банке). В </w:t>
      </w:r>
      <w:r w:rsidR="005F1D20" w:rsidRPr="00FD5292">
        <w:rPr>
          <w:rFonts w:ascii="Times New Roman" w:hAnsi="Times New Roman" w:cs="Times New Roman"/>
          <w:color w:val="000000" w:themeColor="text1"/>
          <w:sz w:val="28"/>
          <w:szCs w:val="28"/>
        </w:rPr>
        <w:t>другие дни суммы,</w:t>
      </w:r>
      <w:r w:rsidRPr="00FD5292">
        <w:rPr>
          <w:rFonts w:ascii="Times New Roman" w:hAnsi="Times New Roman" w:cs="Times New Roman"/>
          <w:color w:val="000000" w:themeColor="text1"/>
          <w:sz w:val="28"/>
          <w:szCs w:val="28"/>
        </w:rPr>
        <w:t xml:space="preserve"> превысившие лимит должны сдаваться в банк. Если есть необходимость, то лимит кассы может быть пересмотрен.</w:t>
      </w:r>
    </w:p>
    <w:p w:rsidR="008D468C" w:rsidRPr="00FD5292" w:rsidRDefault="008D468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 Наличные деньги могут быть сданы в кассы банков, инкассаторам и в объединенные кассы при предприятиях для последующей сдачи в банк, а также предприятиям связи, если с ними заключены договора, для перечисления на счета в банках.</w:t>
      </w:r>
    </w:p>
    <w:p w:rsidR="008D468C" w:rsidRPr="00FD5292" w:rsidRDefault="008D468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Расчеты наличными денежными средствами в РФ с юридическими лицами и </w:t>
      </w:r>
      <w:r w:rsidR="005F1D20" w:rsidRPr="00FD5292">
        <w:rPr>
          <w:rFonts w:ascii="Times New Roman" w:hAnsi="Times New Roman" w:cs="Times New Roman"/>
          <w:color w:val="000000" w:themeColor="text1"/>
          <w:sz w:val="28"/>
          <w:szCs w:val="28"/>
        </w:rPr>
        <w:t>индивидуальными предпринимателями в</w:t>
      </w:r>
      <w:r w:rsidRPr="00FD5292">
        <w:rPr>
          <w:rFonts w:ascii="Times New Roman" w:hAnsi="Times New Roman" w:cs="Times New Roman"/>
          <w:color w:val="000000" w:themeColor="text1"/>
          <w:sz w:val="28"/>
          <w:szCs w:val="28"/>
        </w:rPr>
        <w:t xml:space="preserve"> пределах одного договора максимального размера -100 рублей предусматривают Указания </w:t>
      </w:r>
      <w:r w:rsidRPr="00FD5292">
        <w:rPr>
          <w:rFonts w:ascii="Times New Roman" w:hAnsi="Times New Roman" w:cs="Times New Roman"/>
          <w:color w:val="000000" w:themeColor="text1"/>
          <w:sz w:val="28"/>
          <w:szCs w:val="28"/>
        </w:rPr>
        <w:lastRenderedPageBreak/>
        <w:t xml:space="preserve">Центрального Банка России №3073-У от 07.10.2013 г. «Об осуществлении наличных расчетов». </w:t>
      </w:r>
      <w:r w:rsidRPr="005F1D20">
        <w:rPr>
          <w:rFonts w:ascii="Times New Roman" w:hAnsi="Times New Roman" w:cs="Times New Roman"/>
          <w:color w:val="000000" w:themeColor="text1"/>
          <w:sz w:val="28"/>
          <w:szCs w:val="28"/>
        </w:rPr>
        <w:t>[16]</w:t>
      </w:r>
    </w:p>
    <w:p w:rsidR="008D468C" w:rsidRPr="00FD5292" w:rsidRDefault="000B2D46"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В соответствии </w:t>
      </w:r>
      <w:r w:rsidR="008D468C" w:rsidRPr="00FD5292">
        <w:rPr>
          <w:rFonts w:ascii="Times New Roman" w:hAnsi="Times New Roman" w:cs="Times New Roman"/>
          <w:color w:val="000000" w:themeColor="text1"/>
          <w:sz w:val="28"/>
          <w:szCs w:val="28"/>
        </w:rPr>
        <w:t>с Порядком ведения кассовых операций приходные кассовые ордера до передачи их в кассу должны регистрироваться бухгалтером в журнале регистрации приходных кассовых ордеров.</w:t>
      </w:r>
    </w:p>
    <w:p w:rsidR="008D468C" w:rsidRPr="00FD5292" w:rsidRDefault="008D468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w:t>
      </w:r>
      <w:r w:rsidR="000B2D46" w:rsidRPr="00FD5292">
        <w:rPr>
          <w:rFonts w:ascii="Times New Roman" w:hAnsi="Times New Roman" w:cs="Times New Roman"/>
          <w:color w:val="000000" w:themeColor="text1"/>
          <w:sz w:val="28"/>
          <w:szCs w:val="28"/>
        </w:rPr>
        <w:t>риходные кассовые ордера (ПКО) и расходные кассовые ордера (РКО)</w:t>
      </w:r>
      <w:r w:rsidRPr="00FD5292">
        <w:rPr>
          <w:rFonts w:ascii="Times New Roman" w:hAnsi="Times New Roman" w:cs="Times New Roman"/>
          <w:color w:val="000000" w:themeColor="text1"/>
          <w:sz w:val="28"/>
          <w:szCs w:val="28"/>
        </w:rPr>
        <w:t xml:space="preserve"> </w:t>
      </w:r>
      <w:r w:rsidR="000B2D46" w:rsidRPr="00FD5292">
        <w:rPr>
          <w:rFonts w:ascii="Times New Roman" w:hAnsi="Times New Roman" w:cs="Times New Roman"/>
          <w:color w:val="000000" w:themeColor="text1"/>
          <w:sz w:val="28"/>
          <w:szCs w:val="28"/>
        </w:rPr>
        <w:t xml:space="preserve">должны быть пронумерованы отдельно </w:t>
      </w:r>
      <w:r w:rsidR="000B2D46" w:rsidRPr="005F1D20">
        <w:rPr>
          <w:rFonts w:ascii="Times New Roman" w:hAnsi="Times New Roman" w:cs="Times New Roman"/>
          <w:color w:val="000000" w:themeColor="text1"/>
          <w:sz w:val="28"/>
          <w:szCs w:val="28"/>
        </w:rPr>
        <w:t>и иметь раздельную нумерацию,</w:t>
      </w:r>
      <w:r w:rsidR="000B2D46" w:rsidRPr="00FD5292">
        <w:rPr>
          <w:rFonts w:ascii="Times New Roman" w:hAnsi="Times New Roman" w:cs="Times New Roman"/>
          <w:color w:val="000000" w:themeColor="text1"/>
          <w:sz w:val="28"/>
          <w:szCs w:val="28"/>
        </w:rPr>
        <w:t xml:space="preserve"> прием денег по ним разрешен лишь тогда, когда они были составлены и только в день их составления.</w:t>
      </w:r>
    </w:p>
    <w:p w:rsidR="00B04AA3" w:rsidRPr="00FD5292" w:rsidRDefault="000B2D46"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Все первичные учетные документы по учету денежных средств оформляются грамотно, четко и ясно чернилами, шариков</w:t>
      </w:r>
      <w:r w:rsidR="00012E23" w:rsidRPr="00FD5292">
        <w:rPr>
          <w:rFonts w:ascii="Times New Roman" w:hAnsi="Times New Roman" w:cs="Times New Roman"/>
          <w:color w:val="000000" w:themeColor="text1"/>
          <w:sz w:val="28"/>
          <w:szCs w:val="28"/>
        </w:rPr>
        <w:t>ой ручкой, у</w:t>
      </w:r>
      <w:r w:rsidRPr="00FD5292">
        <w:rPr>
          <w:rFonts w:ascii="Times New Roman" w:hAnsi="Times New Roman" w:cs="Times New Roman"/>
          <w:color w:val="000000" w:themeColor="text1"/>
          <w:sz w:val="28"/>
          <w:szCs w:val="28"/>
        </w:rPr>
        <w:t>казывается название организации</w:t>
      </w:r>
      <w:r w:rsidR="00012E23" w:rsidRPr="00FD5292">
        <w:rPr>
          <w:rFonts w:ascii="Times New Roman" w:hAnsi="Times New Roman" w:cs="Times New Roman"/>
          <w:color w:val="000000" w:themeColor="text1"/>
          <w:sz w:val="28"/>
          <w:szCs w:val="28"/>
        </w:rPr>
        <w:t>, н</w:t>
      </w:r>
      <w:r w:rsidRPr="00FD5292">
        <w:rPr>
          <w:rFonts w:ascii="Times New Roman" w:hAnsi="Times New Roman" w:cs="Times New Roman"/>
          <w:color w:val="000000" w:themeColor="text1"/>
          <w:sz w:val="28"/>
          <w:szCs w:val="28"/>
        </w:rPr>
        <w:t>едопустимы исправления и помарки.</w:t>
      </w:r>
      <w:r w:rsidR="00595133" w:rsidRPr="00FD5292">
        <w:rPr>
          <w:rFonts w:ascii="Times New Roman" w:hAnsi="Times New Roman" w:cs="Times New Roman"/>
          <w:color w:val="000000" w:themeColor="text1"/>
          <w:sz w:val="28"/>
          <w:szCs w:val="28"/>
        </w:rPr>
        <w:t xml:space="preserve"> </w:t>
      </w:r>
      <w:r w:rsidR="00595133" w:rsidRPr="005F1D20">
        <w:rPr>
          <w:rFonts w:ascii="Times New Roman" w:hAnsi="Times New Roman" w:cs="Times New Roman"/>
          <w:color w:val="000000" w:themeColor="text1"/>
          <w:sz w:val="28"/>
          <w:szCs w:val="28"/>
        </w:rPr>
        <w:t>[17]</w:t>
      </w:r>
    </w:p>
    <w:p w:rsidR="00595133" w:rsidRPr="00FD5292" w:rsidRDefault="0059513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Прием наличных денег при осуществлении расчетов с населением производится с обязательным применением контрольно-кассовых машин, а также по приходному кассовому ордеру (форма № КО-1). Он является бланком строгой отчетности и при выписке регистрируется в журнале регистрации приходных кассовых ордеров (форма № КО-3), подписывается</w:t>
      </w:r>
      <w:r w:rsidR="007C425A" w:rsidRPr="00FD5292">
        <w:rPr>
          <w:rFonts w:ascii="Times New Roman" w:hAnsi="Times New Roman" w:cs="Times New Roman"/>
          <w:color w:val="000000" w:themeColor="text1"/>
          <w:sz w:val="28"/>
          <w:szCs w:val="28"/>
        </w:rPr>
        <w:t xml:space="preserve"> главным бухгалтером. Когда наличные денежные средства вносятся в кассу, лицу которое внесло наличность, выдается квитанция от ПКО. Она заверяется печатью либо оттиском кассового аппарата. Так же квитанция подписывается кассиром и главным бухгалтером учреждения.</w:t>
      </w:r>
      <w:r w:rsidRPr="00FD5292">
        <w:rPr>
          <w:rFonts w:ascii="Times New Roman" w:hAnsi="Times New Roman" w:cs="Times New Roman"/>
          <w:color w:val="000000" w:themeColor="text1"/>
          <w:sz w:val="28"/>
          <w:szCs w:val="28"/>
        </w:rPr>
        <w:t xml:space="preserve"> </w:t>
      </w:r>
    </w:p>
    <w:p w:rsidR="007622B8" w:rsidRPr="00FD5292" w:rsidRDefault="007622B8"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Основным документом, которым оформляется выдача наличных денежных средств, является РКО (форма № КО-2).</w:t>
      </w:r>
    </w:p>
    <w:p w:rsidR="007622B8" w:rsidRPr="00FD5292" w:rsidRDefault="007622B8"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Наличные деньги под отчет выдаются из касс предприятия. Деньги под отчет на служебные командировки выдаются </w:t>
      </w:r>
      <w:r w:rsidR="005F1D20" w:rsidRPr="00FD5292">
        <w:rPr>
          <w:rFonts w:ascii="Times New Roman" w:hAnsi="Times New Roman" w:cs="Times New Roman"/>
          <w:color w:val="000000" w:themeColor="text1"/>
          <w:sz w:val="28"/>
          <w:szCs w:val="28"/>
        </w:rPr>
        <w:t>в пределах,</w:t>
      </w:r>
      <w:r w:rsidRPr="00FD5292">
        <w:rPr>
          <w:rFonts w:ascii="Times New Roman" w:hAnsi="Times New Roman" w:cs="Times New Roman"/>
          <w:color w:val="000000" w:themeColor="text1"/>
          <w:sz w:val="28"/>
          <w:szCs w:val="28"/>
        </w:rPr>
        <w:t xml:space="preserve"> причитающихся командированным лицам сумм, в случае наличия авансового отчета. Передавать выданные под отчет деньги от одного лица к другому запрещено.</w:t>
      </w:r>
    </w:p>
    <w:p w:rsidR="007622B8" w:rsidRPr="00FD5292" w:rsidRDefault="007622B8"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Лица, получившие </w:t>
      </w:r>
      <w:r w:rsidRPr="005F1D20">
        <w:rPr>
          <w:rFonts w:ascii="Times New Roman" w:hAnsi="Times New Roman" w:cs="Times New Roman"/>
          <w:color w:val="000000" w:themeColor="text1"/>
          <w:sz w:val="28"/>
          <w:szCs w:val="28"/>
        </w:rPr>
        <w:t xml:space="preserve">деньги подотчет, </w:t>
      </w:r>
      <w:r w:rsidRPr="00FD5292">
        <w:rPr>
          <w:rFonts w:ascii="Times New Roman" w:hAnsi="Times New Roman" w:cs="Times New Roman"/>
          <w:color w:val="000000" w:themeColor="text1"/>
          <w:sz w:val="28"/>
          <w:szCs w:val="28"/>
        </w:rPr>
        <w:t xml:space="preserve">должны не позднее трех дней после выдачи отчитаться по ним, предоставить подтверждающие документы </w:t>
      </w:r>
      <w:r w:rsidRPr="00FD5292">
        <w:rPr>
          <w:rFonts w:ascii="Times New Roman" w:hAnsi="Times New Roman" w:cs="Times New Roman"/>
          <w:color w:val="000000" w:themeColor="text1"/>
          <w:sz w:val="28"/>
          <w:szCs w:val="28"/>
        </w:rPr>
        <w:lastRenderedPageBreak/>
        <w:t>в бухгалтерию, на основании которых бухгалтер составляет авансовый отчет</w:t>
      </w:r>
      <w:r w:rsidR="00420CEC" w:rsidRPr="00FD5292">
        <w:rPr>
          <w:rFonts w:ascii="Times New Roman" w:hAnsi="Times New Roman" w:cs="Times New Roman"/>
          <w:color w:val="000000" w:themeColor="text1"/>
          <w:sz w:val="28"/>
          <w:szCs w:val="28"/>
        </w:rPr>
        <w:t xml:space="preserve">. </w:t>
      </w:r>
      <w:r w:rsidR="00420CEC" w:rsidRPr="005F1D20">
        <w:rPr>
          <w:rFonts w:ascii="Times New Roman" w:hAnsi="Times New Roman" w:cs="Times New Roman"/>
          <w:color w:val="000000" w:themeColor="text1"/>
          <w:sz w:val="28"/>
          <w:szCs w:val="28"/>
        </w:rPr>
        <w:t>[21]</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В ПКО и</w:t>
      </w:r>
      <w:r w:rsidR="00D23AD9" w:rsidRPr="00FD5292">
        <w:rPr>
          <w:rFonts w:ascii="Times New Roman" w:hAnsi="Times New Roman" w:cs="Times New Roman"/>
          <w:color w:val="000000" w:themeColor="text1"/>
          <w:sz w:val="28"/>
          <w:szCs w:val="28"/>
        </w:rPr>
        <w:t xml:space="preserve"> РКО должна быть </w:t>
      </w:r>
      <w:r w:rsidRPr="00FD5292">
        <w:rPr>
          <w:rFonts w:ascii="Times New Roman" w:hAnsi="Times New Roman" w:cs="Times New Roman"/>
          <w:color w:val="000000" w:themeColor="text1"/>
          <w:sz w:val="28"/>
          <w:szCs w:val="28"/>
        </w:rPr>
        <w:t>указана причина их составления и должны быть перечислены те документы, которые к ним прилагаются.</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Также ПКО и РКО имеют раздельную нумерацию. Они выписываются во время совершения операции и регистрируются в журнале приходных и расходных кассовых ордеров.</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Нельзя допускать пропуска в нумерации ордеров, так как это может быть следствием удаления документов и может привести к недостачам либо излишкам в кассе. </w:t>
      </w:r>
      <w:r w:rsidRPr="005F1D20">
        <w:rPr>
          <w:rFonts w:ascii="Times New Roman" w:hAnsi="Times New Roman" w:cs="Times New Roman"/>
          <w:color w:val="000000" w:themeColor="text1"/>
          <w:sz w:val="28"/>
          <w:szCs w:val="28"/>
        </w:rPr>
        <w:t>[8]</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Прежде чем выдать деньги получателю, кассир должен проверить его документы. Если же денежные средства выдаются по доверенности, то в РКО должно быть указано лицо, которое данные денежные средства получает. Так же ставится надпись «По доверенности». Лица, получающие денежные средств, обязаны поставить роспись в платежной ведомости.</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Если же подписи в данных документах не имеется-сумма считается недостачей и должна взыскиваться с кассира.</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Кассир несет ответственность за нарушение порядка ведения кассовых операций, за нарушение порядка оформления денежных документов.</w:t>
      </w:r>
    </w:p>
    <w:p w:rsidR="00420CEC" w:rsidRPr="00FD5292"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Кассир осуществляет контроль лимита остатка кассы и ведет кассовую книгу в целом.</w:t>
      </w:r>
    </w:p>
    <w:p w:rsidR="00420CEC" w:rsidRPr="005F1D20" w:rsidRDefault="00420CE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Заработная плата и прочие выплаты оформляются расчетными и платежными ведомостями. Они находятся в кассе три дня. После этого их закрывают. Исправления в документах запрещаются; документы подписываются главным </w:t>
      </w:r>
      <w:r w:rsidRPr="005F1D20">
        <w:rPr>
          <w:rFonts w:ascii="Times New Roman" w:hAnsi="Times New Roman" w:cs="Times New Roman"/>
          <w:color w:val="000000" w:themeColor="text1"/>
          <w:sz w:val="28"/>
          <w:szCs w:val="28"/>
        </w:rPr>
        <w:t xml:space="preserve">бухгалтером и </w:t>
      </w:r>
      <w:r w:rsidR="005F1D20" w:rsidRPr="005F1D20">
        <w:rPr>
          <w:rFonts w:ascii="Times New Roman" w:hAnsi="Times New Roman" w:cs="Times New Roman"/>
          <w:color w:val="000000" w:themeColor="text1"/>
          <w:sz w:val="28"/>
          <w:szCs w:val="28"/>
        </w:rPr>
        <w:t>руководителем</w:t>
      </w:r>
      <w:r w:rsidRPr="005F1D20">
        <w:rPr>
          <w:rFonts w:ascii="Times New Roman" w:hAnsi="Times New Roman" w:cs="Times New Roman"/>
          <w:color w:val="000000" w:themeColor="text1"/>
          <w:sz w:val="28"/>
          <w:szCs w:val="28"/>
        </w:rPr>
        <w:t>. [9]</w:t>
      </w:r>
    </w:p>
    <w:p w:rsidR="00420CEC" w:rsidRPr="00FD5292" w:rsidRDefault="00D80D1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Так же кассир обязан проверять наличие подписей на документах и правильность их оформления. Прием наличных денежных средств осуществляется по ПКО, выдача-по РКО, сумма записывается прописью, на ПКО ставится штамп «получено», на РКО-«оплачено», ставится дата. Все документы могут вестись как письменно, так и электронно.</w:t>
      </w:r>
    </w:p>
    <w:p w:rsidR="00D80D13" w:rsidRPr="00FD5292" w:rsidRDefault="00D80D1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Кассиром ведется кассовая книга, в ней проходят все кассовые операции (форма №КО-4). Она нумеруется, прошнуровывается и опечатывается. Руководитель и главный бухгалтер организации заверяют количество листов в ней подписями.</w:t>
      </w:r>
    </w:p>
    <w:p w:rsidR="00D80D13" w:rsidRPr="00FD5292" w:rsidRDefault="00D80D1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Кассир записи в кассовую книгу заносит в двух экземплярах, сначала идут ПКО, затем РКО</w:t>
      </w:r>
      <w:r w:rsidRPr="005F1D20">
        <w:rPr>
          <w:rFonts w:ascii="Times New Roman" w:hAnsi="Times New Roman" w:cs="Times New Roman"/>
          <w:color w:val="000000" w:themeColor="text1"/>
          <w:sz w:val="28"/>
          <w:szCs w:val="28"/>
        </w:rPr>
        <w:t xml:space="preserve">. </w:t>
      </w:r>
      <w:r w:rsidR="005F1D20" w:rsidRPr="005F1D20">
        <w:rPr>
          <w:rFonts w:ascii="Times New Roman" w:hAnsi="Times New Roman" w:cs="Times New Roman"/>
          <w:color w:val="000000" w:themeColor="text1"/>
          <w:sz w:val="28"/>
          <w:szCs w:val="28"/>
        </w:rPr>
        <w:t xml:space="preserve">В конце </w:t>
      </w:r>
      <w:r w:rsidRPr="005F1D20">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дня выводится остаток денег в кассе.</w:t>
      </w:r>
    </w:p>
    <w:p w:rsidR="00D80D13" w:rsidRPr="00FD5292" w:rsidRDefault="00D80D1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Для контроля над наличными денежными средствами в кассе проводится инвентаризация.</w:t>
      </w:r>
    </w:p>
    <w:p w:rsidR="00D80D13" w:rsidRPr="00FD5292" w:rsidRDefault="00D80D1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Инвентаризация-процесс сверки денежных средств, имущества, основных средств и материалов, имеющихся фактически, с данными бухгалтерского учета при которо</w:t>
      </w:r>
      <w:r w:rsidR="001E5D97" w:rsidRPr="00FD5292">
        <w:rPr>
          <w:rFonts w:ascii="Times New Roman" w:hAnsi="Times New Roman" w:cs="Times New Roman"/>
          <w:color w:val="000000" w:themeColor="text1"/>
          <w:sz w:val="28"/>
          <w:szCs w:val="28"/>
        </w:rPr>
        <w:t>м оценивается их сос</w:t>
      </w:r>
      <w:r w:rsidRPr="00FD5292">
        <w:rPr>
          <w:rFonts w:ascii="Times New Roman" w:hAnsi="Times New Roman" w:cs="Times New Roman"/>
          <w:color w:val="000000" w:themeColor="text1"/>
          <w:sz w:val="28"/>
          <w:szCs w:val="28"/>
        </w:rPr>
        <w:t>тояние</w:t>
      </w:r>
      <w:r w:rsidR="001E5D97" w:rsidRPr="00FD5292">
        <w:rPr>
          <w:rFonts w:ascii="Times New Roman" w:hAnsi="Times New Roman" w:cs="Times New Roman"/>
          <w:color w:val="000000" w:themeColor="text1"/>
          <w:sz w:val="28"/>
          <w:szCs w:val="28"/>
        </w:rPr>
        <w:t>.</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Результаты инвентаризации оформляются инвентаризационной описью наличных денежных средств.</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Инвентаризационная опись подписывается председателем и всеми членами инвентаризационной комиссии учреждения.</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Выявленные излишки </w:t>
      </w:r>
      <w:r w:rsidRPr="005F1D20">
        <w:rPr>
          <w:rFonts w:ascii="Times New Roman" w:hAnsi="Times New Roman" w:cs="Times New Roman"/>
          <w:color w:val="000000" w:themeColor="text1"/>
          <w:sz w:val="28"/>
          <w:szCs w:val="28"/>
        </w:rPr>
        <w:t>оприходываются</w:t>
      </w:r>
      <w:r w:rsidRPr="00FD5292">
        <w:rPr>
          <w:rFonts w:ascii="Times New Roman" w:hAnsi="Times New Roman" w:cs="Times New Roman"/>
          <w:color w:val="FF0000"/>
          <w:sz w:val="28"/>
          <w:szCs w:val="28"/>
        </w:rPr>
        <w:t xml:space="preserve"> </w:t>
      </w:r>
      <w:r w:rsidRPr="00FD5292">
        <w:rPr>
          <w:rFonts w:ascii="Times New Roman" w:hAnsi="Times New Roman" w:cs="Times New Roman"/>
          <w:color w:val="000000" w:themeColor="text1"/>
          <w:sz w:val="28"/>
          <w:szCs w:val="28"/>
        </w:rPr>
        <w:t>в кассу и их относят на доходы организации.</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Если в кассе обнаружилась недостача, то она должна взыскиваться с кассира</w:t>
      </w:r>
      <w:r w:rsidRPr="00FD5292">
        <w:rPr>
          <w:rFonts w:ascii="Times New Roman" w:hAnsi="Times New Roman" w:cs="Times New Roman"/>
          <w:color w:val="FF0000"/>
          <w:sz w:val="28"/>
          <w:szCs w:val="28"/>
        </w:rPr>
        <w:t xml:space="preserve">, </w:t>
      </w:r>
      <w:r w:rsidRPr="00FD5292">
        <w:rPr>
          <w:rFonts w:ascii="Times New Roman" w:hAnsi="Times New Roman" w:cs="Times New Roman"/>
          <w:color w:val="000000" w:themeColor="text1"/>
          <w:sz w:val="28"/>
          <w:szCs w:val="28"/>
        </w:rPr>
        <w:t>как с материально ответственного лица. Если вина кассира не доказана, недостача списывается</w:t>
      </w:r>
      <w:r w:rsidRPr="00FD5292">
        <w:rPr>
          <w:rFonts w:ascii="Times New Roman" w:hAnsi="Times New Roman" w:cs="Times New Roman"/>
          <w:color w:val="FF0000"/>
          <w:sz w:val="28"/>
          <w:szCs w:val="28"/>
        </w:rPr>
        <w:t>,</w:t>
      </w:r>
      <w:r w:rsidRPr="00FD5292">
        <w:rPr>
          <w:rFonts w:ascii="Times New Roman" w:hAnsi="Times New Roman" w:cs="Times New Roman"/>
          <w:color w:val="000000" w:themeColor="text1"/>
          <w:sz w:val="28"/>
          <w:szCs w:val="28"/>
        </w:rPr>
        <w:t xml:space="preserve"> как убыток. [7]</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Наличные деньги. Которые получены в кассу. Используются строго на те цели, которые указаны на обратной стороне чека. Если образовался остаток наличных денежных средств, то он сдается обратно на расчетный счет.</w:t>
      </w:r>
    </w:p>
    <w:p w:rsidR="001E5D97" w:rsidRPr="005F1D20"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Денежные средства учитываются на счете 50 «Касса». Счет активный, к нему </w:t>
      </w:r>
      <w:r w:rsidRPr="005F1D20">
        <w:rPr>
          <w:rFonts w:ascii="Times New Roman" w:hAnsi="Times New Roman" w:cs="Times New Roman"/>
          <w:color w:val="000000" w:themeColor="text1"/>
          <w:sz w:val="28"/>
          <w:szCs w:val="28"/>
        </w:rPr>
        <w:t>открываются 3 субсчета:</w:t>
      </w:r>
    </w:p>
    <w:p w:rsidR="001E5D97" w:rsidRPr="005F1D20" w:rsidRDefault="001E5D97"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1) 50-1 «Касса организации»;</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2) 50-2 «Операционная касса»;</w:t>
      </w:r>
    </w:p>
    <w:p w:rsidR="001E5D97" w:rsidRPr="00FD5292" w:rsidRDefault="001E5D9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3</w:t>
      </w:r>
      <w:r w:rsidR="00D23AD9" w:rsidRPr="00FD5292">
        <w:rPr>
          <w:rFonts w:ascii="Times New Roman" w:hAnsi="Times New Roman" w:cs="Times New Roman"/>
          <w:color w:val="000000" w:themeColor="text1"/>
          <w:sz w:val="28"/>
          <w:szCs w:val="28"/>
        </w:rPr>
        <w:t>) 50-3 «Денежные документы».</w:t>
      </w:r>
    </w:p>
    <w:p w:rsidR="00D23AD9" w:rsidRPr="005F1D20" w:rsidRDefault="00D23AD9"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lastRenderedPageBreak/>
        <w:t>На счете 50-1 учитываются наличные деньг</w:t>
      </w:r>
      <w:r w:rsidR="00B651E1" w:rsidRPr="005F1D20">
        <w:rPr>
          <w:rFonts w:ascii="Times New Roman" w:hAnsi="Times New Roman" w:cs="Times New Roman"/>
          <w:color w:val="000000" w:themeColor="text1"/>
          <w:sz w:val="28"/>
          <w:szCs w:val="28"/>
        </w:rPr>
        <w:t>и</w:t>
      </w:r>
      <w:r w:rsidRPr="005F1D20">
        <w:rPr>
          <w:rFonts w:ascii="Times New Roman" w:hAnsi="Times New Roman" w:cs="Times New Roman"/>
          <w:color w:val="000000" w:themeColor="text1"/>
          <w:sz w:val="28"/>
          <w:szCs w:val="28"/>
        </w:rPr>
        <w:t>, находящиеся в кассе, на счете 50-2-в кассах</w:t>
      </w:r>
      <w:r w:rsidR="00B651E1" w:rsidRPr="005F1D20">
        <w:rPr>
          <w:rFonts w:ascii="Times New Roman" w:hAnsi="Times New Roman" w:cs="Times New Roman"/>
          <w:color w:val="000000" w:themeColor="text1"/>
          <w:sz w:val="28"/>
          <w:szCs w:val="28"/>
        </w:rPr>
        <w:t xml:space="preserve"> отделений связи, почты, вокзалов, портов, пристаней и т.д. На субсчет 50-3 относят различные денежные документы, в том числе   и вексельные марки, оплаченные авиабилеты. [13]</w:t>
      </w:r>
    </w:p>
    <w:p w:rsidR="00B651E1" w:rsidRPr="005F1D20" w:rsidRDefault="00B651E1"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Операции по кассе учитывают в двух регистрах учета:</w:t>
      </w:r>
    </w:p>
    <w:p w:rsidR="00B651E1" w:rsidRPr="005F1D20" w:rsidRDefault="00B651E1"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w:t>
      </w:r>
      <w:r w:rsidR="009D792A" w:rsidRPr="005F1D20">
        <w:rPr>
          <w:rFonts w:ascii="Times New Roman" w:hAnsi="Times New Roman" w:cs="Times New Roman"/>
          <w:color w:val="000000" w:themeColor="text1"/>
          <w:sz w:val="28"/>
          <w:szCs w:val="28"/>
        </w:rPr>
        <w:t xml:space="preserve"> Ж</w:t>
      </w:r>
      <w:r w:rsidRPr="005F1D20">
        <w:rPr>
          <w:rFonts w:ascii="Times New Roman" w:hAnsi="Times New Roman" w:cs="Times New Roman"/>
          <w:color w:val="000000" w:themeColor="text1"/>
          <w:sz w:val="28"/>
          <w:szCs w:val="28"/>
        </w:rPr>
        <w:t>урнал ордер  №1 К50 (</w:t>
      </w:r>
      <w:r w:rsidR="009D792A" w:rsidRPr="005F1D20">
        <w:rPr>
          <w:rFonts w:ascii="Times New Roman" w:hAnsi="Times New Roman" w:cs="Times New Roman"/>
          <w:color w:val="000000" w:themeColor="text1"/>
          <w:sz w:val="28"/>
          <w:szCs w:val="28"/>
        </w:rPr>
        <w:t>записи проводятся по концу дня на основании расходных документов);</w:t>
      </w:r>
    </w:p>
    <w:p w:rsidR="009D792A" w:rsidRPr="005F1D20" w:rsidRDefault="009D792A"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 Ведомость №1 Д50.</w:t>
      </w:r>
    </w:p>
    <w:p w:rsidR="009D792A" w:rsidRPr="005F1D20" w:rsidRDefault="009D792A"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Данные регистры проверяются и после этого обороты разносят в главную книгу.</w:t>
      </w:r>
    </w:p>
    <w:p w:rsidR="009D792A" w:rsidRPr="00FD5292" w:rsidRDefault="009D792A"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Также организации могут хранить свои денежные средства на счетах банков.</w:t>
      </w:r>
    </w:p>
    <w:p w:rsidR="009D792A" w:rsidRPr="00FD5292" w:rsidRDefault="009D792A"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Счет 51 «Расчетные счета» отражает наличие и движение денежных средств в валюте Российской Федерации на расчетных счетах организации, открытых в кредитных организациях.</w:t>
      </w:r>
    </w:p>
    <w:p w:rsidR="009D792A" w:rsidRPr="005F1D20" w:rsidRDefault="009D792A"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Расчетным счетом является счет юридического лица-резидента по законодательству РФ, являющегося</w:t>
      </w:r>
      <w:r w:rsidR="008D4A35" w:rsidRPr="00FD5292">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коммерческой организацией по основной деятельности, а также счет частного предпринимателя. Текущий счет-это счет юридического лица-резидента РФ, относящегося к некоммерческим организациям, для осуществления расчетных операций</w:t>
      </w:r>
      <w:r w:rsidR="008D4A35" w:rsidRPr="00FD5292">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 xml:space="preserve">в соответствии с деятельностью, предусмотренной его учредительными документами. Структурным подразделениям коммерческих предприятий можно открывать только расчетный субсчет при предоставлении ходатайства </w:t>
      </w:r>
      <w:r w:rsidR="008D4A35" w:rsidRPr="00FD5292">
        <w:rPr>
          <w:rFonts w:ascii="Times New Roman" w:hAnsi="Times New Roman" w:cs="Times New Roman"/>
          <w:color w:val="000000" w:themeColor="text1"/>
          <w:sz w:val="28"/>
          <w:szCs w:val="28"/>
        </w:rPr>
        <w:t xml:space="preserve">юридического лица, а структурным подразделениям некоммерческих организаций-текущий субсчет. </w:t>
      </w:r>
      <w:r w:rsidR="008D4A35" w:rsidRPr="005F1D20">
        <w:rPr>
          <w:rFonts w:ascii="Times New Roman" w:hAnsi="Times New Roman" w:cs="Times New Roman"/>
          <w:color w:val="000000" w:themeColor="text1"/>
          <w:sz w:val="28"/>
          <w:szCs w:val="28"/>
        </w:rPr>
        <w:t>[27]</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По дебету счета 51 «Расчетные счета» отражается поступление денежных средств на расчетные счета организации. По кредиту-списание денежных средств с расчетных счетов организации.</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Операции по расчетному счету отражают в бухгалтерском учете на основании выписок кредитной организации по расчетному счету и приложенных к ним денежно-расчетных документов.</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Аналитический учет счета 51 «Расчетные счета» ведется по каждому расчетному счету. Чтобы открыть расчетный счет. Необходимо представить в банк следующие документы</w:t>
      </w:r>
      <w:r w:rsidRPr="005F1D20">
        <w:rPr>
          <w:rFonts w:ascii="Times New Roman" w:hAnsi="Times New Roman" w:cs="Times New Roman"/>
          <w:color w:val="000000" w:themeColor="text1"/>
          <w:sz w:val="28"/>
          <w:szCs w:val="28"/>
        </w:rPr>
        <w:t>:</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1) заявление (бланк заявления можно получить непосредственно в банке);</w:t>
      </w:r>
    </w:p>
    <w:p w:rsidR="00595133"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2) нотариально заверенные копии учредительных документов и свидетельства о государственной регистрации организации;</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3) справку о постановке организации на учет в налоговой инспекции</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4) нотариально заверенную карточку с образцами подписей руководителя (первая подпись), главного бухгалтера (вторая подпись) и оттиском печати организации;</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5) копию справки о присвоении организации статистических кодов. </w:t>
      </w:r>
      <w:r w:rsidRPr="005F1D20">
        <w:rPr>
          <w:rFonts w:ascii="Times New Roman" w:hAnsi="Times New Roman" w:cs="Times New Roman"/>
          <w:color w:val="000000" w:themeColor="text1"/>
          <w:sz w:val="28"/>
          <w:szCs w:val="28"/>
        </w:rPr>
        <w:t>[22]</w:t>
      </w:r>
    </w:p>
    <w:p w:rsidR="008D4A35" w:rsidRPr="00FD5292" w:rsidRDefault="008D4A35"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Компания может открыть столько</w:t>
      </w:r>
      <w:r w:rsidR="005F2339" w:rsidRPr="00FD5292">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расчетных счетов</w:t>
      </w:r>
      <w:r w:rsidR="005F2339" w:rsidRPr="00FD5292">
        <w:rPr>
          <w:rFonts w:ascii="Times New Roman" w:hAnsi="Times New Roman" w:cs="Times New Roman"/>
          <w:color w:val="000000" w:themeColor="text1"/>
          <w:sz w:val="28"/>
          <w:szCs w:val="28"/>
        </w:rPr>
        <w:t xml:space="preserve"> сколько необходимо для осуществления ее деятельности. законодательно количество расчетных счетов неограничен</w:t>
      </w:r>
      <w:r w:rsidR="00AF2C32" w:rsidRPr="00FD5292">
        <w:rPr>
          <w:rFonts w:ascii="Times New Roman" w:hAnsi="Times New Roman" w:cs="Times New Roman"/>
          <w:color w:val="000000" w:themeColor="text1"/>
          <w:sz w:val="28"/>
          <w:szCs w:val="28"/>
        </w:rPr>
        <w:t>н</w:t>
      </w:r>
      <w:r w:rsidR="005F2339" w:rsidRPr="00FD5292">
        <w:rPr>
          <w:rFonts w:ascii="Times New Roman" w:hAnsi="Times New Roman" w:cs="Times New Roman"/>
          <w:color w:val="000000" w:themeColor="text1"/>
          <w:sz w:val="28"/>
          <w:szCs w:val="28"/>
        </w:rPr>
        <w:t>о.</w:t>
      </w:r>
      <w:r w:rsidR="00AF2C32" w:rsidRPr="00FD5292">
        <w:rPr>
          <w:rFonts w:ascii="Times New Roman" w:hAnsi="Times New Roman" w:cs="Times New Roman"/>
          <w:color w:val="000000" w:themeColor="text1"/>
          <w:sz w:val="28"/>
          <w:szCs w:val="28"/>
        </w:rPr>
        <w:t xml:space="preserve"> Об открытии банковского счета организация обязана в течение семи дней сообщить в налоговую инспекцию (ст 23 НК РФ). </w:t>
      </w:r>
      <w:r w:rsidR="00AF2C32" w:rsidRPr="005F1D20">
        <w:rPr>
          <w:rFonts w:ascii="Times New Roman" w:hAnsi="Times New Roman" w:cs="Times New Roman"/>
          <w:color w:val="000000" w:themeColor="text1"/>
          <w:sz w:val="28"/>
          <w:szCs w:val="28"/>
        </w:rPr>
        <w:t>[3]</w:t>
      </w:r>
    </w:p>
    <w:p w:rsidR="00AF2C32" w:rsidRPr="00FD5292" w:rsidRDefault="00AF2C3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Если договор с банком предусматривает плату за открытие расчетного счета, она учитывается в составе прочих расходов:</w:t>
      </w:r>
    </w:p>
    <w:p w:rsidR="00AF2C32" w:rsidRPr="00FD5292" w:rsidRDefault="00AF2C32" w:rsidP="005F1D20">
      <w:pPr>
        <w:spacing w:after="0" w:line="360" w:lineRule="auto"/>
        <w:ind w:firstLine="709"/>
        <w:jc w:val="both"/>
        <w:rPr>
          <w:rFonts w:ascii="Times New Roman" w:hAnsi="Times New Roman" w:cs="Times New Roman"/>
          <w:color w:val="000000" w:themeColor="text1"/>
          <w:sz w:val="28"/>
          <w:szCs w:val="28"/>
        </w:rPr>
      </w:pPr>
      <w:r w:rsidRPr="005F1D20">
        <w:rPr>
          <w:rFonts w:ascii="Times New Roman" w:hAnsi="Times New Roman" w:cs="Times New Roman"/>
          <w:color w:val="000000" w:themeColor="text1"/>
          <w:sz w:val="28"/>
          <w:szCs w:val="28"/>
        </w:rPr>
        <w:t xml:space="preserve">Дебет счета 91-2 «Прочие расходы» кредит счета 51 «Расчетные счета»-уплачены банку денежные средства за открытие </w:t>
      </w:r>
      <w:r w:rsidRPr="00FD5292">
        <w:rPr>
          <w:rFonts w:ascii="Times New Roman" w:hAnsi="Times New Roman" w:cs="Times New Roman"/>
          <w:color w:val="000000" w:themeColor="text1"/>
          <w:sz w:val="28"/>
          <w:szCs w:val="28"/>
        </w:rPr>
        <w:t>расчетного счета  (если такая плата предусмотрена договором банковского счета).</w:t>
      </w:r>
    </w:p>
    <w:p w:rsidR="00AF2C32" w:rsidRPr="00FD5292" w:rsidRDefault="00AF2C3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Денежные средства, поступающие на расчетный счет, необходимо отразить по дебету счета 51 «Расчетные счета»:</w:t>
      </w:r>
    </w:p>
    <w:p w:rsidR="00AF2C32" w:rsidRPr="00FD5292" w:rsidRDefault="00AF2C3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Дебет счета 51 «Расчетные счета» Кредит счета 62 «Расчеты с покупателями и заказчиками» или кредит счета 76 «Расчеты с разными </w:t>
      </w:r>
      <w:r w:rsidRPr="00FD5292">
        <w:rPr>
          <w:rFonts w:ascii="Times New Roman" w:hAnsi="Times New Roman" w:cs="Times New Roman"/>
          <w:color w:val="000000" w:themeColor="text1"/>
          <w:sz w:val="28"/>
          <w:szCs w:val="28"/>
        </w:rPr>
        <w:lastRenderedPageBreak/>
        <w:t>дебиторами и кредиторами»-поступили на расчетный счет денежные средства.</w:t>
      </w:r>
    </w:p>
    <w:p w:rsidR="00AF2C32" w:rsidRPr="005F1D20" w:rsidRDefault="00AF2C3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Некоторые банки выплачивают организациям вознаграждение за использование средств, остающихся на расчетных счетах этих организаций. Поступившую сумму надо отразить как прочие доходы</w:t>
      </w:r>
      <w:r w:rsidRPr="005F1D20">
        <w:rPr>
          <w:rFonts w:ascii="Times New Roman" w:hAnsi="Times New Roman" w:cs="Times New Roman"/>
          <w:color w:val="000000" w:themeColor="text1"/>
          <w:sz w:val="28"/>
          <w:szCs w:val="28"/>
        </w:rPr>
        <w:t>:</w:t>
      </w:r>
    </w:p>
    <w:p w:rsidR="00AF2C32" w:rsidRPr="00FD5292" w:rsidRDefault="00AF2C32"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Дебет счета 51 «Расчетные счета» кредит счета 91-1 «Прочие доходы»-начислен банком процент на остаток по расчетному счету.</w:t>
      </w:r>
      <w:r w:rsidR="004B3683" w:rsidRPr="00FD5292">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Банк может списать деньги с расчетного счета только по поручению или с согласия владельца счет. В бесспорном порядке (т.е. без</w:t>
      </w:r>
      <w:r w:rsidR="004B3683" w:rsidRPr="00FD5292">
        <w:rPr>
          <w:rFonts w:ascii="Times New Roman" w:hAnsi="Times New Roman" w:cs="Times New Roman"/>
          <w:color w:val="000000" w:themeColor="text1"/>
          <w:sz w:val="28"/>
          <w:szCs w:val="28"/>
        </w:rPr>
        <w:t xml:space="preserve"> согласия</w:t>
      </w:r>
      <w:r w:rsidRPr="00FD5292">
        <w:rPr>
          <w:rFonts w:ascii="Times New Roman" w:hAnsi="Times New Roman" w:cs="Times New Roman"/>
          <w:color w:val="000000" w:themeColor="text1"/>
          <w:sz w:val="28"/>
          <w:szCs w:val="28"/>
        </w:rPr>
        <w:t>)</w:t>
      </w:r>
      <w:r w:rsidR="004B3683" w:rsidRPr="00FD5292">
        <w:rPr>
          <w:rFonts w:ascii="Times New Roman" w:hAnsi="Times New Roman" w:cs="Times New Roman"/>
          <w:color w:val="000000" w:themeColor="text1"/>
          <w:sz w:val="28"/>
          <w:szCs w:val="28"/>
        </w:rPr>
        <w:t xml:space="preserve"> банк может сделать это только в исключительных случаях:</w:t>
      </w:r>
    </w:p>
    <w:p w:rsidR="004B3683" w:rsidRPr="00FD5292" w:rsidRDefault="004B368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1) по решению суда;</w:t>
      </w:r>
    </w:p>
    <w:p w:rsidR="004B3683" w:rsidRPr="00FD5292" w:rsidRDefault="004B368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2) по требованию налоговой инспекции по уплате налоговых недоимок, пеней, и штрафов, начисленных по результатам проверки;</w:t>
      </w:r>
    </w:p>
    <w:p w:rsidR="004B3683" w:rsidRPr="005F1D20" w:rsidRDefault="004B368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Пени и штрафы списывают со счета нарушителя в очередности, установленной гражданским законодательством РФ (п. 6 ст. 114 НК РФ). </w:t>
      </w:r>
      <w:r w:rsidRPr="005F1D20">
        <w:rPr>
          <w:rFonts w:ascii="Times New Roman" w:hAnsi="Times New Roman" w:cs="Times New Roman"/>
          <w:color w:val="000000" w:themeColor="text1"/>
          <w:sz w:val="28"/>
          <w:szCs w:val="28"/>
        </w:rPr>
        <w:t>[3]</w:t>
      </w:r>
    </w:p>
    <w:p w:rsidR="004B3683" w:rsidRPr="00FD5292" w:rsidRDefault="004B368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На практике встречаются случаи, когда по каким-либо причинам денежные средства списаны  с расчетного счета ошибочно. До момента выяснения причины данную сумму необходимо отразить в дебете счета 76 «Расчеты с разными дебиторами и кредиторами», субсчет 76-2 «Расчеты по претензиям»:</w:t>
      </w:r>
    </w:p>
    <w:p w:rsidR="004B3683" w:rsidRPr="00FD5292" w:rsidRDefault="004B3683"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Дебет счета 76 «Расчеты с разными дебиторами и кредиторами» субсчет 76-2 «Расчеты по претензиям» Кредит счета 51 «Расчетные счета»-отражена сумма, ошибочно списанная с расчетного счета.</w:t>
      </w:r>
    </w:p>
    <w:p w:rsidR="001449CE" w:rsidRPr="00FD5292" w:rsidRDefault="001449CE"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Аналогичным образом следует поступить и в случае, если на расчетный счет ошибочно были зачислены деньги, предназначенные не для вашей организации. Только указанную сумму следует отразить по кредиту счета 76 «Расчеты с разными дебиторами и кредиторами», субсчет 76-2 «Расчеты по претензиям»:</w:t>
      </w:r>
    </w:p>
    <w:p w:rsidR="004B3683" w:rsidRPr="00FD5292" w:rsidRDefault="001449CE"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Дебет счета 51 «Расчетные счета» кредит счета 76 «Расчеты с разными дебиторами и кредиторами», субсчет 76-2 «расчеты по претензиям» -отражена сумма, ошибочно зачисленная на расчетный счет.</w:t>
      </w:r>
    </w:p>
    <w:p w:rsidR="001449CE" w:rsidRPr="00FD5292" w:rsidRDefault="001449CE"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Счет 52 «Валютные счета2 применяется для учета наличия и движения денежных средств в иностранных валютах на валютных счетах организации, открытых в кредитных организациях на территории РФ и за ее пределами. </w:t>
      </w:r>
      <w:r w:rsidRPr="005F1D20">
        <w:rPr>
          <w:rFonts w:ascii="Times New Roman" w:hAnsi="Times New Roman" w:cs="Times New Roman"/>
          <w:color w:val="000000" w:themeColor="text1"/>
          <w:sz w:val="28"/>
          <w:szCs w:val="28"/>
        </w:rPr>
        <w:t>[24]</w:t>
      </w:r>
    </w:p>
    <w:p w:rsidR="001449CE" w:rsidRPr="00FD5292" w:rsidRDefault="001449CE"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По дебету счета 52 «Валютные счета» отражают поступление денежных средств на валютные счета организации, по кредиту-списание денежных средств с валютных счетов организации. Суммы, ошибочно отнесенные в кредит или дебит валютных счетов организации и обнаруженные при проверке выписок кредитной организации, отражают на счете 76 «Расчеты с разными дебиторами и кредиторами»</w:t>
      </w:r>
      <w:r w:rsidR="00DF71AD" w:rsidRPr="00FD5292">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субсчет 76-2 «Расчеты по претензиям»</w:t>
      </w:r>
      <w:r w:rsidR="00DF71AD" w:rsidRPr="00FD5292">
        <w:rPr>
          <w:rFonts w:ascii="Times New Roman" w:hAnsi="Times New Roman" w:cs="Times New Roman"/>
          <w:color w:val="000000" w:themeColor="text1"/>
          <w:sz w:val="28"/>
          <w:szCs w:val="28"/>
        </w:rPr>
        <w:t>.</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Операции по валютным счетам отражают в бухгалтерском учете на основании выписок кредитной организации и приложенных к ним денежно-расчетных документов .</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 счету 52 «Валютные счета» могут быть открыты субсчета:</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1) 52-1 «Валютные счета внутри страны»;</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2) 52-1 «Валютные счета за рубежом»;</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Субсчет 52-1 «Валютные счета внутри страны» необходим для учета средств в иностранной валюте, остающихся в распоряжении организации после обязательной продажи валюты и совершения иных операций в соответствии с валютным законодательством;</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Субсчет 52-2 «Валютные счета за рубежом» -для отражения движения денежных средств в иностранной валюте по валютному счету, открытом в банке за пределами РФ. </w:t>
      </w:r>
      <w:r w:rsidRPr="005F1D20">
        <w:rPr>
          <w:rFonts w:ascii="Times New Roman" w:hAnsi="Times New Roman" w:cs="Times New Roman"/>
          <w:color w:val="000000" w:themeColor="text1"/>
          <w:sz w:val="28"/>
          <w:szCs w:val="28"/>
        </w:rPr>
        <w:t>[30]</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Аналитический учет по счету 52 «Валютные счета» ведется по каждому счету, открытому для хранения денежных средств в иностранной валюте.</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Счет 55 «Специальные счета в банках» предназначен для обобщения информации о наличии и движении денежных средств в валюте РФ и иностранных валютах, находящихся на территории РФ и за ее пределами в аккредитивах, чековых книжках, иных платежных документах (кроме векселей), на текущих, особых и иных специальных счетах, а</w:t>
      </w:r>
      <w:r w:rsidR="005F1D20">
        <w:rPr>
          <w:rFonts w:ascii="Times New Roman" w:hAnsi="Times New Roman" w:cs="Times New Roman"/>
          <w:color w:val="000000" w:themeColor="text1"/>
          <w:sz w:val="28"/>
          <w:szCs w:val="28"/>
        </w:rPr>
        <w:t xml:space="preserve"> </w:t>
      </w:r>
      <w:r w:rsidRPr="00FD5292">
        <w:rPr>
          <w:rFonts w:ascii="Times New Roman" w:hAnsi="Times New Roman" w:cs="Times New Roman"/>
          <w:color w:val="000000" w:themeColor="text1"/>
          <w:sz w:val="28"/>
          <w:szCs w:val="28"/>
        </w:rPr>
        <w:t>также о движении средств целевого финансирования в их части, подлежащей обособленному хранению</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 счету 55 «Специальные счета в банках» могут быть открыты субсчета:</w:t>
      </w:r>
    </w:p>
    <w:p w:rsidR="00882FE1" w:rsidRPr="005F1D20"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1) </w:t>
      </w:r>
      <w:r w:rsidR="00C50FCF" w:rsidRPr="00FD5292">
        <w:rPr>
          <w:rFonts w:ascii="Times New Roman" w:hAnsi="Times New Roman" w:cs="Times New Roman"/>
          <w:color w:val="000000" w:themeColor="text1"/>
          <w:sz w:val="28"/>
          <w:szCs w:val="28"/>
        </w:rPr>
        <w:t>55-1 «</w:t>
      </w:r>
      <w:r w:rsidRPr="00FD5292">
        <w:rPr>
          <w:rFonts w:ascii="Times New Roman" w:hAnsi="Times New Roman" w:cs="Times New Roman"/>
          <w:color w:val="000000" w:themeColor="text1"/>
          <w:sz w:val="28"/>
          <w:szCs w:val="28"/>
        </w:rPr>
        <w:t>Аккредитивы</w:t>
      </w:r>
      <w:r w:rsidR="00C50FCF" w:rsidRPr="00FD5292">
        <w:rPr>
          <w:rFonts w:ascii="Times New Roman" w:hAnsi="Times New Roman" w:cs="Times New Roman"/>
          <w:color w:val="000000" w:themeColor="text1"/>
          <w:sz w:val="28"/>
          <w:szCs w:val="28"/>
        </w:rPr>
        <w:t>»</w:t>
      </w:r>
      <w:r w:rsidR="00C50FCF" w:rsidRPr="005F1D20">
        <w:rPr>
          <w:rFonts w:ascii="Times New Roman" w:hAnsi="Times New Roman" w:cs="Times New Roman"/>
          <w:color w:val="000000" w:themeColor="text1"/>
          <w:sz w:val="28"/>
          <w:szCs w:val="28"/>
        </w:rPr>
        <w:t>;</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2) </w:t>
      </w:r>
      <w:r w:rsidR="00C50FCF" w:rsidRPr="00FD5292">
        <w:rPr>
          <w:rFonts w:ascii="Times New Roman" w:hAnsi="Times New Roman" w:cs="Times New Roman"/>
          <w:color w:val="000000" w:themeColor="text1"/>
          <w:sz w:val="28"/>
          <w:szCs w:val="28"/>
        </w:rPr>
        <w:t>55-2 «</w:t>
      </w:r>
      <w:r w:rsidRPr="00FD5292">
        <w:rPr>
          <w:rFonts w:ascii="Times New Roman" w:hAnsi="Times New Roman" w:cs="Times New Roman"/>
          <w:color w:val="000000" w:themeColor="text1"/>
          <w:sz w:val="28"/>
          <w:szCs w:val="28"/>
        </w:rPr>
        <w:t>Чековые книжки</w:t>
      </w:r>
      <w:r w:rsidR="00C50FCF" w:rsidRPr="00FD5292">
        <w:rPr>
          <w:rFonts w:ascii="Times New Roman" w:hAnsi="Times New Roman" w:cs="Times New Roman"/>
          <w:color w:val="000000" w:themeColor="text1"/>
          <w:sz w:val="28"/>
          <w:szCs w:val="28"/>
        </w:rPr>
        <w:t>»</w:t>
      </w:r>
      <w:r w:rsidR="00C50FCF" w:rsidRPr="005F1D20">
        <w:rPr>
          <w:rFonts w:ascii="Times New Roman" w:hAnsi="Times New Roman" w:cs="Times New Roman"/>
          <w:color w:val="000000" w:themeColor="text1"/>
          <w:sz w:val="28"/>
          <w:szCs w:val="28"/>
        </w:rPr>
        <w:t>;</w:t>
      </w:r>
    </w:p>
    <w:p w:rsidR="00882FE1" w:rsidRPr="00FD5292" w:rsidRDefault="00882FE1"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3) </w:t>
      </w:r>
      <w:r w:rsidR="00C50FCF" w:rsidRPr="00FD5292">
        <w:rPr>
          <w:rFonts w:ascii="Times New Roman" w:hAnsi="Times New Roman" w:cs="Times New Roman"/>
          <w:color w:val="000000" w:themeColor="text1"/>
          <w:sz w:val="28"/>
          <w:szCs w:val="28"/>
        </w:rPr>
        <w:t>55-3 «Депозитные счета».</w:t>
      </w:r>
    </w:p>
    <w:p w:rsidR="00C50FCF" w:rsidRPr="00FD5292" w:rsidRDefault="00C50FC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Зачисление денежных средств в аккредитивы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w:t>
      </w:r>
    </w:p>
    <w:p w:rsidR="00C50FCF" w:rsidRPr="00FD5292" w:rsidRDefault="00C50FC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Принятые на учет по счету 55 «Специальные счета в банках» средства в аккредитивах списываются по мере их использования (согласно выпискам кредитной организации), как правило в дебет счета 60 «Расчеты с поставщиками и подрядчиками». Неиспользованные средства в аккредитивах после кредитной организацией на счет, с которого они были перечислены, отражают по кредиту счета 55 «Специальные счета в банках» в корреспонденции со счетами 51 «Расчетные счета» или 52 «Валютные счета».</w:t>
      </w:r>
    </w:p>
    <w:p w:rsidR="00C50FCF" w:rsidRPr="00FD5292" w:rsidRDefault="00C50FC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Аналитический учет по субсчету 55-1 «Аккредитивы» ведется по каждому выставленному организацией аккредитиву.</w:t>
      </w:r>
    </w:p>
    <w:p w:rsidR="00C50FCF" w:rsidRPr="00FD5292" w:rsidRDefault="00C50FCF"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Депонирование средств при выдаче чековых книжек отражают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 Суммы по получееным в </w:t>
      </w:r>
      <w:r w:rsidRPr="00FD5292">
        <w:rPr>
          <w:rFonts w:ascii="Times New Roman" w:hAnsi="Times New Roman" w:cs="Times New Roman"/>
          <w:color w:val="000000" w:themeColor="text1"/>
          <w:sz w:val="28"/>
          <w:szCs w:val="28"/>
        </w:rPr>
        <w:lastRenderedPageBreak/>
        <w:t xml:space="preserve">кредитной организации чековым книжкам списывают </w:t>
      </w:r>
      <w:r w:rsidR="00D130EB" w:rsidRPr="00FD5292">
        <w:rPr>
          <w:rFonts w:ascii="Times New Roman" w:hAnsi="Times New Roman" w:cs="Times New Roman"/>
          <w:color w:val="000000" w:themeColor="text1"/>
          <w:sz w:val="28"/>
          <w:szCs w:val="28"/>
        </w:rPr>
        <w:t>по мере оплаты выданных организацией чеков, т.е.  в</w:t>
      </w:r>
      <w:r w:rsidR="005F1D20">
        <w:rPr>
          <w:rFonts w:ascii="Times New Roman" w:hAnsi="Times New Roman" w:cs="Times New Roman"/>
          <w:color w:val="000000" w:themeColor="text1"/>
          <w:sz w:val="28"/>
          <w:szCs w:val="28"/>
        </w:rPr>
        <w:t xml:space="preserve"> </w:t>
      </w:r>
      <w:r w:rsidR="00D130EB" w:rsidRPr="00FD5292">
        <w:rPr>
          <w:rFonts w:ascii="Times New Roman" w:hAnsi="Times New Roman" w:cs="Times New Roman"/>
          <w:color w:val="000000" w:themeColor="text1"/>
          <w:sz w:val="28"/>
          <w:szCs w:val="28"/>
        </w:rPr>
        <w:t xml:space="preserve">суммах погашения кредитной организацией предъявленных ей чеков (согласно выписке кредитной организации), с кредита счета 55 «Специальные счета в банках» в дебет </w:t>
      </w:r>
      <w:r w:rsidR="00D130EB" w:rsidRPr="005F1D20">
        <w:rPr>
          <w:rFonts w:ascii="Times New Roman" w:hAnsi="Times New Roman" w:cs="Times New Roman"/>
          <w:color w:val="000000" w:themeColor="text1"/>
          <w:sz w:val="28"/>
          <w:szCs w:val="28"/>
        </w:rPr>
        <w:t>счетов учета расчетов.</w:t>
      </w:r>
      <w:r w:rsidR="00D130EB" w:rsidRPr="00FD5292">
        <w:rPr>
          <w:rFonts w:ascii="Times New Roman" w:hAnsi="Times New Roman" w:cs="Times New Roman"/>
          <w:color w:val="FF0000"/>
          <w:sz w:val="28"/>
          <w:szCs w:val="28"/>
        </w:rPr>
        <w:t xml:space="preserve"> </w:t>
      </w:r>
      <w:r w:rsidR="00D130EB" w:rsidRPr="00FD5292">
        <w:rPr>
          <w:rFonts w:ascii="Times New Roman" w:hAnsi="Times New Roman" w:cs="Times New Roman"/>
          <w:color w:val="000000" w:themeColor="text1"/>
          <w:sz w:val="28"/>
          <w:szCs w:val="28"/>
        </w:rPr>
        <w:t xml:space="preserve">Суммы по чекам, выданным, но не оплаченным кредитной организацией (не предъявленным к оплате), оставляют на счете 55 «Специальные счета в банках». Сальдо по субсчету 55-2 «Чековые книжки» должно </w:t>
      </w:r>
      <w:r w:rsidR="005F1D20" w:rsidRPr="00FD5292">
        <w:rPr>
          <w:rFonts w:ascii="Times New Roman" w:hAnsi="Times New Roman" w:cs="Times New Roman"/>
          <w:color w:val="000000" w:themeColor="text1"/>
          <w:sz w:val="28"/>
          <w:szCs w:val="28"/>
        </w:rPr>
        <w:t>соотв</w:t>
      </w:r>
      <w:r w:rsidR="005F1D20">
        <w:rPr>
          <w:rFonts w:ascii="Times New Roman" w:hAnsi="Times New Roman" w:cs="Times New Roman"/>
          <w:color w:val="000000" w:themeColor="text1"/>
          <w:sz w:val="28"/>
          <w:szCs w:val="28"/>
        </w:rPr>
        <w:t>е</w:t>
      </w:r>
      <w:r w:rsidR="005F1D20" w:rsidRPr="00FD5292">
        <w:rPr>
          <w:rFonts w:ascii="Times New Roman" w:hAnsi="Times New Roman" w:cs="Times New Roman"/>
          <w:color w:val="000000" w:themeColor="text1"/>
          <w:sz w:val="28"/>
          <w:szCs w:val="28"/>
        </w:rPr>
        <w:t>тствовать</w:t>
      </w:r>
      <w:r w:rsidR="00D130EB" w:rsidRPr="00FD5292">
        <w:rPr>
          <w:rFonts w:ascii="Times New Roman" w:hAnsi="Times New Roman" w:cs="Times New Roman"/>
          <w:color w:val="000000" w:themeColor="text1"/>
          <w:sz w:val="28"/>
          <w:szCs w:val="28"/>
        </w:rPr>
        <w:t xml:space="preserve"> сальдо по выписке кредитной организации. Суммы по возвращенным в кредитную организацию чекам (оставшимся неиспользованными) отражают по кредиту счета 55 «Специальные счета в банках»</w:t>
      </w:r>
      <w:r w:rsidR="00561317" w:rsidRPr="00FD5292">
        <w:rPr>
          <w:rFonts w:ascii="Times New Roman" w:hAnsi="Times New Roman" w:cs="Times New Roman"/>
          <w:color w:val="000000" w:themeColor="text1"/>
          <w:sz w:val="28"/>
          <w:szCs w:val="28"/>
        </w:rPr>
        <w:t xml:space="preserve"> в корреспонденции </w:t>
      </w:r>
      <w:r w:rsidR="00D130EB" w:rsidRPr="00FD5292">
        <w:rPr>
          <w:rFonts w:ascii="Times New Roman" w:hAnsi="Times New Roman" w:cs="Times New Roman"/>
          <w:color w:val="000000" w:themeColor="text1"/>
          <w:sz w:val="28"/>
          <w:szCs w:val="28"/>
        </w:rPr>
        <w:t>со счетами 51 «Расчетные счета или 52 «валютные счета». Аналитический учет по субсчету 52-2 «Чековые книжки» ведется по каждой полученной чековой книжке.</w:t>
      </w:r>
    </w:p>
    <w:p w:rsidR="00D130EB" w:rsidRPr="00FD5292" w:rsidRDefault="00D130EB"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Перечисление денежных средств во вклады отражается организацией по дебету счета 55 «Специальные сче</w:t>
      </w:r>
      <w:r w:rsidR="005F1D20">
        <w:rPr>
          <w:rFonts w:ascii="Times New Roman" w:hAnsi="Times New Roman" w:cs="Times New Roman"/>
          <w:color w:val="000000" w:themeColor="text1"/>
          <w:sz w:val="28"/>
          <w:szCs w:val="28"/>
        </w:rPr>
        <w:t>т</w:t>
      </w:r>
      <w:r w:rsidRPr="00FD5292">
        <w:rPr>
          <w:rFonts w:ascii="Times New Roman" w:hAnsi="Times New Roman" w:cs="Times New Roman"/>
          <w:color w:val="000000" w:themeColor="text1"/>
          <w:sz w:val="28"/>
          <w:szCs w:val="28"/>
        </w:rPr>
        <w:t>а в банках» в корреспонденции со счетами 51 «Расчетные счета» или 52 «Валютные счета». При возврате кредитной организацией сумм вкладов в учете организации производятся обратные записи. Аналитический учет по субсчету 55-3 «Депозитные счета</w:t>
      </w:r>
      <w:r w:rsidR="00561317" w:rsidRPr="00FD5292">
        <w:rPr>
          <w:rFonts w:ascii="Times New Roman" w:hAnsi="Times New Roman" w:cs="Times New Roman"/>
          <w:color w:val="000000" w:themeColor="text1"/>
          <w:sz w:val="28"/>
          <w:szCs w:val="28"/>
        </w:rPr>
        <w:t>» ведется по каждому вкладу.</w:t>
      </w:r>
    </w:p>
    <w:p w:rsidR="00561317" w:rsidRPr="00FD5292" w:rsidRDefault="0056131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На отдельных субсчетах, открываемых к счету 55 «Специальные счета в банках», учитывают движение обособленно хранящихся в кредитной организации средств целевого финансирования (поступивших бюджетных средств, средств на финансирование капитальных вложений, аккумулируемых и расходуемых организацией с отдельного счета, и т. д.). 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(оплата труда, отдельные хозяйственные расходы, командировочные суммы и т. п.), отражают их движение на отдельном субсчете к счету 55 «Специальные счета в банках».</w:t>
      </w:r>
    </w:p>
    <w:p w:rsidR="00561317" w:rsidRPr="00FD5292" w:rsidRDefault="0056131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lastRenderedPageBreak/>
        <w:t>Наличие и движение денежных средств в иностранных валютах учитывают на счете 55 «Специальные счета в банках» обособленно.</w:t>
      </w:r>
    </w:p>
    <w:p w:rsidR="00561317" w:rsidRPr="00FD5292" w:rsidRDefault="0056131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Аналитический учет по данному счету должен обеспечить возможность получения данных о наличии и движении денежных средств в аккредитивах, чековых книжках, депозитах на территории РФ и за ее пределами. </w:t>
      </w:r>
      <w:r w:rsidRPr="005F1D20">
        <w:rPr>
          <w:rFonts w:ascii="Times New Roman" w:hAnsi="Times New Roman" w:cs="Times New Roman"/>
          <w:color w:val="000000" w:themeColor="text1"/>
          <w:sz w:val="28"/>
          <w:szCs w:val="28"/>
        </w:rPr>
        <w:t>[25]</w:t>
      </w:r>
    </w:p>
    <w:p w:rsidR="00561317" w:rsidRPr="00FD5292" w:rsidRDefault="00561317"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Движение денежных средств в пути показывает счет 57 «Переводы в пути» Он может быть указан как в </w:t>
      </w:r>
      <w:r w:rsidR="004C5B2C" w:rsidRPr="00FD5292">
        <w:rPr>
          <w:rFonts w:ascii="Times New Roman" w:hAnsi="Times New Roman" w:cs="Times New Roman"/>
          <w:color w:val="000000" w:themeColor="text1"/>
          <w:sz w:val="28"/>
          <w:szCs w:val="28"/>
        </w:rPr>
        <w:t>рублях, так и в валюте иностран</w:t>
      </w:r>
      <w:r w:rsidRPr="00FD5292">
        <w:rPr>
          <w:rFonts w:ascii="Times New Roman" w:hAnsi="Times New Roman" w:cs="Times New Roman"/>
          <w:color w:val="000000" w:themeColor="text1"/>
          <w:sz w:val="28"/>
          <w:szCs w:val="28"/>
        </w:rPr>
        <w:t>ных государств. Этот счет показывает, что деньги были вложены на сче</w:t>
      </w:r>
      <w:r w:rsidR="004C5B2C" w:rsidRPr="00FD5292">
        <w:rPr>
          <w:rFonts w:ascii="Times New Roman" w:hAnsi="Times New Roman" w:cs="Times New Roman"/>
          <w:color w:val="000000" w:themeColor="text1"/>
          <w:sz w:val="28"/>
          <w:szCs w:val="28"/>
        </w:rPr>
        <w:t xml:space="preserve">т через кассу банков или почты, </w:t>
      </w:r>
      <w:r w:rsidRPr="00FD5292">
        <w:rPr>
          <w:rFonts w:ascii="Times New Roman" w:hAnsi="Times New Roman" w:cs="Times New Roman"/>
          <w:color w:val="000000" w:themeColor="text1"/>
          <w:sz w:val="28"/>
          <w:szCs w:val="28"/>
        </w:rPr>
        <w:t xml:space="preserve">но еще </w:t>
      </w:r>
      <w:r w:rsidR="004C5B2C" w:rsidRPr="00FD5292">
        <w:rPr>
          <w:rFonts w:ascii="Times New Roman" w:hAnsi="Times New Roman" w:cs="Times New Roman"/>
          <w:color w:val="000000" w:themeColor="text1"/>
          <w:sz w:val="28"/>
          <w:szCs w:val="28"/>
        </w:rPr>
        <w:t>не были зачислены.</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 xml:space="preserve">Первичными документами по учету являются квитанции банков либо почты, копии ведомостей по сданной инкассаторами выручке. </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Счет 58 «Финансовые вложения» предназначен для обобщения информа</w:t>
      </w:r>
      <w:r w:rsidR="0034136B" w:rsidRPr="00FD5292">
        <w:rPr>
          <w:rFonts w:ascii="Times New Roman" w:hAnsi="Times New Roman" w:cs="Times New Roman"/>
          <w:color w:val="000000" w:themeColor="text1"/>
          <w:sz w:val="28"/>
          <w:szCs w:val="28"/>
        </w:rPr>
        <w:t xml:space="preserve">ции </w:t>
      </w:r>
      <w:r w:rsidRPr="00FD5292">
        <w:rPr>
          <w:rFonts w:ascii="Times New Roman" w:hAnsi="Times New Roman" w:cs="Times New Roman"/>
          <w:color w:val="000000" w:themeColor="text1"/>
          <w:sz w:val="28"/>
          <w:szCs w:val="28"/>
        </w:rPr>
        <w:t>о наличии и движении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также предоставленные другим организациям займы.</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К счету 58 «Финансовые вложения» могут быть открыты субсчета:</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1) 58-1 «Паи и акции»;</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2) 58-2 «Долговые ценные бумаги»;</w:t>
      </w:r>
    </w:p>
    <w:p w:rsidR="004C5B2C"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3) 58-3 «Предоставленные займы».</w:t>
      </w:r>
    </w:p>
    <w:p w:rsidR="00491987" w:rsidRPr="00FD5292" w:rsidRDefault="004C5B2C" w:rsidP="005F1D20">
      <w:pPr>
        <w:spacing w:after="0" w:line="360" w:lineRule="auto"/>
        <w:ind w:firstLine="709"/>
        <w:jc w:val="both"/>
        <w:rPr>
          <w:rFonts w:ascii="Times New Roman" w:hAnsi="Times New Roman" w:cs="Times New Roman"/>
          <w:color w:val="000000" w:themeColor="text1"/>
          <w:sz w:val="28"/>
          <w:szCs w:val="28"/>
        </w:rPr>
      </w:pPr>
      <w:r w:rsidRPr="00FD5292">
        <w:rPr>
          <w:rFonts w:ascii="Times New Roman" w:hAnsi="Times New Roman" w:cs="Times New Roman"/>
          <w:color w:val="000000" w:themeColor="text1"/>
          <w:sz w:val="28"/>
          <w:szCs w:val="28"/>
        </w:rPr>
        <w:t>Финансовые вложения, осуществляемые организацией, отражают по дебету счета 58 и кредиту счетов, на которых учитывают ценности, подлежащие передаче в счет этих вложений. Наприме</w:t>
      </w:r>
      <w:r w:rsidR="00772BEA" w:rsidRPr="00FD5292">
        <w:rPr>
          <w:rFonts w:ascii="Times New Roman" w:hAnsi="Times New Roman" w:cs="Times New Roman"/>
          <w:color w:val="000000" w:themeColor="text1"/>
          <w:sz w:val="28"/>
          <w:szCs w:val="28"/>
        </w:rPr>
        <w:t>р</w:t>
      </w:r>
      <w:r w:rsidRPr="00FD5292">
        <w:rPr>
          <w:rFonts w:ascii="Times New Roman" w:hAnsi="Times New Roman" w:cs="Times New Roman"/>
          <w:color w:val="000000" w:themeColor="text1"/>
          <w:sz w:val="28"/>
          <w:szCs w:val="28"/>
        </w:rPr>
        <w:t>, приобретение организацией ценных бумаг других организаций за плату проводится по дебету счета 58 «Финансовые вложения» и кредиту счетов 51 «Расчетные счета» или 52 «Валютные счета». [20]</w:t>
      </w:r>
    </w:p>
    <w:p w:rsidR="0034136B" w:rsidRPr="00FD5292" w:rsidRDefault="007856A6" w:rsidP="007856A6">
      <w:pPr>
        <w:pStyle w:val="a6"/>
        <w:keepNext/>
        <w:spacing w:after="0" w:line="360" w:lineRule="auto"/>
        <w:ind w:firstLine="709"/>
        <w:jc w:val="both"/>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 xml:space="preserve"> </w:t>
      </w:r>
      <w:r w:rsidR="00491987" w:rsidRPr="00FD5292">
        <w:rPr>
          <w:rFonts w:ascii="Times New Roman" w:hAnsi="Times New Roman" w:cs="Times New Roman"/>
          <w:i w:val="0"/>
          <w:color w:val="000000" w:themeColor="text1"/>
          <w:sz w:val="28"/>
          <w:szCs w:val="28"/>
        </w:rPr>
        <w:t>Правила формирования в бухгалтерском учете информации о финансовых вложениях организации установлены Положением по бухгалтерскому учету «Учет финансовых вложений» ПБУ 19/02, утвержденным Приказом Минфина России от 10.12.2002 № 126н (далее-</w:t>
      </w:r>
      <w:r w:rsidR="0034136B" w:rsidRPr="00FD5292">
        <w:rPr>
          <w:rFonts w:ascii="Times New Roman" w:hAnsi="Times New Roman" w:cs="Times New Roman"/>
          <w:i w:val="0"/>
          <w:color w:val="000000" w:themeColor="text1"/>
          <w:sz w:val="28"/>
          <w:szCs w:val="28"/>
        </w:rPr>
        <w:t xml:space="preserve">ПБУ </w:t>
      </w:r>
      <w:r w:rsidR="0034136B" w:rsidRPr="00FD5292">
        <w:rPr>
          <w:rFonts w:ascii="Times New Roman" w:hAnsi="Times New Roman" w:cs="Times New Roman"/>
          <w:i w:val="0"/>
          <w:color w:val="000000" w:themeColor="text1"/>
          <w:sz w:val="28"/>
          <w:szCs w:val="28"/>
        </w:rPr>
        <w:lastRenderedPageBreak/>
        <w:t>19/02). Данное ПБУ распространяется на все организации, являющиеся юридическими лицами по законодательству РФ (за исключением кредитных организаций и государственных (муниципальных учреждений).</w:t>
      </w:r>
    </w:p>
    <w:p w:rsidR="0034136B" w:rsidRPr="00FD5292" w:rsidRDefault="0034136B"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 xml:space="preserve">По долговым ценным бумагам с неопределенной текущей рыночной стоимостью организации разрешается разницу между первоначальной </w:t>
      </w:r>
      <w:r w:rsidR="007856A6" w:rsidRPr="00FD5292">
        <w:rPr>
          <w:rFonts w:ascii="Times New Roman" w:hAnsi="Times New Roman" w:cs="Times New Roman"/>
          <w:sz w:val="28"/>
          <w:szCs w:val="28"/>
        </w:rPr>
        <w:t>стоимостью в</w:t>
      </w:r>
      <w:r w:rsidRPr="00FD5292">
        <w:rPr>
          <w:rFonts w:ascii="Times New Roman" w:hAnsi="Times New Roman" w:cs="Times New Roman"/>
          <w:sz w:val="28"/>
          <w:szCs w:val="28"/>
        </w:rPr>
        <w:t xml:space="preserve"> течение срока их обращения равномерно, по мере причитающегося по </w:t>
      </w:r>
      <w:r w:rsidR="007856A6" w:rsidRPr="00FD5292">
        <w:rPr>
          <w:rFonts w:ascii="Times New Roman" w:hAnsi="Times New Roman" w:cs="Times New Roman"/>
          <w:sz w:val="28"/>
          <w:szCs w:val="28"/>
        </w:rPr>
        <w:t>ним в</w:t>
      </w:r>
      <w:r w:rsidRPr="00FD5292">
        <w:rPr>
          <w:rFonts w:ascii="Times New Roman" w:hAnsi="Times New Roman" w:cs="Times New Roman"/>
          <w:sz w:val="28"/>
          <w:szCs w:val="28"/>
        </w:rPr>
        <w:t xml:space="preserve"> соответствии с условиями выпуска дохода, относить на финансовые результаты коммерческой организации или уменьшение или увеличение расходов некоммерческой организации.</w:t>
      </w:r>
    </w:p>
    <w:p w:rsidR="0034136B" w:rsidRPr="00FD5292" w:rsidRDefault="0034136B"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При</w:t>
      </w:r>
      <w:r w:rsidR="00E85F77" w:rsidRPr="00FD5292">
        <w:rPr>
          <w:rFonts w:ascii="Times New Roman" w:hAnsi="Times New Roman" w:cs="Times New Roman"/>
          <w:sz w:val="28"/>
          <w:szCs w:val="28"/>
        </w:rPr>
        <w:t xml:space="preserve"> </w:t>
      </w:r>
      <w:r w:rsidRPr="00FD5292">
        <w:rPr>
          <w:rFonts w:ascii="Times New Roman" w:hAnsi="Times New Roman" w:cs="Times New Roman"/>
          <w:sz w:val="28"/>
          <w:szCs w:val="28"/>
        </w:rPr>
        <w:t>списании суммы превышения покупной стоимо</w:t>
      </w:r>
      <w:r w:rsidR="00E85F77" w:rsidRPr="00FD5292">
        <w:rPr>
          <w:rFonts w:ascii="Times New Roman" w:hAnsi="Times New Roman" w:cs="Times New Roman"/>
          <w:sz w:val="28"/>
          <w:szCs w:val="28"/>
        </w:rPr>
        <w:t>с</w:t>
      </w:r>
      <w:r w:rsidRPr="00FD5292">
        <w:rPr>
          <w:rFonts w:ascii="Times New Roman" w:hAnsi="Times New Roman" w:cs="Times New Roman"/>
          <w:sz w:val="28"/>
          <w:szCs w:val="28"/>
        </w:rPr>
        <w:t xml:space="preserve">ти приобретенных организацией облигаций и иных долговых ценных бумаг над их номинальной </w:t>
      </w:r>
      <w:r w:rsidR="00E85F77" w:rsidRPr="00FD5292">
        <w:rPr>
          <w:rFonts w:ascii="Times New Roman" w:hAnsi="Times New Roman" w:cs="Times New Roman"/>
          <w:sz w:val="28"/>
          <w:szCs w:val="28"/>
        </w:rPr>
        <w:t>с</w:t>
      </w:r>
      <w:r w:rsidRPr="00FD5292">
        <w:rPr>
          <w:rFonts w:ascii="Times New Roman" w:hAnsi="Times New Roman" w:cs="Times New Roman"/>
          <w:sz w:val="28"/>
          <w:szCs w:val="28"/>
        </w:rPr>
        <w:t xml:space="preserve"> </w:t>
      </w:r>
      <w:r w:rsidR="00E85F77" w:rsidRPr="00FD5292">
        <w:rPr>
          <w:rFonts w:ascii="Times New Roman" w:hAnsi="Times New Roman" w:cs="Times New Roman"/>
          <w:sz w:val="28"/>
          <w:szCs w:val="28"/>
        </w:rPr>
        <w:t>делают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91 «Прочие доходы и расходы» (на разницу между суммами, отнесенными на счета 76 «Расчеты с разными дебиторами и кредиторами» и 58 « Финансовые вложения»). [28]</w:t>
      </w:r>
    </w:p>
    <w:p w:rsidR="00E85F77" w:rsidRPr="00FD5292" w:rsidRDefault="00E85F77"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В случае доначисления  суммы превышения номинальной стоимости приобретенных организацией облигаций и иных долговых ценных бумаг над их покупной стоимостью делают записи по дебету счетов 76 « Расчеты с разными дебиторами и кредиторами» (на  сумму причитающегося к получению по ценным бумагам дохода), 58 « Финансовые вложения» (на часть разницы между покупной и номинальной стоимостью) и кредиту счета 91 «Прочие доходы и расходы» (на общую сумму, отнесенную на счета 76 «Расчеты с разными дебиторами и кредиторами» и 58 «Финансовые вложения»).</w:t>
      </w:r>
    </w:p>
    <w:p w:rsidR="00E85F77" w:rsidRPr="00FD5292" w:rsidRDefault="00E85F77"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Погашение (выкуп)  и продажа ценных бумаг, учитываемых на счете 58 «Финансовые вложения», отражают по дебету счета 91 «Прочие доходы и расходы» и кредиту счета 58 «Фина</w:t>
      </w:r>
      <w:r w:rsidR="006353B4" w:rsidRPr="00FD5292">
        <w:rPr>
          <w:rFonts w:ascii="Times New Roman" w:hAnsi="Times New Roman" w:cs="Times New Roman"/>
          <w:sz w:val="28"/>
          <w:szCs w:val="28"/>
        </w:rPr>
        <w:t>н</w:t>
      </w:r>
      <w:r w:rsidRPr="00FD5292">
        <w:rPr>
          <w:rFonts w:ascii="Times New Roman" w:hAnsi="Times New Roman" w:cs="Times New Roman"/>
          <w:sz w:val="28"/>
          <w:szCs w:val="28"/>
        </w:rPr>
        <w:t>совые вложения» (кроме организаций, которые отражают эти операции на счете 90 «Продажи»).  На субсче</w:t>
      </w:r>
      <w:r w:rsidR="006353B4" w:rsidRPr="00FD5292">
        <w:rPr>
          <w:rFonts w:ascii="Times New Roman" w:hAnsi="Times New Roman" w:cs="Times New Roman"/>
          <w:sz w:val="28"/>
          <w:szCs w:val="28"/>
        </w:rPr>
        <w:t xml:space="preserve">те 58-3 </w:t>
      </w:r>
      <w:r w:rsidR="006353B4" w:rsidRPr="00FD5292">
        <w:rPr>
          <w:rFonts w:ascii="Times New Roman" w:hAnsi="Times New Roman" w:cs="Times New Roman"/>
          <w:sz w:val="28"/>
          <w:szCs w:val="28"/>
        </w:rPr>
        <w:lastRenderedPageBreak/>
        <w:t xml:space="preserve">«Предоставленные займы» </w:t>
      </w:r>
      <w:r w:rsidRPr="00FD5292">
        <w:rPr>
          <w:rFonts w:ascii="Times New Roman" w:hAnsi="Times New Roman" w:cs="Times New Roman"/>
          <w:sz w:val="28"/>
          <w:szCs w:val="28"/>
        </w:rPr>
        <w:t xml:space="preserve">учитывают </w:t>
      </w:r>
      <w:r w:rsidR="006353B4" w:rsidRPr="00FD5292">
        <w:rPr>
          <w:rFonts w:ascii="Times New Roman" w:hAnsi="Times New Roman" w:cs="Times New Roman"/>
          <w:sz w:val="28"/>
          <w:szCs w:val="28"/>
        </w:rPr>
        <w:t xml:space="preserve">движение предоставленных организацией </w:t>
      </w:r>
      <w:r w:rsidR="00E06A64" w:rsidRPr="00FD5292">
        <w:rPr>
          <w:rFonts w:ascii="Times New Roman" w:hAnsi="Times New Roman" w:cs="Times New Roman"/>
          <w:sz w:val="28"/>
          <w:szCs w:val="28"/>
        </w:rPr>
        <w:t>юридическим и физическим (кроме работников организации) лицам денежных и иных займов. Предоставленные организацией юридическим и физическим лицам</w:t>
      </w:r>
      <w:r w:rsidR="006353B4" w:rsidRPr="00FD5292">
        <w:rPr>
          <w:rFonts w:ascii="Times New Roman" w:hAnsi="Times New Roman" w:cs="Times New Roman"/>
          <w:sz w:val="28"/>
          <w:szCs w:val="28"/>
        </w:rPr>
        <w:t xml:space="preserve"> </w:t>
      </w:r>
      <w:r w:rsidR="00E06A64" w:rsidRPr="00FD5292">
        <w:rPr>
          <w:rFonts w:ascii="Times New Roman" w:hAnsi="Times New Roman" w:cs="Times New Roman"/>
          <w:sz w:val="28"/>
          <w:szCs w:val="28"/>
        </w:rPr>
        <w:t>(кроме работников организации) займы, обеспеченные векселями, учитывают на этом субъекте обособленно.</w:t>
      </w:r>
    </w:p>
    <w:p w:rsidR="00E06A64" w:rsidRPr="00FD5292" w:rsidRDefault="00E06A64" w:rsidP="005F1D20">
      <w:pPr>
        <w:spacing w:after="0" w:line="360" w:lineRule="auto"/>
        <w:ind w:firstLine="709"/>
        <w:jc w:val="both"/>
        <w:rPr>
          <w:rFonts w:ascii="Times New Roman" w:hAnsi="Times New Roman" w:cs="Times New Roman"/>
          <w:sz w:val="28"/>
          <w:szCs w:val="28"/>
        </w:rPr>
      </w:pPr>
      <w:r w:rsidRPr="00FD5292">
        <w:rPr>
          <w:rFonts w:ascii="Times New Roman" w:hAnsi="Times New Roman" w:cs="Times New Roman"/>
          <w:sz w:val="28"/>
          <w:szCs w:val="28"/>
        </w:rPr>
        <w:t>Предоставленные займы отражают по дебету счета 58 «Финансовые вложения» в корреспонденции  со счетом 51 «расчетные счета» или другими соответствующими счетами. Возврат займов отражают по дебету счета 51 «Расчетные счета» или других соответствующих счетов и кредиту счета 58 «Финансовые вложения».</w:t>
      </w:r>
    </w:p>
    <w:p w:rsidR="00C751EB" w:rsidRDefault="00C751EB">
      <w:pPr>
        <w:rPr>
          <w:rFonts w:ascii="Times New Roman" w:hAnsi="Times New Roman" w:cs="Times New Roman"/>
          <w:sz w:val="28"/>
          <w:szCs w:val="28"/>
        </w:rPr>
      </w:pPr>
      <w:r>
        <w:rPr>
          <w:rFonts w:ascii="Times New Roman" w:hAnsi="Times New Roman" w:cs="Times New Roman"/>
          <w:sz w:val="28"/>
          <w:szCs w:val="28"/>
        </w:rPr>
        <w:br w:type="page"/>
      </w:r>
    </w:p>
    <w:p w:rsidR="00C751EB" w:rsidRDefault="00C751EB" w:rsidP="00C751EB">
      <w:pPr>
        <w:pStyle w:val="1"/>
        <w:rPr>
          <w:rFonts w:ascii="Times New Roman" w:hAnsi="Times New Roman" w:cs="Times New Roman"/>
          <w:color w:val="000000" w:themeColor="text1"/>
        </w:rPr>
      </w:pPr>
      <w:bookmarkStart w:id="5" w:name="_Toc482613890"/>
      <w:bookmarkStart w:id="6" w:name="_Toc484682616"/>
      <w:r>
        <w:rPr>
          <w:rFonts w:ascii="Times New Roman" w:hAnsi="Times New Roman" w:cs="Times New Roman"/>
          <w:color w:val="000000" w:themeColor="text1"/>
        </w:rPr>
        <w:lastRenderedPageBreak/>
        <w:t>2.</w:t>
      </w:r>
      <w:r w:rsidRPr="00DE0443">
        <w:rPr>
          <w:rFonts w:ascii="Times New Roman" w:hAnsi="Times New Roman" w:cs="Times New Roman"/>
          <w:color w:val="000000" w:themeColor="text1"/>
        </w:rPr>
        <w:t xml:space="preserve">Характеристика Лузского </w:t>
      </w:r>
      <w:r>
        <w:rPr>
          <w:rFonts w:ascii="Times New Roman" w:hAnsi="Times New Roman" w:cs="Times New Roman"/>
          <w:color w:val="000000" w:themeColor="text1"/>
        </w:rPr>
        <w:t>р</w:t>
      </w:r>
      <w:r w:rsidRPr="00DE0443">
        <w:rPr>
          <w:rFonts w:ascii="Times New Roman" w:hAnsi="Times New Roman" w:cs="Times New Roman"/>
          <w:color w:val="000000" w:themeColor="text1"/>
        </w:rPr>
        <w:t>айпо</w:t>
      </w:r>
      <w:bookmarkEnd w:id="5"/>
      <w:bookmarkEnd w:id="6"/>
    </w:p>
    <w:p w:rsidR="00C751EB" w:rsidRPr="00373220" w:rsidRDefault="00C751EB" w:rsidP="00C751EB">
      <w:pPr>
        <w:pStyle w:val="2"/>
        <w:rPr>
          <w:rFonts w:ascii="Times New Roman" w:hAnsi="Times New Roman" w:cs="Times New Roman"/>
          <w:color w:val="000000" w:themeColor="text1"/>
          <w:sz w:val="28"/>
        </w:rPr>
      </w:pPr>
      <w:bookmarkStart w:id="7" w:name="_Toc482613891"/>
      <w:bookmarkStart w:id="8" w:name="_Toc484682617"/>
      <w:r>
        <w:rPr>
          <w:rFonts w:ascii="Times New Roman" w:hAnsi="Times New Roman" w:cs="Times New Roman"/>
          <w:color w:val="000000" w:themeColor="text1"/>
          <w:sz w:val="28"/>
        </w:rPr>
        <w:t>2.1.Организационно-экономическая</w:t>
      </w:r>
      <w:r w:rsidRPr="00373220">
        <w:rPr>
          <w:rFonts w:ascii="Times New Roman" w:hAnsi="Times New Roman" w:cs="Times New Roman"/>
          <w:color w:val="000000" w:themeColor="text1"/>
          <w:sz w:val="28"/>
        </w:rPr>
        <w:t xml:space="preserve"> характеристика райпо</w:t>
      </w:r>
      <w:bookmarkEnd w:id="7"/>
      <w:bookmarkEnd w:id="8"/>
    </w:p>
    <w:p w:rsidR="00C751EB" w:rsidRPr="00C751EB" w:rsidRDefault="00C751EB" w:rsidP="00C751EB">
      <w:pPr>
        <w:spacing w:after="0" w:line="360" w:lineRule="auto"/>
        <w:ind w:firstLine="709"/>
        <w:jc w:val="both"/>
        <w:rPr>
          <w:rFonts w:ascii="Times New Roman" w:eastAsia="Calibri" w:hAnsi="Times New Roman" w:cs="Times New Roman"/>
          <w:sz w:val="28"/>
          <w:szCs w:val="28"/>
        </w:rPr>
      </w:pPr>
      <w:r w:rsidRPr="00C751EB">
        <w:rPr>
          <w:rFonts w:ascii="Times New Roman" w:eastAsia="Calibri" w:hAnsi="Times New Roman" w:cs="Times New Roman"/>
          <w:sz w:val="28"/>
          <w:szCs w:val="28"/>
        </w:rPr>
        <w:t>В 1938 г. Лальский (Лузский) райпотребсоюз находился в поселке Лальск Кировской области.</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Объединял: 10 сельских потребительских обществ (сельпо):Лузское, Лальское, грибошинское, Папуловское, В-Лальское, Н-Лальское, Учецкое, Шилюгское, Покровское, Аникинское, 31хлебопекарню, 40 предприятий общественного питания, заготконтору и 10 заготовительных пунктов, швейный комбинат.</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В соответствии с письмом правления Кировского Облпотребсоюза за </w:t>
      </w:r>
      <w:r w:rsidRPr="00C751EB">
        <w:rPr>
          <w:rFonts w:ascii="Times New Roman" w:hAnsi="Times New Roman" w:cs="Times New Roman"/>
          <w:sz w:val="28"/>
          <w:szCs w:val="28"/>
          <w:lang w:val="en-US"/>
        </w:rPr>
        <w:t>N</w:t>
      </w:r>
      <w:r w:rsidRPr="00C751EB">
        <w:rPr>
          <w:rFonts w:ascii="Times New Roman" w:hAnsi="Times New Roman" w:cs="Times New Roman"/>
          <w:sz w:val="28"/>
          <w:szCs w:val="28"/>
        </w:rPr>
        <w:t xml:space="preserve"> ПР – 3 от 21.05.1964 г. аппарат райпотребсоюза с 05.06.1964 г. переведен из п. Лальск в г. Луза и стал называться Лузским РПС-зом.</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Объединение общественного питания было создано на основании решения правления Лузского РПС-за 01.10.1974 г. со своим расчетным счетом.</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На основании решения собрания уполномоченных пайщиком от 28.03.1986 г. Лузский райпотребсоюз с 01.07.1986 г. реорганизован в районное потребительское общество (райпо) с четырьмя юридическими предприятиями: хлебокомбинат, коопзаготпром, швейный комбинат, объединение общественного питания.</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В связи с реорганизацией, на один расчетный счет райпо были присоединены  Лузское, Лальское, Папуловское и Грибошинское сельпо.</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После реорганизации райпотребсоюза в райпо с 01.07.1986 г. сельпо переименованы в кооппредприятия.</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Распоряжением правления Лузского райпо от 24.11.1993 г. объединенние общественного питания как юридическое лицо с 01.01.1994 г. ликвидировано и присоединено к Лузскому райпо.</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На основании решения собрания уполномоченных пайщиков от 27.121996 г. с 01.01. 1997 г. Лузское райпо стало одним юридическим лицом с единым расчетным счетом в связи с присоединением всех предприятий: </w:t>
      </w:r>
      <w:r w:rsidRPr="00C751EB">
        <w:rPr>
          <w:rFonts w:ascii="Times New Roman" w:hAnsi="Times New Roman" w:cs="Times New Roman"/>
          <w:sz w:val="28"/>
          <w:szCs w:val="28"/>
        </w:rPr>
        <w:lastRenderedPageBreak/>
        <w:t>хлебокомбината, коопзаготпрома, швейного комбината.</w:t>
      </w:r>
    </w:p>
    <w:p w:rsidR="00C751EB" w:rsidRPr="00C751EB" w:rsidRDefault="00C751EB" w:rsidP="00C751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С 01.10. 1998 г. швейный комбинат вышел на предпринимательскую деятельность.</w:t>
      </w:r>
    </w:p>
    <w:p w:rsidR="00C751EB" w:rsidRPr="00C751EB" w:rsidRDefault="00C751EB" w:rsidP="00C751EB">
      <w:pPr>
        <w:widowControl w:val="0"/>
        <w:autoSpaceDE w:val="0"/>
        <w:autoSpaceDN w:val="0"/>
        <w:adjustRightInd w:val="0"/>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Организационная структура представлена на рисунке 1</w:t>
      </w:r>
    </w:p>
    <w:p w:rsidR="00C751EB" w:rsidRDefault="00C751EB" w:rsidP="00C751EB">
      <w:pPr>
        <w:widowControl w:val="0"/>
        <w:autoSpaceDE w:val="0"/>
        <w:autoSpaceDN w:val="0"/>
        <w:adjustRightInd w:val="0"/>
        <w:rPr>
          <w:sz w:val="28"/>
          <w:szCs w:val="28"/>
        </w:rPr>
      </w:pPr>
      <w:r>
        <w:rPr>
          <w:noProof/>
          <w:sz w:val="28"/>
          <w:szCs w:val="28"/>
          <w:lang w:eastAsia="ru-RU"/>
        </w:rPr>
        <w:drawing>
          <wp:inline distT="0" distB="0" distL="0" distR="0" wp14:anchorId="0913E7FF" wp14:editId="5BB7E66B">
            <wp:extent cx="6141720" cy="6736080"/>
            <wp:effectExtent l="19050" t="0" r="4953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751EB" w:rsidRPr="00C751EB" w:rsidRDefault="00C751EB" w:rsidP="00C751EB">
      <w:pPr>
        <w:keepNext/>
        <w:widowControl w:val="0"/>
        <w:shd w:val="clear" w:color="auto" w:fill="FFFFFF"/>
        <w:autoSpaceDE w:val="0"/>
        <w:autoSpaceDN w:val="0"/>
        <w:adjustRightInd w:val="0"/>
        <w:spacing w:after="0" w:line="360" w:lineRule="auto"/>
        <w:ind w:firstLine="709"/>
        <w:jc w:val="center"/>
        <w:outlineLvl w:val="3"/>
        <w:rPr>
          <w:rFonts w:ascii="Times New Roman" w:hAnsi="Times New Roman" w:cs="Times New Roman"/>
          <w:b/>
          <w:color w:val="000000"/>
          <w:sz w:val="28"/>
          <w:szCs w:val="28"/>
        </w:rPr>
      </w:pPr>
      <w:r w:rsidRPr="00C751EB">
        <w:rPr>
          <w:rFonts w:ascii="Times New Roman" w:hAnsi="Times New Roman" w:cs="Times New Roman"/>
          <w:color w:val="000000"/>
          <w:sz w:val="28"/>
          <w:szCs w:val="28"/>
        </w:rPr>
        <w:t>Рисунок 1 – Схема организационной структуры Лузского райпо</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Основные экономические показатели деятельности представлены в таблице 1</w:t>
      </w:r>
    </w:p>
    <w:p w:rsidR="00C751EB" w:rsidRPr="00C751EB" w:rsidRDefault="00C751EB" w:rsidP="00C751EB">
      <w:pPr>
        <w:spacing w:after="0" w:line="360" w:lineRule="auto"/>
        <w:ind w:firstLine="709"/>
        <w:rPr>
          <w:rFonts w:ascii="Times New Roman" w:hAnsi="Times New Roman" w:cs="Times New Roman"/>
          <w:sz w:val="28"/>
          <w:szCs w:val="28"/>
        </w:rPr>
      </w:pPr>
      <w:r w:rsidRPr="00994B09">
        <w:rPr>
          <w:rFonts w:ascii="Times New Roman" w:hAnsi="Times New Roman" w:cs="Times New Roman"/>
          <w:sz w:val="28"/>
          <w:szCs w:val="28"/>
        </w:rPr>
        <w:lastRenderedPageBreak/>
        <w:t>Таблица 1 – Показатели</w:t>
      </w:r>
      <w:r w:rsidRPr="00C751EB">
        <w:rPr>
          <w:rFonts w:ascii="Times New Roman" w:hAnsi="Times New Roman" w:cs="Times New Roman"/>
          <w:sz w:val="28"/>
          <w:szCs w:val="28"/>
        </w:rPr>
        <w:t xml:space="preserve"> размера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1277"/>
        <w:gridCol w:w="1275"/>
        <w:gridCol w:w="1277"/>
        <w:gridCol w:w="1382"/>
      </w:tblGrid>
      <w:tr w:rsidR="00C751EB" w:rsidRPr="00C751EB" w:rsidTr="00CD41E2">
        <w:tc>
          <w:tcPr>
            <w:tcW w:w="2277" w:type="pc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Показатель</w:t>
            </w:r>
          </w:p>
        </w:tc>
        <w:tc>
          <w:tcPr>
            <w:tcW w:w="667" w:type="pc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2013г.</w:t>
            </w:r>
          </w:p>
        </w:tc>
        <w:tc>
          <w:tcPr>
            <w:tcW w:w="666" w:type="pc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667" w:type="pc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c>
          <w:tcPr>
            <w:tcW w:w="722" w:type="pc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Темп роста за период, %</w:t>
            </w:r>
          </w:p>
        </w:tc>
      </w:tr>
      <w:tr w:rsidR="00C751EB" w:rsidRPr="00C751EB" w:rsidTr="00CD41E2">
        <w:trPr>
          <w:trHeight w:val="552"/>
        </w:trPr>
        <w:tc>
          <w:tcPr>
            <w:tcW w:w="2277" w:type="pct"/>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Выручка, тыс. руб.</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433045</w:t>
            </w:r>
          </w:p>
        </w:tc>
        <w:tc>
          <w:tcPr>
            <w:tcW w:w="666"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460809</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426304</w:t>
            </w:r>
          </w:p>
        </w:tc>
        <w:tc>
          <w:tcPr>
            <w:tcW w:w="722"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lang w:val="en-US"/>
              </w:rPr>
              <w:t>98</w:t>
            </w:r>
            <w:r w:rsidRPr="00C751EB">
              <w:rPr>
                <w:rFonts w:ascii="Times New Roman" w:hAnsi="Times New Roman" w:cs="Times New Roman"/>
                <w:sz w:val="28"/>
                <w:szCs w:val="28"/>
              </w:rPr>
              <w:t>,44</w:t>
            </w:r>
          </w:p>
        </w:tc>
      </w:tr>
      <w:tr w:rsidR="00C751EB" w:rsidRPr="00C751EB" w:rsidTr="00CD41E2">
        <w:trPr>
          <w:trHeight w:val="551"/>
        </w:trPr>
        <w:tc>
          <w:tcPr>
            <w:tcW w:w="2277" w:type="pct"/>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Среднесписочная численность работников, чел.</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287</w:t>
            </w:r>
          </w:p>
        </w:tc>
        <w:tc>
          <w:tcPr>
            <w:tcW w:w="666"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296</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299</w:t>
            </w:r>
          </w:p>
        </w:tc>
        <w:tc>
          <w:tcPr>
            <w:tcW w:w="722"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104,18</w:t>
            </w:r>
          </w:p>
        </w:tc>
      </w:tr>
      <w:tr w:rsidR="00C751EB" w:rsidRPr="00C751EB" w:rsidTr="00CD41E2">
        <w:trPr>
          <w:trHeight w:val="551"/>
        </w:trPr>
        <w:tc>
          <w:tcPr>
            <w:tcW w:w="2277" w:type="pct"/>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Среднегодовая стоимость основных средств, тыс. руб.</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35667</w:t>
            </w:r>
          </w:p>
        </w:tc>
        <w:tc>
          <w:tcPr>
            <w:tcW w:w="666"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37492.5</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35653.5</w:t>
            </w:r>
          </w:p>
        </w:tc>
        <w:tc>
          <w:tcPr>
            <w:tcW w:w="722"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99,96</w:t>
            </w:r>
          </w:p>
        </w:tc>
      </w:tr>
      <w:tr w:rsidR="00C751EB" w:rsidRPr="00C751EB" w:rsidTr="00CD41E2">
        <w:trPr>
          <w:trHeight w:val="551"/>
        </w:trPr>
        <w:tc>
          <w:tcPr>
            <w:tcW w:w="2277" w:type="pct"/>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Среднегодовая стоимость оборотных средств, тыс. руб.</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59162.5</w:t>
            </w:r>
          </w:p>
        </w:tc>
        <w:tc>
          <w:tcPr>
            <w:tcW w:w="666"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57996.5</w:t>
            </w:r>
          </w:p>
        </w:tc>
        <w:tc>
          <w:tcPr>
            <w:tcW w:w="667"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80634.5</w:t>
            </w:r>
          </w:p>
        </w:tc>
        <w:tc>
          <w:tcPr>
            <w:tcW w:w="722" w:type="pct"/>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136,29</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За рассматриваемый период (2013-2015 годы) выручка уменьшилась на 1,66 %;. </w:t>
      </w:r>
      <w:r w:rsidRPr="00C751EB">
        <w:rPr>
          <w:rFonts w:ascii="Times New Roman" w:hAnsi="Times New Roman" w:cs="Times New Roman"/>
          <w:sz w:val="28"/>
          <w:szCs w:val="28"/>
          <w:lang w:val="en-US"/>
        </w:rPr>
        <w:t>C</w:t>
      </w:r>
      <w:r w:rsidRPr="00C751EB">
        <w:rPr>
          <w:rFonts w:ascii="Times New Roman" w:hAnsi="Times New Roman" w:cs="Times New Roman"/>
          <w:sz w:val="28"/>
          <w:szCs w:val="28"/>
        </w:rPr>
        <w:t>реднесписочная численность работников увеличилась на 4,18  %; среднегодовая стоимость основных средств уменьшилась на 0,04  %; среднегодовая стоимость оборотных средств увеличилась на 36,29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Основные средства Лузского райпо являются наиболее важными ресурсами, создающими условия для осуществления финансово-хозяйственной деятельности. Основные средства райпо состоят из зданий, сооружений, машин и оборудования, транспортных средств и прочих основных средств.</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Таблица 2 – Динамика и структура основных средств Лузского райпо</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1109"/>
        <w:gridCol w:w="889"/>
        <w:gridCol w:w="1147"/>
        <w:gridCol w:w="894"/>
        <w:gridCol w:w="1058"/>
        <w:gridCol w:w="884"/>
        <w:gridCol w:w="1310"/>
      </w:tblGrid>
      <w:tr w:rsidR="00C751EB" w:rsidRPr="00C751EB" w:rsidTr="00CD41E2">
        <w:tc>
          <w:tcPr>
            <w:tcW w:w="2376" w:type="dxa"/>
            <w:vMerge w:val="restar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Виды основных средств</w:t>
            </w:r>
          </w:p>
        </w:tc>
        <w:tc>
          <w:tcPr>
            <w:tcW w:w="2000" w:type="dxa"/>
            <w:gridSpan w:val="2"/>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 г.</w:t>
            </w:r>
          </w:p>
        </w:tc>
        <w:tc>
          <w:tcPr>
            <w:tcW w:w="2043" w:type="dxa"/>
            <w:gridSpan w:val="2"/>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1933" w:type="dxa"/>
            <w:gridSpan w:val="2"/>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c>
          <w:tcPr>
            <w:tcW w:w="1311" w:type="dxa"/>
            <w:vMerge w:val="restart"/>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Темп роста за период, %</w:t>
            </w:r>
          </w:p>
        </w:tc>
      </w:tr>
      <w:tr w:rsidR="00C751EB" w:rsidRPr="00C751EB" w:rsidTr="00CD41E2">
        <w:tc>
          <w:tcPr>
            <w:tcW w:w="2376" w:type="dxa"/>
            <w:vMerge/>
            <w:vAlign w:val="center"/>
          </w:tcPr>
          <w:p w:rsidR="00C751EB" w:rsidRPr="00C751EB" w:rsidRDefault="00C751EB" w:rsidP="00C751EB">
            <w:pPr>
              <w:spacing w:after="0" w:line="240" w:lineRule="auto"/>
              <w:jc w:val="center"/>
              <w:rPr>
                <w:rFonts w:ascii="Times New Roman" w:hAnsi="Times New Roman" w:cs="Times New Roman"/>
                <w:sz w:val="28"/>
                <w:szCs w:val="28"/>
              </w:rPr>
            </w:pPr>
          </w:p>
        </w:tc>
        <w:tc>
          <w:tcPr>
            <w:tcW w:w="1111"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тыс.</w:t>
            </w:r>
          </w:p>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руб.</w:t>
            </w:r>
          </w:p>
        </w:tc>
        <w:tc>
          <w:tcPr>
            <w:tcW w:w="889"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149"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тыс.</w:t>
            </w:r>
          </w:p>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руб.</w:t>
            </w:r>
          </w:p>
        </w:tc>
        <w:tc>
          <w:tcPr>
            <w:tcW w:w="894"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059"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тыс.</w:t>
            </w:r>
          </w:p>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руб.</w:t>
            </w:r>
          </w:p>
        </w:tc>
        <w:tc>
          <w:tcPr>
            <w:tcW w:w="874" w:type="dxa"/>
            <w:vAlign w:val="center"/>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311" w:type="dxa"/>
            <w:vMerge/>
          </w:tcPr>
          <w:p w:rsidR="00C751EB" w:rsidRPr="00C751EB" w:rsidRDefault="00C751EB" w:rsidP="00C751EB">
            <w:pPr>
              <w:spacing w:after="0" w:line="240" w:lineRule="auto"/>
              <w:jc w:val="center"/>
              <w:rPr>
                <w:rFonts w:ascii="Times New Roman" w:hAnsi="Times New Roman" w:cs="Times New Roman"/>
                <w:sz w:val="28"/>
                <w:szCs w:val="28"/>
              </w:rPr>
            </w:pPr>
          </w:p>
        </w:tc>
      </w:tr>
      <w:tr w:rsidR="00C751EB" w:rsidRPr="00C751EB" w:rsidTr="00CD41E2">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Здания</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18416</w:t>
            </w:r>
          </w:p>
        </w:tc>
        <w:tc>
          <w:tcPr>
            <w:tcW w:w="88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48,65</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18068</w:t>
            </w:r>
          </w:p>
        </w:tc>
        <w:tc>
          <w:tcPr>
            <w:tcW w:w="89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48,66</w:t>
            </w:r>
          </w:p>
        </w:tc>
        <w:tc>
          <w:tcPr>
            <w:tcW w:w="105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16608</w:t>
            </w:r>
          </w:p>
        </w:tc>
        <w:tc>
          <w:tcPr>
            <w:tcW w:w="87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48,60</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90,18</w:t>
            </w:r>
          </w:p>
        </w:tc>
      </w:tr>
      <w:tr w:rsidR="00C751EB" w:rsidRPr="00C751EB" w:rsidTr="00CD41E2">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Сооружения</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757</w:t>
            </w:r>
          </w:p>
        </w:tc>
        <w:tc>
          <w:tcPr>
            <w:tcW w:w="88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743</w:t>
            </w:r>
          </w:p>
        </w:tc>
        <w:tc>
          <w:tcPr>
            <w:tcW w:w="894"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w:t>
            </w:r>
          </w:p>
        </w:tc>
        <w:tc>
          <w:tcPr>
            <w:tcW w:w="105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683</w:t>
            </w:r>
          </w:p>
        </w:tc>
        <w:tc>
          <w:tcPr>
            <w:tcW w:w="874"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90,22</w:t>
            </w:r>
          </w:p>
        </w:tc>
      </w:tr>
      <w:tr w:rsidR="00C751EB" w:rsidRPr="00C751EB" w:rsidTr="00CD41E2">
        <w:trPr>
          <w:trHeight w:val="547"/>
        </w:trPr>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Машины и оборудование</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11812</w:t>
            </w:r>
          </w:p>
        </w:tc>
        <w:tc>
          <w:tcPr>
            <w:tcW w:w="88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31,21</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11533</w:t>
            </w:r>
          </w:p>
        </w:tc>
        <w:tc>
          <w:tcPr>
            <w:tcW w:w="89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31,06</w:t>
            </w:r>
          </w:p>
        </w:tc>
        <w:tc>
          <w:tcPr>
            <w:tcW w:w="105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10706</w:t>
            </w:r>
          </w:p>
        </w:tc>
        <w:tc>
          <w:tcPr>
            <w:tcW w:w="87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31,33</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90,64</w:t>
            </w:r>
          </w:p>
        </w:tc>
      </w:tr>
      <w:tr w:rsidR="00C751EB" w:rsidRPr="00C751EB" w:rsidTr="00CD41E2">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Транспортные средства</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6813</w:t>
            </w:r>
          </w:p>
        </w:tc>
        <w:tc>
          <w:tcPr>
            <w:tcW w:w="88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6759</w:t>
            </w:r>
          </w:p>
        </w:tc>
        <w:tc>
          <w:tcPr>
            <w:tcW w:w="89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18,20</w:t>
            </w:r>
          </w:p>
        </w:tc>
        <w:tc>
          <w:tcPr>
            <w:tcW w:w="105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6151</w:t>
            </w:r>
          </w:p>
        </w:tc>
        <w:tc>
          <w:tcPr>
            <w:tcW w:w="87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18</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90,28</w:t>
            </w:r>
          </w:p>
        </w:tc>
      </w:tr>
      <w:tr w:rsidR="00C751EB" w:rsidRPr="00C751EB" w:rsidTr="00CD41E2">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Прочие</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53</w:t>
            </w:r>
          </w:p>
        </w:tc>
        <w:tc>
          <w:tcPr>
            <w:tcW w:w="88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0,14</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31</w:t>
            </w:r>
          </w:p>
        </w:tc>
        <w:tc>
          <w:tcPr>
            <w:tcW w:w="89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0,08</w:t>
            </w:r>
          </w:p>
        </w:tc>
        <w:tc>
          <w:tcPr>
            <w:tcW w:w="105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25</w:t>
            </w:r>
          </w:p>
        </w:tc>
        <w:tc>
          <w:tcPr>
            <w:tcW w:w="874"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0,07</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47,17</w:t>
            </w:r>
          </w:p>
        </w:tc>
      </w:tr>
      <w:tr w:rsidR="00C751EB" w:rsidRPr="00C751EB" w:rsidTr="00CD41E2">
        <w:tc>
          <w:tcPr>
            <w:tcW w:w="2376" w:type="dxa"/>
          </w:tcPr>
          <w:p w:rsidR="00C751EB" w:rsidRPr="00C751EB" w:rsidRDefault="00C751EB" w:rsidP="00C751EB">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Итого</w:t>
            </w:r>
          </w:p>
        </w:tc>
        <w:tc>
          <w:tcPr>
            <w:tcW w:w="1111"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37851</w:t>
            </w:r>
          </w:p>
        </w:tc>
        <w:tc>
          <w:tcPr>
            <w:tcW w:w="88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100</w:t>
            </w:r>
          </w:p>
        </w:tc>
        <w:tc>
          <w:tcPr>
            <w:tcW w:w="1149"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37134</w:t>
            </w:r>
          </w:p>
        </w:tc>
        <w:tc>
          <w:tcPr>
            <w:tcW w:w="894"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100</w:t>
            </w:r>
          </w:p>
        </w:tc>
        <w:tc>
          <w:tcPr>
            <w:tcW w:w="1059"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34173</w:t>
            </w:r>
          </w:p>
        </w:tc>
        <w:tc>
          <w:tcPr>
            <w:tcW w:w="874" w:type="dxa"/>
          </w:tcPr>
          <w:p w:rsidR="00C751EB" w:rsidRPr="00C751EB" w:rsidRDefault="00C751EB" w:rsidP="00C751EB">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100</w:t>
            </w:r>
          </w:p>
        </w:tc>
        <w:tc>
          <w:tcPr>
            <w:tcW w:w="1311" w:type="dxa"/>
          </w:tcPr>
          <w:p w:rsidR="00C751EB" w:rsidRPr="00C751EB" w:rsidRDefault="00C751EB" w:rsidP="00C751EB">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90,28</w:t>
            </w:r>
          </w:p>
        </w:tc>
      </w:tr>
    </w:tbl>
    <w:p w:rsidR="00C751EB" w:rsidRPr="00994B09"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В составе основных средств наибольший  удельный вес имеют Здания – более 48%. Машины и оборудование составляют 31%, на сооружения приходится 2%.  Наименьший удельный вес имеют прочие основные </w:t>
      </w:r>
      <w:r w:rsidRPr="00C751EB">
        <w:rPr>
          <w:rFonts w:ascii="Times New Roman" w:hAnsi="Times New Roman" w:cs="Times New Roman"/>
          <w:sz w:val="28"/>
          <w:szCs w:val="28"/>
        </w:rPr>
        <w:lastRenderedPageBreak/>
        <w:t xml:space="preserve">средства менее 1%. За весь период исследования объекты основных средств в </w:t>
      </w:r>
      <w:r w:rsidRPr="00994B09">
        <w:rPr>
          <w:rFonts w:ascii="Times New Roman" w:hAnsi="Times New Roman" w:cs="Times New Roman"/>
          <w:sz w:val="28"/>
          <w:szCs w:val="28"/>
        </w:rPr>
        <w:t xml:space="preserve">райпо не приобретались.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994B09">
        <w:rPr>
          <w:rFonts w:ascii="Times New Roman" w:hAnsi="Times New Roman" w:cs="Times New Roman"/>
          <w:sz w:val="28"/>
          <w:szCs w:val="28"/>
        </w:rPr>
        <w:t>Таблица 3</w:t>
      </w:r>
      <w:r w:rsidRPr="00C751EB">
        <w:rPr>
          <w:rFonts w:ascii="Times New Roman" w:hAnsi="Times New Roman" w:cs="Times New Roman"/>
          <w:sz w:val="28"/>
          <w:szCs w:val="28"/>
        </w:rPr>
        <w:t xml:space="preserve"> – Показатели обеспеченности и эффективности использования   основных средств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136"/>
        <w:gridCol w:w="1133"/>
        <w:gridCol w:w="1135"/>
        <w:gridCol w:w="1382"/>
      </w:tblGrid>
      <w:tr w:rsidR="00C751EB" w:rsidRPr="00C751EB" w:rsidTr="00CD41E2">
        <w:tc>
          <w:tcPr>
            <w:tcW w:w="2499"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Показатель</w:t>
            </w:r>
          </w:p>
        </w:tc>
        <w:tc>
          <w:tcPr>
            <w:tcW w:w="593"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 г.</w:t>
            </w:r>
          </w:p>
        </w:tc>
        <w:tc>
          <w:tcPr>
            <w:tcW w:w="592"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593"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c>
          <w:tcPr>
            <w:tcW w:w="722"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Темп роста за период, %</w:t>
            </w:r>
          </w:p>
        </w:tc>
      </w:tr>
      <w:tr w:rsidR="00C751EB" w:rsidRPr="00C751EB" w:rsidTr="00CD41E2">
        <w:trPr>
          <w:trHeight w:val="335"/>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 xml:space="preserve">Фондовооруженность, тыс. руб. </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124,28</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126,66</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119,24</w:t>
            </w:r>
          </w:p>
        </w:tc>
        <w:tc>
          <w:tcPr>
            <w:tcW w:w="722" w:type="pct"/>
            <w:vAlign w:val="center"/>
          </w:tcPr>
          <w:p w:rsidR="00C751EB" w:rsidRPr="00C751EB" w:rsidRDefault="00C751EB" w:rsidP="00A529FD">
            <w:pPr>
              <w:spacing w:after="0" w:line="240" w:lineRule="auto"/>
              <w:jc w:val="center"/>
              <w:rPr>
                <w:rFonts w:ascii="Times New Roman" w:hAnsi="Times New Roman" w:cs="Times New Roman"/>
                <w:sz w:val="28"/>
                <w:szCs w:val="28"/>
                <w:vertAlign w:val="superscript"/>
              </w:rPr>
            </w:pPr>
            <w:r w:rsidRPr="00C751EB">
              <w:rPr>
                <w:rFonts w:ascii="Times New Roman" w:hAnsi="Times New Roman" w:cs="Times New Roman"/>
                <w:sz w:val="28"/>
                <w:szCs w:val="28"/>
                <w:vertAlign w:val="superscript"/>
              </w:rPr>
              <w:t>95,94</w:t>
            </w:r>
          </w:p>
        </w:tc>
      </w:tr>
      <w:tr w:rsidR="00C751EB" w:rsidRPr="00C751EB" w:rsidTr="00CD41E2">
        <w:trPr>
          <w:trHeight w:val="441"/>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 xml:space="preserve">Фондоотдача (в сопоставимой оценке к уровню </w:t>
            </w:r>
            <w:r w:rsidRPr="00C751EB">
              <w:rPr>
                <w:rFonts w:ascii="Times New Roman" w:hAnsi="Times New Roman" w:cs="Times New Roman"/>
                <w:i/>
                <w:sz w:val="28"/>
                <w:szCs w:val="28"/>
              </w:rPr>
              <w:t>отчетного года</w:t>
            </w:r>
            <w:r w:rsidRPr="00C751EB">
              <w:rPr>
                <w:rFonts w:ascii="Times New Roman" w:hAnsi="Times New Roman" w:cs="Times New Roman"/>
                <w:sz w:val="28"/>
                <w:szCs w:val="28"/>
              </w:rPr>
              <w:t>),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12,14</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12,92</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11,96</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vertAlign w:val="superscript"/>
              </w:rPr>
            </w:pPr>
            <w:r w:rsidRPr="00C751EB">
              <w:rPr>
                <w:rFonts w:ascii="Times New Roman" w:hAnsi="Times New Roman" w:cs="Times New Roman"/>
                <w:sz w:val="28"/>
                <w:szCs w:val="28"/>
                <w:vertAlign w:val="superscript"/>
              </w:rPr>
              <w:t>0,99</w:t>
            </w:r>
          </w:p>
        </w:tc>
      </w:tr>
      <w:tr w:rsidR="00C751EB" w:rsidRPr="00C751EB" w:rsidTr="00CD41E2">
        <w:trPr>
          <w:trHeight w:val="441"/>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 xml:space="preserve">Фондоемкость (в сопоставимой оценке к уровню </w:t>
            </w:r>
            <w:r w:rsidRPr="00C751EB">
              <w:rPr>
                <w:rFonts w:ascii="Times New Roman" w:hAnsi="Times New Roman" w:cs="Times New Roman"/>
                <w:i/>
                <w:sz w:val="28"/>
                <w:szCs w:val="28"/>
              </w:rPr>
              <w:t>отчетного года</w:t>
            </w:r>
            <w:r w:rsidRPr="00C751EB">
              <w:rPr>
                <w:rFonts w:ascii="Times New Roman" w:hAnsi="Times New Roman" w:cs="Times New Roman"/>
                <w:sz w:val="28"/>
                <w:szCs w:val="28"/>
              </w:rPr>
              <w:t>),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0,08</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0,08</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0,08</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vertAlign w:val="superscript"/>
              </w:rPr>
            </w:pPr>
            <w:r w:rsidRPr="00C751EB">
              <w:rPr>
                <w:rFonts w:ascii="Times New Roman" w:hAnsi="Times New Roman" w:cs="Times New Roman"/>
                <w:sz w:val="28"/>
                <w:szCs w:val="28"/>
                <w:vertAlign w:val="superscript"/>
              </w:rPr>
              <w:t>100</w:t>
            </w:r>
          </w:p>
        </w:tc>
      </w:tr>
      <w:tr w:rsidR="00C751EB" w:rsidRPr="00C751EB" w:rsidTr="00CD41E2">
        <w:trPr>
          <w:trHeight w:val="315"/>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Рентабельность основных средств, %</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112</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98</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85</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х</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За весь период исследования наблюдается снижение всех показателей: фондовооруженность уменьшилась на 4,06 %; фондоотдача на 0,01 %; рентабельность основных средств на 27%.</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Оборотные фонды на данном предприятии представлены производственными запасами, а именно: материалами и другими аналогичными ценностями; а также расходами будущих периодов. </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Таблица 4 – Динамика и структура оборотных средств Лузского райпо</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916"/>
        <w:gridCol w:w="884"/>
        <w:gridCol w:w="916"/>
        <w:gridCol w:w="884"/>
        <w:gridCol w:w="916"/>
        <w:gridCol w:w="884"/>
        <w:gridCol w:w="1133"/>
      </w:tblGrid>
      <w:tr w:rsidR="00C751EB" w:rsidRPr="00A529FD" w:rsidTr="00BB6D31">
        <w:tc>
          <w:tcPr>
            <w:tcW w:w="3130" w:type="dxa"/>
            <w:vMerge w:val="restart"/>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Показатель</w:t>
            </w:r>
          </w:p>
        </w:tc>
        <w:tc>
          <w:tcPr>
            <w:tcW w:w="1800" w:type="dxa"/>
            <w:gridSpan w:val="2"/>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20</w:t>
            </w:r>
            <w:r w:rsidRPr="00A529FD">
              <w:rPr>
                <w:rFonts w:ascii="Times New Roman" w:hAnsi="Times New Roman" w:cs="Times New Roman"/>
                <w:sz w:val="28"/>
                <w:szCs w:val="28"/>
                <w:lang w:val="en-US"/>
              </w:rPr>
              <w:t>13</w:t>
            </w:r>
            <w:r w:rsidRPr="00A529FD">
              <w:rPr>
                <w:rFonts w:ascii="Times New Roman" w:hAnsi="Times New Roman" w:cs="Times New Roman"/>
                <w:sz w:val="28"/>
                <w:szCs w:val="28"/>
              </w:rPr>
              <w:t xml:space="preserve"> г.</w:t>
            </w:r>
          </w:p>
        </w:tc>
        <w:tc>
          <w:tcPr>
            <w:tcW w:w="1800" w:type="dxa"/>
            <w:gridSpan w:val="2"/>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20</w:t>
            </w:r>
            <w:r w:rsidRPr="00A529FD">
              <w:rPr>
                <w:rFonts w:ascii="Times New Roman" w:hAnsi="Times New Roman" w:cs="Times New Roman"/>
                <w:sz w:val="28"/>
                <w:szCs w:val="28"/>
                <w:lang w:val="en-US"/>
              </w:rPr>
              <w:t>14</w:t>
            </w:r>
            <w:r w:rsidRPr="00A529FD">
              <w:rPr>
                <w:rFonts w:ascii="Times New Roman" w:hAnsi="Times New Roman" w:cs="Times New Roman"/>
                <w:sz w:val="28"/>
                <w:szCs w:val="28"/>
              </w:rPr>
              <w:t xml:space="preserve"> г.</w:t>
            </w:r>
          </w:p>
        </w:tc>
        <w:tc>
          <w:tcPr>
            <w:tcW w:w="1800" w:type="dxa"/>
            <w:gridSpan w:val="2"/>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20</w:t>
            </w:r>
            <w:r w:rsidRPr="00A529FD">
              <w:rPr>
                <w:rFonts w:ascii="Times New Roman" w:hAnsi="Times New Roman" w:cs="Times New Roman"/>
                <w:sz w:val="28"/>
                <w:szCs w:val="28"/>
                <w:lang w:val="en-US"/>
              </w:rPr>
              <w:t>15</w:t>
            </w:r>
            <w:r w:rsidRPr="00A529FD">
              <w:rPr>
                <w:rFonts w:ascii="Times New Roman" w:hAnsi="Times New Roman" w:cs="Times New Roman"/>
                <w:sz w:val="28"/>
                <w:szCs w:val="28"/>
              </w:rPr>
              <w:t xml:space="preserve"> г.</w:t>
            </w:r>
          </w:p>
        </w:tc>
        <w:tc>
          <w:tcPr>
            <w:tcW w:w="1133" w:type="dxa"/>
            <w:vMerge w:val="restart"/>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Темп роста за период, %</w:t>
            </w:r>
          </w:p>
        </w:tc>
      </w:tr>
      <w:tr w:rsidR="00C751EB" w:rsidRPr="00A529FD" w:rsidTr="00BB6D31">
        <w:trPr>
          <w:trHeight w:val="884"/>
        </w:trPr>
        <w:tc>
          <w:tcPr>
            <w:tcW w:w="3130" w:type="dxa"/>
            <w:vMerge/>
            <w:vAlign w:val="center"/>
          </w:tcPr>
          <w:p w:rsidR="00C751EB" w:rsidRPr="00A529FD" w:rsidRDefault="00C751EB" w:rsidP="00A529FD">
            <w:pPr>
              <w:spacing w:after="0" w:line="240" w:lineRule="auto"/>
              <w:jc w:val="center"/>
              <w:rPr>
                <w:rFonts w:ascii="Times New Roman" w:hAnsi="Times New Roman" w:cs="Times New Roman"/>
                <w:sz w:val="28"/>
                <w:szCs w:val="28"/>
              </w:rPr>
            </w:pPr>
          </w:p>
        </w:tc>
        <w:tc>
          <w:tcPr>
            <w:tcW w:w="916"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тыс.</w:t>
            </w:r>
          </w:p>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руб.</w:t>
            </w:r>
          </w:p>
        </w:tc>
        <w:tc>
          <w:tcPr>
            <w:tcW w:w="884"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 к итогу</w:t>
            </w:r>
          </w:p>
        </w:tc>
        <w:tc>
          <w:tcPr>
            <w:tcW w:w="916"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тыс.</w:t>
            </w:r>
          </w:p>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руб.</w:t>
            </w:r>
          </w:p>
        </w:tc>
        <w:tc>
          <w:tcPr>
            <w:tcW w:w="884"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 к итогу</w:t>
            </w:r>
          </w:p>
        </w:tc>
        <w:tc>
          <w:tcPr>
            <w:tcW w:w="916"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тыс.</w:t>
            </w:r>
          </w:p>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руб.</w:t>
            </w:r>
          </w:p>
        </w:tc>
        <w:tc>
          <w:tcPr>
            <w:tcW w:w="884" w:type="dxa"/>
            <w:vAlign w:val="center"/>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 к итогу</w:t>
            </w:r>
          </w:p>
        </w:tc>
        <w:tc>
          <w:tcPr>
            <w:tcW w:w="1133" w:type="dxa"/>
            <w:vMerge/>
          </w:tcPr>
          <w:p w:rsidR="00C751EB" w:rsidRPr="00A529FD" w:rsidRDefault="00C751EB" w:rsidP="00A529FD">
            <w:pPr>
              <w:spacing w:after="0" w:line="240" w:lineRule="auto"/>
              <w:jc w:val="center"/>
              <w:rPr>
                <w:rFonts w:ascii="Times New Roman" w:hAnsi="Times New Roman" w:cs="Times New Roman"/>
                <w:sz w:val="28"/>
                <w:szCs w:val="28"/>
              </w:rPr>
            </w:pP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Запасы</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55802</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88,72</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46323</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87,25</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48367</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89,42</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86,68</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НДС</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Дебиторская задолженность</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4139</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6,58</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3454</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6,50</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3770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6,97</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91,08</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Финансовые вложения</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Денежные средства</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2959</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4,70</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3316</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6,25</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1951</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3,61</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65,93</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Прочие оборотные активы</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w:t>
            </w:r>
          </w:p>
        </w:tc>
      </w:tr>
      <w:tr w:rsidR="00C751EB" w:rsidRPr="00A529FD" w:rsidTr="00BB6D31">
        <w:tc>
          <w:tcPr>
            <w:tcW w:w="3130" w:type="dxa"/>
          </w:tcPr>
          <w:p w:rsidR="00C751EB" w:rsidRPr="00A529FD" w:rsidRDefault="00C751EB" w:rsidP="00A529FD">
            <w:pPr>
              <w:spacing w:after="0" w:line="240" w:lineRule="auto"/>
              <w:rPr>
                <w:rFonts w:ascii="Times New Roman" w:hAnsi="Times New Roman" w:cs="Times New Roman"/>
                <w:sz w:val="28"/>
                <w:szCs w:val="28"/>
              </w:rPr>
            </w:pPr>
            <w:r w:rsidRPr="00A529FD">
              <w:rPr>
                <w:rFonts w:ascii="Times New Roman" w:hAnsi="Times New Roman" w:cs="Times New Roman"/>
                <w:sz w:val="28"/>
                <w:szCs w:val="28"/>
              </w:rPr>
              <w:t>Всего оборотных средств</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62900</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100</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53093</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100</w:t>
            </w:r>
          </w:p>
        </w:tc>
        <w:tc>
          <w:tcPr>
            <w:tcW w:w="916" w:type="dxa"/>
          </w:tcPr>
          <w:p w:rsidR="00C751EB" w:rsidRPr="00A529FD" w:rsidRDefault="00C751EB" w:rsidP="00A529FD">
            <w:pPr>
              <w:spacing w:after="0" w:line="240" w:lineRule="auto"/>
              <w:jc w:val="center"/>
              <w:rPr>
                <w:rFonts w:ascii="Times New Roman" w:hAnsi="Times New Roman" w:cs="Times New Roman"/>
                <w:sz w:val="28"/>
                <w:szCs w:val="28"/>
                <w:lang w:val="en-US"/>
              </w:rPr>
            </w:pPr>
            <w:r w:rsidRPr="00A529FD">
              <w:rPr>
                <w:rFonts w:ascii="Times New Roman" w:hAnsi="Times New Roman" w:cs="Times New Roman"/>
                <w:sz w:val="28"/>
                <w:szCs w:val="28"/>
                <w:lang w:val="en-US"/>
              </w:rPr>
              <w:t>54088</w:t>
            </w:r>
          </w:p>
        </w:tc>
        <w:tc>
          <w:tcPr>
            <w:tcW w:w="884"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100</w:t>
            </w:r>
          </w:p>
        </w:tc>
        <w:tc>
          <w:tcPr>
            <w:tcW w:w="1133" w:type="dxa"/>
          </w:tcPr>
          <w:p w:rsidR="00C751EB" w:rsidRPr="00A529FD" w:rsidRDefault="00C751EB" w:rsidP="00A529FD">
            <w:pPr>
              <w:spacing w:after="0" w:line="240" w:lineRule="auto"/>
              <w:jc w:val="center"/>
              <w:rPr>
                <w:rFonts w:ascii="Times New Roman" w:hAnsi="Times New Roman" w:cs="Times New Roman"/>
                <w:sz w:val="28"/>
                <w:szCs w:val="28"/>
              </w:rPr>
            </w:pPr>
            <w:r w:rsidRPr="00A529FD">
              <w:rPr>
                <w:rFonts w:ascii="Times New Roman" w:hAnsi="Times New Roman" w:cs="Times New Roman"/>
                <w:sz w:val="28"/>
                <w:szCs w:val="28"/>
              </w:rPr>
              <w:t>85,99</w:t>
            </w:r>
          </w:p>
        </w:tc>
      </w:tr>
    </w:tbl>
    <w:p w:rsidR="00BB6D31" w:rsidRPr="00C751EB" w:rsidRDefault="00BB6D31" w:rsidP="00BB6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C751EB">
        <w:rPr>
          <w:rFonts w:ascii="Times New Roman" w:hAnsi="Times New Roman" w:cs="Times New Roman"/>
          <w:sz w:val="28"/>
          <w:szCs w:val="28"/>
        </w:rPr>
        <w:t>онды обращения-денежными средствами, готовой продукцией  и товарами для перепродажи, дебиторской задолженностью, краткосрочными финансовыми вложениями.</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 xml:space="preserve">Наибольший удельный вес имеют запасы: в 2013 г. -55802  тыс.  руб.  (88,72 %),  в 2014 г.-46323 тыс. руб. (87,25 %),  в 2015 г.-48367  тыс. руб. (89,42 %);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Наименьший удельный вес имеют денежные средства; в 2013 г.-2959 тыс. руб. (4.70 %)., в 2014 г.-3316 тыс. руб.(6,25%), в 2015г.-1951 тыс. руб. (3.61%);  Финансовых вложений и прочие оборотных активов нет.</w:t>
      </w:r>
    </w:p>
    <w:p w:rsidR="00C751EB" w:rsidRPr="00994B09" w:rsidRDefault="00C751EB" w:rsidP="00C751EB">
      <w:pPr>
        <w:spacing w:after="0" w:line="360" w:lineRule="auto"/>
        <w:ind w:firstLine="709"/>
        <w:rPr>
          <w:rFonts w:ascii="Times New Roman" w:hAnsi="Times New Roman" w:cs="Times New Roman"/>
          <w:sz w:val="28"/>
          <w:szCs w:val="28"/>
        </w:rPr>
      </w:pPr>
      <w:r w:rsidRPr="00994B09">
        <w:rPr>
          <w:rFonts w:ascii="Times New Roman" w:hAnsi="Times New Roman" w:cs="Times New Roman"/>
          <w:sz w:val="28"/>
          <w:szCs w:val="28"/>
        </w:rPr>
        <w:t xml:space="preserve">За весь период исследования наблюдается снижение </w:t>
      </w:r>
    </w:p>
    <w:p w:rsidR="008C1F7E" w:rsidRPr="00994B09" w:rsidRDefault="00C751EB" w:rsidP="008C1F7E">
      <w:pPr>
        <w:spacing w:after="0" w:line="360" w:lineRule="auto"/>
        <w:ind w:firstLine="709"/>
        <w:rPr>
          <w:rFonts w:ascii="Times New Roman" w:hAnsi="Times New Roman" w:cs="Times New Roman"/>
          <w:sz w:val="28"/>
          <w:szCs w:val="28"/>
        </w:rPr>
      </w:pPr>
      <w:r w:rsidRPr="00994B09">
        <w:rPr>
          <w:rFonts w:ascii="Times New Roman" w:hAnsi="Times New Roman" w:cs="Times New Roman"/>
          <w:sz w:val="28"/>
          <w:szCs w:val="28"/>
        </w:rPr>
        <w:t xml:space="preserve">Таблица 5 – Показатели эффективности использования оборотных средств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071"/>
        <w:gridCol w:w="1126"/>
        <w:gridCol w:w="1126"/>
        <w:gridCol w:w="1529"/>
      </w:tblGrid>
      <w:tr w:rsidR="00C751EB" w:rsidRPr="00C751EB" w:rsidTr="00CD41E2">
        <w:tc>
          <w:tcPr>
            <w:tcW w:w="2499"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Показатель</w:t>
            </w:r>
          </w:p>
        </w:tc>
        <w:tc>
          <w:tcPr>
            <w:tcW w:w="593"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2013 г.</w:t>
            </w:r>
          </w:p>
        </w:tc>
        <w:tc>
          <w:tcPr>
            <w:tcW w:w="592"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2014 г.</w:t>
            </w:r>
          </w:p>
        </w:tc>
        <w:tc>
          <w:tcPr>
            <w:tcW w:w="593"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2015 г.</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Изменение за период (+,-)</w:t>
            </w:r>
          </w:p>
        </w:tc>
      </w:tr>
      <w:tr w:rsidR="00C751EB" w:rsidRPr="00C751EB" w:rsidTr="00CD41E2">
        <w:trPr>
          <w:trHeight w:val="483"/>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оборачиваемости оборотных средств, об.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7,32</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7,95</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5,29</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-2,03</w:t>
            </w:r>
          </w:p>
        </w:tc>
      </w:tr>
      <w:tr w:rsidR="00C751EB" w:rsidRPr="00C751EB" w:rsidTr="00CD41E2">
        <w:trPr>
          <w:trHeight w:val="483"/>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Продолжительность оборота оборотных средств, дни</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2671,8</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2901,75</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1930,85</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-740,95</w:t>
            </w:r>
          </w:p>
        </w:tc>
      </w:tr>
      <w:tr w:rsidR="00C751EB" w:rsidRPr="00C751EB" w:rsidTr="00CD41E2">
        <w:trPr>
          <w:trHeight w:val="317"/>
        </w:trPr>
        <w:tc>
          <w:tcPr>
            <w:tcW w:w="249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Рентабельность оборотных средств, %</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-0,066</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0,02</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0,001</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-0,065</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Коэффициент оборачиваемости оборотных средств в 2015 году составил 5,29 об. и по сравнению с 2013 годом уменьшился на 2,03 об. Замедление оборачиваемости приводит к увеличению потребности предприятия в оборотных средствах. Продолжительность оборота оборотных средств в 2015 году составила 1930,85 дней уменьшившись по сравнению с 2013 годом на 740,95 дней и еще более уменьшившись по сравнению с 2014 г. на 970,9 дней. Рентабельность оборотных средств в 2015 году  составила 0,001 значительно увеличившись по сравнению с 2013 годом  на -0,065% и снизившись по сравнению с 2014 годом (0,02%). Появилась динамика сильного увеличения использования эффективности оборотных в 2014 г. и снижение этой же самой динамики в 2015 году.</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lastRenderedPageBreak/>
        <w:t>Лузское райпо располагает большой численностью работников 299 человек в 2015 году. В составе персонала происходят небоьшие изменения. По категориям работников в анализируемом периоде наблюдается более или менее стабильная обстановка.</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Таблица 6 – Динамика и структура  персонала Лузского райпо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08"/>
        <w:gridCol w:w="889"/>
        <w:gridCol w:w="1146"/>
        <w:gridCol w:w="894"/>
        <w:gridCol w:w="1056"/>
        <w:gridCol w:w="884"/>
        <w:gridCol w:w="1253"/>
      </w:tblGrid>
      <w:tr w:rsidR="00C751EB" w:rsidRPr="00C751EB" w:rsidTr="00CD41E2">
        <w:tc>
          <w:tcPr>
            <w:tcW w:w="2376" w:type="dxa"/>
            <w:vMerge w:val="restar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xml:space="preserve">Категории </w:t>
            </w:r>
          </w:p>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персонала</w:t>
            </w:r>
          </w:p>
        </w:tc>
        <w:tc>
          <w:tcPr>
            <w:tcW w:w="2000" w:type="dxa"/>
            <w:gridSpan w:val="2"/>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 г.</w:t>
            </w:r>
          </w:p>
        </w:tc>
        <w:tc>
          <w:tcPr>
            <w:tcW w:w="2043" w:type="dxa"/>
            <w:gridSpan w:val="2"/>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2014г.</w:t>
            </w:r>
          </w:p>
        </w:tc>
        <w:tc>
          <w:tcPr>
            <w:tcW w:w="1933" w:type="dxa"/>
            <w:gridSpan w:val="2"/>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c>
          <w:tcPr>
            <w:tcW w:w="1254" w:type="dxa"/>
            <w:vMerge w:val="restar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Темп роста за период, %</w:t>
            </w:r>
          </w:p>
        </w:tc>
      </w:tr>
      <w:tr w:rsidR="00C751EB" w:rsidRPr="00C751EB" w:rsidTr="00CD41E2">
        <w:tc>
          <w:tcPr>
            <w:tcW w:w="2376" w:type="dxa"/>
            <w:vMerge/>
            <w:vAlign w:val="center"/>
          </w:tcPr>
          <w:p w:rsidR="00C751EB" w:rsidRPr="00C751EB" w:rsidRDefault="00C751EB" w:rsidP="00A529FD">
            <w:pPr>
              <w:spacing w:after="0" w:line="240" w:lineRule="auto"/>
              <w:jc w:val="center"/>
              <w:rPr>
                <w:rFonts w:ascii="Times New Roman" w:hAnsi="Times New Roman" w:cs="Times New Roman"/>
                <w:sz w:val="28"/>
                <w:szCs w:val="28"/>
              </w:rPr>
            </w:pPr>
          </w:p>
        </w:tc>
        <w:tc>
          <w:tcPr>
            <w:tcW w:w="1111"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чел.</w:t>
            </w:r>
          </w:p>
        </w:tc>
        <w:tc>
          <w:tcPr>
            <w:tcW w:w="889"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149"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чел.</w:t>
            </w:r>
          </w:p>
        </w:tc>
        <w:tc>
          <w:tcPr>
            <w:tcW w:w="894"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059"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чел.</w:t>
            </w:r>
          </w:p>
        </w:tc>
        <w:tc>
          <w:tcPr>
            <w:tcW w:w="874" w:type="dxa"/>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 к итогу</w:t>
            </w:r>
          </w:p>
        </w:tc>
        <w:tc>
          <w:tcPr>
            <w:tcW w:w="1254" w:type="dxa"/>
            <w:vMerge/>
          </w:tcPr>
          <w:p w:rsidR="00C751EB" w:rsidRPr="00C751EB" w:rsidRDefault="00C751EB" w:rsidP="00A529FD">
            <w:pPr>
              <w:spacing w:after="0" w:line="240" w:lineRule="auto"/>
              <w:jc w:val="center"/>
              <w:rPr>
                <w:rFonts w:ascii="Times New Roman" w:hAnsi="Times New Roman" w:cs="Times New Roman"/>
                <w:sz w:val="28"/>
                <w:szCs w:val="28"/>
              </w:rPr>
            </w:pP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Среднесписочная численность работников, всего</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287</w:t>
            </w:r>
          </w:p>
        </w:tc>
        <w:tc>
          <w:tcPr>
            <w:tcW w:w="889" w:type="dxa"/>
          </w:tcPr>
          <w:p w:rsidR="00C751EB" w:rsidRPr="00C751EB" w:rsidRDefault="00C751EB" w:rsidP="00A529FD">
            <w:pPr>
              <w:spacing w:after="0" w:line="240" w:lineRule="auto"/>
              <w:jc w:val="both"/>
              <w:rPr>
                <w:rFonts w:ascii="Times New Roman" w:hAnsi="Times New Roman" w:cs="Times New Roman"/>
                <w:sz w:val="28"/>
                <w:szCs w:val="28"/>
                <w:lang w:val="en-US"/>
              </w:rPr>
            </w:pPr>
            <w:r w:rsidRPr="00C751EB">
              <w:rPr>
                <w:rFonts w:ascii="Times New Roman" w:hAnsi="Times New Roman" w:cs="Times New Roman"/>
                <w:sz w:val="28"/>
                <w:szCs w:val="28"/>
                <w:lang w:val="en-US"/>
              </w:rPr>
              <w:t>100</w:t>
            </w: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296</w:t>
            </w:r>
          </w:p>
        </w:tc>
        <w:tc>
          <w:tcPr>
            <w:tcW w:w="894" w:type="dxa"/>
          </w:tcPr>
          <w:p w:rsidR="00C751EB" w:rsidRPr="00C751EB" w:rsidRDefault="00C751EB" w:rsidP="00A529FD">
            <w:pPr>
              <w:spacing w:after="0" w:line="240" w:lineRule="auto"/>
              <w:jc w:val="both"/>
              <w:rPr>
                <w:rFonts w:ascii="Times New Roman" w:hAnsi="Times New Roman" w:cs="Times New Roman"/>
                <w:sz w:val="28"/>
                <w:szCs w:val="28"/>
                <w:lang w:val="en-US"/>
              </w:rPr>
            </w:pPr>
            <w:r w:rsidRPr="00C751EB">
              <w:rPr>
                <w:rFonts w:ascii="Times New Roman" w:hAnsi="Times New Roman" w:cs="Times New Roman"/>
                <w:sz w:val="28"/>
                <w:szCs w:val="28"/>
                <w:lang w:val="en-US"/>
              </w:rPr>
              <w:t>100</w:t>
            </w: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299</w:t>
            </w:r>
          </w:p>
        </w:tc>
        <w:tc>
          <w:tcPr>
            <w:tcW w:w="874" w:type="dxa"/>
          </w:tcPr>
          <w:p w:rsidR="00C751EB" w:rsidRPr="00C751EB" w:rsidRDefault="00C751EB" w:rsidP="00A529FD">
            <w:pPr>
              <w:spacing w:after="0" w:line="240" w:lineRule="auto"/>
              <w:jc w:val="both"/>
              <w:rPr>
                <w:rFonts w:ascii="Times New Roman" w:hAnsi="Times New Roman" w:cs="Times New Roman"/>
                <w:sz w:val="28"/>
                <w:szCs w:val="28"/>
                <w:lang w:val="en-US"/>
              </w:rPr>
            </w:pPr>
            <w:r w:rsidRPr="00C751EB">
              <w:rPr>
                <w:rFonts w:ascii="Times New Roman" w:hAnsi="Times New Roman" w:cs="Times New Roman"/>
                <w:sz w:val="28"/>
                <w:szCs w:val="28"/>
                <w:lang w:val="en-US"/>
              </w:rPr>
              <w:t>100</w:t>
            </w: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104,2</w:t>
            </w: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lang w:val="en-US"/>
              </w:rPr>
            </w:pPr>
            <w:r w:rsidRPr="00C751EB">
              <w:rPr>
                <w:rFonts w:ascii="Times New Roman" w:hAnsi="Times New Roman" w:cs="Times New Roman"/>
                <w:sz w:val="28"/>
                <w:szCs w:val="28"/>
              </w:rPr>
              <w:t>В том числе</w:t>
            </w:r>
            <w:r w:rsidRPr="00C751EB">
              <w:rPr>
                <w:rFonts w:ascii="Times New Roman" w:hAnsi="Times New Roman" w:cs="Times New Roman"/>
                <w:sz w:val="28"/>
                <w:szCs w:val="28"/>
                <w:lang w:val="en-US"/>
              </w:rPr>
              <w:t>:</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rPr>
            </w:pPr>
          </w:p>
        </w:tc>
        <w:tc>
          <w:tcPr>
            <w:tcW w:w="889" w:type="dxa"/>
          </w:tcPr>
          <w:p w:rsidR="00C751EB" w:rsidRPr="00C751EB" w:rsidRDefault="00C751EB" w:rsidP="00A529FD">
            <w:pPr>
              <w:spacing w:after="0" w:line="240" w:lineRule="auto"/>
              <w:jc w:val="both"/>
              <w:rPr>
                <w:rFonts w:ascii="Times New Roman" w:hAnsi="Times New Roman" w:cs="Times New Roman"/>
                <w:sz w:val="28"/>
                <w:szCs w:val="28"/>
              </w:rPr>
            </w:pP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p>
        </w:tc>
        <w:tc>
          <w:tcPr>
            <w:tcW w:w="894" w:type="dxa"/>
          </w:tcPr>
          <w:p w:rsidR="00C751EB" w:rsidRPr="00C751EB" w:rsidRDefault="00C751EB" w:rsidP="00A529FD">
            <w:pPr>
              <w:spacing w:after="0" w:line="240" w:lineRule="auto"/>
              <w:jc w:val="both"/>
              <w:rPr>
                <w:rFonts w:ascii="Times New Roman" w:hAnsi="Times New Roman" w:cs="Times New Roman"/>
                <w:sz w:val="28"/>
                <w:szCs w:val="28"/>
              </w:rPr>
            </w:pP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p>
        </w:tc>
        <w:tc>
          <w:tcPr>
            <w:tcW w:w="874" w:type="dxa"/>
          </w:tcPr>
          <w:p w:rsidR="00C751EB" w:rsidRPr="00C751EB" w:rsidRDefault="00C751EB" w:rsidP="00A529FD">
            <w:pPr>
              <w:spacing w:after="0" w:line="240" w:lineRule="auto"/>
              <w:jc w:val="both"/>
              <w:rPr>
                <w:rFonts w:ascii="Times New Roman" w:hAnsi="Times New Roman" w:cs="Times New Roman"/>
                <w:sz w:val="28"/>
                <w:szCs w:val="28"/>
              </w:rPr>
            </w:pP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Рабочие</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lang w:val="en-US"/>
              </w:rPr>
            </w:pPr>
            <w:r w:rsidRPr="00C751EB">
              <w:rPr>
                <w:rFonts w:ascii="Times New Roman" w:hAnsi="Times New Roman" w:cs="Times New Roman"/>
                <w:sz w:val="28"/>
                <w:szCs w:val="28"/>
                <w:lang w:val="en-US"/>
              </w:rPr>
              <w:t>250</w:t>
            </w:r>
          </w:p>
        </w:tc>
        <w:tc>
          <w:tcPr>
            <w:tcW w:w="889" w:type="dxa"/>
          </w:tcPr>
          <w:p w:rsidR="00C751EB" w:rsidRPr="00C751EB" w:rsidRDefault="00C751EB" w:rsidP="00A529FD">
            <w:pPr>
              <w:spacing w:after="0" w:line="240" w:lineRule="auto"/>
              <w:jc w:val="both"/>
              <w:rPr>
                <w:rFonts w:ascii="Times New Roman" w:hAnsi="Times New Roman" w:cs="Times New Roman"/>
                <w:sz w:val="28"/>
                <w:szCs w:val="28"/>
                <w:lang w:val="en-US"/>
              </w:rPr>
            </w:pPr>
            <w:r w:rsidRPr="00C751EB">
              <w:rPr>
                <w:rFonts w:ascii="Times New Roman" w:hAnsi="Times New Roman" w:cs="Times New Roman"/>
                <w:sz w:val="28"/>
                <w:szCs w:val="28"/>
              </w:rPr>
              <w:t>87,11</w:t>
            </w: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260</w:t>
            </w:r>
          </w:p>
        </w:tc>
        <w:tc>
          <w:tcPr>
            <w:tcW w:w="89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87,84</w:t>
            </w: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266</w:t>
            </w:r>
          </w:p>
        </w:tc>
        <w:tc>
          <w:tcPr>
            <w:tcW w:w="87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88,96</w:t>
            </w: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106,4</w:t>
            </w: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Служащие</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w:t>
            </w:r>
          </w:p>
        </w:tc>
        <w:tc>
          <w:tcPr>
            <w:tcW w:w="88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6,27</w:t>
            </w: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w:t>
            </w:r>
          </w:p>
        </w:tc>
        <w:tc>
          <w:tcPr>
            <w:tcW w:w="89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6,08</w:t>
            </w: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20</w:t>
            </w:r>
          </w:p>
        </w:tc>
        <w:tc>
          <w:tcPr>
            <w:tcW w:w="87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6,69</w:t>
            </w: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111,11</w:t>
            </w: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Руководители</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w:t>
            </w:r>
          </w:p>
        </w:tc>
        <w:tc>
          <w:tcPr>
            <w:tcW w:w="88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0,35</w:t>
            </w: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w:t>
            </w:r>
          </w:p>
        </w:tc>
        <w:tc>
          <w:tcPr>
            <w:tcW w:w="89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0,34</w:t>
            </w: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w:t>
            </w:r>
          </w:p>
        </w:tc>
        <w:tc>
          <w:tcPr>
            <w:tcW w:w="87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0,33</w:t>
            </w: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100</w:t>
            </w:r>
          </w:p>
        </w:tc>
      </w:tr>
      <w:tr w:rsidR="00C751EB" w:rsidRPr="00C751EB" w:rsidTr="00CD41E2">
        <w:tc>
          <w:tcPr>
            <w:tcW w:w="2376" w:type="dxa"/>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Специалисты</w:t>
            </w:r>
          </w:p>
        </w:tc>
        <w:tc>
          <w:tcPr>
            <w:tcW w:w="1111"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w:t>
            </w:r>
          </w:p>
        </w:tc>
        <w:tc>
          <w:tcPr>
            <w:tcW w:w="88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6,27</w:t>
            </w:r>
          </w:p>
        </w:tc>
        <w:tc>
          <w:tcPr>
            <w:tcW w:w="1149" w:type="dxa"/>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17</w:t>
            </w:r>
          </w:p>
        </w:tc>
        <w:tc>
          <w:tcPr>
            <w:tcW w:w="89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5,74</w:t>
            </w:r>
          </w:p>
        </w:tc>
        <w:tc>
          <w:tcPr>
            <w:tcW w:w="1059"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18</w:t>
            </w:r>
          </w:p>
        </w:tc>
        <w:tc>
          <w:tcPr>
            <w:tcW w:w="87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6,02</w:t>
            </w:r>
          </w:p>
        </w:tc>
        <w:tc>
          <w:tcPr>
            <w:tcW w:w="1254" w:type="dxa"/>
          </w:tcPr>
          <w:p w:rsidR="00C751EB" w:rsidRPr="00C751EB" w:rsidRDefault="00C751EB" w:rsidP="00A529FD">
            <w:pPr>
              <w:spacing w:after="0" w:line="240" w:lineRule="auto"/>
              <w:jc w:val="both"/>
              <w:rPr>
                <w:rFonts w:ascii="Times New Roman" w:hAnsi="Times New Roman" w:cs="Times New Roman"/>
                <w:sz w:val="28"/>
                <w:szCs w:val="28"/>
              </w:rPr>
            </w:pPr>
            <w:r w:rsidRPr="00C751EB">
              <w:rPr>
                <w:rFonts w:ascii="Times New Roman" w:hAnsi="Times New Roman" w:cs="Times New Roman"/>
                <w:sz w:val="28"/>
                <w:szCs w:val="28"/>
              </w:rPr>
              <w:t>100</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Наибольший удельный вес занимают рабочие: в 2013 г.-250 чел (87,11 %), в 2014 г.-260 чел (87,54 %) в 2015 г.-266 чел 88,96 %.;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Численность руководителей за период исследования не изменилась.</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За счет увеличения рабочих и служащих увеличилась общая численность персонала.</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Таблица 7 – Показатели эффективности использования персонала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5"/>
        <w:gridCol w:w="1133"/>
        <w:gridCol w:w="1135"/>
        <w:gridCol w:w="1382"/>
      </w:tblGrid>
      <w:tr w:rsidR="00C751EB" w:rsidRPr="00C751EB" w:rsidTr="00CD41E2">
        <w:tc>
          <w:tcPr>
            <w:tcW w:w="2500"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Показатель</w:t>
            </w:r>
          </w:p>
        </w:tc>
        <w:tc>
          <w:tcPr>
            <w:tcW w:w="593"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 г.</w:t>
            </w:r>
          </w:p>
        </w:tc>
        <w:tc>
          <w:tcPr>
            <w:tcW w:w="592"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593"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c>
          <w:tcPr>
            <w:tcW w:w="722"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Темп роста за период, %</w:t>
            </w:r>
          </w:p>
        </w:tc>
      </w:tr>
      <w:tr w:rsidR="00C751EB" w:rsidRPr="00C751EB" w:rsidTr="00CD41E2">
        <w:trPr>
          <w:trHeight w:val="690"/>
        </w:trPr>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Среднегодовая выработка продукции одного работника, тыс.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1508,87</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1556,79</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1425,77</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vertAlign w:val="superscript"/>
              </w:rPr>
            </w:pPr>
            <w:r w:rsidRPr="00C751EB">
              <w:rPr>
                <w:rFonts w:ascii="Times New Roman" w:hAnsi="Times New Roman" w:cs="Times New Roman"/>
                <w:sz w:val="28"/>
                <w:szCs w:val="28"/>
                <w:vertAlign w:val="superscript"/>
              </w:rPr>
              <w:t>94,49</w:t>
            </w:r>
          </w:p>
        </w:tc>
      </w:tr>
      <w:tr w:rsidR="00C751EB" w:rsidRPr="00C751EB" w:rsidTr="00CD41E2">
        <w:trPr>
          <w:trHeight w:val="690"/>
        </w:trPr>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Среднегодовая выработка продукции одного, тыс.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1732,18</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1772,34</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1602,65</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vertAlign w:val="superscript"/>
              </w:rPr>
            </w:pPr>
            <w:r w:rsidRPr="00C751EB">
              <w:rPr>
                <w:rFonts w:ascii="Times New Roman" w:hAnsi="Times New Roman" w:cs="Times New Roman"/>
                <w:sz w:val="28"/>
                <w:szCs w:val="28"/>
                <w:vertAlign w:val="superscript"/>
              </w:rPr>
              <w:t>92,52</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За рассматриваемый период (2013-2015 г.) среднегодовая выработка продукции одного работника снизилась на 5,61 %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lastRenderedPageBreak/>
        <w:t>Среднегодовая выработка продукции одного рабочего за 2013-2015 годы снизилась на 7,48 %. Отсюда следует что показатели эффективности использования персонала снизились.</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Для оценки финансовых результатов организации проанализируем выручку от продажи товаров, себестоимость проданных товаров, продукции, работ, услуг; прибыль от продаж; прибыль до налогообложения; чистую прибыль и показатели  рентабельности (Таблица 8). Из ниже представленных данных видно, что с течением времени происходил постоянный рост объемов денежной выручки от продажи товаров, себестоимости проданных товаров, прибыли от продаж, прибыли до налогообложения и чистой прибыли и которые составили сооответственно 19,48%;20,20%;26,08%;17,82% и 19,70%. Из показателей рентабельности видно, что рентабельность затрат  выше, чем рентабельность продаж. При этом снижение рентабельности затрат составило 0, 61 п.п, а рост рентабельности продаж-0,01 п.п.</w:t>
      </w:r>
    </w:p>
    <w:p w:rsidR="00C751EB" w:rsidRPr="00994B09" w:rsidRDefault="00C751EB" w:rsidP="00C751EB">
      <w:pPr>
        <w:spacing w:after="0" w:line="360" w:lineRule="auto"/>
        <w:ind w:firstLine="709"/>
        <w:jc w:val="both"/>
        <w:rPr>
          <w:rFonts w:ascii="Times New Roman" w:hAnsi="Times New Roman" w:cs="Times New Roman"/>
          <w:sz w:val="28"/>
          <w:szCs w:val="28"/>
        </w:rPr>
      </w:pPr>
      <w:r w:rsidRPr="00994B09">
        <w:rPr>
          <w:rFonts w:ascii="Times New Roman" w:hAnsi="Times New Roman" w:cs="Times New Roman"/>
          <w:sz w:val="28"/>
          <w:szCs w:val="28"/>
        </w:rPr>
        <w:t>Таблица 8 – Финансовые результаты деятельности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5"/>
        <w:gridCol w:w="1133"/>
        <w:gridCol w:w="1135"/>
        <w:gridCol w:w="1382"/>
      </w:tblGrid>
      <w:tr w:rsidR="00C751EB" w:rsidRPr="00994B09" w:rsidTr="00CD41E2">
        <w:tc>
          <w:tcPr>
            <w:tcW w:w="2500"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Показатель</w:t>
            </w:r>
          </w:p>
        </w:tc>
        <w:tc>
          <w:tcPr>
            <w:tcW w:w="593"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2013 г.</w:t>
            </w:r>
          </w:p>
        </w:tc>
        <w:tc>
          <w:tcPr>
            <w:tcW w:w="592"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2014 г.</w:t>
            </w:r>
          </w:p>
        </w:tc>
        <w:tc>
          <w:tcPr>
            <w:tcW w:w="593"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2015 г.</w:t>
            </w:r>
          </w:p>
        </w:tc>
        <w:tc>
          <w:tcPr>
            <w:tcW w:w="722" w:type="pct"/>
            <w:vAlign w:val="center"/>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Темп роста за период, %</w:t>
            </w:r>
          </w:p>
        </w:tc>
      </w:tr>
      <w:tr w:rsidR="00C751EB" w:rsidRPr="00994B09" w:rsidTr="00CD41E2">
        <w:tc>
          <w:tcPr>
            <w:tcW w:w="2500" w:type="pct"/>
          </w:tcPr>
          <w:p w:rsidR="00C751EB" w:rsidRPr="00994B09" w:rsidRDefault="00C751EB" w:rsidP="00A529FD">
            <w:pPr>
              <w:spacing w:after="0" w:line="240" w:lineRule="auto"/>
              <w:rPr>
                <w:rFonts w:ascii="Times New Roman" w:hAnsi="Times New Roman" w:cs="Times New Roman"/>
                <w:sz w:val="28"/>
                <w:szCs w:val="28"/>
              </w:rPr>
            </w:pPr>
            <w:r w:rsidRPr="00994B09">
              <w:rPr>
                <w:rFonts w:ascii="Times New Roman" w:hAnsi="Times New Roman" w:cs="Times New Roman"/>
                <w:sz w:val="28"/>
                <w:szCs w:val="28"/>
              </w:rPr>
              <w:t>Выручка, тыс. руб.</w:t>
            </w:r>
          </w:p>
        </w:tc>
        <w:tc>
          <w:tcPr>
            <w:tcW w:w="593" w:type="pct"/>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433045</w:t>
            </w:r>
          </w:p>
        </w:tc>
        <w:tc>
          <w:tcPr>
            <w:tcW w:w="592" w:type="pct"/>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460809</w:t>
            </w:r>
          </w:p>
        </w:tc>
        <w:tc>
          <w:tcPr>
            <w:tcW w:w="593" w:type="pct"/>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426304</w:t>
            </w:r>
          </w:p>
        </w:tc>
        <w:tc>
          <w:tcPr>
            <w:tcW w:w="722" w:type="pct"/>
          </w:tcPr>
          <w:p w:rsidR="00C751EB" w:rsidRPr="00994B09" w:rsidRDefault="00C751EB" w:rsidP="00A529FD">
            <w:pPr>
              <w:spacing w:after="0" w:line="240" w:lineRule="auto"/>
              <w:rPr>
                <w:rFonts w:ascii="Times New Roman" w:hAnsi="Times New Roman" w:cs="Times New Roman"/>
                <w:sz w:val="28"/>
                <w:szCs w:val="28"/>
              </w:rPr>
            </w:pPr>
            <w:r w:rsidRPr="00994B09">
              <w:rPr>
                <w:rFonts w:ascii="Times New Roman" w:hAnsi="Times New Roman" w:cs="Times New Roman"/>
                <w:sz w:val="28"/>
                <w:szCs w:val="28"/>
              </w:rPr>
              <w:t xml:space="preserve">     98,44</w:t>
            </w:r>
          </w:p>
        </w:tc>
      </w:tr>
      <w:tr w:rsidR="00C751EB" w:rsidRPr="00C751EB" w:rsidTr="00CD41E2">
        <w:tc>
          <w:tcPr>
            <w:tcW w:w="2500" w:type="pct"/>
          </w:tcPr>
          <w:p w:rsidR="00C751EB" w:rsidRPr="00994B09" w:rsidRDefault="00C751EB" w:rsidP="00A529FD">
            <w:pPr>
              <w:spacing w:after="0" w:line="240" w:lineRule="auto"/>
              <w:rPr>
                <w:rFonts w:ascii="Times New Roman" w:hAnsi="Times New Roman" w:cs="Times New Roman"/>
                <w:sz w:val="28"/>
                <w:szCs w:val="28"/>
              </w:rPr>
            </w:pPr>
            <w:r w:rsidRPr="00994B09">
              <w:rPr>
                <w:rFonts w:ascii="Times New Roman" w:hAnsi="Times New Roman" w:cs="Times New Roman"/>
                <w:sz w:val="28"/>
                <w:szCs w:val="28"/>
              </w:rPr>
              <w:t>Полная себестоимость продукции, тыс. руб.</w:t>
            </w:r>
          </w:p>
        </w:tc>
        <w:tc>
          <w:tcPr>
            <w:tcW w:w="593" w:type="pct"/>
          </w:tcPr>
          <w:p w:rsidR="00C751EB" w:rsidRPr="00994B09" w:rsidRDefault="00C751EB" w:rsidP="00A529FD">
            <w:pPr>
              <w:spacing w:after="0" w:line="240" w:lineRule="auto"/>
              <w:rPr>
                <w:rFonts w:ascii="Times New Roman" w:hAnsi="Times New Roman" w:cs="Times New Roman"/>
                <w:sz w:val="28"/>
                <w:szCs w:val="28"/>
              </w:rPr>
            </w:pPr>
            <w:r w:rsidRPr="00994B09">
              <w:rPr>
                <w:rFonts w:ascii="Times New Roman" w:hAnsi="Times New Roman" w:cs="Times New Roman"/>
                <w:sz w:val="28"/>
                <w:szCs w:val="28"/>
              </w:rPr>
              <w:t>333822</w:t>
            </w:r>
          </w:p>
        </w:tc>
        <w:tc>
          <w:tcPr>
            <w:tcW w:w="592" w:type="pct"/>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347571</w:t>
            </w:r>
          </w:p>
        </w:tc>
        <w:tc>
          <w:tcPr>
            <w:tcW w:w="593" w:type="pct"/>
          </w:tcPr>
          <w:p w:rsidR="00C751EB" w:rsidRPr="00994B09"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322549</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994B09">
              <w:rPr>
                <w:rFonts w:ascii="Times New Roman" w:hAnsi="Times New Roman" w:cs="Times New Roman"/>
                <w:sz w:val="28"/>
                <w:szCs w:val="28"/>
              </w:rPr>
              <w:t>96,62</w:t>
            </w:r>
          </w:p>
        </w:tc>
      </w:tr>
      <w:tr w:rsidR="00C751EB" w:rsidRPr="00C751EB" w:rsidTr="00CD41E2">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Прибыль от продажи продукции, тыс. руб.</w:t>
            </w:r>
          </w:p>
        </w:tc>
        <w:tc>
          <w:tcPr>
            <w:tcW w:w="593"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 xml:space="preserve">    2581</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9775</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4997</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193,61</w:t>
            </w:r>
          </w:p>
        </w:tc>
      </w:tr>
      <w:tr w:rsidR="00C751EB" w:rsidRPr="00C751EB" w:rsidTr="00CD41E2">
        <w:trPr>
          <w:trHeight w:val="394"/>
        </w:trPr>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Прибыль до налогообложения, тыс.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-1431</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4190</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3762</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х</w:t>
            </w:r>
          </w:p>
        </w:tc>
      </w:tr>
      <w:tr w:rsidR="00C751EB" w:rsidRPr="00C751EB" w:rsidTr="00CD41E2">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Чистая прибыль, тыс. руб.</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-4159</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1042</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63</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х</w:t>
            </w:r>
          </w:p>
        </w:tc>
      </w:tr>
      <w:tr w:rsidR="00C751EB" w:rsidRPr="00C751EB" w:rsidTr="00CD41E2">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Рентабельность продаж, %</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0,006</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0,021</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0,012</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х</w:t>
            </w:r>
          </w:p>
        </w:tc>
      </w:tr>
      <w:tr w:rsidR="00C751EB" w:rsidRPr="00C751EB" w:rsidTr="00CD41E2">
        <w:tc>
          <w:tcPr>
            <w:tcW w:w="2500"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Рентабельность затрат, %</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0,008</w:t>
            </w:r>
          </w:p>
        </w:tc>
        <w:tc>
          <w:tcPr>
            <w:tcW w:w="59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0,028</w:t>
            </w:r>
          </w:p>
        </w:tc>
        <w:tc>
          <w:tcPr>
            <w:tcW w:w="59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0,015</w:t>
            </w:r>
          </w:p>
        </w:tc>
        <w:tc>
          <w:tcPr>
            <w:tcW w:w="722"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х</w:t>
            </w:r>
          </w:p>
        </w:tc>
      </w:tr>
    </w:tbl>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За рассматриваемый период (2013-2015 г.)  наблюдается снижение выручки на 1.66 %, полной себестоимости на 3,38 %;</w:t>
      </w:r>
    </w:p>
    <w:p w:rsidR="00C751EB" w:rsidRPr="00C751EB" w:rsidRDefault="00C751EB" w:rsidP="00C751EB">
      <w:pPr>
        <w:spacing w:after="0" w:line="360" w:lineRule="auto"/>
        <w:ind w:firstLine="709"/>
        <w:rPr>
          <w:rFonts w:ascii="Times New Roman" w:hAnsi="Times New Roman" w:cs="Times New Roman"/>
          <w:sz w:val="28"/>
          <w:szCs w:val="28"/>
        </w:rPr>
      </w:pPr>
      <w:r w:rsidRPr="00C751EB">
        <w:rPr>
          <w:rFonts w:ascii="Times New Roman" w:hAnsi="Times New Roman" w:cs="Times New Roman"/>
          <w:sz w:val="28"/>
          <w:szCs w:val="28"/>
        </w:rPr>
        <w:t xml:space="preserve">Увеличилась прибыль от продажи продукции на 93,61 %;прибыль до налогообложения увеличилась на 2331 тыс. руб.; чистая прибыль </w:t>
      </w:r>
      <w:r w:rsidRPr="00C751EB">
        <w:rPr>
          <w:rFonts w:ascii="Times New Roman" w:hAnsi="Times New Roman" w:cs="Times New Roman"/>
          <w:sz w:val="28"/>
          <w:szCs w:val="28"/>
        </w:rPr>
        <w:lastRenderedPageBreak/>
        <w:t>увеличилась на 4096 тыс. руб.; рентабельность продаж увеличилась на 0,006 %; рентабельность затрат увеличилась на 0,007 %;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В целом за рассматриваемый период увеличение финансовых показателей прибыли от продаж и до налогообложения, а также чистой выручки и уменьшение полной себестоимости продукции несмотря на уменьшение выручки дает мне право сказать, что финансовые результаты деятельности предприятии в 2015 году более прибыльны чем в 2013 г., хотя и более убыточны в 2014 году.</w:t>
      </w:r>
    </w:p>
    <w:p w:rsidR="00C751EB" w:rsidRPr="00C751EB" w:rsidRDefault="00544965" w:rsidP="00C751EB">
      <w:pPr>
        <w:pStyle w:val="2"/>
        <w:spacing w:before="0" w:line="360" w:lineRule="auto"/>
        <w:ind w:firstLine="709"/>
        <w:jc w:val="center"/>
        <w:rPr>
          <w:rFonts w:ascii="Times New Roman" w:hAnsi="Times New Roman" w:cs="Times New Roman"/>
          <w:color w:val="000000" w:themeColor="text1"/>
          <w:sz w:val="28"/>
          <w:szCs w:val="28"/>
        </w:rPr>
      </w:pPr>
      <w:bookmarkStart w:id="9" w:name="_Toc482613892"/>
      <w:bookmarkStart w:id="10" w:name="_Toc484682618"/>
      <w:r>
        <w:rPr>
          <w:rFonts w:ascii="Times New Roman" w:hAnsi="Times New Roman" w:cs="Times New Roman"/>
          <w:color w:val="000000" w:themeColor="text1"/>
          <w:sz w:val="28"/>
          <w:szCs w:val="28"/>
        </w:rPr>
        <w:t>2</w:t>
      </w:r>
      <w:r w:rsidR="00C751EB" w:rsidRPr="00C751EB">
        <w:rPr>
          <w:rFonts w:ascii="Times New Roman" w:hAnsi="Times New Roman" w:cs="Times New Roman"/>
          <w:color w:val="000000" w:themeColor="text1"/>
          <w:sz w:val="28"/>
          <w:szCs w:val="28"/>
        </w:rPr>
        <w:t>.2.Финансовое состояние райпо</w:t>
      </w:r>
      <w:bookmarkEnd w:id="9"/>
      <w:bookmarkEnd w:id="10"/>
    </w:p>
    <w:p w:rsidR="00C751EB" w:rsidRPr="00C751EB" w:rsidRDefault="00C751EB" w:rsidP="00C751EB">
      <w:pPr>
        <w:spacing w:after="0" w:line="360" w:lineRule="auto"/>
        <w:ind w:firstLine="709"/>
        <w:jc w:val="both"/>
        <w:rPr>
          <w:rFonts w:ascii="Times New Roman" w:hAnsi="Times New Roman" w:cs="Times New Roman"/>
          <w:sz w:val="28"/>
          <w:szCs w:val="28"/>
        </w:rPr>
      </w:pP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Надежность организации заключается  в ее способностями финансировать свою деятельность, своевременно производить платежи, поддерживать устойчивое финансовое состояние, которое определяется обеспеченностью финансовыми ресурсами, структурой имущество и капитала, размещением и использованием средств организации, ликвидностью, платежеспособностью, финансовой устойчивостью и т.д.</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Для оценки финансового состояния необходимо составить аналитический баланс на основе данных бухгалтерской отчетности (Приложение А, Б, В, Г).</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Таблица 9 – Аналитический баланс Лузского райпо, тыс. руб.</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135"/>
        <w:gridCol w:w="1133"/>
        <w:gridCol w:w="1135"/>
        <w:gridCol w:w="1984"/>
        <w:gridCol w:w="991"/>
        <w:gridCol w:w="999"/>
        <w:gridCol w:w="983"/>
      </w:tblGrid>
      <w:tr w:rsidR="00C751EB" w:rsidRPr="00BB6D31" w:rsidTr="00CD41E2">
        <w:tc>
          <w:tcPr>
            <w:tcW w:w="832"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Актив</w:t>
            </w:r>
          </w:p>
        </w:tc>
        <w:tc>
          <w:tcPr>
            <w:tcW w:w="566"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2013 г.</w:t>
            </w:r>
          </w:p>
        </w:tc>
        <w:tc>
          <w:tcPr>
            <w:tcW w:w="565"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2014 г.</w:t>
            </w:r>
          </w:p>
        </w:tc>
        <w:tc>
          <w:tcPr>
            <w:tcW w:w="566"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2015 г.</w:t>
            </w:r>
          </w:p>
        </w:tc>
        <w:tc>
          <w:tcPr>
            <w:tcW w:w="989"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Пассив</w:t>
            </w:r>
          </w:p>
        </w:tc>
        <w:tc>
          <w:tcPr>
            <w:tcW w:w="494"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2013 г.</w:t>
            </w:r>
          </w:p>
        </w:tc>
        <w:tc>
          <w:tcPr>
            <w:tcW w:w="498"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2014 г.</w:t>
            </w:r>
          </w:p>
        </w:tc>
        <w:tc>
          <w:tcPr>
            <w:tcW w:w="491" w:type="pc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2015 г.</w:t>
            </w:r>
          </w:p>
        </w:tc>
      </w:tr>
      <w:tr w:rsidR="00C751EB" w:rsidRPr="00BB6D31" w:rsidTr="00CD41E2">
        <w:tc>
          <w:tcPr>
            <w:tcW w:w="832" w:type="pct"/>
          </w:tcPr>
          <w:p w:rsidR="00C751EB" w:rsidRPr="00BB6D31" w:rsidRDefault="00C751EB" w:rsidP="00BB6D31">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1. Денежные средства и краткосрочные финансовые вложения                          </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2959</w:t>
            </w:r>
          </w:p>
        </w:tc>
        <w:tc>
          <w:tcPr>
            <w:tcW w:w="565"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3316</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1951</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1. Кредиторская задолженность и прочие краткосрочные пассивы</w:t>
            </w:r>
          </w:p>
        </w:tc>
        <w:tc>
          <w:tcPr>
            <w:tcW w:w="494"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76432</w:t>
            </w:r>
          </w:p>
        </w:tc>
        <w:tc>
          <w:tcPr>
            <w:tcW w:w="498"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75403</w:t>
            </w:r>
          </w:p>
        </w:tc>
        <w:tc>
          <w:tcPr>
            <w:tcW w:w="491"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73056</w:t>
            </w:r>
          </w:p>
        </w:tc>
      </w:tr>
      <w:tr w:rsidR="00C751EB" w:rsidRPr="00BB6D31" w:rsidTr="00CD41E2">
        <w:tc>
          <w:tcPr>
            <w:tcW w:w="832"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2. Дебиторская задолженность и прочие оборотные активы</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4139</w:t>
            </w:r>
          </w:p>
        </w:tc>
        <w:tc>
          <w:tcPr>
            <w:tcW w:w="565"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3454</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3770</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2. Краткосрочные займы и кредиты</w:t>
            </w:r>
          </w:p>
          <w:p w:rsidR="00C751EB" w:rsidRPr="00BB6D31" w:rsidRDefault="00C751EB" w:rsidP="00A529FD">
            <w:pPr>
              <w:spacing w:after="0" w:line="240" w:lineRule="auto"/>
              <w:rPr>
                <w:rFonts w:ascii="Times New Roman" w:hAnsi="Times New Roman" w:cs="Times New Roman"/>
                <w:sz w:val="24"/>
                <w:szCs w:val="24"/>
              </w:rPr>
            </w:pPr>
          </w:p>
        </w:tc>
        <w:tc>
          <w:tcPr>
            <w:tcW w:w="494"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11785</w:t>
            </w:r>
          </w:p>
        </w:tc>
        <w:tc>
          <w:tcPr>
            <w:tcW w:w="498"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1851</w:t>
            </w:r>
          </w:p>
        </w:tc>
        <w:tc>
          <w:tcPr>
            <w:tcW w:w="491"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2287</w:t>
            </w:r>
          </w:p>
        </w:tc>
      </w:tr>
      <w:tr w:rsidR="00C751EB" w:rsidRPr="00BB6D31" w:rsidTr="00CD41E2">
        <w:trPr>
          <w:trHeight w:val="743"/>
        </w:trPr>
        <w:tc>
          <w:tcPr>
            <w:tcW w:w="832"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lastRenderedPageBreak/>
              <w:t xml:space="preserve">3.  Запасы           </w:t>
            </w:r>
          </w:p>
          <w:p w:rsidR="00C751EB" w:rsidRPr="00BB6D31" w:rsidRDefault="00C751EB" w:rsidP="00BB6D31">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        </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55802</w:t>
            </w:r>
          </w:p>
        </w:tc>
        <w:tc>
          <w:tcPr>
            <w:tcW w:w="565"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46323</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48367</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Итого краткосрочного заемного капитала</w:t>
            </w:r>
          </w:p>
        </w:tc>
        <w:tc>
          <w:tcPr>
            <w:tcW w:w="494"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88217</w:t>
            </w:r>
          </w:p>
        </w:tc>
        <w:tc>
          <w:tcPr>
            <w:tcW w:w="498"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77254</w:t>
            </w:r>
          </w:p>
        </w:tc>
        <w:tc>
          <w:tcPr>
            <w:tcW w:w="491"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75343</w:t>
            </w:r>
          </w:p>
        </w:tc>
      </w:tr>
      <w:tr w:rsidR="00C751EB" w:rsidRPr="00BB6D31" w:rsidTr="00CD41E2">
        <w:tc>
          <w:tcPr>
            <w:tcW w:w="832"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Итого оборотных (текущих) активов     </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62900</w:t>
            </w:r>
          </w:p>
        </w:tc>
        <w:tc>
          <w:tcPr>
            <w:tcW w:w="565"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53093</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54088</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3. Долгосрочный заемный капитал</w:t>
            </w:r>
          </w:p>
        </w:tc>
        <w:tc>
          <w:tcPr>
            <w:tcW w:w="494"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c>
          <w:tcPr>
            <w:tcW w:w="498"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c>
          <w:tcPr>
            <w:tcW w:w="491"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r>
      <w:tr w:rsidR="00C751EB" w:rsidRPr="00BB6D31" w:rsidTr="00CD41E2">
        <w:tc>
          <w:tcPr>
            <w:tcW w:w="832"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4. Внеоборотные активы                         </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37859</w:t>
            </w:r>
          </w:p>
        </w:tc>
        <w:tc>
          <w:tcPr>
            <w:tcW w:w="565"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37142</w:t>
            </w:r>
          </w:p>
        </w:tc>
        <w:tc>
          <w:tcPr>
            <w:tcW w:w="566"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34181</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4. Собственный капитал</w:t>
            </w:r>
          </w:p>
        </w:tc>
        <w:tc>
          <w:tcPr>
            <w:tcW w:w="494"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12542</w:t>
            </w:r>
          </w:p>
        </w:tc>
        <w:tc>
          <w:tcPr>
            <w:tcW w:w="498"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12981</w:t>
            </w:r>
          </w:p>
        </w:tc>
        <w:tc>
          <w:tcPr>
            <w:tcW w:w="491" w:type="pct"/>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12926</w:t>
            </w:r>
          </w:p>
        </w:tc>
      </w:tr>
      <w:tr w:rsidR="00C751EB" w:rsidRPr="00BB6D31" w:rsidTr="00CD41E2">
        <w:tc>
          <w:tcPr>
            <w:tcW w:w="832"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Всего имущества (активов) предприятия</w:t>
            </w:r>
          </w:p>
        </w:tc>
        <w:tc>
          <w:tcPr>
            <w:tcW w:w="566"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100759</w:t>
            </w:r>
          </w:p>
        </w:tc>
        <w:tc>
          <w:tcPr>
            <w:tcW w:w="565"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90235</w:t>
            </w:r>
          </w:p>
        </w:tc>
        <w:tc>
          <w:tcPr>
            <w:tcW w:w="566"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88269</w:t>
            </w:r>
          </w:p>
        </w:tc>
        <w:tc>
          <w:tcPr>
            <w:tcW w:w="989" w:type="pct"/>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Всего капитала (пассивов) предприятия</w:t>
            </w:r>
          </w:p>
        </w:tc>
        <w:tc>
          <w:tcPr>
            <w:tcW w:w="494"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100759</w:t>
            </w:r>
          </w:p>
        </w:tc>
        <w:tc>
          <w:tcPr>
            <w:tcW w:w="498"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90235</w:t>
            </w:r>
          </w:p>
        </w:tc>
        <w:tc>
          <w:tcPr>
            <w:tcW w:w="491" w:type="pct"/>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88269</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Всего имущества (активов) равно всего имущества (пассивов)-баланс сошелся. В рассматриваемый период (2013-2015) наблюдается как снижение активов предприятия так и снижение пассивов ( в 2015 г-88269 тыс. руб., а в 2013 г.-100759 тыс. руб., снижение происходит на целых 12490 тыс. руб. ).</w:t>
      </w:r>
    </w:p>
    <w:p w:rsidR="00C751EB" w:rsidRPr="00C751EB" w:rsidRDefault="00C751EB" w:rsidP="00E36686">
      <w:pPr>
        <w:spacing w:after="0" w:line="360" w:lineRule="auto"/>
        <w:jc w:val="both"/>
        <w:rPr>
          <w:rFonts w:ascii="Times New Roman" w:hAnsi="Times New Roman" w:cs="Times New Roman"/>
          <w:sz w:val="28"/>
          <w:szCs w:val="28"/>
        </w:rPr>
      </w:pPr>
      <w:r w:rsidRPr="00C751EB">
        <w:rPr>
          <w:rFonts w:ascii="Times New Roman" w:hAnsi="Times New Roman" w:cs="Times New Roman"/>
          <w:sz w:val="28"/>
          <w:szCs w:val="28"/>
        </w:rPr>
        <w:t>Таблица 10 – Динамика и структура имущества и капитала Лузского райпо …</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937"/>
        <w:gridCol w:w="847"/>
        <w:gridCol w:w="849"/>
        <w:gridCol w:w="847"/>
        <w:gridCol w:w="849"/>
        <w:gridCol w:w="847"/>
        <w:gridCol w:w="1048"/>
      </w:tblGrid>
      <w:tr w:rsidR="00C751EB" w:rsidRPr="00BB6D31" w:rsidTr="00E36686">
        <w:tc>
          <w:tcPr>
            <w:tcW w:w="3439" w:type="dxa"/>
            <w:vMerge w:val="restar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Показатель</w:t>
            </w:r>
          </w:p>
        </w:tc>
        <w:tc>
          <w:tcPr>
            <w:tcW w:w="1784" w:type="dxa"/>
            <w:gridSpan w:val="2"/>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2013 г.</w:t>
            </w:r>
          </w:p>
        </w:tc>
        <w:tc>
          <w:tcPr>
            <w:tcW w:w="1696" w:type="dxa"/>
            <w:gridSpan w:val="2"/>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2014 г.</w:t>
            </w:r>
          </w:p>
        </w:tc>
        <w:tc>
          <w:tcPr>
            <w:tcW w:w="1696" w:type="dxa"/>
            <w:gridSpan w:val="2"/>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На 31 декабря</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2015 г.</w:t>
            </w:r>
          </w:p>
        </w:tc>
        <w:tc>
          <w:tcPr>
            <w:tcW w:w="1048" w:type="dxa"/>
            <w:vMerge w:val="restart"/>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Темп роста за период, %</w:t>
            </w:r>
          </w:p>
        </w:tc>
      </w:tr>
      <w:tr w:rsidR="00C751EB" w:rsidRPr="00BB6D31" w:rsidTr="00E36686">
        <w:tc>
          <w:tcPr>
            <w:tcW w:w="3439" w:type="dxa"/>
            <w:vMerge/>
            <w:vAlign w:val="center"/>
          </w:tcPr>
          <w:p w:rsidR="00C751EB" w:rsidRPr="00BB6D31" w:rsidRDefault="00C751EB" w:rsidP="00A529FD">
            <w:pPr>
              <w:spacing w:after="0" w:line="240" w:lineRule="auto"/>
              <w:jc w:val="center"/>
              <w:rPr>
                <w:rFonts w:ascii="Times New Roman" w:hAnsi="Times New Roman" w:cs="Times New Roman"/>
                <w:sz w:val="24"/>
                <w:szCs w:val="24"/>
              </w:rPr>
            </w:pPr>
          </w:p>
        </w:tc>
        <w:tc>
          <w:tcPr>
            <w:tcW w:w="93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тыс.</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руб.</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 к итогу</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тыс.</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руб.</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 к итогу</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тыс.</w:t>
            </w:r>
          </w:p>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руб.</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 к итогу</w:t>
            </w:r>
          </w:p>
        </w:tc>
        <w:tc>
          <w:tcPr>
            <w:tcW w:w="1048" w:type="dxa"/>
            <w:vMerge/>
          </w:tcPr>
          <w:p w:rsidR="00C751EB" w:rsidRPr="00BB6D31" w:rsidRDefault="00C751EB" w:rsidP="00A529FD">
            <w:pPr>
              <w:spacing w:after="0" w:line="240" w:lineRule="auto"/>
              <w:jc w:val="center"/>
              <w:rPr>
                <w:rFonts w:ascii="Times New Roman" w:hAnsi="Times New Roman" w:cs="Times New Roman"/>
                <w:sz w:val="24"/>
                <w:szCs w:val="24"/>
              </w:rPr>
            </w:pPr>
          </w:p>
        </w:tc>
      </w:tr>
      <w:tr w:rsidR="00C751EB" w:rsidRPr="00BB6D31" w:rsidTr="00CD41E2">
        <w:tc>
          <w:tcPr>
            <w:tcW w:w="9663" w:type="dxa"/>
            <w:gridSpan w:val="8"/>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Актив</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1. Денежные средства и краткосрочные финансовые вложения</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2959</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2,94</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3316</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3,67</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1951</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2,21</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65,93</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2. Дебиторская задолженность и прочие оборотные активы</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4139</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4,11</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3454</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3,83</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3770</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4,27</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91,08</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3. Запасы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55802</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55,38</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46323</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51,34</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48367</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54,80</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86,68</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Итого оборотных (текущих) активов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62900</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62,43</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53093</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58,84</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54088</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61,28</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85,99</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4. Внеоборотные активы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37859</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37,57</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37142</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41,16</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34181</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38,72</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90,29</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Всего имущества (активов)</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100759</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90235</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88269</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87,60</w:t>
            </w:r>
          </w:p>
        </w:tc>
      </w:tr>
      <w:tr w:rsidR="00C751EB" w:rsidRPr="00BB6D31" w:rsidTr="00CD41E2">
        <w:tc>
          <w:tcPr>
            <w:tcW w:w="9663" w:type="dxa"/>
            <w:gridSpan w:val="8"/>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Пассив</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1. Кредиторская задолженность и прочие краткосрочные пассивы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76432</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75,86</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75403</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83,56</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73056</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82,77</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95,58</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2. Краткосрочные займы и кредиты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11785</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11,70</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1851</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2,05</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2287</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2,59</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19,41</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Итого краткосрочного заемного капитала</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88217</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87,55</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77254</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85,61</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75343</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85,36</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85,41</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3. Долгосрочный заемный капитал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0</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w:t>
            </w:r>
          </w:p>
        </w:tc>
      </w:tr>
      <w:tr w:rsidR="00C751EB" w:rsidRPr="00BB6D31" w:rsidTr="00E36686">
        <w:tc>
          <w:tcPr>
            <w:tcW w:w="3439" w:type="dxa"/>
          </w:tcPr>
          <w:p w:rsidR="00C751EB" w:rsidRPr="00BB6D31" w:rsidRDefault="00C751EB" w:rsidP="00A529FD">
            <w:pPr>
              <w:spacing w:after="0" w:line="240" w:lineRule="auto"/>
              <w:rPr>
                <w:rFonts w:ascii="Times New Roman" w:hAnsi="Times New Roman" w:cs="Times New Roman"/>
                <w:sz w:val="24"/>
                <w:szCs w:val="24"/>
              </w:rPr>
            </w:pPr>
            <w:r w:rsidRPr="00BB6D31">
              <w:rPr>
                <w:rFonts w:ascii="Times New Roman" w:hAnsi="Times New Roman" w:cs="Times New Roman"/>
                <w:sz w:val="24"/>
                <w:szCs w:val="24"/>
              </w:rPr>
              <w:t xml:space="preserve">4. Собственный капитал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12542</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12,45</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12981</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14,39</w:t>
            </w:r>
          </w:p>
        </w:tc>
        <w:tc>
          <w:tcPr>
            <w:tcW w:w="849"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12926</w:t>
            </w:r>
          </w:p>
        </w:tc>
        <w:tc>
          <w:tcPr>
            <w:tcW w:w="84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14,64</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103,06</w:t>
            </w:r>
          </w:p>
        </w:tc>
      </w:tr>
      <w:tr w:rsidR="00C751EB" w:rsidRPr="00BB6D31" w:rsidTr="00E36686">
        <w:tc>
          <w:tcPr>
            <w:tcW w:w="3439" w:type="dxa"/>
          </w:tcPr>
          <w:p w:rsidR="00C751EB" w:rsidRPr="00BB6D31" w:rsidRDefault="00C751EB" w:rsidP="00A529FD">
            <w:pPr>
              <w:spacing w:after="0" w:line="240" w:lineRule="auto"/>
              <w:jc w:val="both"/>
              <w:rPr>
                <w:rFonts w:ascii="Times New Roman" w:hAnsi="Times New Roman" w:cs="Times New Roman"/>
                <w:sz w:val="24"/>
                <w:szCs w:val="24"/>
              </w:rPr>
            </w:pPr>
            <w:r w:rsidRPr="00BB6D31">
              <w:rPr>
                <w:rFonts w:ascii="Times New Roman" w:hAnsi="Times New Roman" w:cs="Times New Roman"/>
                <w:sz w:val="24"/>
                <w:szCs w:val="24"/>
              </w:rPr>
              <w:t xml:space="preserve">Всего капитала (пассивов) </w:t>
            </w:r>
          </w:p>
        </w:tc>
        <w:tc>
          <w:tcPr>
            <w:tcW w:w="937"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100759</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90235</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849"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88269</w:t>
            </w:r>
          </w:p>
        </w:tc>
        <w:tc>
          <w:tcPr>
            <w:tcW w:w="847" w:type="dxa"/>
            <w:vAlign w:val="center"/>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100</w:t>
            </w:r>
          </w:p>
        </w:tc>
        <w:tc>
          <w:tcPr>
            <w:tcW w:w="1048" w:type="dxa"/>
          </w:tcPr>
          <w:p w:rsidR="00C751EB" w:rsidRPr="00BB6D31" w:rsidRDefault="00C751EB" w:rsidP="00A529FD">
            <w:pPr>
              <w:spacing w:after="0" w:line="240" w:lineRule="auto"/>
              <w:jc w:val="center"/>
              <w:rPr>
                <w:rFonts w:ascii="Times New Roman" w:hAnsi="Times New Roman" w:cs="Times New Roman"/>
                <w:sz w:val="24"/>
                <w:szCs w:val="24"/>
              </w:rPr>
            </w:pPr>
            <w:r w:rsidRPr="00BB6D31">
              <w:rPr>
                <w:rFonts w:ascii="Times New Roman" w:hAnsi="Times New Roman" w:cs="Times New Roman"/>
                <w:sz w:val="24"/>
                <w:szCs w:val="24"/>
              </w:rPr>
              <w:t>87,60</w:t>
            </w:r>
          </w:p>
        </w:tc>
      </w:tr>
    </w:tbl>
    <w:p w:rsidR="00E36686" w:rsidRDefault="00E36686"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lastRenderedPageBreak/>
        <w:t>Всего имущества (активов) равно всего имущества (пассивов)-баланс сошелся. В рассматриваемый период (2013-2015) наблюдается как снижение активов предприятия так и снижение пассивов ( в 2015 г-88269 тыс. руб., а в 2013 г.-100759 тыс. руб., снижение происходит на целых 12490 тыс. руб.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Определение показателей обеспеченности запасов источниками их формирования позволяет классифицировать  финансовые ситуации по степени устойчивости. Обеспеченность запасов источниками формирования и тип финансовой устойчивости. Обеспеченность запасов источниками формирования и тип финансовой устойчивости Лузского райпо представлены в таблице 11</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Таблица 11 – Обеспеченность запасов источниками формирования и тип финансовой устойчивости Лузского райпо,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134"/>
        <w:gridCol w:w="1134"/>
        <w:gridCol w:w="1134"/>
        <w:gridCol w:w="992"/>
      </w:tblGrid>
      <w:tr w:rsidR="00C751EB" w:rsidRPr="00E36686" w:rsidTr="00CD41E2">
        <w:tc>
          <w:tcPr>
            <w:tcW w:w="5353" w:type="dxa"/>
          </w:tcPr>
          <w:p w:rsidR="00C751EB" w:rsidRPr="00E36686" w:rsidRDefault="00C751EB" w:rsidP="00A529FD">
            <w:pPr>
              <w:spacing w:after="0" w:line="240" w:lineRule="auto"/>
              <w:jc w:val="center"/>
              <w:rPr>
                <w:rFonts w:ascii="Times New Roman" w:hAnsi="Times New Roman" w:cs="Times New Roman"/>
                <w:sz w:val="24"/>
                <w:szCs w:val="24"/>
              </w:rPr>
            </w:pPr>
          </w:p>
          <w:p w:rsidR="00C751EB" w:rsidRPr="00E36686" w:rsidRDefault="00C751EB" w:rsidP="00A529FD">
            <w:pPr>
              <w:spacing w:after="0" w:line="240" w:lineRule="auto"/>
              <w:jc w:val="center"/>
              <w:rPr>
                <w:rFonts w:ascii="Times New Roman" w:hAnsi="Times New Roman" w:cs="Times New Roman"/>
                <w:sz w:val="24"/>
                <w:szCs w:val="24"/>
              </w:rPr>
            </w:pPr>
          </w:p>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Показатель</w:t>
            </w:r>
          </w:p>
        </w:tc>
        <w:tc>
          <w:tcPr>
            <w:tcW w:w="1134" w:type="dxa"/>
            <w:vAlign w:val="center"/>
          </w:tcPr>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На 31 декабря</w:t>
            </w:r>
          </w:p>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2013 г.</w:t>
            </w:r>
          </w:p>
        </w:tc>
        <w:tc>
          <w:tcPr>
            <w:tcW w:w="1134" w:type="dxa"/>
            <w:vAlign w:val="center"/>
          </w:tcPr>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На 31 декабря</w:t>
            </w:r>
          </w:p>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2014 г.</w:t>
            </w:r>
          </w:p>
        </w:tc>
        <w:tc>
          <w:tcPr>
            <w:tcW w:w="1134" w:type="dxa"/>
            <w:vAlign w:val="center"/>
          </w:tcPr>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На 31 декабря</w:t>
            </w:r>
          </w:p>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2015 г.</w:t>
            </w:r>
          </w:p>
        </w:tc>
        <w:tc>
          <w:tcPr>
            <w:tcW w:w="992" w:type="dxa"/>
          </w:tcPr>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Изменение за весь период (+,-)</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Собственный капитал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12542</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12981</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12926</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384</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Внеоборотные активы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37859</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37142</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34181</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-3678</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Наличие собственных оборотных средств</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-25317</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-24161</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-21255</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-46572</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Долгосрочный заемный капитал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0</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0</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0</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0</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Наличие долгосрочных источников формирования запасов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-25317</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-24161</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-21255</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-46572</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Краткосрочные займы и кредиты</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11785</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1851</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2287</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-9498</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Общая величина нормальных источников формирования запасов</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-13532</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-22310</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-18968</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-32500</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Запасы</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55802</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46323</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48367</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-7435</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Излишек (+), недостаток (-) собственных оборотных средств для формирования запасов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-81119</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-70484</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-69622</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11497</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 xml:space="preserve">Излишек (+), недостаток (-) долгосрочных источников формирования запасов </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-81119</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-70484</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-69622</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11497</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Излишек (+), недостаток (-) общей величины нормальных источников формирования запасов</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-69334</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-68633</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-67335</w:t>
            </w:r>
          </w:p>
        </w:tc>
        <w:tc>
          <w:tcPr>
            <w:tcW w:w="992"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1999</w:t>
            </w:r>
          </w:p>
        </w:tc>
      </w:tr>
      <w:tr w:rsidR="00C751EB" w:rsidRPr="00E36686" w:rsidTr="00CD41E2">
        <w:tc>
          <w:tcPr>
            <w:tcW w:w="5353" w:type="dxa"/>
          </w:tcPr>
          <w:p w:rsidR="00C751EB" w:rsidRPr="00E36686" w:rsidRDefault="00C751EB" w:rsidP="00A529FD">
            <w:pPr>
              <w:spacing w:after="0" w:line="240" w:lineRule="auto"/>
              <w:rPr>
                <w:rFonts w:ascii="Times New Roman" w:hAnsi="Times New Roman" w:cs="Times New Roman"/>
                <w:sz w:val="24"/>
                <w:szCs w:val="24"/>
              </w:rPr>
            </w:pPr>
            <w:r w:rsidRPr="00E36686">
              <w:rPr>
                <w:rFonts w:ascii="Times New Roman" w:hAnsi="Times New Roman" w:cs="Times New Roman"/>
                <w:sz w:val="24"/>
                <w:szCs w:val="24"/>
              </w:rPr>
              <w:t>Тип финансовой устойчивости</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w:t>
            </w:r>
          </w:p>
        </w:tc>
        <w:tc>
          <w:tcPr>
            <w:tcW w:w="1134" w:type="dxa"/>
          </w:tcPr>
          <w:p w:rsidR="00C751EB" w:rsidRPr="00E36686" w:rsidRDefault="00C751EB" w:rsidP="00A529FD">
            <w:pPr>
              <w:spacing w:after="0" w:line="240" w:lineRule="auto"/>
              <w:jc w:val="both"/>
              <w:rPr>
                <w:rFonts w:ascii="Times New Roman" w:hAnsi="Times New Roman" w:cs="Times New Roman"/>
                <w:sz w:val="24"/>
                <w:szCs w:val="24"/>
              </w:rPr>
            </w:pPr>
            <w:r w:rsidRPr="00E36686">
              <w:rPr>
                <w:rFonts w:ascii="Times New Roman" w:hAnsi="Times New Roman" w:cs="Times New Roman"/>
                <w:sz w:val="24"/>
                <w:szCs w:val="24"/>
              </w:rPr>
              <w:t>4</w:t>
            </w:r>
          </w:p>
        </w:tc>
        <w:tc>
          <w:tcPr>
            <w:tcW w:w="992" w:type="dxa"/>
          </w:tcPr>
          <w:p w:rsidR="00C751EB" w:rsidRPr="00E36686" w:rsidRDefault="00C751EB" w:rsidP="00A529FD">
            <w:pPr>
              <w:spacing w:after="0" w:line="240" w:lineRule="auto"/>
              <w:jc w:val="center"/>
              <w:rPr>
                <w:rFonts w:ascii="Times New Roman" w:hAnsi="Times New Roman" w:cs="Times New Roman"/>
                <w:sz w:val="24"/>
                <w:szCs w:val="24"/>
              </w:rPr>
            </w:pPr>
            <w:r w:rsidRPr="00E36686">
              <w:rPr>
                <w:rFonts w:ascii="Times New Roman" w:hAnsi="Times New Roman" w:cs="Times New Roman"/>
                <w:sz w:val="24"/>
                <w:szCs w:val="24"/>
              </w:rPr>
              <w:t>х</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В 2013 г. предприятие из-за недостатка общей величины нормальных запасов в сумме 81119 тыс. руб., перешло в категорию – кризисное финансовое состояние (4 тип финансовый устойчивости), это обозначает, что предприятие не идет по пути развития, оно не может вовремя погасить свои долги, а это обозначает, что предприятие на гране банкротства.</w:t>
      </w:r>
      <w:r w:rsidRPr="00C751EB">
        <w:rPr>
          <w:rFonts w:ascii="Times New Roman" w:hAnsi="Times New Roman" w:cs="Times New Roman"/>
          <w:sz w:val="28"/>
          <w:szCs w:val="28"/>
        </w:rPr>
        <w:br/>
      </w:r>
      <w:r w:rsidRPr="00C751EB">
        <w:rPr>
          <w:rFonts w:ascii="Times New Roman" w:hAnsi="Times New Roman" w:cs="Times New Roman"/>
          <w:sz w:val="28"/>
          <w:szCs w:val="28"/>
        </w:rPr>
        <w:lastRenderedPageBreak/>
        <w:t xml:space="preserve">В 2014 г. предприятие понемногу начинает выходить из этого положения (недостаток общей величины нормальных источников формирования запасов составил 68633 тыс. руб), но его действий недостаточно для выхода из этой ситуации. В 2015 г. действий райпо все еще недостаточно для выхода из кризиса (недостаток общей величины нормальных источников формирования запасов составил 67335 тыс. руб)  , хотя положение уже лучше чем 2014 году.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Долгосрочного заемного капитала у райпо нет, тогда для выхода из кризиса нужно повышать наличие собственных оборотных средств, что предприятие на протяжении с 2013 по 2015 годы и пытается сделать.</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Коэффициентный анализ финансовой устойчивости райпо представлен в таблице 12</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Таблица 12 – Коэффициенты финансовой устойчивости Лузского райпо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416"/>
        <w:gridCol w:w="1420"/>
        <w:gridCol w:w="1558"/>
      </w:tblGrid>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p>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Показатель</w:t>
            </w:r>
          </w:p>
        </w:tc>
        <w:tc>
          <w:tcPr>
            <w:tcW w:w="748"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На 31 декабря</w:t>
            </w:r>
          </w:p>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2013г.</w:t>
            </w:r>
          </w:p>
        </w:tc>
        <w:tc>
          <w:tcPr>
            <w:tcW w:w="750"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На 31 декабря</w:t>
            </w:r>
          </w:p>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823"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На 31 декабря</w:t>
            </w:r>
          </w:p>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автономии (финансовой независимости)</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0,12</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0,14</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0,14</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финансовой зависимости</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0,88</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0,86</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0,86</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соотношения заемных и собственных средств (финансового левериджа)</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0,94</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0,14</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0,18</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маневренности собственного капитала</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-2,02</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-1,86</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-1,64</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обеспеченности собственными оборотными средствами</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-0,40</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-0,46</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-0,39</w:t>
            </w:r>
          </w:p>
        </w:tc>
      </w:tr>
      <w:tr w:rsidR="00C751EB" w:rsidRPr="00C751EB" w:rsidTr="00CD41E2">
        <w:tc>
          <w:tcPr>
            <w:tcW w:w="267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обеспеченности запасов собственными оборотными средствами</w:t>
            </w:r>
          </w:p>
        </w:tc>
        <w:tc>
          <w:tcPr>
            <w:tcW w:w="748"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-0,45</w:t>
            </w:r>
          </w:p>
        </w:tc>
        <w:tc>
          <w:tcPr>
            <w:tcW w:w="75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-0,46</w:t>
            </w:r>
          </w:p>
        </w:tc>
        <w:tc>
          <w:tcPr>
            <w:tcW w:w="823"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-0,44</w:t>
            </w:r>
          </w:p>
        </w:tc>
      </w:tr>
    </w:tbl>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В 2015 году коэффициент автономии составил 0,14 раза увеличившись по сравнению с 2013 годом на 0,2 раза, а  в 2014 г. остался неизменным в сравнении с 2015 годом. Согласно полученным показателям коэффициента автономии, можно сказать, что на данном этапе предприятие нуждается в заемных средствах, т.к. полученные коэффициенты ниже оптимального значения 0,5-0,6 (0,7-0,8).</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В 2015 году коэффициент финансовой зависимости составил 0,86 раза увеличившись по сравнению с 2013 годом на 0,02 раза, а  в 2014 г. остался </w:t>
      </w:r>
      <w:r w:rsidRPr="00C751EB">
        <w:rPr>
          <w:rFonts w:ascii="Times New Roman" w:hAnsi="Times New Roman" w:cs="Times New Roman"/>
          <w:sz w:val="28"/>
          <w:szCs w:val="28"/>
        </w:rPr>
        <w:lastRenderedPageBreak/>
        <w:t>неизменным в сравнении с 2015 годом. Оптимальным является коэффициент 0.5 (т.е. равное соотношение собственного и заемного капитала). В 2013-2015 годах коэффициент выше нормы и свидетельствует о сильной зависимости организации от кредиторов. Проанализировав коэффициент соотношения заемных и собственных средств я вижу, что в 2015 г. он составил 0,18 раз, что по сравнению с 2014г. он увеличился на 0,4 раза, а по сравнению с 2013 г. – уменьшился на 0,76 раз. По данному коэффициенту можно сказать, что предприятие в 2013 году зависит от внешних источников средств, т.к. полученные коэффициент превышают допустимую норму в 0,7 раз, но уже в 2013 и 2014 годы полагается на внутренние источники средств. Проанализировав коэффициент маневренности собственного капитала я вижу, что в 2015 г. он составил -1,64 раза, что по сравнению с 2014г. он увеличился на 0,12 раза, а по сравнению с 2013 г. –увеличился на 0,38 раза.</w:t>
      </w:r>
      <w:r w:rsidR="00E36686">
        <w:rPr>
          <w:rFonts w:ascii="Times New Roman" w:hAnsi="Times New Roman" w:cs="Times New Roman"/>
          <w:sz w:val="28"/>
          <w:szCs w:val="28"/>
        </w:rPr>
        <w:t xml:space="preserve"> </w:t>
      </w:r>
      <w:r w:rsidRPr="00C751EB">
        <w:rPr>
          <w:rFonts w:ascii="Times New Roman" w:hAnsi="Times New Roman" w:cs="Times New Roman"/>
          <w:sz w:val="28"/>
          <w:szCs w:val="28"/>
        </w:rPr>
        <w:t>В 2013-2015 г. коэффициент маневренности собственного капитала находиться намного ниже оптимального значения (0,3-0,5 раза), предприятие уже не может маневрировать своими собственными средствами.</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 xml:space="preserve">Произведя анализ коэффициента обеспеченности собственными оборотными средствами можно увидеть, что в 2015 г. данный коэффициент составил -0,39 раза, что по сравнению с 2014 г. он увеличился на 0,07 раза , а по сравнению с 2013 г. – увеличился на 0,01раза. Это говорит о том, что в 2013-2015 г. райпо работает с перебоями, т.к норма данного коэффициента должна быть равна 0,1 раза либо выше. </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Произведя анализ коэффициента обеспеченности собственными оборотными средствами можно увидеть, что в 2015 г. данный коэффициент составил -0,44 раза, что по сравнению с 2014 г. он увеличился на 0,02 раза , а по сравнению с 2013 г. – увеличился на 0,01 раза. Коэффициент обеспеченности запасов собственными средствами в 2013-2015 годы не достиг оптимального значения (0,6-0,8 раза) и у райпо возникала необходимость использования заемных финансовых средств.</w:t>
      </w:r>
    </w:p>
    <w:p w:rsidR="00C751EB" w:rsidRP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lastRenderedPageBreak/>
        <w:t xml:space="preserve">Таблица 13 – Коэффициенты ликвидности и платежеспособности Лузского 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58"/>
        <w:gridCol w:w="1417"/>
        <w:gridCol w:w="1526"/>
      </w:tblGrid>
      <w:tr w:rsidR="00C751EB" w:rsidRPr="00C751EB" w:rsidTr="00CD41E2">
        <w:trPr>
          <w:trHeight w:val="214"/>
        </w:trPr>
        <w:tc>
          <w:tcPr>
            <w:tcW w:w="2649"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Показатель</w:t>
            </w:r>
          </w:p>
        </w:tc>
        <w:tc>
          <w:tcPr>
            <w:tcW w:w="814"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2013 г.</w:t>
            </w:r>
          </w:p>
        </w:tc>
        <w:tc>
          <w:tcPr>
            <w:tcW w:w="740"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2014 г.</w:t>
            </w:r>
          </w:p>
        </w:tc>
        <w:tc>
          <w:tcPr>
            <w:tcW w:w="797" w:type="pct"/>
            <w:vAlign w:val="center"/>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2015 г.</w:t>
            </w:r>
          </w:p>
        </w:tc>
      </w:tr>
      <w:tr w:rsidR="00C751EB" w:rsidRPr="00C751EB" w:rsidTr="00CD41E2">
        <w:tc>
          <w:tcPr>
            <w:tcW w:w="264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текущей ликвидности</w:t>
            </w:r>
          </w:p>
        </w:tc>
        <w:tc>
          <w:tcPr>
            <w:tcW w:w="814"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0,71</w:t>
            </w:r>
          </w:p>
        </w:tc>
        <w:tc>
          <w:tcPr>
            <w:tcW w:w="74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0,69</w:t>
            </w:r>
          </w:p>
        </w:tc>
        <w:tc>
          <w:tcPr>
            <w:tcW w:w="797"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0,72</w:t>
            </w:r>
          </w:p>
        </w:tc>
      </w:tr>
      <w:tr w:rsidR="00C751EB" w:rsidRPr="00C751EB" w:rsidTr="00CD41E2">
        <w:tc>
          <w:tcPr>
            <w:tcW w:w="264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промежуточной ликвидности</w:t>
            </w:r>
          </w:p>
        </w:tc>
        <w:tc>
          <w:tcPr>
            <w:tcW w:w="814"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0,11</w:t>
            </w:r>
          </w:p>
        </w:tc>
        <w:tc>
          <w:tcPr>
            <w:tcW w:w="74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0,13</w:t>
            </w:r>
          </w:p>
        </w:tc>
        <w:tc>
          <w:tcPr>
            <w:tcW w:w="797"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0,11</w:t>
            </w:r>
          </w:p>
        </w:tc>
      </w:tr>
      <w:tr w:rsidR="00C751EB" w:rsidRPr="00C751EB" w:rsidTr="00CD41E2">
        <w:tc>
          <w:tcPr>
            <w:tcW w:w="264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абсолютной ликвидности</w:t>
            </w:r>
          </w:p>
        </w:tc>
        <w:tc>
          <w:tcPr>
            <w:tcW w:w="814"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0,05</w:t>
            </w:r>
          </w:p>
        </w:tc>
        <w:tc>
          <w:tcPr>
            <w:tcW w:w="74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0,06</w:t>
            </w:r>
          </w:p>
        </w:tc>
        <w:tc>
          <w:tcPr>
            <w:tcW w:w="797"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0,04</w:t>
            </w:r>
          </w:p>
        </w:tc>
      </w:tr>
      <w:tr w:rsidR="00C751EB" w:rsidRPr="00C751EB" w:rsidTr="00CD41E2">
        <w:tc>
          <w:tcPr>
            <w:tcW w:w="2649" w:type="pct"/>
          </w:tcPr>
          <w:p w:rsidR="00C751EB" w:rsidRPr="00C751EB" w:rsidRDefault="00C751EB" w:rsidP="00A529FD">
            <w:pPr>
              <w:spacing w:after="0" w:line="240" w:lineRule="auto"/>
              <w:rPr>
                <w:rFonts w:ascii="Times New Roman" w:hAnsi="Times New Roman" w:cs="Times New Roman"/>
                <w:sz w:val="28"/>
                <w:szCs w:val="28"/>
              </w:rPr>
            </w:pPr>
            <w:r w:rsidRPr="00C751EB">
              <w:rPr>
                <w:rFonts w:ascii="Times New Roman" w:hAnsi="Times New Roman" w:cs="Times New Roman"/>
                <w:sz w:val="28"/>
                <w:szCs w:val="28"/>
              </w:rPr>
              <w:t>Коэффициент нормального уровня платежеспособности</w:t>
            </w:r>
          </w:p>
        </w:tc>
        <w:tc>
          <w:tcPr>
            <w:tcW w:w="814"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1,89</w:t>
            </w:r>
          </w:p>
        </w:tc>
        <w:tc>
          <w:tcPr>
            <w:tcW w:w="740"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1,87</w:t>
            </w:r>
          </w:p>
        </w:tc>
        <w:tc>
          <w:tcPr>
            <w:tcW w:w="797" w:type="pct"/>
          </w:tcPr>
          <w:p w:rsidR="00C751EB" w:rsidRPr="00C751EB" w:rsidRDefault="00C751EB" w:rsidP="00A529FD">
            <w:pPr>
              <w:spacing w:after="0" w:line="240" w:lineRule="auto"/>
              <w:jc w:val="center"/>
              <w:rPr>
                <w:rFonts w:ascii="Times New Roman" w:hAnsi="Times New Roman" w:cs="Times New Roman"/>
                <w:sz w:val="28"/>
                <w:szCs w:val="28"/>
              </w:rPr>
            </w:pPr>
            <w:r w:rsidRPr="00C751EB">
              <w:rPr>
                <w:rFonts w:ascii="Times New Roman" w:hAnsi="Times New Roman" w:cs="Times New Roman"/>
                <w:sz w:val="28"/>
                <w:szCs w:val="28"/>
              </w:rPr>
              <w:t>1,89</w:t>
            </w:r>
          </w:p>
        </w:tc>
      </w:tr>
    </w:tbl>
    <w:p w:rsidR="00C751EB" w:rsidRDefault="00C751EB" w:rsidP="00C751EB">
      <w:pPr>
        <w:spacing w:after="0" w:line="360" w:lineRule="auto"/>
        <w:ind w:firstLine="709"/>
        <w:jc w:val="both"/>
        <w:rPr>
          <w:rFonts w:ascii="Times New Roman" w:hAnsi="Times New Roman" w:cs="Times New Roman"/>
          <w:sz w:val="28"/>
          <w:szCs w:val="28"/>
        </w:rPr>
      </w:pPr>
      <w:r w:rsidRPr="00C751EB">
        <w:rPr>
          <w:rFonts w:ascii="Times New Roman" w:hAnsi="Times New Roman" w:cs="Times New Roman"/>
          <w:sz w:val="28"/>
          <w:szCs w:val="28"/>
        </w:rPr>
        <w:t>За исследуемый период можно наблюдать, что за три года у Лузского райпо нет моментальной платежеспособности, за счет денежных средств и финансовых вложений райпо могло погасить в 2013 г.-5%, в 2014 г.-6% и в 2015 г.-4% краткосрочной задолженности предприятия, что не соответствует оптимальному значению (20%). Также за все три года значения коэффициента промежуточной ликвидности не равны оптимальным (0,8-1 раза): 0,05 раза-2013 г.,0,06 раза,-2014 г., 0,04 раза-2015 г.), из-за чего появляется риск потери инвесторов и кредиты будут вдаваться организации под больший процент, а также увеличивается риск отказа от кредитования. С 2013 г. по 2015 г. коэффициент текущей ликвидности не достигает оптимального значения (2,0 раза) и текущие активы превышают текущие обязательства всего лишь в 0,71 раза-2013 г., в 0,69 раза-2014 г., в 0,72 раза-2014 г.  и из этого следует что райпо имеет низкую платежеспособность ( высокий финансовый риск, связанном с тем, что предприятие не в состоянии стабильно оплачивать текущие счета). Коэффициенты нормального уровня платежеспособности за три года (1,89-2013 г., 1,87-2014 г., 1,89-2015 г.) не соответствуют своему оптимальному значению (меньше либо равно коэффициенту текущей ликвидности) отсюда следует, что у райпо появился высокий финансовый риск, связанный с тем, что предприятие не в состоянии стабильно оплачивать текущие счета.</w:t>
      </w:r>
    </w:p>
    <w:p w:rsidR="007C326F" w:rsidRDefault="007C326F">
      <w:pPr>
        <w:rPr>
          <w:rFonts w:ascii="Times New Roman" w:hAnsi="Times New Roman" w:cs="Times New Roman"/>
          <w:sz w:val="28"/>
          <w:szCs w:val="28"/>
        </w:rPr>
      </w:pPr>
      <w:r>
        <w:rPr>
          <w:rFonts w:ascii="Times New Roman" w:hAnsi="Times New Roman" w:cs="Times New Roman"/>
          <w:sz w:val="28"/>
          <w:szCs w:val="28"/>
        </w:rPr>
        <w:br w:type="page"/>
      </w:r>
    </w:p>
    <w:p w:rsidR="00A529FD" w:rsidRPr="007C326F" w:rsidRDefault="00A529FD" w:rsidP="007C326F">
      <w:pPr>
        <w:pStyle w:val="1"/>
        <w:jc w:val="center"/>
        <w:rPr>
          <w:rFonts w:ascii="Times New Roman" w:hAnsi="Times New Roman" w:cs="Times New Roman"/>
          <w:color w:val="000000" w:themeColor="text1"/>
        </w:rPr>
      </w:pPr>
      <w:bookmarkStart w:id="11" w:name="_Toc484682619"/>
      <w:r w:rsidRPr="007C326F">
        <w:rPr>
          <w:rFonts w:ascii="Times New Roman" w:hAnsi="Times New Roman" w:cs="Times New Roman"/>
          <w:color w:val="000000" w:themeColor="text1"/>
        </w:rPr>
        <w:lastRenderedPageBreak/>
        <w:t>3. Учет денежных средств в Лузском райпо.</w:t>
      </w:r>
      <w:bookmarkEnd w:id="11"/>
    </w:p>
    <w:p w:rsidR="00A529FD" w:rsidRPr="007C326F" w:rsidRDefault="00A529FD" w:rsidP="007C326F">
      <w:pPr>
        <w:pStyle w:val="2"/>
        <w:jc w:val="center"/>
        <w:rPr>
          <w:rFonts w:ascii="Times New Roman" w:hAnsi="Times New Roman" w:cs="Times New Roman"/>
          <w:color w:val="000000" w:themeColor="text1"/>
          <w:sz w:val="28"/>
          <w:szCs w:val="28"/>
        </w:rPr>
      </w:pPr>
      <w:bookmarkStart w:id="12" w:name="_Toc484682620"/>
      <w:r w:rsidRPr="007C326F">
        <w:rPr>
          <w:rFonts w:ascii="Times New Roman" w:hAnsi="Times New Roman" w:cs="Times New Roman"/>
          <w:color w:val="000000" w:themeColor="text1"/>
          <w:sz w:val="28"/>
          <w:szCs w:val="28"/>
        </w:rPr>
        <w:t>3.1 Анализ внутренних документов</w:t>
      </w:r>
      <w:bookmarkEnd w:id="12"/>
    </w:p>
    <w:p w:rsidR="00A529FD" w:rsidRPr="00495B83" w:rsidRDefault="00994B09" w:rsidP="00994B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9FD" w:rsidRPr="00495B83">
        <w:rPr>
          <w:rFonts w:ascii="Times New Roman" w:hAnsi="Times New Roman" w:cs="Times New Roman"/>
          <w:sz w:val="28"/>
          <w:szCs w:val="28"/>
        </w:rPr>
        <w:t>Бухгалтерский учет в организации ведет бухгалтерская служба.</w:t>
      </w:r>
      <w:r w:rsidR="00A529FD">
        <w:rPr>
          <w:rFonts w:ascii="Times New Roman" w:hAnsi="Times New Roman" w:cs="Times New Roman"/>
          <w:sz w:val="28"/>
          <w:szCs w:val="28"/>
        </w:rPr>
        <w:t xml:space="preserve"> </w:t>
      </w:r>
      <w:r w:rsidR="00A529FD" w:rsidRPr="00495B83">
        <w:rPr>
          <w:rFonts w:ascii="Times New Roman" w:hAnsi="Times New Roman" w:cs="Times New Roman"/>
          <w:sz w:val="28"/>
          <w:szCs w:val="28"/>
        </w:rPr>
        <w:t>В бухгалтерии Лузского райпо достигнута полная взаимозаменяемость работников, все компьютеры включены в единую сеть и образуют общую базу данных для бухгалтерского учета, что обеспечивает его точное и правильное ведение.</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За время существования Лузского райпо сформировалась следующая система бухгалтерского учета. На основе информации, содержащейся в первичных документах, в системе бухгалтерского предприятия делаются определенные проводки, согласно которым формируются накопительные, сводные вторичные документы. Информация из вторичных документов переносится в сальдово-оборотную ведомость за отчетный период, на основе которой готовятся все виды отчетности. </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Учетная политика составляется ежегодно сроком на один год согласно законодательству. Учетная политика Лузского райпо утверждена Приказом №25 от 28.12.2015 года (Приложение </w:t>
      </w:r>
      <w:r w:rsidR="007C326F">
        <w:rPr>
          <w:rFonts w:ascii="Times New Roman" w:hAnsi="Times New Roman" w:cs="Times New Roman"/>
          <w:sz w:val="28"/>
          <w:szCs w:val="28"/>
        </w:rPr>
        <w:t>Д</w:t>
      </w:r>
      <w:r w:rsidRPr="00495B83">
        <w:rPr>
          <w:rFonts w:ascii="Times New Roman" w:hAnsi="Times New Roman" w:cs="Times New Roman"/>
          <w:sz w:val="28"/>
          <w:szCs w:val="28"/>
        </w:rPr>
        <w:t>)</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В  учетной политике Лузского райпо в части учета денежных средств определено следующее:</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рабочий план счетов бухгалтерского учета (Приложение</w:t>
      </w:r>
      <w:r w:rsidR="00994B09">
        <w:rPr>
          <w:rFonts w:ascii="Times New Roman" w:hAnsi="Times New Roman" w:cs="Times New Roman"/>
          <w:sz w:val="28"/>
          <w:szCs w:val="28"/>
        </w:rPr>
        <w:t xml:space="preserve"> </w:t>
      </w:r>
      <w:r w:rsidR="007C326F">
        <w:rPr>
          <w:rFonts w:ascii="Times New Roman" w:hAnsi="Times New Roman" w:cs="Times New Roman"/>
          <w:sz w:val="28"/>
          <w:szCs w:val="28"/>
        </w:rPr>
        <w:t>Д)</w:t>
      </w:r>
      <w:r w:rsidRPr="00495B83">
        <w:rPr>
          <w:rFonts w:ascii="Times New Roman" w:hAnsi="Times New Roman" w:cs="Times New Roman"/>
          <w:sz w:val="28"/>
          <w:szCs w:val="28"/>
        </w:rPr>
        <w:t>;</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график документооборот</w:t>
      </w:r>
      <w:r w:rsidRPr="007C326F">
        <w:rPr>
          <w:rFonts w:ascii="Times New Roman" w:hAnsi="Times New Roman" w:cs="Times New Roman"/>
          <w:sz w:val="28"/>
          <w:szCs w:val="28"/>
        </w:rPr>
        <w:t>а;</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форма бухгалтерского учета-журнально-ордерная.</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Синтетический учет денежных средств в кассе осуществляется на активном балансовом счете 50 «Касса».</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Счет касса предназначен для обобщения информации о наличии и движении денежных средств в кассах предприятия. К счету 50 «Касса» открыт субсчет 50-1 «Касса предприятия».  </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На субсчете 50-1 «Касса предприятия» учитываются денежные средства в кассе предприятия. Синтетический учет денежных средств на </w:t>
      </w:r>
      <w:r w:rsidRPr="00495B83">
        <w:rPr>
          <w:rFonts w:ascii="Times New Roman" w:hAnsi="Times New Roman" w:cs="Times New Roman"/>
          <w:sz w:val="28"/>
          <w:szCs w:val="28"/>
        </w:rPr>
        <w:lastRenderedPageBreak/>
        <w:t>расчетном счете организации осуществляется на активном балансовом счете 51 «Расчетный счет».</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Первичным документом, подтверждающим факт списания и поступления безналичных денежных средств, является выписка из банка, которая содержит информацию обо всех поступивших и списанных суммах с расчетного счета организации.</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Списание денежных средств происходит на основании платежного поручения, которое составляется в 2-х экземплярах и относится в банк, на одном из экземпляров ставится отметка банка о том, что поручение принято, и возвращается обратно. При внесении денег из кассы на расчетный счет оформляется объявление на взнос наличными.</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К счету 55 « Специальные счета в банках» могут быть открыты субсчета:</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1) 55-1 «Аккредитивы»;</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2) 55-2 «Чековые книжки»;</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3) 55-3 «Депозитные счета».   </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Зачисление денежных средств в аккредитивы отражается по дебету счета 55 «Специальные счета в банках»  и кредиту счетов 51 «Расчетные счета», 52 «Валютные счета», 66 «Расчеты по краткосрочным кредитам и займам» и других аналогичных счетов.</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В учетной политике организации отражены организационные аспекты:</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color w:val="000000" w:themeColor="text1"/>
          <w:sz w:val="28"/>
          <w:szCs w:val="28"/>
        </w:rPr>
        <w:t xml:space="preserve">1) </w:t>
      </w:r>
      <w:r w:rsidRPr="00495B83">
        <w:rPr>
          <w:rFonts w:ascii="Times New Roman" w:hAnsi="Times New Roman" w:cs="Times New Roman"/>
          <w:sz w:val="28"/>
          <w:szCs w:val="28"/>
        </w:rPr>
        <w:t>бухгалтерский учет осуществляется бухгалтерской службой. Возглавляемой главным бухгалтером.</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 xml:space="preserve">2) система внутреннего контроля включает в себя контроль за сохранностью и использованием имущества, целесообразностью финансово-хозяйственных операций, а также соблюдением достоверности учета и отчетности. В целях обеспечения сохранности денежных и товарно-материальных ценностей предприятие заключает договора о материальной ответственности с лицами, отвечающими за сохранность денежных средств и товарно-материальных ценностей (ТМЦ). Перечень лиц, имеющих право на </w:t>
      </w:r>
      <w:r w:rsidRPr="00495B83">
        <w:rPr>
          <w:rFonts w:ascii="Times New Roman" w:hAnsi="Times New Roman" w:cs="Times New Roman"/>
          <w:sz w:val="28"/>
          <w:szCs w:val="28"/>
        </w:rPr>
        <w:lastRenderedPageBreak/>
        <w:t>получение наличных денег под отчет и сроки нахождения денег в подотчете оговаривается отдельным приказом.</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3) рабочий план счетов прилагается;</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4) форма ведения бухгалтерского учета-журнально-ордерная;</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5) при обработке учетной информации применяется компьютерная программа 1С «Бухгалтерия 7.7»;</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6) применяются унифицированные формы первичной учетной документации, утвержденные Постановлением Госкомстата РФ от 30.10.97 г. № 71 А (с изменениями);</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7) порядок и сроки создания и передачи, проверки и обработки первичных документов регламентируется графиком документооборота, разработанным на основе Положения о документах и документообороте в бухгалтерском учете, утвержденного Минфином СССР 29.03.83 г. № 105;</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8) хранение документов осуществляется в соответствии с «Перечнем типовых управленческих документов, образующихся в деятельности организации с указанием сроков хранения», утвержденных Федераль</w:t>
      </w:r>
      <w:r w:rsidR="008C1F7E">
        <w:rPr>
          <w:rFonts w:ascii="Times New Roman" w:hAnsi="Times New Roman" w:cs="Times New Roman"/>
          <w:sz w:val="28"/>
          <w:szCs w:val="28"/>
        </w:rPr>
        <w:t>ной архивной службой 06.10.2000</w:t>
      </w:r>
      <w:r w:rsidRPr="008C1F7E">
        <w:rPr>
          <w:rFonts w:ascii="Times New Roman" w:hAnsi="Times New Roman" w:cs="Times New Roman"/>
          <w:color w:val="000000" w:themeColor="text1"/>
          <w:sz w:val="28"/>
          <w:szCs w:val="28"/>
        </w:rPr>
        <w:t>;</w:t>
      </w:r>
    </w:p>
    <w:p w:rsidR="00A529FD" w:rsidRPr="00495B83" w:rsidRDefault="00A529FD" w:rsidP="00A529FD">
      <w:pPr>
        <w:spacing w:after="0" w:line="360" w:lineRule="auto"/>
        <w:ind w:firstLine="709"/>
        <w:jc w:val="both"/>
        <w:rPr>
          <w:rFonts w:ascii="Times New Roman" w:hAnsi="Times New Roman" w:cs="Times New Roman"/>
          <w:sz w:val="28"/>
          <w:szCs w:val="28"/>
        </w:rPr>
      </w:pPr>
      <w:r w:rsidRPr="00495B83">
        <w:rPr>
          <w:rFonts w:ascii="Times New Roman" w:hAnsi="Times New Roman" w:cs="Times New Roman"/>
          <w:sz w:val="28"/>
          <w:szCs w:val="28"/>
        </w:rPr>
        <w:t>9) при составлении бухгалтерской отчетности применяются формы, утвержденные приказом Минфина РФ от 02.07. 2013 г. № 66 «О формах бухгалтерской отчетности». Общие требования к составлению отчетности: полнота, существенность, нейтральность, сравнимость, и сопоставимость;</w:t>
      </w:r>
    </w:p>
    <w:p w:rsidR="00A529FD" w:rsidRPr="00495B83" w:rsidRDefault="00A529FD" w:rsidP="00A529FD">
      <w:pPr>
        <w:spacing w:after="0" w:line="360" w:lineRule="auto"/>
        <w:ind w:firstLine="709"/>
        <w:jc w:val="both"/>
        <w:rPr>
          <w:rFonts w:ascii="Times New Roman" w:hAnsi="Times New Roman" w:cs="Times New Roman"/>
          <w:color w:val="FF0000"/>
          <w:sz w:val="28"/>
          <w:szCs w:val="28"/>
        </w:rPr>
      </w:pPr>
      <w:r w:rsidRPr="00495B83">
        <w:rPr>
          <w:rFonts w:ascii="Times New Roman" w:hAnsi="Times New Roman" w:cs="Times New Roman"/>
          <w:sz w:val="28"/>
          <w:szCs w:val="28"/>
        </w:rPr>
        <w:t xml:space="preserve">10) В соответствии с ПБУ 22/2013 «Исправление ошибок в бухгалтерском учете и отчетности» ошибка признается существенной. Если в результате ее исправления показатель бухгалтерской отчетности изменился более чем на </w:t>
      </w:r>
      <w:r w:rsidRPr="00495B83">
        <w:rPr>
          <w:rFonts w:ascii="Times New Roman" w:hAnsi="Times New Roman" w:cs="Times New Roman"/>
          <w:color w:val="000000" w:themeColor="text1"/>
          <w:sz w:val="28"/>
          <w:szCs w:val="28"/>
        </w:rPr>
        <w:t>5</w:t>
      </w:r>
      <w:r w:rsidR="008C1F7E" w:rsidRPr="008C1F7E">
        <w:rPr>
          <w:rFonts w:ascii="Times New Roman" w:hAnsi="Times New Roman" w:cs="Times New Roman"/>
          <w:color w:val="000000" w:themeColor="text1"/>
          <w:sz w:val="28"/>
          <w:szCs w:val="28"/>
        </w:rPr>
        <w:t xml:space="preserve">% </w:t>
      </w:r>
      <w:r w:rsidRPr="008C1F7E">
        <w:rPr>
          <w:rFonts w:ascii="Times New Roman" w:hAnsi="Times New Roman" w:cs="Times New Roman"/>
          <w:color w:val="000000" w:themeColor="text1"/>
          <w:sz w:val="28"/>
          <w:szCs w:val="28"/>
        </w:rPr>
        <w:t>;</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Лузское райпо для осуществления расчетов наличными деньгами имеет кассу. Помещение кассы для обеспечения необходимых условий сохранности денежных средств оборудовано и защищено в соответствии с действующим порядком. Всю полноту ответственности за создание таких условий несет руководитель (директор) предприятия.</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lastRenderedPageBreak/>
        <w:t>Сумма средств, которая может находится в кассе. Определяется лимитом. Сверх установленного лимита деньги могут храниться в кассе только для оплаты труда, пособий и стипендии не дольше трех дней с момента получения их в банке.</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На основании приказа № 1 от 11 января 2016 года в Лузском райпо установлен лимит наличных денег  в кассе на 2016 год.</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Он составляет 208656 рублей</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Наличные денежные средства принимаются в кассу по приходному кассовому ордеру  (Приложение </w:t>
      </w:r>
      <w:r w:rsidR="002021DE">
        <w:rPr>
          <w:rFonts w:ascii="Times New Roman" w:hAnsi="Times New Roman" w:cs="Times New Roman"/>
          <w:color w:val="000000" w:themeColor="text1"/>
          <w:sz w:val="28"/>
          <w:szCs w:val="28"/>
        </w:rPr>
        <w:t>Е</w:t>
      </w:r>
      <w:r w:rsidRPr="00495B83">
        <w:rPr>
          <w:rFonts w:ascii="Times New Roman" w:hAnsi="Times New Roman" w:cs="Times New Roman"/>
          <w:color w:val="000000" w:themeColor="text1"/>
          <w:sz w:val="28"/>
          <w:szCs w:val="28"/>
        </w:rPr>
        <w:t xml:space="preserve">), а выдаются из кассы –по расходному  (Приложение </w:t>
      </w:r>
      <w:r w:rsidR="002021DE">
        <w:rPr>
          <w:rFonts w:ascii="Times New Roman" w:hAnsi="Times New Roman" w:cs="Times New Roman"/>
          <w:color w:val="000000" w:themeColor="text1"/>
          <w:sz w:val="28"/>
          <w:szCs w:val="28"/>
        </w:rPr>
        <w:t>Ж</w:t>
      </w:r>
      <w:r w:rsidRPr="00495B83">
        <w:rPr>
          <w:rFonts w:ascii="Times New Roman" w:hAnsi="Times New Roman" w:cs="Times New Roman"/>
          <w:color w:val="000000" w:themeColor="text1"/>
          <w:sz w:val="28"/>
          <w:szCs w:val="28"/>
        </w:rPr>
        <w:t>). В этих документах запрещены исправления и подчистки.</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Ответственность за соблюдение порядка ведения кассовых операций возлагается на руководителя предприятия, главного бухгалтера и кассира. Контрольно-кассовый аппарат установлен в кассе и проходит обязательный технический контроль по мере необходимости. </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Предприятие, осуществляя расчеты с помощью контрольно-кассовых машин выдает населению чек. Подтверждающий прием от него наличных денежных средств. На чеке указаны: реквизиты предприятия, номер чека, сумма, дата, время пробития чека.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 конце рабочего дня снимается контрольный чек с распечаткой пробитых сумм за день. Откуда заносятся показания счетчиков на конец дня и выручка за весь день. При внесении в книгу исправлений они оговариваются и заверяются подписями бухгалтера-кассира. Директора. Главного бухгалтера.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Так же, в качестве приложения к учетной политике есть перечень регистров по учету денежных средств Лузского райпо, где указаны формы отчетности по кассовым операциям:</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приходный кассовый ордер формы КО-1;</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расходный кассовый ордер формы КО-2.</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lastRenderedPageBreak/>
        <w:t>Данные реестров поступлений в кассу организации за каждый рабочий день сводятся в единый реестр. Который одновременно служит реестром и для налогового учета.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Рассмотрим график документооборота Лузского райпо. В нем указаны сроки предоставления отчетности по кассе:</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кассовый отчет за день-предоставляется ежедневно за предыдущий день;</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отчет по приходу и расходу денежных средств в кассу за месяц-предоставляется первого числа каждого месяца.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Составленный график документооборота Лузского райпо оформлен в виде таблицы, где отражается наименование документа, ответственный исполнитель, период составления, кем утверждается и обрабатывается документ.</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Контроль за правильностью составления учетных документов. Отражающих хозяйственные операции и обеспечивающие сохранность материальных ценностей, иного имущества учреждения осуществляется бухгалтерией.</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Требования работников бухгалтерии и (Или) главного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Представленных для отражения в учете. В соответствии с установленными правилами их заполнения обязательны к выполнению не позднее срока, установленного обычаями документооборота.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Обеспечение сохранности документов, </w:t>
      </w:r>
      <w:r w:rsidRPr="002021DE">
        <w:rPr>
          <w:rFonts w:ascii="Times New Roman" w:hAnsi="Times New Roman" w:cs="Times New Roman"/>
          <w:color w:val="000000" w:themeColor="text1"/>
          <w:sz w:val="28"/>
          <w:szCs w:val="28"/>
        </w:rPr>
        <w:t>отража</w:t>
      </w:r>
      <w:r w:rsidR="002021DE">
        <w:rPr>
          <w:rFonts w:ascii="Times New Roman" w:hAnsi="Times New Roman" w:cs="Times New Roman"/>
          <w:color w:val="000000" w:themeColor="text1"/>
          <w:sz w:val="28"/>
          <w:szCs w:val="28"/>
        </w:rPr>
        <w:t>ющих</w:t>
      </w:r>
      <w:r w:rsidRPr="00495B83">
        <w:rPr>
          <w:rFonts w:ascii="Times New Roman" w:hAnsi="Times New Roman" w:cs="Times New Roman"/>
          <w:color w:val="000000" w:themeColor="text1"/>
          <w:sz w:val="28"/>
          <w:szCs w:val="28"/>
        </w:rPr>
        <w:t xml:space="preserve"> хозяйственные операции возлагается на: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лиц, ответственных за составление и оформление соответствующих документов при совершении операции, до момента их представления в бухгалтерию;</w:t>
      </w:r>
    </w:p>
    <w:p w:rsidR="00A529FD" w:rsidRPr="00495B83" w:rsidRDefault="008C1F7E" w:rsidP="008C1F7E">
      <w:pPr>
        <w:spacing w:after="0" w:line="36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29FD" w:rsidRPr="00495B83">
        <w:rPr>
          <w:rFonts w:ascii="Times New Roman" w:hAnsi="Times New Roman" w:cs="Times New Roman"/>
          <w:color w:val="000000" w:themeColor="text1"/>
          <w:sz w:val="28"/>
          <w:szCs w:val="28"/>
        </w:rPr>
        <w:t>работников бухгалтерии, ответственных за осуществления соответствующих учетных блоков;</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lastRenderedPageBreak/>
        <w:t>Лица, которые издали график документооборота и подписали его, несут ответственность за качественное и своевременное создание документов. Передача документов в бухгалтерию должна происходить вовремя.</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Контроль за соблюдением работниками графиков документооборота возлагается на главного бухгалтера Лузского райпо.</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 целях обеспечения достоверности данных бухгалтерского учета  и отчетности в Лузском райпо, инвентаризация имущества и обязательств должна проводится в следующие сроки:</w:t>
      </w:r>
    </w:p>
    <w:p w:rsidR="00A529FD" w:rsidRPr="002021DE"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1) инвентаризация </w:t>
      </w:r>
      <w:r w:rsidRPr="002021DE">
        <w:rPr>
          <w:rFonts w:ascii="Times New Roman" w:hAnsi="Times New Roman" w:cs="Times New Roman"/>
          <w:color w:val="000000" w:themeColor="text1"/>
          <w:sz w:val="28"/>
          <w:szCs w:val="28"/>
        </w:rPr>
        <w:t xml:space="preserve">нефинансовых активов- по состоянию на 1 октября текущего года, но непозднее 1 декабря текущего года и не реже одного раза в год. </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Инвентаризация нефинансовых активов в дальнейшем проводится не реже одного раза в год. </w:t>
      </w:r>
    </w:p>
    <w:p w:rsidR="00A529FD" w:rsidRPr="002021DE"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Инвентаризация нефинансовых активов производится относительно имущества, находящегося в оперативном управлении учреждения и (или) в пользовании (по договору аренды, пользования) числящегося как на балансе учреждения, так и на забалансовом </w:t>
      </w:r>
      <w:r w:rsidRPr="002021DE">
        <w:rPr>
          <w:rFonts w:ascii="Times New Roman" w:hAnsi="Times New Roman" w:cs="Times New Roman"/>
          <w:color w:val="000000" w:themeColor="text1"/>
          <w:sz w:val="28"/>
          <w:szCs w:val="28"/>
        </w:rPr>
        <w:t>счетах.</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Инвентаризация проводится раздельно по видам нефинансовых активов:</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основные средства;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Арендованные средства;</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основные средства, находящиеся в безвозмездном пользовании;</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нематериальные запасы;</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материальные запасы.</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Главный бухгалтер не позднее даты проведения инвентаризации обеспечивает формирование на бумажном носителе регистров учета нефинансовых активов:</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инвентарные карточки учета основных средств;</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инвентарные карточки группового учета основных средств;</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lastRenderedPageBreak/>
        <w:t xml:space="preserve">- описи инвентарных карточек по учету основных средств; </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 инвентарные списки нефинансовых активов; </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карточки количественно- суммового учета материальных ценностей;</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ежемесячные оборотные ведомости по нефинансовым активам.</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Регистры учета материальных ценностей, такие как:</w:t>
      </w: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книга учета материальных ценностей;</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карточки учета материальных ценностей.</w:t>
      </w:r>
      <w:r w:rsidRPr="00495B83">
        <w:rPr>
          <w:rFonts w:ascii="Times New Roman" w:hAnsi="Times New Roman" w:cs="Times New Roman"/>
          <w:color w:val="000000" w:themeColor="text1"/>
          <w:sz w:val="28"/>
          <w:szCs w:val="28"/>
        </w:rPr>
        <w:tab/>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2021DE">
        <w:rPr>
          <w:rFonts w:ascii="Times New Roman" w:hAnsi="Times New Roman" w:cs="Times New Roman"/>
          <w:color w:val="000000" w:themeColor="text1"/>
          <w:sz w:val="28"/>
          <w:szCs w:val="28"/>
        </w:rPr>
        <w:t>передаются лицам</w:t>
      </w:r>
      <w:r w:rsidRPr="00495B83">
        <w:rPr>
          <w:rFonts w:ascii="Times New Roman" w:hAnsi="Times New Roman" w:cs="Times New Roman"/>
          <w:color w:val="000000" w:themeColor="text1"/>
          <w:sz w:val="28"/>
          <w:szCs w:val="28"/>
        </w:rPr>
        <w:t>, которые ответственны за сохранность не позднее даты проведения инвентаризации.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Результаты инвентаризации оформляются инвентаризационной описью по объектам нефинансовых активов.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Инвентаризационные описи составляются по материально-ответственным лицам, с указанием места проведения инвентаризации, распиской материально-ответственного лица.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Инвентаризационная опись подписывается председателем и всеми членами инвентаризационной комиссии учреждения.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В целях обеспечения внезапности проведения проверок. Сроки и номенклатура проверяемых материальных </w:t>
      </w:r>
      <w:r w:rsidRPr="002021DE">
        <w:rPr>
          <w:rFonts w:ascii="Times New Roman" w:hAnsi="Times New Roman" w:cs="Times New Roman"/>
          <w:color w:val="000000" w:themeColor="text1"/>
          <w:sz w:val="28"/>
          <w:szCs w:val="28"/>
        </w:rPr>
        <w:t>ценностей определяются лично</w:t>
      </w:r>
      <w:r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2) Инвентаризация наличных денежных средств в кассе учреждения-ежемесячно. В течение года главный бухгалтер совместно с председателем комиссии планирует и проводит не менее четырех внезапных проверок наличия денежных средств и иного имущества в кассе учреждения.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 целях обеспечения внезапности проведения и проверок сроки инвентаризации определяются лично.</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Бухгалтер, который является ответственным за ведение кассы, должен предоставить следующие документы быть оформлены на дату проведения инвентаризации: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-кассовая книга;</w:t>
      </w:r>
    </w:p>
    <w:p w:rsidR="00A529FD" w:rsidRPr="002021DE"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w:t>
      </w:r>
      <w:r w:rsidRPr="002021DE">
        <w:rPr>
          <w:rFonts w:ascii="Times New Roman" w:hAnsi="Times New Roman" w:cs="Times New Roman"/>
          <w:color w:val="000000" w:themeColor="text1"/>
          <w:sz w:val="28"/>
          <w:szCs w:val="28"/>
        </w:rPr>
        <w:t>книга учета выданных денег для выплаты заработной платы, стипендий и прочее;</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lastRenderedPageBreak/>
        <w:t>-кассовые документы к выдаче зарплаты и прочих сумм, которые утвердил руководитель;</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платежные ведомости;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ведомости на выдачу денег из кассы подотчетным лицам.</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Утвержденные ведомости. По которым частично проведены выплаты, но по которым не истек срок выплат на дату проведения инвентаризации, передаются инвентаризационной комиссии без осуществления заключительных записей по закрытию ведомости и депонированию предусмотренных ведомостью, но не выданных сумм (с осуществлением заключительных записей).</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условии ведения бухгалтерского учета с применением комплексной автоматизации и формирования регистров учета в автоматизированном порядке бухгалтер обеспечивает формирование регистров учета на бумажном носителе на дату проведения инвентаризации и передает сформированные в установленном порядке регистры инвентаризационной комиссии с приложением всех необходимых документов.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Результаты инвентаризации оформляются инвентаризационной описью наличных денежных средств.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Для ведения бухгалтерского учета используется единый рабочий план счетов Лузского райпо, включающий синтетические и аналитические счета.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План счетов бухгалтерского учета-систематизированный перечень синтетических счетов бухгалтерского учета.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План счетов-схема регистрации и группировки фактов хозяйственной деятельности. В нем представлены названия счетов, их номера, а также названия и номера субсчетов. В инструкции по применению плана счетов устанавливаются способы его применения </w:t>
      </w:r>
    </w:p>
    <w:p w:rsidR="002021DE" w:rsidRDefault="002021D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529FD" w:rsidRPr="002021DE" w:rsidRDefault="00A529FD" w:rsidP="002021DE">
      <w:pPr>
        <w:pStyle w:val="2"/>
        <w:jc w:val="center"/>
        <w:rPr>
          <w:rFonts w:ascii="Times New Roman" w:hAnsi="Times New Roman" w:cs="Times New Roman"/>
          <w:color w:val="000000" w:themeColor="text1"/>
          <w:sz w:val="28"/>
        </w:rPr>
      </w:pPr>
      <w:bookmarkStart w:id="13" w:name="_Toc484682621"/>
      <w:r w:rsidRPr="002021DE">
        <w:rPr>
          <w:rFonts w:ascii="Times New Roman" w:hAnsi="Times New Roman" w:cs="Times New Roman"/>
          <w:color w:val="000000" w:themeColor="text1"/>
          <w:sz w:val="28"/>
        </w:rPr>
        <w:t>3.2 Первичный учет денежных средств</w:t>
      </w:r>
      <w:bookmarkEnd w:id="13"/>
    </w:p>
    <w:p w:rsidR="00DB4D4F" w:rsidRDefault="00DB4D4F"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Первичными документами по кассе являются документы. Разработанные Центральным Банком (ЦБ) России.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Наличные деньги принимаются в кассу по ПКО. Их подписывает главный бухгалтер. После оприходования денег, лицу, их вносившему, выдается квитанция с подписью главного бухгалтера и кассира, ставится печать.</w:t>
      </w:r>
    </w:p>
    <w:p w:rsidR="00A529FD" w:rsidRPr="002021DE"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Выдача наличных денежных средств из кассы организации производится по РКО (см. Приложение №9, или надлежаще оформленным другим документам (платежным, расчетно-платежным ведомостям, заявлениям на выдачу денег, счетам) с наложением на эти </w:t>
      </w:r>
      <w:r w:rsidRPr="002021DE">
        <w:rPr>
          <w:rFonts w:ascii="Times New Roman" w:hAnsi="Times New Roman" w:cs="Times New Roman"/>
          <w:color w:val="000000" w:themeColor="text1"/>
          <w:sz w:val="28"/>
          <w:szCs w:val="28"/>
        </w:rPr>
        <w:t>документы штампа с реквизитами расходного кассового ордера.</w:t>
      </w:r>
    </w:p>
    <w:p w:rsidR="00A529FD" w:rsidRPr="002021DE"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Документы на выдачу денежных средств подписываются руководителем и главным бухгалтером организации </w:t>
      </w:r>
      <w:r w:rsidRPr="002021DE">
        <w:rPr>
          <w:rFonts w:ascii="Times New Roman" w:hAnsi="Times New Roman" w:cs="Times New Roman"/>
          <w:color w:val="000000" w:themeColor="text1"/>
          <w:sz w:val="28"/>
          <w:szCs w:val="28"/>
        </w:rPr>
        <w:t>или лицами, на это уполномоченными.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Кассовые ордера должны быть правильно оформлены, не должно быть исправлений, подчисток и помарок, на них поставляются штампы «получено» и «Оплачено». Денежные средства учитываются в кассовой книге. В ней должен быть зарегистрирован остаток на начало дня, все поступления и выдача, по концу дня рассчитывается остаток. (Приложение </w:t>
      </w:r>
      <w:r w:rsidR="004C50E2">
        <w:rPr>
          <w:rFonts w:ascii="Times New Roman" w:hAnsi="Times New Roman" w:cs="Times New Roman"/>
          <w:color w:val="000000" w:themeColor="text1"/>
          <w:sz w:val="28"/>
          <w:szCs w:val="28"/>
        </w:rPr>
        <w:t>З</w:t>
      </w:r>
      <w:r w:rsidRPr="00495B83">
        <w:rPr>
          <w:rFonts w:ascii="Times New Roman" w:hAnsi="Times New Roman" w:cs="Times New Roman"/>
          <w:color w:val="000000" w:themeColor="text1"/>
          <w:sz w:val="28"/>
          <w:szCs w:val="28"/>
        </w:rPr>
        <w:t xml:space="preserve">)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Кассир должен вести записи в кассовой книге в двух экземплярах. Отчетом кассира является второй экземпляр, к нему прикладываются все документы за день (приходные и расходные).</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Когда заканчивается отчетный период, кассовая книга заверяется подписями главного бухгалтера и руководителя организации и опечатывается. Приходные и расходные кассовые ордера, как и кассовая книга, ведутся автоматизировано.</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Для выдачи наличных денежных средств подотчетному лицу РКО оформляется согласно его письменному заявлению, которое составлено в произвольной форме. На нем руководитель указывает сумму и срок, на который выдаются денежные средства. Ставится подпись и дата. (Приложение </w:t>
      </w:r>
      <w:r w:rsidR="004C50E2">
        <w:rPr>
          <w:rFonts w:ascii="Times New Roman" w:hAnsi="Times New Roman" w:cs="Times New Roman"/>
          <w:color w:val="000000" w:themeColor="text1"/>
          <w:sz w:val="28"/>
          <w:szCs w:val="28"/>
        </w:rPr>
        <w:t>И</w:t>
      </w:r>
      <w:r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Подотчетное лицо должно в течение трех рабочих дней предъявить в бухгалтерию авансовый отчет с приложенными подтверждающими документами. Авансовый отчет проверяется и подписывается.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Наличные деньги выдаются подотчет только тогда. Когда подотчетное лицо полностью загасит ранее </w:t>
      </w:r>
      <w:r w:rsidRPr="004C50E2">
        <w:rPr>
          <w:rFonts w:ascii="Times New Roman" w:hAnsi="Times New Roman" w:cs="Times New Roman"/>
          <w:color w:val="000000" w:themeColor="text1"/>
          <w:sz w:val="28"/>
          <w:szCs w:val="28"/>
        </w:rPr>
        <w:t>полученную под отчет сумму</w:t>
      </w:r>
      <w:r w:rsidRPr="00495B83">
        <w:rPr>
          <w:rFonts w:ascii="Times New Roman" w:hAnsi="Times New Roman" w:cs="Times New Roman"/>
          <w:color w:val="000000" w:themeColor="text1"/>
          <w:sz w:val="28"/>
          <w:szCs w:val="28"/>
        </w:rPr>
        <w:t xml:space="preserve">.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Документы на выдачу денежных средств подписываются руководителем и главным бухгалтером. Выдача денежных средств производится при подтверждении личности получателя. В РКО должны быть отражены реквизиты подтверждающего документа, в нем же должна стоять роспись подотчетного лица. </w:t>
      </w:r>
    </w:p>
    <w:p w:rsidR="00A529FD"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Схему движения информации по учету денежных средств в кассе можно рассмотреть на рисунке 2.</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Лузское райпо имеет расчетный счет, используемый для хранения свободных денежных средств и осуществления всех видов расчетных, кредитных и кассовых операций. С расчетного счета банк оплачивает обязательств, расходы, и поручения организации, проводимые  впорядке безналичных расчето. А также выдает средства на оплату труда и текущие хозяйственные нужды. Операции по зачислению сумм на расчетный счет или списанию  снего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сих согласия (оплата платежных требований поставщиков и подрядчиков).</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Исключения составляют платежи,  взыскиваемые в бесспорном порядке по решению Государственного арбитража, суда или финансовых органов.</w:t>
      </w:r>
    </w:p>
    <w:p w:rsidR="00627E10" w:rsidRDefault="00627E10"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627E10" w:rsidRDefault="00627E10"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627E10" w:rsidRDefault="00627E10"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r>
        <w:rPr>
          <w:rFonts w:ascii="Times New Roman" w:hAnsi="Times New Roman" w:cs="Times New Roman"/>
          <w:noProof/>
          <w:color w:val="000000" w:themeColor="text1"/>
          <w:sz w:val="28"/>
          <w:szCs w:val="28"/>
          <w:lang w:eastAsia="ru-RU"/>
        </w:rPr>
        <mc:AlternateContent>
          <mc:Choice Requires="wpg">
            <w:drawing>
              <wp:anchor distT="0" distB="0" distL="114300" distR="114300" simplePos="0" relativeHeight="251659264" behindDoc="0" locked="0" layoutInCell="1" allowOverlap="1" wp14:anchorId="2DE1152C" wp14:editId="2EF61705">
                <wp:simplePos x="0" y="0"/>
                <wp:positionH relativeFrom="column">
                  <wp:posOffset>-470535</wp:posOffset>
                </wp:positionH>
                <wp:positionV relativeFrom="paragraph">
                  <wp:posOffset>144780</wp:posOffset>
                </wp:positionV>
                <wp:extent cx="6629400" cy="7886700"/>
                <wp:effectExtent l="0" t="0" r="19050" b="190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7886700"/>
                          <a:chOff x="1161" y="2512"/>
                          <a:chExt cx="10440" cy="12420"/>
                        </a:xfrm>
                      </wpg:grpSpPr>
                      <wps:wsp>
                        <wps:cNvPr id="2" name="Text Box 3"/>
                        <wps:cNvSpPr txBox="1">
                          <a:spLocks noChangeArrowheads="1"/>
                        </wps:cNvSpPr>
                        <wps:spPr bwMode="auto">
                          <a:xfrm>
                            <a:off x="2961" y="3332"/>
                            <a:ext cx="3960" cy="72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pStyle w:val="af"/>
                                <w:rPr>
                                  <w:sz w:val="20"/>
                                  <w:szCs w:val="20"/>
                                </w:rPr>
                              </w:pPr>
                              <w:r w:rsidRPr="00627E10">
                                <w:rPr>
                                  <w:sz w:val="20"/>
                                  <w:szCs w:val="20"/>
                                </w:rPr>
                                <w:t>Регистрация хозяйственных операций</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641" y="2872"/>
                            <a:ext cx="1980" cy="165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pStyle w:val="22"/>
                                <w:rPr>
                                  <w:b/>
                                  <w:bCs/>
                                  <w:i/>
                                  <w:iCs/>
                                  <w:sz w:val="20"/>
                                  <w:szCs w:val="20"/>
                                </w:rPr>
                              </w:pPr>
                              <w:r w:rsidRPr="00627E10">
                                <w:rPr>
                                  <w:b/>
                                  <w:bCs/>
                                  <w:i/>
                                  <w:iCs/>
                                  <w:sz w:val="20"/>
                                  <w:szCs w:val="20"/>
                                </w:rPr>
                                <w:t>Общего назначения:</w:t>
                              </w:r>
                            </w:p>
                            <w:p w:rsidR="00680851" w:rsidRPr="00627E10" w:rsidRDefault="00680851" w:rsidP="00DB4D4F">
                              <w:pPr>
                                <w:pStyle w:val="22"/>
                                <w:rPr>
                                  <w:sz w:val="20"/>
                                  <w:szCs w:val="20"/>
                                </w:rPr>
                              </w:pPr>
                            </w:p>
                            <w:p w:rsidR="00680851" w:rsidRPr="00627E10" w:rsidRDefault="00680851" w:rsidP="00DB4D4F">
                              <w:pPr>
                                <w:pStyle w:val="22"/>
                                <w:rPr>
                                  <w:sz w:val="20"/>
                                  <w:szCs w:val="20"/>
                                </w:rPr>
                              </w:pPr>
                              <w:r w:rsidRPr="00627E10">
                                <w:rPr>
                                  <w:sz w:val="20"/>
                                  <w:szCs w:val="20"/>
                                </w:rPr>
                                <w:t>учетная  и налоговая политика</w:t>
                              </w:r>
                            </w:p>
                            <w:p w:rsidR="00680851" w:rsidRPr="00627E10" w:rsidRDefault="00680851" w:rsidP="00DB4D4F">
                              <w:pPr>
                                <w:pStyle w:val="22"/>
                                <w:rPr>
                                  <w:sz w:val="20"/>
                                  <w:szCs w:val="20"/>
                                </w:rPr>
                              </w:pPr>
                              <w:r w:rsidRPr="00627E10">
                                <w:rPr>
                                  <w:sz w:val="20"/>
                                  <w:szCs w:val="20"/>
                                </w:rPr>
                                <w:t>план счетов сч.50</w:t>
                              </w:r>
                            </w:p>
                            <w:p w:rsidR="00680851" w:rsidRPr="00627E10" w:rsidRDefault="00680851" w:rsidP="00DB4D4F">
                              <w:pPr>
                                <w:pStyle w:val="22"/>
                                <w:rPr>
                                  <w:sz w:val="20"/>
                                  <w:szCs w:val="20"/>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621" y="2872"/>
                            <a:ext cx="1980" cy="165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pStyle w:val="22"/>
                                <w:rPr>
                                  <w:b/>
                                  <w:bCs/>
                                  <w:i/>
                                  <w:iCs/>
                                  <w:sz w:val="20"/>
                                  <w:szCs w:val="20"/>
                                </w:rPr>
                              </w:pPr>
                              <w:r w:rsidRPr="00627E10">
                                <w:rPr>
                                  <w:b/>
                                  <w:bCs/>
                                  <w:i/>
                                  <w:iCs/>
                                  <w:sz w:val="20"/>
                                  <w:szCs w:val="20"/>
                                </w:rPr>
                                <w:t>Субконто:</w:t>
                              </w:r>
                            </w:p>
                            <w:p w:rsidR="00680851" w:rsidRPr="00627E10" w:rsidRDefault="00680851" w:rsidP="00DB4D4F">
                              <w:pPr>
                                <w:spacing w:after="0" w:line="240" w:lineRule="auto"/>
                                <w:rPr>
                                  <w:sz w:val="20"/>
                                  <w:szCs w:val="20"/>
                                </w:rPr>
                              </w:pPr>
                              <w:r w:rsidRPr="00627E10">
                                <w:rPr>
                                  <w:sz w:val="20"/>
                                  <w:szCs w:val="20"/>
                                </w:rPr>
                                <w:t>Статьи движения денежных средств</w:t>
                              </w:r>
                            </w:p>
                            <w:p w:rsidR="00680851" w:rsidRPr="00627E10" w:rsidRDefault="00680851" w:rsidP="00DB4D4F">
                              <w:pPr>
                                <w:spacing w:after="0" w:line="240" w:lineRule="auto"/>
                                <w:rPr>
                                  <w:sz w:val="20"/>
                                  <w:szCs w:val="20"/>
                                </w:rPr>
                              </w:pPr>
                              <w:r w:rsidRPr="00627E10">
                                <w:rPr>
                                  <w:sz w:val="20"/>
                                  <w:szCs w:val="20"/>
                                </w:rPr>
                                <w:t>Банки Валюты</w:t>
                              </w:r>
                            </w:p>
                            <w:p w:rsidR="00680851" w:rsidRPr="00627E10" w:rsidRDefault="00680851" w:rsidP="00DB4D4F">
                              <w:pPr>
                                <w:spacing w:after="0" w:line="240" w:lineRule="auto"/>
                                <w:rPr>
                                  <w:sz w:val="20"/>
                                  <w:szCs w:val="20"/>
                                </w:rPr>
                              </w:pPr>
                              <w:r w:rsidRPr="00627E10">
                                <w:rPr>
                                  <w:sz w:val="20"/>
                                  <w:szCs w:val="20"/>
                                </w:rPr>
                                <w:t>Контрагенты</w:t>
                              </w:r>
                            </w:p>
                            <w:p w:rsidR="00680851" w:rsidRPr="00627E10" w:rsidRDefault="00680851" w:rsidP="00DB4D4F">
                              <w:pPr>
                                <w:rPr>
                                  <w:sz w:val="20"/>
                                  <w:szCs w:val="20"/>
                                </w:rPr>
                              </w:pPr>
                              <w:r w:rsidRPr="00627E10">
                                <w:rPr>
                                  <w:sz w:val="20"/>
                                  <w:szCs w:val="20"/>
                                </w:rPr>
                                <w:t>Физические лица</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161" y="5492"/>
                            <a:ext cx="3060" cy="72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pStyle w:val="af"/>
                                <w:rPr>
                                  <w:sz w:val="20"/>
                                  <w:szCs w:val="20"/>
                                </w:rPr>
                              </w:pPr>
                              <w:r w:rsidRPr="00627E10">
                                <w:rPr>
                                  <w:sz w:val="20"/>
                                  <w:szCs w:val="20"/>
                                </w:rPr>
                                <w:t>Вручную с помощью документа Операция</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761" y="5572"/>
                            <a:ext cx="3060" cy="54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pStyle w:val="af"/>
                                <w:rPr>
                                  <w:sz w:val="20"/>
                                  <w:szCs w:val="20"/>
                                </w:rPr>
                              </w:pPr>
                              <w:r w:rsidRPr="00627E10">
                                <w:rPr>
                                  <w:sz w:val="20"/>
                                  <w:szCs w:val="20"/>
                                </w:rPr>
                                <w:t>Путем создания Документа</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521" y="6752"/>
                            <a:ext cx="2160" cy="54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 операций</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861" y="6752"/>
                            <a:ext cx="2520" cy="72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 проводок</w:t>
                              </w:r>
                            </w:p>
                            <w:p w:rsidR="00680851" w:rsidRPr="00627E10" w:rsidRDefault="00680851" w:rsidP="00DB4D4F">
                              <w:pPr>
                                <w:rPr>
                                  <w:sz w:val="20"/>
                                  <w:szCs w:val="20"/>
                                </w:rPr>
                              </w:pPr>
                              <w:r w:rsidRPr="00627E10">
                                <w:rPr>
                                  <w:sz w:val="20"/>
                                  <w:szCs w:val="20"/>
                                </w:rPr>
                                <w:t>(Регистр бухгалтерии)</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561" y="6832"/>
                            <a:ext cx="1620" cy="82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Журналы документов</w:t>
                              </w:r>
                            </w:p>
                          </w:txbxContent>
                        </wps:txbx>
                        <wps:bodyPr rot="0" vert="horz" wrap="square" lIns="91440" tIns="45720" rIns="91440" bIns="45720" anchor="t" anchorCtr="0" upright="1">
                          <a:noAutofit/>
                        </wps:bodyPr>
                      </wps:wsp>
                      <wps:wsp>
                        <wps:cNvPr id="10" name="Line 11"/>
                        <wps:cNvCnPr/>
                        <wps:spPr bwMode="auto">
                          <a:xfrm>
                            <a:off x="2241" y="4952"/>
                            <a:ext cx="0" cy="4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 name="Line 12"/>
                        <wps:cNvCnPr/>
                        <wps:spPr bwMode="auto">
                          <a:xfrm>
                            <a:off x="7101" y="4952"/>
                            <a:ext cx="0" cy="4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 name="Line 13"/>
                        <wps:cNvCnPr/>
                        <wps:spPr bwMode="auto">
                          <a:xfrm>
                            <a:off x="2421" y="6212"/>
                            <a:ext cx="0" cy="5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 name="Line 14"/>
                        <wps:cNvCnPr/>
                        <wps:spPr bwMode="auto">
                          <a:xfrm>
                            <a:off x="7641" y="6572"/>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 name="Line 15"/>
                        <wps:cNvCnPr/>
                        <wps:spPr bwMode="auto">
                          <a:xfrm>
                            <a:off x="8361" y="6032"/>
                            <a:ext cx="0" cy="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3681" y="711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01" y="8137"/>
                            <a:ext cx="7380" cy="54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Формирование результатной информации</w:t>
                              </w:r>
                            </w:p>
                          </w:txbxContent>
                        </wps:txbx>
                        <wps:bodyPr rot="0" vert="horz" wrap="square" lIns="91440" tIns="45720" rIns="91440" bIns="45720" anchor="t" anchorCtr="0" upright="1">
                          <a:noAutofit/>
                        </wps:bodyPr>
                      </wps:wsp>
                      <wps:wsp>
                        <wps:cNvPr id="18" name="Line 18"/>
                        <wps:cNvCnPr/>
                        <wps:spPr bwMode="auto">
                          <a:xfrm flipH="1">
                            <a:off x="6381" y="315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9"/>
                        <wps:cNvSpPr txBox="1">
                          <a:spLocks noChangeArrowheads="1"/>
                        </wps:cNvSpPr>
                        <wps:spPr bwMode="auto">
                          <a:xfrm>
                            <a:off x="7986" y="9217"/>
                            <a:ext cx="2880" cy="72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Регламентированные отчеты</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161" y="9232"/>
                            <a:ext cx="3060" cy="72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Стандартные отчеты</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7821" y="10237"/>
                            <a:ext cx="3600" cy="72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Бухгалтерская отчетность</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701" y="10432"/>
                            <a:ext cx="2520" cy="180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pStyle w:val="af"/>
                                <w:rPr>
                                  <w:b/>
                                  <w:bCs/>
                                  <w:i/>
                                  <w:iCs/>
                                  <w:sz w:val="20"/>
                                  <w:szCs w:val="20"/>
                                </w:rPr>
                              </w:pPr>
                              <w:r w:rsidRPr="00DB4D4F">
                                <w:rPr>
                                  <w:b/>
                                  <w:bCs/>
                                  <w:i/>
                                  <w:iCs/>
                                  <w:sz w:val="20"/>
                                  <w:szCs w:val="20"/>
                                </w:rPr>
                                <w:t>Регистры синтетического учета</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 xml:space="preserve">Главная книга, обороты счета 50, анализ счета 50, Оборотно-сальдовая ведомость </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1701" y="12412"/>
                            <a:ext cx="2520" cy="252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pStyle w:val="af"/>
                                <w:rPr>
                                  <w:b/>
                                  <w:bCs/>
                                  <w:i/>
                                  <w:iCs/>
                                  <w:sz w:val="20"/>
                                  <w:szCs w:val="20"/>
                                </w:rPr>
                              </w:pPr>
                              <w:r w:rsidRPr="00DB4D4F">
                                <w:rPr>
                                  <w:b/>
                                  <w:bCs/>
                                  <w:i/>
                                  <w:iCs/>
                                  <w:sz w:val="20"/>
                                  <w:szCs w:val="20"/>
                                </w:rPr>
                                <w:t>Регистры аналитического учета</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Оборотно-сальдовая ведомость по счету 50</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 xml:space="preserve">Анализ субконто, обороты между субконто, </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Карточка  субконто Карточка счета 50, и др.</w:t>
                              </w:r>
                            </w:p>
                          </w:txbxContent>
                        </wps:txbx>
                        <wps:bodyPr rot="0" vert="horz" wrap="square" lIns="91440" tIns="45720" rIns="91440" bIns="45720" anchor="t" anchorCtr="0" upright="1">
                          <a:noAutofit/>
                        </wps:bodyPr>
                      </wps:wsp>
                      <wps:wsp>
                        <wps:cNvPr id="24" name="Line 24"/>
                        <wps:cNvCnPr/>
                        <wps:spPr bwMode="auto">
                          <a:xfrm>
                            <a:off x="5661" y="8647"/>
                            <a:ext cx="0" cy="3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 name="Line 25"/>
                        <wps:cNvCnPr/>
                        <wps:spPr bwMode="auto">
                          <a:xfrm>
                            <a:off x="8361" y="8647"/>
                            <a:ext cx="0" cy="5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7641" y="2512"/>
                            <a:ext cx="3960" cy="360"/>
                          </a:xfrm>
                          <a:prstGeom prst="rect">
                            <a:avLst/>
                          </a:prstGeom>
                          <a:solidFill>
                            <a:srgbClr val="FFFFFF"/>
                          </a:solidFill>
                          <a:ln w="9525">
                            <a:solidFill>
                              <a:srgbClr val="000000"/>
                            </a:solidFill>
                            <a:miter lim="800000"/>
                            <a:headEnd/>
                            <a:tailEnd/>
                          </a:ln>
                        </wps:spPr>
                        <wps:txbx>
                          <w:txbxContent>
                            <w:p w:rsidR="00680851" w:rsidRPr="00627E10" w:rsidRDefault="00680851" w:rsidP="00DB4D4F">
                              <w:pPr>
                                <w:jc w:val="center"/>
                                <w:rPr>
                                  <w:sz w:val="20"/>
                                  <w:szCs w:val="20"/>
                                </w:rPr>
                              </w:pPr>
                              <w:r w:rsidRPr="00627E10">
                                <w:rPr>
                                  <w:sz w:val="20"/>
                                  <w:szCs w:val="20"/>
                                </w:rPr>
                                <w:t>Справочники</w:t>
                              </w:r>
                            </w:p>
                          </w:txbxContent>
                        </wps:txbx>
                        <wps:bodyPr rot="0" vert="horz" wrap="square" lIns="91440" tIns="45720" rIns="91440" bIns="45720" anchor="t" anchorCtr="0" upright="1">
                          <a:noAutofit/>
                        </wps:bodyPr>
                      </wps:wsp>
                      <wps:wsp>
                        <wps:cNvPr id="27" name="Line 27"/>
                        <wps:cNvCnPr/>
                        <wps:spPr bwMode="auto">
                          <a:xfrm>
                            <a:off x="2241" y="4952"/>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5841" y="405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3141" y="657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7641" y="3232"/>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V="1">
                            <a:off x="7101" y="611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a:off x="3141" y="6575"/>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Line 33"/>
                        <wps:cNvCnPr/>
                        <wps:spPr bwMode="auto">
                          <a:xfrm flipH="1">
                            <a:off x="8361" y="603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4" name="Line 34"/>
                        <wps:cNvCnPr/>
                        <wps:spPr bwMode="auto">
                          <a:xfrm flipH="1">
                            <a:off x="8361" y="675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5" name="Line 35"/>
                        <wps:cNvCnPr/>
                        <wps:spPr bwMode="auto">
                          <a:xfrm flipH="1">
                            <a:off x="8361" y="747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 name="Line 36"/>
                        <wps:cNvCnPr/>
                        <wps:spPr bwMode="auto">
                          <a:xfrm flipH="1">
                            <a:off x="8181" y="701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Line 37"/>
                        <wps:cNvCnPr/>
                        <wps:spPr bwMode="auto">
                          <a:xfrm>
                            <a:off x="2961" y="8677"/>
                            <a:ext cx="0" cy="5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8" name="Line 38"/>
                        <wps:cNvCnPr/>
                        <wps:spPr bwMode="auto">
                          <a:xfrm>
                            <a:off x="6021" y="9712"/>
                            <a:ext cx="0" cy="2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9" name="Line 39"/>
                        <wps:cNvCnPr/>
                        <wps:spPr bwMode="auto">
                          <a:xfrm>
                            <a:off x="6381" y="3152"/>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Line 40"/>
                        <wps:cNvCnPr/>
                        <wps:spPr bwMode="auto">
                          <a:xfrm flipH="1">
                            <a:off x="6381" y="701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8541" y="7292"/>
                            <a:ext cx="3060" cy="455"/>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 xml:space="preserve">Авансовый отчет </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8541" y="6572"/>
                            <a:ext cx="3060" cy="54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 xml:space="preserve">Расходный кассовый ордер </w:t>
                              </w:r>
                            </w:p>
                          </w:txbxContent>
                        </wps:txbx>
                        <wps:bodyPr rot="0" vert="horz" wrap="square" lIns="91440" tIns="45720" rIns="91440" bIns="45720" anchor="t" anchorCtr="0" upright="1">
                          <a:noAutofit/>
                        </wps:bodyPr>
                      </wps:wsp>
                      <wps:wsp>
                        <wps:cNvPr id="43" name="Line 43"/>
                        <wps:cNvCnPr/>
                        <wps:spPr bwMode="auto">
                          <a:xfrm>
                            <a:off x="9261" y="9892"/>
                            <a:ext cx="0" cy="3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4" name="Text Box 44"/>
                        <wps:cNvSpPr txBox="1">
                          <a:spLocks noChangeArrowheads="1"/>
                        </wps:cNvSpPr>
                        <wps:spPr bwMode="auto">
                          <a:xfrm>
                            <a:off x="8541" y="5852"/>
                            <a:ext cx="3060" cy="54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Приходный кассовый ордер</w:t>
                              </w:r>
                            </w:p>
                          </w:txbxContent>
                        </wps:txbx>
                        <wps:bodyPr rot="0" vert="horz" wrap="square" lIns="91440" tIns="45720" rIns="91440" bIns="45720" anchor="t" anchorCtr="0" upright="1">
                          <a:noAutofit/>
                        </wps:bodyPr>
                      </wps:wsp>
                      <wps:wsp>
                        <wps:cNvPr id="45" name="Line 45"/>
                        <wps:cNvCnPr/>
                        <wps:spPr bwMode="auto">
                          <a:xfrm>
                            <a:off x="5121" y="7552"/>
                            <a:ext cx="0" cy="58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6" name="Text Box 46"/>
                        <wps:cNvSpPr txBox="1">
                          <a:spLocks noChangeArrowheads="1"/>
                        </wps:cNvSpPr>
                        <wps:spPr bwMode="auto">
                          <a:xfrm>
                            <a:off x="4581" y="8992"/>
                            <a:ext cx="3060" cy="720"/>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Специализированные отчеты</w:t>
                              </w:r>
                            </w:p>
                          </w:txbxContent>
                        </wps:txbx>
                        <wps:bodyPr rot="0" vert="horz" wrap="square" lIns="91440" tIns="45720" rIns="91440" bIns="45720" anchor="t" anchorCtr="0" upright="1">
                          <a:noAutofit/>
                        </wps:bodyPr>
                      </wps:wsp>
                      <wps:wsp>
                        <wps:cNvPr id="47" name="Line 47"/>
                        <wps:cNvCnPr/>
                        <wps:spPr bwMode="auto">
                          <a:xfrm>
                            <a:off x="1521" y="9952"/>
                            <a:ext cx="0" cy="3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wps:spPr bwMode="auto">
                          <a:xfrm>
                            <a:off x="1521" y="1133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 name="Line 49"/>
                        <wps:cNvCnPr/>
                        <wps:spPr bwMode="auto">
                          <a:xfrm>
                            <a:off x="1521" y="13493"/>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4581" y="9922"/>
                            <a:ext cx="3060" cy="1035"/>
                          </a:xfrm>
                          <a:prstGeom prst="rect">
                            <a:avLst/>
                          </a:prstGeom>
                          <a:solidFill>
                            <a:srgbClr val="FFFFFF"/>
                          </a:solidFill>
                          <a:ln w="9525">
                            <a:solidFill>
                              <a:srgbClr val="000000"/>
                            </a:solidFill>
                            <a:miter lim="800000"/>
                            <a:headEnd/>
                            <a:tailEnd/>
                          </a:ln>
                        </wps:spPr>
                        <wps:txb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Журнал кассовых документов</w:t>
                              </w:r>
                            </w:p>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Кассовая книга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7.05pt;margin-top:11.4pt;width:522pt;height:621pt;z-index:251659264" coordorigin="1161,2512" coordsize="1044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">
                <v:shapetype id="_x0000_t202" coordsize="21600,21600" o:spt="202" path="m,l,21600r21600,l21600,xe">
                  <v:stroke joinstyle="miter"/>
                  <v:path gradientshapeok="t" o:connecttype="rect"/>
                </v:shapetype>
                <v:shape id="Text Box 3" o:spid="_x0000_s1027" type="#_x0000_t202" style="position:absolute;left:2961;top:3332;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80851" w:rsidRPr="00627E10" w:rsidRDefault="00680851" w:rsidP="00DB4D4F">
                        <w:pPr>
                          <w:pStyle w:val="af"/>
                          <w:rPr>
                            <w:sz w:val="20"/>
                            <w:szCs w:val="20"/>
                          </w:rPr>
                        </w:pPr>
                        <w:r w:rsidRPr="00627E10">
                          <w:rPr>
                            <w:sz w:val="20"/>
                            <w:szCs w:val="20"/>
                          </w:rPr>
                          <w:t>Регистрация хозяйственных операций</w:t>
                        </w:r>
                      </w:p>
                    </w:txbxContent>
                  </v:textbox>
                </v:shape>
                <v:shape id="Text Box 4" o:spid="_x0000_s1028" type="#_x0000_t202" style="position:absolute;left:7641;top:2872;width:1980;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80851" w:rsidRPr="00627E10" w:rsidRDefault="00680851" w:rsidP="00DB4D4F">
                        <w:pPr>
                          <w:pStyle w:val="22"/>
                          <w:rPr>
                            <w:b/>
                            <w:bCs/>
                            <w:i/>
                            <w:iCs/>
                            <w:sz w:val="20"/>
                            <w:szCs w:val="20"/>
                          </w:rPr>
                        </w:pPr>
                        <w:r w:rsidRPr="00627E10">
                          <w:rPr>
                            <w:b/>
                            <w:bCs/>
                            <w:i/>
                            <w:iCs/>
                            <w:sz w:val="20"/>
                            <w:szCs w:val="20"/>
                          </w:rPr>
                          <w:t>Общего назначения:</w:t>
                        </w:r>
                      </w:p>
                      <w:p w:rsidR="00680851" w:rsidRPr="00627E10" w:rsidRDefault="00680851" w:rsidP="00DB4D4F">
                        <w:pPr>
                          <w:pStyle w:val="22"/>
                          <w:rPr>
                            <w:sz w:val="20"/>
                            <w:szCs w:val="20"/>
                          </w:rPr>
                        </w:pPr>
                      </w:p>
                      <w:p w:rsidR="00680851" w:rsidRPr="00627E10" w:rsidRDefault="00680851" w:rsidP="00DB4D4F">
                        <w:pPr>
                          <w:pStyle w:val="22"/>
                          <w:rPr>
                            <w:sz w:val="20"/>
                            <w:szCs w:val="20"/>
                          </w:rPr>
                        </w:pPr>
                        <w:r w:rsidRPr="00627E10">
                          <w:rPr>
                            <w:sz w:val="20"/>
                            <w:szCs w:val="20"/>
                          </w:rPr>
                          <w:t>учетная  и налоговая политика</w:t>
                        </w:r>
                      </w:p>
                      <w:p w:rsidR="00680851" w:rsidRPr="00627E10" w:rsidRDefault="00680851" w:rsidP="00DB4D4F">
                        <w:pPr>
                          <w:pStyle w:val="22"/>
                          <w:rPr>
                            <w:sz w:val="20"/>
                            <w:szCs w:val="20"/>
                          </w:rPr>
                        </w:pPr>
                        <w:r w:rsidRPr="00627E10">
                          <w:rPr>
                            <w:sz w:val="20"/>
                            <w:szCs w:val="20"/>
                          </w:rPr>
                          <w:t>план счетов сч.50</w:t>
                        </w:r>
                      </w:p>
                      <w:p w:rsidR="00680851" w:rsidRPr="00627E10" w:rsidRDefault="00680851" w:rsidP="00DB4D4F">
                        <w:pPr>
                          <w:pStyle w:val="22"/>
                          <w:rPr>
                            <w:sz w:val="20"/>
                            <w:szCs w:val="20"/>
                          </w:rPr>
                        </w:pPr>
                      </w:p>
                    </w:txbxContent>
                  </v:textbox>
                </v:shape>
                <v:shape id="Text Box 5" o:spid="_x0000_s1029" type="#_x0000_t202" style="position:absolute;left:9621;top:2872;width:1980;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80851" w:rsidRPr="00627E10" w:rsidRDefault="00680851" w:rsidP="00DB4D4F">
                        <w:pPr>
                          <w:pStyle w:val="22"/>
                          <w:rPr>
                            <w:b/>
                            <w:bCs/>
                            <w:i/>
                            <w:iCs/>
                            <w:sz w:val="20"/>
                            <w:szCs w:val="20"/>
                          </w:rPr>
                        </w:pPr>
                        <w:r w:rsidRPr="00627E10">
                          <w:rPr>
                            <w:b/>
                            <w:bCs/>
                            <w:i/>
                            <w:iCs/>
                            <w:sz w:val="20"/>
                            <w:szCs w:val="20"/>
                          </w:rPr>
                          <w:t>Субконто:</w:t>
                        </w:r>
                      </w:p>
                      <w:p w:rsidR="00680851" w:rsidRPr="00627E10" w:rsidRDefault="00680851" w:rsidP="00DB4D4F">
                        <w:pPr>
                          <w:spacing w:after="0" w:line="240" w:lineRule="auto"/>
                          <w:rPr>
                            <w:sz w:val="20"/>
                            <w:szCs w:val="20"/>
                          </w:rPr>
                        </w:pPr>
                        <w:r w:rsidRPr="00627E10">
                          <w:rPr>
                            <w:sz w:val="20"/>
                            <w:szCs w:val="20"/>
                          </w:rPr>
                          <w:t>Статьи движения денежных средств</w:t>
                        </w:r>
                      </w:p>
                      <w:p w:rsidR="00680851" w:rsidRPr="00627E10" w:rsidRDefault="00680851" w:rsidP="00DB4D4F">
                        <w:pPr>
                          <w:spacing w:after="0" w:line="240" w:lineRule="auto"/>
                          <w:rPr>
                            <w:sz w:val="20"/>
                            <w:szCs w:val="20"/>
                          </w:rPr>
                        </w:pPr>
                        <w:r w:rsidRPr="00627E10">
                          <w:rPr>
                            <w:sz w:val="20"/>
                            <w:szCs w:val="20"/>
                          </w:rPr>
                          <w:t>Банки Валюты</w:t>
                        </w:r>
                      </w:p>
                      <w:p w:rsidR="00680851" w:rsidRPr="00627E10" w:rsidRDefault="00680851" w:rsidP="00DB4D4F">
                        <w:pPr>
                          <w:spacing w:after="0" w:line="240" w:lineRule="auto"/>
                          <w:rPr>
                            <w:sz w:val="20"/>
                            <w:szCs w:val="20"/>
                          </w:rPr>
                        </w:pPr>
                        <w:r w:rsidRPr="00627E10">
                          <w:rPr>
                            <w:sz w:val="20"/>
                            <w:szCs w:val="20"/>
                          </w:rPr>
                          <w:t>Контрагенты</w:t>
                        </w:r>
                      </w:p>
                      <w:p w:rsidR="00680851" w:rsidRPr="00627E10" w:rsidRDefault="00680851" w:rsidP="00DB4D4F">
                        <w:pPr>
                          <w:rPr>
                            <w:sz w:val="20"/>
                            <w:szCs w:val="20"/>
                          </w:rPr>
                        </w:pPr>
                        <w:r w:rsidRPr="00627E10">
                          <w:rPr>
                            <w:sz w:val="20"/>
                            <w:szCs w:val="20"/>
                          </w:rPr>
                          <w:t>Физические лица</w:t>
                        </w:r>
                      </w:p>
                    </w:txbxContent>
                  </v:textbox>
                </v:shape>
                <v:shape id="Text Box 6" o:spid="_x0000_s1030" type="#_x0000_t202" style="position:absolute;left:1161;top:5492;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80851" w:rsidRPr="00627E10" w:rsidRDefault="00680851" w:rsidP="00DB4D4F">
                        <w:pPr>
                          <w:pStyle w:val="af"/>
                          <w:rPr>
                            <w:sz w:val="20"/>
                            <w:szCs w:val="20"/>
                          </w:rPr>
                        </w:pPr>
                        <w:r w:rsidRPr="00627E10">
                          <w:rPr>
                            <w:sz w:val="20"/>
                            <w:szCs w:val="20"/>
                          </w:rPr>
                          <w:t>Вручную с помощью документа Операция</w:t>
                        </w:r>
                      </w:p>
                    </w:txbxContent>
                  </v:textbox>
                </v:shape>
                <v:shape id="Text Box 7" o:spid="_x0000_s1031" type="#_x0000_t202" style="position:absolute;left:4761;top:557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80851" w:rsidRPr="00627E10" w:rsidRDefault="00680851" w:rsidP="00DB4D4F">
                        <w:pPr>
                          <w:pStyle w:val="af"/>
                          <w:rPr>
                            <w:sz w:val="20"/>
                            <w:szCs w:val="20"/>
                          </w:rPr>
                        </w:pPr>
                        <w:r w:rsidRPr="00627E10">
                          <w:rPr>
                            <w:sz w:val="20"/>
                            <w:szCs w:val="20"/>
                          </w:rPr>
                          <w:t>Путем создания Документа</w:t>
                        </w:r>
                      </w:p>
                    </w:txbxContent>
                  </v:textbox>
                </v:shape>
                <v:shape id="Text Box 8" o:spid="_x0000_s1032" type="#_x0000_t202" style="position:absolute;left:1521;top:675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 операций</w:t>
                        </w:r>
                      </w:p>
                    </w:txbxContent>
                  </v:textbox>
                </v:shape>
                <v:shape id="Text Box 9" o:spid="_x0000_s1033" type="#_x0000_t202" style="position:absolute;left:3861;top:6752;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 проводок</w:t>
                        </w:r>
                      </w:p>
                      <w:p w:rsidR="00680851" w:rsidRPr="00627E10" w:rsidRDefault="00680851" w:rsidP="00DB4D4F">
                        <w:pPr>
                          <w:rPr>
                            <w:sz w:val="20"/>
                            <w:szCs w:val="20"/>
                          </w:rPr>
                        </w:pPr>
                        <w:r w:rsidRPr="00627E10">
                          <w:rPr>
                            <w:sz w:val="20"/>
                            <w:szCs w:val="20"/>
                          </w:rPr>
                          <w:t>(Регистр бухгалтерии)</w:t>
                        </w:r>
                      </w:p>
                    </w:txbxContent>
                  </v:textbox>
                </v:shape>
                <v:shape id="Text Box 10" o:spid="_x0000_s1034" type="#_x0000_t202" style="position:absolute;left:6561;top:6832;width:1620;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80851" w:rsidRPr="00627E10" w:rsidRDefault="00680851" w:rsidP="00DB4D4F">
                        <w:pPr>
                          <w:rPr>
                            <w:rFonts w:ascii="Times New Roman" w:hAnsi="Times New Roman" w:cs="Times New Roman"/>
                            <w:sz w:val="20"/>
                            <w:szCs w:val="20"/>
                          </w:rPr>
                        </w:pPr>
                        <w:r w:rsidRPr="00627E10">
                          <w:rPr>
                            <w:rFonts w:ascii="Times New Roman" w:hAnsi="Times New Roman" w:cs="Times New Roman"/>
                            <w:sz w:val="20"/>
                            <w:szCs w:val="20"/>
                          </w:rPr>
                          <w:t>Журналы документов</w:t>
                        </w:r>
                      </w:p>
                    </w:txbxContent>
                  </v:textbox>
                </v:shape>
                <v:line id="Line 11" o:spid="_x0000_s1035" style="position:absolute;visibility:visible;mso-wrap-style:square" from="2241,4952" to="224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rPBsYAAADbAAAADwAAAGRycy9kb3ducmV2LnhtbESPQW/CMAyF75P2HyJP2mWCdDswKASE&#10;pm2agAuUA0fTmKaicaomQPn382HSbrbe83ufZ4veN+pKXawDG3gdZqCIy2Brrgzsi6/BGFRMyBab&#10;wGTgThEW88eHGeY23HhL112qlIRwzNGAS6nNtY6lI49xGFpi0U6h85hk7SptO7xJuG/0W5aNtMea&#10;pcFhSx+OyvPu4g1sLoejK9aH7X5dLFff/Yt9X31OjHl+6pdTUIn69G/+u/6xgi/08os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azwbGAAAA2wAAAA8AAAAAAAAA&#10;AAAAAAAAoQIAAGRycy9kb3ducmV2LnhtbFBLBQYAAAAABAAEAPkAAACUAwAAAAA=&#10;">
                  <v:stroke endarrow="block" endarrowwidth="narrow" endarrowlength="short"/>
                </v:line>
                <v:line id="Line 12" o:spid="_x0000_s1036" style="position:absolute;visibility:visible;mso-wrap-style:square" from="7101,4952" to="710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06sMAAADbAAAADwAAAGRycy9kb3ducmV2LnhtbERPTWvCQBC9C/0PyxR6kWZTD9amriJF&#10;i6gXjYccp9lpNjQ7G7Krxn/vFgRv83ifM533thFn6nztWMFbkoIgLp2uuVJwzFevExA+IGtsHJOC&#10;K3mYz54GU8y0u/CezodQiRjCPkMFJoQ2k9KXhiz6xLXEkft1ncUQYVdJ3eElhttGjtJ0LC3WHBsM&#10;tvRlqPw7nKyC3an4Mfm22B+3+WLz3Q/1+2b5odTLc7/4BBGoDw/x3b3Wcf4I/n+J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E9OrDAAAA2wAAAA8AAAAAAAAAAAAA&#10;AAAAoQIAAGRycy9kb3ducmV2LnhtbFBLBQYAAAAABAAEAPkAAACRAwAAAAA=&#10;">
                  <v:stroke endarrow="block" endarrowwidth="narrow" endarrowlength="short"/>
                </v:line>
                <v:line id="Line 13" o:spid="_x0000_s1037" style="position:absolute;visibility:visible;mso-wrap-style:square" from="2421,6212" to="2421,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RccMAAADbAAAADwAAAGRycy9kb3ducmV2LnhtbERPTWsCMRC9C/0PYQpeimar0NbVKFJU&#10;inrR9eBx3Ew3SzeTZRN1+++NIHibx/ucyay1lbhQ40vHCt77CQji3OmSCwWHbNn7AuEDssbKMSn4&#10;Jw+z6Utngql2V97RZR8KEUPYp6jAhFCnUvrckEXfdzVx5H5dYzFE2BRSN3iN4baSgyT5kBZLjg0G&#10;a/o2lP/tz1bB9nw8mWxz3B022Xy9at/053oxUqr72s7HIAK14Sl+uH90nD+E+y/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IUXHDAAAA2wAAAA8AAAAAAAAAAAAA&#10;AAAAoQIAAGRycy9kb3ducmV2LnhtbFBLBQYAAAAABAAEAPkAAACRAwAAAAA=&#10;">
                  <v:stroke endarrow="block" endarrowwidth="narrow" endarrowlength="short"/>
                </v:line>
                <v:line id="Line 14" o:spid="_x0000_s1038" style="position:absolute;visibility:visible;mso-wrap-style:square" from="7641,6572" to="7641,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JBcMAAADbAAAADwAAAGRycy9kb3ducmV2LnhtbERPTWsCMRC9C/0PYQpeimYr0tbVKFJU&#10;inrR9eBx3Ew3SzeTZRN1+++NIHibx/ucyay1lbhQ40vHCt77CQji3OmSCwWHbNn7AuEDssbKMSn4&#10;Jw+z6Utngql2V97RZR8KEUPYp6jAhFCnUvrckEXfdzVx5H5dYzFE2BRSN3iN4baSgyT5kBZLjg0G&#10;a/o2lP/tz1bB9nw8mWxz3B022Xy9at/053oxUqr72s7HIAK14Sl+uH90nD+E+y/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yQXDAAAA2wAAAA8AAAAAAAAAAAAA&#10;AAAAoQIAAGRycy9kb3ducmV2LnhtbFBLBQYAAAAABAAEAPkAAACRAwAAAAA=&#10;">
                  <v:stroke endarrow="block" endarrowwidth="narrow" endarrowlength="short"/>
                </v:line>
                <v:line id="Line 15" o:spid="_x0000_s1039" style="position:absolute;visibility:visible;mso-wrap-style:square" from="8361,6032" to="8361,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3681,7112" to="3861,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6cMAAADbAAAADwAAAGRycy9kb3ducmV2LnhtbERPTWvCQBC9F/wPywhepG70YNvUVURU&#10;RHuJ8eBxmp1mQ7OzIbtq/PduQehtHu9zZovO1uJKra8cKxiPEhDEhdMVlwpO+eb1HYQPyBprx6Tg&#10;Th4W897LDFPtbpzR9RhKEUPYp6jAhNCkUvrCkEU/cg1x5H5cazFE2JZSt3iL4baWkySZSosVxwaD&#10;Da0MFb/Hi1XwdTl/m/xwzk6HfLnfdkP9tl9/KDXod8tPEIG68C9+unc6zp/C3y/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8unDAAAA2wAAAA8AAAAAAAAAAAAA&#10;AAAAoQIAAGRycy9kb3ducmV2LnhtbFBLBQYAAAAABAAEAPkAAACRAwAAAAA=&#10;">
                  <v:stroke endarrow="block" endarrowwidth="narrow" endarrowlength="short"/>
                </v:line>
                <v:shape id="Text Box 17" o:spid="_x0000_s1041" type="#_x0000_t202" style="position:absolute;left:1701;top:8137;width:73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Формирование результатной информации</w:t>
                        </w:r>
                      </w:p>
                    </w:txbxContent>
                  </v:textbox>
                </v:shape>
                <v:line id="Line 18" o:spid="_x0000_s1042" style="position:absolute;flip:x;visibility:visible;mso-wrap-style:square" from="6381,3152" to="7641,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 id="Text Box 19" o:spid="_x0000_s1043" type="#_x0000_t202" style="position:absolute;left:7986;top:921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Регламентированные отчеты</w:t>
                        </w:r>
                      </w:p>
                    </w:txbxContent>
                  </v:textbox>
                </v:shape>
                <v:shape id="Text Box 20" o:spid="_x0000_s1044" type="#_x0000_t202" style="position:absolute;left:1161;top:9232;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Стандартные отчеты</w:t>
                        </w:r>
                      </w:p>
                    </w:txbxContent>
                  </v:textbox>
                </v:shape>
                <v:shape id="Text Box 21" o:spid="_x0000_s1045" type="#_x0000_t202" style="position:absolute;left:7821;top:10237;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Бухгалтерская отчетность</w:t>
                        </w:r>
                      </w:p>
                    </w:txbxContent>
                  </v:textbox>
                </v:shape>
                <v:shape id="Text Box 22" o:spid="_x0000_s1046" type="#_x0000_t202" style="position:absolute;left:1701;top:10432;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80851" w:rsidRPr="00DB4D4F" w:rsidRDefault="00680851" w:rsidP="00DB4D4F">
                        <w:pPr>
                          <w:pStyle w:val="af"/>
                          <w:rPr>
                            <w:b/>
                            <w:bCs/>
                            <w:i/>
                            <w:iCs/>
                            <w:sz w:val="20"/>
                            <w:szCs w:val="20"/>
                          </w:rPr>
                        </w:pPr>
                        <w:r w:rsidRPr="00DB4D4F">
                          <w:rPr>
                            <w:b/>
                            <w:bCs/>
                            <w:i/>
                            <w:iCs/>
                            <w:sz w:val="20"/>
                            <w:szCs w:val="20"/>
                          </w:rPr>
                          <w:t>Регистры синтетического учета</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 xml:space="preserve">Главная книга, обороты счета 50, анализ счета 50, </w:t>
                        </w:r>
                        <w:proofErr w:type="spellStart"/>
                        <w:r w:rsidRPr="00DB4D4F">
                          <w:rPr>
                            <w:rFonts w:ascii="Times New Roman" w:hAnsi="Times New Roman" w:cs="Times New Roman"/>
                            <w:sz w:val="20"/>
                            <w:szCs w:val="20"/>
                          </w:rPr>
                          <w:t>Оборотно</w:t>
                        </w:r>
                        <w:proofErr w:type="spellEnd"/>
                        <w:r w:rsidRPr="00DB4D4F">
                          <w:rPr>
                            <w:rFonts w:ascii="Times New Roman" w:hAnsi="Times New Roman" w:cs="Times New Roman"/>
                            <w:sz w:val="20"/>
                            <w:szCs w:val="20"/>
                          </w:rPr>
                          <w:t xml:space="preserve">-сальдовая ведомость </w:t>
                        </w:r>
                      </w:p>
                    </w:txbxContent>
                  </v:textbox>
                </v:shape>
                <v:shape id="Text Box 23" o:spid="_x0000_s1047" type="#_x0000_t202" style="position:absolute;left:1701;top:12412;width:25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680851" w:rsidRPr="00DB4D4F" w:rsidRDefault="00680851" w:rsidP="00DB4D4F">
                        <w:pPr>
                          <w:pStyle w:val="af"/>
                          <w:rPr>
                            <w:b/>
                            <w:bCs/>
                            <w:i/>
                            <w:iCs/>
                            <w:sz w:val="20"/>
                            <w:szCs w:val="20"/>
                          </w:rPr>
                        </w:pPr>
                        <w:r w:rsidRPr="00DB4D4F">
                          <w:rPr>
                            <w:b/>
                            <w:bCs/>
                            <w:i/>
                            <w:iCs/>
                            <w:sz w:val="20"/>
                            <w:szCs w:val="20"/>
                          </w:rPr>
                          <w:t>Регистры аналитического учета</w:t>
                        </w:r>
                      </w:p>
                      <w:p w:rsidR="00680851" w:rsidRPr="00DB4D4F" w:rsidRDefault="00680851" w:rsidP="00DB4D4F">
                        <w:pPr>
                          <w:jc w:val="center"/>
                          <w:rPr>
                            <w:rFonts w:ascii="Times New Roman" w:hAnsi="Times New Roman" w:cs="Times New Roman"/>
                            <w:sz w:val="20"/>
                            <w:szCs w:val="20"/>
                          </w:rPr>
                        </w:pPr>
                        <w:proofErr w:type="spellStart"/>
                        <w:r w:rsidRPr="00DB4D4F">
                          <w:rPr>
                            <w:rFonts w:ascii="Times New Roman" w:hAnsi="Times New Roman" w:cs="Times New Roman"/>
                            <w:sz w:val="20"/>
                            <w:szCs w:val="20"/>
                          </w:rPr>
                          <w:t>Оборотно</w:t>
                        </w:r>
                        <w:proofErr w:type="spellEnd"/>
                        <w:r w:rsidRPr="00DB4D4F">
                          <w:rPr>
                            <w:rFonts w:ascii="Times New Roman" w:hAnsi="Times New Roman" w:cs="Times New Roman"/>
                            <w:sz w:val="20"/>
                            <w:szCs w:val="20"/>
                          </w:rPr>
                          <w:t>-сальдовая ведомость по счету 50</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 xml:space="preserve">Анализ субконто, обороты между субконто, </w:t>
                        </w:r>
                      </w:p>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Карточка  субконто Карточка счета 50, и др.</w:t>
                        </w:r>
                      </w:p>
                    </w:txbxContent>
                  </v:textbox>
                </v:shape>
                <v:line id="Line 24" o:spid="_x0000_s1048" style="position:absolute;visibility:visible;mso-wrap-style:square" from="5661,8647" to="5661,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0DuMUAAADbAAAADwAAAGRycy9kb3ducmV2LnhtbESPQWsCMRSE74X+h/AKXopmFam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0DuMUAAADbAAAADwAAAAAAAAAA&#10;AAAAAAChAgAAZHJzL2Rvd25yZXYueG1sUEsFBgAAAAAEAAQA+QAAAJMDAAAAAA==&#10;">
                  <v:stroke endarrow="block" endarrowwidth="narrow" endarrowlength="short"/>
                </v:line>
                <v:line id="Line 25" o:spid="_x0000_s1049" style="position:absolute;visibility:visible;mso-wrap-style:square" from="8361,8647" to="8361,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I8UAAADbAAAADwAAAGRycy9kb3ducmV2LnhtbESPQWsCMRSE74X+h/AKXopmFay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mI8UAAADbAAAADwAAAAAAAAAA&#10;AAAAAAChAgAAZHJzL2Rvd25yZXYueG1sUEsFBgAAAAAEAAQA+QAAAJMDAAAAAA==&#10;">
                  <v:stroke endarrow="block" endarrowwidth="narrow" endarrowlength="short"/>
                </v:line>
                <v:shape id="Text Box 26" o:spid="_x0000_s1050" type="#_x0000_t202" style="position:absolute;left:7641;top:2512;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680851" w:rsidRPr="00627E10" w:rsidRDefault="00680851" w:rsidP="00DB4D4F">
                        <w:pPr>
                          <w:jc w:val="center"/>
                          <w:rPr>
                            <w:sz w:val="20"/>
                            <w:szCs w:val="20"/>
                          </w:rPr>
                        </w:pPr>
                        <w:r w:rsidRPr="00627E10">
                          <w:rPr>
                            <w:sz w:val="20"/>
                            <w:szCs w:val="20"/>
                          </w:rPr>
                          <w:t>Справочники</w:t>
                        </w:r>
                      </w:p>
                    </w:txbxContent>
                  </v:textbox>
                </v:shape>
                <v:line id="Line 27" o:spid="_x0000_s1051" style="position:absolute;visibility:visible;mso-wrap-style:square" from="2241,4952" to="7101,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52" style="position:absolute;visibility:visible;mso-wrap-style:square" from="5841,4052" to="5841,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9" o:spid="_x0000_s1053" style="position:absolute;visibility:visible;mso-wrap-style:square" from="3141,6572" to="764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4" style="position:absolute;visibility:visible;mso-wrap-style:square" from="7641,3232" to="11601,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5" style="position:absolute;flip:y;visibility:visible;mso-wrap-style:square" from="7101,6112" to="71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2" o:spid="_x0000_s1056" style="position:absolute;visibility:visible;mso-wrap-style:square" from="3141,6575" to="3141,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oisUAAADbAAAADwAAAGRycy9kb3ducmV2LnhtbESPQWsCMRSE74X+h/AKXopmVai6GkVK&#10;laJedD14fG6em8XNy7KJuv33TUHocZiZb5jZorWVuFPjS8cK+r0EBHHudMmFgmO26o5B+ICssXJM&#10;Cn7Iw2L++jLDVLsH7+l+CIWIEPYpKjAh1KmUPjdk0fdcTRy9i2sshiibQuoGHxFuKzlIkg9pseS4&#10;YLCmT0P59XCzCna309lk29P+uM2Wm3X7rkebr4lSnbd2OQURqA3/4Wf7WysYDuD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oisUAAADbAAAADwAAAAAAAAAA&#10;AAAAAAChAgAAZHJzL2Rvd25yZXYueG1sUEsFBgAAAAAEAAQA+QAAAJMDAAAAAA==&#10;">
                  <v:stroke endarrow="block" endarrowwidth="narrow" endarrowlength="short"/>
                </v:line>
                <v:line id="Line 33" o:spid="_x0000_s1057" style="position:absolute;flip:x;visibility:visible;mso-wrap-style:square" from="8361,6032" to="8541,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7mb8AAADbAAAADwAAAGRycy9kb3ducmV2LnhtbESP3arCMBCE7wXfIazgnaYqR6QaRQRB&#10;RME/vF6atS0mm9JErW9vDgheDjPzDTNbNNaIJ9W+dKxg0E9AEGdOl5wruJzXvQkIH5A1Gsek4E0e&#10;FvN2a4apdi8+0vMUchEh7FNUUIRQpVL6rCCLvu8q4ujdXG0xRFnnUtf4inBr5DBJxtJiyXGhwIpW&#10;BWX308MqMHy9H3d/W6LkkL/3g6VujNwr1e00yymIQE34hb/tjVYwGsH/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o47mb8AAADbAAAADwAAAAAAAAAAAAAAAACh&#10;AgAAZHJzL2Rvd25yZXYueG1sUEsFBgAAAAAEAAQA+QAAAI0DAAAAAA==&#10;">
                  <v:stroke endarrow="block" endarrowwidth="narrow" endarrowlength="short"/>
                </v:line>
                <v:line id="Line 34" o:spid="_x0000_s1058" style="position:absolute;flip:x;visibility:visible;mso-wrap-style:square" from="8361,6752" to="8541,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ej7cAAAADbAAAADwAAAGRycy9kb3ducmV2LnhtbESPW4vCMBSE3wX/QzjCvmnqFalGEUGQ&#10;RcEbPh+aY1tMTkoTtf57Iyzs4zAz3zDzZWONeFLtS8cK+r0EBHHmdMm5gst5052C8AFZo3FMCt7k&#10;Yblot+aYavfiIz1PIRcRwj5FBUUIVSqlzwqy6HuuIo7ezdUWQ5R1LnWNrwi3Rg6SZCItlhwXCqxo&#10;XVB2Pz2sAsPX+3E3/iVKDvl731/pxsi9Uj+dZjUDEagJ/+G/9lYrGI7g+yX+AL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no+3AAAAA2wAAAA8AAAAAAAAAAAAAAAAA&#10;oQIAAGRycy9kb3ducmV2LnhtbFBLBQYAAAAABAAEAPkAAACOAwAAAAA=&#10;">
                  <v:stroke endarrow="block" endarrowwidth="narrow" endarrowlength="short"/>
                </v:line>
                <v:line id="Line 35" o:spid="_x0000_s1059" style="position:absolute;flip:x;visibility:visible;mso-wrap-style:square" from="8361,7472" to="8541,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sGdsEAAADbAAAADwAAAGRycy9kb3ducmV2LnhtbESPQYvCMBSE7wv+h/CEva2pK4pUUxFh&#10;QWQFreL50Tzb0uSlNFHrv98sCB6HmfmGWa56a8SdOl87VjAeJSCIC6drLhWcTz9fcxA+IGs0jknB&#10;kzysssHHElPtHnykex5KESHsU1RQhdCmUvqiIot+5Fri6F1dZzFE2ZVSd/iIcGvkd5LMpMWa40KF&#10;LW0qKpr8ZhUYvjTH3+mOKDmUz/14rXsj90p9Dvv1AkSgPrzDr/ZWK5hM4f9L/AE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KwZ2wQAAANsAAAAPAAAAAAAAAAAAAAAA&#10;AKECAABkcnMvZG93bnJldi54bWxQSwUGAAAAAAQABAD5AAAAjwMAAAAA&#10;">
                  <v:stroke endarrow="block" endarrowwidth="narrow" endarrowlength="short"/>
                </v:line>
                <v:line id="Line 36" o:spid="_x0000_s1060" style="position:absolute;flip:x;visibility:visible;mso-wrap-style:square" from="8181,7012" to="8361,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YAcMAAADbAAAADwAAAGRycy9kb3ducmV2LnhtbESPwWrDMBBE74H+g9hAb4nslIbgRjam&#10;ECilgcYJPS/WxjaWVsZSHefvq0Khx2Fm3jD7YrZGTDT6zrGCdJ2AIK6d7rhRcDkfVjsQPiBrNI5J&#10;wZ08FPnDYo+Zdjc+0VSFRkQI+wwVtCEMmZS+bsmiX7uBOHpXN1oMUY6N1CPeItwauUmSrbTYcVxo&#10;caDXluq++rYKDH/1p4/nd6Lks7kf01LPRh6VelzO5QuIQHP4D/+137SCpy3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mAHDAAAA2wAAAA8AAAAAAAAAAAAA&#10;AAAAoQIAAGRycy9kb3ducmV2LnhtbFBLBQYAAAAABAAEAPkAAACRAwAAAAA=&#10;">
                  <v:stroke endarrow="block" endarrowwidth="narrow" endarrowlength="short"/>
                </v:line>
                <v:line id="Line 37" o:spid="_x0000_s1061" style="position:absolute;visibility:visible;mso-wrap-style:square" from="2961,8677" to="2961,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YLEsUAAADbAAAADwAAAGRycy9kb3ducmV2LnhtbESPQWsCMRSE7wX/Q3iCl1KzVdC6NYqI&#10;LUW96Hrw+Ny8bpZuXpZN1PXfm4LgcZiZb5jpvLWVuFDjS8cK3vsJCOLc6ZILBYfs6+0DhA/IGivH&#10;pOBGHuazzssUU+2uvKPLPhQiQtinqMCEUKdS+tyQRd93NXH0fl1jMUTZFFI3eI1wW8lBkoykxZLj&#10;gsGalobyv/3ZKtiejyeTbY67wyZbrL/bVz1eryZK9brt4hNEoDY8w4/2j1YwHMP/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YLEsUAAADbAAAADwAAAAAAAAAA&#10;AAAAAAChAgAAZHJzL2Rvd25yZXYueG1sUEsFBgAAAAAEAAQA+QAAAJMDAAAAAA==&#10;">
                  <v:stroke endarrow="block" endarrowwidth="narrow" endarrowlength="short"/>
                </v:line>
                <v:line id="Line 38" o:spid="_x0000_s1062" style="position:absolute;visibility:visible;mso-wrap-style:square" from="6021,9712" to="6021,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mfYMMAAADbAAAADwAAAGRycy9kb3ducmV2LnhtbERPy2rCQBTdF/yH4QrdFJ20BR/RUaS0&#10;RdRNjAuX18w1E5q5EzKjpn/vLASXh/OeLztbiyu1vnKs4H2YgCAunK64VHDIfwYTED4ga6wdk4J/&#10;8rBc9F7mmGp344yu+1CKGMI+RQUmhCaV0heGLPqha4gjd3atxRBhW0rd4i2G21p+JMlIWqw4Nhhs&#10;6MtQ8be/WAW7y/Fk8u0xO2zz1ea3e9PjzfdUqdd+t5qBCNSFp/jhXmsFn3Fs/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Zn2DDAAAA2wAAAA8AAAAAAAAAAAAA&#10;AAAAoQIAAGRycy9kb3ducmV2LnhtbFBLBQYAAAAABAAEAPkAAACRAwAAAAA=&#10;">
                  <v:stroke endarrow="block" endarrowwidth="narrow" endarrowlength="short"/>
                </v:line>
                <v:line id="Line 39" o:spid="_x0000_s1063" style="position:absolute;visibility:visible;mso-wrap-style:square" from="6381,3152" to="6381,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line id="Line 40" o:spid="_x0000_s1064" style="position:absolute;flip:x;visibility:visible;mso-wrap-style:square" from="6381,7012" to="6561,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Wk7sAAADbAAAADwAAAGRycy9kb3ducmV2LnhtbERPSwrCMBDdC94hjOBOU0VFqlFEEEQU&#10;/OF6aMa2mExKE7Xe3iwEl4/3ny8ba8SLal86VjDoJyCIM6dLzhVcL5veFIQPyBqNY1LwIQ/LRbs1&#10;x1S7N5/odQ65iCHsU1RQhFClUvqsIIu+7yriyN1dbTFEWOdS1/iO4dbIYZJMpMWSY0OBFa0Lyh7n&#10;p1Vg+PY47cc7ouSYfw6DlW6MPCjV7TSrGYhATfiLf+6tVjCK6+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KWtaTuwAAANsAAAAPAAAAAAAAAAAAAAAAAKECAABk&#10;cnMvZG93bnJldi54bWxQSwUGAAAAAAQABAD5AAAAiQMAAAAA&#10;">
                  <v:stroke endarrow="block" endarrowwidth="narrow" endarrowlength="short"/>
                </v:line>
                <v:shape id="Text Box 41" o:spid="_x0000_s1065" type="#_x0000_t202" style="position:absolute;left:8541;top:7292;width:306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 xml:space="preserve">Авансовый отчет </w:t>
                        </w:r>
                      </w:p>
                    </w:txbxContent>
                  </v:textbox>
                </v:shape>
                <v:shape id="Text Box 42" o:spid="_x0000_s1066" type="#_x0000_t202" style="position:absolute;left:8541;top:657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 xml:space="preserve">Расходный кассовый ордер </w:t>
                        </w:r>
                      </w:p>
                    </w:txbxContent>
                  </v:textbox>
                </v:shape>
                <v:line id="Line 43" o:spid="_x0000_s1067" style="position:absolute;visibility:visible;mso-wrap-style:square" from="9261,9892" to="9261,1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t+bMYAAADbAAAADwAAAGRycy9kb3ducmV2LnhtbESPQWsCMRSE74X+h/AKXopmW0vV1ShS&#10;tIh60fXg8bl5bpZuXpZN1O2/N0Khx2FmvmEms9ZW4kqNLx0reOslIIhzp0suFByyZXcIwgdkjZVj&#10;UvBLHmbT56cJptrdeEfXfShEhLBPUYEJoU6l9Lkhi77nauLonV1jMUTZFFI3eItwW8n3JPmUFkuO&#10;CwZr+jKU/+wvVsH2cjyZbHPcHTbZfP3dvurBejFSqvPSzscgArXhP/zXXmkFH31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7fmzGAAAA2wAAAA8AAAAAAAAA&#10;AAAAAAAAoQIAAGRycy9kb3ducmV2LnhtbFBLBQYAAAAABAAEAPkAAACUAwAAAAA=&#10;">
                  <v:stroke endarrow="block" endarrowwidth="narrow" endarrowlength="short"/>
                </v:line>
                <v:shape id="Text Box 44" o:spid="_x0000_s1068" type="#_x0000_t202" style="position:absolute;left:8541;top:585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Приходный кассовый ордер</w:t>
                        </w:r>
                      </w:p>
                    </w:txbxContent>
                  </v:textbox>
                </v:shape>
                <v:line id="Line 45" o:spid="_x0000_s1069" style="position:absolute;visibility:visible;mso-wrap-style:square" from="5121,7552" to="5121,8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5Dg8YAAADbAAAADwAAAGRycy9kb3ducmV2LnhtbESPQWsCMRSE74X+h/AKXopmW2z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eQ4PGAAAA2wAAAA8AAAAAAAAA&#10;AAAAAAAAoQIAAGRycy9kb3ducmV2LnhtbFBLBQYAAAAABAAEAPkAAACUAwAAAAA=&#10;">
                  <v:stroke endarrow="block" endarrowwidth="narrow" endarrowlength="short"/>
                </v:line>
                <v:shape id="Text Box 46" o:spid="_x0000_s1070" type="#_x0000_t202" style="position:absolute;left:4581;top:8992;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680851" w:rsidRPr="00DB4D4F" w:rsidRDefault="00680851" w:rsidP="00DB4D4F">
                        <w:pPr>
                          <w:jc w:val="center"/>
                          <w:rPr>
                            <w:rFonts w:ascii="Times New Roman" w:hAnsi="Times New Roman" w:cs="Times New Roman"/>
                            <w:sz w:val="20"/>
                            <w:szCs w:val="20"/>
                          </w:rPr>
                        </w:pPr>
                        <w:r w:rsidRPr="00DB4D4F">
                          <w:rPr>
                            <w:rFonts w:ascii="Times New Roman" w:hAnsi="Times New Roman" w:cs="Times New Roman"/>
                            <w:sz w:val="20"/>
                            <w:szCs w:val="20"/>
                          </w:rPr>
                          <w:t>Специализированные отчеты</w:t>
                        </w:r>
                      </w:p>
                    </w:txbxContent>
                  </v:textbox>
                </v:shape>
                <v:line id="Line 47" o:spid="_x0000_s1071" style="position:absolute;visibility:visible;mso-wrap-style:square" from="1521,9952" to="1521,1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8" o:spid="_x0000_s1072" style="position:absolute;visibility:visible;mso-wrap-style:square" from="1521,11332" to="1701,1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sHcMAAADbAAAADwAAAGRycy9kb3ducmV2LnhtbERPy2rCQBTdF/yH4QrdFJ20FB/RUaS0&#10;RdRNjAuX18w1E5q5EzKjpn/vLASXh/OeLztbiyu1vnKs4H2YgCAunK64VHDIfwYTED4ga6wdk4J/&#10;8rBc9F7mmGp344yu+1CKGMI+RQUmhCaV0heGLPqha4gjd3atxRBhW0rd4i2G21p+JMlIWqw4Nhhs&#10;6MtQ8be/WAW7y/Fk8u0xO2zz1ea3e9PjzfdUqdd+t5qBCNSFp/jhXmsFn3Fs/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f7B3DAAAA2wAAAA8AAAAAAAAAAAAA&#10;AAAAoQIAAGRycy9kb3ducmV2LnhtbFBLBQYAAAAABAAEAPkAAACRAwAAAAA=&#10;">
                  <v:stroke endarrow="block" endarrowwidth="narrow" endarrowlength="short"/>
                </v:line>
                <v:line id="Line 49" o:spid="_x0000_s1073" style="position:absolute;visibility:visible;mso-wrap-style:square" from="1521,13493" to="1701,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NJhsUAAADbAAAADwAAAGRycy9kb3ducmV2LnhtbESPQWsCMRSE70L/Q3gFL1KzlqJ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NJhsUAAADbAAAADwAAAAAAAAAA&#10;AAAAAAChAgAAZHJzL2Rvd25yZXYueG1sUEsFBgAAAAAEAAQA+QAAAJMDAAAAAA==&#10;">
                  <v:stroke endarrow="block" endarrowwidth="narrow" endarrowlength="short"/>
                </v:line>
                <v:shape id="Text Box 50" o:spid="_x0000_s1074" type="#_x0000_t202" style="position:absolute;left:4581;top:9922;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Журнал кассовых документов</w:t>
                        </w:r>
                      </w:p>
                      <w:p w:rsidR="00680851" w:rsidRPr="00DB4D4F" w:rsidRDefault="00680851" w:rsidP="00DB4D4F">
                        <w:pPr>
                          <w:rPr>
                            <w:rFonts w:ascii="Times New Roman" w:hAnsi="Times New Roman" w:cs="Times New Roman"/>
                            <w:sz w:val="20"/>
                            <w:szCs w:val="20"/>
                          </w:rPr>
                        </w:pPr>
                        <w:r w:rsidRPr="00DB4D4F">
                          <w:rPr>
                            <w:rFonts w:ascii="Times New Roman" w:hAnsi="Times New Roman" w:cs="Times New Roman"/>
                            <w:sz w:val="20"/>
                            <w:szCs w:val="20"/>
                          </w:rPr>
                          <w:t>Кассовая книга</w:t>
                        </w:r>
                      </w:p>
                    </w:txbxContent>
                  </v:textbox>
                </v:shape>
              </v:group>
            </w:pict>
          </mc:Fallback>
        </mc:AlternateContent>
      </w: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DB4D4F" w:rsidRDefault="00DB4D4F" w:rsidP="00A529FD">
      <w:pPr>
        <w:tabs>
          <w:tab w:val="center" w:pos="4677"/>
        </w:tabs>
        <w:spacing w:after="0" w:line="360" w:lineRule="auto"/>
        <w:ind w:firstLine="709"/>
        <w:jc w:val="both"/>
        <w:rPr>
          <w:rFonts w:ascii="Times New Roman" w:hAnsi="Times New Roman" w:cs="Times New Roman"/>
          <w:noProof/>
          <w:color w:val="000000" w:themeColor="text1"/>
          <w:sz w:val="28"/>
          <w:szCs w:val="28"/>
          <w:lang w:eastAsia="ru-RU"/>
        </w:rPr>
      </w:pP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noProof/>
          <w:color w:val="000000" w:themeColor="text1"/>
          <w:sz w:val="28"/>
          <w:szCs w:val="28"/>
          <w:lang w:eastAsia="ru-RU"/>
        </w:rPr>
        <w:t>Рисунок 2-Схема движения бухгалтерской информации по счету 50 «Касса».</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DB4D4F">
        <w:rPr>
          <w:rFonts w:ascii="Times New Roman" w:hAnsi="Times New Roman" w:cs="Times New Roman"/>
          <w:color w:val="000000" w:themeColor="text1"/>
          <w:sz w:val="28"/>
          <w:szCs w:val="28"/>
        </w:rPr>
        <w:t xml:space="preserve">В безакцептном порядке </w:t>
      </w:r>
      <w:r w:rsidRPr="00495B83">
        <w:rPr>
          <w:rFonts w:ascii="Times New Roman" w:hAnsi="Times New Roman" w:cs="Times New Roman"/>
          <w:color w:val="000000" w:themeColor="text1"/>
          <w:sz w:val="28"/>
          <w:szCs w:val="28"/>
        </w:rPr>
        <w:t>оплачивают счета энергоснабжающих, теплоснабжающих и водопроводно-канализационных организаций.</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недостаточности денежных средств на счете списание денежных средств со счета осуществляется в последовательности, определенной Гражданским кодексом РФ (ст. 855).</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Ежедневно или в другие сроки, установленные по соглашению с организацией, банк выдает ей выписки с расчетного счета с приложением </w:t>
      </w:r>
      <w:r w:rsidRPr="00DB4D4F">
        <w:rPr>
          <w:rFonts w:ascii="Times New Roman" w:hAnsi="Times New Roman" w:cs="Times New Roman"/>
          <w:color w:val="000000" w:themeColor="text1"/>
          <w:sz w:val="28"/>
          <w:szCs w:val="28"/>
        </w:rPr>
        <w:t xml:space="preserve">оправдательных документов. В выписке указывают начальный и конечный </w:t>
      </w:r>
      <w:r w:rsidRPr="00495B83">
        <w:rPr>
          <w:rFonts w:ascii="Times New Roman" w:hAnsi="Times New Roman" w:cs="Times New Roman"/>
          <w:color w:val="000000" w:themeColor="text1"/>
          <w:sz w:val="28"/>
          <w:szCs w:val="28"/>
        </w:rPr>
        <w:t>остатки на расчетном счете. Бухгалтерия проверяет правильность сумм, указанных  в выписке, и при обнаружении ошибки немедленно извещает об этом банк.</w:t>
      </w:r>
    </w:p>
    <w:p w:rsidR="00DB4D4F" w:rsidRPr="00495B83" w:rsidRDefault="00DB4D4F" w:rsidP="00DB4D4F">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Спорные суммы могут быть опротестованы в течение 10 дней с момента получения выписки.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Денежные средства предприятия. Хранящиеся на расчетных счетах, учитывают на активном синтетическом счете 51 «Расчетные счета». В дебет этого счета записывают поступления денежных средств на расчетный счет. А в кредит-уменьшение денежных средств на расчетном счете. Основанием для записей по расчетному счету служат выписки из банка с приложенными к </w:t>
      </w:r>
      <w:r w:rsidRPr="00DB4D4F">
        <w:rPr>
          <w:rFonts w:ascii="Times New Roman" w:hAnsi="Times New Roman" w:cs="Times New Roman"/>
          <w:color w:val="000000" w:themeColor="text1"/>
          <w:sz w:val="28"/>
          <w:szCs w:val="28"/>
        </w:rPr>
        <w:t xml:space="preserve">ним оправдательными документами.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Расчетные счета открыты в двух банках-Волго-Вятский Банк Сбербанка России и Кировский РФ ОАО «Россельхозбанк» г. Киров</w:t>
      </w:r>
      <w:r w:rsidRPr="00495B83">
        <w:rPr>
          <w:rFonts w:ascii="Times New Roman" w:hAnsi="Times New Roman" w:cs="Times New Roman"/>
          <w:color w:val="FF0000"/>
          <w:sz w:val="28"/>
          <w:szCs w:val="28"/>
        </w:rPr>
        <w:t xml:space="preserve">. </w:t>
      </w:r>
      <w:r w:rsidRPr="00495B83">
        <w:rPr>
          <w:rFonts w:ascii="Times New Roman" w:hAnsi="Times New Roman" w:cs="Times New Roman"/>
          <w:color w:val="000000" w:themeColor="text1"/>
          <w:sz w:val="28"/>
          <w:szCs w:val="28"/>
        </w:rPr>
        <w:t>Операции совершаются с использованием программы «Клиент-банк». Поручения на перечисление денежных средств проводятся электронно. Так же приходят выписки.</w:t>
      </w:r>
    </w:p>
    <w:p w:rsidR="00A529FD" w:rsidRPr="00495B83" w:rsidRDefault="00DB4D4F"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A529FD" w:rsidRPr="00495B83">
        <w:rPr>
          <w:rFonts w:ascii="Times New Roman" w:hAnsi="Times New Roman" w:cs="Times New Roman"/>
          <w:color w:val="000000" w:themeColor="text1"/>
          <w:sz w:val="28"/>
          <w:szCs w:val="28"/>
        </w:rPr>
        <w:t xml:space="preserve">хему движения информации по учету денежных средств на расчетном счете </w:t>
      </w:r>
      <w:r>
        <w:rPr>
          <w:rFonts w:ascii="Times New Roman" w:hAnsi="Times New Roman" w:cs="Times New Roman"/>
          <w:color w:val="000000" w:themeColor="text1"/>
          <w:sz w:val="28"/>
          <w:szCs w:val="28"/>
        </w:rPr>
        <w:t>представлено в приложении К.</w:t>
      </w:r>
    </w:p>
    <w:p w:rsidR="00A529FD" w:rsidRPr="00DB4D4F" w:rsidRDefault="00A529FD" w:rsidP="00DB4D4F">
      <w:pPr>
        <w:pStyle w:val="2"/>
        <w:jc w:val="center"/>
        <w:rPr>
          <w:rFonts w:ascii="Times New Roman" w:hAnsi="Times New Roman" w:cs="Times New Roman"/>
          <w:color w:val="000000" w:themeColor="text1"/>
          <w:sz w:val="28"/>
        </w:rPr>
      </w:pPr>
      <w:bookmarkStart w:id="14" w:name="_Toc484682622"/>
      <w:r w:rsidRPr="00DB4D4F">
        <w:rPr>
          <w:rFonts w:ascii="Times New Roman" w:hAnsi="Times New Roman" w:cs="Times New Roman"/>
          <w:color w:val="000000" w:themeColor="text1"/>
          <w:sz w:val="28"/>
        </w:rPr>
        <w:t>3.3 Синтетический и аналитический учет денежных средств</w:t>
      </w:r>
      <w:bookmarkEnd w:id="14"/>
    </w:p>
    <w:p w:rsidR="00DB4D4F" w:rsidRDefault="00DB4D4F"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обобщении информации о наличии денежных средств и их движении в кассе Лузского райпо используется счет 50 «Касса, являющийся активным, синтетическим.</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FF0000"/>
          <w:sz w:val="28"/>
          <w:szCs w:val="28"/>
        </w:rPr>
      </w:pPr>
      <w:r w:rsidRPr="00495B83">
        <w:rPr>
          <w:rFonts w:ascii="Times New Roman" w:hAnsi="Times New Roman" w:cs="Times New Roman"/>
          <w:color w:val="000000" w:themeColor="text1"/>
          <w:sz w:val="28"/>
          <w:szCs w:val="28"/>
        </w:rPr>
        <w:t>Сальдо на начало-наличие денег в кассе на конец года. По дебету счета показана сумма поступивших денег, по кредиту-выданных.</w:t>
      </w:r>
    </w:p>
    <w:p w:rsidR="00A529FD" w:rsidRPr="00331B5B" w:rsidRDefault="00331B5B"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331B5B">
        <w:rPr>
          <w:rFonts w:ascii="Times New Roman" w:hAnsi="Times New Roman" w:cs="Times New Roman"/>
          <w:color w:val="000000" w:themeColor="text1"/>
          <w:sz w:val="28"/>
          <w:szCs w:val="28"/>
        </w:rPr>
        <w:t xml:space="preserve">В приложении Л представлен </w:t>
      </w:r>
      <w:r w:rsidR="00A529FD" w:rsidRPr="00331B5B">
        <w:rPr>
          <w:rFonts w:ascii="Times New Roman" w:hAnsi="Times New Roman" w:cs="Times New Roman"/>
          <w:color w:val="000000" w:themeColor="text1"/>
          <w:sz w:val="28"/>
          <w:szCs w:val="28"/>
        </w:rPr>
        <w:t xml:space="preserve"> анализ счета 50-1 «Касса предприятия» за 201</w:t>
      </w:r>
      <w:r w:rsidRPr="00331B5B">
        <w:rPr>
          <w:rFonts w:ascii="Times New Roman" w:hAnsi="Times New Roman" w:cs="Times New Roman"/>
          <w:color w:val="000000" w:themeColor="text1"/>
          <w:sz w:val="28"/>
          <w:szCs w:val="28"/>
        </w:rPr>
        <w:t>5</w:t>
      </w:r>
      <w:r w:rsidR="00A529FD" w:rsidRPr="00331B5B">
        <w:rPr>
          <w:rFonts w:ascii="Times New Roman" w:hAnsi="Times New Roman" w:cs="Times New Roman"/>
          <w:color w:val="000000" w:themeColor="text1"/>
          <w:sz w:val="28"/>
          <w:szCs w:val="28"/>
        </w:rPr>
        <w:t xml:space="preserve"> года.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Кассовые операции отражаются в оборотно-сальдовых ведомостях.</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Основанием для заполнения оборотно-сальдовых ведомостей служат отчеты кассира. Данные оборотно-сальдовых ведомостей служат основанием для заполнения главной книги по счету 50 «Касса».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Большая часть расчетов между предприятиями осуществляется безналичным способом, путем перечисления денежных средств со счета плательщика на счет получателя.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Все временно свободные денежные средства предприятия, за исключением наличных денег в кассе, хранятся на его расчетном счете, открытом в отделении банка. </w:t>
      </w:r>
    </w:p>
    <w:p w:rsidR="00A529FD" w:rsidRPr="00FA1140" w:rsidRDefault="00331B5B"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A529FD" w:rsidRPr="00495B83">
        <w:rPr>
          <w:rFonts w:ascii="Times New Roman" w:hAnsi="Times New Roman" w:cs="Times New Roman"/>
          <w:color w:val="000000" w:themeColor="text1"/>
          <w:sz w:val="28"/>
          <w:szCs w:val="28"/>
        </w:rPr>
        <w:t xml:space="preserve">ухгалтерские проводки, отражающие движение наличных денежных </w:t>
      </w:r>
      <w:r w:rsidR="00A529FD" w:rsidRPr="00FA1140">
        <w:rPr>
          <w:rFonts w:ascii="Times New Roman" w:hAnsi="Times New Roman" w:cs="Times New Roman"/>
          <w:color w:val="000000" w:themeColor="text1"/>
          <w:sz w:val="28"/>
          <w:szCs w:val="28"/>
        </w:rPr>
        <w:t>средств в Лузском райпо за 201</w:t>
      </w:r>
      <w:r w:rsidR="00FA1140" w:rsidRPr="00FA1140">
        <w:rPr>
          <w:rFonts w:ascii="Times New Roman" w:hAnsi="Times New Roman" w:cs="Times New Roman"/>
          <w:color w:val="000000" w:themeColor="text1"/>
          <w:sz w:val="28"/>
          <w:szCs w:val="28"/>
        </w:rPr>
        <w:t>4-2015</w:t>
      </w:r>
      <w:r w:rsidR="00A529FD" w:rsidRPr="00FA1140">
        <w:rPr>
          <w:rFonts w:ascii="Times New Roman" w:hAnsi="Times New Roman" w:cs="Times New Roman"/>
          <w:color w:val="000000" w:themeColor="text1"/>
          <w:sz w:val="28"/>
          <w:szCs w:val="28"/>
        </w:rPr>
        <w:t xml:space="preserve"> год</w:t>
      </w:r>
      <w:r w:rsidR="00FA1140" w:rsidRPr="00FA1140">
        <w:rPr>
          <w:rFonts w:ascii="Times New Roman" w:hAnsi="Times New Roman" w:cs="Times New Roman"/>
          <w:color w:val="000000" w:themeColor="text1"/>
          <w:sz w:val="28"/>
          <w:szCs w:val="28"/>
        </w:rPr>
        <w:t>ы</w:t>
      </w:r>
      <w:r w:rsidR="00A529FD" w:rsidRPr="00FA1140">
        <w:rPr>
          <w:rFonts w:ascii="Times New Roman" w:hAnsi="Times New Roman" w:cs="Times New Roman"/>
          <w:color w:val="000000" w:themeColor="text1"/>
          <w:sz w:val="28"/>
          <w:szCs w:val="28"/>
        </w:rPr>
        <w:t xml:space="preserve"> представлены в таблице 14.</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Таблица 14-основные бухгалтерские проводки по счету 50-1 «Касса предприятия» в Лузском райпо.</w:t>
      </w:r>
    </w:p>
    <w:tbl>
      <w:tblPr>
        <w:tblStyle w:val="a5"/>
        <w:tblW w:w="0" w:type="auto"/>
        <w:tblLook w:val="04A0" w:firstRow="1" w:lastRow="0" w:firstColumn="1" w:lastColumn="0" w:noHBand="0" w:noVBand="1"/>
      </w:tblPr>
      <w:tblGrid>
        <w:gridCol w:w="2943"/>
        <w:gridCol w:w="1701"/>
        <w:gridCol w:w="1125"/>
        <w:gridCol w:w="1143"/>
        <w:gridCol w:w="2659"/>
      </w:tblGrid>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sidRPr="00FA1140">
              <w:rPr>
                <w:rFonts w:ascii="Times New Roman" w:hAnsi="Times New Roman" w:cs="Times New Roman"/>
                <w:color w:val="000000" w:themeColor="text1"/>
                <w:sz w:val="24"/>
                <w:szCs w:val="28"/>
              </w:rPr>
              <w:t>Содержание хозяйственной операции</w:t>
            </w:r>
          </w:p>
        </w:tc>
        <w:tc>
          <w:tcPr>
            <w:tcW w:w="1701"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sidRPr="00FA1140">
              <w:rPr>
                <w:rFonts w:ascii="Times New Roman" w:hAnsi="Times New Roman" w:cs="Times New Roman"/>
                <w:color w:val="000000" w:themeColor="text1"/>
                <w:sz w:val="24"/>
                <w:szCs w:val="28"/>
              </w:rPr>
              <w:t xml:space="preserve">Дебет </w:t>
            </w:r>
          </w:p>
        </w:tc>
        <w:tc>
          <w:tcPr>
            <w:tcW w:w="1125"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sidRPr="00FA1140">
              <w:rPr>
                <w:rFonts w:ascii="Times New Roman" w:hAnsi="Times New Roman" w:cs="Times New Roman"/>
                <w:color w:val="000000" w:themeColor="text1"/>
                <w:sz w:val="24"/>
                <w:szCs w:val="28"/>
              </w:rPr>
              <w:t xml:space="preserve">Кредит </w:t>
            </w:r>
          </w:p>
        </w:tc>
        <w:tc>
          <w:tcPr>
            <w:tcW w:w="11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sidRPr="00FA1140">
              <w:rPr>
                <w:rFonts w:ascii="Times New Roman" w:hAnsi="Times New Roman" w:cs="Times New Roman"/>
                <w:color w:val="000000" w:themeColor="text1"/>
                <w:sz w:val="24"/>
                <w:szCs w:val="28"/>
              </w:rPr>
              <w:t>Сумма, руб</w:t>
            </w:r>
          </w:p>
        </w:tc>
        <w:tc>
          <w:tcPr>
            <w:tcW w:w="2659"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sidRPr="00FA1140">
              <w:rPr>
                <w:rFonts w:ascii="Times New Roman" w:hAnsi="Times New Roman" w:cs="Times New Roman"/>
                <w:color w:val="000000" w:themeColor="text1"/>
                <w:sz w:val="24"/>
                <w:szCs w:val="28"/>
              </w:rPr>
              <w:t xml:space="preserve">Документ </w:t>
            </w:r>
          </w:p>
        </w:tc>
      </w:tr>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Принято в кассу организации  торговая выручка от Папул</w:t>
            </w:r>
            <w:r w:rsidR="00792A3C">
              <w:rPr>
                <w:rFonts w:ascii="Times New Roman" w:hAnsi="Times New Roman" w:cs="Times New Roman"/>
                <w:color w:val="000000" w:themeColor="text1"/>
                <w:sz w:val="24"/>
                <w:szCs w:val="28"/>
              </w:rPr>
              <w:t>ово</w:t>
            </w:r>
            <w:r>
              <w:rPr>
                <w:rFonts w:ascii="Times New Roman" w:hAnsi="Times New Roman" w:cs="Times New Roman"/>
                <w:color w:val="000000" w:themeColor="text1"/>
                <w:sz w:val="24"/>
                <w:szCs w:val="28"/>
              </w:rPr>
              <w:t xml:space="preserve"> ТПС Боровица №3</w:t>
            </w:r>
          </w:p>
        </w:tc>
        <w:tc>
          <w:tcPr>
            <w:tcW w:w="1701"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25"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50.20</w:t>
            </w:r>
          </w:p>
        </w:tc>
        <w:tc>
          <w:tcPr>
            <w:tcW w:w="11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6000</w:t>
            </w:r>
          </w:p>
        </w:tc>
        <w:tc>
          <w:tcPr>
            <w:tcW w:w="2659"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ПКО (приложение Е)</w:t>
            </w:r>
          </w:p>
        </w:tc>
      </w:tr>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Сдана выручка в банк</w:t>
            </w:r>
          </w:p>
        </w:tc>
        <w:tc>
          <w:tcPr>
            <w:tcW w:w="1701"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51</w:t>
            </w:r>
          </w:p>
        </w:tc>
        <w:tc>
          <w:tcPr>
            <w:tcW w:w="1125"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40000</w:t>
            </w:r>
          </w:p>
        </w:tc>
        <w:tc>
          <w:tcPr>
            <w:tcW w:w="2659"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РКО (Приложение Ж)</w:t>
            </w:r>
          </w:p>
        </w:tc>
      </w:tr>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Оплачено поставщику СПК (сельхозартель) (колхоз) «Савинский» за мясо говядину из кассы наличными</w:t>
            </w:r>
          </w:p>
        </w:tc>
        <w:tc>
          <w:tcPr>
            <w:tcW w:w="1701"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60.10.0</w:t>
            </w:r>
          </w:p>
        </w:tc>
        <w:tc>
          <w:tcPr>
            <w:tcW w:w="1125"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59800</w:t>
            </w:r>
          </w:p>
        </w:tc>
        <w:tc>
          <w:tcPr>
            <w:tcW w:w="2659"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РКО (Приложение М)</w:t>
            </w:r>
          </w:p>
        </w:tc>
      </w:tr>
      <w:tr w:rsidR="00FA1140" w:rsidRPr="00FA1140" w:rsidTr="00FA1140">
        <w:tc>
          <w:tcPr>
            <w:tcW w:w="2943" w:type="dxa"/>
          </w:tcPr>
          <w:p w:rsid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Выдано из кассы заработная плата сотрудникам за сентябрь</w:t>
            </w:r>
          </w:p>
        </w:tc>
        <w:tc>
          <w:tcPr>
            <w:tcW w:w="1701" w:type="dxa"/>
          </w:tcPr>
          <w:p w:rsid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70.1</w:t>
            </w:r>
          </w:p>
        </w:tc>
        <w:tc>
          <w:tcPr>
            <w:tcW w:w="1125" w:type="dxa"/>
          </w:tcPr>
          <w:p w:rsid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43" w:type="dxa"/>
          </w:tcPr>
          <w:p w:rsid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13000</w:t>
            </w:r>
          </w:p>
        </w:tc>
        <w:tc>
          <w:tcPr>
            <w:tcW w:w="2659" w:type="dxa"/>
          </w:tcPr>
          <w:p w:rsid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РКО</w:t>
            </w:r>
            <w:r w:rsidR="00B0644B">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(Приложение Н)</w:t>
            </w:r>
          </w:p>
        </w:tc>
      </w:tr>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Выдана из кассы  материальная помощь в связи с окончанием дочери 11 класса Куриловой Н.В </w:t>
            </w:r>
          </w:p>
        </w:tc>
        <w:tc>
          <w:tcPr>
            <w:tcW w:w="1701"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91.3</w:t>
            </w:r>
          </w:p>
        </w:tc>
        <w:tc>
          <w:tcPr>
            <w:tcW w:w="1125"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1000</w:t>
            </w:r>
          </w:p>
        </w:tc>
        <w:tc>
          <w:tcPr>
            <w:tcW w:w="2659"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РКО</w:t>
            </w:r>
            <w:r w:rsidR="00B0644B">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(Приложение О)</w:t>
            </w:r>
          </w:p>
        </w:tc>
      </w:tr>
      <w:tr w:rsidR="00FA1140" w:rsidRPr="00FA1140" w:rsidTr="00FA1140">
        <w:tc>
          <w:tcPr>
            <w:tcW w:w="2943" w:type="dxa"/>
          </w:tcPr>
          <w:p w:rsidR="00FA1140" w:rsidRPr="00FA1140" w:rsidRDefault="00FA1140"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Выдано в подотчет Старковы А.В на командировочные расходы</w:t>
            </w:r>
          </w:p>
        </w:tc>
        <w:tc>
          <w:tcPr>
            <w:tcW w:w="1701" w:type="dxa"/>
          </w:tcPr>
          <w:p w:rsidR="00FA1140" w:rsidRPr="00FA1140" w:rsidRDefault="00B0644B"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71.1</w:t>
            </w:r>
          </w:p>
        </w:tc>
        <w:tc>
          <w:tcPr>
            <w:tcW w:w="1125" w:type="dxa"/>
          </w:tcPr>
          <w:p w:rsidR="00FA1140" w:rsidRPr="00FA1140" w:rsidRDefault="00B0644B"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50.1</w:t>
            </w:r>
          </w:p>
        </w:tc>
        <w:tc>
          <w:tcPr>
            <w:tcW w:w="1143" w:type="dxa"/>
          </w:tcPr>
          <w:p w:rsidR="00FA1140" w:rsidRPr="00FA1140" w:rsidRDefault="00B0644B" w:rsidP="00FA1140">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1300</w:t>
            </w:r>
          </w:p>
        </w:tc>
        <w:tc>
          <w:tcPr>
            <w:tcW w:w="2659" w:type="dxa"/>
          </w:tcPr>
          <w:p w:rsidR="00FA1140" w:rsidRPr="00FA1140" w:rsidRDefault="00B0644B" w:rsidP="00B0644B">
            <w:pPr>
              <w:tabs>
                <w:tab w:val="center" w:pos="4677"/>
              </w:tabs>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РКО (Приложение П)</w:t>
            </w:r>
          </w:p>
        </w:tc>
      </w:tr>
    </w:tbl>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495B83" w:rsidRDefault="00A529FD" w:rsidP="00A529FD">
      <w:pPr>
        <w:tabs>
          <w:tab w:val="center" w:pos="4677"/>
        </w:tabs>
        <w:spacing w:after="0" w:line="360" w:lineRule="auto"/>
        <w:ind w:firstLine="709"/>
        <w:jc w:val="both"/>
        <w:rPr>
          <w:rFonts w:ascii="Times New Roman" w:hAnsi="Times New Roman" w:cs="Times New Roman"/>
          <w:color w:val="FF0000"/>
          <w:sz w:val="28"/>
          <w:szCs w:val="28"/>
        </w:rPr>
      </w:pPr>
      <w:r w:rsidRPr="00997C10">
        <w:rPr>
          <w:rFonts w:ascii="Times New Roman" w:hAnsi="Times New Roman" w:cs="Times New Roman"/>
          <w:color w:val="000000" w:themeColor="text1"/>
          <w:sz w:val="28"/>
          <w:szCs w:val="28"/>
        </w:rPr>
        <w:t xml:space="preserve">Поручения на перечисление денежных средств проводятся электронно.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На расчетный счет райпо зачисляется выручка за выполненные работы от заказчиков и ТМЦ от поставщиков. Наличные деньги для зачисления на расчетный счет банк принимает от представителя владельца счета.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Для учета операций расчетного счета предусмотрен активный счет 51</w:t>
      </w:r>
      <w:r w:rsidR="0042542A">
        <w:rPr>
          <w:rFonts w:ascii="Times New Roman" w:hAnsi="Times New Roman" w:cs="Times New Roman"/>
          <w:color w:val="000000" w:themeColor="text1"/>
          <w:sz w:val="28"/>
          <w:szCs w:val="28"/>
        </w:rPr>
        <w:t xml:space="preserve"> «Р</w:t>
      </w:r>
      <w:r w:rsidRPr="00495B83">
        <w:rPr>
          <w:rFonts w:ascii="Times New Roman" w:hAnsi="Times New Roman" w:cs="Times New Roman"/>
          <w:color w:val="000000" w:themeColor="text1"/>
          <w:sz w:val="28"/>
          <w:szCs w:val="28"/>
        </w:rPr>
        <w:t xml:space="preserve">асчетные счета». Дебет счета 51 отражает поступления средств на расчетный счет с кредита разных счетов в </w:t>
      </w:r>
      <w:r w:rsidR="00997C10" w:rsidRPr="00495B83">
        <w:rPr>
          <w:rFonts w:ascii="Times New Roman" w:hAnsi="Times New Roman" w:cs="Times New Roman"/>
          <w:color w:val="000000" w:themeColor="text1"/>
          <w:sz w:val="28"/>
          <w:szCs w:val="28"/>
        </w:rPr>
        <w:t>зависимости</w:t>
      </w:r>
      <w:r w:rsidRPr="00495B83">
        <w:rPr>
          <w:rFonts w:ascii="Times New Roman" w:hAnsi="Times New Roman" w:cs="Times New Roman"/>
          <w:color w:val="000000" w:themeColor="text1"/>
          <w:sz w:val="28"/>
          <w:szCs w:val="28"/>
        </w:rPr>
        <w:t xml:space="preserve"> от вида поступления.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Сальдо счета указывает наличие суммы свободных денег предприятия на начало </w:t>
      </w:r>
      <w:r w:rsidR="00997C10">
        <w:rPr>
          <w:rFonts w:ascii="Times New Roman" w:hAnsi="Times New Roman" w:cs="Times New Roman"/>
          <w:color w:val="000000" w:themeColor="text1"/>
          <w:sz w:val="28"/>
          <w:szCs w:val="28"/>
        </w:rPr>
        <w:t xml:space="preserve"> и конец месяца</w:t>
      </w:r>
      <w:r w:rsidRPr="00495B83">
        <w:rPr>
          <w:rFonts w:ascii="Times New Roman" w:hAnsi="Times New Roman" w:cs="Times New Roman"/>
          <w:color w:val="000000" w:themeColor="text1"/>
          <w:sz w:val="28"/>
          <w:szCs w:val="28"/>
        </w:rPr>
        <w:t>; оборот по дебету-суммы поступившие на расчетный счет за месяц. Оборот по кредиту-суммы, снятые со счета.</w:t>
      </w:r>
    </w:p>
    <w:p w:rsidR="00A529FD" w:rsidRDefault="00997C10"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A529FD" w:rsidRPr="00495B83">
        <w:rPr>
          <w:rFonts w:ascii="Times New Roman" w:hAnsi="Times New Roman" w:cs="Times New Roman"/>
          <w:color w:val="000000" w:themeColor="text1"/>
          <w:sz w:val="28"/>
          <w:szCs w:val="28"/>
        </w:rPr>
        <w:t>ухгалтерские проводки по счету 51 «Расчетные счета» за 201</w:t>
      </w:r>
      <w:r>
        <w:rPr>
          <w:rFonts w:ascii="Times New Roman" w:hAnsi="Times New Roman" w:cs="Times New Roman"/>
          <w:color w:val="000000" w:themeColor="text1"/>
          <w:sz w:val="28"/>
          <w:szCs w:val="28"/>
        </w:rPr>
        <w:t>4 год</w:t>
      </w:r>
      <w:r w:rsidR="00A529FD" w:rsidRPr="00495B83">
        <w:rPr>
          <w:rFonts w:ascii="Times New Roman" w:hAnsi="Times New Roman" w:cs="Times New Roman"/>
          <w:color w:val="000000" w:themeColor="text1"/>
          <w:sz w:val="28"/>
          <w:szCs w:val="28"/>
        </w:rPr>
        <w:t xml:space="preserve"> представлены в таблице 1</w:t>
      </w:r>
      <w:r>
        <w:rPr>
          <w:rFonts w:ascii="Times New Roman" w:hAnsi="Times New Roman" w:cs="Times New Roman"/>
          <w:color w:val="000000" w:themeColor="text1"/>
          <w:sz w:val="28"/>
          <w:szCs w:val="28"/>
        </w:rPr>
        <w:t>5</w:t>
      </w:r>
      <w:r w:rsidR="00A529FD"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Таблица 1</w:t>
      </w:r>
      <w:r w:rsidR="00997C10">
        <w:rPr>
          <w:rFonts w:ascii="Times New Roman" w:hAnsi="Times New Roman" w:cs="Times New Roman"/>
          <w:color w:val="000000" w:themeColor="text1"/>
          <w:sz w:val="28"/>
          <w:szCs w:val="28"/>
        </w:rPr>
        <w:t>5</w:t>
      </w:r>
      <w:r w:rsidRPr="00495B83">
        <w:rPr>
          <w:rFonts w:ascii="Times New Roman" w:hAnsi="Times New Roman" w:cs="Times New Roman"/>
          <w:color w:val="000000" w:themeColor="text1"/>
          <w:sz w:val="28"/>
          <w:szCs w:val="28"/>
        </w:rPr>
        <w:t>-</w:t>
      </w:r>
      <w:r w:rsidR="00997C10">
        <w:rPr>
          <w:rFonts w:ascii="Times New Roman" w:hAnsi="Times New Roman" w:cs="Times New Roman"/>
          <w:color w:val="000000" w:themeColor="text1"/>
          <w:sz w:val="28"/>
          <w:szCs w:val="28"/>
        </w:rPr>
        <w:t>Б</w:t>
      </w:r>
      <w:r w:rsidRPr="00495B83">
        <w:rPr>
          <w:rFonts w:ascii="Times New Roman" w:hAnsi="Times New Roman" w:cs="Times New Roman"/>
          <w:color w:val="000000" w:themeColor="text1"/>
          <w:sz w:val="28"/>
          <w:szCs w:val="28"/>
        </w:rPr>
        <w:t>ухгалтерские проводки по счету 51 «Расчетные счета</w:t>
      </w:r>
      <w:r w:rsidR="00792A3C">
        <w:rPr>
          <w:rFonts w:ascii="Times New Roman" w:hAnsi="Times New Roman" w:cs="Times New Roman"/>
          <w:color w:val="000000" w:themeColor="text1"/>
          <w:sz w:val="28"/>
          <w:szCs w:val="28"/>
        </w:rPr>
        <w:t>»</w:t>
      </w:r>
      <w:r w:rsidRPr="00495B83">
        <w:rPr>
          <w:rFonts w:ascii="Times New Roman" w:hAnsi="Times New Roman" w:cs="Times New Roman"/>
          <w:color w:val="000000" w:themeColor="text1"/>
          <w:sz w:val="28"/>
          <w:szCs w:val="28"/>
        </w:rPr>
        <w:t xml:space="preserve"> в Лузском райпо.</w:t>
      </w:r>
    </w:p>
    <w:tbl>
      <w:tblPr>
        <w:tblStyle w:val="a5"/>
        <w:tblW w:w="0" w:type="auto"/>
        <w:tblLook w:val="04A0" w:firstRow="1" w:lastRow="0" w:firstColumn="1" w:lastColumn="0" w:noHBand="0" w:noVBand="1"/>
      </w:tblPr>
      <w:tblGrid>
        <w:gridCol w:w="2841"/>
        <w:gridCol w:w="1554"/>
        <w:gridCol w:w="1098"/>
        <w:gridCol w:w="1596"/>
        <w:gridCol w:w="2482"/>
      </w:tblGrid>
      <w:tr w:rsidR="00997C10" w:rsidRPr="002D3247" w:rsidTr="002D3247">
        <w:tc>
          <w:tcPr>
            <w:tcW w:w="2841" w:type="dxa"/>
          </w:tcPr>
          <w:p w:rsidR="00997C10" w:rsidRPr="002D3247" w:rsidRDefault="00997C10"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Содержание хозяйственной операции</w:t>
            </w:r>
          </w:p>
        </w:tc>
        <w:tc>
          <w:tcPr>
            <w:tcW w:w="1554" w:type="dxa"/>
          </w:tcPr>
          <w:p w:rsidR="00997C10" w:rsidRPr="002D3247" w:rsidRDefault="00997C10"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 xml:space="preserve">Дебет </w:t>
            </w:r>
          </w:p>
        </w:tc>
        <w:tc>
          <w:tcPr>
            <w:tcW w:w="1098" w:type="dxa"/>
          </w:tcPr>
          <w:p w:rsidR="00997C10" w:rsidRPr="002D3247" w:rsidRDefault="00997C10"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 xml:space="preserve">Кредит </w:t>
            </w:r>
          </w:p>
        </w:tc>
        <w:tc>
          <w:tcPr>
            <w:tcW w:w="1596" w:type="dxa"/>
          </w:tcPr>
          <w:p w:rsidR="00997C10" w:rsidRPr="002D3247" w:rsidRDefault="00997C10"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Сумма, руб</w:t>
            </w:r>
          </w:p>
        </w:tc>
        <w:tc>
          <w:tcPr>
            <w:tcW w:w="2482" w:type="dxa"/>
          </w:tcPr>
          <w:p w:rsidR="00997C10" w:rsidRPr="002D3247" w:rsidRDefault="00997C10"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 xml:space="preserve">Документ </w:t>
            </w:r>
          </w:p>
        </w:tc>
      </w:tr>
      <w:tr w:rsidR="00997C10" w:rsidRPr="002D3247" w:rsidTr="002D3247">
        <w:tc>
          <w:tcPr>
            <w:tcW w:w="2841" w:type="dxa"/>
          </w:tcPr>
          <w:p w:rsidR="00997C10" w:rsidRPr="002D3247" w:rsidRDefault="00792A3C" w:rsidP="00792A3C">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Оплачено ООО «Карамель» за товар</w:t>
            </w:r>
          </w:p>
        </w:tc>
        <w:tc>
          <w:tcPr>
            <w:tcW w:w="1554"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60.1</w:t>
            </w:r>
            <w:r w:rsidR="00997C10" w:rsidRPr="002D3247">
              <w:rPr>
                <w:rFonts w:ascii="Times New Roman" w:hAnsi="Times New Roman" w:cs="Times New Roman"/>
                <w:color w:val="000000" w:themeColor="text1"/>
                <w:sz w:val="24"/>
                <w:szCs w:val="24"/>
              </w:rPr>
              <w:t>.</w:t>
            </w:r>
          </w:p>
        </w:tc>
        <w:tc>
          <w:tcPr>
            <w:tcW w:w="1098"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51</w:t>
            </w:r>
          </w:p>
        </w:tc>
        <w:tc>
          <w:tcPr>
            <w:tcW w:w="1596"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36109,88</w:t>
            </w:r>
          </w:p>
        </w:tc>
        <w:tc>
          <w:tcPr>
            <w:tcW w:w="2482" w:type="dxa"/>
          </w:tcPr>
          <w:p w:rsidR="00997C10" w:rsidRPr="002D3247" w:rsidRDefault="00792A3C" w:rsidP="00792A3C">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ПП</w:t>
            </w:r>
            <w:r w:rsidR="00997C10" w:rsidRPr="002D3247">
              <w:rPr>
                <w:rFonts w:ascii="Times New Roman" w:hAnsi="Times New Roman" w:cs="Times New Roman"/>
                <w:color w:val="000000" w:themeColor="text1"/>
                <w:sz w:val="24"/>
                <w:szCs w:val="24"/>
              </w:rPr>
              <w:t xml:space="preserve"> (приложение </w:t>
            </w:r>
            <w:r w:rsidRPr="002D3247">
              <w:rPr>
                <w:rFonts w:ascii="Times New Roman" w:hAnsi="Times New Roman" w:cs="Times New Roman"/>
                <w:color w:val="000000" w:themeColor="text1"/>
                <w:sz w:val="24"/>
                <w:szCs w:val="24"/>
              </w:rPr>
              <w:t>Р</w:t>
            </w:r>
            <w:r w:rsidR="00997C10" w:rsidRPr="002D3247">
              <w:rPr>
                <w:rFonts w:ascii="Times New Roman" w:hAnsi="Times New Roman" w:cs="Times New Roman"/>
                <w:color w:val="000000" w:themeColor="text1"/>
                <w:sz w:val="24"/>
                <w:szCs w:val="24"/>
              </w:rPr>
              <w:t>)</w:t>
            </w:r>
          </w:p>
        </w:tc>
      </w:tr>
      <w:tr w:rsidR="00997C10" w:rsidRPr="002D3247" w:rsidTr="002D3247">
        <w:tc>
          <w:tcPr>
            <w:tcW w:w="2841"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 xml:space="preserve">Перечислено на счета банковских кар сотрудникам райпо </w:t>
            </w:r>
          </w:p>
        </w:tc>
        <w:tc>
          <w:tcPr>
            <w:tcW w:w="1554"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70</w:t>
            </w:r>
          </w:p>
        </w:tc>
        <w:tc>
          <w:tcPr>
            <w:tcW w:w="1098"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51</w:t>
            </w:r>
          </w:p>
        </w:tc>
        <w:tc>
          <w:tcPr>
            <w:tcW w:w="1596" w:type="dxa"/>
          </w:tcPr>
          <w:p w:rsidR="00997C10" w:rsidRPr="002D3247" w:rsidRDefault="00792A3C" w:rsidP="002D3247">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174000</w:t>
            </w:r>
          </w:p>
        </w:tc>
        <w:tc>
          <w:tcPr>
            <w:tcW w:w="2482" w:type="dxa"/>
          </w:tcPr>
          <w:p w:rsidR="00997C10" w:rsidRPr="002D3247" w:rsidRDefault="00792A3C" w:rsidP="00792A3C">
            <w:pPr>
              <w:tabs>
                <w:tab w:val="center" w:pos="4677"/>
              </w:tabs>
              <w:jc w:val="both"/>
              <w:rPr>
                <w:rFonts w:ascii="Times New Roman" w:hAnsi="Times New Roman" w:cs="Times New Roman"/>
                <w:color w:val="000000" w:themeColor="text1"/>
                <w:sz w:val="24"/>
                <w:szCs w:val="24"/>
              </w:rPr>
            </w:pPr>
            <w:r w:rsidRPr="002D3247">
              <w:rPr>
                <w:rFonts w:ascii="Times New Roman" w:hAnsi="Times New Roman" w:cs="Times New Roman"/>
                <w:color w:val="000000" w:themeColor="text1"/>
                <w:sz w:val="24"/>
                <w:szCs w:val="24"/>
              </w:rPr>
              <w:t>ПП</w:t>
            </w:r>
            <w:r w:rsidR="00997C10" w:rsidRPr="002D3247">
              <w:rPr>
                <w:rFonts w:ascii="Times New Roman" w:hAnsi="Times New Roman" w:cs="Times New Roman"/>
                <w:color w:val="000000" w:themeColor="text1"/>
                <w:sz w:val="24"/>
                <w:szCs w:val="24"/>
              </w:rPr>
              <w:t xml:space="preserve"> (Приложение </w:t>
            </w:r>
            <w:r w:rsidRPr="002D3247">
              <w:rPr>
                <w:rFonts w:ascii="Times New Roman" w:hAnsi="Times New Roman" w:cs="Times New Roman"/>
                <w:color w:val="000000" w:themeColor="text1"/>
                <w:sz w:val="24"/>
                <w:szCs w:val="24"/>
              </w:rPr>
              <w:t>С</w:t>
            </w:r>
            <w:r w:rsidR="00997C10" w:rsidRPr="002D3247">
              <w:rPr>
                <w:rFonts w:ascii="Times New Roman" w:hAnsi="Times New Roman" w:cs="Times New Roman"/>
                <w:color w:val="000000" w:themeColor="text1"/>
                <w:sz w:val="24"/>
                <w:szCs w:val="24"/>
              </w:rPr>
              <w:t>)</w:t>
            </w:r>
          </w:p>
        </w:tc>
      </w:tr>
      <w:tr w:rsidR="0042542A" w:rsidRPr="002D3247" w:rsidTr="002D3247">
        <w:tc>
          <w:tcPr>
            <w:tcW w:w="2841"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Перечислены проценты за пользование кредитом ОАО КБ «Хлынов»</w:t>
            </w:r>
          </w:p>
        </w:tc>
        <w:tc>
          <w:tcPr>
            <w:tcW w:w="1554"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66.2</w:t>
            </w:r>
          </w:p>
        </w:tc>
        <w:tc>
          <w:tcPr>
            <w:tcW w:w="1098"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301065,83</w:t>
            </w:r>
          </w:p>
        </w:tc>
        <w:tc>
          <w:tcPr>
            <w:tcW w:w="2482" w:type="dxa"/>
          </w:tcPr>
          <w:p w:rsidR="0042542A" w:rsidRPr="002D3247" w:rsidRDefault="007900E6" w:rsidP="00792A3C">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счета 51 по субконто (Приложение У)</w:t>
            </w:r>
          </w:p>
        </w:tc>
      </w:tr>
      <w:tr w:rsidR="002D3247" w:rsidRPr="002D3247" w:rsidTr="002D3247">
        <w:tc>
          <w:tcPr>
            <w:tcW w:w="2841"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Платежи во внебюджетные фонды ФФОМС</w:t>
            </w:r>
          </w:p>
        </w:tc>
        <w:tc>
          <w:tcPr>
            <w:tcW w:w="1554"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69.2.2</w:t>
            </w:r>
          </w:p>
        </w:tc>
        <w:tc>
          <w:tcPr>
            <w:tcW w:w="1098"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2D3247" w:rsidRPr="002D3247" w:rsidRDefault="002D3247"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11146249,35</w:t>
            </w:r>
          </w:p>
        </w:tc>
        <w:tc>
          <w:tcPr>
            <w:tcW w:w="2482" w:type="dxa"/>
          </w:tcPr>
          <w:p w:rsidR="002D3247" w:rsidRPr="002D3247" w:rsidRDefault="0042542A" w:rsidP="00792A3C">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счета 51 (Приложение Т)</w:t>
            </w:r>
          </w:p>
        </w:tc>
      </w:tr>
      <w:tr w:rsidR="002D3247" w:rsidRPr="002D3247" w:rsidTr="002D3247">
        <w:tc>
          <w:tcPr>
            <w:tcW w:w="2841"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Оплачены взносы в ФСС на обязательное соцстрахование на случай временной нетрудоспособности</w:t>
            </w:r>
          </w:p>
        </w:tc>
        <w:tc>
          <w:tcPr>
            <w:tcW w:w="1554"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69.3</w:t>
            </w:r>
            <w:r>
              <w:rPr>
                <w:rFonts w:ascii="Times New Roman" w:hAnsi="Times New Roman" w:cs="Times New Roman"/>
                <w:sz w:val="24"/>
                <w:szCs w:val="24"/>
              </w:rPr>
              <w:t>.1</w:t>
            </w:r>
          </w:p>
        </w:tc>
        <w:tc>
          <w:tcPr>
            <w:tcW w:w="1098" w:type="dxa"/>
          </w:tcPr>
          <w:p w:rsidR="002D3247" w:rsidRPr="002D3247" w:rsidRDefault="002D3247"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2D3247" w:rsidRPr="002D3247" w:rsidRDefault="002D3247"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2384180,83</w:t>
            </w:r>
          </w:p>
        </w:tc>
        <w:tc>
          <w:tcPr>
            <w:tcW w:w="2482" w:type="dxa"/>
          </w:tcPr>
          <w:p w:rsidR="002D3247" w:rsidRPr="002D3247" w:rsidRDefault="0042542A" w:rsidP="00792A3C">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Перечислен НДФЛ в бюджет</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68.1.2</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5902726,00</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Получена выручка от  покупателей</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62.2</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3092090,07</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b/>
                <w:sz w:val="24"/>
                <w:szCs w:val="24"/>
              </w:rPr>
            </w:pPr>
            <w:r w:rsidRPr="002D3247">
              <w:rPr>
                <w:rFonts w:ascii="Times New Roman" w:hAnsi="Times New Roman" w:cs="Times New Roman"/>
                <w:sz w:val="24"/>
                <w:szCs w:val="24"/>
              </w:rPr>
              <w:t>Оплата поставщику за товар</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60.</w:t>
            </w:r>
            <w:r>
              <w:rPr>
                <w:rFonts w:ascii="Times New Roman" w:hAnsi="Times New Roman" w:cs="Times New Roman"/>
                <w:sz w:val="24"/>
                <w:szCs w:val="24"/>
              </w:rPr>
              <w:t>10</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315718476,49</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Перечислен налог на имущество в бюджет</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68.2.1</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1863579,00</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Оплачена неустойка поставщику</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76.2</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2646,00</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r w:rsidR="0042542A" w:rsidRPr="002D3247" w:rsidTr="002D3247">
        <w:tc>
          <w:tcPr>
            <w:tcW w:w="2841"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Поступление денежных средств на расчетный счет из кассы</w:t>
            </w:r>
          </w:p>
        </w:tc>
        <w:tc>
          <w:tcPr>
            <w:tcW w:w="1554"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51</w:t>
            </w:r>
          </w:p>
        </w:tc>
        <w:tc>
          <w:tcPr>
            <w:tcW w:w="1098" w:type="dxa"/>
          </w:tcPr>
          <w:p w:rsidR="0042542A" w:rsidRPr="002D3247" w:rsidRDefault="0042542A" w:rsidP="002D3247">
            <w:pPr>
              <w:rPr>
                <w:rFonts w:ascii="Times New Roman" w:hAnsi="Times New Roman" w:cs="Times New Roman"/>
                <w:sz w:val="24"/>
                <w:szCs w:val="24"/>
              </w:rPr>
            </w:pPr>
            <w:r w:rsidRPr="002D3247">
              <w:rPr>
                <w:rFonts w:ascii="Times New Roman" w:hAnsi="Times New Roman" w:cs="Times New Roman"/>
                <w:sz w:val="24"/>
                <w:szCs w:val="24"/>
              </w:rPr>
              <w:t>50.1</w:t>
            </w:r>
          </w:p>
        </w:tc>
        <w:tc>
          <w:tcPr>
            <w:tcW w:w="1596" w:type="dxa"/>
          </w:tcPr>
          <w:p w:rsidR="0042542A" w:rsidRPr="002D3247" w:rsidRDefault="0042542A" w:rsidP="002D3247">
            <w:pPr>
              <w:tabs>
                <w:tab w:val="center" w:pos="4677"/>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266926890,00</w:t>
            </w:r>
          </w:p>
        </w:tc>
        <w:tc>
          <w:tcPr>
            <w:tcW w:w="2482" w:type="dxa"/>
          </w:tcPr>
          <w:p w:rsidR="0042542A" w:rsidRDefault="0042542A">
            <w:r w:rsidRPr="00773C78">
              <w:rPr>
                <w:rFonts w:ascii="Times New Roman" w:hAnsi="Times New Roman" w:cs="Times New Roman"/>
                <w:color w:val="000000" w:themeColor="text1"/>
                <w:sz w:val="24"/>
                <w:szCs w:val="24"/>
              </w:rPr>
              <w:t>Анализ счета 51 (Приложение Т)</w:t>
            </w:r>
          </w:p>
        </w:tc>
      </w:tr>
    </w:tbl>
    <w:p w:rsidR="00792A3C" w:rsidRDefault="00792A3C"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При вводе платежей в программу </w:t>
      </w:r>
      <w:r w:rsidR="00680851" w:rsidRPr="00680851">
        <w:rPr>
          <w:rFonts w:ascii="Times New Roman" w:hAnsi="Times New Roman" w:cs="Times New Roman"/>
          <w:color w:val="000000" w:themeColor="text1"/>
          <w:sz w:val="28"/>
          <w:szCs w:val="28"/>
        </w:rPr>
        <w:t>на</w:t>
      </w:r>
      <w:r w:rsidRPr="00680851">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конкретную дату заполняется номер подразделения, номер лицевого счета поставщика и заказчика, оплачиваемый период (месяц и год), а также сумма платежа по каждому из видов услуг. После чего распечатывается реестр поступлений по подразделению на конкретную дату. В котором указывается от кого поступил платеж. В реестре бухгалтер делает корреспонденцию счетов по видам.</w:t>
      </w:r>
    </w:p>
    <w:p w:rsidR="0042542A" w:rsidRPr="0042542A" w:rsidRDefault="0042542A" w:rsidP="0042542A">
      <w:pPr>
        <w:autoSpaceDE w:val="0"/>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Аналитический учет по счету 51 «Расчетные счета» ведется по каждому расчетному счету.</w:t>
      </w:r>
    </w:p>
    <w:p w:rsidR="0042542A" w:rsidRPr="0042542A" w:rsidRDefault="0042542A" w:rsidP="0042542A">
      <w:pPr>
        <w:autoSpaceDE w:val="0"/>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Так как бухгалтерский учет на предприятии автоматизирован и ведется с помощью программы 1С: Бухгалтерия 7.7 регистрами синтетического учета по учету денежных средств будут являться:</w:t>
      </w:r>
    </w:p>
    <w:p w:rsidR="0042542A" w:rsidRPr="0042542A" w:rsidRDefault="0042542A" w:rsidP="0042542A">
      <w:pPr>
        <w:autoSpaceDE w:val="0"/>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оборотно-сальдовая ведомость;</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-карточка счета;</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анализ счета;</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анализ счета по датам.</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Регистрами аналитического учета по движению денежных средств являются:</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карточка счета по субконто;</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 анализ счета по субконто. </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Оборотно-сальдовая ведомость содержит сальдо на начало и конец периода, а также обороты за период по всем счетам, применяемым для ведения бухгалтерского учета финансово-хозяйственной деятельности предприятия. На основании годовой оборотно-сальдовой ведомости составляется бухгалтерская (финансовая) отчетность.</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Согласно оборотно-сальдовой ведомости за 2015 год (приложение </w:t>
      </w:r>
      <w:r w:rsidR="007900E6">
        <w:rPr>
          <w:rFonts w:ascii="Times New Roman" w:hAnsi="Times New Roman" w:cs="Times New Roman"/>
          <w:sz w:val="28"/>
          <w:szCs w:val="28"/>
        </w:rPr>
        <w:t>Ф</w:t>
      </w:r>
      <w:r w:rsidRPr="0042542A">
        <w:rPr>
          <w:rFonts w:ascii="Times New Roman" w:hAnsi="Times New Roman" w:cs="Times New Roman"/>
          <w:sz w:val="28"/>
          <w:szCs w:val="28"/>
        </w:rPr>
        <w:t xml:space="preserve">), в кассе организации на 01.01.2015 года был остаток </w:t>
      </w:r>
      <w:r w:rsidR="007900E6">
        <w:rPr>
          <w:rFonts w:ascii="Times New Roman" w:hAnsi="Times New Roman" w:cs="Times New Roman"/>
          <w:sz w:val="28"/>
          <w:szCs w:val="28"/>
        </w:rPr>
        <w:t>2583897,34</w:t>
      </w:r>
      <w:r w:rsidRPr="0042542A">
        <w:rPr>
          <w:rFonts w:ascii="Times New Roman" w:hAnsi="Times New Roman" w:cs="Times New Roman"/>
          <w:sz w:val="28"/>
          <w:szCs w:val="28"/>
        </w:rPr>
        <w:t xml:space="preserve"> руб. За год дебетовый оборот составил </w:t>
      </w:r>
      <w:r w:rsidR="007900E6">
        <w:rPr>
          <w:rFonts w:ascii="Times New Roman" w:hAnsi="Times New Roman" w:cs="Times New Roman"/>
          <w:sz w:val="28"/>
          <w:szCs w:val="28"/>
        </w:rPr>
        <w:t>373086753,62</w:t>
      </w:r>
      <w:r w:rsidRPr="0042542A">
        <w:rPr>
          <w:rFonts w:ascii="Times New Roman" w:hAnsi="Times New Roman" w:cs="Times New Roman"/>
          <w:sz w:val="28"/>
          <w:szCs w:val="28"/>
        </w:rPr>
        <w:t xml:space="preserve"> руб., кредитовый оборот – </w:t>
      </w:r>
      <w:r w:rsidR="007900E6">
        <w:rPr>
          <w:rFonts w:ascii="Times New Roman" w:hAnsi="Times New Roman" w:cs="Times New Roman"/>
          <w:sz w:val="28"/>
          <w:szCs w:val="28"/>
        </w:rPr>
        <w:t>374351133,25</w:t>
      </w:r>
      <w:r w:rsidRPr="0042542A">
        <w:rPr>
          <w:rFonts w:ascii="Times New Roman" w:hAnsi="Times New Roman" w:cs="Times New Roman"/>
          <w:sz w:val="28"/>
          <w:szCs w:val="28"/>
        </w:rPr>
        <w:t xml:space="preserve"> руб. В соответствии с этим, на 31.12.2015 года остаток по кассе составил </w:t>
      </w:r>
      <w:r w:rsidR="007900E6">
        <w:rPr>
          <w:rFonts w:ascii="Times New Roman" w:hAnsi="Times New Roman" w:cs="Times New Roman"/>
          <w:sz w:val="28"/>
          <w:szCs w:val="28"/>
        </w:rPr>
        <w:t>1319517,71</w:t>
      </w:r>
      <w:r w:rsidRPr="0042542A">
        <w:rPr>
          <w:rFonts w:ascii="Times New Roman" w:hAnsi="Times New Roman" w:cs="Times New Roman"/>
          <w:sz w:val="28"/>
          <w:szCs w:val="28"/>
        </w:rPr>
        <w:t xml:space="preserve"> руб.</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По расчетному счету остаток на начало года составил </w:t>
      </w:r>
      <w:r w:rsidR="007900E6">
        <w:rPr>
          <w:rFonts w:ascii="Times New Roman" w:hAnsi="Times New Roman" w:cs="Times New Roman"/>
          <w:sz w:val="28"/>
          <w:szCs w:val="28"/>
        </w:rPr>
        <w:t>2583897,34</w:t>
      </w:r>
      <w:r w:rsidRPr="0042542A">
        <w:rPr>
          <w:rFonts w:ascii="Times New Roman" w:hAnsi="Times New Roman" w:cs="Times New Roman"/>
          <w:sz w:val="28"/>
          <w:szCs w:val="28"/>
        </w:rPr>
        <w:t xml:space="preserve"> руб., оборот дебетовый – </w:t>
      </w:r>
      <w:r w:rsidR="007900E6">
        <w:rPr>
          <w:rFonts w:ascii="Times New Roman" w:hAnsi="Times New Roman" w:cs="Times New Roman"/>
          <w:sz w:val="28"/>
          <w:szCs w:val="28"/>
        </w:rPr>
        <w:t>373086753,62</w:t>
      </w:r>
      <w:r w:rsidRPr="0042542A">
        <w:rPr>
          <w:rFonts w:ascii="Times New Roman" w:hAnsi="Times New Roman" w:cs="Times New Roman"/>
          <w:sz w:val="28"/>
          <w:szCs w:val="28"/>
        </w:rPr>
        <w:t xml:space="preserve"> руб., оборот кредитовый – </w:t>
      </w:r>
      <w:r w:rsidR="007900E6">
        <w:rPr>
          <w:rFonts w:ascii="Times New Roman" w:hAnsi="Times New Roman" w:cs="Times New Roman"/>
          <w:sz w:val="28"/>
          <w:szCs w:val="28"/>
        </w:rPr>
        <w:t>374351133,25</w:t>
      </w:r>
      <w:r w:rsidRPr="0042542A">
        <w:rPr>
          <w:rFonts w:ascii="Times New Roman" w:hAnsi="Times New Roman" w:cs="Times New Roman"/>
          <w:sz w:val="28"/>
          <w:szCs w:val="28"/>
        </w:rPr>
        <w:t xml:space="preserve"> руб. Остаток на конец года составил </w:t>
      </w:r>
      <w:r w:rsidR="007900E6">
        <w:rPr>
          <w:rFonts w:ascii="Times New Roman" w:hAnsi="Times New Roman" w:cs="Times New Roman"/>
          <w:sz w:val="28"/>
          <w:szCs w:val="28"/>
        </w:rPr>
        <w:t>1319517,71</w:t>
      </w:r>
      <w:r w:rsidRPr="0042542A">
        <w:rPr>
          <w:rFonts w:ascii="Times New Roman" w:hAnsi="Times New Roman" w:cs="Times New Roman"/>
          <w:sz w:val="28"/>
          <w:szCs w:val="28"/>
        </w:rPr>
        <w:t>руб.</w:t>
      </w:r>
      <w:r w:rsidR="007900E6">
        <w:rPr>
          <w:rFonts w:ascii="Times New Roman" w:hAnsi="Times New Roman" w:cs="Times New Roman"/>
          <w:sz w:val="28"/>
          <w:szCs w:val="28"/>
        </w:rPr>
        <w:t xml:space="preserve"> (Приложение Х)</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Таким образом, общий остаток денежных средств составил </w:t>
      </w:r>
      <w:r w:rsidR="007900E6">
        <w:rPr>
          <w:rFonts w:ascii="Times New Roman" w:hAnsi="Times New Roman" w:cs="Times New Roman"/>
          <w:sz w:val="28"/>
          <w:szCs w:val="28"/>
        </w:rPr>
        <w:t>1319517,71</w:t>
      </w:r>
      <w:r w:rsidRPr="0042542A">
        <w:rPr>
          <w:rFonts w:ascii="Times New Roman" w:hAnsi="Times New Roman" w:cs="Times New Roman"/>
          <w:sz w:val="28"/>
          <w:szCs w:val="28"/>
        </w:rPr>
        <w:t xml:space="preserve"> руб., что соответствует бухгалтерскому балансу и отчету о движении денежных средств за 2015 год.</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Карточка счета представляет собой отчет, в котором содержится информация о дате документа, проведенной операции, корреспондирующих счетах, сумме, текущем сальдо, а также сальдо на начало и конец выбранного периода и обороты за этот период.</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Карточка счета 50 «Касса» за 25 декабря 2015 года представлена в приложении П1, карточка счета 51 «Расчетные счета» за 24 декабря 2015 года представлена в приложении П2.</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Анализ счета отражает обороты между выбранным счетом и всеми остальными счетами за определенный период, а также остатки по выбранному счету на начало и на конец периода.</w:t>
      </w:r>
      <w:r w:rsidR="007900E6">
        <w:rPr>
          <w:rFonts w:ascii="Times New Roman" w:hAnsi="Times New Roman" w:cs="Times New Roman"/>
          <w:sz w:val="28"/>
          <w:szCs w:val="28"/>
        </w:rPr>
        <w:t xml:space="preserve"> </w:t>
      </w:r>
      <w:r w:rsidRPr="0042542A">
        <w:rPr>
          <w:rFonts w:ascii="Times New Roman" w:hAnsi="Times New Roman" w:cs="Times New Roman"/>
          <w:sz w:val="28"/>
          <w:szCs w:val="28"/>
        </w:rPr>
        <w:t>Сформированный отчет представляет собой таблицу, в строках которой приведены номера корреспондирующих счетов и обороты в их дебет и кредит (соответственно с кредита и дебета выбранного счета), а также промежуточные итоги в разрезе установленной периодичности.</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Анализ счета 50 </w:t>
      </w:r>
      <w:r w:rsidR="007900E6">
        <w:rPr>
          <w:rFonts w:ascii="Times New Roman" w:hAnsi="Times New Roman" w:cs="Times New Roman"/>
          <w:sz w:val="28"/>
          <w:szCs w:val="28"/>
        </w:rPr>
        <w:t xml:space="preserve"> по субконто «Движение денежных средств»</w:t>
      </w:r>
      <w:r w:rsidRPr="0042542A">
        <w:rPr>
          <w:rFonts w:ascii="Times New Roman" w:hAnsi="Times New Roman" w:cs="Times New Roman"/>
          <w:sz w:val="28"/>
          <w:szCs w:val="28"/>
        </w:rPr>
        <w:t xml:space="preserve"> за 2015 года представлен в приложении </w:t>
      </w:r>
      <w:r w:rsidR="007900E6">
        <w:rPr>
          <w:rFonts w:ascii="Times New Roman" w:hAnsi="Times New Roman" w:cs="Times New Roman"/>
          <w:sz w:val="28"/>
          <w:szCs w:val="28"/>
        </w:rPr>
        <w:t>Ц</w:t>
      </w:r>
      <w:r w:rsidRPr="0042542A">
        <w:rPr>
          <w:rFonts w:ascii="Times New Roman" w:hAnsi="Times New Roman" w:cs="Times New Roman"/>
          <w:sz w:val="28"/>
          <w:szCs w:val="28"/>
        </w:rPr>
        <w:t>.</w:t>
      </w:r>
    </w:p>
    <w:p w:rsidR="0042542A" w:rsidRPr="0042542A" w:rsidRDefault="0042542A" w:rsidP="0042542A">
      <w:pPr>
        <w:shd w:val="clear" w:color="auto" w:fill="FFFFFF"/>
        <w:tabs>
          <w:tab w:val="right" w:pos="9355"/>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Карточка счета по субконто представляет собой таблицу, в которой представлены бухгалтерские записи, относящиеся к выбранному периоду и в которых был использован выбранный вид субконто.</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Анализ счета по субконто отражает обороты между выбранным счетом и всеми остальными субсчетами за определенный период, а также остатки по выбранному счету на начало и на конец периода.</w:t>
      </w:r>
    </w:p>
    <w:p w:rsidR="0042542A" w:rsidRPr="0042542A" w:rsidRDefault="0042542A" w:rsidP="0042542A">
      <w:pPr>
        <w:tabs>
          <w:tab w:val="left" w:pos="0"/>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 xml:space="preserve">Анализ счета 51 «Расчетные счета» за 2015 год представлен в приложении </w:t>
      </w:r>
      <w:r w:rsidR="007900E6">
        <w:rPr>
          <w:rFonts w:ascii="Times New Roman" w:hAnsi="Times New Roman" w:cs="Times New Roman"/>
          <w:sz w:val="28"/>
          <w:szCs w:val="28"/>
        </w:rPr>
        <w:t>Ч.</w:t>
      </w:r>
    </w:p>
    <w:p w:rsidR="0042542A" w:rsidRPr="0042542A" w:rsidRDefault="0042542A" w:rsidP="0042542A">
      <w:pPr>
        <w:shd w:val="clear" w:color="auto" w:fill="FFFFFF"/>
        <w:tabs>
          <w:tab w:val="right" w:pos="9355"/>
        </w:tabs>
        <w:spacing w:after="0" w:line="360" w:lineRule="auto"/>
        <w:ind w:firstLine="709"/>
        <w:jc w:val="both"/>
        <w:rPr>
          <w:rFonts w:ascii="Times New Roman" w:hAnsi="Times New Roman" w:cs="Times New Roman"/>
          <w:sz w:val="28"/>
          <w:szCs w:val="28"/>
        </w:rPr>
      </w:pPr>
      <w:r w:rsidRPr="0042542A">
        <w:rPr>
          <w:rFonts w:ascii="Times New Roman" w:hAnsi="Times New Roman" w:cs="Times New Roman"/>
          <w:sz w:val="28"/>
          <w:szCs w:val="28"/>
        </w:rPr>
        <w:t>Рассмотренные регистры синтетического и аналитического учета позволяют быстро получить необходимую информацию по каждому счету и субконто.</w:t>
      </w:r>
    </w:p>
    <w:p w:rsidR="007900E6" w:rsidRDefault="007900E6"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7900E6" w:rsidRDefault="00A529FD" w:rsidP="007900E6">
      <w:pPr>
        <w:pStyle w:val="2"/>
        <w:jc w:val="center"/>
        <w:rPr>
          <w:rFonts w:ascii="Times New Roman" w:hAnsi="Times New Roman" w:cs="Times New Roman"/>
          <w:color w:val="000000" w:themeColor="text1"/>
          <w:sz w:val="28"/>
          <w:szCs w:val="28"/>
        </w:rPr>
      </w:pPr>
      <w:bookmarkStart w:id="15" w:name="_Toc484682623"/>
      <w:r w:rsidRPr="007900E6">
        <w:rPr>
          <w:rFonts w:ascii="Times New Roman" w:hAnsi="Times New Roman" w:cs="Times New Roman"/>
          <w:color w:val="000000" w:themeColor="text1"/>
          <w:sz w:val="28"/>
          <w:szCs w:val="28"/>
        </w:rPr>
        <w:t>3.4 Инвентаризация денежных средств</w:t>
      </w:r>
      <w:bookmarkEnd w:id="15"/>
    </w:p>
    <w:p w:rsidR="007900E6" w:rsidRDefault="007900E6"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Инвентаризация проводится для того, чтобы обеспечить достоверность данных бухгалтерского и бухгалтерской отчетности. В процессе инвентаризации проходит проверка и документальное подтверждение наличия, состояния и оценки   обязательств организации.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Порядок и сроки проведения инвентаризации определяются руководителем организации и указаны в учетной политике организации. Также бывают случаи. Когда проведение инвентаризации является обязательным. Указывается количество инвентаризаций  в году, когда их требуется проводить, перечень основных средств и материальных ценностей, которые требуется проверить.</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Инвентаризация проводится в следующих случаях:</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когда имущество передается в казну, продается, выкупается;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когда преобразуется государственная или муниципальная организация;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когда составляется годовая бухгалтерская отчетность;</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-когда меняются материально-ответственные лица;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когда выявляются факты хищения;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 при стихийном бедствии;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при пожаре;</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когда организация или предприятие реорганизовываются или ликвидируются.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Методические указания устанавливают то, ка проводится инвентаризация, как оформлять ее результаты. Нони содержат общие положения о проведении инвентаризации.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 инвентаризации подлежит все имущество предприятия и это не зависит от того, где оно находится, так же инвентаризации подлежат все виды финансовых обязательств;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2) кроме того, инвентаризации подлежат производственные организации, но числящиеся в бухгалтерском учете, а также имущество, не учтенное по каким-либо причинам;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3) инвентаризация имущества производится по его местонахождению или по местонахождению материально-ответственного лица. Отражение на бухгалтерских счетах расхождений между фактическим наличием имущества и данными бухгалтерского учета, выявленных при инвентаризации: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а) излишек имущества приходуется, и эта сумма зачисляется на финансовые результаты организации, а у бюджетной организации-на увеличение финансирования;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б) недостача имущества и его порча в пределах норм естественной убыли относятся на издержки производства, сверх норм- на счет виновных лиц. В случаях, когда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 а у бюджетной организации-на уменьшение финансирования.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Право проводить инвентаризацию, принадлежащего налогоплательщику имущества, дано самому налогоплательщику и налоговым органам (при необходимости).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Инвентаризация кассы производится в соответствии с Приказом № </w:t>
      </w:r>
      <w:r w:rsidR="007900E6">
        <w:rPr>
          <w:rFonts w:ascii="Times New Roman" w:hAnsi="Times New Roman" w:cs="Times New Roman"/>
          <w:color w:val="000000" w:themeColor="text1"/>
          <w:sz w:val="28"/>
          <w:szCs w:val="28"/>
        </w:rPr>
        <w:t>101</w:t>
      </w:r>
      <w:r w:rsidRPr="00495B83">
        <w:rPr>
          <w:rFonts w:ascii="Times New Roman" w:hAnsi="Times New Roman" w:cs="Times New Roman"/>
          <w:color w:val="000000" w:themeColor="text1"/>
          <w:sz w:val="28"/>
          <w:szCs w:val="28"/>
        </w:rPr>
        <w:t xml:space="preserve">от </w:t>
      </w:r>
      <w:r w:rsidR="007900E6">
        <w:rPr>
          <w:rFonts w:ascii="Times New Roman" w:hAnsi="Times New Roman" w:cs="Times New Roman"/>
          <w:color w:val="000000" w:themeColor="text1"/>
          <w:sz w:val="28"/>
          <w:szCs w:val="28"/>
        </w:rPr>
        <w:t>28</w:t>
      </w:r>
      <w:r w:rsidRPr="00495B83">
        <w:rPr>
          <w:rFonts w:ascii="Times New Roman" w:hAnsi="Times New Roman" w:cs="Times New Roman"/>
          <w:color w:val="000000" w:themeColor="text1"/>
          <w:sz w:val="28"/>
          <w:szCs w:val="28"/>
        </w:rPr>
        <w:t>.</w:t>
      </w:r>
      <w:r w:rsidR="007900E6">
        <w:rPr>
          <w:rFonts w:ascii="Times New Roman" w:hAnsi="Times New Roman" w:cs="Times New Roman"/>
          <w:color w:val="000000" w:themeColor="text1"/>
          <w:sz w:val="28"/>
          <w:szCs w:val="28"/>
        </w:rPr>
        <w:t>10</w:t>
      </w:r>
      <w:r w:rsidRPr="00495B83">
        <w:rPr>
          <w:rFonts w:ascii="Times New Roman" w:hAnsi="Times New Roman" w:cs="Times New Roman"/>
          <w:color w:val="000000" w:themeColor="text1"/>
          <w:sz w:val="28"/>
          <w:szCs w:val="28"/>
        </w:rPr>
        <w:t>.</w:t>
      </w:r>
      <w:r w:rsidR="007900E6">
        <w:rPr>
          <w:rFonts w:ascii="Times New Roman" w:hAnsi="Times New Roman" w:cs="Times New Roman"/>
          <w:color w:val="000000" w:themeColor="text1"/>
          <w:sz w:val="28"/>
          <w:szCs w:val="28"/>
        </w:rPr>
        <w:t>1</w:t>
      </w:r>
      <w:r w:rsidRPr="00495B83">
        <w:rPr>
          <w:rFonts w:ascii="Times New Roman" w:hAnsi="Times New Roman" w:cs="Times New Roman"/>
          <w:color w:val="000000" w:themeColor="text1"/>
          <w:sz w:val="28"/>
          <w:szCs w:val="28"/>
        </w:rPr>
        <w:t xml:space="preserve">5 </w:t>
      </w:r>
      <w:r w:rsidR="007900E6">
        <w:rPr>
          <w:rFonts w:ascii="Times New Roman" w:hAnsi="Times New Roman" w:cs="Times New Roman"/>
          <w:color w:val="000000" w:themeColor="text1"/>
          <w:sz w:val="28"/>
          <w:szCs w:val="28"/>
        </w:rPr>
        <w:t xml:space="preserve"> О Проведении инвентаризации  в Лузском райпо.</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Инвентаризация кассы проводится путем подсчета материально-ответственными лицами фактического наличия </w:t>
      </w:r>
      <w:r w:rsidRPr="007900E6">
        <w:rPr>
          <w:rFonts w:ascii="Times New Roman" w:hAnsi="Times New Roman" w:cs="Times New Roman"/>
          <w:color w:val="000000" w:themeColor="text1"/>
          <w:sz w:val="28"/>
          <w:szCs w:val="28"/>
        </w:rPr>
        <w:t xml:space="preserve">денежных знаков, ценных </w:t>
      </w:r>
      <w:r w:rsidRPr="00495B83">
        <w:rPr>
          <w:rFonts w:ascii="Times New Roman" w:hAnsi="Times New Roman" w:cs="Times New Roman"/>
          <w:color w:val="000000" w:themeColor="text1"/>
          <w:sz w:val="28"/>
          <w:szCs w:val="28"/>
        </w:rPr>
        <w:t>бумаг, почтовых марок. Если денежные средства находятся в пути, то инвентаризация производится путем сверки числящихся сумм на счетах бухгалтерского учета с данными квитанций учреждения банка или почтового отделения, копий сопроводительных ведомостей на выдачу выручки инкассаторам банка.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условии. Если денежные средства находятся на расчетных. Валютных или специальных счетах банка, то сверяется остаток сумм, числящихся на этих счетах в бухгалтерии  сданными выписок банка.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Для проведения инвентаризации кассы в Лузском райпо создана постоянно действующая инвентаризационная комиссия. Ее председателем является главный бухгалтер   </w:t>
      </w:r>
      <w:r w:rsidR="0040244E">
        <w:rPr>
          <w:rFonts w:ascii="Times New Roman" w:hAnsi="Times New Roman" w:cs="Times New Roman"/>
          <w:color w:val="000000" w:themeColor="text1"/>
          <w:sz w:val="28"/>
          <w:szCs w:val="28"/>
        </w:rPr>
        <w:t>Маренина М.А</w:t>
      </w:r>
      <w:r w:rsidRPr="00495B83">
        <w:rPr>
          <w:rFonts w:ascii="Times New Roman" w:hAnsi="Times New Roman" w:cs="Times New Roman"/>
          <w:color w:val="000000" w:themeColor="text1"/>
          <w:sz w:val="28"/>
          <w:szCs w:val="28"/>
        </w:rPr>
        <w:t>.</w:t>
      </w:r>
      <w:r w:rsidR="0040244E">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 xml:space="preserve">Члены комиссии </w:t>
      </w:r>
      <w:r w:rsidR="0040244E">
        <w:rPr>
          <w:rFonts w:ascii="Times New Roman" w:hAnsi="Times New Roman" w:cs="Times New Roman"/>
          <w:color w:val="000000" w:themeColor="text1"/>
          <w:sz w:val="28"/>
          <w:szCs w:val="28"/>
        </w:rPr>
        <w:t>кассир</w:t>
      </w:r>
      <w:r w:rsidRPr="00495B83">
        <w:rPr>
          <w:rFonts w:ascii="Times New Roman" w:hAnsi="Times New Roman" w:cs="Times New Roman"/>
          <w:color w:val="000000" w:themeColor="text1"/>
          <w:sz w:val="28"/>
          <w:szCs w:val="28"/>
        </w:rPr>
        <w:t xml:space="preserve"> </w:t>
      </w:r>
      <w:r w:rsidR="0040244E">
        <w:rPr>
          <w:rFonts w:ascii="Times New Roman" w:hAnsi="Times New Roman" w:cs="Times New Roman"/>
          <w:color w:val="000000" w:themeColor="text1"/>
          <w:sz w:val="28"/>
          <w:szCs w:val="28"/>
        </w:rPr>
        <w:t>Абрамова Т.В</w:t>
      </w:r>
      <w:r w:rsidRPr="00495B83">
        <w:rPr>
          <w:rFonts w:ascii="Times New Roman" w:hAnsi="Times New Roman" w:cs="Times New Roman"/>
          <w:color w:val="000000" w:themeColor="text1"/>
          <w:sz w:val="28"/>
          <w:szCs w:val="28"/>
        </w:rPr>
        <w:t xml:space="preserve">. и </w:t>
      </w:r>
      <w:r w:rsidR="0040244E">
        <w:rPr>
          <w:rFonts w:ascii="Times New Roman" w:hAnsi="Times New Roman" w:cs="Times New Roman"/>
          <w:color w:val="000000" w:themeColor="text1"/>
          <w:sz w:val="28"/>
          <w:szCs w:val="28"/>
        </w:rPr>
        <w:t>кассир</w:t>
      </w:r>
      <w:r w:rsidRPr="00495B83">
        <w:rPr>
          <w:rFonts w:ascii="Times New Roman" w:hAnsi="Times New Roman" w:cs="Times New Roman"/>
          <w:color w:val="000000" w:themeColor="text1"/>
          <w:sz w:val="28"/>
          <w:szCs w:val="28"/>
        </w:rPr>
        <w:t xml:space="preserve"> </w:t>
      </w:r>
      <w:r w:rsidR="0040244E">
        <w:rPr>
          <w:rFonts w:ascii="Times New Roman" w:hAnsi="Times New Roman" w:cs="Times New Roman"/>
          <w:color w:val="000000" w:themeColor="text1"/>
          <w:sz w:val="28"/>
          <w:szCs w:val="28"/>
        </w:rPr>
        <w:t>Сокольникова Ю.В</w:t>
      </w:r>
      <w:r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До начала проверки инвентаризационной комиссии надлежит получить в се имеющиеся приходные и расходные документы или отчеты о движении материальных ценностей и денежных средств.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Последними номерами кассовых ордеров по инвентаризации на </w:t>
      </w:r>
      <w:r w:rsidR="0040244E">
        <w:rPr>
          <w:rFonts w:ascii="Times New Roman" w:hAnsi="Times New Roman" w:cs="Times New Roman"/>
          <w:color w:val="000000" w:themeColor="text1"/>
          <w:sz w:val="28"/>
          <w:szCs w:val="28"/>
        </w:rPr>
        <w:t>28.10</w:t>
      </w:r>
      <w:r w:rsidRPr="00495B83">
        <w:rPr>
          <w:rFonts w:ascii="Times New Roman" w:hAnsi="Times New Roman" w:cs="Times New Roman"/>
          <w:color w:val="000000" w:themeColor="text1"/>
          <w:sz w:val="28"/>
          <w:szCs w:val="28"/>
        </w:rPr>
        <w:t>.</w:t>
      </w:r>
      <w:r w:rsidR="0040244E">
        <w:rPr>
          <w:rFonts w:ascii="Times New Roman" w:hAnsi="Times New Roman" w:cs="Times New Roman"/>
          <w:color w:val="000000" w:themeColor="text1"/>
          <w:sz w:val="28"/>
          <w:szCs w:val="28"/>
        </w:rPr>
        <w:t>2015</w:t>
      </w:r>
      <w:r w:rsidRPr="00495B83">
        <w:rPr>
          <w:rFonts w:ascii="Times New Roman" w:hAnsi="Times New Roman" w:cs="Times New Roman"/>
          <w:color w:val="000000" w:themeColor="text1"/>
          <w:sz w:val="28"/>
          <w:szCs w:val="28"/>
        </w:rPr>
        <w:t xml:space="preserve"> года в Лузском райпо являются: приходный кассовый ордер-№ </w:t>
      </w:r>
      <w:r w:rsidR="0040244E">
        <w:rPr>
          <w:rFonts w:ascii="Times New Roman" w:hAnsi="Times New Roman" w:cs="Times New Roman"/>
          <w:color w:val="000000" w:themeColor="text1"/>
          <w:sz w:val="28"/>
          <w:szCs w:val="28"/>
        </w:rPr>
        <w:t>12533</w:t>
      </w:r>
      <w:r w:rsidRPr="00495B83">
        <w:rPr>
          <w:rFonts w:ascii="Times New Roman" w:hAnsi="Times New Roman" w:cs="Times New Roman"/>
          <w:color w:val="000000" w:themeColor="text1"/>
          <w:sz w:val="28"/>
          <w:szCs w:val="28"/>
        </w:rPr>
        <w:t xml:space="preserve">; расходный кассовый ордер-№ </w:t>
      </w:r>
      <w:r w:rsidR="0040244E">
        <w:rPr>
          <w:rFonts w:ascii="Times New Roman" w:hAnsi="Times New Roman" w:cs="Times New Roman"/>
          <w:color w:val="000000" w:themeColor="text1"/>
          <w:sz w:val="28"/>
          <w:szCs w:val="28"/>
        </w:rPr>
        <w:t>3175</w:t>
      </w:r>
      <w:r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в комиссию и все ценности. Поступившие на их ответственность, оприходованы. А выбывшие списаны в расход.</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Аналогичные расписки дают и лица, имеющие подотчетные суммы на приобретение или доверенности на получение имущества.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По результатам инвентаризации составляется акт,  в котором указываются излишки или недостачи денежных средств. На обратной стороне акта материальное лицо пишет объяснение причин излишков или недостач, если таковые имеются. (Приложение </w:t>
      </w:r>
      <w:r w:rsidR="0040244E">
        <w:rPr>
          <w:rFonts w:ascii="Times New Roman" w:hAnsi="Times New Roman" w:cs="Times New Roman"/>
          <w:color w:val="000000" w:themeColor="text1"/>
          <w:sz w:val="28"/>
          <w:szCs w:val="28"/>
        </w:rPr>
        <w:t>Ш</w:t>
      </w:r>
      <w:r w:rsidRPr="00495B83">
        <w:rPr>
          <w:rFonts w:ascii="Times New Roman" w:hAnsi="Times New Roman" w:cs="Times New Roman"/>
          <w:color w:val="000000" w:themeColor="text1"/>
          <w:sz w:val="28"/>
          <w:szCs w:val="28"/>
        </w:rPr>
        <w:t>)</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По результатам инвентаризации по состоянию на </w:t>
      </w:r>
      <w:r w:rsidR="0040244E">
        <w:rPr>
          <w:rFonts w:ascii="Times New Roman" w:hAnsi="Times New Roman" w:cs="Times New Roman"/>
          <w:color w:val="000000" w:themeColor="text1"/>
          <w:sz w:val="28"/>
          <w:szCs w:val="28"/>
        </w:rPr>
        <w:t>28.10.2015</w:t>
      </w:r>
      <w:r w:rsidRPr="00495B83">
        <w:rPr>
          <w:rFonts w:ascii="Times New Roman" w:hAnsi="Times New Roman" w:cs="Times New Roman"/>
          <w:color w:val="000000" w:themeColor="text1"/>
          <w:sz w:val="28"/>
          <w:szCs w:val="28"/>
        </w:rPr>
        <w:t xml:space="preserve"> года в Лузском райпо излишек и недостач не выявлено.</w:t>
      </w:r>
    </w:p>
    <w:p w:rsidR="00A529FD"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выявлении расхождений фактического наличия ценностей в кассе учета руководитель выносит решение об их списании. Выявленные излишки подлежат зачислению в доход предприятия и приходуются по дебету счета 50 «Касса» с кредита счета 91-1 «Прочие доходы». Выявленные недостачи списываются в дебет счета 94 «Недостачи и потери от порчи ценностей « с кредита счета 50 «Касса». Если недостача произошла  повине кассира, о на основании договора о полной материальной ответственности, заключенного с ним, с кассир обязан е возместить. Поэтому недостача по вине кассира списывается  скредита счета 94 «Недостачи и потери от порчи материальных ценностей» в дебет счета 73-2 «Расчеты по возмещению материального ущерба».</w:t>
      </w:r>
    </w:p>
    <w:p w:rsidR="007C6B5D" w:rsidRDefault="007C6B5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529FD" w:rsidRPr="0040244E" w:rsidRDefault="00A529FD" w:rsidP="0040244E">
      <w:pPr>
        <w:pStyle w:val="1"/>
        <w:jc w:val="center"/>
        <w:rPr>
          <w:rFonts w:ascii="Times New Roman" w:hAnsi="Times New Roman" w:cs="Times New Roman"/>
          <w:color w:val="000000" w:themeColor="text1"/>
        </w:rPr>
      </w:pPr>
      <w:bookmarkStart w:id="16" w:name="_Toc484682624"/>
      <w:r w:rsidRPr="0040244E">
        <w:rPr>
          <w:rFonts w:ascii="Times New Roman" w:hAnsi="Times New Roman" w:cs="Times New Roman"/>
          <w:color w:val="000000" w:themeColor="text1"/>
        </w:rPr>
        <w:t>Заключение</w:t>
      </w:r>
      <w:bookmarkEnd w:id="16"/>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При написании выпускной работы квалификационной работы были выполнены все поставленные мною задачи: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рассмотрен учет денежных средств на предприятии;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 изучена законодательная и нормативная база;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изучена учебная литература;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дана организационно-экономическая характеристика Лузского райпо;</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 проанализированы внутренние документы;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изучена организация синтетического и аналитического учета денежных средств.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Выбранным объектом учета является Лузское райпо.</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Предприятие осуществляет свою деятельность на основе полного хозяйственного расчета.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Целью деятельности Лузского райпо является осуществление рыночных отношений и получение прибыли на основе удовлетворения потребностей граждан и организаций в производимой продукции.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Предприятие осуществляет торговлю, торгово-закупочную деятельность в соответствии с Уставом.</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Также были рассчитаны относительные показатели финансового состояния предприятия, характеризующие платежеспособность, финансовую устойчивость. Расчет показателей показал, что: коэффициент обеспеченности собственными оборотными средствами демонстрирует значение   ; коэффициенты текущей (общей) ликвидности, быстрой (промежуточной) ликвидности,  абсолютной ликвидности полностью соответствуют нормативному значению; </w:t>
      </w:r>
      <w:r w:rsidRPr="00495B83">
        <w:rPr>
          <w:rFonts w:ascii="Times New Roman" w:hAnsi="Times New Roman" w:cs="Times New Roman"/>
          <w:color w:val="000000" w:themeColor="text1"/>
          <w:sz w:val="28"/>
          <w:szCs w:val="28"/>
          <w:lang w:val="en-US"/>
        </w:rPr>
        <w:t>r</w:t>
      </w:r>
      <w:r w:rsidRPr="00495B83">
        <w:rPr>
          <w:rFonts w:ascii="Times New Roman" w:hAnsi="Times New Roman" w:cs="Times New Roman"/>
          <w:color w:val="000000" w:themeColor="text1"/>
          <w:sz w:val="28"/>
          <w:szCs w:val="28"/>
        </w:rPr>
        <w:t>коэффициент автономии ; коэффициент покрытия инвестиций . Показателем, негативно характеризующим результаты деятельности организации, является следующий–недостаточная рентабельность активов (  -в течение анализируемого периода).</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Основным внутренним документом, который регулирует учет в организации, является ученая политика. Унифицированные формы используются для первичного учета , все реквизиты соблюдаются.</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Бухгалтерский учет осуществляется по Плану счетов бухгалтерского учета предприятия и Инструкции по его применению, утвержденной приказом Минфина № 94н от 31.10.2000 г. </w:t>
      </w:r>
    </w:p>
    <w:p w:rsidR="00A529FD" w:rsidRPr="007C6B5D"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7C6B5D">
        <w:rPr>
          <w:rFonts w:ascii="Times New Roman" w:hAnsi="Times New Roman" w:cs="Times New Roman"/>
          <w:color w:val="000000" w:themeColor="text1"/>
          <w:sz w:val="28"/>
          <w:szCs w:val="28"/>
        </w:rPr>
        <w:t>Учет денежных средств. Согласно рабочему плану счетов. Ведется на счет 50 «Касса» и на счете 51 «Расчетные счета», валютных счетов райпо не имеет. Синтетический и аналитический учет ведется в оборотно-сальдовых ведомостях. По окончании месяца сальдо на начало и конец отчетного периода, а также обороты по дебету и кредиту записываются в Главную книгу.</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По истечении каждого отчетного месяца первичные учетные документы должны быть подобраны в хрнологическом порядке и сброшюрованы.</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Форма ведения бухгалтерского учета- журнально-ордерная. Утвержден перечень первичных документов, порядок и сроки представления отчетности.</w:t>
      </w:r>
    </w:p>
    <w:p w:rsidR="007C6B5D"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Предприятие имеет расчетные счета в двух банках-Волго-Вятский  банк Сбербанка России и Кировский РФ ОАО « Россельхозбанк» г. Киров. Операции совершаются с использованием программы «Клиент-Банк».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В ходе написания выпускной квалификационной работы мною рассмотрены основные хозяйственные проводки про учету денежных средств в кассе и на расчетном счете.</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В Лузском райпо используется унифицированная первичная документация, все расчеты проводятся верно и основываются на законодательстве. Корреспонденция счетов соответствует плану счетов. Состояние учета денежных средств является положительным. Он ведется на стабильном уровне. без нарушений. </w:t>
      </w:r>
    </w:p>
    <w:p w:rsidR="007C6B5D" w:rsidRDefault="00A529FD" w:rsidP="00BB6D31">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В целом учет денежных средств ведется качественно, правильно и в соответствии с законодательством. </w:t>
      </w:r>
      <w:r w:rsidR="007C6B5D">
        <w:rPr>
          <w:rFonts w:ascii="Times New Roman" w:hAnsi="Times New Roman" w:cs="Times New Roman"/>
          <w:color w:val="000000" w:themeColor="text1"/>
          <w:sz w:val="28"/>
          <w:szCs w:val="28"/>
        </w:rPr>
        <w:br w:type="page"/>
      </w:r>
    </w:p>
    <w:p w:rsidR="00A529FD" w:rsidRDefault="007C6B5D" w:rsidP="007C6B5D">
      <w:pPr>
        <w:pStyle w:val="1"/>
        <w:jc w:val="center"/>
        <w:rPr>
          <w:rFonts w:ascii="Times New Roman" w:hAnsi="Times New Roman" w:cs="Times New Roman"/>
          <w:color w:val="000000" w:themeColor="text1"/>
        </w:rPr>
      </w:pPr>
      <w:bookmarkStart w:id="17" w:name="_Toc484682625"/>
      <w:r w:rsidRPr="007C6B5D">
        <w:rPr>
          <w:rFonts w:ascii="Times New Roman" w:hAnsi="Times New Roman" w:cs="Times New Roman"/>
          <w:color w:val="000000" w:themeColor="text1"/>
        </w:rPr>
        <w:t>Библиографический список</w:t>
      </w:r>
      <w:bookmarkEnd w:id="17"/>
    </w:p>
    <w:p w:rsidR="007C6B5D" w:rsidRPr="007C6B5D" w:rsidRDefault="007C6B5D" w:rsidP="007C6B5D">
      <w:pPr>
        <w:rPr>
          <w:lang w:eastAsia="ru-RU"/>
        </w:rPr>
      </w:pPr>
    </w:p>
    <w:p w:rsidR="00A529FD" w:rsidRPr="00495B83" w:rsidRDefault="00240365"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529FD" w:rsidRPr="00495B83">
        <w:rPr>
          <w:rFonts w:ascii="Times New Roman" w:hAnsi="Times New Roman" w:cs="Times New Roman"/>
          <w:color w:val="000000" w:themeColor="text1"/>
          <w:sz w:val="28"/>
          <w:szCs w:val="28"/>
        </w:rPr>
        <w:t>«Конституция Российской Федерации (принята всенародным голосованием 12.12.1993) ( с учетом поправок, внесенных Законами РФ о поправках  к Конституции РФ от 30.12.2008 № 6-ФКЗ, от 30.12.2008 № 7-ФКЗ, от 05.02.2104 № 2-ФКЗ)// «Собрание законодательства РФ». 14.04.2014, № 15, ст. 1691.</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2. </w:t>
      </w:r>
      <w:r w:rsidR="00C34168">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«Гражданский кодекс Российской Федерации от 30.11. 1994 № 51-Фз (ред. от  01.07.2014) // « Собрание законодательства РФ», 13.01.1997, № 2, ст. 198.</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3. Налоговый кодекс Российской Федерации (часть первая, вторая): от 05.08.2000 № 117-ФЗ: (принят ГД ФС РФ 19.07.2000): (ред. от 22.07.2005): (с изм. и доп., вступающими в силу с 01.01.2006).</w:t>
      </w:r>
    </w:p>
    <w:p w:rsidR="00A529FD" w:rsidRPr="00495B83" w:rsidRDefault="00C34168"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A529FD" w:rsidRPr="00495B83">
        <w:rPr>
          <w:rFonts w:ascii="Times New Roman" w:hAnsi="Times New Roman" w:cs="Times New Roman"/>
          <w:color w:val="000000" w:themeColor="text1"/>
          <w:sz w:val="28"/>
          <w:szCs w:val="28"/>
        </w:rPr>
        <w:t>Методические указания по инвентаризации имущества и финансовых обязательств. Утвержденные Приказом Минфина РФ № 49 от 13.06.1995 (в  ред. Приказа Минфина РФ от 08.11.2010 № 142-н).</w:t>
      </w:r>
    </w:p>
    <w:p w:rsidR="00A529FD" w:rsidRPr="00495B83" w:rsidRDefault="00C34168"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A529FD" w:rsidRPr="00495B83">
        <w:rPr>
          <w:rFonts w:ascii="Times New Roman" w:hAnsi="Times New Roman" w:cs="Times New Roman"/>
          <w:color w:val="000000" w:themeColor="text1"/>
          <w:sz w:val="28"/>
          <w:szCs w:val="28"/>
        </w:rPr>
        <w:t>План счетов бухгалтерского учета финансово-хозяйственной деятельности организаций и Инструкции по его применению, утвержденные приказом Министерства финансов РФ № 94-н от 31.10.2000 г. (с изменениями от 18.09.2006 г., в ред. Приказа Минфина РФ от 08.112010 № 142-н)</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6. Положение по</w:t>
      </w:r>
      <w:r w:rsidR="00033B99">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бухгалтерскому учету «доходы организации» ПБУ 9/99. Приказ Минфина РФ от 6 мая 1999 г. № 32-н (с изм. и доп.).</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7. Положение по бухгалтерскому учету «Расходы организации» ПБУ 10/99. Приказ Минфина РФ от 6 мая 1999 г. № 33-н (с изм. и доп.).</w:t>
      </w:r>
    </w:p>
    <w:p w:rsidR="00A529FD" w:rsidRPr="00495B83" w:rsidRDefault="00C34168"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A529FD" w:rsidRPr="00495B83">
        <w:rPr>
          <w:rFonts w:ascii="Times New Roman" w:hAnsi="Times New Roman" w:cs="Times New Roman"/>
          <w:color w:val="000000" w:themeColor="text1"/>
          <w:sz w:val="28"/>
          <w:szCs w:val="28"/>
        </w:rPr>
        <w:t>Положение по бухгалтерскому учету «Бухгалтерская отчетность организации» ПБУ 4/99. Приказ Минфина РФ от 6 июля 1999 г. № 43-н (ред. от 08.11.2010).</w:t>
      </w:r>
    </w:p>
    <w:p w:rsidR="00A529FD" w:rsidRPr="00495B83" w:rsidRDefault="00240365"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A529FD" w:rsidRPr="00495B83">
        <w:rPr>
          <w:rFonts w:ascii="Times New Roman" w:hAnsi="Times New Roman" w:cs="Times New Roman"/>
          <w:color w:val="000000" w:themeColor="text1"/>
          <w:sz w:val="28"/>
          <w:szCs w:val="28"/>
        </w:rPr>
        <w:t>Положение по бухгалтерскому учету «Учетная политика организации» ПБУ 1/2008. Приказ Минфина от 06.10.2008 г. № 106н (с изменениями от 06.04.15 № 57-н)</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10. Положение по бухгалтерскому учету 22/2010 « исправление ошибок в бухгалтерском учете и отчетности.»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11.</w:t>
      </w:r>
      <w:r w:rsidR="00C34168">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Положение Министерства труда и социального развития РФ № 85 от 31 декабря 2002 «Типовая форма договора о полной индивидуальной материальной ответственности».</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13. </w:t>
      </w:r>
      <w:r w:rsidR="00C34168">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Приказ Минфина РФ от 31 декабря 200 г. № 94-н «Об утверждении Плана счетов бухгалтерского учета финансово-хозяйственной деятельности организаций и инструкции по его применению» (с изм. И доп.).</w:t>
      </w:r>
    </w:p>
    <w:p w:rsidR="00A529FD" w:rsidRPr="00495B83" w:rsidRDefault="00C34168"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00A529FD" w:rsidRPr="00495B83">
        <w:rPr>
          <w:rFonts w:ascii="Times New Roman" w:hAnsi="Times New Roman" w:cs="Times New Roman"/>
          <w:color w:val="000000" w:themeColor="text1"/>
          <w:sz w:val="28"/>
          <w:szCs w:val="28"/>
        </w:rPr>
        <w:t xml:space="preserve">Приказ Минфина РФ от 29.07. 1998 г. № 34-н «Об утверждении Плана счетов бухгалтерского учета и бухгалтерской отчетности в РФ» 9с изменениями от23.05.2016) </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15.</w:t>
      </w:r>
      <w:r w:rsidR="00C34168">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 xml:space="preserve"> Приказ Минфина РФ № 49 от 13.06.95 (в ред. № 142-н от 08.11.10) «Об утверждении методических указаний по инвентаризации имущества и финансовых обязательств»</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16</w:t>
      </w:r>
      <w:r w:rsidR="00C34168">
        <w:rPr>
          <w:rFonts w:ascii="Times New Roman" w:hAnsi="Times New Roman" w:cs="Times New Roman"/>
          <w:color w:val="000000" w:themeColor="text1"/>
          <w:sz w:val="28"/>
          <w:szCs w:val="28"/>
        </w:rPr>
        <w:t xml:space="preserve">.  </w:t>
      </w:r>
      <w:r w:rsidRPr="00495B83">
        <w:rPr>
          <w:rFonts w:ascii="Times New Roman" w:hAnsi="Times New Roman" w:cs="Times New Roman"/>
          <w:color w:val="000000" w:themeColor="text1"/>
          <w:sz w:val="28"/>
          <w:szCs w:val="28"/>
        </w:rPr>
        <w:t>Указания ЦБ России № 3073-У от 07.10.2013 г. «Об осуществлении наличных расчетов».</w:t>
      </w:r>
    </w:p>
    <w:p w:rsidR="00A529FD" w:rsidRPr="00495B83" w:rsidRDefault="00C34168"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00A529FD" w:rsidRPr="00495B83">
        <w:rPr>
          <w:rFonts w:ascii="Times New Roman" w:hAnsi="Times New Roman" w:cs="Times New Roman"/>
          <w:color w:val="000000" w:themeColor="text1"/>
          <w:sz w:val="28"/>
          <w:szCs w:val="28"/>
        </w:rPr>
        <w:t>Федеральный закон от 6 декабря 2011 г. № 402-ФЗ «О бухгалтерском учете» (с изм. и доп.).</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18. Федеральный закон от 22.05.2003 г. № 54-ФЗ «О применении контрольно-кассовой техники при осуществлении наличных денежных расчетов и (или) расчетов с использованием платежных карт» (с изменениями от 03.07.216 № 290-ФЗ).</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19. Федеральный закон «О валютном регулировании и валютном контроле» № 173 –Фз от 10.12.2003 г. (в ред от 03. 07. 2016 г. № 285–ФЗ).</w:t>
      </w:r>
    </w:p>
    <w:p w:rsidR="00266C82" w:rsidRDefault="00266C82" w:rsidP="007C6B5D">
      <w:pPr>
        <w:spacing w:after="0" w:line="360" w:lineRule="auto"/>
        <w:ind w:firstLine="709"/>
        <w:jc w:val="both"/>
        <w:rPr>
          <w:rFonts w:ascii="Times New Roman" w:hAnsi="Times New Roman" w:cs="Times New Roman"/>
          <w:bCs/>
          <w:color w:val="000000" w:themeColor="text1"/>
          <w:sz w:val="28"/>
          <w:szCs w:val="28"/>
        </w:rPr>
      </w:pPr>
    </w:p>
    <w:p w:rsidR="00266C82" w:rsidRDefault="00266C82" w:rsidP="007C6B5D">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w:t>
      </w:r>
      <w:r w:rsidRPr="00266C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Акатьева М. Д. Бухгалтерский учет и анализ</w:t>
      </w:r>
      <w:r w:rsidRPr="00266C82">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Учебник/ М.Д. Акатьева, В. А. Бирюков- М.</w:t>
      </w:r>
      <w:r w:rsidRPr="00266C82">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НИЦ ИНФРА-М, 2015.-252 с.</w:t>
      </w:r>
    </w:p>
    <w:p w:rsidR="00266C82" w:rsidRDefault="00266C82"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21. Бахолдина И. В. Бухгалтерский финансовый учет</w:t>
      </w:r>
      <w:r w:rsidRPr="00266C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Учебное пособие/ И.В. Бахолдина, Н. И. </w:t>
      </w:r>
      <w:r w:rsidR="007E3305">
        <w:rPr>
          <w:rFonts w:ascii="Times New Roman" w:hAnsi="Times New Roman" w:cs="Times New Roman"/>
          <w:bCs/>
          <w:color w:val="000000" w:themeColor="text1"/>
          <w:sz w:val="28"/>
          <w:szCs w:val="28"/>
        </w:rPr>
        <w:t>Голышева-М.</w:t>
      </w:r>
      <w:r w:rsidR="007E3305" w:rsidRPr="007E3305">
        <w:rPr>
          <w:rFonts w:ascii="Times New Roman" w:hAnsi="Times New Roman" w:cs="Times New Roman"/>
          <w:bCs/>
          <w:color w:val="000000" w:themeColor="text1"/>
          <w:sz w:val="28"/>
          <w:szCs w:val="28"/>
        </w:rPr>
        <w:t>:</w:t>
      </w:r>
      <w:r w:rsidR="007E3305">
        <w:rPr>
          <w:rFonts w:ascii="Times New Roman" w:hAnsi="Times New Roman" w:cs="Times New Roman"/>
          <w:bCs/>
          <w:color w:val="000000" w:themeColor="text1"/>
          <w:sz w:val="28"/>
          <w:szCs w:val="28"/>
        </w:rPr>
        <w:t xml:space="preserve"> Форум, НИМ ИНФРА-М, 2016.-320 с.</w:t>
      </w:r>
    </w:p>
    <w:p w:rsidR="007E3305" w:rsidRDefault="007E3305"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22 Богомолец С. Р. Бухгалтерский учет</w:t>
      </w:r>
      <w:r w:rsidRPr="007E3305">
        <w:rPr>
          <w:rFonts w:ascii="Times New Roman" w:hAnsi="Times New Roman" w:cs="Times New Roman"/>
          <w:bCs/>
          <w:color w:val="000000" w:themeColor="text1"/>
          <w:sz w:val="28"/>
          <w:szCs w:val="28"/>
        </w:rPr>
        <w:t>:</w:t>
      </w:r>
      <w:r w:rsidR="00412834">
        <w:rPr>
          <w:rFonts w:ascii="Times New Roman" w:hAnsi="Times New Roman" w:cs="Times New Roman"/>
          <w:bCs/>
          <w:color w:val="000000" w:themeColor="text1"/>
          <w:sz w:val="28"/>
          <w:szCs w:val="28"/>
        </w:rPr>
        <w:t xml:space="preserve"> Учебник/</w:t>
      </w:r>
      <w:r>
        <w:rPr>
          <w:rFonts w:ascii="Times New Roman" w:hAnsi="Times New Roman" w:cs="Times New Roman"/>
          <w:bCs/>
          <w:color w:val="000000" w:themeColor="text1"/>
          <w:sz w:val="28"/>
          <w:szCs w:val="28"/>
        </w:rPr>
        <w:t>С.Р. Богомолец.-М.</w:t>
      </w:r>
      <w:r w:rsidRPr="007E33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МФПУ Синергия, 2013.-720 с.</w:t>
      </w:r>
    </w:p>
    <w:p w:rsidR="007E3305" w:rsidRDefault="007E3305"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23. Воронина Л. И. Бухгалтерский учет</w:t>
      </w:r>
      <w:r w:rsidRPr="007E33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sidR="00412834">
        <w:rPr>
          <w:rFonts w:ascii="Times New Roman" w:hAnsi="Times New Roman" w:cs="Times New Roman"/>
          <w:bCs/>
          <w:color w:val="000000" w:themeColor="text1"/>
          <w:sz w:val="28"/>
          <w:szCs w:val="28"/>
        </w:rPr>
        <w:t>учебник/Л.И</w:t>
      </w:r>
      <w:r>
        <w:rPr>
          <w:rFonts w:ascii="Times New Roman" w:hAnsi="Times New Roman" w:cs="Times New Roman"/>
          <w:bCs/>
          <w:color w:val="000000" w:themeColor="text1"/>
          <w:sz w:val="28"/>
          <w:szCs w:val="28"/>
        </w:rPr>
        <w:t>. Воронина .-М</w:t>
      </w:r>
      <w:r w:rsidRPr="007E33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Альфа-М, НИЦ ИНФРА-М, 2013.-480 с.</w:t>
      </w:r>
    </w:p>
    <w:p w:rsidR="007E3305" w:rsidRDefault="007E3305"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24. Гетьман В. Г. Финансовый учет</w:t>
      </w:r>
      <w:r w:rsidRPr="007E3305">
        <w:rPr>
          <w:rFonts w:ascii="Times New Roman" w:hAnsi="Times New Roman" w:cs="Times New Roman"/>
          <w:bCs/>
          <w:color w:val="000000" w:themeColor="text1"/>
          <w:sz w:val="28"/>
          <w:szCs w:val="28"/>
        </w:rPr>
        <w:t>:</w:t>
      </w:r>
      <w:r w:rsidR="00412834">
        <w:rPr>
          <w:rFonts w:ascii="Times New Roman" w:hAnsi="Times New Roman" w:cs="Times New Roman"/>
          <w:bCs/>
          <w:color w:val="000000" w:themeColor="text1"/>
          <w:sz w:val="28"/>
          <w:szCs w:val="28"/>
        </w:rPr>
        <w:t>Учебник/</w:t>
      </w:r>
      <w:r>
        <w:rPr>
          <w:rFonts w:ascii="Times New Roman" w:hAnsi="Times New Roman" w:cs="Times New Roman"/>
          <w:bCs/>
          <w:color w:val="000000" w:themeColor="text1"/>
          <w:sz w:val="28"/>
          <w:szCs w:val="28"/>
        </w:rPr>
        <w:t>В. Г.  Гетьман, В. А. Терехова</w:t>
      </w:r>
      <w:r w:rsidRPr="007E330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Финансы и статистика,  2011 г.-816 с.</w:t>
      </w:r>
    </w:p>
    <w:p w:rsidR="00CA7B40" w:rsidRDefault="00CA7B40"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25Ерофеева В. А. Бухгалтерский учет</w:t>
      </w:r>
      <w:r w:rsidRPr="00CA7B40">
        <w:rPr>
          <w:rFonts w:ascii="Times New Roman" w:hAnsi="Times New Roman" w:cs="Times New Roman"/>
          <w:bCs/>
          <w:color w:val="000000" w:themeColor="text1"/>
          <w:sz w:val="28"/>
          <w:szCs w:val="28"/>
        </w:rPr>
        <w:t xml:space="preserve">: </w:t>
      </w:r>
      <w:r w:rsidR="00412834">
        <w:rPr>
          <w:rFonts w:ascii="Times New Roman" w:hAnsi="Times New Roman" w:cs="Times New Roman"/>
          <w:bCs/>
          <w:color w:val="000000" w:themeColor="text1"/>
          <w:sz w:val="28"/>
          <w:szCs w:val="28"/>
        </w:rPr>
        <w:t>Конспект лекций/</w:t>
      </w:r>
      <w:r>
        <w:rPr>
          <w:rFonts w:ascii="Times New Roman" w:hAnsi="Times New Roman" w:cs="Times New Roman"/>
          <w:bCs/>
          <w:color w:val="000000" w:themeColor="text1"/>
          <w:sz w:val="28"/>
          <w:szCs w:val="28"/>
        </w:rPr>
        <w:t>В.А. Терехова, О. В. Тимофеева-М.</w:t>
      </w:r>
      <w:r w:rsidRPr="00CA7B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2013-192 с.</w:t>
      </w:r>
    </w:p>
    <w:p w:rsidR="00CA7B40" w:rsidRDefault="00CA7B40"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26.Каморджанова Н.А. Бухгалтерский  финансовый учет</w:t>
      </w:r>
      <w:r w:rsidRPr="00CA7B4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Учебник/Н. А. Каморджанова, И. В. Карташова, М. В. Тимофеева-СПБ</w:t>
      </w:r>
      <w:r w:rsidRPr="00CA7B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Питер, 2012.-224 с.</w:t>
      </w:r>
    </w:p>
    <w:p w:rsidR="00CA7B40" w:rsidRDefault="00CA7B40"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27.с Керимов В. Э. Бухгалтерский учет</w:t>
      </w:r>
      <w:r w:rsidRPr="00CA7B4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Учебник/ В. Э, Керимов-3-е изд., изм. и доп.-М.</w:t>
      </w:r>
      <w:r w:rsidRPr="00CA7B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Издатель</w:t>
      </w:r>
      <w:r w:rsidR="00412834">
        <w:rPr>
          <w:rFonts w:ascii="Times New Roman" w:hAnsi="Times New Roman" w:cs="Times New Roman"/>
          <w:bCs/>
          <w:color w:val="000000" w:themeColor="text1"/>
          <w:sz w:val="28"/>
          <w:szCs w:val="28"/>
        </w:rPr>
        <w:t>с</w:t>
      </w:r>
      <w:r>
        <w:rPr>
          <w:rFonts w:ascii="Times New Roman" w:hAnsi="Times New Roman" w:cs="Times New Roman"/>
          <w:bCs/>
          <w:color w:val="000000" w:themeColor="text1"/>
          <w:sz w:val="28"/>
          <w:szCs w:val="28"/>
        </w:rPr>
        <w:t>ко-торговая корпорация «Дашков и</w:t>
      </w:r>
      <w:r w:rsidR="00412834">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Ко»,</w:t>
      </w:r>
      <w:r w:rsidR="00412834">
        <w:rPr>
          <w:rFonts w:ascii="Times New Roman" w:hAnsi="Times New Roman" w:cs="Times New Roman"/>
          <w:bCs/>
          <w:color w:val="000000" w:themeColor="text1"/>
          <w:sz w:val="28"/>
          <w:szCs w:val="28"/>
        </w:rPr>
        <w:t xml:space="preserve"> 2014 г.</w:t>
      </w:r>
    </w:p>
    <w:p w:rsidR="00412834" w:rsidRDefault="00412834"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28. Кондраков Н. П. Бухгалтерский учет</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Учебник/ Н. П. Кондраков.-М.</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НИЦ ИНФРА-М, 2013.-681 с.</w:t>
      </w:r>
    </w:p>
    <w:p w:rsidR="00412834" w:rsidRDefault="00412834"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29. Миславская Н.  А. Бухгалтерский учет</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Учебник / Н. А. Миславская, С. Н. Поленова.-М.</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Дашков и К, 2013.-592 с.</w:t>
      </w:r>
    </w:p>
    <w:p w:rsidR="00412834" w:rsidRDefault="00412834"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30. Погорелова М. Я. Бухгалтерский (финансовый) учет</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Теория и практика</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Учебное пособие/Погорелова М. Я.-М.</w:t>
      </w:r>
      <w:r w:rsidRPr="0041283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ИЦ РИОР, НИЦ ИНФРА-М, 2015.</w:t>
      </w:r>
    </w:p>
    <w:p w:rsidR="00412834" w:rsidRPr="00412834" w:rsidRDefault="00412834" w:rsidP="00266C8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31. Сигидов Ю. И. Бухгалтерский учет и аудит</w:t>
      </w:r>
      <w:r w:rsidRPr="00412834">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Учебное пособие/Ю.И. Сигидов, М.Ф. Сафонова, Г. Н. Ясменко и др.- М.</w:t>
      </w:r>
      <w:r w:rsidRPr="00A1049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НИЦ ИНФРА_М, 2016.-404 с.</w:t>
      </w:r>
    </w:p>
    <w:p w:rsidR="007C6B5D" w:rsidRPr="007C6B5D" w:rsidRDefault="00CA7B40" w:rsidP="007C6B5D">
      <w:pPr>
        <w:spacing w:after="0" w:line="360" w:lineRule="auto"/>
        <w:ind w:firstLine="709"/>
        <w:jc w:val="both"/>
        <w:rPr>
          <w:rFonts w:ascii="Times New Roman" w:hAnsi="Times New Roman" w:cs="Times New Roman"/>
          <w:color w:val="000000" w:themeColor="text1"/>
          <w:sz w:val="28"/>
          <w:szCs w:val="28"/>
        </w:rPr>
      </w:pPr>
      <w:r w:rsidRPr="00CA7B40">
        <w:rPr>
          <w:rFonts w:ascii="Times New Roman" w:hAnsi="Times New Roman" w:cs="Times New Roman"/>
          <w:bCs/>
          <w:color w:val="000000" w:themeColor="text1"/>
          <w:sz w:val="28"/>
          <w:szCs w:val="28"/>
        </w:rPr>
        <w:t>32</w:t>
      </w:r>
      <w:r w:rsidR="007C6B5D" w:rsidRPr="007C6B5D">
        <w:rPr>
          <w:rFonts w:ascii="Times New Roman" w:hAnsi="Times New Roman" w:cs="Times New Roman"/>
          <w:bCs/>
          <w:color w:val="000000" w:themeColor="text1"/>
          <w:sz w:val="28"/>
          <w:szCs w:val="28"/>
        </w:rPr>
        <w:t>.</w:t>
      </w:r>
      <w:r w:rsidR="007E3305" w:rsidRPr="007E3305">
        <w:rPr>
          <w:rFonts w:ascii="Times New Roman" w:hAnsi="Times New Roman" w:cs="Times New Roman"/>
          <w:bCs/>
          <w:color w:val="000000" w:themeColor="text1"/>
          <w:sz w:val="28"/>
          <w:szCs w:val="28"/>
        </w:rPr>
        <w:t xml:space="preserve"> </w:t>
      </w:r>
      <w:r w:rsidR="007C6B5D" w:rsidRPr="007C6B5D">
        <w:rPr>
          <w:rFonts w:ascii="Times New Roman" w:hAnsi="Times New Roman" w:cs="Times New Roman"/>
          <w:bCs/>
          <w:color w:val="000000" w:themeColor="text1"/>
          <w:sz w:val="28"/>
          <w:szCs w:val="28"/>
        </w:rPr>
        <w:t xml:space="preserve">Алексеева Л.Ф. </w:t>
      </w:r>
      <w:r w:rsidR="007C6B5D" w:rsidRPr="007C6B5D">
        <w:rPr>
          <w:rFonts w:ascii="Times New Roman" w:hAnsi="Times New Roman" w:cs="Times New Roman"/>
          <w:color w:val="000000" w:themeColor="text1"/>
          <w:sz w:val="28"/>
          <w:szCs w:val="28"/>
        </w:rPr>
        <w:t xml:space="preserve"> БУХГАЛТЕРСКИЙ (ФИНАНСОВЫЙ) УЧЕТ [Текст]: учеб. пособие. – Владивосток: Изд-во ВГУЭС, 2013. – 168 с.</w:t>
      </w:r>
    </w:p>
    <w:p w:rsidR="007C6B5D" w:rsidRPr="007C6B5D" w:rsidRDefault="00CA7B40" w:rsidP="007C6B5D">
      <w:pPr>
        <w:tabs>
          <w:tab w:val="left" w:pos="1710"/>
        </w:tabs>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CA7B40">
        <w:rPr>
          <w:rFonts w:ascii="Times New Roman" w:hAnsi="Times New Roman" w:cs="Times New Roman"/>
          <w:color w:val="000000" w:themeColor="text1"/>
          <w:sz w:val="28"/>
          <w:szCs w:val="28"/>
        </w:rPr>
        <w:t>33</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4" w:history="1">
        <w:r w:rsidR="007C6B5D" w:rsidRPr="007C6B5D">
          <w:rPr>
            <w:rStyle w:val="ac"/>
            <w:rFonts w:ascii="Times New Roman" w:hAnsi="Times New Roman" w:cs="Times New Roman"/>
            <w:bCs/>
            <w:color w:val="000000" w:themeColor="text1"/>
            <w:sz w:val="28"/>
            <w:szCs w:val="28"/>
            <w:u w:val="none"/>
          </w:rPr>
          <w:t>Беликова Т.Н., Минаева Л.Н. Всё о счетах бухгалтерского учета</w:t>
        </w:r>
      </w:hyperlink>
      <w:r w:rsidR="007E3305">
        <w:rPr>
          <w:rStyle w:val="ac"/>
          <w:rFonts w:ascii="Times New Roman" w:hAnsi="Times New Roman" w:cs="Times New Roman"/>
          <w:bCs/>
          <w:color w:val="000000" w:themeColor="text1"/>
          <w:sz w:val="28"/>
          <w:szCs w:val="28"/>
          <w:u w:val="none"/>
        </w:rPr>
        <w:t xml:space="preserve"> </w:t>
      </w:r>
      <w:r w:rsidR="007C6B5D" w:rsidRPr="007C6B5D">
        <w:rPr>
          <w:rFonts w:ascii="Times New Roman" w:hAnsi="Times New Roman" w:cs="Times New Roman"/>
          <w:color w:val="000000" w:themeColor="text1"/>
          <w:sz w:val="28"/>
          <w:szCs w:val="28"/>
          <w:shd w:val="clear" w:color="auto" w:fill="FFFFFF"/>
        </w:rPr>
        <w:t>СПб.: Питер, 201</w:t>
      </w:r>
      <w:r w:rsidR="007C6B5D">
        <w:rPr>
          <w:rFonts w:ascii="Times New Roman" w:hAnsi="Times New Roman" w:cs="Times New Roman"/>
          <w:color w:val="000000" w:themeColor="text1"/>
          <w:sz w:val="28"/>
          <w:szCs w:val="28"/>
          <w:shd w:val="clear" w:color="auto" w:fill="FFFFFF"/>
        </w:rPr>
        <w:t>5</w:t>
      </w:r>
      <w:r w:rsidR="007C6B5D" w:rsidRPr="007C6B5D">
        <w:rPr>
          <w:rFonts w:ascii="Times New Roman" w:hAnsi="Times New Roman" w:cs="Times New Roman"/>
          <w:color w:val="000000" w:themeColor="text1"/>
          <w:sz w:val="28"/>
          <w:szCs w:val="28"/>
          <w:shd w:val="clear" w:color="auto" w:fill="FFFFFF"/>
        </w:rPr>
        <w:t>. — 400 с.</w:t>
      </w:r>
      <w:r w:rsidR="007C6B5D" w:rsidRPr="007C6B5D">
        <w:rPr>
          <w:rStyle w:val="apple-converted-space"/>
          <w:rFonts w:ascii="Times New Roman" w:hAnsi="Times New Roman"/>
          <w:color w:val="000000" w:themeColor="text1"/>
          <w:sz w:val="28"/>
          <w:szCs w:val="28"/>
          <w:shd w:val="clear" w:color="auto" w:fill="FFFFFF"/>
        </w:rPr>
        <w:t> </w:t>
      </w:r>
    </w:p>
    <w:p w:rsidR="007C6B5D" w:rsidRPr="007C6B5D" w:rsidRDefault="00CA7B40" w:rsidP="007C6B5D">
      <w:pPr>
        <w:tabs>
          <w:tab w:val="left" w:pos="1710"/>
        </w:tabs>
        <w:spacing w:after="0" w:line="360" w:lineRule="auto"/>
        <w:ind w:firstLine="709"/>
        <w:jc w:val="both"/>
        <w:rPr>
          <w:rFonts w:ascii="Times New Roman" w:hAnsi="Times New Roman" w:cs="Times New Roman"/>
          <w:color w:val="000000" w:themeColor="text1"/>
          <w:sz w:val="28"/>
          <w:szCs w:val="28"/>
        </w:rPr>
      </w:pPr>
      <w:r w:rsidRPr="00A1049D">
        <w:rPr>
          <w:rFonts w:ascii="Times New Roman" w:hAnsi="Times New Roman" w:cs="Times New Roman"/>
          <w:color w:val="000000" w:themeColor="text1"/>
          <w:sz w:val="28"/>
          <w:szCs w:val="28"/>
        </w:rPr>
        <w:t>34</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5" w:history="1">
        <w:r w:rsidR="007C6B5D" w:rsidRPr="007C6B5D">
          <w:rPr>
            <w:rStyle w:val="ac"/>
            <w:rFonts w:ascii="Times New Roman" w:hAnsi="Times New Roman" w:cs="Times New Roman"/>
            <w:bCs/>
            <w:color w:val="000000" w:themeColor="text1"/>
            <w:sz w:val="28"/>
            <w:szCs w:val="28"/>
            <w:u w:val="none"/>
          </w:rPr>
          <w:t>Богаченко В.М., Кириллова Н.А. Бухгалтерский учёт</w:t>
        </w:r>
        <w:r w:rsidR="007C6B5D" w:rsidRPr="007C6B5D">
          <w:rPr>
            <w:rStyle w:val="apple-converted-space"/>
            <w:rFonts w:ascii="Times New Roman" w:hAnsi="Times New Roman"/>
            <w:bCs/>
            <w:color w:val="000000" w:themeColor="text1"/>
            <w:sz w:val="28"/>
            <w:szCs w:val="28"/>
          </w:rPr>
          <w:t> </w:t>
        </w:r>
      </w:hyperlink>
      <w:r w:rsidR="007C6B5D" w:rsidRPr="007C6B5D">
        <w:rPr>
          <w:rFonts w:ascii="Times New Roman" w:hAnsi="Times New Roman" w:cs="Times New Roman"/>
          <w:color w:val="000000" w:themeColor="text1"/>
          <w:sz w:val="28"/>
          <w:szCs w:val="28"/>
        </w:rPr>
        <w:t>Учебник. —Изд. 19-е, стер. — Ростов н/Д Феникс, 2015. — 510 с.</w:t>
      </w:r>
    </w:p>
    <w:p w:rsidR="007C6B5D" w:rsidRPr="007C6B5D" w:rsidRDefault="00CA7B40" w:rsidP="007C6B5D">
      <w:pPr>
        <w:tabs>
          <w:tab w:val="left" w:pos="1710"/>
        </w:tabs>
        <w:spacing w:after="0" w:line="360" w:lineRule="auto"/>
        <w:ind w:firstLine="709"/>
        <w:jc w:val="both"/>
        <w:rPr>
          <w:rFonts w:ascii="Times New Roman" w:hAnsi="Times New Roman" w:cs="Times New Roman"/>
          <w:color w:val="000000" w:themeColor="text1"/>
          <w:sz w:val="28"/>
          <w:szCs w:val="28"/>
          <w:lang w:eastAsia="ru-RU"/>
        </w:rPr>
      </w:pPr>
      <w:r w:rsidRPr="00A1049D">
        <w:rPr>
          <w:rFonts w:ascii="Times New Roman" w:hAnsi="Times New Roman" w:cs="Times New Roman"/>
          <w:color w:val="000000" w:themeColor="text1"/>
          <w:sz w:val="28"/>
          <w:szCs w:val="28"/>
        </w:rPr>
        <w:t>35</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6" w:history="1">
        <w:r w:rsidR="007C6B5D" w:rsidRPr="007C6B5D">
          <w:rPr>
            <w:rFonts w:ascii="Times New Roman" w:hAnsi="Times New Roman" w:cs="Times New Roman"/>
            <w:color w:val="000000" w:themeColor="text1"/>
            <w:sz w:val="28"/>
            <w:szCs w:val="28"/>
            <w:lang w:eastAsia="ru-RU"/>
          </w:rPr>
          <w:t>Бровина Т.М. Анализ финансовой отчетности </w:t>
        </w:r>
      </w:hyperlink>
      <w:r w:rsidR="007C6B5D" w:rsidRPr="007C6B5D">
        <w:rPr>
          <w:rFonts w:ascii="Times New Roman" w:hAnsi="Times New Roman" w:cs="Times New Roman"/>
          <w:color w:val="000000" w:themeColor="text1"/>
          <w:sz w:val="28"/>
          <w:szCs w:val="28"/>
          <w:lang w:eastAsia="ru-RU"/>
        </w:rPr>
        <w:t>Практикум. Архангельск: Изд-во С(А)ФУ, 2013. - 242 с. </w:t>
      </w:r>
    </w:p>
    <w:p w:rsidR="007C6B5D" w:rsidRPr="007C6B5D" w:rsidRDefault="00CA7B40" w:rsidP="007C6B5D">
      <w:pPr>
        <w:tabs>
          <w:tab w:val="left" w:pos="1710"/>
        </w:tabs>
        <w:spacing w:after="0" w:line="360" w:lineRule="auto"/>
        <w:ind w:firstLine="709"/>
        <w:jc w:val="both"/>
        <w:rPr>
          <w:rStyle w:val="apple-converted-space"/>
          <w:rFonts w:ascii="Times New Roman" w:hAnsi="Times New Roman"/>
          <w:color w:val="000000" w:themeColor="text1"/>
          <w:sz w:val="28"/>
          <w:szCs w:val="28"/>
          <w:shd w:val="clear" w:color="auto" w:fill="FFFFFF"/>
        </w:rPr>
      </w:pPr>
      <w:r w:rsidRPr="00CA7B40">
        <w:rPr>
          <w:rFonts w:ascii="Times New Roman" w:hAnsi="Times New Roman" w:cs="Times New Roman"/>
          <w:bCs/>
          <w:color w:val="000000" w:themeColor="text1"/>
          <w:sz w:val="28"/>
          <w:szCs w:val="28"/>
        </w:rPr>
        <w:t>36</w:t>
      </w:r>
      <w:r w:rsidR="007C6B5D" w:rsidRPr="007C6B5D">
        <w:rPr>
          <w:rFonts w:ascii="Times New Roman" w:hAnsi="Times New Roman" w:cs="Times New Roman"/>
          <w:bCs/>
          <w:color w:val="000000" w:themeColor="text1"/>
          <w:sz w:val="28"/>
          <w:szCs w:val="28"/>
        </w:rPr>
        <w:t>.</w:t>
      </w:r>
      <w:r w:rsidR="00240365">
        <w:rPr>
          <w:rFonts w:ascii="Times New Roman" w:hAnsi="Times New Roman" w:cs="Times New Roman"/>
          <w:bCs/>
          <w:color w:val="000000" w:themeColor="text1"/>
          <w:sz w:val="28"/>
          <w:szCs w:val="28"/>
        </w:rPr>
        <w:t xml:space="preserve"> </w:t>
      </w:r>
      <w:r w:rsidR="007C6B5D" w:rsidRPr="007C6B5D">
        <w:rPr>
          <w:rFonts w:ascii="Times New Roman" w:hAnsi="Times New Roman" w:cs="Times New Roman"/>
          <w:bCs/>
          <w:color w:val="000000" w:themeColor="text1"/>
          <w:sz w:val="28"/>
          <w:szCs w:val="28"/>
        </w:rPr>
        <w:t xml:space="preserve">Гартвич А. В. Бухгалтерский учет с нуля. Самоучитель </w:t>
      </w:r>
      <w:r w:rsidR="007C6B5D" w:rsidRPr="007C6B5D">
        <w:rPr>
          <w:rFonts w:ascii="Times New Roman" w:hAnsi="Times New Roman" w:cs="Times New Roman"/>
          <w:color w:val="000000" w:themeColor="text1"/>
          <w:sz w:val="28"/>
          <w:szCs w:val="28"/>
          <w:shd w:val="clear" w:color="auto" w:fill="FFFFFF"/>
        </w:rPr>
        <w:t>СПб.: Питер, 201</w:t>
      </w:r>
      <w:r w:rsidR="007C6B5D">
        <w:rPr>
          <w:rFonts w:ascii="Times New Roman" w:hAnsi="Times New Roman" w:cs="Times New Roman"/>
          <w:color w:val="000000" w:themeColor="text1"/>
          <w:sz w:val="28"/>
          <w:szCs w:val="28"/>
          <w:shd w:val="clear" w:color="auto" w:fill="FFFFFF"/>
        </w:rPr>
        <w:t>6</w:t>
      </w:r>
      <w:r w:rsidR="007C6B5D" w:rsidRPr="007C6B5D">
        <w:rPr>
          <w:rFonts w:ascii="Times New Roman" w:hAnsi="Times New Roman" w:cs="Times New Roman"/>
          <w:color w:val="000000" w:themeColor="text1"/>
          <w:sz w:val="28"/>
          <w:szCs w:val="28"/>
          <w:shd w:val="clear" w:color="auto" w:fill="FFFFFF"/>
        </w:rPr>
        <w:t>. — 400 с.</w:t>
      </w:r>
      <w:r w:rsidR="007C6B5D" w:rsidRPr="007C6B5D">
        <w:rPr>
          <w:rStyle w:val="apple-converted-space"/>
          <w:rFonts w:ascii="Times New Roman" w:hAnsi="Times New Roman"/>
          <w:color w:val="000000" w:themeColor="text1"/>
          <w:sz w:val="28"/>
          <w:szCs w:val="28"/>
          <w:shd w:val="clear" w:color="auto" w:fill="FFFFFF"/>
        </w:rPr>
        <w:t> </w:t>
      </w:r>
    </w:p>
    <w:p w:rsidR="007C6B5D" w:rsidRPr="007C6B5D" w:rsidRDefault="00CA7B40" w:rsidP="007C6B5D">
      <w:pPr>
        <w:tabs>
          <w:tab w:val="left" w:pos="171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r w:rsidR="007C6B5D" w:rsidRPr="007C6B5D">
        <w:rPr>
          <w:rFonts w:ascii="Times New Roman" w:hAnsi="Times New Roman" w:cs="Times New Roman"/>
          <w:color w:val="000000" w:themeColor="text1"/>
          <w:sz w:val="28"/>
          <w:szCs w:val="28"/>
        </w:rPr>
        <w:t>Гартвич А. В. 1С:Бухгалтерия 8 как на ладони. Издание 5 Электронный аналог печатного издания «1С:Бухгалтерия 8 как на ладони. Издание 5», М.: ООО «1С-Паблишинг», 201</w:t>
      </w:r>
      <w:r w:rsidR="007C6B5D">
        <w:rPr>
          <w:rFonts w:ascii="Times New Roman" w:hAnsi="Times New Roman" w:cs="Times New Roman"/>
          <w:color w:val="000000" w:themeColor="text1"/>
          <w:sz w:val="28"/>
          <w:szCs w:val="28"/>
        </w:rPr>
        <w:t>4</w:t>
      </w:r>
      <w:r w:rsidR="007C6B5D" w:rsidRPr="007C6B5D">
        <w:rPr>
          <w:rFonts w:ascii="Times New Roman" w:hAnsi="Times New Roman" w:cs="Times New Roman"/>
          <w:color w:val="000000" w:themeColor="text1"/>
          <w:sz w:val="28"/>
          <w:szCs w:val="28"/>
        </w:rPr>
        <w:t>, 240с.</w:t>
      </w:r>
    </w:p>
    <w:p w:rsidR="007C6B5D" w:rsidRPr="007C6B5D" w:rsidRDefault="00CA7B40" w:rsidP="007C6B5D">
      <w:pPr>
        <w:tabs>
          <w:tab w:val="left" w:pos="1710"/>
        </w:tabs>
        <w:spacing w:after="0" w:line="360" w:lineRule="auto"/>
        <w:ind w:firstLine="709"/>
        <w:jc w:val="both"/>
        <w:rPr>
          <w:rFonts w:ascii="Times New Roman" w:hAnsi="Times New Roman" w:cs="Times New Roman"/>
          <w:color w:val="000000" w:themeColor="text1"/>
          <w:sz w:val="28"/>
          <w:szCs w:val="28"/>
        </w:rPr>
      </w:pPr>
      <w:r w:rsidRPr="00A1049D">
        <w:rPr>
          <w:rFonts w:ascii="Times New Roman" w:hAnsi="Times New Roman" w:cs="Times New Roman"/>
          <w:color w:val="000000" w:themeColor="text1"/>
          <w:sz w:val="28"/>
          <w:szCs w:val="28"/>
        </w:rPr>
        <w:t>38</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7" w:history="1">
        <w:r w:rsidR="007C6B5D" w:rsidRPr="007C6B5D">
          <w:rPr>
            <w:rStyle w:val="ac"/>
            <w:rFonts w:ascii="Times New Roman" w:hAnsi="Times New Roman" w:cs="Times New Roman"/>
            <w:color w:val="000000" w:themeColor="text1"/>
            <w:sz w:val="28"/>
            <w:szCs w:val="28"/>
            <w:u w:val="none"/>
          </w:rPr>
          <w:t>Захаров И.В., Калачёва О.Н. Бухгалтерский учёт и анализ</w:t>
        </w:r>
      </w:hyperlink>
      <w:r w:rsidR="007C6B5D" w:rsidRPr="007C6B5D">
        <w:rPr>
          <w:rFonts w:ascii="Times New Roman" w:hAnsi="Times New Roman" w:cs="Times New Roman"/>
          <w:color w:val="000000" w:themeColor="text1"/>
          <w:sz w:val="28"/>
          <w:szCs w:val="28"/>
        </w:rPr>
        <w:t xml:space="preserve"> Учебник для академического бакалавриата / Под ред. И. М. Дмитриевой. — М.: Издательство Юрайт, 201</w:t>
      </w:r>
      <w:r w:rsidR="007C6B5D">
        <w:rPr>
          <w:rFonts w:ascii="Times New Roman" w:hAnsi="Times New Roman" w:cs="Times New Roman"/>
          <w:color w:val="000000" w:themeColor="text1"/>
          <w:sz w:val="28"/>
          <w:szCs w:val="28"/>
        </w:rPr>
        <w:t>7</w:t>
      </w:r>
      <w:r w:rsidR="007C6B5D" w:rsidRPr="007C6B5D">
        <w:rPr>
          <w:rFonts w:ascii="Times New Roman" w:hAnsi="Times New Roman" w:cs="Times New Roman"/>
          <w:color w:val="000000" w:themeColor="text1"/>
          <w:sz w:val="28"/>
          <w:szCs w:val="28"/>
        </w:rPr>
        <w:t>. — 423 с.</w:t>
      </w:r>
    </w:p>
    <w:p w:rsidR="007C6B5D" w:rsidRPr="007C6B5D" w:rsidRDefault="00CA7B40" w:rsidP="007C6B5D">
      <w:pPr>
        <w:tabs>
          <w:tab w:val="left" w:pos="1710"/>
        </w:tabs>
        <w:spacing w:after="0" w:line="360" w:lineRule="auto"/>
        <w:ind w:firstLine="709"/>
        <w:jc w:val="both"/>
        <w:rPr>
          <w:rStyle w:val="apple-converted-space"/>
          <w:rFonts w:ascii="Times New Roman" w:hAnsi="Times New Roman"/>
          <w:color w:val="000000" w:themeColor="text1"/>
          <w:sz w:val="28"/>
          <w:szCs w:val="28"/>
        </w:rPr>
      </w:pPr>
      <w:r w:rsidRPr="00A1049D">
        <w:rPr>
          <w:rFonts w:ascii="Times New Roman" w:hAnsi="Times New Roman" w:cs="Times New Roman"/>
          <w:color w:val="000000" w:themeColor="text1"/>
          <w:sz w:val="28"/>
          <w:szCs w:val="28"/>
        </w:rPr>
        <w:t>39</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8" w:history="1">
        <w:r w:rsidR="007C6B5D" w:rsidRPr="007C6B5D">
          <w:rPr>
            <w:rFonts w:ascii="Times New Roman" w:hAnsi="Times New Roman" w:cs="Times New Roman"/>
            <w:color w:val="000000" w:themeColor="text1"/>
            <w:sz w:val="28"/>
            <w:szCs w:val="28"/>
          </w:rPr>
          <w:t>Зонова А.В., Горячих С.П., Ливанова Р.В. Бухгалтерский учет в схемах и таблицах </w:t>
        </w:r>
      </w:hyperlink>
      <w:r w:rsidR="007C6B5D" w:rsidRPr="007C6B5D">
        <w:rPr>
          <w:rFonts w:ascii="Times New Roman" w:hAnsi="Times New Roman" w:cs="Times New Roman"/>
          <w:color w:val="000000" w:themeColor="text1"/>
          <w:sz w:val="28"/>
          <w:szCs w:val="28"/>
        </w:rPr>
        <w:t>Учеб.пособие. — М.: Магистр, ИНФРА-М, 201</w:t>
      </w:r>
      <w:r w:rsidR="007C6B5D">
        <w:rPr>
          <w:rFonts w:ascii="Times New Roman" w:hAnsi="Times New Roman" w:cs="Times New Roman"/>
          <w:color w:val="000000" w:themeColor="text1"/>
          <w:sz w:val="28"/>
          <w:szCs w:val="28"/>
        </w:rPr>
        <w:t>6</w:t>
      </w:r>
      <w:r w:rsidR="007C6B5D" w:rsidRPr="007C6B5D">
        <w:rPr>
          <w:rFonts w:ascii="Times New Roman" w:hAnsi="Times New Roman" w:cs="Times New Roman"/>
          <w:color w:val="000000" w:themeColor="text1"/>
          <w:sz w:val="28"/>
          <w:szCs w:val="28"/>
        </w:rPr>
        <w:t>. — 224 с.</w:t>
      </w:r>
      <w:r w:rsidR="007C6B5D" w:rsidRPr="007C6B5D">
        <w:rPr>
          <w:rStyle w:val="apple-converted-space"/>
          <w:rFonts w:ascii="Times New Roman" w:hAnsi="Times New Roman"/>
          <w:color w:val="000000" w:themeColor="text1"/>
          <w:sz w:val="28"/>
          <w:szCs w:val="28"/>
        </w:rPr>
        <w:t> </w:t>
      </w:r>
    </w:p>
    <w:p w:rsidR="007C6B5D" w:rsidRPr="007C6B5D" w:rsidRDefault="00CA7B40" w:rsidP="007C6B5D">
      <w:pPr>
        <w:spacing w:after="0" w:line="360" w:lineRule="auto"/>
        <w:ind w:firstLine="709"/>
        <w:jc w:val="both"/>
        <w:rPr>
          <w:rFonts w:ascii="Times New Roman" w:hAnsi="Times New Roman" w:cs="Times New Roman"/>
          <w:color w:val="000000" w:themeColor="text1"/>
          <w:sz w:val="28"/>
          <w:szCs w:val="28"/>
        </w:rPr>
      </w:pPr>
      <w:r w:rsidRPr="00A1049D">
        <w:rPr>
          <w:rFonts w:ascii="Times New Roman" w:hAnsi="Times New Roman" w:cs="Times New Roman"/>
          <w:color w:val="000000" w:themeColor="text1"/>
          <w:sz w:val="28"/>
          <w:szCs w:val="28"/>
        </w:rPr>
        <w:t>40</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19" w:history="1">
        <w:r w:rsidR="007C6B5D" w:rsidRPr="007C6B5D">
          <w:rPr>
            <w:rStyle w:val="ac"/>
            <w:rFonts w:ascii="Times New Roman" w:hAnsi="Times New Roman" w:cs="Times New Roman"/>
            <w:color w:val="000000" w:themeColor="text1"/>
            <w:sz w:val="28"/>
            <w:szCs w:val="28"/>
            <w:u w:val="none"/>
          </w:rPr>
          <w:t>Зотова Н.Н., Зырянова О.Т. Бухгалтерский учет и анализ</w:t>
        </w:r>
      </w:hyperlink>
      <w:r w:rsidR="007C6B5D" w:rsidRPr="007C6B5D">
        <w:rPr>
          <w:rFonts w:ascii="Times New Roman" w:hAnsi="Times New Roman" w:cs="Times New Roman"/>
          <w:color w:val="000000" w:themeColor="text1"/>
          <w:sz w:val="28"/>
          <w:szCs w:val="28"/>
        </w:rPr>
        <w:t>КГУ, 201</w:t>
      </w:r>
      <w:r w:rsidR="007C6B5D">
        <w:rPr>
          <w:rFonts w:ascii="Times New Roman" w:hAnsi="Times New Roman" w:cs="Times New Roman"/>
          <w:color w:val="000000" w:themeColor="text1"/>
          <w:sz w:val="28"/>
          <w:szCs w:val="28"/>
        </w:rPr>
        <w:t>5</w:t>
      </w:r>
      <w:r w:rsidR="007C6B5D" w:rsidRPr="007C6B5D">
        <w:rPr>
          <w:rFonts w:ascii="Times New Roman" w:hAnsi="Times New Roman" w:cs="Times New Roman"/>
          <w:color w:val="000000" w:themeColor="text1"/>
          <w:sz w:val="28"/>
          <w:szCs w:val="28"/>
        </w:rPr>
        <w:t>. — 225 с.</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eastAsia="ru-RU"/>
        </w:rPr>
      </w:pPr>
      <w:r w:rsidRPr="00CA7B40">
        <w:rPr>
          <w:rFonts w:ascii="Times New Roman" w:hAnsi="Times New Roman" w:cs="Times New Roman"/>
          <w:bCs/>
          <w:color w:val="000000" w:themeColor="text1"/>
          <w:sz w:val="28"/>
          <w:szCs w:val="28"/>
          <w:lang w:eastAsia="ru-RU"/>
        </w:rPr>
        <w:t>41</w:t>
      </w:r>
      <w:r w:rsidR="007C6B5D" w:rsidRPr="007C6B5D">
        <w:rPr>
          <w:rFonts w:ascii="Times New Roman" w:hAnsi="Times New Roman" w:cs="Times New Roman"/>
          <w:bCs/>
          <w:color w:val="000000" w:themeColor="text1"/>
          <w:sz w:val="28"/>
          <w:szCs w:val="28"/>
          <w:lang w:eastAsia="ru-RU"/>
        </w:rPr>
        <w:t>.</w:t>
      </w:r>
      <w:r w:rsidRPr="00CA7B40">
        <w:rPr>
          <w:rFonts w:ascii="Times New Roman" w:hAnsi="Times New Roman" w:cs="Times New Roman"/>
          <w:bCs/>
          <w:color w:val="000000" w:themeColor="text1"/>
          <w:sz w:val="28"/>
          <w:szCs w:val="28"/>
          <w:lang w:eastAsia="ru-RU"/>
        </w:rPr>
        <w:t xml:space="preserve"> </w:t>
      </w:r>
      <w:r w:rsidR="007C6B5D" w:rsidRPr="007C6B5D">
        <w:rPr>
          <w:rFonts w:ascii="Times New Roman" w:hAnsi="Times New Roman" w:cs="Times New Roman"/>
          <w:bCs/>
          <w:color w:val="000000" w:themeColor="text1"/>
          <w:sz w:val="28"/>
          <w:szCs w:val="28"/>
          <w:lang w:eastAsia="ru-RU"/>
        </w:rPr>
        <w:t xml:space="preserve">Левина Е. И. </w:t>
      </w:r>
      <w:r w:rsidR="007C6B5D" w:rsidRPr="007C6B5D">
        <w:rPr>
          <w:rFonts w:ascii="Times New Roman" w:hAnsi="Times New Roman" w:cs="Times New Roman"/>
          <w:color w:val="000000" w:themeColor="text1"/>
          <w:sz w:val="28"/>
          <w:szCs w:val="28"/>
          <w:lang w:eastAsia="ru-RU"/>
        </w:rPr>
        <w:t>Бухгалтерский учет. Учеб. пособие [Электронный ресурс]: для студентов специальности 080801 «Прикладная информатика в экономике» очной формы обучения / Е. И. Левина – Электрон. дан. – Кемерово: КузГТУ, 201</w:t>
      </w:r>
      <w:r w:rsidR="007C6B5D">
        <w:rPr>
          <w:rFonts w:ascii="Times New Roman" w:hAnsi="Times New Roman" w:cs="Times New Roman"/>
          <w:color w:val="000000" w:themeColor="text1"/>
          <w:sz w:val="28"/>
          <w:szCs w:val="28"/>
          <w:lang w:eastAsia="ru-RU"/>
        </w:rPr>
        <w:t>6</w:t>
      </w:r>
      <w:r w:rsidR="007C6B5D" w:rsidRPr="007C6B5D">
        <w:rPr>
          <w:rFonts w:ascii="Times New Roman" w:hAnsi="Times New Roman" w:cs="Times New Roman"/>
          <w:color w:val="000000" w:themeColor="text1"/>
          <w:sz w:val="28"/>
          <w:szCs w:val="28"/>
          <w:lang w:eastAsia="ru-RU"/>
        </w:rPr>
        <w:t>. – 325с.</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eastAsia="ru-RU"/>
        </w:rPr>
      </w:pPr>
      <w:r w:rsidRPr="00CA7B40">
        <w:rPr>
          <w:rFonts w:ascii="Times New Roman" w:hAnsi="Times New Roman" w:cs="Times New Roman"/>
          <w:bCs/>
          <w:color w:val="000000" w:themeColor="text1"/>
          <w:sz w:val="28"/>
          <w:szCs w:val="28"/>
          <w:lang w:eastAsia="ru-RU"/>
        </w:rPr>
        <w:t>42</w:t>
      </w:r>
      <w:r w:rsidR="007C6B5D" w:rsidRPr="007C6B5D">
        <w:rPr>
          <w:rFonts w:ascii="Times New Roman" w:hAnsi="Times New Roman" w:cs="Times New Roman"/>
          <w:bCs/>
          <w:color w:val="000000" w:themeColor="text1"/>
          <w:sz w:val="28"/>
          <w:szCs w:val="28"/>
          <w:lang w:eastAsia="ru-RU"/>
        </w:rPr>
        <w:t xml:space="preserve">.Лытнева Н.А., Малявкина Л.И., Федорова Т.В. </w:t>
      </w:r>
      <w:r w:rsidR="007C6B5D" w:rsidRPr="007C6B5D">
        <w:rPr>
          <w:rFonts w:ascii="Times New Roman" w:hAnsi="Times New Roman" w:cs="Times New Roman"/>
          <w:color w:val="000000" w:themeColor="text1"/>
          <w:sz w:val="28"/>
          <w:szCs w:val="28"/>
          <w:lang w:eastAsia="ru-RU"/>
        </w:rPr>
        <w:t>Бухгалтерский учет : учебник / Н.А. Лытнева, Л. И. Малявкина, Т.В. Федорова. — 2-е изд., перераб. и доп. — М. : ИД «ФОРУМ»: ИНФРА-М , 2015. — 512 с.</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A7B40">
        <w:rPr>
          <w:rFonts w:ascii="Times New Roman" w:hAnsi="Times New Roman" w:cs="Times New Roman"/>
          <w:color w:val="000000" w:themeColor="text1"/>
          <w:sz w:val="28"/>
          <w:szCs w:val="28"/>
        </w:rPr>
        <w:t>43</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r w:rsidR="007C6B5D" w:rsidRPr="007C6B5D">
        <w:rPr>
          <w:rFonts w:ascii="Times New Roman" w:hAnsi="Times New Roman" w:cs="Times New Roman"/>
          <w:color w:val="000000" w:themeColor="text1"/>
          <w:sz w:val="28"/>
          <w:szCs w:val="28"/>
        </w:rPr>
        <w:t>Мазница, Е. М. Учет  и  анализ (финансовый  учет,  управленческий  учет,  финансовый анализ) [Электронный  ресурс] :  учебно-практическое  пособие / Е. М. Мазница, С. В. Бриштен; М-во образования и науки Рос. Федерации, Волгогр. гос. архит.-строит. ун-т. — Электронные текстовые и графические данные (2,7 Мбайт). — Волгоград :ВолгГАСУ, 2015. – 134 с.</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A7B40">
        <w:rPr>
          <w:rFonts w:ascii="Times New Roman" w:hAnsi="Times New Roman" w:cs="Times New Roman"/>
          <w:color w:val="000000" w:themeColor="text1"/>
          <w:sz w:val="28"/>
          <w:szCs w:val="28"/>
        </w:rPr>
        <w:t>44</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r w:rsidR="007C6B5D" w:rsidRPr="007C6B5D">
        <w:rPr>
          <w:rFonts w:ascii="Times New Roman" w:hAnsi="Times New Roman" w:cs="Times New Roman"/>
          <w:bCs/>
          <w:color w:val="000000" w:themeColor="text1"/>
          <w:sz w:val="28"/>
          <w:szCs w:val="28"/>
        </w:rPr>
        <w:t xml:space="preserve">Сафронова Ю.В. Бухгалтерский учет </w:t>
      </w:r>
      <w:r w:rsidR="007C6B5D" w:rsidRPr="007C6B5D">
        <w:rPr>
          <w:rFonts w:ascii="Times New Roman" w:hAnsi="Times New Roman" w:cs="Times New Roman"/>
          <w:color w:val="000000" w:themeColor="text1"/>
          <w:sz w:val="28"/>
          <w:szCs w:val="28"/>
          <w:shd w:val="clear" w:color="auto" w:fill="FFFFFF"/>
        </w:rPr>
        <w:t>МИЭМП, 2010. - 338 с.</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bCs/>
          <w:color w:val="000000" w:themeColor="text1"/>
          <w:sz w:val="28"/>
          <w:szCs w:val="28"/>
          <w:lang w:eastAsia="ru-RU"/>
        </w:rPr>
      </w:pPr>
      <w:r w:rsidRPr="00CA7B40">
        <w:rPr>
          <w:rFonts w:ascii="Times New Roman" w:hAnsi="Times New Roman" w:cs="Times New Roman"/>
          <w:color w:val="000000" w:themeColor="text1"/>
          <w:sz w:val="28"/>
          <w:szCs w:val="28"/>
        </w:rPr>
        <w:t>45</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r w:rsidR="007C6B5D" w:rsidRPr="007C6B5D">
        <w:rPr>
          <w:rFonts w:ascii="Times New Roman" w:hAnsi="Times New Roman" w:cs="Times New Roman"/>
          <w:color w:val="000000" w:themeColor="text1"/>
          <w:sz w:val="28"/>
          <w:szCs w:val="28"/>
        </w:rPr>
        <w:t>Соколова Н. А., Томшинская И. Н. Бухгалтерская финансовая отчетность: Экспресс-курс. — СПб.: Питер, 201</w:t>
      </w:r>
      <w:r w:rsidR="007C6B5D">
        <w:rPr>
          <w:rFonts w:ascii="Times New Roman" w:hAnsi="Times New Roman" w:cs="Times New Roman"/>
          <w:color w:val="000000" w:themeColor="text1"/>
          <w:sz w:val="28"/>
          <w:szCs w:val="28"/>
        </w:rPr>
        <w:t>6</w:t>
      </w:r>
      <w:r w:rsidR="007C6B5D" w:rsidRPr="007C6B5D">
        <w:rPr>
          <w:rFonts w:ascii="Times New Roman" w:hAnsi="Times New Roman" w:cs="Times New Roman"/>
          <w:color w:val="000000" w:themeColor="text1"/>
          <w:sz w:val="28"/>
          <w:szCs w:val="28"/>
        </w:rPr>
        <w:t>. — 240 с.: ил. — (Серия «Бухгалтеру и аудитору»).</w:t>
      </w:r>
    </w:p>
    <w:p w:rsidR="007C6B5D" w:rsidRPr="007C6B5D" w:rsidRDefault="00CA7B40" w:rsidP="007C6B5D">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eastAsia="ru-RU"/>
        </w:rPr>
      </w:pPr>
      <w:r w:rsidRPr="00CA7B40">
        <w:rPr>
          <w:rFonts w:ascii="Times New Roman" w:hAnsi="Times New Roman" w:cs="Times New Roman"/>
          <w:bCs/>
          <w:color w:val="000000" w:themeColor="text1"/>
          <w:sz w:val="28"/>
          <w:szCs w:val="28"/>
          <w:lang w:eastAsia="ru-RU"/>
        </w:rPr>
        <w:t>46</w:t>
      </w:r>
      <w:r w:rsidR="007C6B5D" w:rsidRPr="007C6B5D">
        <w:rPr>
          <w:rFonts w:ascii="Times New Roman" w:hAnsi="Times New Roman" w:cs="Times New Roman"/>
          <w:bCs/>
          <w:color w:val="000000" w:themeColor="text1"/>
          <w:sz w:val="28"/>
          <w:szCs w:val="28"/>
          <w:lang w:eastAsia="ru-RU"/>
        </w:rPr>
        <w:t>.</w:t>
      </w:r>
      <w:r w:rsidR="00240365">
        <w:rPr>
          <w:rFonts w:ascii="Times New Roman" w:hAnsi="Times New Roman" w:cs="Times New Roman"/>
          <w:bCs/>
          <w:color w:val="000000" w:themeColor="text1"/>
          <w:sz w:val="28"/>
          <w:szCs w:val="28"/>
          <w:lang w:eastAsia="ru-RU"/>
        </w:rPr>
        <w:t xml:space="preserve"> </w:t>
      </w:r>
      <w:r w:rsidR="007C6B5D" w:rsidRPr="007C6B5D">
        <w:rPr>
          <w:rFonts w:ascii="Times New Roman" w:hAnsi="Times New Roman" w:cs="Times New Roman"/>
          <w:bCs/>
          <w:color w:val="000000" w:themeColor="text1"/>
          <w:sz w:val="28"/>
          <w:szCs w:val="28"/>
          <w:lang w:eastAsia="ru-RU"/>
        </w:rPr>
        <w:t xml:space="preserve">Учет и анализ </w:t>
      </w:r>
      <w:r w:rsidR="007C6B5D" w:rsidRPr="007C6B5D">
        <w:rPr>
          <w:rFonts w:ascii="Times New Roman" w:hAnsi="Times New Roman" w:cs="Times New Roman"/>
          <w:color w:val="000000" w:themeColor="text1"/>
          <w:sz w:val="28"/>
          <w:szCs w:val="28"/>
          <w:lang w:eastAsia="ru-RU"/>
        </w:rPr>
        <w:t>в коммерческой организации: учебное пособие / А.И. Кибиткин, А.И. Дрождинина, Е.В. Мухомедзянова, О.В. Скотаренко. – М.: Издательский дом Академии Естествознания, 201</w:t>
      </w:r>
      <w:r w:rsidR="007C6B5D">
        <w:rPr>
          <w:rFonts w:ascii="Times New Roman" w:hAnsi="Times New Roman" w:cs="Times New Roman"/>
          <w:color w:val="000000" w:themeColor="text1"/>
          <w:sz w:val="28"/>
          <w:szCs w:val="28"/>
          <w:lang w:eastAsia="ru-RU"/>
        </w:rPr>
        <w:t>6</w:t>
      </w:r>
      <w:r w:rsidR="007C6B5D" w:rsidRPr="007C6B5D">
        <w:rPr>
          <w:rFonts w:ascii="Times New Roman" w:hAnsi="Times New Roman" w:cs="Times New Roman"/>
          <w:color w:val="000000" w:themeColor="text1"/>
          <w:sz w:val="28"/>
          <w:szCs w:val="28"/>
          <w:lang w:eastAsia="ru-RU"/>
        </w:rPr>
        <w:t>. – 368 с.</w:t>
      </w:r>
    </w:p>
    <w:p w:rsidR="007C6B5D" w:rsidRPr="007C6B5D" w:rsidRDefault="00CA7B40" w:rsidP="007C6B5D">
      <w:pPr>
        <w:tabs>
          <w:tab w:val="left" w:pos="1710"/>
        </w:tabs>
        <w:spacing w:after="0" w:line="360" w:lineRule="auto"/>
        <w:ind w:firstLine="709"/>
        <w:jc w:val="both"/>
        <w:rPr>
          <w:rFonts w:ascii="Times New Roman" w:hAnsi="Times New Roman" w:cs="Times New Roman"/>
          <w:color w:val="000000" w:themeColor="text1"/>
          <w:sz w:val="28"/>
          <w:szCs w:val="28"/>
          <w:shd w:val="clear" w:color="auto" w:fill="FFFFFF"/>
        </w:rPr>
      </w:pPr>
      <w:r w:rsidRPr="00A1049D">
        <w:rPr>
          <w:rFonts w:ascii="Times New Roman" w:hAnsi="Times New Roman" w:cs="Times New Roman"/>
          <w:color w:val="000000" w:themeColor="text1"/>
          <w:sz w:val="28"/>
          <w:szCs w:val="28"/>
        </w:rPr>
        <w:t>47</w:t>
      </w:r>
      <w:r w:rsidR="007C6B5D" w:rsidRPr="007C6B5D">
        <w:rPr>
          <w:rFonts w:ascii="Times New Roman" w:hAnsi="Times New Roman" w:cs="Times New Roman"/>
          <w:color w:val="000000" w:themeColor="text1"/>
          <w:sz w:val="28"/>
          <w:szCs w:val="28"/>
        </w:rPr>
        <w:t>.</w:t>
      </w:r>
      <w:r w:rsidR="00240365">
        <w:rPr>
          <w:rFonts w:ascii="Times New Roman" w:hAnsi="Times New Roman" w:cs="Times New Roman"/>
          <w:color w:val="000000" w:themeColor="text1"/>
          <w:sz w:val="28"/>
          <w:szCs w:val="28"/>
        </w:rPr>
        <w:t xml:space="preserve"> </w:t>
      </w:r>
      <w:hyperlink r:id="rId20" w:history="1">
        <w:r w:rsidR="007C6B5D" w:rsidRPr="007C6B5D">
          <w:rPr>
            <w:rStyle w:val="ac"/>
            <w:rFonts w:ascii="Times New Roman" w:hAnsi="Times New Roman" w:cs="Times New Roman"/>
            <w:bCs/>
            <w:color w:val="000000" w:themeColor="text1"/>
            <w:sz w:val="28"/>
            <w:szCs w:val="28"/>
            <w:u w:val="none"/>
          </w:rPr>
          <w:t>Хвостик Т.В. Практикум по бухгалтерскому (финансовому) учету</w:t>
        </w:r>
      </w:hyperlink>
      <w:r w:rsidR="007C6B5D" w:rsidRPr="007C6B5D">
        <w:rPr>
          <w:rFonts w:ascii="Times New Roman" w:hAnsi="Times New Roman" w:cs="Times New Roman"/>
          <w:color w:val="000000" w:themeColor="text1"/>
          <w:sz w:val="28"/>
          <w:szCs w:val="28"/>
          <w:shd w:val="clear" w:color="auto" w:fill="FFFFFF"/>
        </w:rPr>
        <w:t>Учебное пособие - 2-e изд., перераб. и доп. - М.: ИД ФОРУМ: НИЦ Инфра-М, 201</w:t>
      </w:r>
      <w:r w:rsidR="007C6B5D">
        <w:rPr>
          <w:rFonts w:ascii="Times New Roman" w:hAnsi="Times New Roman" w:cs="Times New Roman"/>
          <w:color w:val="000000" w:themeColor="text1"/>
          <w:sz w:val="28"/>
          <w:szCs w:val="28"/>
          <w:shd w:val="clear" w:color="auto" w:fill="FFFFFF"/>
        </w:rPr>
        <w:t>5</w:t>
      </w:r>
      <w:r w:rsidR="007C6B5D" w:rsidRPr="007C6B5D">
        <w:rPr>
          <w:rFonts w:ascii="Times New Roman" w:hAnsi="Times New Roman" w:cs="Times New Roman"/>
          <w:color w:val="000000" w:themeColor="text1"/>
          <w:sz w:val="28"/>
          <w:szCs w:val="28"/>
          <w:shd w:val="clear" w:color="auto" w:fill="FFFFFF"/>
        </w:rPr>
        <w:t>. - 168 с.</w:t>
      </w:r>
    </w:p>
    <w:p w:rsidR="00A529FD" w:rsidRPr="00495B83" w:rsidRDefault="00A529FD" w:rsidP="00A529FD">
      <w:pPr>
        <w:tabs>
          <w:tab w:val="center" w:pos="4677"/>
        </w:tabs>
        <w:spacing w:after="0" w:line="360" w:lineRule="auto"/>
        <w:ind w:firstLine="709"/>
        <w:jc w:val="both"/>
        <w:rPr>
          <w:rFonts w:ascii="Times New Roman" w:hAnsi="Times New Roman" w:cs="Times New Roman"/>
          <w:color w:val="000000" w:themeColor="text1"/>
          <w:sz w:val="28"/>
          <w:szCs w:val="28"/>
        </w:rPr>
      </w:pPr>
    </w:p>
    <w:p w:rsidR="00A529FD" w:rsidRPr="00495B83" w:rsidRDefault="00A529FD" w:rsidP="00A529FD">
      <w:pPr>
        <w:spacing w:after="0" w:line="360" w:lineRule="auto"/>
        <w:ind w:firstLine="709"/>
        <w:jc w:val="both"/>
        <w:rPr>
          <w:rFonts w:ascii="Times New Roman" w:hAnsi="Times New Roman" w:cs="Times New Roman"/>
          <w:color w:val="000000" w:themeColor="text1"/>
          <w:sz w:val="28"/>
          <w:szCs w:val="28"/>
        </w:rPr>
      </w:pPr>
      <w:r w:rsidRPr="00495B83">
        <w:rPr>
          <w:rFonts w:ascii="Times New Roman" w:hAnsi="Times New Roman" w:cs="Times New Roman"/>
          <w:color w:val="000000" w:themeColor="text1"/>
          <w:sz w:val="28"/>
          <w:szCs w:val="28"/>
        </w:rPr>
        <w:t xml:space="preserve"> </w:t>
      </w:r>
    </w:p>
    <w:p w:rsidR="00A529FD" w:rsidRPr="00495B83" w:rsidRDefault="00A529FD" w:rsidP="00A529FD">
      <w:pPr>
        <w:spacing w:after="0" w:line="360" w:lineRule="auto"/>
        <w:ind w:firstLine="709"/>
        <w:jc w:val="both"/>
        <w:rPr>
          <w:rFonts w:ascii="Times New Roman" w:hAnsi="Times New Roman" w:cs="Times New Roman"/>
          <w:sz w:val="28"/>
          <w:szCs w:val="28"/>
        </w:rPr>
      </w:pPr>
    </w:p>
    <w:p w:rsidR="00DB4D4F" w:rsidRDefault="00DB4D4F">
      <w:pPr>
        <w:rPr>
          <w:rFonts w:ascii="Times New Roman" w:hAnsi="Times New Roman" w:cs="Times New Roman"/>
          <w:sz w:val="28"/>
          <w:szCs w:val="28"/>
        </w:rPr>
      </w:pPr>
      <w:r>
        <w:rPr>
          <w:rFonts w:ascii="Times New Roman" w:hAnsi="Times New Roman" w:cs="Times New Roman"/>
          <w:sz w:val="28"/>
          <w:szCs w:val="28"/>
        </w:rPr>
        <w:br w:type="page"/>
      </w: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2D3247" w:rsidRDefault="002D3247" w:rsidP="002D3247">
      <w:pPr>
        <w:pStyle w:val="1"/>
        <w:rPr>
          <w:rFonts w:ascii="Times New Roman" w:hAnsi="Times New Roman" w:cs="Times New Roman"/>
          <w:color w:val="000000" w:themeColor="text1"/>
        </w:rPr>
      </w:pPr>
    </w:p>
    <w:p w:rsidR="00E85F77" w:rsidRPr="002D3247" w:rsidRDefault="00DB4D4F" w:rsidP="002D3247">
      <w:pPr>
        <w:pStyle w:val="1"/>
        <w:jc w:val="center"/>
        <w:rPr>
          <w:rFonts w:ascii="Times New Roman" w:hAnsi="Times New Roman" w:cs="Times New Roman"/>
          <w:color w:val="000000" w:themeColor="text1"/>
        </w:rPr>
      </w:pPr>
      <w:bookmarkStart w:id="18" w:name="_Toc484682626"/>
      <w:r w:rsidRPr="002D3247">
        <w:rPr>
          <w:rFonts w:ascii="Times New Roman" w:hAnsi="Times New Roman" w:cs="Times New Roman"/>
          <w:color w:val="000000" w:themeColor="text1"/>
        </w:rPr>
        <w:t>Приложения</w:t>
      </w:r>
      <w:bookmarkEnd w:id="18"/>
    </w:p>
    <w:p w:rsidR="00DB4D4F" w:rsidRDefault="00DB4D4F">
      <w:pPr>
        <w:rPr>
          <w:rFonts w:ascii="Times New Roman" w:hAnsi="Times New Roman" w:cs="Times New Roman"/>
          <w:sz w:val="28"/>
          <w:szCs w:val="28"/>
        </w:rPr>
      </w:pPr>
      <w:r>
        <w:rPr>
          <w:rFonts w:ascii="Times New Roman" w:hAnsi="Times New Roman" w:cs="Times New Roman"/>
          <w:sz w:val="28"/>
          <w:szCs w:val="28"/>
        </w:rPr>
        <w:br w:type="page"/>
      </w:r>
    </w:p>
    <w:p w:rsidR="00DB4D4F" w:rsidRDefault="00DB4D4F" w:rsidP="00DB4D4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К</w:t>
      </w:r>
    </w:p>
    <w:p w:rsidR="00DB4D4F" w:rsidRPr="00FD5292" w:rsidRDefault="00DB4D4F" w:rsidP="00DB4D4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4AE5B007" wp14:editId="689EE1B2">
                <wp:simplePos x="0" y="0"/>
                <wp:positionH relativeFrom="column">
                  <wp:posOffset>-699135</wp:posOffset>
                </wp:positionH>
                <wp:positionV relativeFrom="paragraph">
                  <wp:posOffset>182880</wp:posOffset>
                </wp:positionV>
                <wp:extent cx="6629400" cy="7172325"/>
                <wp:effectExtent l="0" t="0" r="19050" b="28575"/>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7172325"/>
                          <a:chOff x="1161" y="2232"/>
                          <a:chExt cx="10440" cy="11295"/>
                        </a:xfrm>
                      </wpg:grpSpPr>
                      <wps:wsp>
                        <wps:cNvPr id="52" name="Text Box 52"/>
                        <wps:cNvSpPr txBox="1">
                          <a:spLocks noChangeArrowheads="1"/>
                        </wps:cNvSpPr>
                        <wps:spPr bwMode="auto">
                          <a:xfrm>
                            <a:off x="2961" y="3052"/>
                            <a:ext cx="3960" cy="720"/>
                          </a:xfrm>
                          <a:prstGeom prst="rect">
                            <a:avLst/>
                          </a:prstGeom>
                          <a:solidFill>
                            <a:srgbClr val="FFFFFF"/>
                          </a:solidFill>
                          <a:ln w="9525">
                            <a:solidFill>
                              <a:srgbClr val="000000"/>
                            </a:solidFill>
                            <a:miter lim="800000"/>
                            <a:headEnd/>
                            <a:tailEnd/>
                          </a:ln>
                        </wps:spPr>
                        <wps:txbx>
                          <w:txbxContent>
                            <w:p w:rsidR="00680851" w:rsidRDefault="00680851">
                              <w:pPr>
                                <w:pStyle w:val="af"/>
                                <w:rPr>
                                  <w:sz w:val="20"/>
                                </w:rPr>
                              </w:pPr>
                              <w:r>
                                <w:rPr>
                                  <w:sz w:val="20"/>
                                </w:rPr>
                                <w:t>Регистрация хозяйственных операций</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7641" y="2592"/>
                            <a:ext cx="1980" cy="2160"/>
                          </a:xfrm>
                          <a:prstGeom prst="rect">
                            <a:avLst/>
                          </a:prstGeom>
                          <a:solidFill>
                            <a:srgbClr val="FFFFFF"/>
                          </a:solidFill>
                          <a:ln w="9525">
                            <a:solidFill>
                              <a:srgbClr val="000000"/>
                            </a:solidFill>
                            <a:miter lim="800000"/>
                            <a:headEnd/>
                            <a:tailEnd/>
                          </a:ln>
                        </wps:spPr>
                        <wps:txbx>
                          <w:txbxContent>
                            <w:p w:rsidR="00680851" w:rsidRDefault="00680851">
                              <w:pPr>
                                <w:pStyle w:val="22"/>
                                <w:rPr>
                                  <w:b/>
                                  <w:bCs/>
                                  <w:i/>
                                  <w:iCs/>
                                  <w:sz w:val="18"/>
                                </w:rPr>
                              </w:pPr>
                              <w:r>
                                <w:rPr>
                                  <w:b/>
                                  <w:bCs/>
                                  <w:i/>
                                  <w:iCs/>
                                  <w:sz w:val="18"/>
                                </w:rPr>
                                <w:t>Общего назначения:</w:t>
                              </w:r>
                            </w:p>
                            <w:p w:rsidR="00680851" w:rsidRDefault="00680851">
                              <w:pPr>
                                <w:pStyle w:val="22"/>
                                <w:rPr>
                                  <w:sz w:val="20"/>
                                </w:rPr>
                              </w:pPr>
                            </w:p>
                            <w:p w:rsidR="00680851" w:rsidRDefault="00680851">
                              <w:pPr>
                                <w:pStyle w:val="22"/>
                                <w:rPr>
                                  <w:sz w:val="20"/>
                                </w:rPr>
                              </w:pPr>
                              <w:r>
                                <w:rPr>
                                  <w:sz w:val="20"/>
                                </w:rPr>
                                <w:t>учетная  и налоговая политика</w:t>
                              </w:r>
                            </w:p>
                            <w:p w:rsidR="00680851" w:rsidRDefault="00680851">
                              <w:pPr>
                                <w:pStyle w:val="22"/>
                                <w:rPr>
                                  <w:sz w:val="20"/>
                                </w:rPr>
                              </w:pPr>
                              <w:r>
                                <w:rPr>
                                  <w:sz w:val="20"/>
                                </w:rPr>
                                <w:t>план счетов сч.51</w:t>
                              </w:r>
                            </w:p>
                            <w:p w:rsidR="00680851" w:rsidRDefault="00680851">
                              <w:pPr>
                                <w:pStyle w:val="22"/>
                                <w:rPr>
                                  <w:sz w:val="20"/>
                                </w:rPr>
                              </w:pPr>
                              <w:r>
                                <w:rPr>
                                  <w:sz w:val="20"/>
                                </w:rPr>
                                <w:t>константы</w:t>
                              </w:r>
                            </w:p>
                            <w:p w:rsidR="00680851" w:rsidRDefault="00680851">
                              <w:pPr>
                                <w:pStyle w:val="22"/>
                                <w:rPr>
                                  <w:sz w:val="20"/>
                                </w:rPr>
                              </w:pPr>
                              <w:r>
                                <w:rPr>
                                  <w:sz w:val="20"/>
                                </w:rPr>
                                <w:t>подразделения</w:t>
                              </w:r>
                            </w:p>
                            <w:p w:rsidR="00680851" w:rsidRDefault="00680851">
                              <w:pPr>
                                <w:pStyle w:val="22"/>
                                <w:rPr>
                                  <w:sz w:val="20"/>
                                </w:rPr>
                              </w:pPr>
                              <w:r>
                                <w:rPr>
                                  <w:sz w:val="20"/>
                                </w:rPr>
                                <w:t>и др.</w:t>
                              </w:r>
                            </w:p>
                            <w:p w:rsidR="00680851" w:rsidRDefault="00680851">
                              <w:pPr>
                                <w:pStyle w:val="22"/>
                                <w:rPr>
                                  <w:sz w:val="20"/>
                                </w:rPr>
                              </w:pPr>
                            </w:p>
                            <w:p w:rsidR="00680851" w:rsidRDefault="00680851">
                              <w:pPr>
                                <w:ind w:left="1080"/>
                              </w:pP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9621" y="2592"/>
                            <a:ext cx="1980" cy="2160"/>
                          </a:xfrm>
                          <a:prstGeom prst="rect">
                            <a:avLst/>
                          </a:prstGeom>
                          <a:solidFill>
                            <a:srgbClr val="FFFFFF"/>
                          </a:solidFill>
                          <a:ln w="9525">
                            <a:solidFill>
                              <a:srgbClr val="000000"/>
                            </a:solidFill>
                            <a:miter lim="800000"/>
                            <a:headEnd/>
                            <a:tailEnd/>
                          </a:ln>
                        </wps:spPr>
                        <wps:txbx>
                          <w:txbxContent>
                            <w:p w:rsidR="00680851" w:rsidRDefault="00680851">
                              <w:pPr>
                                <w:pStyle w:val="22"/>
                                <w:rPr>
                                  <w:b/>
                                  <w:bCs/>
                                  <w:i/>
                                  <w:iCs/>
                                  <w:sz w:val="18"/>
                                </w:rPr>
                              </w:pPr>
                              <w:r>
                                <w:rPr>
                                  <w:b/>
                                  <w:bCs/>
                                  <w:i/>
                                  <w:iCs/>
                                  <w:sz w:val="18"/>
                                </w:rPr>
                                <w:t>Субконто:</w:t>
                              </w:r>
                            </w:p>
                            <w:p w:rsidR="00680851" w:rsidRDefault="00680851" w:rsidP="00A1049D">
                              <w:pPr>
                                <w:spacing w:after="0" w:line="240" w:lineRule="auto"/>
                                <w:rPr>
                                  <w:sz w:val="16"/>
                                </w:rPr>
                              </w:pP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Статьи движения денежных средств</w:t>
                              </w: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 xml:space="preserve">Банки </w:t>
                              </w: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Валюты</w:t>
                              </w:r>
                            </w:p>
                            <w:p w:rsidR="00680851" w:rsidRPr="00A1049D" w:rsidRDefault="00680851">
                              <w:pPr>
                                <w:rPr>
                                  <w:rFonts w:ascii="Times New Roman" w:hAnsi="Times New Roman" w:cs="Times New Roman"/>
                                  <w:sz w:val="20"/>
                                </w:rPr>
                              </w:pPr>
                              <w:r w:rsidRPr="00A1049D">
                                <w:rPr>
                                  <w:rFonts w:ascii="Times New Roman" w:hAnsi="Times New Roman" w:cs="Times New Roman"/>
                                  <w:sz w:val="20"/>
                                </w:rPr>
                                <w:t>Контрагенты</w:t>
                              </w:r>
                            </w:p>
                            <w:p w:rsidR="00680851" w:rsidRDefault="00680851">
                              <w:pPr>
                                <w:rPr>
                                  <w:sz w:val="20"/>
                                </w:rPr>
                              </w:pP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1161" y="5212"/>
                            <a:ext cx="3060" cy="720"/>
                          </a:xfrm>
                          <a:prstGeom prst="rect">
                            <a:avLst/>
                          </a:prstGeom>
                          <a:solidFill>
                            <a:srgbClr val="FFFFFF"/>
                          </a:solidFill>
                          <a:ln w="9525">
                            <a:solidFill>
                              <a:srgbClr val="000000"/>
                            </a:solidFill>
                            <a:miter lim="800000"/>
                            <a:headEnd/>
                            <a:tailEnd/>
                          </a:ln>
                        </wps:spPr>
                        <wps:txbx>
                          <w:txbxContent>
                            <w:p w:rsidR="00680851" w:rsidRDefault="00680851">
                              <w:pPr>
                                <w:pStyle w:val="af"/>
                                <w:rPr>
                                  <w:sz w:val="20"/>
                                </w:rPr>
                              </w:pPr>
                              <w:r>
                                <w:rPr>
                                  <w:sz w:val="20"/>
                                </w:rPr>
                                <w:t>Вручную с помощью документа Операция</w:t>
                              </w:r>
                            </w:p>
                          </w:txbxContent>
                        </wps:txbx>
                        <wps:bodyPr rot="0" vert="horz" wrap="square" lIns="91440" tIns="45720" rIns="91440" bIns="45720" anchor="t" anchorCtr="0" upright="1">
                          <a:noAutofit/>
                        </wps:bodyPr>
                      </wps:wsp>
                      <wps:wsp>
                        <wps:cNvPr id="56" name="Text Box 56"/>
                        <wps:cNvSpPr txBox="1">
                          <a:spLocks noChangeArrowheads="1"/>
                        </wps:cNvSpPr>
                        <wps:spPr bwMode="auto">
                          <a:xfrm>
                            <a:off x="4761" y="5292"/>
                            <a:ext cx="3060" cy="540"/>
                          </a:xfrm>
                          <a:prstGeom prst="rect">
                            <a:avLst/>
                          </a:prstGeom>
                          <a:solidFill>
                            <a:srgbClr val="FFFFFF"/>
                          </a:solidFill>
                          <a:ln w="9525">
                            <a:solidFill>
                              <a:srgbClr val="000000"/>
                            </a:solidFill>
                            <a:miter lim="800000"/>
                            <a:headEnd/>
                            <a:tailEnd/>
                          </a:ln>
                        </wps:spPr>
                        <wps:txbx>
                          <w:txbxContent>
                            <w:p w:rsidR="00680851" w:rsidRDefault="00680851">
                              <w:pPr>
                                <w:pStyle w:val="af"/>
                                <w:rPr>
                                  <w:sz w:val="20"/>
                                </w:rPr>
                              </w:pPr>
                              <w:r>
                                <w:rPr>
                                  <w:sz w:val="20"/>
                                </w:rPr>
                                <w:t>Путем создания Документа</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21" y="6472"/>
                            <a:ext cx="2160" cy="540"/>
                          </a:xfrm>
                          <a:prstGeom prst="rect">
                            <a:avLst/>
                          </a:prstGeom>
                          <a:solidFill>
                            <a:srgbClr val="FFFFFF"/>
                          </a:solidFill>
                          <a:ln w="9525">
                            <a:solidFill>
                              <a:srgbClr val="000000"/>
                            </a:solidFill>
                            <a:miter lim="800000"/>
                            <a:headEnd/>
                            <a:tailEnd/>
                          </a:ln>
                        </wps:spPr>
                        <wps:txb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 операций</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3861" y="6472"/>
                            <a:ext cx="2520" cy="962"/>
                          </a:xfrm>
                          <a:prstGeom prst="rect">
                            <a:avLst/>
                          </a:prstGeom>
                          <a:solidFill>
                            <a:srgbClr val="FFFFFF"/>
                          </a:solidFill>
                          <a:ln w="9525">
                            <a:solidFill>
                              <a:srgbClr val="000000"/>
                            </a:solidFill>
                            <a:miter lim="800000"/>
                            <a:headEnd/>
                            <a:tailEnd/>
                          </a:ln>
                        </wps:spPr>
                        <wps:txb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 проводок</w:t>
                              </w:r>
                            </w:p>
                            <w:p w:rsidR="00680851" w:rsidRPr="006721E6" w:rsidRDefault="00680851">
                              <w:pPr>
                                <w:rPr>
                                  <w:rFonts w:ascii="Times New Roman" w:hAnsi="Times New Roman" w:cs="Times New Roman"/>
                                  <w:sz w:val="20"/>
                                </w:rPr>
                              </w:pPr>
                              <w:r w:rsidRPr="006721E6">
                                <w:rPr>
                                  <w:rFonts w:ascii="Times New Roman" w:hAnsi="Times New Roman" w:cs="Times New Roman"/>
                                  <w:sz w:val="20"/>
                                </w:rPr>
                                <w:t>(Регистр бухгалтерии)</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6561" y="6552"/>
                            <a:ext cx="1620" cy="882"/>
                          </a:xfrm>
                          <a:prstGeom prst="rect">
                            <a:avLst/>
                          </a:prstGeom>
                          <a:solidFill>
                            <a:srgbClr val="FFFFFF"/>
                          </a:solidFill>
                          <a:ln w="9525">
                            <a:solidFill>
                              <a:srgbClr val="000000"/>
                            </a:solidFill>
                            <a:miter lim="800000"/>
                            <a:headEnd/>
                            <a:tailEnd/>
                          </a:ln>
                        </wps:spPr>
                        <wps:txb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Журналы документов</w:t>
                              </w:r>
                            </w:p>
                          </w:txbxContent>
                        </wps:txbx>
                        <wps:bodyPr rot="0" vert="horz" wrap="square" lIns="91440" tIns="45720" rIns="91440" bIns="45720" anchor="t" anchorCtr="0" upright="1">
                          <a:noAutofit/>
                        </wps:bodyPr>
                      </wps:wsp>
                      <wps:wsp>
                        <wps:cNvPr id="60" name="Line 60"/>
                        <wps:cNvCnPr/>
                        <wps:spPr bwMode="auto">
                          <a:xfrm>
                            <a:off x="2241" y="4672"/>
                            <a:ext cx="0" cy="4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1" name="Line 61"/>
                        <wps:cNvCnPr/>
                        <wps:spPr bwMode="auto">
                          <a:xfrm>
                            <a:off x="7101" y="4672"/>
                            <a:ext cx="0" cy="47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2" name="Line 62"/>
                        <wps:cNvCnPr/>
                        <wps:spPr bwMode="auto">
                          <a:xfrm>
                            <a:off x="2421" y="5932"/>
                            <a:ext cx="0" cy="5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3" name="Line 63"/>
                        <wps:cNvCnPr/>
                        <wps:spPr bwMode="auto">
                          <a:xfrm>
                            <a:off x="7641" y="6292"/>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4" name="Line 64"/>
                        <wps:cNvCnPr/>
                        <wps:spPr bwMode="auto">
                          <a:xfrm>
                            <a:off x="8361" y="545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wps:spPr bwMode="auto">
                          <a:xfrm>
                            <a:off x="3681" y="683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Text Box 66"/>
                        <wps:cNvSpPr txBox="1">
                          <a:spLocks noChangeArrowheads="1"/>
                        </wps:cNvSpPr>
                        <wps:spPr bwMode="auto">
                          <a:xfrm>
                            <a:off x="2001" y="7887"/>
                            <a:ext cx="6660" cy="540"/>
                          </a:xfrm>
                          <a:prstGeom prst="rect">
                            <a:avLst/>
                          </a:prstGeom>
                          <a:solidFill>
                            <a:srgbClr val="FFFFFF"/>
                          </a:solidFill>
                          <a:ln w="9525">
                            <a:solidFill>
                              <a:srgbClr val="000000"/>
                            </a:solidFill>
                            <a:miter lim="800000"/>
                            <a:headEnd/>
                            <a:tailEnd/>
                          </a:ln>
                        </wps:spPr>
                        <wps:txb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Формирование результатной информации</w:t>
                              </w:r>
                            </w:p>
                          </w:txbxContent>
                        </wps:txbx>
                        <wps:bodyPr rot="0" vert="horz" wrap="square" lIns="91440" tIns="45720" rIns="91440" bIns="45720" anchor="t" anchorCtr="0" upright="1">
                          <a:noAutofit/>
                        </wps:bodyPr>
                      </wps:wsp>
                      <wps:wsp>
                        <wps:cNvPr id="67" name="Line 67"/>
                        <wps:cNvCnPr/>
                        <wps:spPr bwMode="auto">
                          <a:xfrm flipH="1">
                            <a:off x="6381" y="287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8"/>
                        <wps:cNvSpPr txBox="1">
                          <a:spLocks noChangeArrowheads="1"/>
                        </wps:cNvSpPr>
                        <wps:spPr bwMode="auto">
                          <a:xfrm>
                            <a:off x="8001" y="8838"/>
                            <a:ext cx="2880" cy="720"/>
                          </a:xfrm>
                          <a:prstGeom prst="rect">
                            <a:avLst/>
                          </a:prstGeom>
                          <a:solidFill>
                            <a:srgbClr val="FFFFFF"/>
                          </a:solidFill>
                          <a:ln w="9525">
                            <a:solidFill>
                              <a:srgbClr val="000000"/>
                            </a:solidFill>
                            <a:miter lim="800000"/>
                            <a:headEnd/>
                            <a:tailEnd/>
                          </a:ln>
                        </wps:spPr>
                        <wps:txb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Регламентированные отчеты</w:t>
                              </w:r>
                            </w:p>
                          </w:txbxContent>
                        </wps:txbx>
                        <wps:bodyPr rot="0" vert="horz" wrap="square" lIns="91440" tIns="45720" rIns="91440" bIns="45720" anchor="t" anchorCtr="0" upright="1">
                          <a:noAutofit/>
                        </wps:bodyPr>
                      </wps:wsp>
                      <wps:wsp>
                        <wps:cNvPr id="69" name="Text Box 69"/>
                        <wps:cNvSpPr txBox="1">
                          <a:spLocks noChangeArrowheads="1"/>
                        </wps:cNvSpPr>
                        <wps:spPr bwMode="auto">
                          <a:xfrm>
                            <a:off x="1521" y="8868"/>
                            <a:ext cx="3060" cy="720"/>
                          </a:xfrm>
                          <a:prstGeom prst="rect">
                            <a:avLst/>
                          </a:prstGeom>
                          <a:solidFill>
                            <a:srgbClr val="FFFFFF"/>
                          </a:solidFill>
                          <a:ln w="9525">
                            <a:solidFill>
                              <a:srgbClr val="000000"/>
                            </a:solidFill>
                            <a:miter lim="800000"/>
                            <a:headEnd/>
                            <a:tailEnd/>
                          </a:ln>
                        </wps:spPr>
                        <wps:txbx>
                          <w:txbxContent>
                            <w:p w:rsidR="00680851" w:rsidRDefault="00680851">
                              <w:pPr>
                                <w:jc w:val="center"/>
                                <w:rPr>
                                  <w:sz w:val="20"/>
                                </w:rPr>
                              </w:pPr>
                              <w:r>
                                <w:rPr>
                                  <w:sz w:val="20"/>
                                </w:rPr>
                                <w:t>Стандартные отчеты</w:t>
                              </w:r>
                            </w:p>
                          </w:txbxContent>
                        </wps:txbx>
                        <wps:bodyPr rot="0" vert="horz" wrap="square" lIns="91440" tIns="45720" rIns="91440" bIns="45720" anchor="t" anchorCtr="0" upright="1">
                          <a:noAutofit/>
                        </wps:bodyPr>
                      </wps:wsp>
                      <wps:wsp>
                        <wps:cNvPr id="70" name="Text Box 70"/>
                        <wps:cNvSpPr txBox="1">
                          <a:spLocks noChangeArrowheads="1"/>
                        </wps:cNvSpPr>
                        <wps:spPr bwMode="auto">
                          <a:xfrm>
                            <a:off x="8001" y="9918"/>
                            <a:ext cx="3105" cy="720"/>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20"/>
                                </w:rPr>
                              </w:pPr>
                              <w:r w:rsidRPr="00A1049D">
                                <w:rPr>
                                  <w:rFonts w:ascii="Times New Roman" w:hAnsi="Times New Roman" w:cs="Times New Roman"/>
                                  <w:sz w:val="20"/>
                                </w:rPr>
                                <w:t xml:space="preserve">Бухгалтерская отчетность </w:t>
                              </w:r>
                            </w:p>
                          </w:txbxContent>
                        </wps:txbx>
                        <wps:bodyPr rot="0" vert="horz" wrap="square" lIns="91440" tIns="45720" rIns="91440" bIns="45720" anchor="t" anchorCtr="0" upright="1">
                          <a:noAutofit/>
                        </wps:bodyPr>
                      </wps:wsp>
                      <wps:wsp>
                        <wps:cNvPr id="71" name="Text Box 71"/>
                        <wps:cNvSpPr txBox="1">
                          <a:spLocks noChangeArrowheads="1"/>
                        </wps:cNvSpPr>
                        <wps:spPr bwMode="auto">
                          <a:xfrm>
                            <a:off x="2001" y="9819"/>
                            <a:ext cx="2520" cy="1800"/>
                          </a:xfrm>
                          <a:prstGeom prst="rect">
                            <a:avLst/>
                          </a:prstGeom>
                          <a:solidFill>
                            <a:srgbClr val="FFFFFF"/>
                          </a:solidFill>
                          <a:ln w="9525">
                            <a:solidFill>
                              <a:srgbClr val="000000"/>
                            </a:solidFill>
                            <a:miter lim="800000"/>
                            <a:headEnd/>
                            <a:tailEnd/>
                          </a:ln>
                        </wps:spPr>
                        <wps:txbx>
                          <w:txbxContent>
                            <w:p w:rsidR="00680851" w:rsidRPr="00A1049D" w:rsidRDefault="00680851">
                              <w:pPr>
                                <w:pStyle w:val="af"/>
                                <w:rPr>
                                  <w:b/>
                                  <w:bCs/>
                                  <w:i/>
                                  <w:iCs/>
                                  <w:sz w:val="20"/>
                                </w:rPr>
                              </w:pPr>
                              <w:r w:rsidRPr="00A1049D">
                                <w:rPr>
                                  <w:b/>
                                  <w:bCs/>
                                  <w:i/>
                                  <w:iCs/>
                                  <w:sz w:val="20"/>
                                </w:rPr>
                                <w:t>Регистры синтетического учета</w:t>
                              </w:r>
                            </w:p>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 xml:space="preserve">Главная книга, обороты счета 51, анализ счета 51, Оборотно-сальдовая ведомость </w:t>
                              </w:r>
                            </w:p>
                          </w:txbxContent>
                        </wps:txbx>
                        <wps:bodyPr rot="0" vert="horz" wrap="square" lIns="91440" tIns="45720" rIns="91440" bIns="45720" anchor="t" anchorCtr="0" upright="1">
                          <a:noAutofit/>
                        </wps:bodyPr>
                      </wps:wsp>
                      <wps:wsp>
                        <wps:cNvPr id="72" name="Text Box 72"/>
                        <wps:cNvSpPr txBox="1">
                          <a:spLocks noChangeArrowheads="1"/>
                        </wps:cNvSpPr>
                        <wps:spPr bwMode="auto">
                          <a:xfrm>
                            <a:off x="2001" y="11739"/>
                            <a:ext cx="3450" cy="1788"/>
                          </a:xfrm>
                          <a:prstGeom prst="rect">
                            <a:avLst/>
                          </a:prstGeom>
                          <a:solidFill>
                            <a:srgbClr val="FFFFFF"/>
                          </a:solidFill>
                          <a:ln w="9525">
                            <a:solidFill>
                              <a:srgbClr val="000000"/>
                            </a:solidFill>
                            <a:miter lim="800000"/>
                            <a:headEnd/>
                            <a:tailEnd/>
                          </a:ln>
                        </wps:spPr>
                        <wps:txbx>
                          <w:txbxContent>
                            <w:p w:rsidR="00680851" w:rsidRPr="00A1049D" w:rsidRDefault="00680851">
                              <w:pPr>
                                <w:pStyle w:val="af"/>
                                <w:rPr>
                                  <w:b/>
                                  <w:bCs/>
                                  <w:i/>
                                  <w:iCs/>
                                  <w:sz w:val="20"/>
                                  <w:szCs w:val="20"/>
                                </w:rPr>
                              </w:pPr>
                              <w:r w:rsidRPr="00A1049D">
                                <w:rPr>
                                  <w:b/>
                                  <w:bCs/>
                                  <w:i/>
                                  <w:iCs/>
                                  <w:sz w:val="20"/>
                                  <w:szCs w:val="20"/>
                                </w:rPr>
                                <w:t>Регистры аналитического учета</w:t>
                              </w:r>
                            </w:p>
                            <w:p w:rsidR="00680851" w:rsidRPr="00A1049D" w:rsidRDefault="00680851" w:rsidP="00A1049D">
                              <w:pPr>
                                <w:spacing w:after="0" w:line="240" w:lineRule="auto"/>
                                <w:jc w:val="center"/>
                                <w:rPr>
                                  <w:rFonts w:ascii="Times New Roman" w:hAnsi="Times New Roman" w:cs="Times New Roman"/>
                                  <w:sz w:val="20"/>
                                  <w:szCs w:val="20"/>
                                </w:rPr>
                              </w:pPr>
                              <w:r w:rsidRPr="00A1049D">
                                <w:rPr>
                                  <w:rFonts w:ascii="Times New Roman" w:hAnsi="Times New Roman" w:cs="Times New Roman"/>
                                  <w:sz w:val="20"/>
                                  <w:szCs w:val="20"/>
                                </w:rPr>
                                <w:t>Оборотно-сальдовая ведомость по счету 51</w:t>
                              </w:r>
                            </w:p>
                            <w:p w:rsidR="00680851" w:rsidRPr="00A1049D" w:rsidRDefault="00680851" w:rsidP="00A1049D">
                              <w:pPr>
                                <w:spacing w:after="0" w:line="240" w:lineRule="auto"/>
                                <w:jc w:val="center"/>
                                <w:rPr>
                                  <w:rFonts w:ascii="Times New Roman" w:hAnsi="Times New Roman" w:cs="Times New Roman"/>
                                  <w:sz w:val="20"/>
                                  <w:szCs w:val="20"/>
                                </w:rPr>
                              </w:pPr>
                              <w:r w:rsidRPr="00A1049D">
                                <w:rPr>
                                  <w:rFonts w:ascii="Times New Roman" w:hAnsi="Times New Roman" w:cs="Times New Roman"/>
                                  <w:sz w:val="20"/>
                                  <w:szCs w:val="20"/>
                                </w:rPr>
                                <w:t xml:space="preserve">Анализ субконто, обороты между субконто, </w:t>
                              </w:r>
                            </w:p>
                            <w:p w:rsidR="00680851" w:rsidRPr="00A1049D" w:rsidRDefault="00680851" w:rsidP="00A1049D">
                              <w:pPr>
                                <w:spacing w:after="0" w:line="240" w:lineRule="auto"/>
                                <w:jc w:val="center"/>
                                <w:rPr>
                                  <w:rFonts w:ascii="Times New Roman" w:hAnsi="Times New Roman" w:cs="Times New Roman"/>
                                  <w:sz w:val="20"/>
                                  <w:szCs w:val="20"/>
                                </w:rPr>
                              </w:pPr>
                              <w:r w:rsidRPr="00A1049D">
                                <w:rPr>
                                  <w:rFonts w:ascii="Times New Roman" w:hAnsi="Times New Roman" w:cs="Times New Roman"/>
                                  <w:sz w:val="20"/>
                                  <w:szCs w:val="20"/>
                                </w:rPr>
                                <w:t>Карточка  субконто Карточка счета 51, и др.</w:t>
                              </w:r>
                            </w:p>
                          </w:txbxContent>
                        </wps:txbx>
                        <wps:bodyPr rot="0" vert="horz" wrap="square" lIns="91440" tIns="45720" rIns="91440" bIns="45720" anchor="t" anchorCtr="0" upright="1">
                          <a:noAutofit/>
                        </wps:bodyPr>
                      </wps:wsp>
                      <wps:wsp>
                        <wps:cNvPr id="73" name="Line 73"/>
                        <wps:cNvCnPr/>
                        <wps:spPr bwMode="auto">
                          <a:xfrm>
                            <a:off x="5661" y="8427"/>
                            <a:ext cx="0" cy="44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4" name="Line 74"/>
                        <wps:cNvCnPr/>
                        <wps:spPr bwMode="auto">
                          <a:xfrm>
                            <a:off x="8361" y="8427"/>
                            <a:ext cx="0" cy="4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5" name="Text Box 75"/>
                        <wps:cNvSpPr txBox="1">
                          <a:spLocks noChangeArrowheads="1"/>
                        </wps:cNvSpPr>
                        <wps:spPr bwMode="auto">
                          <a:xfrm>
                            <a:off x="7641" y="2232"/>
                            <a:ext cx="3960" cy="360"/>
                          </a:xfrm>
                          <a:prstGeom prst="rect">
                            <a:avLst/>
                          </a:prstGeom>
                          <a:solidFill>
                            <a:srgbClr val="FFFFFF"/>
                          </a:solidFill>
                          <a:ln w="9525">
                            <a:solidFill>
                              <a:srgbClr val="000000"/>
                            </a:solidFill>
                            <a:miter lim="800000"/>
                            <a:headEnd/>
                            <a:tailEnd/>
                          </a:ln>
                        </wps:spPr>
                        <wps:txbx>
                          <w:txbxContent>
                            <w:p w:rsidR="00680851" w:rsidRDefault="00680851">
                              <w:pPr>
                                <w:jc w:val="center"/>
                              </w:pPr>
                              <w:r>
                                <w:t>Справочники</w:t>
                              </w:r>
                            </w:p>
                          </w:txbxContent>
                        </wps:txbx>
                        <wps:bodyPr rot="0" vert="horz" wrap="square" lIns="91440" tIns="45720" rIns="91440" bIns="45720" anchor="t" anchorCtr="0" upright="1">
                          <a:noAutofit/>
                        </wps:bodyPr>
                      </wps:wsp>
                      <wps:wsp>
                        <wps:cNvPr id="76" name="Line 76"/>
                        <wps:cNvCnPr/>
                        <wps:spPr bwMode="auto">
                          <a:xfrm>
                            <a:off x="2241" y="4672"/>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wps:spPr bwMode="auto">
                          <a:xfrm>
                            <a:off x="5841" y="377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wps:spPr bwMode="auto">
                          <a:xfrm>
                            <a:off x="3141" y="629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wps:spPr bwMode="auto">
                          <a:xfrm>
                            <a:off x="7641" y="2952"/>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wps:spPr bwMode="auto">
                          <a:xfrm flipV="1">
                            <a:off x="7101" y="583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wps:spPr bwMode="auto">
                          <a:xfrm>
                            <a:off x="3141" y="6295"/>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2" name="Line 82"/>
                        <wps:cNvCnPr/>
                        <wps:spPr bwMode="auto">
                          <a:xfrm flipH="1">
                            <a:off x="8361" y="5454"/>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3" name="Line 83"/>
                        <wps:cNvCnPr/>
                        <wps:spPr bwMode="auto">
                          <a:xfrm flipH="1">
                            <a:off x="8361" y="6534"/>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5" name="Line 85"/>
                        <wps:cNvCnPr/>
                        <wps:spPr bwMode="auto">
                          <a:xfrm flipH="1">
                            <a:off x="8181" y="673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6" name="Line 86"/>
                        <wps:cNvCnPr/>
                        <wps:spPr bwMode="auto">
                          <a:xfrm>
                            <a:off x="2961" y="8427"/>
                            <a:ext cx="0" cy="4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 name="Line 87"/>
                        <wps:cNvCnPr/>
                        <wps:spPr bwMode="auto">
                          <a:xfrm>
                            <a:off x="6006" y="9558"/>
                            <a:ext cx="0" cy="24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8" name="Line 88"/>
                        <wps:cNvCnPr/>
                        <wps:spPr bwMode="auto">
                          <a:xfrm>
                            <a:off x="6381" y="2872"/>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9" name="Line 89"/>
                        <wps:cNvCnPr/>
                        <wps:spPr bwMode="auto">
                          <a:xfrm flipH="1">
                            <a:off x="6381" y="6732"/>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1" name="Text Box 91"/>
                        <wps:cNvSpPr txBox="1">
                          <a:spLocks noChangeArrowheads="1"/>
                        </wps:cNvSpPr>
                        <wps:spPr bwMode="auto">
                          <a:xfrm>
                            <a:off x="8541" y="5814"/>
                            <a:ext cx="3060" cy="360"/>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Платежное поручение (исходящее)</w:t>
                              </w:r>
                            </w:p>
                          </w:txbxContent>
                        </wps:txbx>
                        <wps:bodyPr rot="0" vert="horz" wrap="square" lIns="91440" tIns="45720" rIns="91440" bIns="45720" anchor="t" anchorCtr="0" upright="1">
                          <a:noAutofit/>
                        </wps:bodyPr>
                      </wps:wsp>
                      <wps:wsp>
                        <wps:cNvPr id="92" name="Line 92"/>
                        <wps:cNvCnPr/>
                        <wps:spPr bwMode="auto">
                          <a:xfrm>
                            <a:off x="9261" y="9558"/>
                            <a:ext cx="0" cy="3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3" name="Text Box 93"/>
                        <wps:cNvSpPr txBox="1">
                          <a:spLocks noChangeArrowheads="1"/>
                        </wps:cNvSpPr>
                        <wps:spPr bwMode="auto">
                          <a:xfrm>
                            <a:off x="8541" y="5274"/>
                            <a:ext cx="3060" cy="360"/>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Платежное поручение (входящее)</w:t>
                              </w:r>
                            </w:p>
                          </w:txbxContent>
                        </wps:txbx>
                        <wps:bodyPr rot="0" vert="horz" wrap="square" lIns="91440" tIns="45720" rIns="91440" bIns="45720" anchor="t" anchorCtr="0" upright="1">
                          <a:noAutofit/>
                        </wps:bodyPr>
                      </wps:wsp>
                      <wps:wsp>
                        <wps:cNvPr id="94" name="Line 94"/>
                        <wps:cNvCnPr>
                          <a:stCxn id="58" idx="2"/>
                        </wps:cNvCnPr>
                        <wps:spPr bwMode="auto">
                          <a:xfrm>
                            <a:off x="5121" y="7434"/>
                            <a:ext cx="0" cy="45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5" name="Text Box 95"/>
                        <wps:cNvSpPr txBox="1">
                          <a:spLocks noChangeArrowheads="1"/>
                        </wps:cNvSpPr>
                        <wps:spPr bwMode="auto">
                          <a:xfrm>
                            <a:off x="4761" y="8865"/>
                            <a:ext cx="3060" cy="720"/>
                          </a:xfrm>
                          <a:prstGeom prst="rect">
                            <a:avLst/>
                          </a:prstGeom>
                          <a:solidFill>
                            <a:srgbClr val="FFFFFF"/>
                          </a:solidFill>
                          <a:ln w="9525">
                            <a:solidFill>
                              <a:srgbClr val="000000"/>
                            </a:solidFill>
                            <a:miter lim="800000"/>
                            <a:headEnd/>
                            <a:tailEnd/>
                          </a:ln>
                        </wps:spPr>
                        <wps:txb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Специализированные отчеты</w:t>
                              </w:r>
                            </w:p>
                          </w:txbxContent>
                        </wps:txbx>
                        <wps:bodyPr rot="0" vert="horz" wrap="square" lIns="91440" tIns="45720" rIns="91440" bIns="45720" anchor="t" anchorCtr="0" upright="1">
                          <a:noAutofit/>
                        </wps:bodyPr>
                      </wps:wsp>
                      <wps:wsp>
                        <wps:cNvPr id="96" name="Line 96"/>
                        <wps:cNvCnPr/>
                        <wps:spPr bwMode="auto">
                          <a:xfrm>
                            <a:off x="1701" y="9558"/>
                            <a:ext cx="0" cy="3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7"/>
                        <wps:cNvCnPr/>
                        <wps:spPr bwMode="auto">
                          <a:xfrm>
                            <a:off x="1701" y="10638"/>
                            <a:ext cx="3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8" name="Line 98"/>
                        <wps:cNvCnPr/>
                        <wps:spPr bwMode="auto">
                          <a:xfrm>
                            <a:off x="1701" y="13184"/>
                            <a:ext cx="3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9" name="Text Box 99"/>
                        <wps:cNvSpPr txBox="1">
                          <a:spLocks noChangeArrowheads="1"/>
                        </wps:cNvSpPr>
                        <wps:spPr bwMode="auto">
                          <a:xfrm>
                            <a:off x="4761" y="9807"/>
                            <a:ext cx="3060" cy="1245"/>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20"/>
                                </w:rPr>
                              </w:pPr>
                              <w:r w:rsidRPr="00A1049D">
                                <w:rPr>
                                  <w:rFonts w:ascii="Times New Roman" w:hAnsi="Times New Roman" w:cs="Times New Roman"/>
                                  <w:sz w:val="20"/>
                                </w:rPr>
                                <w:t>Журнал банковских документов</w:t>
                              </w:r>
                            </w:p>
                            <w:p w:rsidR="00680851" w:rsidRPr="00A1049D" w:rsidRDefault="00680851">
                              <w:pPr>
                                <w:rPr>
                                  <w:rFonts w:ascii="Times New Roman" w:hAnsi="Times New Roman" w:cs="Times New Roman"/>
                                  <w:sz w:val="20"/>
                                </w:rPr>
                              </w:pPr>
                              <w:r w:rsidRPr="00A1049D">
                                <w:rPr>
                                  <w:rFonts w:ascii="Times New Roman" w:hAnsi="Times New Roman" w:cs="Times New Roman"/>
                                  <w:sz w:val="20"/>
                                </w:rPr>
                                <w:t>Выплата зарплаты через банк</w:t>
                              </w:r>
                            </w:p>
                          </w:txbxContent>
                        </wps:txbx>
                        <wps:bodyPr rot="0" vert="horz" wrap="square" lIns="91440" tIns="45720" rIns="91440" bIns="45720" anchor="t" anchorCtr="0" upright="1">
                          <a:noAutofit/>
                        </wps:bodyPr>
                      </wps:wsp>
                      <wps:wsp>
                        <wps:cNvPr id="101" name="Text Box 101"/>
                        <wps:cNvSpPr txBox="1">
                          <a:spLocks noChangeArrowheads="1"/>
                        </wps:cNvSpPr>
                        <wps:spPr bwMode="auto">
                          <a:xfrm>
                            <a:off x="8541" y="6372"/>
                            <a:ext cx="3060" cy="360"/>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Выписка банка (обработка)</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8541" y="7254"/>
                            <a:ext cx="3060" cy="360"/>
                          </a:xfrm>
                          <a:prstGeom prst="rect">
                            <a:avLst/>
                          </a:prstGeom>
                          <a:solidFill>
                            <a:srgbClr val="FFFFFF"/>
                          </a:solidFill>
                          <a:ln w="9525">
                            <a:solidFill>
                              <a:srgbClr val="000000"/>
                            </a:solidFill>
                            <a:miter lim="800000"/>
                            <a:headEnd/>
                            <a:tailEnd/>
                          </a:ln>
                        </wps:spPr>
                        <wps:txb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Клиент банка (обработка)</w:t>
                              </w:r>
                            </w:p>
                          </w:txbxContent>
                        </wps:txbx>
                        <wps:bodyPr rot="0" vert="horz" wrap="square" lIns="91440" tIns="45720" rIns="91440" bIns="45720" anchor="t" anchorCtr="0" upright="1">
                          <a:noAutofit/>
                        </wps:bodyPr>
                      </wps:wsp>
                      <wps:wsp>
                        <wps:cNvPr id="103" name="Line 103"/>
                        <wps:cNvCnPr/>
                        <wps:spPr bwMode="auto">
                          <a:xfrm flipH="1">
                            <a:off x="8361" y="7434"/>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 name="Line 104"/>
                        <wps:cNvCnPr/>
                        <wps:spPr bwMode="auto">
                          <a:xfrm flipH="1">
                            <a:off x="8361" y="5994"/>
                            <a:ext cx="18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1" o:spid="_x0000_s1075" style="position:absolute;left:0;text-align:left;margin-left:-55.05pt;margin-top:14.4pt;width:522pt;height:564.75pt;z-index:251660288" coordorigin="1161,2232" coordsize="10440,1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">
                <v:shape id="Text Box 52" o:spid="_x0000_s1076" type="#_x0000_t202" style="position:absolute;left:2961;top:3052;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680851" w:rsidRDefault="00680851">
                        <w:pPr>
                          <w:pStyle w:val="af"/>
                          <w:rPr>
                            <w:sz w:val="20"/>
                          </w:rPr>
                        </w:pPr>
                        <w:r>
                          <w:rPr>
                            <w:sz w:val="20"/>
                          </w:rPr>
                          <w:t>Регистрация хозяйственных операций</w:t>
                        </w:r>
                      </w:p>
                    </w:txbxContent>
                  </v:textbox>
                </v:shape>
                <v:shape id="Text Box 53" o:spid="_x0000_s1077" type="#_x0000_t202" style="position:absolute;left:7641;top:2592;width:19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680851" w:rsidRDefault="00680851">
                        <w:pPr>
                          <w:pStyle w:val="22"/>
                          <w:rPr>
                            <w:b/>
                            <w:bCs/>
                            <w:i/>
                            <w:iCs/>
                            <w:sz w:val="18"/>
                          </w:rPr>
                        </w:pPr>
                        <w:r>
                          <w:rPr>
                            <w:b/>
                            <w:bCs/>
                            <w:i/>
                            <w:iCs/>
                            <w:sz w:val="18"/>
                          </w:rPr>
                          <w:t>Общего назначения:</w:t>
                        </w:r>
                      </w:p>
                      <w:p w:rsidR="00680851" w:rsidRDefault="00680851">
                        <w:pPr>
                          <w:pStyle w:val="22"/>
                          <w:rPr>
                            <w:sz w:val="20"/>
                          </w:rPr>
                        </w:pPr>
                      </w:p>
                      <w:p w:rsidR="00680851" w:rsidRDefault="00680851">
                        <w:pPr>
                          <w:pStyle w:val="22"/>
                          <w:rPr>
                            <w:sz w:val="20"/>
                          </w:rPr>
                        </w:pPr>
                        <w:r>
                          <w:rPr>
                            <w:sz w:val="20"/>
                          </w:rPr>
                          <w:t>учетная  и налоговая политика</w:t>
                        </w:r>
                      </w:p>
                      <w:p w:rsidR="00680851" w:rsidRDefault="00680851">
                        <w:pPr>
                          <w:pStyle w:val="22"/>
                          <w:rPr>
                            <w:sz w:val="20"/>
                          </w:rPr>
                        </w:pPr>
                        <w:r>
                          <w:rPr>
                            <w:sz w:val="20"/>
                          </w:rPr>
                          <w:t>план счетов сч.51</w:t>
                        </w:r>
                      </w:p>
                      <w:p w:rsidR="00680851" w:rsidRDefault="00680851">
                        <w:pPr>
                          <w:pStyle w:val="22"/>
                          <w:rPr>
                            <w:sz w:val="20"/>
                          </w:rPr>
                        </w:pPr>
                        <w:r>
                          <w:rPr>
                            <w:sz w:val="20"/>
                          </w:rPr>
                          <w:t>константы</w:t>
                        </w:r>
                      </w:p>
                      <w:p w:rsidR="00680851" w:rsidRDefault="00680851">
                        <w:pPr>
                          <w:pStyle w:val="22"/>
                          <w:rPr>
                            <w:sz w:val="20"/>
                          </w:rPr>
                        </w:pPr>
                        <w:r>
                          <w:rPr>
                            <w:sz w:val="20"/>
                          </w:rPr>
                          <w:t>подразделения</w:t>
                        </w:r>
                      </w:p>
                      <w:p w:rsidR="00680851" w:rsidRDefault="00680851">
                        <w:pPr>
                          <w:pStyle w:val="22"/>
                          <w:rPr>
                            <w:sz w:val="20"/>
                          </w:rPr>
                        </w:pPr>
                        <w:r>
                          <w:rPr>
                            <w:sz w:val="20"/>
                          </w:rPr>
                          <w:t>и др.</w:t>
                        </w:r>
                      </w:p>
                      <w:p w:rsidR="00680851" w:rsidRDefault="00680851">
                        <w:pPr>
                          <w:pStyle w:val="22"/>
                          <w:rPr>
                            <w:sz w:val="20"/>
                          </w:rPr>
                        </w:pPr>
                      </w:p>
                      <w:p w:rsidR="00680851" w:rsidRDefault="00680851">
                        <w:pPr>
                          <w:ind w:left="1080"/>
                        </w:pPr>
                      </w:p>
                    </w:txbxContent>
                  </v:textbox>
                </v:shape>
                <v:shape id="Text Box 54" o:spid="_x0000_s1078" type="#_x0000_t202" style="position:absolute;left:9621;top:2592;width:19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680851" w:rsidRDefault="00680851">
                        <w:pPr>
                          <w:pStyle w:val="22"/>
                          <w:rPr>
                            <w:b/>
                            <w:bCs/>
                            <w:i/>
                            <w:iCs/>
                            <w:sz w:val="18"/>
                          </w:rPr>
                        </w:pPr>
                        <w:r>
                          <w:rPr>
                            <w:b/>
                            <w:bCs/>
                            <w:i/>
                            <w:iCs/>
                            <w:sz w:val="18"/>
                          </w:rPr>
                          <w:t>Субконто:</w:t>
                        </w:r>
                      </w:p>
                      <w:p w:rsidR="00680851" w:rsidRDefault="00680851" w:rsidP="00A1049D">
                        <w:pPr>
                          <w:spacing w:after="0" w:line="240" w:lineRule="auto"/>
                          <w:rPr>
                            <w:sz w:val="16"/>
                          </w:rPr>
                        </w:pP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Статьи движения денежных средств</w:t>
                        </w: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 xml:space="preserve">Банки </w:t>
                        </w:r>
                      </w:p>
                      <w:p w:rsidR="00680851" w:rsidRPr="00A1049D" w:rsidRDefault="00680851" w:rsidP="00A1049D">
                        <w:pPr>
                          <w:spacing w:after="0" w:line="240" w:lineRule="auto"/>
                          <w:rPr>
                            <w:rFonts w:ascii="Times New Roman" w:hAnsi="Times New Roman" w:cs="Times New Roman"/>
                            <w:sz w:val="20"/>
                          </w:rPr>
                        </w:pPr>
                        <w:r w:rsidRPr="00A1049D">
                          <w:rPr>
                            <w:rFonts w:ascii="Times New Roman" w:hAnsi="Times New Roman" w:cs="Times New Roman"/>
                            <w:sz w:val="20"/>
                          </w:rPr>
                          <w:t>Валюты</w:t>
                        </w:r>
                      </w:p>
                      <w:p w:rsidR="00680851" w:rsidRPr="00A1049D" w:rsidRDefault="00680851">
                        <w:pPr>
                          <w:rPr>
                            <w:rFonts w:ascii="Times New Roman" w:hAnsi="Times New Roman" w:cs="Times New Roman"/>
                            <w:sz w:val="20"/>
                          </w:rPr>
                        </w:pPr>
                        <w:r w:rsidRPr="00A1049D">
                          <w:rPr>
                            <w:rFonts w:ascii="Times New Roman" w:hAnsi="Times New Roman" w:cs="Times New Roman"/>
                            <w:sz w:val="20"/>
                          </w:rPr>
                          <w:t>Контрагенты</w:t>
                        </w:r>
                      </w:p>
                      <w:p w:rsidR="00680851" w:rsidRDefault="00680851">
                        <w:pPr>
                          <w:rPr>
                            <w:sz w:val="20"/>
                          </w:rPr>
                        </w:pPr>
                      </w:p>
                    </w:txbxContent>
                  </v:textbox>
                </v:shape>
                <v:shape id="Text Box 55" o:spid="_x0000_s1079" type="#_x0000_t202" style="position:absolute;left:1161;top:5212;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680851" w:rsidRDefault="00680851">
                        <w:pPr>
                          <w:pStyle w:val="af"/>
                          <w:rPr>
                            <w:sz w:val="20"/>
                          </w:rPr>
                        </w:pPr>
                        <w:r>
                          <w:rPr>
                            <w:sz w:val="20"/>
                          </w:rPr>
                          <w:t>Вручную с помощью документа Операция</w:t>
                        </w:r>
                      </w:p>
                    </w:txbxContent>
                  </v:textbox>
                </v:shape>
                <v:shape id="Text Box 56" o:spid="_x0000_s1080" type="#_x0000_t202" style="position:absolute;left:4761;top:529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80851" w:rsidRDefault="00680851">
                        <w:pPr>
                          <w:pStyle w:val="af"/>
                          <w:rPr>
                            <w:sz w:val="20"/>
                          </w:rPr>
                        </w:pPr>
                        <w:r>
                          <w:rPr>
                            <w:sz w:val="20"/>
                          </w:rPr>
                          <w:t>Путем создания Документа</w:t>
                        </w:r>
                      </w:p>
                    </w:txbxContent>
                  </v:textbox>
                </v:shape>
                <v:shape id="Text Box 57" o:spid="_x0000_s1081" type="#_x0000_t202" style="position:absolute;left:1521;top:647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 операций</w:t>
                        </w:r>
                      </w:p>
                    </w:txbxContent>
                  </v:textbox>
                </v:shape>
                <v:shape id="Text Box 58" o:spid="_x0000_s1082" type="#_x0000_t202" style="position:absolute;left:3861;top:6472;width:252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 проводок</w:t>
                        </w:r>
                      </w:p>
                      <w:p w:rsidR="00680851" w:rsidRPr="006721E6" w:rsidRDefault="00680851">
                        <w:pPr>
                          <w:rPr>
                            <w:rFonts w:ascii="Times New Roman" w:hAnsi="Times New Roman" w:cs="Times New Roman"/>
                            <w:sz w:val="20"/>
                          </w:rPr>
                        </w:pPr>
                        <w:r w:rsidRPr="006721E6">
                          <w:rPr>
                            <w:rFonts w:ascii="Times New Roman" w:hAnsi="Times New Roman" w:cs="Times New Roman"/>
                            <w:sz w:val="20"/>
                          </w:rPr>
                          <w:t>(Регистр бухгалтерии)</w:t>
                        </w:r>
                      </w:p>
                    </w:txbxContent>
                  </v:textbox>
                </v:shape>
                <v:shape id="Text Box 59" o:spid="_x0000_s1083" type="#_x0000_t202" style="position:absolute;left:6561;top:6552;width:1620;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680851" w:rsidRPr="006721E6" w:rsidRDefault="00680851">
                        <w:pPr>
                          <w:rPr>
                            <w:rFonts w:ascii="Times New Roman" w:hAnsi="Times New Roman" w:cs="Times New Roman"/>
                            <w:sz w:val="20"/>
                          </w:rPr>
                        </w:pPr>
                        <w:r w:rsidRPr="006721E6">
                          <w:rPr>
                            <w:rFonts w:ascii="Times New Roman" w:hAnsi="Times New Roman" w:cs="Times New Roman"/>
                            <w:sz w:val="20"/>
                          </w:rPr>
                          <w:t>Журналы документов</w:t>
                        </w:r>
                      </w:p>
                    </w:txbxContent>
                  </v:textbox>
                </v:shape>
                <v:line id="Line 60" o:spid="_x0000_s1084" style="position:absolute;visibility:visible;mso-wrap-style:square" from="2241,4672" to="2241,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8e8IAAADbAAAADwAAAGRycy9kb3ducmV2LnhtbERPPW/CMBDdkfgP1iGxVOCUgULAIIQK&#10;qoAFwsB4xEccEZ+j2ED67+uhEuPT+54vW1uJJzW+dKzgc5iAIM6dLrlQcM42gwkIH5A1Vo5JwS95&#10;WC66nTmm2r34SM9TKEQMYZ+iAhNCnUrpc0MW/dDVxJG7ucZiiLAppG7wFcNtJUdJMpYWS44NBmta&#10;G8rvp4dVcHhcribbX47nfbbabdsP/bX7nirV77WrGYhAbXiL/90/WsE4ro9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y8e8IAAADbAAAADwAAAAAAAAAAAAAA&#10;AAChAgAAZHJzL2Rvd25yZXYueG1sUEsFBgAAAAAEAAQA+QAAAJADAAAAAA==&#10;">
                  <v:stroke endarrow="block" endarrowwidth="narrow" endarrowlength="short"/>
                </v:line>
                <v:line id="Line 61" o:spid="_x0000_s1085" style="position:absolute;visibility:visible;mso-wrap-style:square" from="7101,4672" to="7101,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AZ4MUAAADbAAAADwAAAGRycy9kb3ducmV2LnhtbESPQWsCMRSE70L/Q3iCl6JZPVhdjSKl&#10;LUW96Hrw+Nw8N4ubl2UTdf33plDwOMzMN8x82dpK3KjxpWMFw0ECgjh3uuRCwSH77k9A+ICssXJM&#10;Ch7kYbl468wx1e7OO7rtQyEihH2KCkwIdSqlzw1Z9ANXE0fv7BqLIcqmkLrBe4TbSo6SZCwtlhwX&#10;DNb0aSi/7K9WwfZ6PJlsc9wdNtlq/dO+64/111SpXrddzUAEasMr/N/+1QrGQ/j7En+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AZ4MUAAADbAAAADwAAAAAAAAAA&#10;AAAAAAChAgAAZHJzL2Rvd25yZXYueG1sUEsFBgAAAAAEAAQA+QAAAJMDAAAAAA==&#10;">
                  <v:stroke endarrow="block" endarrowwidth="narrow" endarrowlength="short"/>
                </v:line>
                <v:line id="Line 62" o:spid="_x0000_s1086" style="position:absolute;visibility:visible;mso-wrap-style:square" from="2421,5932" to="2421,6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KHl8UAAADbAAAADwAAAGRycy9kb3ducmV2LnhtbESPQWvCQBSE70L/w/IKXqRu9GA1uooU&#10;LUW9xHjw+Jp9ZkOzb0N21fTfdwuCx2FmvmEWq87W4katrxwrGA0TEMSF0xWXCk759m0KwgdkjbVj&#10;UvBLHlbLl94CU+3unNHtGEoRIexTVGBCaFIpfWHIoh+6hjh6F9daDFG2pdQt3iPc1nKcJBNpseK4&#10;YLChD0PFz/FqFRyu52+T78/ZaZ+vd5/dQL/vNjOl+q/deg4iUBee4Uf7SyuYjO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KHl8UAAADbAAAADwAAAAAAAAAA&#10;AAAAAAChAgAAZHJzL2Rvd25yZXYueG1sUEsFBgAAAAAEAAQA+QAAAJMDAAAAAA==&#10;">
                  <v:stroke endarrow="block" endarrowwidth="narrow" endarrowlength="short"/>
                </v:line>
                <v:line id="Line 63" o:spid="_x0000_s1087" style="position:absolute;visibility:visible;mso-wrap-style:square" from="7641,6292" to="7641,6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iDMUAAADbAAAADwAAAGRycy9kb3ducmV2LnhtbESPQWsCMRSE74L/ITzBi9RsLWj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4iDMUAAADbAAAADwAAAAAAAAAA&#10;AAAAAAChAgAAZHJzL2Rvd25yZXYueG1sUEsFBgAAAAAEAAQA+QAAAJMDAAAAAA==&#10;">
                  <v:stroke endarrow="block" endarrowwidth="narrow" endarrowlength="short"/>
                </v:line>
                <v:line id="Line 64" o:spid="_x0000_s1088" style="position:absolute;visibility:visible;mso-wrap-style:square" from="8361,5454" to="836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89" style="position:absolute;visibility:visible;mso-wrap-style:square" from="3681,6832" to="3861,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f48UAAADbAAAADwAAAGRycy9kb3ducmV2LnhtbESPQWsCMRSE74L/ITzBi9RshWr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f48UAAADbAAAADwAAAAAAAAAA&#10;AAAAAAChAgAAZHJzL2Rvd25yZXYueG1sUEsFBgAAAAAEAAQA+QAAAJMDAAAAAA==&#10;">
                  <v:stroke endarrow="block" endarrowwidth="narrow" endarrowlength="short"/>
                </v:line>
                <v:shape id="Text Box 66" o:spid="_x0000_s1090" type="#_x0000_t202" style="position:absolute;left:2001;top:7887;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Формирование результатной информации</w:t>
                        </w:r>
                      </w:p>
                    </w:txbxContent>
                  </v:textbox>
                </v:shape>
                <v:line id="Line 67" o:spid="_x0000_s1091" style="position:absolute;flip:x;visibility:visible;mso-wrap-style:square" from="6381,2872" to="7641,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shape id="Text Box 68" o:spid="_x0000_s1092" type="#_x0000_t202" style="position:absolute;left:8001;top:8838;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Регламентированные отчеты</w:t>
                        </w:r>
                      </w:p>
                    </w:txbxContent>
                  </v:textbox>
                </v:shape>
                <v:shape id="Text Box 69" o:spid="_x0000_s1093" type="#_x0000_t202" style="position:absolute;left:1521;top:886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680851" w:rsidRDefault="00680851">
                        <w:pPr>
                          <w:jc w:val="center"/>
                          <w:rPr>
                            <w:sz w:val="20"/>
                          </w:rPr>
                        </w:pPr>
                        <w:r>
                          <w:rPr>
                            <w:sz w:val="20"/>
                          </w:rPr>
                          <w:t>Стандартные отчеты</w:t>
                        </w:r>
                      </w:p>
                    </w:txbxContent>
                  </v:textbox>
                </v:shape>
                <v:shape id="Text Box 70" o:spid="_x0000_s1094" type="#_x0000_t202" style="position:absolute;left:8001;top:9918;width:310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680851" w:rsidRPr="00A1049D" w:rsidRDefault="00680851">
                        <w:pPr>
                          <w:rPr>
                            <w:rFonts w:ascii="Times New Roman" w:hAnsi="Times New Roman" w:cs="Times New Roman"/>
                            <w:sz w:val="20"/>
                          </w:rPr>
                        </w:pPr>
                        <w:r w:rsidRPr="00A1049D">
                          <w:rPr>
                            <w:rFonts w:ascii="Times New Roman" w:hAnsi="Times New Roman" w:cs="Times New Roman"/>
                            <w:sz w:val="20"/>
                          </w:rPr>
                          <w:t xml:space="preserve">Бухгалтерская отчетность </w:t>
                        </w:r>
                      </w:p>
                    </w:txbxContent>
                  </v:textbox>
                </v:shape>
                <v:shape id="Text Box 71" o:spid="_x0000_s1095" type="#_x0000_t202" style="position:absolute;left:2001;top:9819;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680851" w:rsidRPr="00A1049D" w:rsidRDefault="00680851">
                        <w:pPr>
                          <w:pStyle w:val="af"/>
                          <w:rPr>
                            <w:b/>
                            <w:bCs/>
                            <w:i/>
                            <w:iCs/>
                            <w:sz w:val="20"/>
                          </w:rPr>
                        </w:pPr>
                        <w:r w:rsidRPr="00A1049D">
                          <w:rPr>
                            <w:b/>
                            <w:bCs/>
                            <w:i/>
                            <w:iCs/>
                            <w:sz w:val="20"/>
                          </w:rPr>
                          <w:t>Регистры синтетического учета</w:t>
                        </w:r>
                      </w:p>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 xml:space="preserve">Главная книга, обороты счета 51, анализ счета 51, </w:t>
                        </w:r>
                        <w:proofErr w:type="spellStart"/>
                        <w:r w:rsidRPr="00A1049D">
                          <w:rPr>
                            <w:rFonts w:ascii="Times New Roman" w:hAnsi="Times New Roman" w:cs="Times New Roman"/>
                            <w:sz w:val="20"/>
                          </w:rPr>
                          <w:t>Оборотно</w:t>
                        </w:r>
                        <w:proofErr w:type="spellEnd"/>
                        <w:r w:rsidRPr="00A1049D">
                          <w:rPr>
                            <w:rFonts w:ascii="Times New Roman" w:hAnsi="Times New Roman" w:cs="Times New Roman"/>
                            <w:sz w:val="20"/>
                          </w:rPr>
                          <w:t xml:space="preserve">-сальдовая ведомость </w:t>
                        </w:r>
                      </w:p>
                    </w:txbxContent>
                  </v:textbox>
                </v:shape>
                <v:shape id="Text Box 72" o:spid="_x0000_s1096" type="#_x0000_t202" style="position:absolute;left:2001;top:11739;width:3450;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680851" w:rsidRPr="00A1049D" w:rsidRDefault="00680851">
                        <w:pPr>
                          <w:pStyle w:val="af"/>
                          <w:rPr>
                            <w:b/>
                            <w:bCs/>
                            <w:i/>
                            <w:iCs/>
                            <w:sz w:val="20"/>
                            <w:szCs w:val="20"/>
                          </w:rPr>
                        </w:pPr>
                        <w:r w:rsidRPr="00A1049D">
                          <w:rPr>
                            <w:b/>
                            <w:bCs/>
                            <w:i/>
                            <w:iCs/>
                            <w:sz w:val="20"/>
                            <w:szCs w:val="20"/>
                          </w:rPr>
                          <w:t>Регистры аналитического учета</w:t>
                        </w:r>
                      </w:p>
                      <w:p w:rsidR="00680851" w:rsidRPr="00A1049D" w:rsidRDefault="00680851" w:rsidP="00A1049D">
                        <w:pPr>
                          <w:spacing w:after="0" w:line="240" w:lineRule="auto"/>
                          <w:jc w:val="center"/>
                          <w:rPr>
                            <w:rFonts w:ascii="Times New Roman" w:hAnsi="Times New Roman" w:cs="Times New Roman"/>
                            <w:sz w:val="20"/>
                            <w:szCs w:val="20"/>
                          </w:rPr>
                        </w:pPr>
                        <w:proofErr w:type="spellStart"/>
                        <w:r w:rsidRPr="00A1049D">
                          <w:rPr>
                            <w:rFonts w:ascii="Times New Roman" w:hAnsi="Times New Roman" w:cs="Times New Roman"/>
                            <w:sz w:val="20"/>
                            <w:szCs w:val="20"/>
                          </w:rPr>
                          <w:t>Оборотно</w:t>
                        </w:r>
                        <w:proofErr w:type="spellEnd"/>
                        <w:r w:rsidRPr="00A1049D">
                          <w:rPr>
                            <w:rFonts w:ascii="Times New Roman" w:hAnsi="Times New Roman" w:cs="Times New Roman"/>
                            <w:sz w:val="20"/>
                            <w:szCs w:val="20"/>
                          </w:rPr>
                          <w:t>-сальдовая ведомость по счету 51</w:t>
                        </w:r>
                      </w:p>
                      <w:p w:rsidR="00680851" w:rsidRPr="00A1049D" w:rsidRDefault="00680851" w:rsidP="00A1049D">
                        <w:pPr>
                          <w:spacing w:after="0" w:line="240" w:lineRule="auto"/>
                          <w:jc w:val="center"/>
                          <w:rPr>
                            <w:rFonts w:ascii="Times New Roman" w:hAnsi="Times New Roman" w:cs="Times New Roman"/>
                            <w:sz w:val="20"/>
                            <w:szCs w:val="20"/>
                          </w:rPr>
                        </w:pPr>
                        <w:r w:rsidRPr="00A1049D">
                          <w:rPr>
                            <w:rFonts w:ascii="Times New Roman" w:hAnsi="Times New Roman" w:cs="Times New Roman"/>
                            <w:sz w:val="20"/>
                            <w:szCs w:val="20"/>
                          </w:rPr>
                          <w:t xml:space="preserve">Анализ субконто, обороты между субконто, </w:t>
                        </w:r>
                      </w:p>
                      <w:p w:rsidR="00680851" w:rsidRPr="00A1049D" w:rsidRDefault="00680851" w:rsidP="00A1049D">
                        <w:pPr>
                          <w:spacing w:after="0" w:line="240" w:lineRule="auto"/>
                          <w:jc w:val="center"/>
                          <w:rPr>
                            <w:rFonts w:ascii="Times New Roman" w:hAnsi="Times New Roman" w:cs="Times New Roman"/>
                            <w:sz w:val="20"/>
                            <w:szCs w:val="20"/>
                          </w:rPr>
                        </w:pPr>
                        <w:r w:rsidRPr="00A1049D">
                          <w:rPr>
                            <w:rFonts w:ascii="Times New Roman" w:hAnsi="Times New Roman" w:cs="Times New Roman"/>
                            <w:sz w:val="20"/>
                            <w:szCs w:val="20"/>
                          </w:rPr>
                          <w:t>Карточка  субконто Карточка счета 51, и др.</w:t>
                        </w:r>
                      </w:p>
                    </w:txbxContent>
                  </v:textbox>
                </v:shape>
                <v:line id="Line 73" o:spid="_x0000_s1097" style="position:absolute;visibility:visible;mso-wrap-style:square" from="5661,8427" to="5661,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e00cUAAADbAAAADwAAAGRycy9kb3ducmV2LnhtbESPQWsCMRSE7wX/Q3iCl1KzVdC6NYqI&#10;LUW96Hrw+Ny8bpZuXpZN1PXfm4LgcZiZb5jpvLWVuFDjS8cK3vsJCOLc6ZILBYfs6+0DhA/IGivH&#10;pOBGHuazzssUU+2uvKPLPhQiQtinqMCEUKdS+tyQRd93NXH0fl1jMUTZFFI3eI1wW8lBkoykxZLj&#10;gsGalobyv/3ZKtiejyeTbY67wyZbrL/bVz1eryZK9brt4hNEoDY8w4/2j1YwHsL/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e00cUAAADbAAAADwAAAAAAAAAA&#10;AAAAAAChAgAAZHJzL2Rvd25yZXYueG1sUEsFBgAAAAAEAAQA+QAAAJMDAAAAAA==&#10;">
                  <v:stroke endarrow="block" endarrowwidth="narrow" endarrowlength="short"/>
                </v:line>
                <v:line id="Line 74" o:spid="_x0000_s1098" style="position:absolute;visibility:visible;mso-wrap-style:square" from="8361,8427" to="8361,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4spcUAAADbAAAADwAAAGRycy9kb3ducmV2LnhtbESPQWsCMRSE7wX/Q3iCl1KzFdG6NYqI&#10;LUW96Hrw+Ny8bpZuXpZN1PXfm4LgcZiZb5jpvLWVuFDjS8cK3vsJCOLc6ZILBYfs6+0DhA/IGivH&#10;pOBGHuazzssUU+2uvKPLPhQiQtinqMCEUKdS+tyQRd93NXH0fl1jMUTZFFI3eI1wW8lBkoykxZLj&#10;gsGalobyv/3ZKtiejyeTbY67wyZbrL/bVz1eryZK9brt4hNEoDY8w4/2j1YwHsL/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4spcUAAADbAAAADwAAAAAAAAAA&#10;AAAAAAChAgAAZHJzL2Rvd25yZXYueG1sUEsFBgAAAAAEAAQA+QAAAJMDAAAAAA==&#10;">
                  <v:stroke endarrow="block" endarrowwidth="narrow" endarrowlength="short"/>
                </v:line>
                <v:shape id="Text Box 75" o:spid="_x0000_s1099" type="#_x0000_t202" style="position:absolute;left:7641;top:2232;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680851" w:rsidRDefault="00680851">
                        <w:pPr>
                          <w:jc w:val="center"/>
                        </w:pPr>
                        <w:r>
                          <w:t>Справочники</w:t>
                        </w:r>
                      </w:p>
                    </w:txbxContent>
                  </v:textbox>
                </v:shape>
                <v:line id="Line 76" o:spid="_x0000_s1100" style="position:absolute;visibility:visible;mso-wrap-style:square" from="2241,4672" to="7101,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77" o:spid="_x0000_s1101" style="position:absolute;visibility:visible;mso-wrap-style:square" from="5841,3772" to="5841,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78" o:spid="_x0000_s1102" style="position:absolute;visibility:visible;mso-wrap-style:square" from="3141,6292" to="7641,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79" o:spid="_x0000_s1103" style="position:absolute;visibility:visible;mso-wrap-style:square" from="7641,2952" to="1160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0" o:spid="_x0000_s1104" style="position:absolute;flip:y;visibility:visible;mso-wrap-style:square" from="7101,5832" to="7101,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81" o:spid="_x0000_s1105" style="position:absolute;visibility:visible;mso-wrap-style:square" from="3141,6295" to="3141,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z/GsUAAADbAAAADwAAAGRycy9kb3ducmV2LnhtbESPQWsCMRSE74X+h/AEL0WzerC6GkWK&#10;lqJedD14fG6em8XNy7KJuv77plDwOMzMN8xs0dpK3KnxpWMFg34Cgjh3uuRCwTFb98YgfEDWWDkm&#10;BU/ysJi/v80w1e7Be7ofQiEihH2KCkwIdSqlzw1Z9H1XE0fv4hqLIcqmkLrBR4TbSg6TZCQtlhwX&#10;DNb0ZSi/Hm5Wwe52Optse9oft9ly891+6M/NaqJUt9MupyACteEV/m//aAXjAfx9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z/GsUAAADbAAAADwAAAAAAAAAA&#10;AAAAAAChAgAAZHJzL2Rvd25yZXYueG1sUEsFBgAAAAAEAAQA+QAAAJMDAAAAAA==&#10;">
                  <v:stroke endarrow="block" endarrowwidth="narrow" endarrowlength="short"/>
                </v:line>
                <v:line id="Line 82" o:spid="_x0000_s1106" style="position:absolute;flip:x;visibility:visible;mso-wrap-style:square" from="8361,5454" to="854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X5b4AAADbAAAADwAAAGRycy9kb3ducmV2LnhtbESPzQrCMBCE74LvEFbwpqmCItUoIggi&#10;Cv7heWnWtphsShO1vr0RBI/DzHzDzBaNNeJJtS8dKxj0ExDEmdMl5wou53VvAsIHZI3GMSl4k4fF&#10;vN2aYardi4/0PIVcRAj7FBUUIVSplD4ryKLvu4o4ejdXWwxR1rnUNb4i3Bo5TJKxtFhyXCiwolVB&#10;2f30sAoMX+/H3WhLlBzy936w1I2Re6W6nWY5BRGoCf/wr73RCiZD+H6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fVflvgAAANsAAAAPAAAAAAAAAAAAAAAAAKEC&#10;AABkcnMvZG93bnJldi54bWxQSwUGAAAAAAQABAD5AAAAjAMAAAAA&#10;">
                  <v:stroke endarrow="block" endarrowwidth="narrow" endarrowlength="short"/>
                </v:line>
                <v:line id="Line 83" o:spid="_x0000_s1107" style="position:absolute;flip:x;visibility:visible;mso-wrap-style:square" from="8361,6534" to="854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HyfsMAAADbAAAADwAAAGRycy9kb3ducmV2LnhtbESPwWrDMBBE74X8g9hAb7WclhTjRjGh&#10;UCglhsYJOS/W1jaWVsZSE/vvo0Chx2Fm3jCbYrJGXGj0nWMFqyQFQVw73XGj4HT8eMpA+ICs0Tgm&#10;BTN5KLaLhw3m2l35QJcqNCJC2OeooA1hyKX0dUsWfeIG4uj9uNFiiHJspB7xGuHWyOc0fZUWO44L&#10;LQ703lLdV79WgeFzf9ivv4jS72YuVzs9GVkq9bicdm8gAk3hP/zX/tQKshe4f4k/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8n7DAAAA2wAAAA8AAAAAAAAAAAAA&#10;AAAAoQIAAGRycy9kb3ducmV2LnhtbFBLBQYAAAAABAAEAPkAAACRAwAAAAA=&#10;">
                  <v:stroke endarrow="block" endarrowwidth="narrow" endarrowlength="short"/>
                </v:line>
                <v:line id="Line 85" o:spid="_x0000_s1108" style="position:absolute;flip:x;visibility:visible;mso-wrap-style:square" from="8181,6732" to="836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Pkb4AAADbAAAADwAAAGRycy9kb3ducmV2LnhtbESPzQrCMBCE74LvEFbwpqmCItUoIggi&#10;Cv7heWnWtphsShO1vr0RBI/DzHzDzBaNNeJJtS8dKxj0ExDEmdMl5wou53VvAsIHZI3GMSl4k4fF&#10;vN2aYardi4/0PIVcRAj7FBUUIVSplD4ryKLvu4o4ejdXWwxR1rnUNb4i3Bo5TJKxtFhyXCiwolVB&#10;2f30sAoMX+/H3WhLlBzy936w1I2Re6W6nWY5BRGoCf/wr73RCiYj+H6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lM+RvgAAANsAAAAPAAAAAAAAAAAAAAAAAKEC&#10;AABkcnMvZG93bnJldi54bWxQSwUGAAAAAAQABAD5AAAAjAMAAAAA&#10;">
                  <v:stroke endarrow="block" endarrowwidth="narrow" endarrowlength="short"/>
                </v:line>
                <v:line id="Line 86" o:spid="_x0000_s1109" style="position:absolute;visibility:visible;mso-wrap-style:square" from="2961,8427" to="2961,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nbsYAAADbAAAADwAAAGRycy9kb3ducmV2LnhtbESPQWvCQBSE7wX/w/IKvZRmUw9WY1YR&#10;qaWoF40Hj6/ZZzY0+zZkV03/vSsUPA4z8w2Tz3vbiAt1vnas4D1JQRCXTtdcKTgUq7cxCB+QNTaO&#10;ScEfeZjPBk85ZtpdeUeXfahEhLDPUIEJoc2k9KUhiz5xLXH0Tq6zGKLsKqk7vEa4beQwTUfSYs1x&#10;wWBLS0Pl7/5sFWzPxx9TbI67w6ZYrL/6V/2x/pwo9fLcL6YgAvXhEf5vf2sF4xH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1Z27GAAAA2wAAAA8AAAAAAAAA&#10;AAAAAAAAoQIAAGRycy9kb3ducmV2LnhtbFBLBQYAAAAABAAEAPkAAACUAwAAAAA=&#10;">
                  <v:stroke endarrow="block" endarrowwidth="narrow" endarrowlength="short"/>
                </v:line>
                <v:line id="Line 87" o:spid="_x0000_s1110" style="position:absolute;visibility:visible;mso-wrap-style:square" from="6006,9558" to="6006,9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C9cYAAADbAAAADwAAAGRycy9kb3ducmV2LnhtbESPQWvCQBSE74L/YXmFXqTZtIeqMauI&#10;tKWoF40Hj6/ZZzY0+zZkV03/fVcQPA4z8w2TL3rbiAt1vnas4DVJQRCXTtdcKTgUny8TED4ga2wc&#10;k4I/8rCYDwc5ZtpdeUeXfahEhLDPUIEJoc2k9KUhiz5xLXH0Tq6zGKLsKqk7vEa4beRbmr5LizXH&#10;BYMtrQyVv/uzVbA9H39MsTnuDptiuf7qR3q8/pgq9fzUL2cgAvXhEb63v7WCyRhuX+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5wvXGAAAA2wAAAA8AAAAAAAAA&#10;AAAAAAAAoQIAAGRycy9kb3ducmV2LnhtbFBLBQYAAAAABAAEAPkAAACUAwAAAAA=&#10;">
                  <v:stroke endarrow="block" endarrowwidth="narrow" endarrowlength="short"/>
                </v:line>
                <v:line id="Line 88" o:spid="_x0000_s1111" style="position:absolute;visibility:visible;mso-wrap-style:square" from="6381,2872" to="6381,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Wh8IAAADbAAAADwAAAGRycy9kb3ducmV2LnhtbERPPW/CMBDdkfofrKvUBYEDQ4GAQaiC&#10;qgIWCAPjER9x1PgcxQbCv8cDEuPT+54tWluJGzW+dKxg0E9AEOdOl1woOGbr3hiED8gaK8ek4EEe&#10;FvOPzgxT7e68p9shFCKGsE9RgQmhTqX0uSGLvu9q4shdXGMxRNgUUjd4j+G2ksMk+ZYWS44NBmv6&#10;MZT/H65Wwe56Optse9oft9ly89t29Wizmij19dkupyACteEtfrn/tIJxHBu/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ZWh8IAAADbAAAADwAAAAAAAAAAAAAA&#10;AAChAgAAZHJzL2Rvd25yZXYueG1sUEsFBgAAAAAEAAQA+QAAAJADAAAAAA==&#10;">
                  <v:stroke endarrow="block" endarrowwidth="narrow" endarrowlength="short"/>
                </v:line>
                <v:line id="Line 89" o:spid="_x0000_s1112" style="position:absolute;flip:x;visibility:visible;mso-wrap-style:square" from="6381,6732" to="656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nFlMMAAADbAAAADwAAAGRycy9kb3ducmV2LnhtbESPwWrDMBBE74H+g9hAb4nsQEviRjam&#10;ECilgcYJPS/WxjaWVsZSHefvq0Khx2Fm3jD7YrZGTDT6zrGCdJ2AIK6d7rhRcDkfVlsQPiBrNI5J&#10;wZ08FPnDYo+Zdjc+0VSFRkQI+wwVtCEMmZS+bsmiX7uBOHpXN1oMUY6N1CPeItwauUmSZ2mx47jQ&#10;4kCvLdV99W0VGP7qTx9P70TJZ3M/pqWejTwq9bicyxcQgebwH/5rv2kF2x3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ZxZTDAAAA2wAAAA8AAAAAAAAAAAAA&#10;AAAAoQIAAGRycy9kb3ducmV2LnhtbFBLBQYAAAAABAAEAPkAAACRAwAAAAA=&#10;">
                  <v:stroke endarrow="block" endarrowwidth="narrow" endarrowlength="short"/>
                </v:line>
                <v:shape id="Text Box 91" o:spid="_x0000_s1113" type="#_x0000_t202" style="position:absolute;left:8541;top:581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Платежное поручение (исходящее)</w:t>
                        </w:r>
                      </w:p>
                    </w:txbxContent>
                  </v:textbox>
                </v:shape>
                <v:line id="Line 92" o:spid="_x0000_s1114" style="position:absolute;visibility:visible;mso-wrap-style:square" from="9261,9558" to="9261,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f3sMYAAADbAAAADwAAAGRycy9kb3ducmV2LnhtbESPQWvCQBSE74X+h+UVvBTd6MFq6hqC&#10;tCLqRePB42v2mQ1m34bsqum/7xYKPQ4z8w2zyHrbiDt1vnasYDxKQBCXTtdcKTgVn8MZCB+QNTaO&#10;ScE3eciWz08LTLV78IHux1CJCGGfogITQptK6UtDFv3ItcTRu7jOYoiyq6Tu8BHhtpGTJJlKizXH&#10;BYMtrQyV1+PNKtjfzl+m2J0Pp12Rb9f9q37bfsyVGrz0+TuIQH34D/+1N1rBfAK/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X97DGAAAA2wAAAA8AAAAAAAAA&#10;AAAAAAAAoQIAAGRycy9kb3ducmV2LnhtbFBLBQYAAAAABAAEAPkAAACUAwAAAAA=&#10;">
                  <v:stroke endarrow="block" endarrowwidth="narrow" endarrowlength="short"/>
                </v:line>
                <v:shape id="Text Box 93" o:spid="_x0000_s1115" type="#_x0000_t202" style="position:absolute;left:8541;top:527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Платежное поручение (входящее)</w:t>
                        </w:r>
                      </w:p>
                    </w:txbxContent>
                  </v:textbox>
                </v:shape>
                <v:line id="Line 94" o:spid="_x0000_s1116" style="position:absolute;visibility:visible;mso-wrap-style:square" from="5121,7434" to="5121,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KX8UAAADbAAAADwAAAGRycy9kb3ducmV2LnhtbESPQWsCMRSE70L/Q3gFL1KzlqJ1NYpI&#10;LaJedD14fG5eN0s3L8sm6vrvm4LgcZiZb5jpvLWVuFLjS8cKBv0EBHHudMmFgmO2evsE4QOyxsox&#10;KbiTh/nspTPFVLsb7+l6CIWIEPYpKjAh1KmUPjdk0fddTRy9H9dYDFE2hdQN3iLcVvI9SYbSYslx&#10;wWBNS0P57+FiFewup7PJtqf9cZstNt9tT482X2Oluq/tYgIiUBue4Ud7rRWMP+D/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LKX8UAAADbAAAADwAAAAAAAAAA&#10;AAAAAAChAgAAZHJzL2Rvd25yZXYueG1sUEsFBgAAAAAEAAQA+QAAAJMDAAAAAA==&#10;">
                  <v:stroke endarrow="block" endarrowwidth="narrow" endarrowlength="short"/>
                </v:line>
                <v:shape id="Text Box 95" o:spid="_x0000_s1117" type="#_x0000_t202" style="position:absolute;left:4761;top:8865;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680851" w:rsidRPr="00A1049D" w:rsidRDefault="00680851">
                        <w:pPr>
                          <w:jc w:val="center"/>
                          <w:rPr>
                            <w:rFonts w:ascii="Times New Roman" w:hAnsi="Times New Roman" w:cs="Times New Roman"/>
                            <w:sz w:val="20"/>
                          </w:rPr>
                        </w:pPr>
                        <w:r w:rsidRPr="00A1049D">
                          <w:rPr>
                            <w:rFonts w:ascii="Times New Roman" w:hAnsi="Times New Roman" w:cs="Times New Roman"/>
                            <w:sz w:val="20"/>
                          </w:rPr>
                          <w:t>Специализированные отчеты</w:t>
                        </w:r>
                      </w:p>
                    </w:txbxContent>
                  </v:textbox>
                </v:shape>
                <v:line id="Line 96" o:spid="_x0000_s1118" style="position:absolute;visibility:visible;mso-wrap-style:square" from="1701,9558" to="1701,1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7" o:spid="_x0000_s1119" style="position:absolute;visibility:visible;mso-wrap-style:square" from="1701,10638" to="2001,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UKMYAAADbAAAADwAAAGRycy9kb3ducmV2LnhtbESPQWvCQBSE7wX/w/IEL0U3eqiauoYg&#10;bSnqRePB42v2mQ1m34bsqum/7xYKPQ4z8w2zynrbiDt1vnasYDpJQBCXTtdcKTgV7+MFCB+QNTaO&#10;ScE3ecjWg6cVpto9+ED3Y6hEhLBPUYEJoU2l9KUhi37iWuLoXVxnMUTZVVJ3+Ihw28hZkrxIizXH&#10;BYMtbQyV1+PNKtjfzl+m2J0Pp12Rbz/6Zz3fvi2VGg37/BVEoD78h//an1rBcg6/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gVCjGAAAA2wAAAA8AAAAAAAAA&#10;AAAAAAAAoQIAAGRycy9kb3ducmV2LnhtbFBLBQYAAAAABAAEAPkAAACUAwAAAAA=&#10;">
                  <v:stroke endarrow="block" endarrowwidth="narrow" endarrowlength="short"/>
                </v:line>
                <v:line id="Line 98" o:spid="_x0000_s1120" style="position:absolute;visibility:visible;mso-wrap-style:square" from="1701,13184" to="2001,1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AWsIAAADbAAAADwAAAGRycy9kb3ducmV2LnhtbERPu27CMBTdkfgH6yKxIHBg4JFiEEJt&#10;VQELhIHxNr6No8bXUWwg/D0ekBiPznu5bm0lbtT40rGC8SgBQZw7XXKh4Jx9DecgfEDWWDkmBQ/y&#10;sF51O0tMtbvzkW6nUIgYwj5FBSaEOpXS54Ys+pGriSP35xqLIcKmkLrBewy3lZwkyVRaLDk2GKxp&#10;ayj/P12tgsP18muy/eV43meb3Xc70LPd50Kpfq/dfIAI1Ia3+OX+0QoWcWz8En+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AWsIAAADbAAAADwAAAAAAAAAAAAAA&#10;AAChAgAAZHJzL2Rvd25yZXYueG1sUEsFBgAAAAAEAAQA+QAAAJADAAAAAA==&#10;">
                  <v:stroke endarrow="block" endarrowwidth="narrow" endarrowlength="short"/>
                </v:line>
                <v:shape id="Text Box 99" o:spid="_x0000_s1121" type="#_x0000_t202" style="position:absolute;left:4761;top:9807;width:3060;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680851" w:rsidRPr="00A1049D" w:rsidRDefault="00680851">
                        <w:pPr>
                          <w:rPr>
                            <w:rFonts w:ascii="Times New Roman" w:hAnsi="Times New Roman" w:cs="Times New Roman"/>
                            <w:sz w:val="20"/>
                          </w:rPr>
                        </w:pPr>
                        <w:r w:rsidRPr="00A1049D">
                          <w:rPr>
                            <w:rFonts w:ascii="Times New Roman" w:hAnsi="Times New Roman" w:cs="Times New Roman"/>
                            <w:sz w:val="20"/>
                          </w:rPr>
                          <w:t>Журнал банковских документов</w:t>
                        </w:r>
                      </w:p>
                      <w:p w:rsidR="00680851" w:rsidRPr="00A1049D" w:rsidRDefault="00680851">
                        <w:pPr>
                          <w:rPr>
                            <w:rFonts w:ascii="Times New Roman" w:hAnsi="Times New Roman" w:cs="Times New Roman"/>
                            <w:sz w:val="20"/>
                          </w:rPr>
                        </w:pPr>
                        <w:r w:rsidRPr="00A1049D">
                          <w:rPr>
                            <w:rFonts w:ascii="Times New Roman" w:hAnsi="Times New Roman" w:cs="Times New Roman"/>
                            <w:sz w:val="20"/>
                          </w:rPr>
                          <w:t>Выплата зарплаты через банк</w:t>
                        </w:r>
                      </w:p>
                    </w:txbxContent>
                  </v:textbox>
                </v:shape>
                <v:shape id="Text Box 101" o:spid="_x0000_s1122" type="#_x0000_t202" style="position:absolute;left:8541;top:6372;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Выписка банка (обработка)</w:t>
                        </w:r>
                      </w:p>
                    </w:txbxContent>
                  </v:textbox>
                </v:shape>
                <v:shape id="Text Box 102" o:spid="_x0000_s1123" type="#_x0000_t202" style="position:absolute;left:8541;top:725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680851" w:rsidRPr="00A1049D" w:rsidRDefault="00680851">
                        <w:pPr>
                          <w:rPr>
                            <w:rFonts w:ascii="Times New Roman" w:hAnsi="Times New Roman" w:cs="Times New Roman"/>
                            <w:sz w:val="16"/>
                          </w:rPr>
                        </w:pPr>
                        <w:r w:rsidRPr="00A1049D">
                          <w:rPr>
                            <w:rFonts w:ascii="Times New Roman" w:hAnsi="Times New Roman" w:cs="Times New Roman"/>
                            <w:sz w:val="18"/>
                          </w:rPr>
                          <w:t>Клиент банка (обработка)</w:t>
                        </w:r>
                      </w:p>
                    </w:txbxContent>
                  </v:textbox>
                </v:shape>
                <v:line id="Line 103" o:spid="_x0000_s1124" style="position:absolute;flip:x;visibility:visible;mso-wrap-style:square" from="8361,7434" to="85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kkCr8AAADcAAAADwAAAGRycy9kb3ducmV2LnhtbERPTYvCMBC9C/sfwix408QVRbpGEUEQ&#10;UVireB6a2baYTEqT1frvjbDgbR7vc+bLzllxozbUnjWMhgoEceFNzaWG82kzmIEIEdmg9UwaHhRg&#10;ufjozTEz/s5HuuWxFCmEQ4YaqhibTMpQVOQwDH1DnLhf3zqMCbalNC3eU7iz8kupqXRYc2qosKF1&#10;RcU1/3MaLF+ux/1kR6R+ysdhtDKdlQet+5/d6htEpC6+xf/urUnz1Rhez6QL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tkkCr8AAADcAAAADwAAAAAAAAAAAAAAAACh&#10;AgAAZHJzL2Rvd25yZXYueG1sUEsFBgAAAAAEAAQA+QAAAI0DAAAAAA==&#10;">
                  <v:stroke endarrow="block" endarrowwidth="narrow" endarrowlength="short"/>
                </v:line>
                <v:line id="Line 104" o:spid="_x0000_s1125" style="position:absolute;flip:x;visibility:visible;mso-wrap-style:square" from="8361,5994" to="854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8fr8AAADcAAAADwAAAGRycy9kb3ducmV2LnhtbERPTYvCMBC9C/sfwix408RFRbpGEUEQ&#10;UVireB6a2baYTEqT1frvjbDgbR7vc+bLzllxozbUnjWMhgoEceFNzaWG82kzmIEIEdmg9UwaHhRg&#10;ufjozTEz/s5HuuWxFCmEQ4YaqhibTMpQVOQwDH1DnLhf3zqMCbalNC3eU7iz8kupqXRYc2qosKF1&#10;RcU1/3MaLF+ux/1kR6R+ysdhtDKdlQet+5/d6htEpC6+xf/urUnz1Rhez6QL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TC8fr8AAADcAAAADwAAAAAAAAAAAAAAAACh&#10;AgAAZHJzL2Rvd25yZXYueG1sUEsFBgAAAAAEAAQA+QAAAI0DAAAAAA==&#10;">
                  <v:stroke endarrow="block" endarrowwidth="narrow" endarrowlength="short"/>
                </v:line>
              </v:group>
            </w:pict>
          </mc:Fallback>
        </mc:AlternateContent>
      </w:r>
    </w:p>
    <w:sectPr w:rsidR="00DB4D4F" w:rsidRPr="00FD5292" w:rsidSect="00B70250">
      <w:footerReference w:type="default" r:id="rId2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25" w:rsidRDefault="000C4825" w:rsidP="00491987">
      <w:pPr>
        <w:spacing w:after="0" w:line="240" w:lineRule="auto"/>
      </w:pPr>
      <w:r>
        <w:separator/>
      </w:r>
    </w:p>
  </w:endnote>
  <w:endnote w:type="continuationSeparator" w:id="0">
    <w:p w:rsidR="000C4825" w:rsidRDefault="000C4825" w:rsidP="0049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98389"/>
      <w:docPartObj>
        <w:docPartGallery w:val="Page Numbers (Bottom of Page)"/>
        <w:docPartUnique/>
      </w:docPartObj>
    </w:sdtPr>
    <w:sdtEndPr/>
    <w:sdtContent>
      <w:p w:rsidR="00680851" w:rsidRDefault="00680851">
        <w:pPr>
          <w:pStyle w:val="a9"/>
          <w:jc w:val="center"/>
        </w:pPr>
        <w:r>
          <w:fldChar w:fldCharType="begin"/>
        </w:r>
        <w:r>
          <w:instrText>PAGE   \* MERGEFORMAT</w:instrText>
        </w:r>
        <w:r>
          <w:fldChar w:fldCharType="separate"/>
        </w:r>
        <w:r w:rsidR="002B0234">
          <w:rPr>
            <w:noProof/>
          </w:rPr>
          <w:t>45</w:t>
        </w:r>
        <w:r>
          <w:fldChar w:fldCharType="end"/>
        </w:r>
      </w:p>
    </w:sdtContent>
  </w:sdt>
  <w:p w:rsidR="00680851" w:rsidRDefault="006808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25" w:rsidRDefault="000C4825" w:rsidP="00491987">
      <w:pPr>
        <w:spacing w:after="0" w:line="240" w:lineRule="auto"/>
      </w:pPr>
      <w:r>
        <w:separator/>
      </w:r>
    </w:p>
  </w:footnote>
  <w:footnote w:type="continuationSeparator" w:id="0">
    <w:p w:rsidR="000C4825" w:rsidRDefault="000C4825" w:rsidP="00491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60D0E"/>
    <w:multiLevelType w:val="hybridMultilevel"/>
    <w:tmpl w:val="8E84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7D"/>
    <w:rsid w:val="00012E23"/>
    <w:rsid w:val="00033B99"/>
    <w:rsid w:val="00034093"/>
    <w:rsid w:val="00047104"/>
    <w:rsid w:val="000633AF"/>
    <w:rsid w:val="00083F74"/>
    <w:rsid w:val="000950C2"/>
    <w:rsid w:val="000B2D46"/>
    <w:rsid w:val="000C4825"/>
    <w:rsid w:val="000D0205"/>
    <w:rsid w:val="000F50BB"/>
    <w:rsid w:val="00124F24"/>
    <w:rsid w:val="001449CE"/>
    <w:rsid w:val="00186757"/>
    <w:rsid w:val="001E5D97"/>
    <w:rsid w:val="002021DE"/>
    <w:rsid w:val="00240365"/>
    <w:rsid w:val="00252437"/>
    <w:rsid w:val="00266C82"/>
    <w:rsid w:val="002B0234"/>
    <w:rsid w:val="002C134F"/>
    <w:rsid w:val="002C6D8D"/>
    <w:rsid w:val="002D3247"/>
    <w:rsid w:val="003007FC"/>
    <w:rsid w:val="00331B5B"/>
    <w:rsid w:val="0034136B"/>
    <w:rsid w:val="00396B15"/>
    <w:rsid w:val="0040244E"/>
    <w:rsid w:val="00412834"/>
    <w:rsid w:val="00420CEC"/>
    <w:rsid w:val="004213FF"/>
    <w:rsid w:val="0042542A"/>
    <w:rsid w:val="00444197"/>
    <w:rsid w:val="00490B24"/>
    <w:rsid w:val="00491987"/>
    <w:rsid w:val="004B3683"/>
    <w:rsid w:val="004C50E2"/>
    <w:rsid w:val="004C5B2C"/>
    <w:rsid w:val="00544965"/>
    <w:rsid w:val="00561317"/>
    <w:rsid w:val="00595133"/>
    <w:rsid w:val="005C6CE2"/>
    <w:rsid w:val="005E70B1"/>
    <w:rsid w:val="005F1D20"/>
    <w:rsid w:val="005F2339"/>
    <w:rsid w:val="00627E10"/>
    <w:rsid w:val="006353B4"/>
    <w:rsid w:val="006721E6"/>
    <w:rsid w:val="00680851"/>
    <w:rsid w:val="006848DC"/>
    <w:rsid w:val="00720A45"/>
    <w:rsid w:val="007622B8"/>
    <w:rsid w:val="00772BEA"/>
    <w:rsid w:val="007856A6"/>
    <w:rsid w:val="007900E6"/>
    <w:rsid w:val="00792A3C"/>
    <w:rsid w:val="007C326F"/>
    <w:rsid w:val="007C425A"/>
    <w:rsid w:val="007C6B5D"/>
    <w:rsid w:val="007D748D"/>
    <w:rsid w:val="007E3305"/>
    <w:rsid w:val="007F0AFD"/>
    <w:rsid w:val="00844C6C"/>
    <w:rsid w:val="00882FE1"/>
    <w:rsid w:val="008854DE"/>
    <w:rsid w:val="008C1F7E"/>
    <w:rsid w:val="008D468C"/>
    <w:rsid w:val="008D4A35"/>
    <w:rsid w:val="0093599F"/>
    <w:rsid w:val="00943DA7"/>
    <w:rsid w:val="00973A71"/>
    <w:rsid w:val="00994B09"/>
    <w:rsid w:val="00994C16"/>
    <w:rsid w:val="00997C10"/>
    <w:rsid w:val="009D792A"/>
    <w:rsid w:val="00A1049D"/>
    <w:rsid w:val="00A529FD"/>
    <w:rsid w:val="00A94BBF"/>
    <w:rsid w:val="00AF2C32"/>
    <w:rsid w:val="00B04AA3"/>
    <w:rsid w:val="00B0644B"/>
    <w:rsid w:val="00B651E1"/>
    <w:rsid w:val="00B70250"/>
    <w:rsid w:val="00BB6D31"/>
    <w:rsid w:val="00C159FD"/>
    <w:rsid w:val="00C23371"/>
    <w:rsid w:val="00C23E07"/>
    <w:rsid w:val="00C34168"/>
    <w:rsid w:val="00C43FC3"/>
    <w:rsid w:val="00C50FCF"/>
    <w:rsid w:val="00C751EB"/>
    <w:rsid w:val="00CA7B40"/>
    <w:rsid w:val="00CD41E2"/>
    <w:rsid w:val="00D1032F"/>
    <w:rsid w:val="00D130EB"/>
    <w:rsid w:val="00D17302"/>
    <w:rsid w:val="00D23AD9"/>
    <w:rsid w:val="00D56E6E"/>
    <w:rsid w:val="00D76566"/>
    <w:rsid w:val="00D80D13"/>
    <w:rsid w:val="00DB4D4F"/>
    <w:rsid w:val="00DF71AD"/>
    <w:rsid w:val="00E06A64"/>
    <w:rsid w:val="00E36686"/>
    <w:rsid w:val="00E416F2"/>
    <w:rsid w:val="00E6238D"/>
    <w:rsid w:val="00E751BA"/>
    <w:rsid w:val="00E85F77"/>
    <w:rsid w:val="00E94D32"/>
    <w:rsid w:val="00F23B7D"/>
    <w:rsid w:val="00FA1140"/>
    <w:rsid w:val="00FC7358"/>
    <w:rsid w:val="00FD5124"/>
    <w:rsid w:val="00FD5292"/>
    <w:rsid w:val="00FD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51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751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uiPriority w:val="9"/>
    <w:semiHidden/>
    <w:unhideWhenUsed/>
    <w:qFormat/>
    <w:rsid w:val="00C751E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rsid w:val="00C751E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B7D"/>
    <w:rPr>
      <w:rFonts w:ascii="Tahoma" w:hAnsi="Tahoma" w:cs="Tahoma"/>
      <w:sz w:val="16"/>
      <w:szCs w:val="16"/>
    </w:rPr>
  </w:style>
  <w:style w:type="table" w:styleId="a5">
    <w:name w:val="Table Grid"/>
    <w:basedOn w:val="a1"/>
    <w:uiPriority w:val="59"/>
    <w:rsid w:val="00C1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C159FD"/>
    <w:pPr>
      <w:spacing w:line="240" w:lineRule="auto"/>
    </w:pPr>
    <w:rPr>
      <w:i/>
      <w:iCs/>
      <w:color w:val="1F497D" w:themeColor="text2"/>
      <w:sz w:val="18"/>
      <w:szCs w:val="18"/>
    </w:rPr>
  </w:style>
  <w:style w:type="paragraph" w:styleId="a7">
    <w:name w:val="header"/>
    <w:basedOn w:val="a"/>
    <w:link w:val="a8"/>
    <w:uiPriority w:val="99"/>
    <w:unhideWhenUsed/>
    <w:rsid w:val="004919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1987"/>
  </w:style>
  <w:style w:type="paragraph" w:styleId="a9">
    <w:name w:val="footer"/>
    <w:basedOn w:val="a"/>
    <w:link w:val="aa"/>
    <w:uiPriority w:val="99"/>
    <w:unhideWhenUsed/>
    <w:rsid w:val="004919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1987"/>
  </w:style>
  <w:style w:type="character" w:customStyle="1" w:styleId="10">
    <w:name w:val="Заголовок 1 Знак"/>
    <w:basedOn w:val="a0"/>
    <w:link w:val="1"/>
    <w:uiPriority w:val="9"/>
    <w:rsid w:val="00C751E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751EB"/>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C751E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C751EB"/>
    <w:rPr>
      <w:rFonts w:asciiTheme="majorHAnsi" w:eastAsiaTheme="majorEastAsia" w:hAnsiTheme="majorHAnsi" w:cstheme="majorBidi"/>
      <w:color w:val="404040" w:themeColor="text1" w:themeTint="BF"/>
      <w:sz w:val="20"/>
      <w:szCs w:val="20"/>
      <w:lang w:eastAsia="ru-RU"/>
    </w:rPr>
  </w:style>
  <w:style w:type="paragraph" w:styleId="ab">
    <w:name w:val="TOC Heading"/>
    <w:basedOn w:val="1"/>
    <w:next w:val="a"/>
    <w:uiPriority w:val="39"/>
    <w:semiHidden/>
    <w:unhideWhenUsed/>
    <w:qFormat/>
    <w:rsid w:val="00C751EB"/>
    <w:pPr>
      <w:spacing w:line="276" w:lineRule="auto"/>
      <w:outlineLvl w:val="9"/>
    </w:pPr>
  </w:style>
  <w:style w:type="paragraph" w:styleId="11">
    <w:name w:val="toc 1"/>
    <w:basedOn w:val="a"/>
    <w:next w:val="a"/>
    <w:autoRedefine/>
    <w:uiPriority w:val="39"/>
    <w:unhideWhenUsed/>
    <w:rsid w:val="00C751EB"/>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751EB"/>
    <w:pPr>
      <w:spacing w:after="100" w:line="240" w:lineRule="auto"/>
      <w:ind w:left="240"/>
    </w:pPr>
    <w:rPr>
      <w:rFonts w:ascii="Times New Roman" w:eastAsia="Times New Roman" w:hAnsi="Times New Roman" w:cs="Times New Roman"/>
      <w:sz w:val="24"/>
      <w:szCs w:val="24"/>
      <w:lang w:eastAsia="ru-RU"/>
    </w:rPr>
  </w:style>
  <w:style w:type="character" w:styleId="ac">
    <w:name w:val="Hyperlink"/>
    <w:basedOn w:val="a0"/>
    <w:uiPriority w:val="99"/>
    <w:unhideWhenUsed/>
    <w:rsid w:val="00C751EB"/>
    <w:rPr>
      <w:color w:val="0000FF" w:themeColor="hyperlink"/>
      <w:u w:val="single"/>
    </w:rPr>
  </w:style>
  <w:style w:type="paragraph" w:styleId="ad">
    <w:name w:val="Title"/>
    <w:basedOn w:val="a"/>
    <w:link w:val="ae"/>
    <w:qFormat/>
    <w:rsid w:val="00C751EB"/>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C751EB"/>
    <w:rPr>
      <w:rFonts w:ascii="Times New Roman" w:eastAsia="Times New Roman" w:hAnsi="Times New Roman" w:cs="Times New Roman"/>
      <w:b/>
      <w:bCs/>
      <w:sz w:val="24"/>
      <w:szCs w:val="24"/>
      <w:lang w:eastAsia="ru-RU"/>
    </w:rPr>
  </w:style>
  <w:style w:type="paragraph" w:styleId="af">
    <w:name w:val="Body Text"/>
    <w:basedOn w:val="a"/>
    <w:link w:val="af0"/>
    <w:rsid w:val="00627E10"/>
    <w:pPr>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627E10"/>
    <w:rPr>
      <w:rFonts w:ascii="Times New Roman" w:eastAsia="Times New Roman" w:hAnsi="Times New Roman" w:cs="Times New Roman"/>
      <w:sz w:val="24"/>
      <w:szCs w:val="24"/>
      <w:lang w:eastAsia="ru-RU"/>
    </w:rPr>
  </w:style>
  <w:style w:type="paragraph" w:styleId="22">
    <w:name w:val="Body Text 2"/>
    <w:basedOn w:val="a"/>
    <w:link w:val="23"/>
    <w:rsid w:val="00627E10"/>
    <w:pPr>
      <w:spacing w:after="0" w:line="240" w:lineRule="auto"/>
    </w:pPr>
    <w:rPr>
      <w:rFonts w:ascii="Times New Roman" w:eastAsia="Times New Roman" w:hAnsi="Times New Roman" w:cs="Times New Roman"/>
      <w:szCs w:val="24"/>
      <w:lang w:eastAsia="ru-RU"/>
    </w:rPr>
  </w:style>
  <w:style w:type="character" w:customStyle="1" w:styleId="23">
    <w:name w:val="Основной текст 2 Знак"/>
    <w:basedOn w:val="a0"/>
    <w:link w:val="22"/>
    <w:rsid w:val="00627E10"/>
    <w:rPr>
      <w:rFonts w:ascii="Times New Roman" w:eastAsia="Times New Roman" w:hAnsi="Times New Roman" w:cs="Times New Roman"/>
      <w:szCs w:val="24"/>
      <w:lang w:eastAsia="ru-RU"/>
    </w:rPr>
  </w:style>
  <w:style w:type="character" w:customStyle="1" w:styleId="apple-converted-space">
    <w:name w:val="apple-converted-space"/>
    <w:basedOn w:val="a0"/>
    <w:rsid w:val="007C6B5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51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751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6">
    <w:name w:val="heading 6"/>
    <w:basedOn w:val="a"/>
    <w:next w:val="a"/>
    <w:link w:val="60"/>
    <w:uiPriority w:val="9"/>
    <w:semiHidden/>
    <w:unhideWhenUsed/>
    <w:qFormat/>
    <w:rsid w:val="00C751E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8">
    <w:name w:val="heading 8"/>
    <w:basedOn w:val="a"/>
    <w:next w:val="a"/>
    <w:link w:val="80"/>
    <w:uiPriority w:val="9"/>
    <w:semiHidden/>
    <w:unhideWhenUsed/>
    <w:qFormat/>
    <w:rsid w:val="00C751E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B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B7D"/>
    <w:rPr>
      <w:rFonts w:ascii="Tahoma" w:hAnsi="Tahoma" w:cs="Tahoma"/>
      <w:sz w:val="16"/>
      <w:szCs w:val="16"/>
    </w:rPr>
  </w:style>
  <w:style w:type="table" w:styleId="a5">
    <w:name w:val="Table Grid"/>
    <w:basedOn w:val="a1"/>
    <w:uiPriority w:val="59"/>
    <w:rsid w:val="00C1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C159FD"/>
    <w:pPr>
      <w:spacing w:line="240" w:lineRule="auto"/>
    </w:pPr>
    <w:rPr>
      <w:i/>
      <w:iCs/>
      <w:color w:val="1F497D" w:themeColor="text2"/>
      <w:sz w:val="18"/>
      <w:szCs w:val="18"/>
    </w:rPr>
  </w:style>
  <w:style w:type="paragraph" w:styleId="a7">
    <w:name w:val="header"/>
    <w:basedOn w:val="a"/>
    <w:link w:val="a8"/>
    <w:uiPriority w:val="99"/>
    <w:unhideWhenUsed/>
    <w:rsid w:val="004919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1987"/>
  </w:style>
  <w:style w:type="paragraph" w:styleId="a9">
    <w:name w:val="footer"/>
    <w:basedOn w:val="a"/>
    <w:link w:val="aa"/>
    <w:uiPriority w:val="99"/>
    <w:unhideWhenUsed/>
    <w:rsid w:val="004919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1987"/>
  </w:style>
  <w:style w:type="character" w:customStyle="1" w:styleId="10">
    <w:name w:val="Заголовок 1 Знак"/>
    <w:basedOn w:val="a0"/>
    <w:link w:val="1"/>
    <w:uiPriority w:val="9"/>
    <w:rsid w:val="00C751E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751EB"/>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C751E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C751EB"/>
    <w:rPr>
      <w:rFonts w:asciiTheme="majorHAnsi" w:eastAsiaTheme="majorEastAsia" w:hAnsiTheme="majorHAnsi" w:cstheme="majorBidi"/>
      <w:color w:val="404040" w:themeColor="text1" w:themeTint="BF"/>
      <w:sz w:val="20"/>
      <w:szCs w:val="20"/>
      <w:lang w:eastAsia="ru-RU"/>
    </w:rPr>
  </w:style>
  <w:style w:type="paragraph" w:styleId="ab">
    <w:name w:val="TOC Heading"/>
    <w:basedOn w:val="1"/>
    <w:next w:val="a"/>
    <w:uiPriority w:val="39"/>
    <w:semiHidden/>
    <w:unhideWhenUsed/>
    <w:qFormat/>
    <w:rsid w:val="00C751EB"/>
    <w:pPr>
      <w:spacing w:line="276" w:lineRule="auto"/>
      <w:outlineLvl w:val="9"/>
    </w:pPr>
  </w:style>
  <w:style w:type="paragraph" w:styleId="11">
    <w:name w:val="toc 1"/>
    <w:basedOn w:val="a"/>
    <w:next w:val="a"/>
    <w:autoRedefine/>
    <w:uiPriority w:val="39"/>
    <w:unhideWhenUsed/>
    <w:rsid w:val="00C751EB"/>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C751EB"/>
    <w:pPr>
      <w:spacing w:after="100" w:line="240" w:lineRule="auto"/>
      <w:ind w:left="240"/>
    </w:pPr>
    <w:rPr>
      <w:rFonts w:ascii="Times New Roman" w:eastAsia="Times New Roman" w:hAnsi="Times New Roman" w:cs="Times New Roman"/>
      <w:sz w:val="24"/>
      <w:szCs w:val="24"/>
      <w:lang w:eastAsia="ru-RU"/>
    </w:rPr>
  </w:style>
  <w:style w:type="character" w:styleId="ac">
    <w:name w:val="Hyperlink"/>
    <w:basedOn w:val="a0"/>
    <w:uiPriority w:val="99"/>
    <w:unhideWhenUsed/>
    <w:rsid w:val="00C751EB"/>
    <w:rPr>
      <w:color w:val="0000FF" w:themeColor="hyperlink"/>
      <w:u w:val="single"/>
    </w:rPr>
  </w:style>
  <w:style w:type="paragraph" w:styleId="ad">
    <w:name w:val="Title"/>
    <w:basedOn w:val="a"/>
    <w:link w:val="ae"/>
    <w:qFormat/>
    <w:rsid w:val="00C751EB"/>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C751EB"/>
    <w:rPr>
      <w:rFonts w:ascii="Times New Roman" w:eastAsia="Times New Roman" w:hAnsi="Times New Roman" w:cs="Times New Roman"/>
      <w:b/>
      <w:bCs/>
      <w:sz w:val="24"/>
      <w:szCs w:val="24"/>
      <w:lang w:eastAsia="ru-RU"/>
    </w:rPr>
  </w:style>
  <w:style w:type="paragraph" w:styleId="af">
    <w:name w:val="Body Text"/>
    <w:basedOn w:val="a"/>
    <w:link w:val="af0"/>
    <w:rsid w:val="00627E10"/>
    <w:pPr>
      <w:spacing w:after="0" w:line="240" w:lineRule="auto"/>
      <w:jc w:val="center"/>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627E10"/>
    <w:rPr>
      <w:rFonts w:ascii="Times New Roman" w:eastAsia="Times New Roman" w:hAnsi="Times New Roman" w:cs="Times New Roman"/>
      <w:sz w:val="24"/>
      <w:szCs w:val="24"/>
      <w:lang w:eastAsia="ru-RU"/>
    </w:rPr>
  </w:style>
  <w:style w:type="paragraph" w:styleId="22">
    <w:name w:val="Body Text 2"/>
    <w:basedOn w:val="a"/>
    <w:link w:val="23"/>
    <w:rsid w:val="00627E10"/>
    <w:pPr>
      <w:spacing w:after="0" w:line="240" w:lineRule="auto"/>
    </w:pPr>
    <w:rPr>
      <w:rFonts w:ascii="Times New Roman" w:eastAsia="Times New Roman" w:hAnsi="Times New Roman" w:cs="Times New Roman"/>
      <w:szCs w:val="24"/>
      <w:lang w:eastAsia="ru-RU"/>
    </w:rPr>
  </w:style>
  <w:style w:type="character" w:customStyle="1" w:styleId="23">
    <w:name w:val="Основной текст 2 Знак"/>
    <w:basedOn w:val="a0"/>
    <w:link w:val="22"/>
    <w:rsid w:val="00627E10"/>
    <w:rPr>
      <w:rFonts w:ascii="Times New Roman" w:eastAsia="Times New Roman" w:hAnsi="Times New Roman" w:cs="Times New Roman"/>
      <w:szCs w:val="24"/>
      <w:lang w:eastAsia="ru-RU"/>
    </w:rPr>
  </w:style>
  <w:style w:type="character" w:customStyle="1" w:styleId="apple-converted-space">
    <w:name w:val="apple-converted-space"/>
    <w:basedOn w:val="a0"/>
    <w:rsid w:val="007C6B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twirpx.com/file/138226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www.twirpx.com/file/1578707/" TargetMode="External"/><Relationship Id="rId2" Type="http://schemas.openxmlformats.org/officeDocument/2006/relationships/numbering" Target="numbering.xml"/><Relationship Id="rId16" Type="http://schemas.openxmlformats.org/officeDocument/2006/relationships/hyperlink" Target="http://www.twirpx.com/file/778173/" TargetMode="External"/><Relationship Id="rId20" Type="http://schemas.openxmlformats.org/officeDocument/2006/relationships/hyperlink" Target="http://www.twirpx.com/file/15078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twirpx.com/file/1743833/"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twirpx.com/file/1646919/"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twirpx.com/file/1715010/"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B50261-D5EB-4131-B8E0-F9AA1C53014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DCE27E4-6AE7-4EA4-A4BE-F9DA5921689B}">
      <dgm:prSet phldrT="[Текст]" custT="1"/>
      <dgm:spPr>
        <a:ln w="9525"/>
      </dgm:spPr>
      <dgm:t>
        <a:bodyPr/>
        <a:lstStyle/>
        <a:p>
          <a:r>
            <a:rPr lang="ru-RU" sz="1200">
              <a:latin typeface="Times New Roman" panose="02020603050405020304" pitchFamily="18" charset="0"/>
              <a:cs typeface="Times New Roman" panose="02020603050405020304" pitchFamily="18" charset="0"/>
            </a:rPr>
            <a:t>Общее собрание пайщиков Лузского райпо</a:t>
          </a:r>
        </a:p>
      </dgm:t>
    </dgm:pt>
    <dgm:pt modelId="{EC9A5457-5F7C-4507-B705-BE667FF366E0}" type="parTrans" cxnId="{DE022B32-6FC7-4841-BC33-6D370C063172}">
      <dgm:prSet/>
      <dgm:spPr/>
      <dgm:t>
        <a:bodyPr/>
        <a:lstStyle/>
        <a:p>
          <a:endParaRPr lang="ru-RU"/>
        </a:p>
      </dgm:t>
    </dgm:pt>
    <dgm:pt modelId="{3668E060-7231-48DF-BFCA-DA7E7287F872}" type="sibTrans" cxnId="{DE022B32-6FC7-4841-BC33-6D370C063172}">
      <dgm:prSet/>
      <dgm:spPr/>
      <dgm:t>
        <a:bodyPr/>
        <a:lstStyle/>
        <a:p>
          <a:endParaRPr lang="ru-RU"/>
        </a:p>
      </dgm:t>
    </dgm:pt>
    <dgm:pt modelId="{AF452245-D449-4076-BD98-ACB08AFD7F68}">
      <dgm:prSet custT="1"/>
      <dgm:spPr>
        <a:ln w="9525"/>
      </dgm:spPr>
      <dgm:t>
        <a:bodyPr/>
        <a:lstStyle/>
        <a:p>
          <a:r>
            <a:rPr lang="ru-RU" sz="1200">
              <a:latin typeface="Times New Roman" panose="02020603050405020304" pitchFamily="18" charset="0"/>
              <a:cs typeface="Times New Roman" panose="02020603050405020304" pitchFamily="18" charset="0"/>
            </a:rPr>
            <a:t>Правление</a:t>
          </a:r>
          <a:r>
            <a:rPr lang="ru-RU" sz="1200" baseline="0">
              <a:latin typeface="Times New Roman" panose="02020603050405020304" pitchFamily="18" charset="0"/>
              <a:cs typeface="Times New Roman" panose="02020603050405020304" pitchFamily="18" charset="0"/>
            </a:rPr>
            <a:t> Лузского райпо</a:t>
          </a:r>
          <a:endParaRPr lang="ru-RU" sz="1200">
            <a:latin typeface="Times New Roman" panose="02020603050405020304" pitchFamily="18" charset="0"/>
            <a:cs typeface="Times New Roman" panose="02020603050405020304" pitchFamily="18" charset="0"/>
          </a:endParaRPr>
        </a:p>
      </dgm:t>
    </dgm:pt>
    <dgm:pt modelId="{AC779FB4-F327-4C84-AF59-0DE6A5D3C347}" type="parTrans" cxnId="{15C9BBB4-1FA6-4A2D-ADFE-3D0BF774069E}">
      <dgm:prSet/>
      <dgm:spPr>
        <a:ln w="9525"/>
      </dgm:spPr>
      <dgm:t>
        <a:bodyPr/>
        <a:lstStyle/>
        <a:p>
          <a:endParaRPr lang="ru-RU"/>
        </a:p>
      </dgm:t>
    </dgm:pt>
    <dgm:pt modelId="{44C45A27-7219-448D-97D3-DCE2282250B8}" type="sibTrans" cxnId="{15C9BBB4-1FA6-4A2D-ADFE-3D0BF774069E}">
      <dgm:prSet/>
      <dgm:spPr/>
      <dgm:t>
        <a:bodyPr/>
        <a:lstStyle/>
        <a:p>
          <a:endParaRPr lang="ru-RU"/>
        </a:p>
      </dgm:t>
    </dgm:pt>
    <dgm:pt modelId="{43E14DF1-C4D4-44F7-BA6B-1E9B863DC879}">
      <dgm:prSet custT="1"/>
      <dgm:spPr>
        <a:ln w="9525"/>
      </dgm:spPr>
      <dgm:t>
        <a:bodyPr/>
        <a:lstStyle/>
        <a:p>
          <a:r>
            <a:rPr lang="ru-RU" sz="1200">
              <a:latin typeface="Times New Roman" panose="02020603050405020304" pitchFamily="18" charset="0"/>
              <a:cs typeface="Times New Roman" panose="02020603050405020304" pitchFamily="18" charset="0"/>
            </a:rPr>
            <a:t>Начальник коммерческо-го отдела</a:t>
          </a:r>
        </a:p>
      </dgm:t>
    </dgm:pt>
    <dgm:pt modelId="{2716D67C-644D-4643-A007-594708C2A3EC}" type="parTrans" cxnId="{1441A2CF-6544-4250-B0E1-BF0D13B8B053}">
      <dgm:prSet/>
      <dgm:spPr>
        <a:ln w="9525">
          <a:solidFill>
            <a:scrgbClr r="0" g="0" b="0"/>
          </a:solidFill>
        </a:ln>
      </dgm:spPr>
      <dgm:t>
        <a:bodyPr/>
        <a:lstStyle/>
        <a:p>
          <a:endParaRPr lang="ru-RU"/>
        </a:p>
      </dgm:t>
    </dgm:pt>
    <dgm:pt modelId="{94FEBFB4-9A6A-4D73-82AF-D4EE2F1A1A62}" type="sibTrans" cxnId="{1441A2CF-6544-4250-B0E1-BF0D13B8B053}">
      <dgm:prSet/>
      <dgm:spPr/>
      <dgm:t>
        <a:bodyPr/>
        <a:lstStyle/>
        <a:p>
          <a:endParaRPr lang="ru-RU"/>
        </a:p>
      </dgm:t>
    </dgm:pt>
    <dgm:pt modelId="{7DED5FBC-F664-4529-8813-AE19BBEB210B}">
      <dgm:prSet custT="1"/>
      <dgm:spPr>
        <a:ln w="9525"/>
      </dgm:spPr>
      <dgm:t>
        <a:bodyPr/>
        <a:lstStyle/>
        <a:p>
          <a:r>
            <a:rPr lang="ru-RU" sz="1200">
              <a:latin typeface="Times New Roman" panose="02020603050405020304" pitchFamily="18" charset="0"/>
              <a:cs typeface="Times New Roman" panose="02020603050405020304" pitchFamily="18" charset="0"/>
            </a:rPr>
            <a:t>Столяр-ная мастерс-кая </a:t>
          </a:r>
        </a:p>
      </dgm:t>
    </dgm:pt>
    <dgm:pt modelId="{B2A64C31-4177-4650-899F-2E192EF82CD4}" type="parTrans" cxnId="{EDAFDF6B-507D-4E70-8A2C-19B0121B5816}">
      <dgm:prSet/>
      <dgm:spPr>
        <a:ln w="9525"/>
      </dgm:spPr>
      <dgm:t>
        <a:bodyPr/>
        <a:lstStyle/>
        <a:p>
          <a:endParaRPr lang="ru-RU"/>
        </a:p>
      </dgm:t>
    </dgm:pt>
    <dgm:pt modelId="{6187583E-A9CA-4A72-816A-3AFB49E25E20}" type="sibTrans" cxnId="{EDAFDF6B-507D-4E70-8A2C-19B0121B5816}">
      <dgm:prSet/>
      <dgm:spPr/>
      <dgm:t>
        <a:bodyPr/>
        <a:lstStyle/>
        <a:p>
          <a:endParaRPr lang="ru-RU"/>
        </a:p>
      </dgm:t>
    </dgm:pt>
    <dgm:pt modelId="{78419347-262D-40E8-993C-5C1D30CADF42}">
      <dgm:prSet custT="1"/>
      <dgm:spPr>
        <a:ln w="9525"/>
      </dgm:spPr>
      <dgm:t>
        <a:bodyPr/>
        <a:lstStyle/>
        <a:p>
          <a:r>
            <a:rPr lang="ru-RU" sz="1200">
              <a:latin typeface="Times New Roman" panose="02020603050405020304" pitchFamily="18" charset="0"/>
              <a:cs typeface="Times New Roman" panose="02020603050405020304" pitchFamily="18" charset="0"/>
            </a:rPr>
            <a:t>Кадрово-юридичес-кий</a:t>
          </a:r>
          <a:r>
            <a:rPr lang="ru-RU" sz="700"/>
            <a:t> </a:t>
          </a:r>
          <a:r>
            <a:rPr lang="ru-RU" sz="1200">
              <a:latin typeface="Times New Roman" panose="02020603050405020304" pitchFamily="18" charset="0"/>
              <a:cs typeface="Times New Roman" panose="02020603050405020304" pitchFamily="18" charset="0"/>
            </a:rPr>
            <a:t>отдел</a:t>
          </a:r>
        </a:p>
      </dgm:t>
    </dgm:pt>
    <dgm:pt modelId="{CBBF8B2E-62BD-4E76-A540-E57CEBB38160}" type="parTrans" cxnId="{EB822DB2-E7AA-45F8-A9DF-236168290A27}">
      <dgm:prSet/>
      <dgm:spPr>
        <a:ln w="9525"/>
      </dgm:spPr>
      <dgm:t>
        <a:bodyPr/>
        <a:lstStyle/>
        <a:p>
          <a:endParaRPr lang="ru-RU"/>
        </a:p>
      </dgm:t>
    </dgm:pt>
    <dgm:pt modelId="{6F47A605-8902-4E11-AEA3-28C51AEA9949}" type="sibTrans" cxnId="{EB822DB2-E7AA-45F8-A9DF-236168290A27}">
      <dgm:prSet/>
      <dgm:spPr/>
      <dgm:t>
        <a:bodyPr/>
        <a:lstStyle/>
        <a:p>
          <a:endParaRPr lang="ru-RU"/>
        </a:p>
      </dgm:t>
    </dgm:pt>
    <dgm:pt modelId="{43835A4C-7CAB-4AB9-811F-4627734992D8}">
      <dgm:prSet custT="1"/>
      <dgm:spPr>
        <a:ln w="9525"/>
      </dgm:spPr>
      <dgm:t>
        <a:bodyPr/>
        <a:lstStyle/>
        <a:p>
          <a:r>
            <a:rPr lang="ru-RU" sz="1200">
              <a:latin typeface="Times New Roman" panose="02020603050405020304" pitchFamily="18" charset="0"/>
              <a:cs typeface="Times New Roman" panose="02020603050405020304" pitchFamily="18" charset="0"/>
            </a:rPr>
            <a:t>Финансо-вый директор</a:t>
          </a:r>
        </a:p>
      </dgm:t>
    </dgm:pt>
    <dgm:pt modelId="{697252CD-3AFE-4E1E-AE7C-0AB9D9DE9C61}" type="parTrans" cxnId="{3D2B081C-7A78-4CB5-B73C-8F7A29EAD0F1}">
      <dgm:prSet/>
      <dgm:spPr>
        <a:ln w="9525" cap="flat" cmpd="sng">
          <a:solidFill>
            <a:schemeClr val="tx1"/>
          </a:solidFill>
          <a:prstDash val="solid"/>
          <a:headEnd type="none"/>
          <a:tailEnd type="none"/>
        </a:ln>
      </dgm:spPr>
      <dgm:t>
        <a:bodyPr/>
        <a:lstStyle/>
        <a:p>
          <a:endParaRPr lang="ru-RU"/>
        </a:p>
      </dgm:t>
    </dgm:pt>
    <dgm:pt modelId="{45DCAC24-313B-4C6F-AD1C-F7A9B51B4C14}" type="sibTrans" cxnId="{3D2B081C-7A78-4CB5-B73C-8F7A29EAD0F1}">
      <dgm:prSet/>
      <dgm:spPr/>
      <dgm:t>
        <a:bodyPr/>
        <a:lstStyle/>
        <a:p>
          <a:endParaRPr lang="ru-RU"/>
        </a:p>
      </dgm:t>
    </dgm:pt>
    <dgm:pt modelId="{323E7B73-9774-441A-B379-D5D1CF521DE1}">
      <dgm:prSet custT="1"/>
      <dgm:spPr>
        <a:ln w="9525"/>
      </dgm:spPr>
      <dgm:t>
        <a:bodyPr/>
        <a:lstStyle/>
        <a:p>
          <a:r>
            <a:rPr lang="ru-RU" sz="1200">
              <a:latin typeface="Times New Roman" panose="02020603050405020304" pitchFamily="18" charset="0"/>
              <a:cs typeface="Times New Roman" panose="02020603050405020304" pitchFamily="18" charset="0"/>
            </a:rPr>
            <a:t>Главный инженер</a:t>
          </a:r>
        </a:p>
      </dgm:t>
    </dgm:pt>
    <dgm:pt modelId="{56ADD8F1-67CE-438C-8761-08662F46A0EC}" type="parTrans" cxnId="{907F3CE0-B085-44C7-BC00-74B1956308B5}">
      <dgm:prSet/>
      <dgm:spPr>
        <a:ln w="9525"/>
      </dgm:spPr>
      <dgm:t>
        <a:bodyPr/>
        <a:lstStyle/>
        <a:p>
          <a:endParaRPr lang="ru-RU"/>
        </a:p>
      </dgm:t>
    </dgm:pt>
    <dgm:pt modelId="{4AA844FE-8A86-48BF-8A59-76367DDBE0BD}" type="sibTrans" cxnId="{907F3CE0-B085-44C7-BC00-74B1956308B5}">
      <dgm:prSet/>
      <dgm:spPr/>
      <dgm:t>
        <a:bodyPr/>
        <a:lstStyle/>
        <a:p>
          <a:endParaRPr lang="ru-RU"/>
        </a:p>
      </dgm:t>
    </dgm:pt>
    <dgm:pt modelId="{285260EB-BC0D-4CE7-A374-AE8EA98C6F86}">
      <dgm:prSet custT="1"/>
      <dgm:spPr>
        <a:ln w="9525"/>
      </dgm:spPr>
      <dgm:t>
        <a:bodyPr/>
        <a:lstStyle/>
        <a:p>
          <a:r>
            <a:rPr lang="ru-RU" sz="1200">
              <a:latin typeface="Times New Roman" panose="02020603050405020304" pitchFamily="18" charset="0"/>
              <a:cs typeface="Times New Roman" panose="02020603050405020304" pitchFamily="18" charset="0"/>
            </a:rPr>
            <a:t>Главный бухгалтер</a:t>
          </a:r>
        </a:p>
      </dgm:t>
    </dgm:pt>
    <dgm:pt modelId="{808ED48A-BA7C-4539-838A-A427E3CCDA51}" type="parTrans" cxnId="{1EE98509-E243-4446-B25B-642ED8FD2DFE}">
      <dgm:prSet/>
      <dgm:spPr>
        <a:ln w="9525"/>
      </dgm:spPr>
      <dgm:t>
        <a:bodyPr/>
        <a:lstStyle/>
        <a:p>
          <a:endParaRPr lang="ru-RU"/>
        </a:p>
      </dgm:t>
    </dgm:pt>
    <dgm:pt modelId="{C668E05F-92CC-4A93-B39E-733AA2658070}" type="sibTrans" cxnId="{1EE98509-E243-4446-B25B-642ED8FD2DFE}">
      <dgm:prSet/>
      <dgm:spPr/>
      <dgm:t>
        <a:bodyPr/>
        <a:lstStyle/>
        <a:p>
          <a:endParaRPr lang="ru-RU"/>
        </a:p>
      </dgm:t>
    </dgm:pt>
    <dgm:pt modelId="{EA1C80DF-55E7-4FA5-9722-AB9DA76336E2}">
      <dgm:prSet custT="1"/>
      <dgm:spPr>
        <a:ln w="9525"/>
      </dgm:spPr>
      <dgm:t>
        <a:bodyPr/>
        <a:lstStyle/>
        <a:p>
          <a:r>
            <a:rPr lang="ru-RU" sz="1200">
              <a:latin typeface="Times New Roman" panose="02020603050405020304" pitchFamily="18" charset="0"/>
              <a:cs typeface="Times New Roman" panose="02020603050405020304" pitchFamily="18" charset="0"/>
            </a:rPr>
            <a:t>Совет Лузского райпо</a:t>
          </a:r>
        </a:p>
      </dgm:t>
    </dgm:pt>
    <dgm:pt modelId="{DB951FDF-5E21-499B-8E81-025FB686BDE7}" type="parTrans" cxnId="{1C872263-BBA9-40FA-B060-69383023F310}">
      <dgm:prSet/>
      <dgm:spPr>
        <a:ln w="9525"/>
      </dgm:spPr>
      <dgm:t>
        <a:bodyPr/>
        <a:lstStyle/>
        <a:p>
          <a:endParaRPr lang="ru-RU"/>
        </a:p>
      </dgm:t>
    </dgm:pt>
    <dgm:pt modelId="{4A917F10-6519-4FA4-9659-BB48F923EF8B}" type="sibTrans" cxnId="{1C872263-BBA9-40FA-B060-69383023F310}">
      <dgm:prSet/>
      <dgm:spPr/>
      <dgm:t>
        <a:bodyPr/>
        <a:lstStyle/>
        <a:p>
          <a:endParaRPr lang="ru-RU"/>
        </a:p>
      </dgm:t>
    </dgm:pt>
    <dgm:pt modelId="{51EEB569-FAE8-4DC3-A097-3EA4304FE47C}">
      <dgm:prSet custT="1"/>
      <dgm:spPr>
        <a:ln w="9525"/>
      </dgm:spPr>
      <dgm:t>
        <a:bodyPr/>
        <a:lstStyle/>
        <a:p>
          <a:r>
            <a:rPr lang="ru-RU" sz="1200">
              <a:latin typeface="Times New Roman" panose="02020603050405020304" pitchFamily="18" charset="0"/>
              <a:cs typeface="Times New Roman" panose="02020603050405020304" pitchFamily="18" charset="0"/>
            </a:rPr>
            <a:t>Коммерческий отдел (товароведы, категорийные менеджеры)</a:t>
          </a:r>
        </a:p>
      </dgm:t>
    </dgm:pt>
    <dgm:pt modelId="{CE80932A-FBA0-48B5-99B6-419427911CD7}" type="parTrans" cxnId="{F7A07A65-14EE-411B-8D39-90E72D729F8E}">
      <dgm:prSet/>
      <dgm:spPr>
        <a:ln w="9525"/>
      </dgm:spPr>
      <dgm:t>
        <a:bodyPr/>
        <a:lstStyle/>
        <a:p>
          <a:endParaRPr lang="ru-RU"/>
        </a:p>
      </dgm:t>
    </dgm:pt>
    <dgm:pt modelId="{2AA9D149-8949-42AF-B9A8-C49F8D9FA276}" type="sibTrans" cxnId="{F7A07A65-14EE-411B-8D39-90E72D729F8E}">
      <dgm:prSet/>
      <dgm:spPr/>
      <dgm:t>
        <a:bodyPr/>
        <a:lstStyle/>
        <a:p>
          <a:endParaRPr lang="ru-RU"/>
        </a:p>
      </dgm:t>
    </dgm:pt>
    <dgm:pt modelId="{2CF5C613-3E94-451E-83E4-8BD94BD88BCB}">
      <dgm:prSet custT="1"/>
      <dgm:spPr>
        <a:ln w="9525"/>
      </dgm:spPr>
      <dgm:t>
        <a:bodyPr/>
        <a:lstStyle/>
        <a:p>
          <a:r>
            <a:rPr lang="ru-RU" sz="1200">
              <a:latin typeface="Times New Roman" panose="02020603050405020304" pitchFamily="18" charset="0"/>
              <a:cs typeface="Times New Roman" panose="02020603050405020304" pitchFamily="18" charset="0"/>
            </a:rPr>
            <a:t>Директор общепита (с возложением обязанностей технолога)</a:t>
          </a:r>
        </a:p>
      </dgm:t>
    </dgm:pt>
    <dgm:pt modelId="{0D2AD91A-F102-4631-AF63-D8D8B9B4F501}" type="parTrans" cxnId="{A6420704-B531-41E5-957C-4D13F1CEF6BB}">
      <dgm:prSet/>
      <dgm:spPr>
        <a:ln w="9525"/>
      </dgm:spPr>
      <dgm:t>
        <a:bodyPr/>
        <a:lstStyle/>
        <a:p>
          <a:endParaRPr lang="ru-RU"/>
        </a:p>
      </dgm:t>
    </dgm:pt>
    <dgm:pt modelId="{13C71BDD-95DB-413B-A798-EC76C541575F}" type="sibTrans" cxnId="{A6420704-B531-41E5-957C-4D13F1CEF6BB}">
      <dgm:prSet/>
      <dgm:spPr/>
      <dgm:t>
        <a:bodyPr/>
        <a:lstStyle/>
        <a:p>
          <a:endParaRPr lang="ru-RU"/>
        </a:p>
      </dgm:t>
    </dgm:pt>
    <dgm:pt modelId="{E59CC484-9B41-4524-ABAD-E4F95F93805C}">
      <dgm:prSet custT="1"/>
      <dgm:spPr>
        <a:ln w="9525"/>
      </dgm:spPr>
      <dgm:t>
        <a:bodyPr/>
        <a:lstStyle/>
        <a:p>
          <a:r>
            <a:rPr lang="ru-RU" sz="1200">
              <a:latin typeface="Times New Roman" panose="02020603050405020304" pitchFamily="18" charset="0"/>
              <a:cs typeface="Times New Roman" panose="02020603050405020304" pitchFamily="18" charset="0"/>
            </a:rPr>
            <a:t>Объекты</a:t>
          </a:r>
          <a:r>
            <a:rPr lang="ru-RU" sz="1200"/>
            <a:t> </a:t>
          </a:r>
          <a:r>
            <a:rPr lang="ru-RU" sz="1200">
              <a:latin typeface="Times New Roman" panose="02020603050405020304" pitchFamily="18" charset="0"/>
              <a:cs typeface="Times New Roman" panose="02020603050405020304" pitchFamily="18" charset="0"/>
            </a:rPr>
            <a:t>общ. питания</a:t>
          </a:r>
        </a:p>
      </dgm:t>
    </dgm:pt>
    <dgm:pt modelId="{3D67130B-77EC-484E-ABD6-805957B54EE6}" type="parTrans" cxnId="{753FAD9F-7FE8-4F39-9AE2-9217ED7BF8BF}">
      <dgm:prSet/>
      <dgm:spPr>
        <a:ln w="9525"/>
      </dgm:spPr>
      <dgm:t>
        <a:bodyPr/>
        <a:lstStyle/>
        <a:p>
          <a:endParaRPr lang="ru-RU"/>
        </a:p>
      </dgm:t>
    </dgm:pt>
    <dgm:pt modelId="{029DFCFE-D729-4854-BF15-201AD6F00CC7}" type="sibTrans" cxnId="{753FAD9F-7FE8-4F39-9AE2-9217ED7BF8BF}">
      <dgm:prSet/>
      <dgm:spPr/>
      <dgm:t>
        <a:bodyPr/>
        <a:lstStyle/>
        <a:p>
          <a:endParaRPr lang="ru-RU"/>
        </a:p>
      </dgm:t>
    </dgm:pt>
    <dgm:pt modelId="{8908BC15-F69C-47EB-8B6B-FD4E9387919F}">
      <dgm:prSet custT="1"/>
      <dgm:spPr>
        <a:ln w="9525"/>
      </dgm:spPr>
      <dgm:t>
        <a:bodyPr/>
        <a:lstStyle/>
        <a:p>
          <a:r>
            <a:rPr lang="ru-RU" sz="1200">
              <a:latin typeface="Times New Roman" panose="02020603050405020304" pitchFamily="18" charset="0"/>
              <a:cs typeface="Times New Roman" panose="02020603050405020304" pitchFamily="18" charset="0"/>
            </a:rPr>
            <a:t>Зам. гл. бухгалтера по экономике</a:t>
          </a:r>
        </a:p>
      </dgm:t>
    </dgm:pt>
    <dgm:pt modelId="{119E91D4-1F16-4CAD-A0A1-69801FF381C4}" type="parTrans" cxnId="{9B850967-9ED5-4B3E-8019-2410807250BC}">
      <dgm:prSet/>
      <dgm:spPr>
        <a:ln w="9525">
          <a:round/>
          <a:headEnd w="sm" len="med"/>
        </a:ln>
      </dgm:spPr>
      <dgm:t>
        <a:bodyPr/>
        <a:lstStyle/>
        <a:p>
          <a:endParaRPr lang="ru-RU"/>
        </a:p>
      </dgm:t>
    </dgm:pt>
    <dgm:pt modelId="{6047C2C0-9D6C-4FC7-9D1C-906CC778B941}" type="sibTrans" cxnId="{9B850967-9ED5-4B3E-8019-2410807250BC}">
      <dgm:prSet/>
      <dgm:spPr/>
      <dgm:t>
        <a:bodyPr/>
        <a:lstStyle/>
        <a:p>
          <a:endParaRPr lang="ru-RU"/>
        </a:p>
      </dgm:t>
    </dgm:pt>
    <dgm:pt modelId="{EC66F1B4-35F0-4D92-A780-BDBBD9E5B423}">
      <dgm:prSet custT="1"/>
      <dgm:spPr>
        <a:ln w="9525"/>
      </dgm:spPr>
      <dgm:t>
        <a:bodyPr/>
        <a:lstStyle/>
        <a:p>
          <a:r>
            <a:rPr lang="ru-RU" sz="1200">
              <a:latin typeface="Times New Roman" panose="02020603050405020304" pitchFamily="18" charset="0"/>
              <a:cs typeface="Times New Roman" panose="02020603050405020304" pitchFamily="18" charset="0"/>
            </a:rPr>
            <a:t>Зам. гл. бухгалтера по налогам, бухгалтеры</a:t>
          </a:r>
        </a:p>
      </dgm:t>
    </dgm:pt>
    <dgm:pt modelId="{2785AC7E-247F-4FAF-872F-F1D33EB4DA01}" type="parTrans" cxnId="{37BE795D-8186-4E79-90CF-1440BA9B3ACF}">
      <dgm:prSet/>
      <dgm:spPr>
        <a:ln w="9525"/>
      </dgm:spPr>
      <dgm:t>
        <a:bodyPr/>
        <a:lstStyle/>
        <a:p>
          <a:endParaRPr lang="ru-RU"/>
        </a:p>
      </dgm:t>
    </dgm:pt>
    <dgm:pt modelId="{575DA315-2059-4F73-BA74-9867C8E9A005}" type="sibTrans" cxnId="{37BE795D-8186-4E79-90CF-1440BA9B3ACF}">
      <dgm:prSet/>
      <dgm:spPr/>
      <dgm:t>
        <a:bodyPr/>
        <a:lstStyle/>
        <a:p>
          <a:endParaRPr lang="ru-RU"/>
        </a:p>
      </dgm:t>
    </dgm:pt>
    <dgm:pt modelId="{6B0DD075-C405-43FA-A731-E9EEA68F51BB}">
      <dgm:prSet custT="1"/>
      <dgm:spPr>
        <a:ln w="9525"/>
      </dgm:spPr>
      <dgm:t>
        <a:bodyPr/>
        <a:lstStyle/>
        <a:p>
          <a:r>
            <a:rPr lang="ru-RU" sz="1200">
              <a:latin typeface="Times New Roman" panose="02020603050405020304" pitchFamily="18" charset="0"/>
              <a:cs typeface="Times New Roman" panose="02020603050405020304" pitchFamily="18" charset="0"/>
            </a:rPr>
            <a:t>Эконо-мисты</a:t>
          </a:r>
        </a:p>
      </dgm:t>
    </dgm:pt>
    <dgm:pt modelId="{D00AB69C-1B23-4063-9C6E-FAE039687419}" type="parTrans" cxnId="{06648351-0BCC-42BC-BDC3-BBC0BED01A3E}">
      <dgm:prSet/>
      <dgm:spPr>
        <a:ln w="9525"/>
      </dgm:spPr>
      <dgm:t>
        <a:bodyPr/>
        <a:lstStyle/>
        <a:p>
          <a:endParaRPr lang="ru-RU"/>
        </a:p>
      </dgm:t>
    </dgm:pt>
    <dgm:pt modelId="{D248E743-AC0E-4860-B5EB-571AF4F18A85}" type="sibTrans" cxnId="{06648351-0BCC-42BC-BDC3-BBC0BED01A3E}">
      <dgm:prSet/>
      <dgm:spPr/>
      <dgm:t>
        <a:bodyPr/>
        <a:lstStyle/>
        <a:p>
          <a:endParaRPr lang="ru-RU"/>
        </a:p>
      </dgm:t>
    </dgm:pt>
    <dgm:pt modelId="{E051E88D-123A-4D60-9F8E-5F1E0EFF7075}">
      <dgm:prSet custT="1"/>
      <dgm:spPr>
        <a:ln w="9525"/>
      </dgm:spPr>
      <dgm:t>
        <a:bodyPr/>
        <a:lstStyle/>
        <a:p>
          <a:r>
            <a:rPr lang="ru-RU" sz="1200">
              <a:latin typeface="Times New Roman" panose="02020603050405020304" pitchFamily="18" charset="0"/>
              <a:cs typeface="Times New Roman" panose="02020603050405020304" pitchFamily="18" charset="0"/>
            </a:rPr>
            <a:t>Ярмарки</a:t>
          </a:r>
        </a:p>
      </dgm:t>
    </dgm:pt>
    <dgm:pt modelId="{B8D3E7B9-BB19-40CA-9322-A05E9C2FE664}" type="parTrans" cxnId="{7D67EE52-1892-4C63-BE40-5CE12EADA3FC}">
      <dgm:prSet/>
      <dgm:spPr>
        <a:ln w="9525"/>
      </dgm:spPr>
      <dgm:t>
        <a:bodyPr/>
        <a:lstStyle/>
        <a:p>
          <a:endParaRPr lang="ru-RU"/>
        </a:p>
      </dgm:t>
    </dgm:pt>
    <dgm:pt modelId="{D6ADF52C-7E32-4A83-8AB7-DA826CCEEBC7}" type="sibTrans" cxnId="{7D67EE52-1892-4C63-BE40-5CE12EADA3FC}">
      <dgm:prSet/>
      <dgm:spPr/>
      <dgm:t>
        <a:bodyPr/>
        <a:lstStyle/>
        <a:p>
          <a:endParaRPr lang="ru-RU"/>
        </a:p>
      </dgm:t>
    </dgm:pt>
    <dgm:pt modelId="{001BB8EE-7FAA-435D-A7D4-2F467A44CBDC}">
      <dgm:prSet custT="1"/>
      <dgm:spPr>
        <a:ln w="9525"/>
      </dgm:spPr>
      <dgm:t>
        <a:bodyPr/>
        <a:lstStyle/>
        <a:p>
          <a:r>
            <a:rPr lang="ru-RU" sz="1200">
              <a:latin typeface="Times New Roman" panose="02020603050405020304" pitchFamily="18" charset="0"/>
              <a:cs typeface="Times New Roman" panose="02020603050405020304" pitchFamily="18" charset="0"/>
            </a:rPr>
            <a:t>Загот. пункты, заготов-ки через магазины</a:t>
          </a:r>
        </a:p>
      </dgm:t>
    </dgm:pt>
    <dgm:pt modelId="{8284EC47-5FC8-4F09-8C7C-92899ABE059C}" type="parTrans" cxnId="{B4397468-CAFD-477D-9F95-85593F065532}">
      <dgm:prSet/>
      <dgm:spPr>
        <a:ln w="9525"/>
      </dgm:spPr>
      <dgm:t>
        <a:bodyPr/>
        <a:lstStyle/>
        <a:p>
          <a:endParaRPr lang="ru-RU"/>
        </a:p>
      </dgm:t>
    </dgm:pt>
    <dgm:pt modelId="{226F3E90-ABB1-4677-81CF-95C400661873}" type="sibTrans" cxnId="{B4397468-CAFD-477D-9F95-85593F065532}">
      <dgm:prSet/>
      <dgm:spPr/>
      <dgm:t>
        <a:bodyPr/>
        <a:lstStyle/>
        <a:p>
          <a:endParaRPr lang="ru-RU"/>
        </a:p>
      </dgm:t>
    </dgm:pt>
    <dgm:pt modelId="{F2378C23-C880-4C7F-8444-961A5031D41D}">
      <dgm:prSet custT="1"/>
      <dgm:spPr>
        <a:ln w="9525"/>
      </dgm:spPr>
      <dgm:t>
        <a:bodyPr/>
        <a:lstStyle/>
        <a:p>
          <a:r>
            <a:rPr lang="ru-RU" sz="1200">
              <a:latin typeface="Times New Roman" panose="02020603050405020304" pitchFamily="18" charset="0"/>
              <a:cs typeface="Times New Roman" panose="02020603050405020304" pitchFamily="18" charset="0"/>
            </a:rPr>
            <a:t>Распр. склады, обслуж. персонал</a:t>
          </a:r>
        </a:p>
      </dgm:t>
    </dgm:pt>
    <dgm:pt modelId="{DCEB54A3-B8DF-41B7-9F7A-F9C0FCF54227}" type="parTrans" cxnId="{F07CE22A-4417-4542-B291-58103BE574B4}">
      <dgm:prSet/>
      <dgm:spPr>
        <a:ln w="9525"/>
      </dgm:spPr>
      <dgm:t>
        <a:bodyPr/>
        <a:lstStyle/>
        <a:p>
          <a:endParaRPr lang="ru-RU"/>
        </a:p>
      </dgm:t>
    </dgm:pt>
    <dgm:pt modelId="{266F726F-2236-4BF4-9E15-157C3AC0B7A0}" type="sibTrans" cxnId="{F07CE22A-4417-4542-B291-58103BE574B4}">
      <dgm:prSet/>
      <dgm:spPr/>
      <dgm:t>
        <a:bodyPr/>
        <a:lstStyle/>
        <a:p>
          <a:endParaRPr lang="ru-RU"/>
        </a:p>
      </dgm:t>
    </dgm:pt>
    <dgm:pt modelId="{1FE287BD-8DE2-4FBA-9B32-81FCD9F61AF4}">
      <dgm:prSet custT="1"/>
      <dgm:spPr>
        <a:ln w="9525"/>
      </dgm:spPr>
      <dgm:t>
        <a:bodyPr/>
        <a:lstStyle/>
        <a:p>
          <a:r>
            <a:rPr lang="ru-RU" sz="1200">
              <a:latin typeface="Times New Roman" panose="02020603050405020304" pitchFamily="18" charset="0"/>
              <a:cs typeface="Times New Roman" panose="02020603050405020304" pitchFamily="18" charset="0"/>
            </a:rPr>
            <a:t>Магазины</a:t>
          </a:r>
        </a:p>
      </dgm:t>
    </dgm:pt>
    <dgm:pt modelId="{79AD33DC-B51E-48C4-9F3C-9C57A62E324A}" type="parTrans" cxnId="{2E44F444-01BC-4B63-BAE3-7A885359B52D}">
      <dgm:prSet/>
      <dgm:spPr>
        <a:ln w="9525"/>
      </dgm:spPr>
      <dgm:t>
        <a:bodyPr/>
        <a:lstStyle/>
        <a:p>
          <a:endParaRPr lang="ru-RU"/>
        </a:p>
      </dgm:t>
    </dgm:pt>
    <dgm:pt modelId="{A2BC331B-6502-44E1-A3ED-3FF26F75C662}" type="sibTrans" cxnId="{2E44F444-01BC-4B63-BAE3-7A885359B52D}">
      <dgm:prSet/>
      <dgm:spPr/>
      <dgm:t>
        <a:bodyPr/>
        <a:lstStyle/>
        <a:p>
          <a:endParaRPr lang="ru-RU"/>
        </a:p>
      </dgm:t>
    </dgm:pt>
    <dgm:pt modelId="{24B57604-2E86-43BC-9183-EBB7EF6D56CB}">
      <dgm:prSet custT="1"/>
      <dgm:spPr>
        <a:ln w="9525"/>
      </dgm:spPr>
      <dgm:t>
        <a:bodyPr/>
        <a:lstStyle/>
        <a:p>
          <a:r>
            <a:rPr lang="ru-RU" sz="1200">
              <a:latin typeface="Times New Roman" panose="02020603050405020304" pitchFamily="18" charset="0"/>
              <a:cs typeface="Times New Roman" panose="02020603050405020304" pitchFamily="18" charset="0"/>
            </a:rPr>
            <a:t>Механик по транспор-ту </a:t>
          </a:r>
        </a:p>
      </dgm:t>
    </dgm:pt>
    <dgm:pt modelId="{51FEF507-5DAC-42F6-A856-9F47B36DBDBE}" type="parTrans" cxnId="{2B01C66A-CCA3-4738-8636-5F3806DADDFB}">
      <dgm:prSet/>
      <dgm:spPr>
        <a:ln w="9525"/>
      </dgm:spPr>
      <dgm:t>
        <a:bodyPr/>
        <a:lstStyle/>
        <a:p>
          <a:endParaRPr lang="ru-RU"/>
        </a:p>
      </dgm:t>
    </dgm:pt>
    <dgm:pt modelId="{E7A09E0E-B141-4C88-B481-9427E7A8BD5E}" type="sibTrans" cxnId="{2B01C66A-CCA3-4738-8636-5F3806DADDFB}">
      <dgm:prSet/>
      <dgm:spPr/>
      <dgm:t>
        <a:bodyPr/>
        <a:lstStyle/>
        <a:p>
          <a:endParaRPr lang="ru-RU"/>
        </a:p>
      </dgm:t>
    </dgm:pt>
    <dgm:pt modelId="{60895205-A938-43BE-9B6B-B1B2BF5770DC}">
      <dgm:prSet custT="1"/>
      <dgm:spPr>
        <a:ln w="9525"/>
      </dgm:spPr>
      <dgm:t>
        <a:bodyPr/>
        <a:lstStyle/>
        <a:p>
          <a:r>
            <a:rPr lang="ru-RU" sz="1200">
              <a:latin typeface="Times New Roman" panose="02020603050405020304" pitchFamily="18" charset="0"/>
              <a:cs typeface="Times New Roman" panose="02020603050405020304" pitchFamily="18" charset="0"/>
            </a:rPr>
            <a:t>Гараж</a:t>
          </a:r>
        </a:p>
      </dgm:t>
    </dgm:pt>
    <dgm:pt modelId="{4FCFED8B-5E3F-4D70-9455-569FBE9203E5}" type="parTrans" cxnId="{3B1AD246-1F14-4382-AA04-B7744C472B17}">
      <dgm:prSet/>
      <dgm:spPr>
        <a:ln w="9525"/>
      </dgm:spPr>
      <dgm:t>
        <a:bodyPr/>
        <a:lstStyle/>
        <a:p>
          <a:endParaRPr lang="ru-RU"/>
        </a:p>
      </dgm:t>
    </dgm:pt>
    <dgm:pt modelId="{40693434-0A81-44DF-8E47-F6F0A77D39BD}" type="sibTrans" cxnId="{3B1AD246-1F14-4382-AA04-B7744C472B17}">
      <dgm:prSet/>
      <dgm:spPr/>
      <dgm:t>
        <a:bodyPr/>
        <a:lstStyle/>
        <a:p>
          <a:endParaRPr lang="ru-RU"/>
        </a:p>
      </dgm:t>
    </dgm:pt>
    <dgm:pt modelId="{19124320-8A4F-4F97-A95B-B57032F2FEAA}">
      <dgm:prSet custT="1"/>
      <dgm:spPr>
        <a:ln w="9525"/>
      </dgm:spPr>
      <dgm:t>
        <a:bodyPr/>
        <a:lstStyle/>
        <a:p>
          <a:r>
            <a:rPr lang="ru-RU" sz="1200">
              <a:latin typeface="Times New Roman" panose="02020603050405020304" pitchFamily="18" charset="0"/>
              <a:cs typeface="Times New Roman" panose="02020603050405020304" pitchFamily="18" charset="0"/>
            </a:rPr>
            <a:t>Инженер охраны труда</a:t>
          </a:r>
        </a:p>
      </dgm:t>
    </dgm:pt>
    <dgm:pt modelId="{28E03D4C-150A-42AD-967F-93705BE1C19F}" type="parTrans" cxnId="{8D068AA4-06FC-41FA-8F55-57ED33A99E8D}">
      <dgm:prSet/>
      <dgm:spPr>
        <a:ln w="9525"/>
      </dgm:spPr>
      <dgm:t>
        <a:bodyPr/>
        <a:lstStyle/>
        <a:p>
          <a:endParaRPr lang="ru-RU"/>
        </a:p>
      </dgm:t>
    </dgm:pt>
    <dgm:pt modelId="{E925FDD0-E2E9-4900-AE34-0BFD0C49AD1B}" type="sibTrans" cxnId="{8D068AA4-06FC-41FA-8F55-57ED33A99E8D}">
      <dgm:prSet/>
      <dgm:spPr/>
      <dgm:t>
        <a:bodyPr/>
        <a:lstStyle/>
        <a:p>
          <a:endParaRPr lang="ru-RU"/>
        </a:p>
      </dgm:t>
    </dgm:pt>
    <dgm:pt modelId="{6BCA7B94-005F-4724-B094-A46EF152689C}">
      <dgm:prSet custT="1"/>
      <dgm:spPr>
        <a:ln w="9525"/>
      </dgm:spPr>
      <dgm:t>
        <a:bodyPr/>
        <a:lstStyle/>
        <a:p>
          <a:r>
            <a:rPr lang="ru-RU" sz="1200">
              <a:latin typeface="Times New Roman" panose="02020603050405020304" pitchFamily="18" charset="0"/>
              <a:cs typeface="Times New Roman" panose="02020603050405020304" pitchFamily="18" charset="0"/>
            </a:rPr>
            <a:t>Тех. обслу-живаю-щий персонал</a:t>
          </a:r>
        </a:p>
      </dgm:t>
    </dgm:pt>
    <dgm:pt modelId="{7DC4EB00-CEDD-4A7C-B26E-11F960D56C4D}" type="parTrans" cxnId="{0BC65036-AF1E-447B-A6C2-383156640051}">
      <dgm:prSet/>
      <dgm:spPr>
        <a:ln w="9525"/>
      </dgm:spPr>
      <dgm:t>
        <a:bodyPr/>
        <a:lstStyle/>
        <a:p>
          <a:endParaRPr lang="ru-RU"/>
        </a:p>
      </dgm:t>
    </dgm:pt>
    <dgm:pt modelId="{83AAC2C2-522C-492B-BED4-24605D218DB2}" type="sibTrans" cxnId="{0BC65036-AF1E-447B-A6C2-383156640051}">
      <dgm:prSet/>
      <dgm:spPr/>
      <dgm:t>
        <a:bodyPr/>
        <a:lstStyle/>
        <a:p>
          <a:endParaRPr lang="ru-RU"/>
        </a:p>
      </dgm:t>
    </dgm:pt>
    <dgm:pt modelId="{77CBF219-185E-4D5B-81D6-2F74AC07997A}" type="pres">
      <dgm:prSet presAssocID="{03B50261-D5EB-4131-B8E0-F9AA1C53014B}" presName="hierChild1" presStyleCnt="0">
        <dgm:presLayoutVars>
          <dgm:orgChart val="1"/>
          <dgm:chPref val="1"/>
          <dgm:dir/>
          <dgm:animOne val="branch"/>
          <dgm:animLvl val="lvl"/>
          <dgm:resizeHandles/>
        </dgm:presLayoutVars>
      </dgm:prSet>
      <dgm:spPr/>
      <dgm:t>
        <a:bodyPr/>
        <a:lstStyle/>
        <a:p>
          <a:endParaRPr lang="ru-RU"/>
        </a:p>
      </dgm:t>
    </dgm:pt>
    <dgm:pt modelId="{AA33AE8C-8522-40C7-9B71-1581C2A9E8A6}" type="pres">
      <dgm:prSet presAssocID="{BDCE27E4-6AE7-4EA4-A4BE-F9DA5921689B}" presName="hierRoot1" presStyleCnt="0">
        <dgm:presLayoutVars>
          <dgm:hierBranch val="init"/>
        </dgm:presLayoutVars>
      </dgm:prSet>
      <dgm:spPr/>
      <dgm:t>
        <a:bodyPr/>
        <a:lstStyle/>
        <a:p>
          <a:endParaRPr lang="ru-RU"/>
        </a:p>
      </dgm:t>
    </dgm:pt>
    <dgm:pt modelId="{BDAF17A0-7A5E-4B89-92BD-073CE23A9538}" type="pres">
      <dgm:prSet presAssocID="{BDCE27E4-6AE7-4EA4-A4BE-F9DA5921689B}" presName="rootComposite1" presStyleCnt="0"/>
      <dgm:spPr/>
      <dgm:t>
        <a:bodyPr/>
        <a:lstStyle/>
        <a:p>
          <a:endParaRPr lang="ru-RU"/>
        </a:p>
      </dgm:t>
    </dgm:pt>
    <dgm:pt modelId="{6A8A986A-E0ED-4552-9C13-11F132F00369}" type="pres">
      <dgm:prSet presAssocID="{BDCE27E4-6AE7-4EA4-A4BE-F9DA5921689B}" presName="rootText1" presStyleLbl="node0" presStyleIdx="0" presStyleCnt="1" custScaleX="259924" custScaleY="420011" custLinFactY="-73278" custLinFactNeighborX="-18047" custLinFactNeighborY="-100000">
        <dgm:presLayoutVars>
          <dgm:chPref val="3"/>
        </dgm:presLayoutVars>
      </dgm:prSet>
      <dgm:spPr/>
      <dgm:t>
        <a:bodyPr/>
        <a:lstStyle/>
        <a:p>
          <a:endParaRPr lang="ru-RU"/>
        </a:p>
      </dgm:t>
    </dgm:pt>
    <dgm:pt modelId="{66486243-1436-47AB-B15B-8715824D659F}" type="pres">
      <dgm:prSet presAssocID="{BDCE27E4-6AE7-4EA4-A4BE-F9DA5921689B}" presName="rootConnector1" presStyleLbl="node1" presStyleIdx="0" presStyleCnt="0"/>
      <dgm:spPr/>
      <dgm:t>
        <a:bodyPr/>
        <a:lstStyle/>
        <a:p>
          <a:endParaRPr lang="ru-RU"/>
        </a:p>
      </dgm:t>
    </dgm:pt>
    <dgm:pt modelId="{C06C5F03-2E40-4E7D-886D-384880B24072}" type="pres">
      <dgm:prSet presAssocID="{BDCE27E4-6AE7-4EA4-A4BE-F9DA5921689B}" presName="hierChild2" presStyleCnt="0"/>
      <dgm:spPr/>
      <dgm:t>
        <a:bodyPr/>
        <a:lstStyle/>
        <a:p>
          <a:endParaRPr lang="ru-RU"/>
        </a:p>
      </dgm:t>
    </dgm:pt>
    <dgm:pt modelId="{126647E7-61B0-44B5-A780-61403DA47D2B}" type="pres">
      <dgm:prSet presAssocID="{DB951FDF-5E21-499B-8E81-025FB686BDE7}" presName="Name37" presStyleLbl="parChTrans1D2" presStyleIdx="0" presStyleCnt="1"/>
      <dgm:spPr/>
      <dgm:t>
        <a:bodyPr/>
        <a:lstStyle/>
        <a:p>
          <a:endParaRPr lang="ru-RU"/>
        </a:p>
      </dgm:t>
    </dgm:pt>
    <dgm:pt modelId="{E28BEA4E-0582-4FA1-9371-256A411EC6BA}" type="pres">
      <dgm:prSet presAssocID="{EA1C80DF-55E7-4FA5-9722-AB9DA76336E2}" presName="hierRoot2" presStyleCnt="0">
        <dgm:presLayoutVars>
          <dgm:hierBranch val="init"/>
        </dgm:presLayoutVars>
      </dgm:prSet>
      <dgm:spPr/>
    </dgm:pt>
    <dgm:pt modelId="{6328F401-0AA3-48EA-8339-EB9BC90F8CAC}" type="pres">
      <dgm:prSet presAssocID="{EA1C80DF-55E7-4FA5-9722-AB9DA76336E2}" presName="rootComposite" presStyleCnt="0"/>
      <dgm:spPr/>
    </dgm:pt>
    <dgm:pt modelId="{47C535F3-5638-43A1-B7C6-FAB4638F210D}" type="pres">
      <dgm:prSet presAssocID="{EA1C80DF-55E7-4FA5-9722-AB9DA76336E2}" presName="rootText" presStyleLbl="node2" presStyleIdx="0" presStyleCnt="1" custScaleX="265981" custScaleY="261172" custLinFactY="-24321" custLinFactNeighborX="-18047" custLinFactNeighborY="-100000">
        <dgm:presLayoutVars>
          <dgm:chPref val="3"/>
        </dgm:presLayoutVars>
      </dgm:prSet>
      <dgm:spPr/>
      <dgm:t>
        <a:bodyPr/>
        <a:lstStyle/>
        <a:p>
          <a:endParaRPr lang="ru-RU"/>
        </a:p>
      </dgm:t>
    </dgm:pt>
    <dgm:pt modelId="{D84F086D-6E1A-4C9B-A652-8E9259230F7E}" type="pres">
      <dgm:prSet presAssocID="{EA1C80DF-55E7-4FA5-9722-AB9DA76336E2}" presName="rootConnector" presStyleLbl="node2" presStyleIdx="0" presStyleCnt="1"/>
      <dgm:spPr/>
      <dgm:t>
        <a:bodyPr/>
        <a:lstStyle/>
        <a:p>
          <a:endParaRPr lang="ru-RU"/>
        </a:p>
      </dgm:t>
    </dgm:pt>
    <dgm:pt modelId="{AD745123-42B2-48DC-933C-3456DB0CA0A3}" type="pres">
      <dgm:prSet presAssocID="{EA1C80DF-55E7-4FA5-9722-AB9DA76336E2}" presName="hierChild4" presStyleCnt="0"/>
      <dgm:spPr/>
    </dgm:pt>
    <dgm:pt modelId="{447D6FC9-E729-49F7-BB29-892DE0E4904E}" type="pres">
      <dgm:prSet presAssocID="{AC779FB4-F327-4C84-AF59-0DE6A5D3C347}" presName="Name37" presStyleLbl="parChTrans1D3" presStyleIdx="0" presStyleCnt="1"/>
      <dgm:spPr/>
      <dgm:t>
        <a:bodyPr/>
        <a:lstStyle/>
        <a:p>
          <a:endParaRPr lang="ru-RU"/>
        </a:p>
      </dgm:t>
    </dgm:pt>
    <dgm:pt modelId="{E0778225-BAC1-433D-B190-5F51A891064D}" type="pres">
      <dgm:prSet presAssocID="{AF452245-D449-4076-BD98-ACB08AFD7F68}" presName="hierRoot2" presStyleCnt="0">
        <dgm:presLayoutVars>
          <dgm:hierBranch val="init"/>
        </dgm:presLayoutVars>
      </dgm:prSet>
      <dgm:spPr/>
      <dgm:t>
        <a:bodyPr/>
        <a:lstStyle/>
        <a:p>
          <a:endParaRPr lang="ru-RU"/>
        </a:p>
      </dgm:t>
    </dgm:pt>
    <dgm:pt modelId="{D01C9248-AB85-46BE-ACAC-C30C3C0F7BD6}" type="pres">
      <dgm:prSet presAssocID="{AF452245-D449-4076-BD98-ACB08AFD7F68}" presName="rootComposite" presStyleCnt="0"/>
      <dgm:spPr/>
      <dgm:t>
        <a:bodyPr/>
        <a:lstStyle/>
        <a:p>
          <a:endParaRPr lang="ru-RU"/>
        </a:p>
      </dgm:t>
    </dgm:pt>
    <dgm:pt modelId="{513AFAE1-E562-4C55-A086-91A954C5CB21}" type="pres">
      <dgm:prSet presAssocID="{AF452245-D449-4076-BD98-ACB08AFD7F68}" presName="rootText" presStyleLbl="node3" presStyleIdx="0" presStyleCnt="1" custScaleX="268149" custScaleY="263079" custLinFactNeighborX="-18047" custLinFactNeighborY="-76197">
        <dgm:presLayoutVars>
          <dgm:chPref val="3"/>
        </dgm:presLayoutVars>
      </dgm:prSet>
      <dgm:spPr/>
      <dgm:t>
        <a:bodyPr/>
        <a:lstStyle/>
        <a:p>
          <a:endParaRPr lang="ru-RU"/>
        </a:p>
      </dgm:t>
    </dgm:pt>
    <dgm:pt modelId="{76929FF9-DE82-4169-A1E1-BDF58DEB8E41}" type="pres">
      <dgm:prSet presAssocID="{AF452245-D449-4076-BD98-ACB08AFD7F68}" presName="rootConnector" presStyleLbl="node3" presStyleIdx="0" presStyleCnt="1"/>
      <dgm:spPr/>
      <dgm:t>
        <a:bodyPr/>
        <a:lstStyle/>
        <a:p>
          <a:endParaRPr lang="ru-RU"/>
        </a:p>
      </dgm:t>
    </dgm:pt>
    <dgm:pt modelId="{1332B727-2BC7-452E-A1E5-E86F2C9BB4F8}" type="pres">
      <dgm:prSet presAssocID="{AF452245-D449-4076-BD98-ACB08AFD7F68}" presName="hierChild4" presStyleCnt="0"/>
      <dgm:spPr/>
      <dgm:t>
        <a:bodyPr/>
        <a:lstStyle/>
        <a:p>
          <a:endParaRPr lang="ru-RU"/>
        </a:p>
      </dgm:t>
    </dgm:pt>
    <dgm:pt modelId="{5834141F-284A-472A-9F95-D86AAF2AE498}" type="pres">
      <dgm:prSet presAssocID="{2716D67C-644D-4643-A007-594708C2A3EC}" presName="Name37" presStyleLbl="parChTrans1D4" presStyleIdx="0" presStyleCnt="20"/>
      <dgm:spPr/>
      <dgm:t>
        <a:bodyPr/>
        <a:lstStyle/>
        <a:p>
          <a:endParaRPr lang="ru-RU"/>
        </a:p>
      </dgm:t>
    </dgm:pt>
    <dgm:pt modelId="{454CB385-EBC9-4C37-B5E0-CB60C9CAAC17}" type="pres">
      <dgm:prSet presAssocID="{43E14DF1-C4D4-44F7-BA6B-1E9B863DC879}" presName="hierRoot2" presStyleCnt="0">
        <dgm:presLayoutVars>
          <dgm:hierBranch val="init"/>
        </dgm:presLayoutVars>
      </dgm:prSet>
      <dgm:spPr/>
    </dgm:pt>
    <dgm:pt modelId="{CCBEA7A6-066B-4A00-91F0-FB1F234B7D3F}" type="pres">
      <dgm:prSet presAssocID="{43E14DF1-C4D4-44F7-BA6B-1E9B863DC879}" presName="rootComposite" presStyleCnt="0"/>
      <dgm:spPr/>
    </dgm:pt>
    <dgm:pt modelId="{7280B3E4-2C9E-44E1-B5AC-5951294268E0}" type="pres">
      <dgm:prSet presAssocID="{43E14DF1-C4D4-44F7-BA6B-1E9B863DC879}" presName="rootText" presStyleLbl="node4" presStyleIdx="0" presStyleCnt="20" custScaleX="249662" custScaleY="239446">
        <dgm:presLayoutVars>
          <dgm:chPref val="3"/>
        </dgm:presLayoutVars>
      </dgm:prSet>
      <dgm:spPr/>
      <dgm:t>
        <a:bodyPr/>
        <a:lstStyle/>
        <a:p>
          <a:endParaRPr lang="ru-RU"/>
        </a:p>
      </dgm:t>
    </dgm:pt>
    <dgm:pt modelId="{E42CC11C-8730-4AF9-9496-EA2583E0D0AC}" type="pres">
      <dgm:prSet presAssocID="{43E14DF1-C4D4-44F7-BA6B-1E9B863DC879}" presName="rootConnector" presStyleLbl="node4" presStyleIdx="0" presStyleCnt="20"/>
      <dgm:spPr/>
      <dgm:t>
        <a:bodyPr/>
        <a:lstStyle/>
        <a:p>
          <a:endParaRPr lang="ru-RU"/>
        </a:p>
      </dgm:t>
    </dgm:pt>
    <dgm:pt modelId="{DD8E4FA9-B2BE-494A-BD71-7118945F5CC7}" type="pres">
      <dgm:prSet presAssocID="{43E14DF1-C4D4-44F7-BA6B-1E9B863DC879}" presName="hierChild4" presStyleCnt="0"/>
      <dgm:spPr/>
    </dgm:pt>
    <dgm:pt modelId="{80D41F46-243D-448E-9529-A93AE9EA8932}" type="pres">
      <dgm:prSet presAssocID="{0D2AD91A-F102-4631-AF63-D8D8B9B4F501}" presName="Name37" presStyleLbl="parChTrans1D4" presStyleIdx="1" presStyleCnt="20"/>
      <dgm:spPr/>
      <dgm:t>
        <a:bodyPr/>
        <a:lstStyle/>
        <a:p>
          <a:endParaRPr lang="ru-RU"/>
        </a:p>
      </dgm:t>
    </dgm:pt>
    <dgm:pt modelId="{5536D5FD-C7FD-44C9-82F0-4FEAAD25615A}" type="pres">
      <dgm:prSet presAssocID="{2CF5C613-3E94-451E-83E4-8BD94BD88BCB}" presName="hierRoot2" presStyleCnt="0">
        <dgm:presLayoutVars>
          <dgm:hierBranch val="init"/>
        </dgm:presLayoutVars>
      </dgm:prSet>
      <dgm:spPr/>
    </dgm:pt>
    <dgm:pt modelId="{CF08DD58-4851-4598-9C62-5731B2EA79BF}" type="pres">
      <dgm:prSet presAssocID="{2CF5C613-3E94-451E-83E4-8BD94BD88BCB}" presName="rootComposite" presStyleCnt="0"/>
      <dgm:spPr/>
    </dgm:pt>
    <dgm:pt modelId="{1D659F7A-DEE3-4941-B00E-F80F581B5765}" type="pres">
      <dgm:prSet presAssocID="{2CF5C613-3E94-451E-83E4-8BD94BD88BCB}" presName="rootText" presStyleLbl="node4" presStyleIdx="1" presStyleCnt="20" custScaleX="242654" custScaleY="453250" custLinFactNeighborX="6759" custLinFactNeighborY="38878">
        <dgm:presLayoutVars>
          <dgm:chPref val="3"/>
        </dgm:presLayoutVars>
      </dgm:prSet>
      <dgm:spPr/>
      <dgm:t>
        <a:bodyPr/>
        <a:lstStyle/>
        <a:p>
          <a:endParaRPr lang="ru-RU"/>
        </a:p>
      </dgm:t>
    </dgm:pt>
    <dgm:pt modelId="{C39D96AF-0611-4BFE-8641-FE79C919D724}" type="pres">
      <dgm:prSet presAssocID="{2CF5C613-3E94-451E-83E4-8BD94BD88BCB}" presName="rootConnector" presStyleLbl="node4" presStyleIdx="1" presStyleCnt="20"/>
      <dgm:spPr/>
      <dgm:t>
        <a:bodyPr/>
        <a:lstStyle/>
        <a:p>
          <a:endParaRPr lang="ru-RU"/>
        </a:p>
      </dgm:t>
    </dgm:pt>
    <dgm:pt modelId="{948524B2-3163-4DE5-B9CB-AD0C4C55FBC3}" type="pres">
      <dgm:prSet presAssocID="{2CF5C613-3E94-451E-83E4-8BD94BD88BCB}" presName="hierChild4" presStyleCnt="0"/>
      <dgm:spPr/>
    </dgm:pt>
    <dgm:pt modelId="{3AF72FE0-41A1-4EF0-A993-5314C688F3F1}" type="pres">
      <dgm:prSet presAssocID="{3D67130B-77EC-484E-ABD6-805957B54EE6}" presName="Name37" presStyleLbl="parChTrans1D4" presStyleIdx="2" presStyleCnt="20"/>
      <dgm:spPr/>
      <dgm:t>
        <a:bodyPr/>
        <a:lstStyle/>
        <a:p>
          <a:endParaRPr lang="ru-RU"/>
        </a:p>
      </dgm:t>
    </dgm:pt>
    <dgm:pt modelId="{B09C1E24-58F9-4B14-BF25-939FF21DDA05}" type="pres">
      <dgm:prSet presAssocID="{E59CC484-9B41-4524-ABAD-E4F95F93805C}" presName="hierRoot2" presStyleCnt="0">
        <dgm:presLayoutVars>
          <dgm:hierBranch val="init"/>
        </dgm:presLayoutVars>
      </dgm:prSet>
      <dgm:spPr/>
    </dgm:pt>
    <dgm:pt modelId="{B0A88D54-BD2D-45BD-87E6-E3BC9644F062}" type="pres">
      <dgm:prSet presAssocID="{E59CC484-9B41-4524-ABAD-E4F95F93805C}" presName="rootComposite" presStyleCnt="0"/>
      <dgm:spPr/>
    </dgm:pt>
    <dgm:pt modelId="{526389AC-ED4F-473D-8550-8CE174CA53E3}" type="pres">
      <dgm:prSet presAssocID="{E59CC484-9B41-4524-ABAD-E4F95F93805C}" presName="rootText" presStyleLbl="node4" presStyleIdx="2" presStyleCnt="20" custScaleX="162837" custScaleY="468341" custLinFactY="100000" custLinFactNeighborX="-7270" custLinFactNeighborY="100355">
        <dgm:presLayoutVars>
          <dgm:chPref val="3"/>
        </dgm:presLayoutVars>
      </dgm:prSet>
      <dgm:spPr/>
      <dgm:t>
        <a:bodyPr/>
        <a:lstStyle/>
        <a:p>
          <a:endParaRPr lang="ru-RU"/>
        </a:p>
      </dgm:t>
    </dgm:pt>
    <dgm:pt modelId="{5D802089-9211-44C1-A2F8-7774A6B7E088}" type="pres">
      <dgm:prSet presAssocID="{E59CC484-9B41-4524-ABAD-E4F95F93805C}" presName="rootConnector" presStyleLbl="node4" presStyleIdx="2" presStyleCnt="20"/>
      <dgm:spPr/>
      <dgm:t>
        <a:bodyPr/>
        <a:lstStyle/>
        <a:p>
          <a:endParaRPr lang="ru-RU"/>
        </a:p>
      </dgm:t>
    </dgm:pt>
    <dgm:pt modelId="{72FE5599-B8D0-4398-AAF5-BC7BEE738E3B}" type="pres">
      <dgm:prSet presAssocID="{E59CC484-9B41-4524-ABAD-E4F95F93805C}" presName="hierChild4" presStyleCnt="0"/>
      <dgm:spPr/>
    </dgm:pt>
    <dgm:pt modelId="{8597F368-C51C-4BE3-97CE-0A28124008A0}" type="pres">
      <dgm:prSet presAssocID="{E59CC484-9B41-4524-ABAD-E4F95F93805C}" presName="hierChild5" presStyleCnt="0"/>
      <dgm:spPr/>
    </dgm:pt>
    <dgm:pt modelId="{11052FC8-C365-4A12-BD92-B6B1860DDEBA}" type="pres">
      <dgm:prSet presAssocID="{B8D3E7B9-BB19-40CA-9322-A05E9C2FE664}" presName="Name37" presStyleLbl="parChTrans1D4" presStyleIdx="3" presStyleCnt="20"/>
      <dgm:spPr/>
      <dgm:t>
        <a:bodyPr/>
        <a:lstStyle/>
        <a:p>
          <a:endParaRPr lang="ru-RU"/>
        </a:p>
      </dgm:t>
    </dgm:pt>
    <dgm:pt modelId="{39652B3E-5BD4-424D-B049-F730ADC421AD}" type="pres">
      <dgm:prSet presAssocID="{E051E88D-123A-4D60-9F8E-5F1E0EFF7075}" presName="hierRoot2" presStyleCnt="0">
        <dgm:presLayoutVars>
          <dgm:hierBranch val="init"/>
        </dgm:presLayoutVars>
      </dgm:prSet>
      <dgm:spPr/>
    </dgm:pt>
    <dgm:pt modelId="{C95A7B00-882A-4326-A8F0-9453FAF18733}" type="pres">
      <dgm:prSet presAssocID="{E051E88D-123A-4D60-9F8E-5F1E0EFF7075}" presName="rootComposite" presStyleCnt="0"/>
      <dgm:spPr/>
    </dgm:pt>
    <dgm:pt modelId="{99F0B895-5C39-4266-93B2-9B32740E1235}" type="pres">
      <dgm:prSet presAssocID="{E051E88D-123A-4D60-9F8E-5F1E0EFF7075}" presName="rootText" presStyleLbl="node4" presStyleIdx="3" presStyleCnt="20" custScaleX="155714" custScaleY="210401" custLinFactY="100000" custLinFactNeighborX="-9046" custLinFactNeighborY="103526">
        <dgm:presLayoutVars>
          <dgm:chPref val="3"/>
        </dgm:presLayoutVars>
      </dgm:prSet>
      <dgm:spPr/>
      <dgm:t>
        <a:bodyPr/>
        <a:lstStyle/>
        <a:p>
          <a:endParaRPr lang="ru-RU"/>
        </a:p>
      </dgm:t>
    </dgm:pt>
    <dgm:pt modelId="{9EE0BB3D-0DBB-429B-BF70-8C4B9EB466F6}" type="pres">
      <dgm:prSet presAssocID="{E051E88D-123A-4D60-9F8E-5F1E0EFF7075}" presName="rootConnector" presStyleLbl="node4" presStyleIdx="3" presStyleCnt="20"/>
      <dgm:spPr/>
      <dgm:t>
        <a:bodyPr/>
        <a:lstStyle/>
        <a:p>
          <a:endParaRPr lang="ru-RU"/>
        </a:p>
      </dgm:t>
    </dgm:pt>
    <dgm:pt modelId="{0B941E35-F318-4684-880D-7B4FB3E63994}" type="pres">
      <dgm:prSet presAssocID="{E051E88D-123A-4D60-9F8E-5F1E0EFF7075}" presName="hierChild4" presStyleCnt="0"/>
      <dgm:spPr/>
    </dgm:pt>
    <dgm:pt modelId="{8C048E64-A896-43B7-B9C7-976D82DDE377}" type="pres">
      <dgm:prSet presAssocID="{E051E88D-123A-4D60-9F8E-5F1E0EFF7075}" presName="hierChild5" presStyleCnt="0"/>
      <dgm:spPr/>
    </dgm:pt>
    <dgm:pt modelId="{AD91875D-A4B2-4CCD-B136-969CA6A96E19}" type="pres">
      <dgm:prSet presAssocID="{8284EC47-5FC8-4F09-8C7C-92899ABE059C}" presName="Name37" presStyleLbl="parChTrans1D4" presStyleIdx="4" presStyleCnt="20"/>
      <dgm:spPr/>
      <dgm:t>
        <a:bodyPr/>
        <a:lstStyle/>
        <a:p>
          <a:endParaRPr lang="ru-RU"/>
        </a:p>
      </dgm:t>
    </dgm:pt>
    <dgm:pt modelId="{5F3F8A76-52B4-4F54-A897-B38E4244B7BA}" type="pres">
      <dgm:prSet presAssocID="{001BB8EE-7FAA-435D-A7D4-2F467A44CBDC}" presName="hierRoot2" presStyleCnt="0">
        <dgm:presLayoutVars>
          <dgm:hierBranch val="init"/>
        </dgm:presLayoutVars>
      </dgm:prSet>
      <dgm:spPr/>
    </dgm:pt>
    <dgm:pt modelId="{33D667C4-E6CE-4FAB-894E-5B188ECD5BC9}" type="pres">
      <dgm:prSet presAssocID="{001BB8EE-7FAA-435D-A7D4-2F467A44CBDC}" presName="rootComposite" presStyleCnt="0"/>
      <dgm:spPr/>
    </dgm:pt>
    <dgm:pt modelId="{57E0B3B5-BD2F-49D0-9E3F-C85DF480DB44}" type="pres">
      <dgm:prSet presAssocID="{001BB8EE-7FAA-435D-A7D4-2F467A44CBDC}" presName="rootText" presStyleLbl="node4" presStyleIdx="4" presStyleCnt="20" custScaleX="170049" custScaleY="432327" custLinFactY="100000" custLinFactNeighborX="-9761" custLinFactNeighborY="109460">
        <dgm:presLayoutVars>
          <dgm:chPref val="3"/>
        </dgm:presLayoutVars>
      </dgm:prSet>
      <dgm:spPr/>
      <dgm:t>
        <a:bodyPr/>
        <a:lstStyle/>
        <a:p>
          <a:endParaRPr lang="ru-RU"/>
        </a:p>
      </dgm:t>
    </dgm:pt>
    <dgm:pt modelId="{185C4B28-FAC0-4C48-B168-63B8B0DDC68F}" type="pres">
      <dgm:prSet presAssocID="{001BB8EE-7FAA-435D-A7D4-2F467A44CBDC}" presName="rootConnector" presStyleLbl="node4" presStyleIdx="4" presStyleCnt="20"/>
      <dgm:spPr/>
      <dgm:t>
        <a:bodyPr/>
        <a:lstStyle/>
        <a:p>
          <a:endParaRPr lang="ru-RU"/>
        </a:p>
      </dgm:t>
    </dgm:pt>
    <dgm:pt modelId="{0704FFB0-A1B0-4ACA-AECC-55F2633E5CED}" type="pres">
      <dgm:prSet presAssocID="{001BB8EE-7FAA-435D-A7D4-2F467A44CBDC}" presName="hierChild4" presStyleCnt="0"/>
      <dgm:spPr/>
    </dgm:pt>
    <dgm:pt modelId="{A3B5C25E-249D-4DD0-88D9-E73BB6436A29}" type="pres">
      <dgm:prSet presAssocID="{001BB8EE-7FAA-435D-A7D4-2F467A44CBDC}" presName="hierChild5" presStyleCnt="0"/>
      <dgm:spPr/>
    </dgm:pt>
    <dgm:pt modelId="{4EEE4AD6-E7F3-40D9-9FCA-9FC968A82578}" type="pres">
      <dgm:prSet presAssocID="{2CF5C613-3E94-451E-83E4-8BD94BD88BCB}" presName="hierChild5" presStyleCnt="0"/>
      <dgm:spPr/>
    </dgm:pt>
    <dgm:pt modelId="{5635DE37-7F50-43DA-AC95-D5C916D3A69D}" type="pres">
      <dgm:prSet presAssocID="{CE80932A-FBA0-48B5-99B6-419427911CD7}" presName="Name37" presStyleLbl="parChTrans1D4" presStyleIdx="5" presStyleCnt="20"/>
      <dgm:spPr/>
      <dgm:t>
        <a:bodyPr/>
        <a:lstStyle/>
        <a:p>
          <a:endParaRPr lang="ru-RU"/>
        </a:p>
      </dgm:t>
    </dgm:pt>
    <dgm:pt modelId="{2B734E37-C428-41CA-BA2B-6766CB124195}" type="pres">
      <dgm:prSet presAssocID="{51EEB569-FAE8-4DC3-A097-3EA4304FE47C}" presName="hierRoot2" presStyleCnt="0">
        <dgm:presLayoutVars>
          <dgm:hierBranch val="init"/>
        </dgm:presLayoutVars>
      </dgm:prSet>
      <dgm:spPr/>
    </dgm:pt>
    <dgm:pt modelId="{181D0C1A-84A4-49C2-9560-3F3708ACE05B}" type="pres">
      <dgm:prSet presAssocID="{51EEB569-FAE8-4DC3-A097-3EA4304FE47C}" presName="rootComposite" presStyleCnt="0"/>
      <dgm:spPr/>
    </dgm:pt>
    <dgm:pt modelId="{73877327-D1BC-477E-B6F3-444A12DCD7DD}" type="pres">
      <dgm:prSet presAssocID="{51EEB569-FAE8-4DC3-A097-3EA4304FE47C}" presName="rootText" presStyleLbl="node4" presStyleIdx="5" presStyleCnt="20" custScaleX="271333" custScaleY="449907" custLinFactNeighborY="38776">
        <dgm:presLayoutVars>
          <dgm:chPref val="3"/>
        </dgm:presLayoutVars>
      </dgm:prSet>
      <dgm:spPr/>
      <dgm:t>
        <a:bodyPr/>
        <a:lstStyle/>
        <a:p>
          <a:endParaRPr lang="ru-RU"/>
        </a:p>
      </dgm:t>
    </dgm:pt>
    <dgm:pt modelId="{F2D064A5-8CEC-4511-9EDA-B24CF1FBB2B2}" type="pres">
      <dgm:prSet presAssocID="{51EEB569-FAE8-4DC3-A097-3EA4304FE47C}" presName="rootConnector" presStyleLbl="node4" presStyleIdx="5" presStyleCnt="20"/>
      <dgm:spPr/>
      <dgm:t>
        <a:bodyPr/>
        <a:lstStyle/>
        <a:p>
          <a:endParaRPr lang="ru-RU"/>
        </a:p>
      </dgm:t>
    </dgm:pt>
    <dgm:pt modelId="{31AF9D5D-BA9C-4D80-9852-5CF308E301E6}" type="pres">
      <dgm:prSet presAssocID="{51EEB569-FAE8-4DC3-A097-3EA4304FE47C}" presName="hierChild4" presStyleCnt="0"/>
      <dgm:spPr/>
    </dgm:pt>
    <dgm:pt modelId="{9908B7B1-EC2F-4455-888D-B5302A23F4F9}" type="pres">
      <dgm:prSet presAssocID="{DCEB54A3-B8DF-41B7-9F7A-F9C0FCF54227}" presName="Name37" presStyleLbl="parChTrans1D4" presStyleIdx="6" presStyleCnt="20"/>
      <dgm:spPr/>
      <dgm:t>
        <a:bodyPr/>
        <a:lstStyle/>
        <a:p>
          <a:endParaRPr lang="ru-RU"/>
        </a:p>
      </dgm:t>
    </dgm:pt>
    <dgm:pt modelId="{F64DB472-0508-42BF-8617-1D1922C68433}" type="pres">
      <dgm:prSet presAssocID="{F2378C23-C880-4C7F-8444-961A5031D41D}" presName="hierRoot2" presStyleCnt="0">
        <dgm:presLayoutVars>
          <dgm:hierBranch val="init"/>
        </dgm:presLayoutVars>
      </dgm:prSet>
      <dgm:spPr/>
    </dgm:pt>
    <dgm:pt modelId="{22E6264D-6ADE-498B-B300-43AA6A4B12F9}" type="pres">
      <dgm:prSet presAssocID="{F2378C23-C880-4C7F-8444-961A5031D41D}" presName="rootComposite" presStyleCnt="0"/>
      <dgm:spPr/>
    </dgm:pt>
    <dgm:pt modelId="{9B4CD083-1330-4206-8FE4-062EFF73FB1D}" type="pres">
      <dgm:prSet presAssocID="{F2378C23-C880-4C7F-8444-961A5031D41D}" presName="rootText" presStyleLbl="node4" presStyleIdx="6" presStyleCnt="20" custScaleX="163909" custScaleY="463075" custLinFactY="100000" custLinFactNeighborX="-7081" custLinFactNeighborY="102475">
        <dgm:presLayoutVars>
          <dgm:chPref val="3"/>
        </dgm:presLayoutVars>
      </dgm:prSet>
      <dgm:spPr/>
      <dgm:t>
        <a:bodyPr/>
        <a:lstStyle/>
        <a:p>
          <a:endParaRPr lang="ru-RU"/>
        </a:p>
      </dgm:t>
    </dgm:pt>
    <dgm:pt modelId="{0C5110E1-BE1B-49AE-A51E-AA909457A316}" type="pres">
      <dgm:prSet presAssocID="{F2378C23-C880-4C7F-8444-961A5031D41D}" presName="rootConnector" presStyleLbl="node4" presStyleIdx="6" presStyleCnt="20"/>
      <dgm:spPr/>
      <dgm:t>
        <a:bodyPr/>
        <a:lstStyle/>
        <a:p>
          <a:endParaRPr lang="ru-RU"/>
        </a:p>
      </dgm:t>
    </dgm:pt>
    <dgm:pt modelId="{DEA47F55-70B3-4A8D-BD92-ADAF849DD848}" type="pres">
      <dgm:prSet presAssocID="{F2378C23-C880-4C7F-8444-961A5031D41D}" presName="hierChild4" presStyleCnt="0"/>
      <dgm:spPr/>
    </dgm:pt>
    <dgm:pt modelId="{280820DC-4DE1-4CC5-8C26-827BC4ED3B2C}" type="pres">
      <dgm:prSet presAssocID="{F2378C23-C880-4C7F-8444-961A5031D41D}" presName="hierChild5" presStyleCnt="0"/>
      <dgm:spPr/>
    </dgm:pt>
    <dgm:pt modelId="{06964F43-AC59-45B6-8207-AD1A093E1FCD}" type="pres">
      <dgm:prSet presAssocID="{79AD33DC-B51E-48C4-9F3C-9C57A62E324A}" presName="Name37" presStyleLbl="parChTrans1D4" presStyleIdx="7" presStyleCnt="20"/>
      <dgm:spPr/>
      <dgm:t>
        <a:bodyPr/>
        <a:lstStyle/>
        <a:p>
          <a:endParaRPr lang="ru-RU"/>
        </a:p>
      </dgm:t>
    </dgm:pt>
    <dgm:pt modelId="{63567A50-BA2B-4F00-B9DE-02F6C1AE57C9}" type="pres">
      <dgm:prSet presAssocID="{1FE287BD-8DE2-4FBA-9B32-81FCD9F61AF4}" presName="hierRoot2" presStyleCnt="0">
        <dgm:presLayoutVars>
          <dgm:hierBranch val="init"/>
        </dgm:presLayoutVars>
      </dgm:prSet>
      <dgm:spPr/>
    </dgm:pt>
    <dgm:pt modelId="{FCDF9F7C-2E6D-4B3C-BA17-AB1F04D9EA80}" type="pres">
      <dgm:prSet presAssocID="{1FE287BD-8DE2-4FBA-9B32-81FCD9F61AF4}" presName="rootComposite" presStyleCnt="0"/>
      <dgm:spPr/>
    </dgm:pt>
    <dgm:pt modelId="{B98C9917-DA89-4D6A-B16B-CAF0ECCAD039}" type="pres">
      <dgm:prSet presAssocID="{1FE287BD-8DE2-4FBA-9B32-81FCD9F61AF4}" presName="rootText" presStyleLbl="node4" presStyleIdx="7" presStyleCnt="20" custScaleX="184207" custScaleY="213430" custLinFactY="100000" custLinFactNeighborX="-8033" custLinFactNeighborY="108488">
        <dgm:presLayoutVars>
          <dgm:chPref val="3"/>
        </dgm:presLayoutVars>
      </dgm:prSet>
      <dgm:spPr/>
      <dgm:t>
        <a:bodyPr/>
        <a:lstStyle/>
        <a:p>
          <a:endParaRPr lang="ru-RU"/>
        </a:p>
      </dgm:t>
    </dgm:pt>
    <dgm:pt modelId="{7673ED5D-26E8-4E3D-AFFE-1BE9708090B0}" type="pres">
      <dgm:prSet presAssocID="{1FE287BD-8DE2-4FBA-9B32-81FCD9F61AF4}" presName="rootConnector" presStyleLbl="node4" presStyleIdx="7" presStyleCnt="20"/>
      <dgm:spPr/>
      <dgm:t>
        <a:bodyPr/>
        <a:lstStyle/>
        <a:p>
          <a:endParaRPr lang="ru-RU"/>
        </a:p>
      </dgm:t>
    </dgm:pt>
    <dgm:pt modelId="{3ECA78BD-51AF-4CAD-98C6-16B66583039E}" type="pres">
      <dgm:prSet presAssocID="{1FE287BD-8DE2-4FBA-9B32-81FCD9F61AF4}" presName="hierChild4" presStyleCnt="0"/>
      <dgm:spPr/>
    </dgm:pt>
    <dgm:pt modelId="{A1DD6536-8460-4B78-8BEF-10E780A9D04E}" type="pres">
      <dgm:prSet presAssocID="{1FE287BD-8DE2-4FBA-9B32-81FCD9F61AF4}" presName="hierChild5" presStyleCnt="0"/>
      <dgm:spPr/>
    </dgm:pt>
    <dgm:pt modelId="{9C6BEDCA-E9F5-492B-9068-2D5B9B6A0E7B}" type="pres">
      <dgm:prSet presAssocID="{51EEB569-FAE8-4DC3-A097-3EA4304FE47C}" presName="hierChild5" presStyleCnt="0"/>
      <dgm:spPr/>
    </dgm:pt>
    <dgm:pt modelId="{477A8FE3-0AB2-43D0-8E21-6BB485904226}" type="pres">
      <dgm:prSet presAssocID="{43E14DF1-C4D4-44F7-BA6B-1E9B863DC879}" presName="hierChild5" presStyleCnt="0"/>
      <dgm:spPr/>
    </dgm:pt>
    <dgm:pt modelId="{D72D3431-C13E-47C0-8F7B-3D405D392D7E}" type="pres">
      <dgm:prSet presAssocID="{697252CD-3AFE-4E1E-AE7C-0AB9D9DE9C61}" presName="Name37" presStyleLbl="parChTrans1D4" presStyleIdx="8" presStyleCnt="20"/>
      <dgm:spPr/>
      <dgm:t>
        <a:bodyPr/>
        <a:lstStyle/>
        <a:p>
          <a:endParaRPr lang="ru-RU"/>
        </a:p>
      </dgm:t>
    </dgm:pt>
    <dgm:pt modelId="{833F7DAA-9994-4B30-886E-8693C0180D6D}" type="pres">
      <dgm:prSet presAssocID="{43835A4C-7CAB-4AB9-811F-4627734992D8}" presName="hierRoot2" presStyleCnt="0">
        <dgm:presLayoutVars>
          <dgm:hierBranch val="init"/>
        </dgm:presLayoutVars>
      </dgm:prSet>
      <dgm:spPr/>
    </dgm:pt>
    <dgm:pt modelId="{0D61620C-971E-4A95-8433-985F0800282D}" type="pres">
      <dgm:prSet presAssocID="{43835A4C-7CAB-4AB9-811F-4627734992D8}" presName="rootComposite" presStyleCnt="0"/>
      <dgm:spPr/>
    </dgm:pt>
    <dgm:pt modelId="{E4468866-CA16-47E2-A8BB-E818BB19096A}" type="pres">
      <dgm:prSet presAssocID="{43835A4C-7CAB-4AB9-811F-4627734992D8}" presName="rootText" presStyleLbl="node4" presStyleIdx="8" presStyleCnt="20" custScaleX="170478" custScaleY="241354" custLinFactNeighborX="-40264" custLinFactNeighborY="3695">
        <dgm:presLayoutVars>
          <dgm:chPref val="3"/>
        </dgm:presLayoutVars>
      </dgm:prSet>
      <dgm:spPr/>
      <dgm:t>
        <a:bodyPr/>
        <a:lstStyle/>
        <a:p>
          <a:endParaRPr lang="ru-RU"/>
        </a:p>
      </dgm:t>
    </dgm:pt>
    <dgm:pt modelId="{767B81CA-EE3D-44D5-B0EA-9C62BF2FD3FB}" type="pres">
      <dgm:prSet presAssocID="{43835A4C-7CAB-4AB9-811F-4627734992D8}" presName="rootConnector" presStyleLbl="node4" presStyleIdx="8" presStyleCnt="20"/>
      <dgm:spPr/>
      <dgm:t>
        <a:bodyPr/>
        <a:lstStyle/>
        <a:p>
          <a:endParaRPr lang="ru-RU"/>
        </a:p>
      </dgm:t>
    </dgm:pt>
    <dgm:pt modelId="{67BDD173-645A-496E-ADCA-79E0639A70E4}" type="pres">
      <dgm:prSet presAssocID="{43835A4C-7CAB-4AB9-811F-4627734992D8}" presName="hierChild4" presStyleCnt="0"/>
      <dgm:spPr/>
    </dgm:pt>
    <dgm:pt modelId="{CEFA5BD6-C156-425B-A690-2D2E457DA741}" type="pres">
      <dgm:prSet presAssocID="{808ED48A-BA7C-4539-838A-A427E3CCDA51}" presName="Name37" presStyleLbl="parChTrans1D4" presStyleIdx="9" presStyleCnt="20"/>
      <dgm:spPr/>
      <dgm:t>
        <a:bodyPr/>
        <a:lstStyle/>
        <a:p>
          <a:endParaRPr lang="ru-RU"/>
        </a:p>
      </dgm:t>
    </dgm:pt>
    <dgm:pt modelId="{E08694EE-ABC9-414B-A62D-DF33B993285D}" type="pres">
      <dgm:prSet presAssocID="{285260EB-BC0D-4CE7-A374-AE8EA98C6F86}" presName="hierRoot2" presStyleCnt="0">
        <dgm:presLayoutVars>
          <dgm:hierBranch val="init"/>
        </dgm:presLayoutVars>
      </dgm:prSet>
      <dgm:spPr/>
    </dgm:pt>
    <dgm:pt modelId="{4CD8E8F0-3B50-44C3-AA0A-5316A82B25F4}" type="pres">
      <dgm:prSet presAssocID="{285260EB-BC0D-4CE7-A374-AE8EA98C6F86}" presName="rootComposite" presStyleCnt="0"/>
      <dgm:spPr/>
    </dgm:pt>
    <dgm:pt modelId="{88CC0FD6-B19A-4D8C-967B-D6D66FD57BE0}" type="pres">
      <dgm:prSet presAssocID="{285260EB-BC0D-4CE7-A374-AE8EA98C6F86}" presName="rootText" presStyleLbl="node4" presStyleIdx="9" presStyleCnt="20" custScaleX="182539" custScaleY="345953" custLinFactNeighborX="-41004" custLinFactNeighborY="45887">
        <dgm:presLayoutVars>
          <dgm:chPref val="3"/>
        </dgm:presLayoutVars>
      </dgm:prSet>
      <dgm:spPr/>
      <dgm:t>
        <a:bodyPr/>
        <a:lstStyle/>
        <a:p>
          <a:endParaRPr lang="ru-RU"/>
        </a:p>
      </dgm:t>
    </dgm:pt>
    <dgm:pt modelId="{8E93C823-FFE6-4D0C-9730-434AF80F4C5B}" type="pres">
      <dgm:prSet presAssocID="{285260EB-BC0D-4CE7-A374-AE8EA98C6F86}" presName="rootConnector" presStyleLbl="node4" presStyleIdx="9" presStyleCnt="20"/>
      <dgm:spPr/>
      <dgm:t>
        <a:bodyPr/>
        <a:lstStyle/>
        <a:p>
          <a:endParaRPr lang="ru-RU"/>
        </a:p>
      </dgm:t>
    </dgm:pt>
    <dgm:pt modelId="{37112243-E45B-420C-A309-53223920B6B8}" type="pres">
      <dgm:prSet presAssocID="{285260EB-BC0D-4CE7-A374-AE8EA98C6F86}" presName="hierChild4" presStyleCnt="0"/>
      <dgm:spPr/>
    </dgm:pt>
    <dgm:pt modelId="{1D1535CD-EFD9-426C-867C-13F41CCB0067}" type="pres">
      <dgm:prSet presAssocID="{119E91D4-1F16-4CAD-A0A1-69801FF381C4}" presName="Name37" presStyleLbl="parChTrans1D4" presStyleIdx="10" presStyleCnt="20"/>
      <dgm:spPr/>
      <dgm:t>
        <a:bodyPr/>
        <a:lstStyle/>
        <a:p>
          <a:endParaRPr lang="ru-RU"/>
        </a:p>
      </dgm:t>
    </dgm:pt>
    <dgm:pt modelId="{6C343D55-05C7-4A8B-96B4-F104C1912E2B}" type="pres">
      <dgm:prSet presAssocID="{8908BC15-F69C-47EB-8B6B-FD4E9387919F}" presName="hierRoot2" presStyleCnt="0">
        <dgm:presLayoutVars>
          <dgm:hierBranch val="init"/>
        </dgm:presLayoutVars>
      </dgm:prSet>
      <dgm:spPr/>
    </dgm:pt>
    <dgm:pt modelId="{4237BF05-FC40-43DC-A163-FA1E046E4BAF}" type="pres">
      <dgm:prSet presAssocID="{8908BC15-F69C-47EB-8B6B-FD4E9387919F}" presName="rootComposite" presStyleCnt="0"/>
      <dgm:spPr/>
    </dgm:pt>
    <dgm:pt modelId="{507268D4-6952-4F73-AF48-1DA36FDD46D7}" type="pres">
      <dgm:prSet presAssocID="{8908BC15-F69C-47EB-8B6B-FD4E9387919F}" presName="rootText" presStyleLbl="node4" presStyleIdx="10" presStyleCnt="20" custScaleX="193974" custScaleY="463160" custLinFactY="100000" custLinFactNeighborX="3038" custLinFactNeighborY="189970">
        <dgm:presLayoutVars>
          <dgm:chPref val="3"/>
        </dgm:presLayoutVars>
      </dgm:prSet>
      <dgm:spPr/>
      <dgm:t>
        <a:bodyPr/>
        <a:lstStyle/>
        <a:p>
          <a:endParaRPr lang="ru-RU"/>
        </a:p>
      </dgm:t>
    </dgm:pt>
    <dgm:pt modelId="{0750F28B-CD4C-4C09-9ECE-E91D56BAF2EB}" type="pres">
      <dgm:prSet presAssocID="{8908BC15-F69C-47EB-8B6B-FD4E9387919F}" presName="rootConnector" presStyleLbl="node4" presStyleIdx="10" presStyleCnt="20"/>
      <dgm:spPr/>
      <dgm:t>
        <a:bodyPr/>
        <a:lstStyle/>
        <a:p>
          <a:endParaRPr lang="ru-RU"/>
        </a:p>
      </dgm:t>
    </dgm:pt>
    <dgm:pt modelId="{500E75AF-D66C-4C77-8583-95C339164486}" type="pres">
      <dgm:prSet presAssocID="{8908BC15-F69C-47EB-8B6B-FD4E9387919F}" presName="hierChild4" presStyleCnt="0"/>
      <dgm:spPr/>
    </dgm:pt>
    <dgm:pt modelId="{5A926C79-A463-4015-9F6B-A46DA5EA5CF4}" type="pres">
      <dgm:prSet presAssocID="{D00AB69C-1B23-4063-9C6E-FAE039687419}" presName="Name37" presStyleLbl="parChTrans1D4" presStyleIdx="11" presStyleCnt="20"/>
      <dgm:spPr/>
      <dgm:t>
        <a:bodyPr/>
        <a:lstStyle/>
        <a:p>
          <a:endParaRPr lang="ru-RU"/>
        </a:p>
      </dgm:t>
    </dgm:pt>
    <dgm:pt modelId="{39E9D67E-C881-4528-B40A-9C43C60989F4}" type="pres">
      <dgm:prSet presAssocID="{6B0DD075-C405-43FA-A731-E9EEA68F51BB}" presName="hierRoot2" presStyleCnt="0">
        <dgm:presLayoutVars>
          <dgm:hierBranch val="init"/>
        </dgm:presLayoutVars>
      </dgm:prSet>
      <dgm:spPr/>
    </dgm:pt>
    <dgm:pt modelId="{4604B668-9781-4568-B0DC-F28AFD28E8B3}" type="pres">
      <dgm:prSet presAssocID="{6B0DD075-C405-43FA-A731-E9EEA68F51BB}" presName="rootComposite" presStyleCnt="0"/>
      <dgm:spPr/>
    </dgm:pt>
    <dgm:pt modelId="{CE598CF5-D468-400D-8B40-009DAE212E38}" type="pres">
      <dgm:prSet presAssocID="{6B0DD075-C405-43FA-A731-E9EEA68F51BB}" presName="rootText" presStyleLbl="node4" presStyleIdx="11" presStyleCnt="20" custScaleX="184159" custScaleY="209713" custLinFactY="111942" custLinFactNeighborX="16433" custLinFactNeighborY="200000">
        <dgm:presLayoutVars>
          <dgm:chPref val="3"/>
        </dgm:presLayoutVars>
      </dgm:prSet>
      <dgm:spPr/>
      <dgm:t>
        <a:bodyPr/>
        <a:lstStyle/>
        <a:p>
          <a:endParaRPr lang="ru-RU"/>
        </a:p>
      </dgm:t>
    </dgm:pt>
    <dgm:pt modelId="{CA4742EF-7012-4943-9255-2A4708796D9C}" type="pres">
      <dgm:prSet presAssocID="{6B0DD075-C405-43FA-A731-E9EEA68F51BB}" presName="rootConnector" presStyleLbl="node4" presStyleIdx="11" presStyleCnt="20"/>
      <dgm:spPr/>
      <dgm:t>
        <a:bodyPr/>
        <a:lstStyle/>
        <a:p>
          <a:endParaRPr lang="ru-RU"/>
        </a:p>
      </dgm:t>
    </dgm:pt>
    <dgm:pt modelId="{A176F3B6-C9AC-4A81-AC59-A12DA63A8B2A}" type="pres">
      <dgm:prSet presAssocID="{6B0DD075-C405-43FA-A731-E9EEA68F51BB}" presName="hierChild4" presStyleCnt="0"/>
      <dgm:spPr/>
    </dgm:pt>
    <dgm:pt modelId="{C4D79183-7D14-4C08-9644-14BEE759C586}" type="pres">
      <dgm:prSet presAssocID="{6B0DD075-C405-43FA-A731-E9EEA68F51BB}" presName="hierChild5" presStyleCnt="0"/>
      <dgm:spPr/>
    </dgm:pt>
    <dgm:pt modelId="{8A195609-2EE5-4CC0-9F3B-C4DDE262D149}" type="pres">
      <dgm:prSet presAssocID="{8908BC15-F69C-47EB-8B6B-FD4E9387919F}" presName="hierChild5" presStyleCnt="0"/>
      <dgm:spPr/>
    </dgm:pt>
    <dgm:pt modelId="{66F16841-753D-4B89-8996-46BB7E975CB5}" type="pres">
      <dgm:prSet presAssocID="{2785AC7E-247F-4FAF-872F-F1D33EB4DA01}" presName="Name37" presStyleLbl="parChTrans1D4" presStyleIdx="12" presStyleCnt="20"/>
      <dgm:spPr/>
      <dgm:t>
        <a:bodyPr/>
        <a:lstStyle/>
        <a:p>
          <a:endParaRPr lang="ru-RU"/>
        </a:p>
      </dgm:t>
    </dgm:pt>
    <dgm:pt modelId="{6E7A9D75-8178-4239-9C01-BCD9876FAA4E}" type="pres">
      <dgm:prSet presAssocID="{EC66F1B4-35F0-4D92-A780-BDBBD9E5B423}" presName="hierRoot2" presStyleCnt="0">
        <dgm:presLayoutVars>
          <dgm:hierBranch val="init"/>
        </dgm:presLayoutVars>
      </dgm:prSet>
      <dgm:spPr/>
    </dgm:pt>
    <dgm:pt modelId="{B03E5070-675B-4E92-8092-C2952AC424FB}" type="pres">
      <dgm:prSet presAssocID="{EC66F1B4-35F0-4D92-A780-BDBBD9E5B423}" presName="rootComposite" presStyleCnt="0"/>
      <dgm:spPr/>
    </dgm:pt>
    <dgm:pt modelId="{B0879127-30D1-49D5-B438-3A73B628D9A9}" type="pres">
      <dgm:prSet presAssocID="{EC66F1B4-35F0-4D92-A780-BDBBD9E5B423}" presName="rootText" presStyleLbl="node4" presStyleIdx="12" presStyleCnt="20" custScaleX="208551" custScaleY="471795" custLinFactY="100000" custLinFactNeighborX="9946" custLinFactNeighborY="189206">
        <dgm:presLayoutVars>
          <dgm:chPref val="3"/>
        </dgm:presLayoutVars>
      </dgm:prSet>
      <dgm:spPr/>
      <dgm:t>
        <a:bodyPr/>
        <a:lstStyle/>
        <a:p>
          <a:endParaRPr lang="ru-RU"/>
        </a:p>
      </dgm:t>
    </dgm:pt>
    <dgm:pt modelId="{7F9A5FC1-2AF3-4111-A253-458F57B4A1D4}" type="pres">
      <dgm:prSet presAssocID="{EC66F1B4-35F0-4D92-A780-BDBBD9E5B423}" presName="rootConnector" presStyleLbl="node4" presStyleIdx="12" presStyleCnt="20"/>
      <dgm:spPr/>
      <dgm:t>
        <a:bodyPr/>
        <a:lstStyle/>
        <a:p>
          <a:endParaRPr lang="ru-RU"/>
        </a:p>
      </dgm:t>
    </dgm:pt>
    <dgm:pt modelId="{671DE1D4-C3D2-42F2-89E7-D50F708B4F6F}" type="pres">
      <dgm:prSet presAssocID="{EC66F1B4-35F0-4D92-A780-BDBBD9E5B423}" presName="hierChild4" presStyleCnt="0"/>
      <dgm:spPr/>
    </dgm:pt>
    <dgm:pt modelId="{F94A51D6-4112-4258-B8AE-764117C9F903}" type="pres">
      <dgm:prSet presAssocID="{EC66F1B4-35F0-4D92-A780-BDBBD9E5B423}" presName="hierChild5" presStyleCnt="0"/>
      <dgm:spPr/>
    </dgm:pt>
    <dgm:pt modelId="{F9EA1F02-F71C-4044-BF9C-B02D836EFED3}" type="pres">
      <dgm:prSet presAssocID="{285260EB-BC0D-4CE7-A374-AE8EA98C6F86}" presName="hierChild5" presStyleCnt="0"/>
      <dgm:spPr/>
    </dgm:pt>
    <dgm:pt modelId="{A020EDDE-40F3-43A1-A6EF-2FE227B9BCA8}" type="pres">
      <dgm:prSet presAssocID="{43835A4C-7CAB-4AB9-811F-4627734992D8}" presName="hierChild5" presStyleCnt="0"/>
      <dgm:spPr/>
    </dgm:pt>
    <dgm:pt modelId="{7EE54C32-5954-41A5-99CB-36D666267BD7}" type="pres">
      <dgm:prSet presAssocID="{56ADD8F1-67CE-438C-8761-08662F46A0EC}" presName="Name37" presStyleLbl="parChTrans1D4" presStyleIdx="13" presStyleCnt="20"/>
      <dgm:spPr/>
      <dgm:t>
        <a:bodyPr/>
        <a:lstStyle/>
        <a:p>
          <a:endParaRPr lang="ru-RU"/>
        </a:p>
      </dgm:t>
    </dgm:pt>
    <dgm:pt modelId="{2F6337BB-3DB3-4097-A18A-2A0FDB79E2F1}" type="pres">
      <dgm:prSet presAssocID="{323E7B73-9774-441A-B379-D5D1CF521DE1}" presName="hierRoot2" presStyleCnt="0">
        <dgm:presLayoutVars>
          <dgm:hierBranch val="init"/>
        </dgm:presLayoutVars>
      </dgm:prSet>
      <dgm:spPr/>
    </dgm:pt>
    <dgm:pt modelId="{5A72CEC0-BD90-4EDA-B95B-8866EB29D7C5}" type="pres">
      <dgm:prSet presAssocID="{323E7B73-9774-441A-B379-D5D1CF521DE1}" presName="rootComposite" presStyleCnt="0"/>
      <dgm:spPr/>
    </dgm:pt>
    <dgm:pt modelId="{A7C936A5-4B8F-403C-86FD-0F4A15F75FE1}" type="pres">
      <dgm:prSet presAssocID="{323E7B73-9774-441A-B379-D5D1CF521DE1}" presName="rootText" presStyleLbl="node4" presStyleIdx="13" presStyleCnt="20" custScaleX="153645" custScaleY="271445" custLinFactNeighborX="-75387" custLinFactNeighborY="0">
        <dgm:presLayoutVars>
          <dgm:chPref val="3"/>
        </dgm:presLayoutVars>
      </dgm:prSet>
      <dgm:spPr/>
      <dgm:t>
        <a:bodyPr/>
        <a:lstStyle/>
        <a:p>
          <a:endParaRPr lang="ru-RU"/>
        </a:p>
      </dgm:t>
    </dgm:pt>
    <dgm:pt modelId="{49BE47E3-E7CC-42A4-A2F8-8F04FB961573}" type="pres">
      <dgm:prSet presAssocID="{323E7B73-9774-441A-B379-D5D1CF521DE1}" presName="rootConnector" presStyleLbl="node4" presStyleIdx="13" presStyleCnt="20"/>
      <dgm:spPr/>
      <dgm:t>
        <a:bodyPr/>
        <a:lstStyle/>
        <a:p>
          <a:endParaRPr lang="ru-RU"/>
        </a:p>
      </dgm:t>
    </dgm:pt>
    <dgm:pt modelId="{67898116-2F86-4A37-8EE7-0C0CDBB05DC1}" type="pres">
      <dgm:prSet presAssocID="{323E7B73-9774-441A-B379-D5D1CF521DE1}" presName="hierChild4" presStyleCnt="0"/>
      <dgm:spPr/>
    </dgm:pt>
    <dgm:pt modelId="{BDB646DF-3667-46D0-A4B6-590DBCE5CE8C}" type="pres">
      <dgm:prSet presAssocID="{B2A64C31-4177-4650-899F-2E192EF82CD4}" presName="Name37" presStyleLbl="parChTrans1D4" presStyleIdx="14" presStyleCnt="20"/>
      <dgm:spPr/>
      <dgm:t>
        <a:bodyPr/>
        <a:lstStyle/>
        <a:p>
          <a:endParaRPr lang="ru-RU"/>
        </a:p>
      </dgm:t>
    </dgm:pt>
    <dgm:pt modelId="{20DB4DA3-56A2-431D-B40C-BDC7A6747C35}" type="pres">
      <dgm:prSet presAssocID="{7DED5FBC-F664-4529-8813-AE19BBEB210B}" presName="hierRoot2" presStyleCnt="0">
        <dgm:presLayoutVars>
          <dgm:hierBranch val="init"/>
        </dgm:presLayoutVars>
      </dgm:prSet>
      <dgm:spPr/>
    </dgm:pt>
    <dgm:pt modelId="{77C8D6B2-27DD-4DF0-BF40-E2A3D721F03E}" type="pres">
      <dgm:prSet presAssocID="{7DED5FBC-F664-4529-8813-AE19BBEB210B}" presName="rootComposite" presStyleCnt="0"/>
      <dgm:spPr/>
    </dgm:pt>
    <dgm:pt modelId="{1F858C0B-5EAB-4A7E-90C9-7B0BE2B89475}" type="pres">
      <dgm:prSet presAssocID="{7DED5FBC-F664-4529-8813-AE19BBEB210B}" presName="rootText" presStyleLbl="node4" presStyleIdx="14" presStyleCnt="20" custScaleX="155867" custScaleY="343005" custLinFactNeighborX="-23650" custLinFactNeighborY="24597">
        <dgm:presLayoutVars>
          <dgm:chPref val="3"/>
        </dgm:presLayoutVars>
      </dgm:prSet>
      <dgm:spPr/>
      <dgm:t>
        <a:bodyPr/>
        <a:lstStyle/>
        <a:p>
          <a:endParaRPr lang="ru-RU"/>
        </a:p>
      </dgm:t>
    </dgm:pt>
    <dgm:pt modelId="{0C2A7A00-B750-45B6-9FE0-626D9447B481}" type="pres">
      <dgm:prSet presAssocID="{7DED5FBC-F664-4529-8813-AE19BBEB210B}" presName="rootConnector" presStyleLbl="node4" presStyleIdx="14" presStyleCnt="20"/>
      <dgm:spPr/>
      <dgm:t>
        <a:bodyPr/>
        <a:lstStyle/>
        <a:p>
          <a:endParaRPr lang="ru-RU"/>
        </a:p>
      </dgm:t>
    </dgm:pt>
    <dgm:pt modelId="{D4E0A926-20BA-44C4-B2EA-3A9272B54152}" type="pres">
      <dgm:prSet presAssocID="{7DED5FBC-F664-4529-8813-AE19BBEB210B}" presName="hierChild4" presStyleCnt="0"/>
      <dgm:spPr/>
    </dgm:pt>
    <dgm:pt modelId="{1ECB4756-E337-4170-8A97-5062571A32D4}" type="pres">
      <dgm:prSet presAssocID="{7DED5FBC-F664-4529-8813-AE19BBEB210B}" presName="hierChild5" presStyleCnt="0"/>
      <dgm:spPr/>
    </dgm:pt>
    <dgm:pt modelId="{ADCE0B4B-BF7C-4C25-8E5A-AE574AEC7714}" type="pres">
      <dgm:prSet presAssocID="{51FEF507-5DAC-42F6-A856-9F47B36DBDBE}" presName="Name37" presStyleLbl="parChTrans1D4" presStyleIdx="15" presStyleCnt="20"/>
      <dgm:spPr/>
      <dgm:t>
        <a:bodyPr/>
        <a:lstStyle/>
        <a:p>
          <a:endParaRPr lang="ru-RU"/>
        </a:p>
      </dgm:t>
    </dgm:pt>
    <dgm:pt modelId="{43A90AF5-BC7E-4164-9F42-9F4F235F941F}" type="pres">
      <dgm:prSet presAssocID="{24B57604-2E86-43BC-9183-EBB7EF6D56CB}" presName="hierRoot2" presStyleCnt="0">
        <dgm:presLayoutVars>
          <dgm:hierBranch val="init"/>
        </dgm:presLayoutVars>
      </dgm:prSet>
      <dgm:spPr/>
    </dgm:pt>
    <dgm:pt modelId="{2DEFC721-4C06-4A57-A73F-B57083489371}" type="pres">
      <dgm:prSet presAssocID="{24B57604-2E86-43BC-9183-EBB7EF6D56CB}" presName="rootComposite" presStyleCnt="0"/>
      <dgm:spPr/>
    </dgm:pt>
    <dgm:pt modelId="{1CA8512A-77C8-41AC-BD30-43DEA8E92B19}" type="pres">
      <dgm:prSet presAssocID="{24B57604-2E86-43BC-9183-EBB7EF6D56CB}" presName="rootText" presStyleLbl="node4" presStyleIdx="15" presStyleCnt="20" custScaleX="181292" custScaleY="340161" custLinFactNeighborX="-11642" custLinFactNeighborY="25206">
        <dgm:presLayoutVars>
          <dgm:chPref val="3"/>
        </dgm:presLayoutVars>
      </dgm:prSet>
      <dgm:spPr/>
      <dgm:t>
        <a:bodyPr/>
        <a:lstStyle/>
        <a:p>
          <a:endParaRPr lang="ru-RU"/>
        </a:p>
      </dgm:t>
    </dgm:pt>
    <dgm:pt modelId="{5E573F9A-E942-4A33-800E-2197532F0FD8}" type="pres">
      <dgm:prSet presAssocID="{24B57604-2E86-43BC-9183-EBB7EF6D56CB}" presName="rootConnector" presStyleLbl="node4" presStyleIdx="15" presStyleCnt="20"/>
      <dgm:spPr/>
      <dgm:t>
        <a:bodyPr/>
        <a:lstStyle/>
        <a:p>
          <a:endParaRPr lang="ru-RU"/>
        </a:p>
      </dgm:t>
    </dgm:pt>
    <dgm:pt modelId="{DB2638BB-6096-467B-A5CA-B635DD68CBE8}" type="pres">
      <dgm:prSet presAssocID="{24B57604-2E86-43BC-9183-EBB7EF6D56CB}" presName="hierChild4" presStyleCnt="0"/>
      <dgm:spPr/>
    </dgm:pt>
    <dgm:pt modelId="{F73A5743-14A9-4C9B-BA38-2F6FFE2C10F8}" type="pres">
      <dgm:prSet presAssocID="{4FCFED8B-5E3F-4D70-9455-569FBE9203E5}" presName="Name37" presStyleLbl="parChTrans1D4" presStyleIdx="16" presStyleCnt="20"/>
      <dgm:spPr/>
      <dgm:t>
        <a:bodyPr/>
        <a:lstStyle/>
        <a:p>
          <a:endParaRPr lang="ru-RU"/>
        </a:p>
      </dgm:t>
    </dgm:pt>
    <dgm:pt modelId="{F5C327EA-4A87-423D-9CF6-A63CCF05FF1C}" type="pres">
      <dgm:prSet presAssocID="{60895205-A938-43BE-9B6B-B1B2BF5770DC}" presName="hierRoot2" presStyleCnt="0">
        <dgm:presLayoutVars>
          <dgm:hierBranch val="init"/>
        </dgm:presLayoutVars>
      </dgm:prSet>
      <dgm:spPr/>
    </dgm:pt>
    <dgm:pt modelId="{B0922189-9130-4D58-AACB-0F67C5FBA97B}" type="pres">
      <dgm:prSet presAssocID="{60895205-A938-43BE-9B6B-B1B2BF5770DC}" presName="rootComposite" presStyleCnt="0"/>
      <dgm:spPr/>
    </dgm:pt>
    <dgm:pt modelId="{60365375-0F40-4B2A-BD91-FD050FDAF881}" type="pres">
      <dgm:prSet presAssocID="{60895205-A938-43BE-9B6B-B1B2BF5770DC}" presName="rootText" presStyleLbl="node4" presStyleIdx="16" presStyleCnt="20" custScaleX="111653" custScaleY="472042" custLinFactY="100000" custLinFactNeighborX="-3934" custLinFactNeighborY="172913">
        <dgm:presLayoutVars>
          <dgm:chPref val="3"/>
        </dgm:presLayoutVars>
      </dgm:prSet>
      <dgm:spPr/>
      <dgm:t>
        <a:bodyPr/>
        <a:lstStyle/>
        <a:p>
          <a:endParaRPr lang="ru-RU"/>
        </a:p>
      </dgm:t>
    </dgm:pt>
    <dgm:pt modelId="{64FFA001-8753-411C-9876-79A4DBF1F315}" type="pres">
      <dgm:prSet presAssocID="{60895205-A938-43BE-9B6B-B1B2BF5770DC}" presName="rootConnector" presStyleLbl="node4" presStyleIdx="16" presStyleCnt="20"/>
      <dgm:spPr/>
      <dgm:t>
        <a:bodyPr/>
        <a:lstStyle/>
        <a:p>
          <a:endParaRPr lang="ru-RU"/>
        </a:p>
      </dgm:t>
    </dgm:pt>
    <dgm:pt modelId="{0CA7977C-7343-4A04-B27E-32538EF41D35}" type="pres">
      <dgm:prSet presAssocID="{60895205-A938-43BE-9B6B-B1B2BF5770DC}" presName="hierChild4" presStyleCnt="0"/>
      <dgm:spPr/>
    </dgm:pt>
    <dgm:pt modelId="{E7896180-89F4-432F-9E8B-524E1C7D0F05}" type="pres">
      <dgm:prSet presAssocID="{60895205-A938-43BE-9B6B-B1B2BF5770DC}" presName="hierChild5" presStyleCnt="0"/>
      <dgm:spPr/>
    </dgm:pt>
    <dgm:pt modelId="{E1D9DF51-EE78-4A73-8CB5-F336FA47FC1D}" type="pres">
      <dgm:prSet presAssocID="{24B57604-2E86-43BC-9183-EBB7EF6D56CB}" presName="hierChild5" presStyleCnt="0"/>
      <dgm:spPr/>
    </dgm:pt>
    <dgm:pt modelId="{FF27F8DA-A4FB-43DE-AF48-9C0DE6CD6628}" type="pres">
      <dgm:prSet presAssocID="{28E03D4C-150A-42AD-967F-93705BE1C19F}" presName="Name37" presStyleLbl="parChTrans1D4" presStyleIdx="17" presStyleCnt="20"/>
      <dgm:spPr/>
      <dgm:t>
        <a:bodyPr/>
        <a:lstStyle/>
        <a:p>
          <a:endParaRPr lang="ru-RU"/>
        </a:p>
      </dgm:t>
    </dgm:pt>
    <dgm:pt modelId="{09EC7946-0886-4423-80BE-09DDEDECD39F}" type="pres">
      <dgm:prSet presAssocID="{19124320-8A4F-4F97-A95B-B57032F2FEAA}" presName="hierRoot2" presStyleCnt="0">
        <dgm:presLayoutVars>
          <dgm:hierBranch val="init"/>
        </dgm:presLayoutVars>
      </dgm:prSet>
      <dgm:spPr/>
    </dgm:pt>
    <dgm:pt modelId="{EE6E83C0-73E2-455C-A51B-1F1B0BC6DA4F}" type="pres">
      <dgm:prSet presAssocID="{19124320-8A4F-4F97-A95B-B57032F2FEAA}" presName="rootComposite" presStyleCnt="0"/>
      <dgm:spPr/>
    </dgm:pt>
    <dgm:pt modelId="{97444D4C-6774-4A5D-981B-79DCA0C85DFA}" type="pres">
      <dgm:prSet presAssocID="{19124320-8A4F-4F97-A95B-B57032F2FEAA}" presName="rootText" presStyleLbl="node4" presStyleIdx="17" presStyleCnt="20" custScaleX="173791" custScaleY="338490" custLinFactNeighborX="-4629" custLinFactNeighborY="27015">
        <dgm:presLayoutVars>
          <dgm:chPref val="3"/>
        </dgm:presLayoutVars>
      </dgm:prSet>
      <dgm:spPr/>
      <dgm:t>
        <a:bodyPr/>
        <a:lstStyle/>
        <a:p>
          <a:endParaRPr lang="ru-RU"/>
        </a:p>
      </dgm:t>
    </dgm:pt>
    <dgm:pt modelId="{AD4DA2C5-0034-4974-91C7-B6A393E81AF9}" type="pres">
      <dgm:prSet presAssocID="{19124320-8A4F-4F97-A95B-B57032F2FEAA}" presName="rootConnector" presStyleLbl="node4" presStyleIdx="17" presStyleCnt="20"/>
      <dgm:spPr/>
      <dgm:t>
        <a:bodyPr/>
        <a:lstStyle/>
        <a:p>
          <a:endParaRPr lang="ru-RU"/>
        </a:p>
      </dgm:t>
    </dgm:pt>
    <dgm:pt modelId="{58C9181C-74A1-4EEA-913F-CB62C7AEA757}" type="pres">
      <dgm:prSet presAssocID="{19124320-8A4F-4F97-A95B-B57032F2FEAA}" presName="hierChild4" presStyleCnt="0"/>
      <dgm:spPr/>
    </dgm:pt>
    <dgm:pt modelId="{A16EA08B-43E5-46D2-8C2C-29F4F4FEE350}" type="pres">
      <dgm:prSet presAssocID="{19124320-8A4F-4F97-A95B-B57032F2FEAA}" presName="hierChild5" presStyleCnt="0"/>
      <dgm:spPr/>
    </dgm:pt>
    <dgm:pt modelId="{97977874-84A1-4B0F-BFA3-A79AAC7042A1}" type="pres">
      <dgm:prSet presAssocID="{7DC4EB00-CEDD-4A7C-B26E-11F960D56C4D}" presName="Name37" presStyleLbl="parChTrans1D4" presStyleIdx="18" presStyleCnt="20"/>
      <dgm:spPr/>
      <dgm:t>
        <a:bodyPr/>
        <a:lstStyle/>
        <a:p>
          <a:endParaRPr lang="ru-RU"/>
        </a:p>
      </dgm:t>
    </dgm:pt>
    <dgm:pt modelId="{04C24A40-AAA9-4E39-995B-8BE9EA799270}" type="pres">
      <dgm:prSet presAssocID="{6BCA7B94-005F-4724-B094-A46EF152689C}" presName="hierRoot2" presStyleCnt="0">
        <dgm:presLayoutVars>
          <dgm:hierBranch val="init"/>
        </dgm:presLayoutVars>
      </dgm:prSet>
      <dgm:spPr/>
    </dgm:pt>
    <dgm:pt modelId="{8813DE48-B1C3-414B-86EC-A370265EE713}" type="pres">
      <dgm:prSet presAssocID="{6BCA7B94-005F-4724-B094-A46EF152689C}" presName="rootComposite" presStyleCnt="0"/>
      <dgm:spPr/>
    </dgm:pt>
    <dgm:pt modelId="{AA76C1B4-92B5-4D05-BDBA-261668206EED}" type="pres">
      <dgm:prSet presAssocID="{6BCA7B94-005F-4724-B094-A46EF152689C}" presName="rootText" presStyleLbl="node4" presStyleIdx="18" presStyleCnt="20" custScaleX="172912" custScaleY="456674" custLinFactNeighborX="-5324" custLinFactNeighborY="26636">
        <dgm:presLayoutVars>
          <dgm:chPref val="3"/>
        </dgm:presLayoutVars>
      </dgm:prSet>
      <dgm:spPr/>
      <dgm:t>
        <a:bodyPr/>
        <a:lstStyle/>
        <a:p>
          <a:endParaRPr lang="ru-RU"/>
        </a:p>
      </dgm:t>
    </dgm:pt>
    <dgm:pt modelId="{057E0FB3-AA40-4736-90FB-A4BABB2DC181}" type="pres">
      <dgm:prSet presAssocID="{6BCA7B94-005F-4724-B094-A46EF152689C}" presName="rootConnector" presStyleLbl="node4" presStyleIdx="18" presStyleCnt="20"/>
      <dgm:spPr/>
      <dgm:t>
        <a:bodyPr/>
        <a:lstStyle/>
        <a:p>
          <a:endParaRPr lang="ru-RU"/>
        </a:p>
      </dgm:t>
    </dgm:pt>
    <dgm:pt modelId="{222BF71C-6FA8-4132-8CFC-97F8F43BDFCC}" type="pres">
      <dgm:prSet presAssocID="{6BCA7B94-005F-4724-B094-A46EF152689C}" presName="hierChild4" presStyleCnt="0"/>
      <dgm:spPr/>
    </dgm:pt>
    <dgm:pt modelId="{361C539A-1B32-490D-B02C-A783A23FD6E7}" type="pres">
      <dgm:prSet presAssocID="{6BCA7B94-005F-4724-B094-A46EF152689C}" presName="hierChild5" presStyleCnt="0"/>
      <dgm:spPr/>
    </dgm:pt>
    <dgm:pt modelId="{01FC4E64-D134-47CE-842F-23D1B5B2ADC2}" type="pres">
      <dgm:prSet presAssocID="{323E7B73-9774-441A-B379-D5D1CF521DE1}" presName="hierChild5" presStyleCnt="0"/>
      <dgm:spPr/>
    </dgm:pt>
    <dgm:pt modelId="{42B206DA-ADD3-456B-99F0-A61702995F0B}" type="pres">
      <dgm:prSet presAssocID="{CBBF8B2E-62BD-4E76-A540-E57CEBB38160}" presName="Name37" presStyleLbl="parChTrans1D4" presStyleIdx="19" presStyleCnt="20"/>
      <dgm:spPr/>
      <dgm:t>
        <a:bodyPr/>
        <a:lstStyle/>
        <a:p>
          <a:endParaRPr lang="ru-RU"/>
        </a:p>
      </dgm:t>
    </dgm:pt>
    <dgm:pt modelId="{CA96DC6F-C09B-46D2-938B-73E07812C591}" type="pres">
      <dgm:prSet presAssocID="{78419347-262D-40E8-993C-5C1D30CADF42}" presName="hierRoot2" presStyleCnt="0">
        <dgm:presLayoutVars>
          <dgm:hierBranch val="init"/>
        </dgm:presLayoutVars>
      </dgm:prSet>
      <dgm:spPr/>
    </dgm:pt>
    <dgm:pt modelId="{28FBC29E-0D73-47F3-A180-77E9570B28EF}" type="pres">
      <dgm:prSet presAssocID="{78419347-262D-40E8-993C-5C1D30CADF42}" presName="rootComposite" presStyleCnt="0"/>
      <dgm:spPr/>
    </dgm:pt>
    <dgm:pt modelId="{14CCAB26-BEC1-4A2C-8A5B-A499C898A545}" type="pres">
      <dgm:prSet presAssocID="{78419347-262D-40E8-993C-5C1D30CADF42}" presName="rootText" presStyleLbl="node4" presStyleIdx="19" presStyleCnt="20" custScaleX="201848" custScaleY="263823" custLinFactNeighborX="-9329">
        <dgm:presLayoutVars>
          <dgm:chPref val="3"/>
        </dgm:presLayoutVars>
      </dgm:prSet>
      <dgm:spPr/>
      <dgm:t>
        <a:bodyPr/>
        <a:lstStyle/>
        <a:p>
          <a:endParaRPr lang="ru-RU"/>
        </a:p>
      </dgm:t>
    </dgm:pt>
    <dgm:pt modelId="{BD0FF7DF-0EF7-462A-95B7-599EBADBF38D}" type="pres">
      <dgm:prSet presAssocID="{78419347-262D-40E8-993C-5C1D30CADF42}" presName="rootConnector" presStyleLbl="node4" presStyleIdx="19" presStyleCnt="20"/>
      <dgm:spPr/>
      <dgm:t>
        <a:bodyPr/>
        <a:lstStyle/>
        <a:p>
          <a:endParaRPr lang="ru-RU"/>
        </a:p>
      </dgm:t>
    </dgm:pt>
    <dgm:pt modelId="{A1F8F4F2-FCFE-4ABD-A212-BFAA56A299FF}" type="pres">
      <dgm:prSet presAssocID="{78419347-262D-40E8-993C-5C1D30CADF42}" presName="hierChild4" presStyleCnt="0"/>
      <dgm:spPr/>
    </dgm:pt>
    <dgm:pt modelId="{DD81E7D6-27D3-48F8-9FD2-B5C2A04ECFCC}" type="pres">
      <dgm:prSet presAssocID="{78419347-262D-40E8-993C-5C1D30CADF42}" presName="hierChild5" presStyleCnt="0"/>
      <dgm:spPr/>
    </dgm:pt>
    <dgm:pt modelId="{1A899AB1-C728-4AEE-AE26-6E592D2F746B}" type="pres">
      <dgm:prSet presAssocID="{AF452245-D449-4076-BD98-ACB08AFD7F68}" presName="hierChild5" presStyleCnt="0"/>
      <dgm:spPr/>
      <dgm:t>
        <a:bodyPr/>
        <a:lstStyle/>
        <a:p>
          <a:endParaRPr lang="ru-RU"/>
        </a:p>
      </dgm:t>
    </dgm:pt>
    <dgm:pt modelId="{0696FCF3-EAFC-4126-B744-83E7C232D159}" type="pres">
      <dgm:prSet presAssocID="{EA1C80DF-55E7-4FA5-9722-AB9DA76336E2}" presName="hierChild5" presStyleCnt="0"/>
      <dgm:spPr/>
    </dgm:pt>
    <dgm:pt modelId="{D0DB9D85-86BD-45F0-BFFF-203409C417C3}" type="pres">
      <dgm:prSet presAssocID="{BDCE27E4-6AE7-4EA4-A4BE-F9DA5921689B}" presName="hierChild3" presStyleCnt="0"/>
      <dgm:spPr/>
      <dgm:t>
        <a:bodyPr/>
        <a:lstStyle/>
        <a:p>
          <a:endParaRPr lang="ru-RU"/>
        </a:p>
      </dgm:t>
    </dgm:pt>
  </dgm:ptLst>
  <dgm:cxnLst>
    <dgm:cxn modelId="{52955E8B-E0CC-40FA-960E-946ADE5A3C60}" type="presOf" srcId="{DCEB54A3-B8DF-41B7-9F7A-F9C0FCF54227}" destId="{9908B7B1-EC2F-4455-888D-B5302A23F4F9}" srcOrd="0" destOrd="0" presId="urn:microsoft.com/office/officeart/2005/8/layout/orgChart1"/>
    <dgm:cxn modelId="{41AD4F2A-993B-44E8-A7E2-FE88B3BAD8D9}" type="presOf" srcId="{43E14DF1-C4D4-44F7-BA6B-1E9B863DC879}" destId="{7280B3E4-2C9E-44E1-B5AC-5951294268E0}" srcOrd="0" destOrd="0" presId="urn:microsoft.com/office/officeart/2005/8/layout/orgChart1"/>
    <dgm:cxn modelId="{BE61636C-4FCD-4704-800F-8C4B3A9129F5}" type="presOf" srcId="{323E7B73-9774-441A-B379-D5D1CF521DE1}" destId="{A7C936A5-4B8F-403C-86FD-0F4A15F75FE1}" srcOrd="0" destOrd="0" presId="urn:microsoft.com/office/officeart/2005/8/layout/orgChart1"/>
    <dgm:cxn modelId="{2FA36AEC-D400-4709-9187-8B3E466E2E4F}" type="presOf" srcId="{56ADD8F1-67CE-438C-8761-08662F46A0EC}" destId="{7EE54C32-5954-41A5-99CB-36D666267BD7}" srcOrd="0" destOrd="0" presId="urn:microsoft.com/office/officeart/2005/8/layout/orgChart1"/>
    <dgm:cxn modelId="{799D13CB-8210-4D47-9E17-221D895851F8}" type="presOf" srcId="{285260EB-BC0D-4CE7-A374-AE8EA98C6F86}" destId="{88CC0FD6-B19A-4D8C-967B-D6D66FD57BE0}" srcOrd="0" destOrd="0" presId="urn:microsoft.com/office/officeart/2005/8/layout/orgChart1"/>
    <dgm:cxn modelId="{F363AFDA-B632-42BF-BEF6-19DEB5866EE3}" type="presOf" srcId="{2716D67C-644D-4643-A007-594708C2A3EC}" destId="{5834141F-284A-472A-9F95-D86AAF2AE498}" srcOrd="0" destOrd="0" presId="urn:microsoft.com/office/officeart/2005/8/layout/orgChart1"/>
    <dgm:cxn modelId="{9B850967-9ED5-4B3E-8019-2410807250BC}" srcId="{285260EB-BC0D-4CE7-A374-AE8EA98C6F86}" destId="{8908BC15-F69C-47EB-8B6B-FD4E9387919F}" srcOrd="0" destOrd="0" parTransId="{119E91D4-1F16-4CAD-A0A1-69801FF381C4}" sibTransId="{6047C2C0-9D6C-4FC7-9D1C-906CC778B941}"/>
    <dgm:cxn modelId="{210BC926-C192-4AF3-94D7-53E9E630A437}" type="presOf" srcId="{2785AC7E-247F-4FAF-872F-F1D33EB4DA01}" destId="{66F16841-753D-4B89-8996-46BB7E975CB5}" srcOrd="0" destOrd="0" presId="urn:microsoft.com/office/officeart/2005/8/layout/orgChart1"/>
    <dgm:cxn modelId="{73F51AE6-909A-44B9-BA29-2EFA2D4E2BCB}" type="presOf" srcId="{6BCA7B94-005F-4724-B094-A46EF152689C}" destId="{057E0FB3-AA40-4736-90FB-A4BABB2DC181}" srcOrd="1" destOrd="0" presId="urn:microsoft.com/office/officeart/2005/8/layout/orgChart1"/>
    <dgm:cxn modelId="{8D068AA4-06FC-41FA-8F55-57ED33A99E8D}" srcId="{323E7B73-9774-441A-B379-D5D1CF521DE1}" destId="{19124320-8A4F-4F97-A95B-B57032F2FEAA}" srcOrd="2" destOrd="0" parTransId="{28E03D4C-150A-42AD-967F-93705BE1C19F}" sibTransId="{E925FDD0-E2E9-4900-AE34-0BFD0C49AD1B}"/>
    <dgm:cxn modelId="{F07CE22A-4417-4542-B291-58103BE574B4}" srcId="{51EEB569-FAE8-4DC3-A097-3EA4304FE47C}" destId="{F2378C23-C880-4C7F-8444-961A5031D41D}" srcOrd="0" destOrd="0" parTransId="{DCEB54A3-B8DF-41B7-9F7A-F9C0FCF54227}" sibTransId="{266F726F-2236-4BF4-9E15-157C3AC0B7A0}"/>
    <dgm:cxn modelId="{907F3CE0-B085-44C7-BC00-74B1956308B5}" srcId="{AF452245-D449-4076-BD98-ACB08AFD7F68}" destId="{323E7B73-9774-441A-B379-D5D1CF521DE1}" srcOrd="2" destOrd="0" parTransId="{56ADD8F1-67CE-438C-8761-08662F46A0EC}" sibTransId="{4AA844FE-8A86-48BF-8A59-76367DDBE0BD}"/>
    <dgm:cxn modelId="{AA41F9DA-CB30-449E-86EE-ECE7619BE54F}" type="presOf" srcId="{BDCE27E4-6AE7-4EA4-A4BE-F9DA5921689B}" destId="{66486243-1436-47AB-B15B-8715824D659F}" srcOrd="1" destOrd="0" presId="urn:microsoft.com/office/officeart/2005/8/layout/orgChart1"/>
    <dgm:cxn modelId="{37BE795D-8186-4E79-90CF-1440BA9B3ACF}" srcId="{285260EB-BC0D-4CE7-A374-AE8EA98C6F86}" destId="{EC66F1B4-35F0-4D92-A780-BDBBD9E5B423}" srcOrd="1" destOrd="0" parTransId="{2785AC7E-247F-4FAF-872F-F1D33EB4DA01}" sibTransId="{575DA315-2059-4F73-BA74-9867C8E9A005}"/>
    <dgm:cxn modelId="{41EC9FEC-23F1-45E3-923D-D915F15FA881}" type="presOf" srcId="{51EEB569-FAE8-4DC3-A097-3EA4304FE47C}" destId="{F2D064A5-8CEC-4511-9EDA-B24CF1FBB2B2}" srcOrd="1" destOrd="0" presId="urn:microsoft.com/office/officeart/2005/8/layout/orgChart1"/>
    <dgm:cxn modelId="{EDAFDF6B-507D-4E70-8A2C-19B0121B5816}" srcId="{323E7B73-9774-441A-B379-D5D1CF521DE1}" destId="{7DED5FBC-F664-4529-8813-AE19BBEB210B}" srcOrd="0" destOrd="0" parTransId="{B2A64C31-4177-4650-899F-2E192EF82CD4}" sibTransId="{6187583E-A9CA-4A72-816A-3AFB49E25E20}"/>
    <dgm:cxn modelId="{47EB3069-5ABE-4C89-AAAD-C6313E85EF28}" type="presOf" srcId="{EA1C80DF-55E7-4FA5-9722-AB9DA76336E2}" destId="{47C535F3-5638-43A1-B7C6-FAB4638F210D}" srcOrd="0" destOrd="0" presId="urn:microsoft.com/office/officeart/2005/8/layout/orgChart1"/>
    <dgm:cxn modelId="{2B01C66A-CCA3-4738-8636-5F3806DADDFB}" srcId="{323E7B73-9774-441A-B379-D5D1CF521DE1}" destId="{24B57604-2E86-43BC-9183-EBB7EF6D56CB}" srcOrd="1" destOrd="0" parTransId="{51FEF507-5DAC-42F6-A856-9F47B36DBDBE}" sibTransId="{E7A09E0E-B141-4C88-B481-9427E7A8BD5E}"/>
    <dgm:cxn modelId="{B4397468-CAFD-477D-9F95-85593F065532}" srcId="{2CF5C613-3E94-451E-83E4-8BD94BD88BCB}" destId="{001BB8EE-7FAA-435D-A7D4-2F467A44CBDC}" srcOrd="2" destOrd="0" parTransId="{8284EC47-5FC8-4F09-8C7C-92899ABE059C}" sibTransId="{226F3E90-ABB1-4677-81CF-95C400661873}"/>
    <dgm:cxn modelId="{6E43E1B3-1A38-4599-993A-55BD3B673061}" type="presOf" srcId="{B2A64C31-4177-4650-899F-2E192EF82CD4}" destId="{BDB646DF-3667-46D0-A4B6-590DBCE5CE8C}" srcOrd="0" destOrd="0" presId="urn:microsoft.com/office/officeart/2005/8/layout/orgChart1"/>
    <dgm:cxn modelId="{AA930A74-61C9-4363-8FAF-61AB160D089B}" type="presOf" srcId="{60895205-A938-43BE-9B6B-B1B2BF5770DC}" destId="{64FFA001-8753-411C-9876-79A4DBF1F315}" srcOrd="1" destOrd="0" presId="urn:microsoft.com/office/officeart/2005/8/layout/orgChart1"/>
    <dgm:cxn modelId="{9379ACA9-9201-4C6C-95ED-603E7646E029}" type="presOf" srcId="{4FCFED8B-5E3F-4D70-9455-569FBE9203E5}" destId="{F73A5743-14A9-4C9B-BA38-2F6FFE2C10F8}" srcOrd="0" destOrd="0" presId="urn:microsoft.com/office/officeart/2005/8/layout/orgChart1"/>
    <dgm:cxn modelId="{E2774EFF-3959-4525-AA55-10E5B90160FA}" type="presOf" srcId="{EA1C80DF-55E7-4FA5-9722-AB9DA76336E2}" destId="{D84F086D-6E1A-4C9B-A652-8E9259230F7E}" srcOrd="1" destOrd="0" presId="urn:microsoft.com/office/officeart/2005/8/layout/orgChart1"/>
    <dgm:cxn modelId="{06648351-0BCC-42BC-BDC3-BBC0BED01A3E}" srcId="{8908BC15-F69C-47EB-8B6B-FD4E9387919F}" destId="{6B0DD075-C405-43FA-A731-E9EEA68F51BB}" srcOrd="0" destOrd="0" parTransId="{D00AB69C-1B23-4063-9C6E-FAE039687419}" sibTransId="{D248E743-AC0E-4860-B5EB-571AF4F18A85}"/>
    <dgm:cxn modelId="{D78387CE-7982-4C13-A185-13E939319510}" type="presOf" srcId="{E051E88D-123A-4D60-9F8E-5F1E0EFF7075}" destId="{99F0B895-5C39-4266-93B2-9B32740E1235}" srcOrd="0" destOrd="0" presId="urn:microsoft.com/office/officeart/2005/8/layout/orgChart1"/>
    <dgm:cxn modelId="{0E51CD4C-9DD1-475E-93FF-1230E34ECD91}" type="presOf" srcId="{43E14DF1-C4D4-44F7-BA6B-1E9B863DC879}" destId="{E42CC11C-8730-4AF9-9496-EA2583E0D0AC}" srcOrd="1" destOrd="0" presId="urn:microsoft.com/office/officeart/2005/8/layout/orgChart1"/>
    <dgm:cxn modelId="{AD3C88D4-15FD-482B-9617-8348B3ABA56C}" type="presOf" srcId="{001BB8EE-7FAA-435D-A7D4-2F467A44CBDC}" destId="{185C4B28-FAC0-4C48-B168-63B8B0DDC68F}" srcOrd="1" destOrd="0" presId="urn:microsoft.com/office/officeart/2005/8/layout/orgChart1"/>
    <dgm:cxn modelId="{E9078936-27BF-4712-BAD0-E40FEA238D69}" type="presOf" srcId="{3D67130B-77EC-484E-ABD6-805957B54EE6}" destId="{3AF72FE0-41A1-4EF0-A993-5314C688F3F1}" srcOrd="0" destOrd="0" presId="urn:microsoft.com/office/officeart/2005/8/layout/orgChart1"/>
    <dgm:cxn modelId="{753FAD9F-7FE8-4F39-9AE2-9217ED7BF8BF}" srcId="{2CF5C613-3E94-451E-83E4-8BD94BD88BCB}" destId="{E59CC484-9B41-4524-ABAD-E4F95F93805C}" srcOrd="0" destOrd="0" parTransId="{3D67130B-77EC-484E-ABD6-805957B54EE6}" sibTransId="{029DFCFE-D729-4854-BF15-201AD6F00CC7}"/>
    <dgm:cxn modelId="{19CF72C3-1A47-45CB-A514-C6A3CD4A64AA}" type="presOf" srcId="{E59CC484-9B41-4524-ABAD-E4F95F93805C}" destId="{5D802089-9211-44C1-A2F8-7774A6B7E088}" srcOrd="1" destOrd="0" presId="urn:microsoft.com/office/officeart/2005/8/layout/orgChart1"/>
    <dgm:cxn modelId="{B04B6EB9-13ED-438F-9209-7315E40F90BB}" type="presOf" srcId="{1FE287BD-8DE2-4FBA-9B32-81FCD9F61AF4}" destId="{B98C9917-DA89-4D6A-B16B-CAF0ECCAD039}" srcOrd="0" destOrd="0" presId="urn:microsoft.com/office/officeart/2005/8/layout/orgChart1"/>
    <dgm:cxn modelId="{16A647C6-7644-409A-9D24-8527DD693408}" type="presOf" srcId="{AF452245-D449-4076-BD98-ACB08AFD7F68}" destId="{513AFAE1-E562-4C55-A086-91A954C5CB21}" srcOrd="0" destOrd="0" presId="urn:microsoft.com/office/officeart/2005/8/layout/orgChart1"/>
    <dgm:cxn modelId="{867F494C-902E-418A-8DE0-22741F4AE4FD}" type="presOf" srcId="{F2378C23-C880-4C7F-8444-961A5031D41D}" destId="{9B4CD083-1330-4206-8FE4-062EFF73FB1D}" srcOrd="0" destOrd="0" presId="urn:microsoft.com/office/officeart/2005/8/layout/orgChart1"/>
    <dgm:cxn modelId="{E165C794-36E5-4551-89A8-FC632C101DD4}" type="presOf" srcId="{2CF5C613-3E94-451E-83E4-8BD94BD88BCB}" destId="{C39D96AF-0611-4BFE-8641-FE79C919D724}" srcOrd="1" destOrd="0" presId="urn:microsoft.com/office/officeart/2005/8/layout/orgChart1"/>
    <dgm:cxn modelId="{1EE98509-E243-4446-B25B-642ED8FD2DFE}" srcId="{43835A4C-7CAB-4AB9-811F-4627734992D8}" destId="{285260EB-BC0D-4CE7-A374-AE8EA98C6F86}" srcOrd="0" destOrd="0" parTransId="{808ED48A-BA7C-4539-838A-A427E3CCDA51}" sibTransId="{C668E05F-92CC-4A93-B39E-733AA2658070}"/>
    <dgm:cxn modelId="{3030BC2B-07FC-4B55-8BD9-003EC2072EC6}" type="presOf" srcId="{001BB8EE-7FAA-435D-A7D4-2F467A44CBDC}" destId="{57E0B3B5-BD2F-49D0-9E3F-C85DF480DB44}" srcOrd="0" destOrd="0" presId="urn:microsoft.com/office/officeart/2005/8/layout/orgChart1"/>
    <dgm:cxn modelId="{82D5B684-2D49-446B-AD2C-BD9B54C8B43B}" type="presOf" srcId="{7DED5FBC-F664-4529-8813-AE19BBEB210B}" destId="{1F858C0B-5EAB-4A7E-90C9-7B0BE2B89475}" srcOrd="0" destOrd="0" presId="urn:microsoft.com/office/officeart/2005/8/layout/orgChart1"/>
    <dgm:cxn modelId="{7D67EE52-1892-4C63-BE40-5CE12EADA3FC}" srcId="{2CF5C613-3E94-451E-83E4-8BD94BD88BCB}" destId="{E051E88D-123A-4D60-9F8E-5F1E0EFF7075}" srcOrd="1" destOrd="0" parTransId="{B8D3E7B9-BB19-40CA-9322-A05E9C2FE664}" sibTransId="{D6ADF52C-7E32-4A83-8AB7-DA826CCEEBC7}"/>
    <dgm:cxn modelId="{5A11351B-AB63-43CE-8970-BE4CE84D5DE7}" type="presOf" srcId="{0D2AD91A-F102-4631-AF63-D8D8B9B4F501}" destId="{80D41F46-243D-448E-9529-A93AE9EA8932}" srcOrd="0" destOrd="0" presId="urn:microsoft.com/office/officeart/2005/8/layout/orgChart1"/>
    <dgm:cxn modelId="{3C7853F8-0FB1-49CE-A662-864A72776578}" type="presOf" srcId="{E051E88D-123A-4D60-9F8E-5F1E0EFF7075}" destId="{9EE0BB3D-0DBB-429B-BF70-8C4B9EB466F6}" srcOrd="1" destOrd="0" presId="urn:microsoft.com/office/officeart/2005/8/layout/orgChart1"/>
    <dgm:cxn modelId="{793A1D96-68B6-4779-8D5F-6C7EF4307BE9}" type="presOf" srcId="{19124320-8A4F-4F97-A95B-B57032F2FEAA}" destId="{AD4DA2C5-0034-4974-91C7-B6A393E81AF9}" srcOrd="1" destOrd="0" presId="urn:microsoft.com/office/officeart/2005/8/layout/orgChart1"/>
    <dgm:cxn modelId="{A6420704-B531-41E5-957C-4D13F1CEF6BB}" srcId="{43E14DF1-C4D4-44F7-BA6B-1E9B863DC879}" destId="{2CF5C613-3E94-451E-83E4-8BD94BD88BCB}" srcOrd="0" destOrd="0" parTransId="{0D2AD91A-F102-4631-AF63-D8D8B9B4F501}" sibTransId="{13C71BDD-95DB-413B-A798-EC76C541575F}"/>
    <dgm:cxn modelId="{3B1AD246-1F14-4382-AA04-B7744C472B17}" srcId="{24B57604-2E86-43BC-9183-EBB7EF6D56CB}" destId="{60895205-A938-43BE-9B6B-B1B2BF5770DC}" srcOrd="0" destOrd="0" parTransId="{4FCFED8B-5E3F-4D70-9455-569FBE9203E5}" sibTransId="{40693434-0A81-44DF-8E47-F6F0A77D39BD}"/>
    <dgm:cxn modelId="{0BC65036-AF1E-447B-A6C2-383156640051}" srcId="{323E7B73-9774-441A-B379-D5D1CF521DE1}" destId="{6BCA7B94-005F-4724-B094-A46EF152689C}" srcOrd="3" destOrd="0" parTransId="{7DC4EB00-CEDD-4A7C-B26E-11F960D56C4D}" sibTransId="{83AAC2C2-522C-492B-BED4-24605D218DB2}"/>
    <dgm:cxn modelId="{DE022B32-6FC7-4841-BC33-6D370C063172}" srcId="{03B50261-D5EB-4131-B8E0-F9AA1C53014B}" destId="{BDCE27E4-6AE7-4EA4-A4BE-F9DA5921689B}" srcOrd="0" destOrd="0" parTransId="{EC9A5457-5F7C-4507-B705-BE667FF366E0}" sibTransId="{3668E060-7231-48DF-BFCA-DA7E7287F872}"/>
    <dgm:cxn modelId="{2A31CE42-1B93-44F2-9335-EFB80F279181}" type="presOf" srcId="{43835A4C-7CAB-4AB9-811F-4627734992D8}" destId="{767B81CA-EE3D-44D5-B0EA-9C62BF2FD3FB}" srcOrd="1" destOrd="0" presId="urn:microsoft.com/office/officeart/2005/8/layout/orgChart1"/>
    <dgm:cxn modelId="{643C0AAC-28ED-45DB-BB70-49E272E92D74}" type="presOf" srcId="{323E7B73-9774-441A-B379-D5D1CF521DE1}" destId="{49BE47E3-E7CC-42A4-A2F8-8F04FB961573}" srcOrd="1" destOrd="0" presId="urn:microsoft.com/office/officeart/2005/8/layout/orgChart1"/>
    <dgm:cxn modelId="{62468784-2D8F-4312-8C05-01BE485129AB}" type="presOf" srcId="{DB951FDF-5E21-499B-8E81-025FB686BDE7}" destId="{126647E7-61B0-44B5-A780-61403DA47D2B}" srcOrd="0" destOrd="0" presId="urn:microsoft.com/office/officeart/2005/8/layout/orgChart1"/>
    <dgm:cxn modelId="{715C6844-0867-4319-8472-1D4626F03163}" type="presOf" srcId="{CBBF8B2E-62BD-4E76-A540-E57CEBB38160}" destId="{42B206DA-ADD3-456B-99F0-A61702995F0B}" srcOrd="0" destOrd="0" presId="urn:microsoft.com/office/officeart/2005/8/layout/orgChart1"/>
    <dgm:cxn modelId="{F268D03B-BCCF-4F50-B124-8B11517CE459}" type="presOf" srcId="{8908BC15-F69C-47EB-8B6B-FD4E9387919F}" destId="{0750F28B-CD4C-4C09-9ECE-E91D56BAF2EB}" srcOrd="1" destOrd="0" presId="urn:microsoft.com/office/officeart/2005/8/layout/orgChart1"/>
    <dgm:cxn modelId="{5DD5ADFF-EE76-4322-B904-72BB66741457}" type="presOf" srcId="{6B0DD075-C405-43FA-A731-E9EEA68F51BB}" destId="{CE598CF5-D468-400D-8B40-009DAE212E38}" srcOrd="0" destOrd="0" presId="urn:microsoft.com/office/officeart/2005/8/layout/orgChart1"/>
    <dgm:cxn modelId="{BFD52009-EDD9-4E47-AF86-38EF9B95354B}" type="presOf" srcId="{51EEB569-FAE8-4DC3-A097-3EA4304FE47C}" destId="{73877327-D1BC-477E-B6F3-444A12DCD7DD}" srcOrd="0" destOrd="0" presId="urn:microsoft.com/office/officeart/2005/8/layout/orgChart1"/>
    <dgm:cxn modelId="{93C14D34-7D0D-4CB8-AE02-5B45C48FC243}" type="presOf" srcId="{8908BC15-F69C-47EB-8B6B-FD4E9387919F}" destId="{507268D4-6952-4F73-AF48-1DA36FDD46D7}" srcOrd="0" destOrd="0" presId="urn:microsoft.com/office/officeart/2005/8/layout/orgChart1"/>
    <dgm:cxn modelId="{15C9BBB4-1FA6-4A2D-ADFE-3D0BF774069E}" srcId="{EA1C80DF-55E7-4FA5-9722-AB9DA76336E2}" destId="{AF452245-D449-4076-BD98-ACB08AFD7F68}" srcOrd="0" destOrd="0" parTransId="{AC779FB4-F327-4C84-AF59-0DE6A5D3C347}" sibTransId="{44C45A27-7219-448D-97D3-DCE2282250B8}"/>
    <dgm:cxn modelId="{9BE15D82-D9DB-4B81-8151-FE60A47C449B}" type="presOf" srcId="{24B57604-2E86-43BC-9183-EBB7EF6D56CB}" destId="{1CA8512A-77C8-41AC-BD30-43DEA8E92B19}" srcOrd="0" destOrd="0" presId="urn:microsoft.com/office/officeart/2005/8/layout/orgChart1"/>
    <dgm:cxn modelId="{B076DF80-BBDD-427D-ACED-8D7629E61350}" type="presOf" srcId="{EC66F1B4-35F0-4D92-A780-BDBBD9E5B423}" destId="{B0879127-30D1-49D5-B438-3A73B628D9A9}" srcOrd="0" destOrd="0" presId="urn:microsoft.com/office/officeart/2005/8/layout/orgChart1"/>
    <dgm:cxn modelId="{B485A511-D74C-49F2-A928-3E9C75B18C43}" type="presOf" srcId="{8284EC47-5FC8-4F09-8C7C-92899ABE059C}" destId="{AD91875D-A4B2-4CCD-B136-969CA6A96E19}" srcOrd="0" destOrd="0" presId="urn:microsoft.com/office/officeart/2005/8/layout/orgChart1"/>
    <dgm:cxn modelId="{9F9C4F13-0252-41CE-809F-7590024E2671}" type="presOf" srcId="{D00AB69C-1B23-4063-9C6E-FAE039687419}" destId="{5A926C79-A463-4015-9F6B-A46DA5EA5CF4}" srcOrd="0" destOrd="0" presId="urn:microsoft.com/office/officeart/2005/8/layout/orgChart1"/>
    <dgm:cxn modelId="{4259799C-08EC-4745-BB17-C1500035D582}" type="presOf" srcId="{808ED48A-BA7C-4539-838A-A427E3CCDA51}" destId="{CEFA5BD6-C156-425B-A690-2D2E457DA741}" srcOrd="0" destOrd="0" presId="urn:microsoft.com/office/officeart/2005/8/layout/orgChart1"/>
    <dgm:cxn modelId="{F6DCB0BA-6376-4888-BBC4-EFA2EC017C88}" type="presOf" srcId="{119E91D4-1F16-4CAD-A0A1-69801FF381C4}" destId="{1D1535CD-EFD9-426C-867C-13F41CCB0067}" srcOrd="0" destOrd="0" presId="urn:microsoft.com/office/officeart/2005/8/layout/orgChart1"/>
    <dgm:cxn modelId="{1F52ED05-FBF5-4EA4-96A4-BFE99682F9D3}" type="presOf" srcId="{2CF5C613-3E94-451E-83E4-8BD94BD88BCB}" destId="{1D659F7A-DEE3-4941-B00E-F80F581B5765}" srcOrd="0" destOrd="0" presId="urn:microsoft.com/office/officeart/2005/8/layout/orgChart1"/>
    <dgm:cxn modelId="{699D7B36-A340-4C9E-99D5-C281F062E14D}" type="presOf" srcId="{AC779FB4-F327-4C84-AF59-0DE6A5D3C347}" destId="{447D6FC9-E729-49F7-BB29-892DE0E4904E}" srcOrd="0" destOrd="0" presId="urn:microsoft.com/office/officeart/2005/8/layout/orgChart1"/>
    <dgm:cxn modelId="{74663A64-DD81-40D5-B03B-46AE7434F083}" type="presOf" srcId="{19124320-8A4F-4F97-A95B-B57032F2FEAA}" destId="{97444D4C-6774-4A5D-981B-79DCA0C85DFA}" srcOrd="0" destOrd="0" presId="urn:microsoft.com/office/officeart/2005/8/layout/orgChart1"/>
    <dgm:cxn modelId="{2760FB8B-C060-46E3-876A-9F4B8EE44C19}" type="presOf" srcId="{E59CC484-9B41-4524-ABAD-E4F95F93805C}" destId="{526389AC-ED4F-473D-8550-8CE174CA53E3}" srcOrd="0" destOrd="0" presId="urn:microsoft.com/office/officeart/2005/8/layout/orgChart1"/>
    <dgm:cxn modelId="{1441A2CF-6544-4250-B0E1-BF0D13B8B053}" srcId="{AF452245-D449-4076-BD98-ACB08AFD7F68}" destId="{43E14DF1-C4D4-44F7-BA6B-1E9B863DC879}" srcOrd="0" destOrd="0" parTransId="{2716D67C-644D-4643-A007-594708C2A3EC}" sibTransId="{94FEBFB4-9A6A-4D73-82AF-D4EE2F1A1A62}"/>
    <dgm:cxn modelId="{17270D8F-DDCB-4979-89B5-6B8B889354EE}" type="presOf" srcId="{BDCE27E4-6AE7-4EA4-A4BE-F9DA5921689B}" destId="{6A8A986A-E0ED-4552-9C13-11F132F00369}" srcOrd="0" destOrd="0" presId="urn:microsoft.com/office/officeart/2005/8/layout/orgChart1"/>
    <dgm:cxn modelId="{3D2B081C-7A78-4CB5-B73C-8F7A29EAD0F1}" srcId="{AF452245-D449-4076-BD98-ACB08AFD7F68}" destId="{43835A4C-7CAB-4AB9-811F-4627734992D8}" srcOrd="1" destOrd="0" parTransId="{697252CD-3AFE-4E1E-AE7C-0AB9D9DE9C61}" sibTransId="{45DCAC24-313B-4C6F-AD1C-F7A9B51B4C14}"/>
    <dgm:cxn modelId="{885C962A-9EE0-409B-BAE8-B9A37328F037}" type="presOf" srcId="{6BCA7B94-005F-4724-B094-A46EF152689C}" destId="{AA76C1B4-92B5-4D05-BDBA-261668206EED}" srcOrd="0" destOrd="0" presId="urn:microsoft.com/office/officeart/2005/8/layout/orgChart1"/>
    <dgm:cxn modelId="{49B7DEB4-1F13-4485-AD4E-D437CEB01C9E}" type="presOf" srcId="{EC66F1B4-35F0-4D92-A780-BDBBD9E5B423}" destId="{7F9A5FC1-2AF3-4111-A253-458F57B4A1D4}" srcOrd="1" destOrd="0" presId="urn:microsoft.com/office/officeart/2005/8/layout/orgChart1"/>
    <dgm:cxn modelId="{E3A063AD-C2FD-4628-B0A8-83E1A094059B}" type="presOf" srcId="{F2378C23-C880-4C7F-8444-961A5031D41D}" destId="{0C5110E1-BE1B-49AE-A51E-AA909457A316}" srcOrd="1" destOrd="0" presId="urn:microsoft.com/office/officeart/2005/8/layout/orgChart1"/>
    <dgm:cxn modelId="{AC61CBEF-4333-4F2F-8C2C-F33149C3F580}" type="presOf" srcId="{7DC4EB00-CEDD-4A7C-B26E-11F960D56C4D}" destId="{97977874-84A1-4B0F-BFA3-A79AAC7042A1}" srcOrd="0" destOrd="0" presId="urn:microsoft.com/office/officeart/2005/8/layout/orgChart1"/>
    <dgm:cxn modelId="{4D525C18-6896-4D1E-9475-938209927645}" type="presOf" srcId="{60895205-A938-43BE-9B6B-B1B2BF5770DC}" destId="{60365375-0F40-4B2A-BD91-FD050FDAF881}" srcOrd="0" destOrd="0" presId="urn:microsoft.com/office/officeart/2005/8/layout/orgChart1"/>
    <dgm:cxn modelId="{2E44F444-01BC-4B63-BAE3-7A885359B52D}" srcId="{51EEB569-FAE8-4DC3-A097-3EA4304FE47C}" destId="{1FE287BD-8DE2-4FBA-9B32-81FCD9F61AF4}" srcOrd="1" destOrd="0" parTransId="{79AD33DC-B51E-48C4-9F3C-9C57A62E324A}" sibTransId="{A2BC331B-6502-44E1-A3ED-3FF26F75C662}"/>
    <dgm:cxn modelId="{6ECF0333-1B2F-4F83-B01D-2C04CB4F2ECA}" type="presOf" srcId="{51FEF507-5DAC-42F6-A856-9F47B36DBDBE}" destId="{ADCE0B4B-BF7C-4C25-8E5A-AE574AEC7714}" srcOrd="0" destOrd="0" presId="urn:microsoft.com/office/officeart/2005/8/layout/orgChart1"/>
    <dgm:cxn modelId="{000EA5AD-4903-4510-BB77-AF8FAF9B08E7}" type="presOf" srcId="{28E03D4C-150A-42AD-967F-93705BE1C19F}" destId="{FF27F8DA-A4FB-43DE-AF48-9C0DE6CD6628}" srcOrd="0" destOrd="0" presId="urn:microsoft.com/office/officeart/2005/8/layout/orgChart1"/>
    <dgm:cxn modelId="{A6B897A7-CD0A-4576-8DF3-1A5544E21ACD}" type="presOf" srcId="{B8D3E7B9-BB19-40CA-9322-A05E9C2FE664}" destId="{11052FC8-C365-4A12-BD92-B6B1860DDEBA}" srcOrd="0" destOrd="0" presId="urn:microsoft.com/office/officeart/2005/8/layout/orgChart1"/>
    <dgm:cxn modelId="{A63580BF-191A-4F5B-B18F-E193CDF45098}" type="presOf" srcId="{78419347-262D-40E8-993C-5C1D30CADF42}" destId="{14CCAB26-BEC1-4A2C-8A5B-A499C898A545}" srcOrd="0" destOrd="0" presId="urn:microsoft.com/office/officeart/2005/8/layout/orgChart1"/>
    <dgm:cxn modelId="{1D895852-4957-4761-BC2F-5A4DD80747C0}" type="presOf" srcId="{285260EB-BC0D-4CE7-A374-AE8EA98C6F86}" destId="{8E93C823-FFE6-4D0C-9730-434AF80F4C5B}" srcOrd="1" destOrd="0" presId="urn:microsoft.com/office/officeart/2005/8/layout/orgChart1"/>
    <dgm:cxn modelId="{E355FDCE-2D68-4B74-9BF5-D41562BD97FE}" type="presOf" srcId="{43835A4C-7CAB-4AB9-811F-4627734992D8}" destId="{E4468866-CA16-47E2-A8BB-E818BB19096A}" srcOrd="0" destOrd="0" presId="urn:microsoft.com/office/officeart/2005/8/layout/orgChart1"/>
    <dgm:cxn modelId="{EB822DB2-E7AA-45F8-A9DF-236168290A27}" srcId="{AF452245-D449-4076-BD98-ACB08AFD7F68}" destId="{78419347-262D-40E8-993C-5C1D30CADF42}" srcOrd="3" destOrd="0" parTransId="{CBBF8B2E-62BD-4E76-A540-E57CEBB38160}" sibTransId="{6F47A605-8902-4E11-AEA3-28C51AEA9949}"/>
    <dgm:cxn modelId="{4571D74F-6730-4BD4-AA00-4F82BDC37EEA}" type="presOf" srcId="{7DED5FBC-F664-4529-8813-AE19BBEB210B}" destId="{0C2A7A00-B750-45B6-9FE0-626D9447B481}" srcOrd="1" destOrd="0" presId="urn:microsoft.com/office/officeart/2005/8/layout/orgChart1"/>
    <dgm:cxn modelId="{864B0775-720E-4AB6-9894-47501611F284}" type="presOf" srcId="{79AD33DC-B51E-48C4-9F3C-9C57A62E324A}" destId="{06964F43-AC59-45B6-8207-AD1A093E1FCD}" srcOrd="0" destOrd="0" presId="urn:microsoft.com/office/officeart/2005/8/layout/orgChart1"/>
    <dgm:cxn modelId="{ACB97FDE-C00C-4D00-ACE4-08B32DCFD8A5}" type="presOf" srcId="{78419347-262D-40E8-993C-5C1D30CADF42}" destId="{BD0FF7DF-0EF7-462A-95B7-599EBADBF38D}" srcOrd="1" destOrd="0" presId="urn:microsoft.com/office/officeart/2005/8/layout/orgChart1"/>
    <dgm:cxn modelId="{F7A07A65-14EE-411B-8D39-90E72D729F8E}" srcId="{43E14DF1-C4D4-44F7-BA6B-1E9B863DC879}" destId="{51EEB569-FAE8-4DC3-A097-3EA4304FE47C}" srcOrd="1" destOrd="0" parTransId="{CE80932A-FBA0-48B5-99B6-419427911CD7}" sibTransId="{2AA9D149-8949-42AF-B9A8-C49F8D9FA276}"/>
    <dgm:cxn modelId="{FD5D9FC8-688F-4F74-807A-DCCCCBDFFC31}" type="presOf" srcId="{24B57604-2E86-43BC-9183-EBB7EF6D56CB}" destId="{5E573F9A-E942-4A33-800E-2197532F0FD8}" srcOrd="1" destOrd="0" presId="urn:microsoft.com/office/officeart/2005/8/layout/orgChart1"/>
    <dgm:cxn modelId="{E329CEE2-AF20-4101-AC9E-C0CC994033DB}" type="presOf" srcId="{6B0DD075-C405-43FA-A731-E9EEA68F51BB}" destId="{CA4742EF-7012-4943-9255-2A4708796D9C}" srcOrd="1" destOrd="0" presId="urn:microsoft.com/office/officeart/2005/8/layout/orgChart1"/>
    <dgm:cxn modelId="{1F6BF261-8861-4BF8-AB99-3A42AF9EE318}" type="presOf" srcId="{697252CD-3AFE-4E1E-AE7C-0AB9D9DE9C61}" destId="{D72D3431-C13E-47C0-8F7B-3D405D392D7E}" srcOrd="0" destOrd="0" presId="urn:microsoft.com/office/officeart/2005/8/layout/orgChart1"/>
    <dgm:cxn modelId="{69C8DD80-D6DB-4B87-B7B4-3E8431959DFB}" type="presOf" srcId="{1FE287BD-8DE2-4FBA-9B32-81FCD9F61AF4}" destId="{7673ED5D-26E8-4E3D-AFFE-1BE9708090B0}" srcOrd="1" destOrd="0" presId="urn:microsoft.com/office/officeart/2005/8/layout/orgChart1"/>
    <dgm:cxn modelId="{48E5C26B-3F5C-45AE-91F5-3F70169283FE}" type="presOf" srcId="{03B50261-D5EB-4131-B8E0-F9AA1C53014B}" destId="{77CBF219-185E-4D5B-81D6-2F74AC07997A}" srcOrd="0" destOrd="0" presId="urn:microsoft.com/office/officeart/2005/8/layout/orgChart1"/>
    <dgm:cxn modelId="{A3C043E4-DAB8-4549-AD3D-E63AC3498664}" type="presOf" srcId="{CE80932A-FBA0-48B5-99B6-419427911CD7}" destId="{5635DE37-7F50-43DA-AC95-D5C916D3A69D}" srcOrd="0" destOrd="0" presId="urn:microsoft.com/office/officeart/2005/8/layout/orgChart1"/>
    <dgm:cxn modelId="{AC2094AD-5AC4-4744-B93C-6E266BB7CA3E}" type="presOf" srcId="{AF452245-D449-4076-BD98-ACB08AFD7F68}" destId="{76929FF9-DE82-4169-A1E1-BDF58DEB8E41}" srcOrd="1" destOrd="0" presId="urn:microsoft.com/office/officeart/2005/8/layout/orgChart1"/>
    <dgm:cxn modelId="{1C872263-BBA9-40FA-B060-69383023F310}" srcId="{BDCE27E4-6AE7-4EA4-A4BE-F9DA5921689B}" destId="{EA1C80DF-55E7-4FA5-9722-AB9DA76336E2}" srcOrd="0" destOrd="0" parTransId="{DB951FDF-5E21-499B-8E81-025FB686BDE7}" sibTransId="{4A917F10-6519-4FA4-9659-BB48F923EF8B}"/>
    <dgm:cxn modelId="{748E4DA4-D17C-48D9-98DA-27B153351E1B}" type="presParOf" srcId="{77CBF219-185E-4D5B-81D6-2F74AC07997A}" destId="{AA33AE8C-8522-40C7-9B71-1581C2A9E8A6}" srcOrd="0" destOrd="0" presId="urn:microsoft.com/office/officeart/2005/8/layout/orgChart1"/>
    <dgm:cxn modelId="{C7F54A72-5310-4C1D-85B1-41C0C82EB1C2}" type="presParOf" srcId="{AA33AE8C-8522-40C7-9B71-1581C2A9E8A6}" destId="{BDAF17A0-7A5E-4B89-92BD-073CE23A9538}" srcOrd="0" destOrd="0" presId="urn:microsoft.com/office/officeart/2005/8/layout/orgChart1"/>
    <dgm:cxn modelId="{C4011059-18FD-41B7-9FB1-134CC986AB58}" type="presParOf" srcId="{BDAF17A0-7A5E-4B89-92BD-073CE23A9538}" destId="{6A8A986A-E0ED-4552-9C13-11F132F00369}" srcOrd="0" destOrd="0" presId="urn:microsoft.com/office/officeart/2005/8/layout/orgChart1"/>
    <dgm:cxn modelId="{F747A5AC-8F5E-4CEA-A611-E148C35D03AD}" type="presParOf" srcId="{BDAF17A0-7A5E-4B89-92BD-073CE23A9538}" destId="{66486243-1436-47AB-B15B-8715824D659F}" srcOrd="1" destOrd="0" presId="urn:microsoft.com/office/officeart/2005/8/layout/orgChart1"/>
    <dgm:cxn modelId="{354DE37F-3C57-4E79-94C5-F44EA97AB5DB}" type="presParOf" srcId="{AA33AE8C-8522-40C7-9B71-1581C2A9E8A6}" destId="{C06C5F03-2E40-4E7D-886D-384880B24072}" srcOrd="1" destOrd="0" presId="urn:microsoft.com/office/officeart/2005/8/layout/orgChart1"/>
    <dgm:cxn modelId="{B761D26E-A5F7-44CA-A784-9A7A28AF07D3}" type="presParOf" srcId="{C06C5F03-2E40-4E7D-886D-384880B24072}" destId="{126647E7-61B0-44B5-A780-61403DA47D2B}" srcOrd="0" destOrd="0" presId="urn:microsoft.com/office/officeart/2005/8/layout/orgChart1"/>
    <dgm:cxn modelId="{4214C1EC-1822-4E52-97B8-6949E935ABBE}" type="presParOf" srcId="{C06C5F03-2E40-4E7D-886D-384880B24072}" destId="{E28BEA4E-0582-4FA1-9371-256A411EC6BA}" srcOrd="1" destOrd="0" presId="urn:microsoft.com/office/officeart/2005/8/layout/orgChart1"/>
    <dgm:cxn modelId="{E642334D-E18C-4DD9-9E81-FE8A899809C2}" type="presParOf" srcId="{E28BEA4E-0582-4FA1-9371-256A411EC6BA}" destId="{6328F401-0AA3-48EA-8339-EB9BC90F8CAC}" srcOrd="0" destOrd="0" presId="urn:microsoft.com/office/officeart/2005/8/layout/orgChart1"/>
    <dgm:cxn modelId="{42BCBE21-D783-4E12-B9B5-D10BF1DEB292}" type="presParOf" srcId="{6328F401-0AA3-48EA-8339-EB9BC90F8CAC}" destId="{47C535F3-5638-43A1-B7C6-FAB4638F210D}" srcOrd="0" destOrd="0" presId="urn:microsoft.com/office/officeart/2005/8/layout/orgChart1"/>
    <dgm:cxn modelId="{779E3153-96D8-44A1-BF57-F5ADF63D09E5}" type="presParOf" srcId="{6328F401-0AA3-48EA-8339-EB9BC90F8CAC}" destId="{D84F086D-6E1A-4C9B-A652-8E9259230F7E}" srcOrd="1" destOrd="0" presId="urn:microsoft.com/office/officeart/2005/8/layout/orgChart1"/>
    <dgm:cxn modelId="{85585B94-B077-4456-95AE-DF33DE757329}" type="presParOf" srcId="{E28BEA4E-0582-4FA1-9371-256A411EC6BA}" destId="{AD745123-42B2-48DC-933C-3456DB0CA0A3}" srcOrd="1" destOrd="0" presId="urn:microsoft.com/office/officeart/2005/8/layout/orgChart1"/>
    <dgm:cxn modelId="{B3CDD427-6CBC-4B7D-B5F6-658128D9BF4F}" type="presParOf" srcId="{AD745123-42B2-48DC-933C-3456DB0CA0A3}" destId="{447D6FC9-E729-49F7-BB29-892DE0E4904E}" srcOrd="0" destOrd="0" presId="urn:microsoft.com/office/officeart/2005/8/layout/orgChart1"/>
    <dgm:cxn modelId="{03208C99-2CDC-47BA-B9D0-22C086E5DBF9}" type="presParOf" srcId="{AD745123-42B2-48DC-933C-3456DB0CA0A3}" destId="{E0778225-BAC1-433D-B190-5F51A891064D}" srcOrd="1" destOrd="0" presId="urn:microsoft.com/office/officeart/2005/8/layout/orgChart1"/>
    <dgm:cxn modelId="{AB06DD75-E5EA-490F-8F12-33373FDA229E}" type="presParOf" srcId="{E0778225-BAC1-433D-B190-5F51A891064D}" destId="{D01C9248-AB85-46BE-ACAC-C30C3C0F7BD6}" srcOrd="0" destOrd="0" presId="urn:microsoft.com/office/officeart/2005/8/layout/orgChart1"/>
    <dgm:cxn modelId="{41B1D9C7-7C35-4DAC-AF58-68DE6F1C05CF}" type="presParOf" srcId="{D01C9248-AB85-46BE-ACAC-C30C3C0F7BD6}" destId="{513AFAE1-E562-4C55-A086-91A954C5CB21}" srcOrd="0" destOrd="0" presId="urn:microsoft.com/office/officeart/2005/8/layout/orgChart1"/>
    <dgm:cxn modelId="{59ECC897-8AFD-41AC-A8D9-E9648C6B8115}" type="presParOf" srcId="{D01C9248-AB85-46BE-ACAC-C30C3C0F7BD6}" destId="{76929FF9-DE82-4169-A1E1-BDF58DEB8E41}" srcOrd="1" destOrd="0" presId="urn:microsoft.com/office/officeart/2005/8/layout/orgChart1"/>
    <dgm:cxn modelId="{466B63C8-75A6-478D-ACB8-3B24B0331FE8}" type="presParOf" srcId="{E0778225-BAC1-433D-B190-5F51A891064D}" destId="{1332B727-2BC7-452E-A1E5-E86F2C9BB4F8}" srcOrd="1" destOrd="0" presId="urn:microsoft.com/office/officeart/2005/8/layout/orgChart1"/>
    <dgm:cxn modelId="{E0CC63C6-5F0C-4C4D-93B2-41BCC1CA2615}" type="presParOf" srcId="{1332B727-2BC7-452E-A1E5-E86F2C9BB4F8}" destId="{5834141F-284A-472A-9F95-D86AAF2AE498}" srcOrd="0" destOrd="0" presId="urn:microsoft.com/office/officeart/2005/8/layout/orgChart1"/>
    <dgm:cxn modelId="{9EE977C5-3DEE-4D96-9CCF-C525634F053D}" type="presParOf" srcId="{1332B727-2BC7-452E-A1E5-E86F2C9BB4F8}" destId="{454CB385-EBC9-4C37-B5E0-CB60C9CAAC17}" srcOrd="1" destOrd="0" presId="urn:microsoft.com/office/officeart/2005/8/layout/orgChart1"/>
    <dgm:cxn modelId="{A5085FD3-9F81-4B9D-A58E-FA09F3A62E46}" type="presParOf" srcId="{454CB385-EBC9-4C37-B5E0-CB60C9CAAC17}" destId="{CCBEA7A6-066B-4A00-91F0-FB1F234B7D3F}" srcOrd="0" destOrd="0" presId="urn:microsoft.com/office/officeart/2005/8/layout/orgChart1"/>
    <dgm:cxn modelId="{748889C3-6A1C-49D2-AFCC-37862E978046}" type="presParOf" srcId="{CCBEA7A6-066B-4A00-91F0-FB1F234B7D3F}" destId="{7280B3E4-2C9E-44E1-B5AC-5951294268E0}" srcOrd="0" destOrd="0" presId="urn:microsoft.com/office/officeart/2005/8/layout/orgChart1"/>
    <dgm:cxn modelId="{A98C3CDB-49F4-4E41-AF26-AC4713859F20}" type="presParOf" srcId="{CCBEA7A6-066B-4A00-91F0-FB1F234B7D3F}" destId="{E42CC11C-8730-4AF9-9496-EA2583E0D0AC}" srcOrd="1" destOrd="0" presId="urn:microsoft.com/office/officeart/2005/8/layout/orgChart1"/>
    <dgm:cxn modelId="{74E484CF-6123-4B38-9309-140683970E11}" type="presParOf" srcId="{454CB385-EBC9-4C37-B5E0-CB60C9CAAC17}" destId="{DD8E4FA9-B2BE-494A-BD71-7118945F5CC7}" srcOrd="1" destOrd="0" presId="urn:microsoft.com/office/officeart/2005/8/layout/orgChart1"/>
    <dgm:cxn modelId="{8F31069A-151B-4B75-9463-3833556738E6}" type="presParOf" srcId="{DD8E4FA9-B2BE-494A-BD71-7118945F5CC7}" destId="{80D41F46-243D-448E-9529-A93AE9EA8932}" srcOrd="0" destOrd="0" presId="urn:microsoft.com/office/officeart/2005/8/layout/orgChart1"/>
    <dgm:cxn modelId="{048D8298-78C2-4263-B9AF-F4C6EC3D7E41}" type="presParOf" srcId="{DD8E4FA9-B2BE-494A-BD71-7118945F5CC7}" destId="{5536D5FD-C7FD-44C9-82F0-4FEAAD25615A}" srcOrd="1" destOrd="0" presId="urn:microsoft.com/office/officeart/2005/8/layout/orgChart1"/>
    <dgm:cxn modelId="{614F7BE3-792C-4733-8469-51FB1470C037}" type="presParOf" srcId="{5536D5FD-C7FD-44C9-82F0-4FEAAD25615A}" destId="{CF08DD58-4851-4598-9C62-5731B2EA79BF}" srcOrd="0" destOrd="0" presId="urn:microsoft.com/office/officeart/2005/8/layout/orgChart1"/>
    <dgm:cxn modelId="{BA7A8611-9A9A-4F34-9846-4868023F26E9}" type="presParOf" srcId="{CF08DD58-4851-4598-9C62-5731B2EA79BF}" destId="{1D659F7A-DEE3-4941-B00E-F80F581B5765}" srcOrd="0" destOrd="0" presId="urn:microsoft.com/office/officeart/2005/8/layout/orgChart1"/>
    <dgm:cxn modelId="{79652655-DE63-4B83-BF7D-08F469F2EAE9}" type="presParOf" srcId="{CF08DD58-4851-4598-9C62-5731B2EA79BF}" destId="{C39D96AF-0611-4BFE-8641-FE79C919D724}" srcOrd="1" destOrd="0" presId="urn:microsoft.com/office/officeart/2005/8/layout/orgChart1"/>
    <dgm:cxn modelId="{A895D880-EF1E-4A3B-898D-C9C9F0538553}" type="presParOf" srcId="{5536D5FD-C7FD-44C9-82F0-4FEAAD25615A}" destId="{948524B2-3163-4DE5-B9CB-AD0C4C55FBC3}" srcOrd="1" destOrd="0" presId="urn:microsoft.com/office/officeart/2005/8/layout/orgChart1"/>
    <dgm:cxn modelId="{ADE34446-5373-4333-80C7-1F0368E32AAD}" type="presParOf" srcId="{948524B2-3163-4DE5-B9CB-AD0C4C55FBC3}" destId="{3AF72FE0-41A1-4EF0-A993-5314C688F3F1}" srcOrd="0" destOrd="0" presId="urn:microsoft.com/office/officeart/2005/8/layout/orgChart1"/>
    <dgm:cxn modelId="{18FCC492-4F0F-4B00-B5C6-FAB81D16411A}" type="presParOf" srcId="{948524B2-3163-4DE5-B9CB-AD0C4C55FBC3}" destId="{B09C1E24-58F9-4B14-BF25-939FF21DDA05}" srcOrd="1" destOrd="0" presId="urn:microsoft.com/office/officeart/2005/8/layout/orgChart1"/>
    <dgm:cxn modelId="{18E66EE8-9071-439F-A4A1-04A7E892C75B}" type="presParOf" srcId="{B09C1E24-58F9-4B14-BF25-939FF21DDA05}" destId="{B0A88D54-BD2D-45BD-87E6-E3BC9644F062}" srcOrd="0" destOrd="0" presId="urn:microsoft.com/office/officeart/2005/8/layout/orgChart1"/>
    <dgm:cxn modelId="{006E1938-E75F-4ECE-8E3E-C875FBE87DF1}" type="presParOf" srcId="{B0A88D54-BD2D-45BD-87E6-E3BC9644F062}" destId="{526389AC-ED4F-473D-8550-8CE174CA53E3}" srcOrd="0" destOrd="0" presId="urn:microsoft.com/office/officeart/2005/8/layout/orgChart1"/>
    <dgm:cxn modelId="{6029EF36-CBBA-4FC8-B106-711AC135EC86}" type="presParOf" srcId="{B0A88D54-BD2D-45BD-87E6-E3BC9644F062}" destId="{5D802089-9211-44C1-A2F8-7774A6B7E088}" srcOrd="1" destOrd="0" presId="urn:microsoft.com/office/officeart/2005/8/layout/orgChart1"/>
    <dgm:cxn modelId="{0BE5F3F1-F585-437A-BCA9-7303F0B023D4}" type="presParOf" srcId="{B09C1E24-58F9-4B14-BF25-939FF21DDA05}" destId="{72FE5599-B8D0-4398-AAF5-BC7BEE738E3B}" srcOrd="1" destOrd="0" presId="urn:microsoft.com/office/officeart/2005/8/layout/orgChart1"/>
    <dgm:cxn modelId="{12A14773-3C49-49ED-8C85-2CFA154186FD}" type="presParOf" srcId="{B09C1E24-58F9-4B14-BF25-939FF21DDA05}" destId="{8597F368-C51C-4BE3-97CE-0A28124008A0}" srcOrd="2" destOrd="0" presId="urn:microsoft.com/office/officeart/2005/8/layout/orgChart1"/>
    <dgm:cxn modelId="{AC5EC5B4-65A9-4EAF-8BDD-D3B64559CA63}" type="presParOf" srcId="{948524B2-3163-4DE5-B9CB-AD0C4C55FBC3}" destId="{11052FC8-C365-4A12-BD92-B6B1860DDEBA}" srcOrd="2" destOrd="0" presId="urn:microsoft.com/office/officeart/2005/8/layout/orgChart1"/>
    <dgm:cxn modelId="{37AD655A-CAAD-4ECC-BF76-05FB7DC719C7}" type="presParOf" srcId="{948524B2-3163-4DE5-B9CB-AD0C4C55FBC3}" destId="{39652B3E-5BD4-424D-B049-F730ADC421AD}" srcOrd="3" destOrd="0" presId="urn:microsoft.com/office/officeart/2005/8/layout/orgChart1"/>
    <dgm:cxn modelId="{B72F3EA5-61C6-4C9B-9353-C91E549D00F2}" type="presParOf" srcId="{39652B3E-5BD4-424D-B049-F730ADC421AD}" destId="{C95A7B00-882A-4326-A8F0-9453FAF18733}" srcOrd="0" destOrd="0" presId="urn:microsoft.com/office/officeart/2005/8/layout/orgChart1"/>
    <dgm:cxn modelId="{C8F532E8-170B-46ED-9BBA-CE27B37DC746}" type="presParOf" srcId="{C95A7B00-882A-4326-A8F0-9453FAF18733}" destId="{99F0B895-5C39-4266-93B2-9B32740E1235}" srcOrd="0" destOrd="0" presId="urn:microsoft.com/office/officeart/2005/8/layout/orgChart1"/>
    <dgm:cxn modelId="{535D8A3F-773C-4357-8B18-A5F3489B83CF}" type="presParOf" srcId="{C95A7B00-882A-4326-A8F0-9453FAF18733}" destId="{9EE0BB3D-0DBB-429B-BF70-8C4B9EB466F6}" srcOrd="1" destOrd="0" presId="urn:microsoft.com/office/officeart/2005/8/layout/orgChart1"/>
    <dgm:cxn modelId="{EB9AA41B-0372-462E-AB21-B2F62BFEDC8E}" type="presParOf" srcId="{39652B3E-5BD4-424D-B049-F730ADC421AD}" destId="{0B941E35-F318-4684-880D-7B4FB3E63994}" srcOrd="1" destOrd="0" presId="urn:microsoft.com/office/officeart/2005/8/layout/orgChart1"/>
    <dgm:cxn modelId="{67397FD9-856D-45CC-9876-3FE8BAC3E1AD}" type="presParOf" srcId="{39652B3E-5BD4-424D-B049-F730ADC421AD}" destId="{8C048E64-A896-43B7-B9C7-976D82DDE377}" srcOrd="2" destOrd="0" presId="urn:microsoft.com/office/officeart/2005/8/layout/orgChart1"/>
    <dgm:cxn modelId="{34B092D8-AE42-4B4C-B3C9-F0E21FCDFFA8}" type="presParOf" srcId="{948524B2-3163-4DE5-B9CB-AD0C4C55FBC3}" destId="{AD91875D-A4B2-4CCD-B136-969CA6A96E19}" srcOrd="4" destOrd="0" presId="urn:microsoft.com/office/officeart/2005/8/layout/orgChart1"/>
    <dgm:cxn modelId="{DE2B6A11-BDE4-4DAA-8EAC-8BADE34A5F7B}" type="presParOf" srcId="{948524B2-3163-4DE5-B9CB-AD0C4C55FBC3}" destId="{5F3F8A76-52B4-4F54-A897-B38E4244B7BA}" srcOrd="5" destOrd="0" presId="urn:microsoft.com/office/officeart/2005/8/layout/orgChart1"/>
    <dgm:cxn modelId="{657C6F6A-8009-4083-BABD-549C473BC466}" type="presParOf" srcId="{5F3F8A76-52B4-4F54-A897-B38E4244B7BA}" destId="{33D667C4-E6CE-4FAB-894E-5B188ECD5BC9}" srcOrd="0" destOrd="0" presId="urn:microsoft.com/office/officeart/2005/8/layout/orgChart1"/>
    <dgm:cxn modelId="{30EA4218-195F-4B4E-B8ED-97E73FBD65C6}" type="presParOf" srcId="{33D667C4-E6CE-4FAB-894E-5B188ECD5BC9}" destId="{57E0B3B5-BD2F-49D0-9E3F-C85DF480DB44}" srcOrd="0" destOrd="0" presId="urn:microsoft.com/office/officeart/2005/8/layout/orgChart1"/>
    <dgm:cxn modelId="{2493303E-B5CE-4F0D-9084-DC97020C7DFB}" type="presParOf" srcId="{33D667C4-E6CE-4FAB-894E-5B188ECD5BC9}" destId="{185C4B28-FAC0-4C48-B168-63B8B0DDC68F}" srcOrd="1" destOrd="0" presId="urn:microsoft.com/office/officeart/2005/8/layout/orgChart1"/>
    <dgm:cxn modelId="{881EC8DB-BD2A-42F3-9508-57DB0EA21417}" type="presParOf" srcId="{5F3F8A76-52B4-4F54-A897-B38E4244B7BA}" destId="{0704FFB0-A1B0-4ACA-AECC-55F2633E5CED}" srcOrd="1" destOrd="0" presId="urn:microsoft.com/office/officeart/2005/8/layout/orgChart1"/>
    <dgm:cxn modelId="{482EF8FE-052D-49E3-AAED-E0B0E7FE8B81}" type="presParOf" srcId="{5F3F8A76-52B4-4F54-A897-B38E4244B7BA}" destId="{A3B5C25E-249D-4DD0-88D9-E73BB6436A29}" srcOrd="2" destOrd="0" presId="urn:microsoft.com/office/officeart/2005/8/layout/orgChart1"/>
    <dgm:cxn modelId="{7BCCA755-D656-4E8A-ACD9-75AF5B64FB4F}" type="presParOf" srcId="{5536D5FD-C7FD-44C9-82F0-4FEAAD25615A}" destId="{4EEE4AD6-E7F3-40D9-9FCA-9FC968A82578}" srcOrd="2" destOrd="0" presId="urn:microsoft.com/office/officeart/2005/8/layout/orgChart1"/>
    <dgm:cxn modelId="{EAE076C0-E82B-4DE4-A5E1-115168195A9E}" type="presParOf" srcId="{DD8E4FA9-B2BE-494A-BD71-7118945F5CC7}" destId="{5635DE37-7F50-43DA-AC95-D5C916D3A69D}" srcOrd="2" destOrd="0" presId="urn:microsoft.com/office/officeart/2005/8/layout/orgChart1"/>
    <dgm:cxn modelId="{56F8D3CB-2008-43C6-9ACF-8F0BCA5632C7}" type="presParOf" srcId="{DD8E4FA9-B2BE-494A-BD71-7118945F5CC7}" destId="{2B734E37-C428-41CA-BA2B-6766CB124195}" srcOrd="3" destOrd="0" presId="urn:microsoft.com/office/officeart/2005/8/layout/orgChart1"/>
    <dgm:cxn modelId="{88410221-CDE7-40AA-B243-2E17D460B14A}" type="presParOf" srcId="{2B734E37-C428-41CA-BA2B-6766CB124195}" destId="{181D0C1A-84A4-49C2-9560-3F3708ACE05B}" srcOrd="0" destOrd="0" presId="urn:microsoft.com/office/officeart/2005/8/layout/orgChart1"/>
    <dgm:cxn modelId="{586BE411-F318-4FC6-A6E5-CD4813E87CB8}" type="presParOf" srcId="{181D0C1A-84A4-49C2-9560-3F3708ACE05B}" destId="{73877327-D1BC-477E-B6F3-444A12DCD7DD}" srcOrd="0" destOrd="0" presId="urn:microsoft.com/office/officeart/2005/8/layout/orgChart1"/>
    <dgm:cxn modelId="{56047EF3-64A4-4C20-BF99-47A50676565C}" type="presParOf" srcId="{181D0C1A-84A4-49C2-9560-3F3708ACE05B}" destId="{F2D064A5-8CEC-4511-9EDA-B24CF1FBB2B2}" srcOrd="1" destOrd="0" presId="urn:microsoft.com/office/officeart/2005/8/layout/orgChart1"/>
    <dgm:cxn modelId="{15BDED26-156C-4BDB-A1A0-B8C5CD920AFB}" type="presParOf" srcId="{2B734E37-C428-41CA-BA2B-6766CB124195}" destId="{31AF9D5D-BA9C-4D80-9852-5CF308E301E6}" srcOrd="1" destOrd="0" presId="urn:microsoft.com/office/officeart/2005/8/layout/orgChart1"/>
    <dgm:cxn modelId="{DE785C47-ED53-4909-905C-9E254509904A}" type="presParOf" srcId="{31AF9D5D-BA9C-4D80-9852-5CF308E301E6}" destId="{9908B7B1-EC2F-4455-888D-B5302A23F4F9}" srcOrd="0" destOrd="0" presId="urn:microsoft.com/office/officeart/2005/8/layout/orgChart1"/>
    <dgm:cxn modelId="{DF66B9EE-A42D-4935-96D6-378B91D5C1A0}" type="presParOf" srcId="{31AF9D5D-BA9C-4D80-9852-5CF308E301E6}" destId="{F64DB472-0508-42BF-8617-1D1922C68433}" srcOrd="1" destOrd="0" presId="urn:microsoft.com/office/officeart/2005/8/layout/orgChart1"/>
    <dgm:cxn modelId="{AC3D9D6D-1D3E-4877-939B-BD60E3A86EEE}" type="presParOf" srcId="{F64DB472-0508-42BF-8617-1D1922C68433}" destId="{22E6264D-6ADE-498B-B300-43AA6A4B12F9}" srcOrd="0" destOrd="0" presId="urn:microsoft.com/office/officeart/2005/8/layout/orgChart1"/>
    <dgm:cxn modelId="{0FBC9345-E8D7-4E2F-9216-B73F648B6BF5}" type="presParOf" srcId="{22E6264D-6ADE-498B-B300-43AA6A4B12F9}" destId="{9B4CD083-1330-4206-8FE4-062EFF73FB1D}" srcOrd="0" destOrd="0" presId="urn:microsoft.com/office/officeart/2005/8/layout/orgChart1"/>
    <dgm:cxn modelId="{C06C459A-CE8A-48A9-9881-6C611268F71D}" type="presParOf" srcId="{22E6264D-6ADE-498B-B300-43AA6A4B12F9}" destId="{0C5110E1-BE1B-49AE-A51E-AA909457A316}" srcOrd="1" destOrd="0" presId="urn:microsoft.com/office/officeart/2005/8/layout/orgChart1"/>
    <dgm:cxn modelId="{0342A1C8-4B3A-4ABC-BEDA-4BC200CB1FAB}" type="presParOf" srcId="{F64DB472-0508-42BF-8617-1D1922C68433}" destId="{DEA47F55-70B3-4A8D-BD92-ADAF849DD848}" srcOrd="1" destOrd="0" presId="urn:microsoft.com/office/officeart/2005/8/layout/orgChart1"/>
    <dgm:cxn modelId="{670FA843-A1B9-499C-AEF7-56C4631661D7}" type="presParOf" srcId="{F64DB472-0508-42BF-8617-1D1922C68433}" destId="{280820DC-4DE1-4CC5-8C26-827BC4ED3B2C}" srcOrd="2" destOrd="0" presId="urn:microsoft.com/office/officeart/2005/8/layout/orgChart1"/>
    <dgm:cxn modelId="{FCFFB67A-AEE6-4994-B22D-5A1699FBA78F}" type="presParOf" srcId="{31AF9D5D-BA9C-4D80-9852-5CF308E301E6}" destId="{06964F43-AC59-45B6-8207-AD1A093E1FCD}" srcOrd="2" destOrd="0" presId="urn:microsoft.com/office/officeart/2005/8/layout/orgChart1"/>
    <dgm:cxn modelId="{07A4884C-4F69-44E7-929C-A8E9EAB6F11B}" type="presParOf" srcId="{31AF9D5D-BA9C-4D80-9852-5CF308E301E6}" destId="{63567A50-BA2B-4F00-B9DE-02F6C1AE57C9}" srcOrd="3" destOrd="0" presId="urn:microsoft.com/office/officeart/2005/8/layout/orgChart1"/>
    <dgm:cxn modelId="{3F1BC34D-0E8C-44F4-950D-CD7520C4756F}" type="presParOf" srcId="{63567A50-BA2B-4F00-B9DE-02F6C1AE57C9}" destId="{FCDF9F7C-2E6D-4B3C-BA17-AB1F04D9EA80}" srcOrd="0" destOrd="0" presId="urn:microsoft.com/office/officeart/2005/8/layout/orgChart1"/>
    <dgm:cxn modelId="{8B505738-62E8-4B00-95E0-D56899EDE979}" type="presParOf" srcId="{FCDF9F7C-2E6D-4B3C-BA17-AB1F04D9EA80}" destId="{B98C9917-DA89-4D6A-B16B-CAF0ECCAD039}" srcOrd="0" destOrd="0" presId="urn:microsoft.com/office/officeart/2005/8/layout/orgChart1"/>
    <dgm:cxn modelId="{B4457981-90F4-44E8-99F9-3C680E349735}" type="presParOf" srcId="{FCDF9F7C-2E6D-4B3C-BA17-AB1F04D9EA80}" destId="{7673ED5D-26E8-4E3D-AFFE-1BE9708090B0}" srcOrd="1" destOrd="0" presId="urn:microsoft.com/office/officeart/2005/8/layout/orgChart1"/>
    <dgm:cxn modelId="{326BF4AF-65D4-4290-B39B-E2E66E2B91A5}" type="presParOf" srcId="{63567A50-BA2B-4F00-B9DE-02F6C1AE57C9}" destId="{3ECA78BD-51AF-4CAD-98C6-16B66583039E}" srcOrd="1" destOrd="0" presId="urn:microsoft.com/office/officeart/2005/8/layout/orgChart1"/>
    <dgm:cxn modelId="{7E819BCA-C331-4496-B6A5-FE047699C3A4}" type="presParOf" srcId="{63567A50-BA2B-4F00-B9DE-02F6C1AE57C9}" destId="{A1DD6536-8460-4B78-8BEF-10E780A9D04E}" srcOrd="2" destOrd="0" presId="urn:microsoft.com/office/officeart/2005/8/layout/orgChart1"/>
    <dgm:cxn modelId="{D123EC77-AF76-4ED9-8ECB-F6B9A101CC12}" type="presParOf" srcId="{2B734E37-C428-41CA-BA2B-6766CB124195}" destId="{9C6BEDCA-E9F5-492B-9068-2D5B9B6A0E7B}" srcOrd="2" destOrd="0" presId="urn:microsoft.com/office/officeart/2005/8/layout/orgChart1"/>
    <dgm:cxn modelId="{411B7704-DC3E-4776-A9D9-FE505C90C5B1}" type="presParOf" srcId="{454CB385-EBC9-4C37-B5E0-CB60C9CAAC17}" destId="{477A8FE3-0AB2-43D0-8E21-6BB485904226}" srcOrd="2" destOrd="0" presId="urn:microsoft.com/office/officeart/2005/8/layout/orgChart1"/>
    <dgm:cxn modelId="{A43A17C5-EB75-4180-99D9-CA329D5E62CB}" type="presParOf" srcId="{1332B727-2BC7-452E-A1E5-E86F2C9BB4F8}" destId="{D72D3431-C13E-47C0-8F7B-3D405D392D7E}" srcOrd="2" destOrd="0" presId="urn:microsoft.com/office/officeart/2005/8/layout/orgChart1"/>
    <dgm:cxn modelId="{E14F7D7D-413C-42BC-8FCE-08C18887E1BC}" type="presParOf" srcId="{1332B727-2BC7-452E-A1E5-E86F2C9BB4F8}" destId="{833F7DAA-9994-4B30-886E-8693C0180D6D}" srcOrd="3" destOrd="0" presId="urn:microsoft.com/office/officeart/2005/8/layout/orgChart1"/>
    <dgm:cxn modelId="{AE3EE6F9-F2DC-4903-884B-0FC807DE9B9F}" type="presParOf" srcId="{833F7DAA-9994-4B30-886E-8693C0180D6D}" destId="{0D61620C-971E-4A95-8433-985F0800282D}" srcOrd="0" destOrd="0" presId="urn:microsoft.com/office/officeart/2005/8/layout/orgChart1"/>
    <dgm:cxn modelId="{B00EB2FD-9E55-4508-936A-BD3CD65FB08B}" type="presParOf" srcId="{0D61620C-971E-4A95-8433-985F0800282D}" destId="{E4468866-CA16-47E2-A8BB-E818BB19096A}" srcOrd="0" destOrd="0" presId="urn:microsoft.com/office/officeart/2005/8/layout/orgChart1"/>
    <dgm:cxn modelId="{33B3AB4D-1617-42AD-B7A3-48F31DF44017}" type="presParOf" srcId="{0D61620C-971E-4A95-8433-985F0800282D}" destId="{767B81CA-EE3D-44D5-B0EA-9C62BF2FD3FB}" srcOrd="1" destOrd="0" presId="urn:microsoft.com/office/officeart/2005/8/layout/orgChart1"/>
    <dgm:cxn modelId="{A175064D-A8C3-4DFE-9FCF-689D772D83D2}" type="presParOf" srcId="{833F7DAA-9994-4B30-886E-8693C0180D6D}" destId="{67BDD173-645A-496E-ADCA-79E0639A70E4}" srcOrd="1" destOrd="0" presId="urn:microsoft.com/office/officeart/2005/8/layout/orgChart1"/>
    <dgm:cxn modelId="{6854DBEB-27BC-4533-BC0F-4D25C3F33191}" type="presParOf" srcId="{67BDD173-645A-496E-ADCA-79E0639A70E4}" destId="{CEFA5BD6-C156-425B-A690-2D2E457DA741}" srcOrd="0" destOrd="0" presId="urn:microsoft.com/office/officeart/2005/8/layout/orgChart1"/>
    <dgm:cxn modelId="{F1A829D7-6241-4720-933A-42E7AF739635}" type="presParOf" srcId="{67BDD173-645A-496E-ADCA-79E0639A70E4}" destId="{E08694EE-ABC9-414B-A62D-DF33B993285D}" srcOrd="1" destOrd="0" presId="urn:microsoft.com/office/officeart/2005/8/layout/orgChart1"/>
    <dgm:cxn modelId="{CBCC05A8-D19E-4569-A132-4DDA7B35BABD}" type="presParOf" srcId="{E08694EE-ABC9-414B-A62D-DF33B993285D}" destId="{4CD8E8F0-3B50-44C3-AA0A-5316A82B25F4}" srcOrd="0" destOrd="0" presId="urn:microsoft.com/office/officeart/2005/8/layout/orgChart1"/>
    <dgm:cxn modelId="{8D7E2674-C179-4631-9F24-424F9D1EDEE6}" type="presParOf" srcId="{4CD8E8F0-3B50-44C3-AA0A-5316A82B25F4}" destId="{88CC0FD6-B19A-4D8C-967B-D6D66FD57BE0}" srcOrd="0" destOrd="0" presId="urn:microsoft.com/office/officeart/2005/8/layout/orgChart1"/>
    <dgm:cxn modelId="{5FC16D19-CEC0-4A3E-BED8-C462D4FED8D2}" type="presParOf" srcId="{4CD8E8F0-3B50-44C3-AA0A-5316A82B25F4}" destId="{8E93C823-FFE6-4D0C-9730-434AF80F4C5B}" srcOrd="1" destOrd="0" presId="urn:microsoft.com/office/officeart/2005/8/layout/orgChart1"/>
    <dgm:cxn modelId="{994EE6D4-0CCC-41B4-9042-46A65147CBD6}" type="presParOf" srcId="{E08694EE-ABC9-414B-A62D-DF33B993285D}" destId="{37112243-E45B-420C-A309-53223920B6B8}" srcOrd="1" destOrd="0" presId="urn:microsoft.com/office/officeart/2005/8/layout/orgChart1"/>
    <dgm:cxn modelId="{3BC91AD8-784E-4404-B80E-B03F49955810}" type="presParOf" srcId="{37112243-E45B-420C-A309-53223920B6B8}" destId="{1D1535CD-EFD9-426C-867C-13F41CCB0067}" srcOrd="0" destOrd="0" presId="urn:microsoft.com/office/officeart/2005/8/layout/orgChart1"/>
    <dgm:cxn modelId="{BEFE2D7A-FB2B-4C65-B1D2-0A010A0FAC91}" type="presParOf" srcId="{37112243-E45B-420C-A309-53223920B6B8}" destId="{6C343D55-05C7-4A8B-96B4-F104C1912E2B}" srcOrd="1" destOrd="0" presId="urn:microsoft.com/office/officeart/2005/8/layout/orgChart1"/>
    <dgm:cxn modelId="{5459AA80-9685-48AE-99E5-5EC93516EB53}" type="presParOf" srcId="{6C343D55-05C7-4A8B-96B4-F104C1912E2B}" destId="{4237BF05-FC40-43DC-A163-FA1E046E4BAF}" srcOrd="0" destOrd="0" presId="urn:microsoft.com/office/officeart/2005/8/layout/orgChart1"/>
    <dgm:cxn modelId="{6B7DD3BC-92CE-4F8D-9AAD-AA9C30D625CA}" type="presParOf" srcId="{4237BF05-FC40-43DC-A163-FA1E046E4BAF}" destId="{507268D4-6952-4F73-AF48-1DA36FDD46D7}" srcOrd="0" destOrd="0" presId="urn:microsoft.com/office/officeart/2005/8/layout/orgChart1"/>
    <dgm:cxn modelId="{C262B0FE-8692-4F7A-99A2-67A806E9AED2}" type="presParOf" srcId="{4237BF05-FC40-43DC-A163-FA1E046E4BAF}" destId="{0750F28B-CD4C-4C09-9ECE-E91D56BAF2EB}" srcOrd="1" destOrd="0" presId="urn:microsoft.com/office/officeart/2005/8/layout/orgChart1"/>
    <dgm:cxn modelId="{E129172F-F070-4752-A1B8-FDB3D30FD3B9}" type="presParOf" srcId="{6C343D55-05C7-4A8B-96B4-F104C1912E2B}" destId="{500E75AF-D66C-4C77-8583-95C339164486}" srcOrd="1" destOrd="0" presId="urn:microsoft.com/office/officeart/2005/8/layout/orgChart1"/>
    <dgm:cxn modelId="{FCC7806B-06DD-48DC-A03F-EF4DDD352EED}" type="presParOf" srcId="{500E75AF-D66C-4C77-8583-95C339164486}" destId="{5A926C79-A463-4015-9F6B-A46DA5EA5CF4}" srcOrd="0" destOrd="0" presId="urn:microsoft.com/office/officeart/2005/8/layout/orgChart1"/>
    <dgm:cxn modelId="{95C0545D-824D-4830-8D3F-D1C3D13FF427}" type="presParOf" srcId="{500E75AF-D66C-4C77-8583-95C339164486}" destId="{39E9D67E-C881-4528-B40A-9C43C60989F4}" srcOrd="1" destOrd="0" presId="urn:microsoft.com/office/officeart/2005/8/layout/orgChart1"/>
    <dgm:cxn modelId="{4F741397-5B60-407C-863F-E0EDDFDEE2BE}" type="presParOf" srcId="{39E9D67E-C881-4528-B40A-9C43C60989F4}" destId="{4604B668-9781-4568-B0DC-F28AFD28E8B3}" srcOrd="0" destOrd="0" presId="urn:microsoft.com/office/officeart/2005/8/layout/orgChart1"/>
    <dgm:cxn modelId="{78DEB86C-90B4-4D03-993A-7E5064B5D7E5}" type="presParOf" srcId="{4604B668-9781-4568-B0DC-F28AFD28E8B3}" destId="{CE598CF5-D468-400D-8B40-009DAE212E38}" srcOrd="0" destOrd="0" presId="urn:microsoft.com/office/officeart/2005/8/layout/orgChart1"/>
    <dgm:cxn modelId="{7B201F2C-1CFE-489B-9467-5CE01986042E}" type="presParOf" srcId="{4604B668-9781-4568-B0DC-F28AFD28E8B3}" destId="{CA4742EF-7012-4943-9255-2A4708796D9C}" srcOrd="1" destOrd="0" presId="urn:microsoft.com/office/officeart/2005/8/layout/orgChart1"/>
    <dgm:cxn modelId="{723C92B2-29DB-402F-9A12-DC4EC7496651}" type="presParOf" srcId="{39E9D67E-C881-4528-B40A-9C43C60989F4}" destId="{A176F3B6-C9AC-4A81-AC59-A12DA63A8B2A}" srcOrd="1" destOrd="0" presId="urn:microsoft.com/office/officeart/2005/8/layout/orgChart1"/>
    <dgm:cxn modelId="{A4AD3272-1E7A-46C3-9886-0C3CFF0AF0C0}" type="presParOf" srcId="{39E9D67E-C881-4528-B40A-9C43C60989F4}" destId="{C4D79183-7D14-4C08-9644-14BEE759C586}" srcOrd="2" destOrd="0" presId="urn:microsoft.com/office/officeart/2005/8/layout/orgChart1"/>
    <dgm:cxn modelId="{92DDE3EE-59D8-4D7B-8A03-628BD1DB8B58}" type="presParOf" srcId="{6C343D55-05C7-4A8B-96B4-F104C1912E2B}" destId="{8A195609-2EE5-4CC0-9F3B-C4DDE262D149}" srcOrd="2" destOrd="0" presId="urn:microsoft.com/office/officeart/2005/8/layout/orgChart1"/>
    <dgm:cxn modelId="{12DCCC69-84D0-4F4F-8A6F-2922DD08432A}" type="presParOf" srcId="{37112243-E45B-420C-A309-53223920B6B8}" destId="{66F16841-753D-4B89-8996-46BB7E975CB5}" srcOrd="2" destOrd="0" presId="urn:microsoft.com/office/officeart/2005/8/layout/orgChart1"/>
    <dgm:cxn modelId="{F62A6E9D-567B-41D2-999E-FDABB8F746FB}" type="presParOf" srcId="{37112243-E45B-420C-A309-53223920B6B8}" destId="{6E7A9D75-8178-4239-9C01-BCD9876FAA4E}" srcOrd="3" destOrd="0" presId="urn:microsoft.com/office/officeart/2005/8/layout/orgChart1"/>
    <dgm:cxn modelId="{7B349BE2-863D-4435-B9B1-71B50DB1DAE4}" type="presParOf" srcId="{6E7A9D75-8178-4239-9C01-BCD9876FAA4E}" destId="{B03E5070-675B-4E92-8092-C2952AC424FB}" srcOrd="0" destOrd="0" presId="urn:microsoft.com/office/officeart/2005/8/layout/orgChart1"/>
    <dgm:cxn modelId="{D5FA584A-7D8D-48DD-8562-B91432BE932D}" type="presParOf" srcId="{B03E5070-675B-4E92-8092-C2952AC424FB}" destId="{B0879127-30D1-49D5-B438-3A73B628D9A9}" srcOrd="0" destOrd="0" presId="urn:microsoft.com/office/officeart/2005/8/layout/orgChart1"/>
    <dgm:cxn modelId="{06C3BB54-E726-49D0-8F20-EDFA5C0B894C}" type="presParOf" srcId="{B03E5070-675B-4E92-8092-C2952AC424FB}" destId="{7F9A5FC1-2AF3-4111-A253-458F57B4A1D4}" srcOrd="1" destOrd="0" presId="urn:microsoft.com/office/officeart/2005/8/layout/orgChart1"/>
    <dgm:cxn modelId="{3E26E7E2-8A2D-4E2C-AF0F-388C1B45C777}" type="presParOf" srcId="{6E7A9D75-8178-4239-9C01-BCD9876FAA4E}" destId="{671DE1D4-C3D2-42F2-89E7-D50F708B4F6F}" srcOrd="1" destOrd="0" presId="urn:microsoft.com/office/officeart/2005/8/layout/orgChart1"/>
    <dgm:cxn modelId="{3C836802-8E3E-4160-8B90-A8129EBE23E1}" type="presParOf" srcId="{6E7A9D75-8178-4239-9C01-BCD9876FAA4E}" destId="{F94A51D6-4112-4258-B8AE-764117C9F903}" srcOrd="2" destOrd="0" presId="urn:microsoft.com/office/officeart/2005/8/layout/orgChart1"/>
    <dgm:cxn modelId="{87A52472-E81C-4108-ABA3-3D56C17AA4F6}" type="presParOf" srcId="{E08694EE-ABC9-414B-A62D-DF33B993285D}" destId="{F9EA1F02-F71C-4044-BF9C-B02D836EFED3}" srcOrd="2" destOrd="0" presId="urn:microsoft.com/office/officeart/2005/8/layout/orgChart1"/>
    <dgm:cxn modelId="{ACD06611-AA73-4D64-AD2D-7D9A4882F4F3}" type="presParOf" srcId="{833F7DAA-9994-4B30-886E-8693C0180D6D}" destId="{A020EDDE-40F3-43A1-A6EF-2FE227B9BCA8}" srcOrd="2" destOrd="0" presId="urn:microsoft.com/office/officeart/2005/8/layout/orgChart1"/>
    <dgm:cxn modelId="{B5AC8C74-4AA8-41CF-80B7-48BC0776DB33}" type="presParOf" srcId="{1332B727-2BC7-452E-A1E5-E86F2C9BB4F8}" destId="{7EE54C32-5954-41A5-99CB-36D666267BD7}" srcOrd="4" destOrd="0" presId="urn:microsoft.com/office/officeart/2005/8/layout/orgChart1"/>
    <dgm:cxn modelId="{0050301A-AEE9-4654-B62A-4957C9E2884B}" type="presParOf" srcId="{1332B727-2BC7-452E-A1E5-E86F2C9BB4F8}" destId="{2F6337BB-3DB3-4097-A18A-2A0FDB79E2F1}" srcOrd="5" destOrd="0" presId="urn:microsoft.com/office/officeart/2005/8/layout/orgChart1"/>
    <dgm:cxn modelId="{C75C692E-406A-49E1-A290-A6B6DC3E43B4}" type="presParOf" srcId="{2F6337BB-3DB3-4097-A18A-2A0FDB79E2F1}" destId="{5A72CEC0-BD90-4EDA-B95B-8866EB29D7C5}" srcOrd="0" destOrd="0" presId="urn:microsoft.com/office/officeart/2005/8/layout/orgChart1"/>
    <dgm:cxn modelId="{9CEF50D8-0173-467E-AB42-17DF25025630}" type="presParOf" srcId="{5A72CEC0-BD90-4EDA-B95B-8866EB29D7C5}" destId="{A7C936A5-4B8F-403C-86FD-0F4A15F75FE1}" srcOrd="0" destOrd="0" presId="urn:microsoft.com/office/officeart/2005/8/layout/orgChart1"/>
    <dgm:cxn modelId="{471F8EDD-E57C-49FE-8B77-85399BD489E9}" type="presParOf" srcId="{5A72CEC0-BD90-4EDA-B95B-8866EB29D7C5}" destId="{49BE47E3-E7CC-42A4-A2F8-8F04FB961573}" srcOrd="1" destOrd="0" presId="urn:microsoft.com/office/officeart/2005/8/layout/orgChart1"/>
    <dgm:cxn modelId="{CC0AB2C0-45F8-4C66-B3F0-4CBAD27A5AAD}" type="presParOf" srcId="{2F6337BB-3DB3-4097-A18A-2A0FDB79E2F1}" destId="{67898116-2F86-4A37-8EE7-0C0CDBB05DC1}" srcOrd="1" destOrd="0" presId="urn:microsoft.com/office/officeart/2005/8/layout/orgChart1"/>
    <dgm:cxn modelId="{C8AF40CC-F7C3-4C06-83A3-51B081273DC3}" type="presParOf" srcId="{67898116-2F86-4A37-8EE7-0C0CDBB05DC1}" destId="{BDB646DF-3667-46D0-A4B6-590DBCE5CE8C}" srcOrd="0" destOrd="0" presId="urn:microsoft.com/office/officeart/2005/8/layout/orgChart1"/>
    <dgm:cxn modelId="{03ED55D5-471D-40CE-8AD2-2FE887ED46E2}" type="presParOf" srcId="{67898116-2F86-4A37-8EE7-0C0CDBB05DC1}" destId="{20DB4DA3-56A2-431D-B40C-BDC7A6747C35}" srcOrd="1" destOrd="0" presId="urn:microsoft.com/office/officeart/2005/8/layout/orgChart1"/>
    <dgm:cxn modelId="{B9FADA8B-72CD-4841-8EEE-EC0AE4949B76}" type="presParOf" srcId="{20DB4DA3-56A2-431D-B40C-BDC7A6747C35}" destId="{77C8D6B2-27DD-4DF0-BF40-E2A3D721F03E}" srcOrd="0" destOrd="0" presId="urn:microsoft.com/office/officeart/2005/8/layout/orgChart1"/>
    <dgm:cxn modelId="{1835CC64-BCDB-486E-834A-7A98A559B614}" type="presParOf" srcId="{77C8D6B2-27DD-4DF0-BF40-E2A3D721F03E}" destId="{1F858C0B-5EAB-4A7E-90C9-7B0BE2B89475}" srcOrd="0" destOrd="0" presId="urn:microsoft.com/office/officeart/2005/8/layout/orgChart1"/>
    <dgm:cxn modelId="{8373AD70-800A-41E2-96D0-325E3E5BFC7E}" type="presParOf" srcId="{77C8D6B2-27DD-4DF0-BF40-E2A3D721F03E}" destId="{0C2A7A00-B750-45B6-9FE0-626D9447B481}" srcOrd="1" destOrd="0" presId="urn:microsoft.com/office/officeart/2005/8/layout/orgChart1"/>
    <dgm:cxn modelId="{E4B2A623-406E-464C-88B8-6A4A45456E33}" type="presParOf" srcId="{20DB4DA3-56A2-431D-B40C-BDC7A6747C35}" destId="{D4E0A926-20BA-44C4-B2EA-3A9272B54152}" srcOrd="1" destOrd="0" presId="urn:microsoft.com/office/officeart/2005/8/layout/orgChart1"/>
    <dgm:cxn modelId="{0AD08241-008F-443D-9BB0-547AE973F3B7}" type="presParOf" srcId="{20DB4DA3-56A2-431D-B40C-BDC7A6747C35}" destId="{1ECB4756-E337-4170-8A97-5062571A32D4}" srcOrd="2" destOrd="0" presId="urn:microsoft.com/office/officeart/2005/8/layout/orgChart1"/>
    <dgm:cxn modelId="{2ACB55D4-652D-4588-A6D7-FA17B089E319}" type="presParOf" srcId="{67898116-2F86-4A37-8EE7-0C0CDBB05DC1}" destId="{ADCE0B4B-BF7C-4C25-8E5A-AE574AEC7714}" srcOrd="2" destOrd="0" presId="urn:microsoft.com/office/officeart/2005/8/layout/orgChart1"/>
    <dgm:cxn modelId="{DFD48465-87C1-4FD7-8D73-23544A9AAF50}" type="presParOf" srcId="{67898116-2F86-4A37-8EE7-0C0CDBB05DC1}" destId="{43A90AF5-BC7E-4164-9F42-9F4F235F941F}" srcOrd="3" destOrd="0" presId="urn:microsoft.com/office/officeart/2005/8/layout/orgChart1"/>
    <dgm:cxn modelId="{DEDEE4BE-22F5-414C-AD70-48665364323E}" type="presParOf" srcId="{43A90AF5-BC7E-4164-9F42-9F4F235F941F}" destId="{2DEFC721-4C06-4A57-A73F-B57083489371}" srcOrd="0" destOrd="0" presId="urn:microsoft.com/office/officeart/2005/8/layout/orgChart1"/>
    <dgm:cxn modelId="{A5B5BCE9-6249-42BF-A2F6-0480A11987D9}" type="presParOf" srcId="{2DEFC721-4C06-4A57-A73F-B57083489371}" destId="{1CA8512A-77C8-41AC-BD30-43DEA8E92B19}" srcOrd="0" destOrd="0" presId="urn:microsoft.com/office/officeart/2005/8/layout/orgChart1"/>
    <dgm:cxn modelId="{FE66B999-C3CE-4316-8D55-1C12DBC2E980}" type="presParOf" srcId="{2DEFC721-4C06-4A57-A73F-B57083489371}" destId="{5E573F9A-E942-4A33-800E-2197532F0FD8}" srcOrd="1" destOrd="0" presId="urn:microsoft.com/office/officeart/2005/8/layout/orgChart1"/>
    <dgm:cxn modelId="{D8BE37D3-7C19-43ED-8749-59104E8F96D0}" type="presParOf" srcId="{43A90AF5-BC7E-4164-9F42-9F4F235F941F}" destId="{DB2638BB-6096-467B-A5CA-B635DD68CBE8}" srcOrd="1" destOrd="0" presId="urn:microsoft.com/office/officeart/2005/8/layout/orgChart1"/>
    <dgm:cxn modelId="{5BB87A05-26C0-45F5-8265-146F12BD4715}" type="presParOf" srcId="{DB2638BB-6096-467B-A5CA-B635DD68CBE8}" destId="{F73A5743-14A9-4C9B-BA38-2F6FFE2C10F8}" srcOrd="0" destOrd="0" presId="urn:microsoft.com/office/officeart/2005/8/layout/orgChart1"/>
    <dgm:cxn modelId="{6B558E5E-0DFE-4D2C-9052-C77F790E6B2C}" type="presParOf" srcId="{DB2638BB-6096-467B-A5CA-B635DD68CBE8}" destId="{F5C327EA-4A87-423D-9CF6-A63CCF05FF1C}" srcOrd="1" destOrd="0" presId="urn:microsoft.com/office/officeart/2005/8/layout/orgChart1"/>
    <dgm:cxn modelId="{91B23F99-9091-4194-8BF7-95FD000DAE0E}" type="presParOf" srcId="{F5C327EA-4A87-423D-9CF6-A63CCF05FF1C}" destId="{B0922189-9130-4D58-AACB-0F67C5FBA97B}" srcOrd="0" destOrd="0" presId="urn:microsoft.com/office/officeart/2005/8/layout/orgChart1"/>
    <dgm:cxn modelId="{03906A19-BAB8-45B5-825D-25194BC02F18}" type="presParOf" srcId="{B0922189-9130-4D58-AACB-0F67C5FBA97B}" destId="{60365375-0F40-4B2A-BD91-FD050FDAF881}" srcOrd="0" destOrd="0" presId="urn:microsoft.com/office/officeart/2005/8/layout/orgChart1"/>
    <dgm:cxn modelId="{1E4D009D-577C-4356-853E-82ED83F73BCB}" type="presParOf" srcId="{B0922189-9130-4D58-AACB-0F67C5FBA97B}" destId="{64FFA001-8753-411C-9876-79A4DBF1F315}" srcOrd="1" destOrd="0" presId="urn:microsoft.com/office/officeart/2005/8/layout/orgChart1"/>
    <dgm:cxn modelId="{7861F4BF-95A9-4C5F-A4FE-87B8187757F4}" type="presParOf" srcId="{F5C327EA-4A87-423D-9CF6-A63CCF05FF1C}" destId="{0CA7977C-7343-4A04-B27E-32538EF41D35}" srcOrd="1" destOrd="0" presId="urn:microsoft.com/office/officeart/2005/8/layout/orgChart1"/>
    <dgm:cxn modelId="{D5E8EA3B-1271-4D5C-A46A-F4282FF65F7D}" type="presParOf" srcId="{F5C327EA-4A87-423D-9CF6-A63CCF05FF1C}" destId="{E7896180-89F4-432F-9E8B-524E1C7D0F05}" srcOrd="2" destOrd="0" presId="urn:microsoft.com/office/officeart/2005/8/layout/orgChart1"/>
    <dgm:cxn modelId="{83533226-3F40-40E0-BD61-6EC3B2F1BD11}" type="presParOf" srcId="{43A90AF5-BC7E-4164-9F42-9F4F235F941F}" destId="{E1D9DF51-EE78-4A73-8CB5-F336FA47FC1D}" srcOrd="2" destOrd="0" presId="urn:microsoft.com/office/officeart/2005/8/layout/orgChart1"/>
    <dgm:cxn modelId="{5766E0BC-A7F1-40E5-A51A-061E1F0983EA}" type="presParOf" srcId="{67898116-2F86-4A37-8EE7-0C0CDBB05DC1}" destId="{FF27F8DA-A4FB-43DE-AF48-9C0DE6CD6628}" srcOrd="4" destOrd="0" presId="urn:microsoft.com/office/officeart/2005/8/layout/orgChart1"/>
    <dgm:cxn modelId="{E1F7CC0D-F0AB-4547-A6A7-B205CCE75610}" type="presParOf" srcId="{67898116-2F86-4A37-8EE7-0C0CDBB05DC1}" destId="{09EC7946-0886-4423-80BE-09DDEDECD39F}" srcOrd="5" destOrd="0" presId="urn:microsoft.com/office/officeart/2005/8/layout/orgChart1"/>
    <dgm:cxn modelId="{C891F246-A62F-41C6-9E50-7807A66CBD65}" type="presParOf" srcId="{09EC7946-0886-4423-80BE-09DDEDECD39F}" destId="{EE6E83C0-73E2-455C-A51B-1F1B0BC6DA4F}" srcOrd="0" destOrd="0" presId="urn:microsoft.com/office/officeart/2005/8/layout/orgChart1"/>
    <dgm:cxn modelId="{ECE706B5-3B23-4ACB-88D3-6B08F97731F5}" type="presParOf" srcId="{EE6E83C0-73E2-455C-A51B-1F1B0BC6DA4F}" destId="{97444D4C-6774-4A5D-981B-79DCA0C85DFA}" srcOrd="0" destOrd="0" presId="urn:microsoft.com/office/officeart/2005/8/layout/orgChart1"/>
    <dgm:cxn modelId="{B4B7A7F1-9098-423B-B85A-70772F98FFD0}" type="presParOf" srcId="{EE6E83C0-73E2-455C-A51B-1F1B0BC6DA4F}" destId="{AD4DA2C5-0034-4974-91C7-B6A393E81AF9}" srcOrd="1" destOrd="0" presId="urn:microsoft.com/office/officeart/2005/8/layout/orgChart1"/>
    <dgm:cxn modelId="{DE5A3279-631F-4960-866B-626767D9B480}" type="presParOf" srcId="{09EC7946-0886-4423-80BE-09DDEDECD39F}" destId="{58C9181C-74A1-4EEA-913F-CB62C7AEA757}" srcOrd="1" destOrd="0" presId="urn:microsoft.com/office/officeart/2005/8/layout/orgChart1"/>
    <dgm:cxn modelId="{7899DC90-3CC2-4BD3-95BE-8FA9585F5241}" type="presParOf" srcId="{09EC7946-0886-4423-80BE-09DDEDECD39F}" destId="{A16EA08B-43E5-46D2-8C2C-29F4F4FEE350}" srcOrd="2" destOrd="0" presId="urn:microsoft.com/office/officeart/2005/8/layout/orgChart1"/>
    <dgm:cxn modelId="{9431E16F-E8FF-4556-B4FF-2A40D95B2578}" type="presParOf" srcId="{67898116-2F86-4A37-8EE7-0C0CDBB05DC1}" destId="{97977874-84A1-4B0F-BFA3-A79AAC7042A1}" srcOrd="6" destOrd="0" presId="urn:microsoft.com/office/officeart/2005/8/layout/orgChart1"/>
    <dgm:cxn modelId="{15D3F80C-E42B-46D8-AC01-FB952BDDBF15}" type="presParOf" srcId="{67898116-2F86-4A37-8EE7-0C0CDBB05DC1}" destId="{04C24A40-AAA9-4E39-995B-8BE9EA799270}" srcOrd="7" destOrd="0" presId="urn:microsoft.com/office/officeart/2005/8/layout/orgChart1"/>
    <dgm:cxn modelId="{B31E114B-8B3B-46A6-9513-15719DC2F686}" type="presParOf" srcId="{04C24A40-AAA9-4E39-995B-8BE9EA799270}" destId="{8813DE48-B1C3-414B-86EC-A370265EE713}" srcOrd="0" destOrd="0" presId="urn:microsoft.com/office/officeart/2005/8/layout/orgChart1"/>
    <dgm:cxn modelId="{D0B5A2B6-ED36-4F89-85F6-C27886E45919}" type="presParOf" srcId="{8813DE48-B1C3-414B-86EC-A370265EE713}" destId="{AA76C1B4-92B5-4D05-BDBA-261668206EED}" srcOrd="0" destOrd="0" presId="urn:microsoft.com/office/officeart/2005/8/layout/orgChart1"/>
    <dgm:cxn modelId="{5F807A29-B678-4AAE-ABEC-8737010CC8AA}" type="presParOf" srcId="{8813DE48-B1C3-414B-86EC-A370265EE713}" destId="{057E0FB3-AA40-4736-90FB-A4BABB2DC181}" srcOrd="1" destOrd="0" presId="urn:microsoft.com/office/officeart/2005/8/layout/orgChart1"/>
    <dgm:cxn modelId="{A44956B6-7535-4D12-B08F-718F91482233}" type="presParOf" srcId="{04C24A40-AAA9-4E39-995B-8BE9EA799270}" destId="{222BF71C-6FA8-4132-8CFC-97F8F43BDFCC}" srcOrd="1" destOrd="0" presId="urn:microsoft.com/office/officeart/2005/8/layout/orgChart1"/>
    <dgm:cxn modelId="{8472349B-3FBF-4F11-BEF9-24285A31CFD4}" type="presParOf" srcId="{04C24A40-AAA9-4E39-995B-8BE9EA799270}" destId="{361C539A-1B32-490D-B02C-A783A23FD6E7}" srcOrd="2" destOrd="0" presId="urn:microsoft.com/office/officeart/2005/8/layout/orgChart1"/>
    <dgm:cxn modelId="{AE64F91B-B0F4-4398-8666-16B93BD92CE1}" type="presParOf" srcId="{2F6337BB-3DB3-4097-A18A-2A0FDB79E2F1}" destId="{01FC4E64-D134-47CE-842F-23D1B5B2ADC2}" srcOrd="2" destOrd="0" presId="urn:microsoft.com/office/officeart/2005/8/layout/orgChart1"/>
    <dgm:cxn modelId="{5D6BBCCB-0F00-49E3-B589-2A6575E006F1}" type="presParOf" srcId="{1332B727-2BC7-452E-A1E5-E86F2C9BB4F8}" destId="{42B206DA-ADD3-456B-99F0-A61702995F0B}" srcOrd="6" destOrd="0" presId="urn:microsoft.com/office/officeart/2005/8/layout/orgChart1"/>
    <dgm:cxn modelId="{EFE6AD9C-AD24-4CEE-A398-DA4D54AAD1FB}" type="presParOf" srcId="{1332B727-2BC7-452E-A1E5-E86F2C9BB4F8}" destId="{CA96DC6F-C09B-46D2-938B-73E07812C591}" srcOrd="7" destOrd="0" presId="urn:microsoft.com/office/officeart/2005/8/layout/orgChart1"/>
    <dgm:cxn modelId="{468445D2-7357-493C-821E-F03632731A1A}" type="presParOf" srcId="{CA96DC6F-C09B-46D2-938B-73E07812C591}" destId="{28FBC29E-0D73-47F3-A180-77E9570B28EF}" srcOrd="0" destOrd="0" presId="urn:microsoft.com/office/officeart/2005/8/layout/orgChart1"/>
    <dgm:cxn modelId="{C58EF3E7-D9A5-4B32-8B66-F6E03362A20B}" type="presParOf" srcId="{28FBC29E-0D73-47F3-A180-77E9570B28EF}" destId="{14CCAB26-BEC1-4A2C-8A5B-A499C898A545}" srcOrd="0" destOrd="0" presId="urn:microsoft.com/office/officeart/2005/8/layout/orgChart1"/>
    <dgm:cxn modelId="{9188E528-5AA8-4654-80DF-6897B2D0C180}" type="presParOf" srcId="{28FBC29E-0D73-47F3-A180-77E9570B28EF}" destId="{BD0FF7DF-0EF7-462A-95B7-599EBADBF38D}" srcOrd="1" destOrd="0" presId="urn:microsoft.com/office/officeart/2005/8/layout/orgChart1"/>
    <dgm:cxn modelId="{03C435D6-8DC9-4E4E-AE84-14375E9F9D7B}" type="presParOf" srcId="{CA96DC6F-C09B-46D2-938B-73E07812C591}" destId="{A1F8F4F2-FCFE-4ABD-A212-BFAA56A299FF}" srcOrd="1" destOrd="0" presId="urn:microsoft.com/office/officeart/2005/8/layout/orgChart1"/>
    <dgm:cxn modelId="{1EC4B2AC-062C-4F90-ABDA-51709548E1BF}" type="presParOf" srcId="{CA96DC6F-C09B-46D2-938B-73E07812C591}" destId="{DD81E7D6-27D3-48F8-9FD2-B5C2A04ECFCC}" srcOrd="2" destOrd="0" presId="urn:microsoft.com/office/officeart/2005/8/layout/orgChart1"/>
    <dgm:cxn modelId="{B0165539-2A98-4E86-BF55-24B440CEB0B8}" type="presParOf" srcId="{E0778225-BAC1-433D-B190-5F51A891064D}" destId="{1A899AB1-C728-4AEE-AE26-6E592D2F746B}" srcOrd="2" destOrd="0" presId="urn:microsoft.com/office/officeart/2005/8/layout/orgChart1"/>
    <dgm:cxn modelId="{6DC2032F-184B-4832-B8EB-5C521010EC23}" type="presParOf" srcId="{E28BEA4E-0582-4FA1-9371-256A411EC6BA}" destId="{0696FCF3-EAFC-4126-B744-83E7C232D159}" srcOrd="2" destOrd="0" presId="urn:microsoft.com/office/officeart/2005/8/layout/orgChart1"/>
    <dgm:cxn modelId="{1EBCC129-1E7D-43AF-8CCC-03CC37596C3A}" type="presParOf" srcId="{AA33AE8C-8522-40C7-9B71-1581C2A9E8A6}" destId="{D0DB9D85-86BD-45F0-BFFF-203409C417C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206DA-ADD3-456B-99F0-A61702995F0B}">
      <dsp:nvSpPr>
        <dsp:cNvPr id="0" name=""/>
        <dsp:cNvSpPr/>
      </dsp:nvSpPr>
      <dsp:spPr>
        <a:xfrm>
          <a:off x="3132736" y="2294992"/>
          <a:ext cx="2312345" cy="222921"/>
        </a:xfrm>
        <a:custGeom>
          <a:avLst/>
          <a:gdLst/>
          <a:ahLst/>
          <a:cxnLst/>
          <a:rect l="0" t="0" r="0" b="0"/>
          <a:pathLst>
            <a:path>
              <a:moveTo>
                <a:pt x="0" y="0"/>
              </a:moveTo>
              <a:lnTo>
                <a:pt x="0" y="183315"/>
              </a:lnTo>
              <a:lnTo>
                <a:pt x="2312345" y="183315"/>
              </a:lnTo>
              <a:lnTo>
                <a:pt x="2312345" y="22292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7977874-84A1-4B0F-BFA3-A79AAC7042A1}">
      <dsp:nvSpPr>
        <dsp:cNvPr id="0" name=""/>
        <dsp:cNvSpPr/>
      </dsp:nvSpPr>
      <dsp:spPr>
        <a:xfrm>
          <a:off x="4446229" y="3029864"/>
          <a:ext cx="1346760" cy="129448"/>
        </a:xfrm>
        <a:custGeom>
          <a:avLst/>
          <a:gdLst/>
          <a:ahLst/>
          <a:cxnLst/>
          <a:rect l="0" t="0" r="0" b="0"/>
          <a:pathLst>
            <a:path>
              <a:moveTo>
                <a:pt x="0" y="0"/>
              </a:moveTo>
              <a:lnTo>
                <a:pt x="0" y="89842"/>
              </a:lnTo>
              <a:lnTo>
                <a:pt x="1346760" y="89842"/>
              </a:lnTo>
              <a:lnTo>
                <a:pt x="1346760" y="129448"/>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F27F8DA-A4FB-43DE-AF48-9C0DE6CD6628}">
      <dsp:nvSpPr>
        <dsp:cNvPr id="0" name=""/>
        <dsp:cNvSpPr/>
      </dsp:nvSpPr>
      <dsp:spPr>
        <a:xfrm>
          <a:off x="4446229" y="3029864"/>
          <a:ext cx="616281" cy="130163"/>
        </a:xfrm>
        <a:custGeom>
          <a:avLst/>
          <a:gdLst/>
          <a:ahLst/>
          <a:cxnLst/>
          <a:rect l="0" t="0" r="0" b="0"/>
          <a:pathLst>
            <a:path>
              <a:moveTo>
                <a:pt x="0" y="0"/>
              </a:moveTo>
              <a:lnTo>
                <a:pt x="0" y="90557"/>
              </a:lnTo>
              <a:lnTo>
                <a:pt x="616281" y="90557"/>
              </a:lnTo>
              <a:lnTo>
                <a:pt x="616281" y="13016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73A5743-14A9-4C9B-BA38-2F6FFE2C10F8}">
      <dsp:nvSpPr>
        <dsp:cNvPr id="0" name=""/>
        <dsp:cNvSpPr/>
      </dsp:nvSpPr>
      <dsp:spPr>
        <a:xfrm>
          <a:off x="4013615" y="3798166"/>
          <a:ext cx="131650" cy="991532"/>
        </a:xfrm>
        <a:custGeom>
          <a:avLst/>
          <a:gdLst/>
          <a:ahLst/>
          <a:cxnLst/>
          <a:rect l="0" t="0" r="0" b="0"/>
          <a:pathLst>
            <a:path>
              <a:moveTo>
                <a:pt x="0" y="0"/>
              </a:moveTo>
              <a:lnTo>
                <a:pt x="0" y="991532"/>
              </a:lnTo>
              <a:lnTo>
                <a:pt x="131650" y="991532"/>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DCE0B4B-BF7C-4C25-8E5A-AE574AEC7714}">
      <dsp:nvSpPr>
        <dsp:cNvPr id="0" name=""/>
        <dsp:cNvSpPr/>
      </dsp:nvSpPr>
      <dsp:spPr>
        <a:xfrm>
          <a:off x="4287151" y="3029864"/>
          <a:ext cx="159078" cy="126751"/>
        </a:xfrm>
        <a:custGeom>
          <a:avLst/>
          <a:gdLst/>
          <a:ahLst/>
          <a:cxnLst/>
          <a:rect l="0" t="0" r="0" b="0"/>
          <a:pathLst>
            <a:path>
              <a:moveTo>
                <a:pt x="159078" y="0"/>
              </a:moveTo>
              <a:lnTo>
                <a:pt x="159078" y="87145"/>
              </a:lnTo>
              <a:lnTo>
                <a:pt x="0" y="87145"/>
              </a:lnTo>
              <a:lnTo>
                <a:pt x="0" y="12675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DB646DF-3667-46D0-A4B6-590DBCE5CE8C}">
      <dsp:nvSpPr>
        <dsp:cNvPr id="0" name=""/>
        <dsp:cNvSpPr/>
      </dsp:nvSpPr>
      <dsp:spPr>
        <a:xfrm>
          <a:off x="3526755" y="3029864"/>
          <a:ext cx="919473" cy="125603"/>
        </a:xfrm>
        <a:custGeom>
          <a:avLst/>
          <a:gdLst/>
          <a:ahLst/>
          <a:cxnLst/>
          <a:rect l="0" t="0" r="0" b="0"/>
          <a:pathLst>
            <a:path>
              <a:moveTo>
                <a:pt x="919473" y="0"/>
              </a:moveTo>
              <a:lnTo>
                <a:pt x="919473" y="85996"/>
              </a:lnTo>
              <a:lnTo>
                <a:pt x="0" y="85996"/>
              </a:lnTo>
              <a:lnTo>
                <a:pt x="0" y="12560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EE54C32-5954-41A5-99CB-36D666267BD7}">
      <dsp:nvSpPr>
        <dsp:cNvPr id="0" name=""/>
        <dsp:cNvSpPr/>
      </dsp:nvSpPr>
      <dsp:spPr>
        <a:xfrm>
          <a:off x="3132736" y="2294992"/>
          <a:ext cx="1313493" cy="222921"/>
        </a:xfrm>
        <a:custGeom>
          <a:avLst/>
          <a:gdLst/>
          <a:ahLst/>
          <a:cxnLst/>
          <a:rect l="0" t="0" r="0" b="0"/>
          <a:pathLst>
            <a:path>
              <a:moveTo>
                <a:pt x="0" y="0"/>
              </a:moveTo>
              <a:lnTo>
                <a:pt x="0" y="183315"/>
              </a:lnTo>
              <a:lnTo>
                <a:pt x="1313493" y="183315"/>
              </a:lnTo>
              <a:lnTo>
                <a:pt x="1313493" y="22292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6F16841-753D-4B89-8996-46BB7E975CB5}">
      <dsp:nvSpPr>
        <dsp:cNvPr id="0" name=""/>
        <dsp:cNvSpPr/>
      </dsp:nvSpPr>
      <dsp:spPr>
        <a:xfrm>
          <a:off x="2743843" y="3791342"/>
          <a:ext cx="597630" cy="538116"/>
        </a:xfrm>
        <a:custGeom>
          <a:avLst/>
          <a:gdLst/>
          <a:ahLst/>
          <a:cxnLst/>
          <a:rect l="0" t="0" r="0" b="0"/>
          <a:pathLst>
            <a:path>
              <a:moveTo>
                <a:pt x="0" y="0"/>
              </a:moveTo>
              <a:lnTo>
                <a:pt x="0" y="498510"/>
              </a:lnTo>
              <a:lnTo>
                <a:pt x="597630" y="498510"/>
              </a:lnTo>
              <a:lnTo>
                <a:pt x="597630" y="538116"/>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A926C79-A463-4015-9F6B-A46DA5EA5CF4}">
      <dsp:nvSpPr>
        <dsp:cNvPr id="0" name=""/>
        <dsp:cNvSpPr/>
      </dsp:nvSpPr>
      <dsp:spPr>
        <a:xfrm>
          <a:off x="2184362" y="5204428"/>
          <a:ext cx="160278" cy="318413"/>
        </a:xfrm>
        <a:custGeom>
          <a:avLst/>
          <a:gdLst/>
          <a:ahLst/>
          <a:cxnLst/>
          <a:rect l="0" t="0" r="0" b="0"/>
          <a:pathLst>
            <a:path>
              <a:moveTo>
                <a:pt x="0" y="0"/>
              </a:moveTo>
              <a:lnTo>
                <a:pt x="0" y="318413"/>
              </a:lnTo>
              <a:lnTo>
                <a:pt x="160278" y="31841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D1535CD-EFD9-426C-867C-13F41CCB0067}">
      <dsp:nvSpPr>
        <dsp:cNvPr id="0" name=""/>
        <dsp:cNvSpPr/>
      </dsp:nvSpPr>
      <dsp:spPr>
        <a:xfrm>
          <a:off x="2477033" y="3791342"/>
          <a:ext cx="266809" cy="539557"/>
        </a:xfrm>
        <a:custGeom>
          <a:avLst/>
          <a:gdLst/>
          <a:ahLst/>
          <a:cxnLst/>
          <a:rect l="0" t="0" r="0" b="0"/>
          <a:pathLst>
            <a:path>
              <a:moveTo>
                <a:pt x="266809" y="0"/>
              </a:moveTo>
              <a:lnTo>
                <a:pt x="266809" y="499951"/>
              </a:lnTo>
              <a:lnTo>
                <a:pt x="0" y="499951"/>
              </a:lnTo>
              <a:lnTo>
                <a:pt x="0" y="539557"/>
              </a:lnTo>
            </a:path>
          </a:pathLst>
        </a:custGeom>
        <a:noFill/>
        <a:ln w="9525" cap="flat" cmpd="sng" algn="ctr">
          <a:solidFill>
            <a:scrgbClr r="0" g="0" b="0"/>
          </a:solidFill>
          <a:prstDash val="solid"/>
          <a:round/>
          <a:headEnd w="sm" len="med"/>
        </a:ln>
        <a:effectLst/>
      </dsp:spPr>
      <dsp:style>
        <a:lnRef idx="2">
          <a:scrgbClr r="0" g="0" b="0"/>
        </a:lnRef>
        <a:fillRef idx="0">
          <a:scrgbClr r="0" g="0" b="0"/>
        </a:fillRef>
        <a:effectRef idx="0">
          <a:scrgbClr r="0" g="0" b="0"/>
        </a:effectRef>
        <a:fontRef idx="minor"/>
      </dsp:style>
    </dsp:sp>
    <dsp:sp modelId="{CEFA5BD6-C156-425B-A690-2D2E457DA741}">
      <dsp:nvSpPr>
        <dsp:cNvPr id="0" name=""/>
        <dsp:cNvSpPr/>
      </dsp:nvSpPr>
      <dsp:spPr>
        <a:xfrm>
          <a:off x="2698123" y="2980081"/>
          <a:ext cx="91440" cy="158787"/>
        </a:xfrm>
        <a:custGeom>
          <a:avLst/>
          <a:gdLst/>
          <a:ahLst/>
          <a:cxnLst/>
          <a:rect l="0" t="0" r="0" b="0"/>
          <a:pathLst>
            <a:path>
              <a:moveTo>
                <a:pt x="48511" y="0"/>
              </a:moveTo>
              <a:lnTo>
                <a:pt x="48511" y="119181"/>
              </a:lnTo>
              <a:lnTo>
                <a:pt x="45720" y="119181"/>
              </a:lnTo>
              <a:lnTo>
                <a:pt x="45720" y="15878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72D3431-C13E-47C0-8F7B-3D405D392D7E}">
      <dsp:nvSpPr>
        <dsp:cNvPr id="0" name=""/>
        <dsp:cNvSpPr/>
      </dsp:nvSpPr>
      <dsp:spPr>
        <a:xfrm>
          <a:off x="2746634" y="2294992"/>
          <a:ext cx="386101" cy="229890"/>
        </a:xfrm>
        <a:custGeom>
          <a:avLst/>
          <a:gdLst/>
          <a:ahLst/>
          <a:cxnLst/>
          <a:rect l="0" t="0" r="0" b="0"/>
          <a:pathLst>
            <a:path>
              <a:moveTo>
                <a:pt x="386101" y="0"/>
              </a:moveTo>
              <a:lnTo>
                <a:pt x="386101" y="190284"/>
              </a:lnTo>
              <a:lnTo>
                <a:pt x="0" y="190284"/>
              </a:lnTo>
              <a:lnTo>
                <a:pt x="0" y="229890"/>
              </a:lnTo>
            </a:path>
          </a:pathLst>
        </a:custGeom>
        <a:noFill/>
        <a:ln w="9525" cap="flat" cmpd="sng" algn="ctr">
          <a:solidFill>
            <a:schemeClr val="tx1"/>
          </a:solidFill>
          <a:prstDash val="solid"/>
          <a:headEnd type="none"/>
          <a:tailEnd type="none"/>
        </a:ln>
        <a:effectLst/>
      </dsp:spPr>
      <dsp:style>
        <a:lnRef idx="2">
          <a:scrgbClr r="0" g="0" b="0"/>
        </a:lnRef>
        <a:fillRef idx="0">
          <a:scrgbClr r="0" g="0" b="0"/>
        </a:fillRef>
        <a:effectRef idx="0">
          <a:scrgbClr r="0" g="0" b="0"/>
        </a:effectRef>
        <a:fontRef idx="minor"/>
      </dsp:style>
    </dsp:sp>
    <dsp:sp modelId="{06964F43-AC59-45B6-8207-AD1A093E1FCD}">
      <dsp:nvSpPr>
        <dsp:cNvPr id="0" name=""/>
        <dsp:cNvSpPr/>
      </dsp:nvSpPr>
      <dsp:spPr>
        <a:xfrm>
          <a:off x="1099392" y="3970391"/>
          <a:ext cx="123220" cy="1553140"/>
        </a:xfrm>
        <a:custGeom>
          <a:avLst/>
          <a:gdLst/>
          <a:ahLst/>
          <a:cxnLst/>
          <a:rect l="0" t="0" r="0" b="0"/>
          <a:pathLst>
            <a:path>
              <a:moveTo>
                <a:pt x="0" y="0"/>
              </a:moveTo>
              <a:lnTo>
                <a:pt x="0" y="1553140"/>
              </a:lnTo>
              <a:lnTo>
                <a:pt x="123220" y="1553140"/>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908B7B1-EC2F-4455-888D-B5302A23F4F9}">
      <dsp:nvSpPr>
        <dsp:cNvPr id="0" name=""/>
        <dsp:cNvSpPr/>
      </dsp:nvSpPr>
      <dsp:spPr>
        <a:xfrm>
          <a:off x="1099392" y="3970391"/>
          <a:ext cx="126811" cy="824636"/>
        </a:xfrm>
        <a:custGeom>
          <a:avLst/>
          <a:gdLst/>
          <a:ahLst/>
          <a:cxnLst/>
          <a:rect l="0" t="0" r="0" b="0"/>
          <a:pathLst>
            <a:path>
              <a:moveTo>
                <a:pt x="0" y="0"/>
              </a:moveTo>
              <a:lnTo>
                <a:pt x="0" y="824636"/>
              </a:lnTo>
              <a:lnTo>
                <a:pt x="126811" y="824636"/>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635DE37-7F50-43DA-AC95-D5C916D3A69D}">
      <dsp:nvSpPr>
        <dsp:cNvPr id="0" name=""/>
        <dsp:cNvSpPr/>
      </dsp:nvSpPr>
      <dsp:spPr>
        <a:xfrm>
          <a:off x="1011527" y="2969513"/>
          <a:ext cx="497256" cy="152345"/>
        </a:xfrm>
        <a:custGeom>
          <a:avLst/>
          <a:gdLst/>
          <a:ahLst/>
          <a:cxnLst/>
          <a:rect l="0" t="0" r="0" b="0"/>
          <a:pathLst>
            <a:path>
              <a:moveTo>
                <a:pt x="0" y="0"/>
              </a:moveTo>
              <a:lnTo>
                <a:pt x="0" y="112738"/>
              </a:lnTo>
              <a:lnTo>
                <a:pt x="497256" y="112738"/>
              </a:lnTo>
              <a:lnTo>
                <a:pt x="497256" y="152345"/>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D91875D-A4B2-4CCD-B136-969CA6A96E19}">
      <dsp:nvSpPr>
        <dsp:cNvPr id="0" name=""/>
        <dsp:cNvSpPr/>
      </dsp:nvSpPr>
      <dsp:spPr>
        <a:xfrm>
          <a:off x="73837" y="3976889"/>
          <a:ext cx="91440" cy="2247167"/>
        </a:xfrm>
        <a:custGeom>
          <a:avLst/>
          <a:gdLst/>
          <a:ahLst/>
          <a:cxnLst/>
          <a:rect l="0" t="0" r="0" b="0"/>
          <a:pathLst>
            <a:path>
              <a:moveTo>
                <a:pt x="45720" y="0"/>
              </a:moveTo>
              <a:lnTo>
                <a:pt x="45720" y="2247167"/>
              </a:lnTo>
              <a:lnTo>
                <a:pt x="120700" y="224716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1052FC8-C365-4A12-BD92-B6B1860DDEBA}">
      <dsp:nvSpPr>
        <dsp:cNvPr id="0" name=""/>
        <dsp:cNvSpPr/>
      </dsp:nvSpPr>
      <dsp:spPr>
        <a:xfrm>
          <a:off x="73837" y="3976889"/>
          <a:ext cx="91440" cy="1550664"/>
        </a:xfrm>
        <a:custGeom>
          <a:avLst/>
          <a:gdLst/>
          <a:ahLst/>
          <a:cxnLst/>
          <a:rect l="0" t="0" r="0" b="0"/>
          <a:pathLst>
            <a:path>
              <a:moveTo>
                <a:pt x="45720" y="0"/>
              </a:moveTo>
              <a:lnTo>
                <a:pt x="45720" y="1550664"/>
              </a:lnTo>
              <a:lnTo>
                <a:pt x="123397" y="1550664"/>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AF72FE0-41A1-4EF0-A993-5314C688F3F1}">
      <dsp:nvSpPr>
        <dsp:cNvPr id="0" name=""/>
        <dsp:cNvSpPr/>
      </dsp:nvSpPr>
      <dsp:spPr>
        <a:xfrm>
          <a:off x="73837" y="3976889"/>
          <a:ext cx="91440" cy="825411"/>
        </a:xfrm>
        <a:custGeom>
          <a:avLst/>
          <a:gdLst/>
          <a:ahLst/>
          <a:cxnLst/>
          <a:rect l="0" t="0" r="0" b="0"/>
          <a:pathLst>
            <a:path>
              <a:moveTo>
                <a:pt x="45720" y="0"/>
              </a:moveTo>
              <a:lnTo>
                <a:pt x="45720" y="825411"/>
              </a:lnTo>
              <a:lnTo>
                <a:pt x="130097" y="82541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0D41F46-243D-448E-9529-A93AE9EA8932}">
      <dsp:nvSpPr>
        <dsp:cNvPr id="0" name=""/>
        <dsp:cNvSpPr/>
      </dsp:nvSpPr>
      <dsp:spPr>
        <a:xfrm>
          <a:off x="485677" y="2969513"/>
          <a:ext cx="525850" cy="152537"/>
        </a:xfrm>
        <a:custGeom>
          <a:avLst/>
          <a:gdLst/>
          <a:ahLst/>
          <a:cxnLst/>
          <a:rect l="0" t="0" r="0" b="0"/>
          <a:pathLst>
            <a:path>
              <a:moveTo>
                <a:pt x="525850" y="0"/>
              </a:moveTo>
              <a:lnTo>
                <a:pt x="525850" y="112931"/>
              </a:lnTo>
              <a:lnTo>
                <a:pt x="0" y="112931"/>
              </a:lnTo>
              <a:lnTo>
                <a:pt x="0" y="15253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834141F-284A-472A-9F95-D86AAF2AE498}">
      <dsp:nvSpPr>
        <dsp:cNvPr id="0" name=""/>
        <dsp:cNvSpPr/>
      </dsp:nvSpPr>
      <dsp:spPr>
        <a:xfrm>
          <a:off x="1011527" y="2294992"/>
          <a:ext cx="2121208" cy="222921"/>
        </a:xfrm>
        <a:custGeom>
          <a:avLst/>
          <a:gdLst/>
          <a:ahLst/>
          <a:cxnLst/>
          <a:rect l="0" t="0" r="0" b="0"/>
          <a:pathLst>
            <a:path>
              <a:moveTo>
                <a:pt x="2121208" y="0"/>
              </a:moveTo>
              <a:lnTo>
                <a:pt x="2121208" y="183315"/>
              </a:lnTo>
              <a:lnTo>
                <a:pt x="0" y="183315"/>
              </a:lnTo>
              <a:lnTo>
                <a:pt x="0" y="222921"/>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47D6FC9-E729-49F7-BB29-892DE0E4904E}">
      <dsp:nvSpPr>
        <dsp:cNvPr id="0" name=""/>
        <dsp:cNvSpPr/>
      </dsp:nvSpPr>
      <dsp:spPr>
        <a:xfrm>
          <a:off x="3087016" y="1628845"/>
          <a:ext cx="91440" cy="169975"/>
        </a:xfrm>
        <a:custGeom>
          <a:avLst/>
          <a:gdLst/>
          <a:ahLst/>
          <a:cxnLst/>
          <a:rect l="0" t="0" r="0" b="0"/>
          <a:pathLst>
            <a:path>
              <a:moveTo>
                <a:pt x="45720" y="0"/>
              </a:moveTo>
              <a:lnTo>
                <a:pt x="45720" y="169975"/>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26647E7-61B0-44B5-A780-61403DA47D2B}">
      <dsp:nvSpPr>
        <dsp:cNvPr id="0" name=""/>
        <dsp:cNvSpPr/>
      </dsp:nvSpPr>
      <dsp:spPr>
        <a:xfrm>
          <a:off x="3087016" y="964723"/>
          <a:ext cx="91440" cy="171546"/>
        </a:xfrm>
        <a:custGeom>
          <a:avLst/>
          <a:gdLst/>
          <a:ahLst/>
          <a:cxnLst/>
          <a:rect l="0" t="0" r="0" b="0"/>
          <a:pathLst>
            <a:path>
              <a:moveTo>
                <a:pt x="45720" y="0"/>
              </a:moveTo>
              <a:lnTo>
                <a:pt x="45720" y="171546"/>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A8A986A-E0ED-4552-9C13-11F132F00369}">
      <dsp:nvSpPr>
        <dsp:cNvPr id="0" name=""/>
        <dsp:cNvSpPr/>
      </dsp:nvSpPr>
      <dsp:spPr>
        <a:xfrm>
          <a:off x="2642514" y="172574"/>
          <a:ext cx="980442" cy="792148"/>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Общее собрание пайщиков Лузского райпо</a:t>
          </a:r>
        </a:p>
      </dsp:txBody>
      <dsp:txXfrm>
        <a:off x="2642514" y="172574"/>
        <a:ext cx="980442" cy="792148"/>
      </dsp:txXfrm>
    </dsp:sp>
    <dsp:sp modelId="{47C535F3-5638-43A1-B7C6-FAB4638F210D}">
      <dsp:nvSpPr>
        <dsp:cNvPr id="0" name=""/>
        <dsp:cNvSpPr/>
      </dsp:nvSpPr>
      <dsp:spPr>
        <a:xfrm>
          <a:off x="2631091" y="1136269"/>
          <a:ext cx="1003290" cy="492575"/>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Совет Лузского райпо</a:t>
          </a:r>
        </a:p>
      </dsp:txBody>
      <dsp:txXfrm>
        <a:off x="2631091" y="1136269"/>
        <a:ext cx="1003290" cy="492575"/>
      </dsp:txXfrm>
    </dsp:sp>
    <dsp:sp modelId="{513AFAE1-E562-4C55-A086-91A954C5CB21}">
      <dsp:nvSpPr>
        <dsp:cNvPr id="0" name=""/>
        <dsp:cNvSpPr/>
      </dsp:nvSpPr>
      <dsp:spPr>
        <a:xfrm>
          <a:off x="2627002" y="1798820"/>
          <a:ext cx="1011468" cy="496171"/>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Правление</a:t>
          </a:r>
          <a:r>
            <a:rPr lang="ru-RU" sz="1200" kern="1200" baseline="0">
              <a:latin typeface="Times New Roman" panose="02020603050405020304" pitchFamily="18" charset="0"/>
              <a:cs typeface="Times New Roman" panose="02020603050405020304" pitchFamily="18" charset="0"/>
            </a:rPr>
            <a:t> Лузского райпо</a:t>
          </a:r>
          <a:endParaRPr lang="ru-RU" sz="1200" kern="1200">
            <a:latin typeface="Times New Roman" panose="02020603050405020304" pitchFamily="18" charset="0"/>
            <a:cs typeface="Times New Roman" panose="02020603050405020304" pitchFamily="18" charset="0"/>
          </a:endParaRPr>
        </a:p>
      </dsp:txBody>
      <dsp:txXfrm>
        <a:off x="2627002" y="1798820"/>
        <a:ext cx="1011468" cy="496171"/>
      </dsp:txXfrm>
    </dsp:sp>
    <dsp:sp modelId="{7280B3E4-2C9E-44E1-B5AC-5951294268E0}">
      <dsp:nvSpPr>
        <dsp:cNvPr id="0" name=""/>
        <dsp:cNvSpPr/>
      </dsp:nvSpPr>
      <dsp:spPr>
        <a:xfrm>
          <a:off x="540660" y="2517914"/>
          <a:ext cx="941734" cy="451599"/>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Начальник коммерческо-го отдела</a:t>
          </a:r>
        </a:p>
      </dsp:txBody>
      <dsp:txXfrm>
        <a:off x="540660" y="2517914"/>
        <a:ext cx="941734" cy="451599"/>
      </dsp:txXfrm>
    </dsp:sp>
    <dsp:sp modelId="{1D659F7A-DEE3-4941-B00E-F80F581B5765}">
      <dsp:nvSpPr>
        <dsp:cNvPr id="0" name=""/>
        <dsp:cNvSpPr/>
      </dsp:nvSpPr>
      <dsp:spPr>
        <a:xfrm>
          <a:off x="28027" y="3122051"/>
          <a:ext cx="915299" cy="854837"/>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Директор общепита (с возложением обязанностей технолога)</a:t>
          </a:r>
        </a:p>
      </dsp:txBody>
      <dsp:txXfrm>
        <a:off x="28027" y="3122051"/>
        <a:ext cx="915299" cy="854837"/>
      </dsp:txXfrm>
    </dsp:sp>
    <dsp:sp modelId="{526389AC-ED4F-473D-8550-8CE174CA53E3}">
      <dsp:nvSpPr>
        <dsp:cNvPr id="0" name=""/>
        <dsp:cNvSpPr/>
      </dsp:nvSpPr>
      <dsp:spPr>
        <a:xfrm>
          <a:off x="203934" y="4360650"/>
          <a:ext cx="614227" cy="883299"/>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Объекты</a:t>
          </a:r>
          <a:r>
            <a:rPr lang="ru-RU" sz="1200" kern="1200"/>
            <a:t> </a:t>
          </a:r>
          <a:r>
            <a:rPr lang="ru-RU" sz="1200" kern="1200">
              <a:latin typeface="Times New Roman" panose="02020603050405020304" pitchFamily="18" charset="0"/>
              <a:cs typeface="Times New Roman" panose="02020603050405020304" pitchFamily="18" charset="0"/>
            </a:rPr>
            <a:t>общ. питания</a:t>
          </a:r>
        </a:p>
      </dsp:txBody>
      <dsp:txXfrm>
        <a:off x="203934" y="4360650"/>
        <a:ext cx="614227" cy="883299"/>
      </dsp:txXfrm>
    </dsp:sp>
    <dsp:sp modelId="{99F0B895-5C39-4266-93B2-9B32740E1235}">
      <dsp:nvSpPr>
        <dsp:cNvPr id="0" name=""/>
        <dsp:cNvSpPr/>
      </dsp:nvSpPr>
      <dsp:spPr>
        <a:xfrm>
          <a:off x="197235" y="5329143"/>
          <a:ext cx="587359" cy="396820"/>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Ярмарки</a:t>
          </a:r>
        </a:p>
      </dsp:txBody>
      <dsp:txXfrm>
        <a:off x="197235" y="5329143"/>
        <a:ext cx="587359" cy="396820"/>
      </dsp:txXfrm>
    </dsp:sp>
    <dsp:sp modelId="{57E0B3B5-BD2F-49D0-9E3F-C85DF480DB44}">
      <dsp:nvSpPr>
        <dsp:cNvPr id="0" name=""/>
        <dsp:cNvSpPr/>
      </dsp:nvSpPr>
      <dsp:spPr>
        <a:xfrm>
          <a:off x="194538" y="5816368"/>
          <a:ext cx="641431" cy="815376"/>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Загот. пункты, заготов-ки через магазины</a:t>
          </a:r>
        </a:p>
      </dsp:txBody>
      <dsp:txXfrm>
        <a:off x="194538" y="5816368"/>
        <a:ext cx="641431" cy="815376"/>
      </dsp:txXfrm>
    </dsp:sp>
    <dsp:sp modelId="{73877327-D1BC-477E-B6F3-444A12DCD7DD}">
      <dsp:nvSpPr>
        <dsp:cNvPr id="0" name=""/>
        <dsp:cNvSpPr/>
      </dsp:nvSpPr>
      <dsp:spPr>
        <a:xfrm>
          <a:off x="997044" y="3121858"/>
          <a:ext cx="1023478" cy="848532"/>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Коммерческий отдел (товароведы, категорийные менеджеры)</a:t>
          </a:r>
        </a:p>
      </dsp:txBody>
      <dsp:txXfrm>
        <a:off x="997044" y="3121858"/>
        <a:ext cx="1023478" cy="848532"/>
      </dsp:txXfrm>
    </dsp:sp>
    <dsp:sp modelId="{9B4CD083-1330-4206-8FE4-062EFF73FB1D}">
      <dsp:nvSpPr>
        <dsp:cNvPr id="0" name=""/>
        <dsp:cNvSpPr/>
      </dsp:nvSpPr>
      <dsp:spPr>
        <a:xfrm>
          <a:off x="1226204" y="4358344"/>
          <a:ext cx="618270" cy="873368"/>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Распр. склады, обслуж. персонал</a:t>
          </a:r>
        </a:p>
      </dsp:txBody>
      <dsp:txXfrm>
        <a:off x="1226204" y="4358344"/>
        <a:ext cx="618270" cy="873368"/>
      </dsp:txXfrm>
    </dsp:sp>
    <dsp:sp modelId="{B98C9917-DA89-4D6A-B16B-CAF0ECCAD039}">
      <dsp:nvSpPr>
        <dsp:cNvPr id="0" name=""/>
        <dsp:cNvSpPr/>
      </dsp:nvSpPr>
      <dsp:spPr>
        <a:xfrm>
          <a:off x="1222613" y="5322265"/>
          <a:ext cx="694835" cy="402532"/>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Магазины</a:t>
          </a:r>
        </a:p>
      </dsp:txBody>
      <dsp:txXfrm>
        <a:off x="1222613" y="5322265"/>
        <a:ext cx="694835" cy="402532"/>
      </dsp:txXfrm>
    </dsp:sp>
    <dsp:sp modelId="{E4468866-CA16-47E2-A8BB-E818BB19096A}">
      <dsp:nvSpPr>
        <dsp:cNvPr id="0" name=""/>
        <dsp:cNvSpPr/>
      </dsp:nvSpPr>
      <dsp:spPr>
        <a:xfrm>
          <a:off x="2425109" y="2524883"/>
          <a:ext cx="643049" cy="455198"/>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Финансо-вый директор</a:t>
          </a:r>
        </a:p>
      </dsp:txBody>
      <dsp:txXfrm>
        <a:off x="2425109" y="2524883"/>
        <a:ext cx="643049" cy="455198"/>
      </dsp:txXfrm>
    </dsp:sp>
    <dsp:sp modelId="{88CC0FD6-B19A-4D8C-967B-D6D66FD57BE0}">
      <dsp:nvSpPr>
        <dsp:cNvPr id="0" name=""/>
        <dsp:cNvSpPr/>
      </dsp:nvSpPr>
      <dsp:spPr>
        <a:xfrm>
          <a:off x="2399571" y="3138868"/>
          <a:ext cx="688543" cy="652473"/>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Главный бухгалтер</a:t>
          </a:r>
        </a:p>
      </dsp:txBody>
      <dsp:txXfrm>
        <a:off x="2399571" y="3138868"/>
        <a:ext cx="688543" cy="652473"/>
      </dsp:txXfrm>
    </dsp:sp>
    <dsp:sp modelId="{507268D4-6952-4F73-AF48-1DA36FDD46D7}">
      <dsp:nvSpPr>
        <dsp:cNvPr id="0" name=""/>
        <dsp:cNvSpPr/>
      </dsp:nvSpPr>
      <dsp:spPr>
        <a:xfrm>
          <a:off x="2111195" y="4330900"/>
          <a:ext cx="731677" cy="873528"/>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Зам. гл. бухгалтера по экономике</a:t>
          </a:r>
        </a:p>
      </dsp:txBody>
      <dsp:txXfrm>
        <a:off x="2111195" y="4330900"/>
        <a:ext cx="731677" cy="873528"/>
      </dsp:txXfrm>
    </dsp:sp>
    <dsp:sp modelId="{CE598CF5-D468-400D-8B40-009DAE212E38}">
      <dsp:nvSpPr>
        <dsp:cNvPr id="0" name=""/>
        <dsp:cNvSpPr/>
      </dsp:nvSpPr>
      <dsp:spPr>
        <a:xfrm>
          <a:off x="2344640" y="5325081"/>
          <a:ext cx="694654" cy="395522"/>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Эконо-мисты</a:t>
          </a:r>
        </a:p>
      </dsp:txBody>
      <dsp:txXfrm>
        <a:off x="2344640" y="5325081"/>
        <a:ext cx="694654" cy="395522"/>
      </dsp:txXfrm>
    </dsp:sp>
    <dsp:sp modelId="{B0879127-30D1-49D5-B438-3A73B628D9A9}">
      <dsp:nvSpPr>
        <dsp:cNvPr id="0" name=""/>
        <dsp:cNvSpPr/>
      </dsp:nvSpPr>
      <dsp:spPr>
        <a:xfrm>
          <a:off x="2948142" y="4329459"/>
          <a:ext cx="786662" cy="889814"/>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Зам. гл. бухгалтера по налогам, бухгалтеры</a:t>
          </a:r>
        </a:p>
      </dsp:txBody>
      <dsp:txXfrm>
        <a:off x="2948142" y="4329459"/>
        <a:ext cx="786662" cy="889814"/>
      </dsp:txXfrm>
    </dsp:sp>
    <dsp:sp modelId="{A7C936A5-4B8F-403C-86FD-0F4A15F75FE1}">
      <dsp:nvSpPr>
        <dsp:cNvPr id="0" name=""/>
        <dsp:cNvSpPr/>
      </dsp:nvSpPr>
      <dsp:spPr>
        <a:xfrm>
          <a:off x="4156452" y="2517914"/>
          <a:ext cx="579554" cy="511950"/>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Главный инженер</a:t>
          </a:r>
        </a:p>
      </dsp:txBody>
      <dsp:txXfrm>
        <a:off x="4156452" y="2517914"/>
        <a:ext cx="579554" cy="511950"/>
      </dsp:txXfrm>
    </dsp:sp>
    <dsp:sp modelId="{1F858C0B-5EAB-4A7E-90C9-7B0BE2B89475}">
      <dsp:nvSpPr>
        <dsp:cNvPr id="0" name=""/>
        <dsp:cNvSpPr/>
      </dsp:nvSpPr>
      <dsp:spPr>
        <a:xfrm>
          <a:off x="3232787" y="3155467"/>
          <a:ext cx="587936" cy="646913"/>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Столяр-ная мастерс-кая </a:t>
          </a:r>
        </a:p>
      </dsp:txBody>
      <dsp:txXfrm>
        <a:off x="3232787" y="3155467"/>
        <a:ext cx="587936" cy="646913"/>
      </dsp:txXfrm>
    </dsp:sp>
    <dsp:sp modelId="{1CA8512A-77C8-41AC-BD30-43DEA8E92B19}">
      <dsp:nvSpPr>
        <dsp:cNvPr id="0" name=""/>
        <dsp:cNvSpPr/>
      </dsp:nvSpPr>
      <dsp:spPr>
        <a:xfrm>
          <a:off x="3945231" y="3156616"/>
          <a:ext cx="683840" cy="641549"/>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Механик по транспор-ту </a:t>
          </a:r>
        </a:p>
      </dsp:txBody>
      <dsp:txXfrm>
        <a:off x="3945231" y="3156616"/>
        <a:ext cx="683840" cy="641549"/>
      </dsp:txXfrm>
    </dsp:sp>
    <dsp:sp modelId="{60365375-0F40-4B2A-BD91-FD050FDAF881}">
      <dsp:nvSpPr>
        <dsp:cNvPr id="0" name=""/>
        <dsp:cNvSpPr/>
      </dsp:nvSpPr>
      <dsp:spPr>
        <a:xfrm>
          <a:off x="4145266" y="4344559"/>
          <a:ext cx="421159" cy="890279"/>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Гараж</a:t>
          </a:r>
        </a:p>
      </dsp:txBody>
      <dsp:txXfrm>
        <a:off x="4145266" y="4344559"/>
        <a:ext cx="421159" cy="890279"/>
      </dsp:txXfrm>
    </dsp:sp>
    <dsp:sp modelId="{97444D4C-6774-4A5D-981B-79DCA0C85DFA}">
      <dsp:nvSpPr>
        <dsp:cNvPr id="0" name=""/>
        <dsp:cNvSpPr/>
      </dsp:nvSpPr>
      <dsp:spPr>
        <a:xfrm>
          <a:off x="4734737" y="3160028"/>
          <a:ext cx="655546" cy="638398"/>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Инженер охраны труда</a:t>
          </a:r>
        </a:p>
      </dsp:txBody>
      <dsp:txXfrm>
        <a:off x="4734737" y="3160028"/>
        <a:ext cx="655546" cy="638398"/>
      </dsp:txXfrm>
    </dsp:sp>
    <dsp:sp modelId="{AA76C1B4-92B5-4D05-BDBA-261668206EED}">
      <dsp:nvSpPr>
        <dsp:cNvPr id="0" name=""/>
        <dsp:cNvSpPr/>
      </dsp:nvSpPr>
      <dsp:spPr>
        <a:xfrm>
          <a:off x="5466875" y="3159313"/>
          <a:ext cx="652230" cy="861295"/>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Тех. обслу-живаю-щий персонал</a:t>
          </a:r>
        </a:p>
      </dsp:txBody>
      <dsp:txXfrm>
        <a:off x="5466875" y="3159313"/>
        <a:ext cx="652230" cy="861295"/>
      </dsp:txXfrm>
    </dsp:sp>
    <dsp:sp modelId="{14CCAB26-BEC1-4A2C-8A5B-A499C898A545}">
      <dsp:nvSpPr>
        <dsp:cNvPr id="0" name=""/>
        <dsp:cNvSpPr/>
      </dsp:nvSpPr>
      <dsp:spPr>
        <a:xfrm>
          <a:off x="5064392" y="2517914"/>
          <a:ext cx="761378" cy="497575"/>
        </a:xfrm>
        <a:prstGeom prst="rect">
          <a:avLst/>
        </a:prstGeom>
        <a:solidFill>
          <a:schemeClr val="lt1">
            <a:hueOff val="0"/>
            <a:satOff val="0"/>
            <a:lumOff val="0"/>
            <a:alphaOff val="0"/>
          </a:scheme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Кадрово-юридичес-кий</a:t>
          </a:r>
          <a:r>
            <a:rPr lang="ru-RU" sz="700" kern="1200"/>
            <a:t> </a:t>
          </a:r>
          <a:r>
            <a:rPr lang="ru-RU" sz="1200" kern="1200">
              <a:latin typeface="Times New Roman" panose="02020603050405020304" pitchFamily="18" charset="0"/>
              <a:cs typeface="Times New Roman" panose="02020603050405020304" pitchFamily="18" charset="0"/>
            </a:rPr>
            <a:t>отдел</a:t>
          </a:r>
        </a:p>
      </dsp:txBody>
      <dsp:txXfrm>
        <a:off x="5064392" y="2517914"/>
        <a:ext cx="761378" cy="4975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F03-7B14-47F6-A357-10D9F7C0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44</Pages>
  <Words>14556</Words>
  <Characters>82970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dc:creator>
  <cp:lastModifiedBy>5</cp:lastModifiedBy>
  <cp:revision>20</cp:revision>
  <cp:lastPrinted>2017-06-07T08:58:00Z</cp:lastPrinted>
  <dcterms:created xsi:type="dcterms:W3CDTF">2017-06-07T09:46:00Z</dcterms:created>
  <dcterms:modified xsi:type="dcterms:W3CDTF">2018-03-29T07:19:00Z</dcterms:modified>
</cp:coreProperties>
</file>