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14B" w:rsidRPr="00A6314B" w:rsidRDefault="00A6314B" w:rsidP="00A6314B">
      <w:pPr>
        <w:spacing w:line="240" w:lineRule="auto"/>
        <w:ind w:firstLine="0"/>
        <w:jc w:val="center"/>
        <w:rPr>
          <w:sz w:val="24"/>
          <w:szCs w:val="24"/>
        </w:rPr>
      </w:pPr>
      <w:bookmarkStart w:id="0" w:name="_Toc469985865"/>
      <w:r w:rsidRPr="00A6314B">
        <w:rPr>
          <w:sz w:val="24"/>
          <w:szCs w:val="24"/>
        </w:rPr>
        <w:t>МИНИСТЕРСТВО СЕЛЬСКОГО ХОЗЯЙСТВА РОССИЙСКОЙ ФЕДЕРАЦИИ</w:t>
      </w:r>
    </w:p>
    <w:p w:rsidR="00A6314B" w:rsidRPr="00A6314B" w:rsidRDefault="00A6314B" w:rsidP="00A6314B">
      <w:pPr>
        <w:spacing w:line="240" w:lineRule="auto"/>
        <w:ind w:firstLine="0"/>
        <w:jc w:val="center"/>
        <w:rPr>
          <w:sz w:val="24"/>
          <w:szCs w:val="24"/>
        </w:rPr>
      </w:pPr>
      <w:r w:rsidRPr="00A6314B">
        <w:rPr>
          <w:sz w:val="24"/>
          <w:szCs w:val="24"/>
        </w:rPr>
        <w:t xml:space="preserve">ФЕДЕРАЛЬНОЕ ГОСУДАРСТВЕННОЕ БЮДЖЕТНОЕ ОБРАЗОВАТЕЛЬНОЕ </w:t>
      </w:r>
    </w:p>
    <w:p w:rsidR="00A6314B" w:rsidRPr="00A6314B" w:rsidRDefault="00A6314B" w:rsidP="00A6314B">
      <w:pPr>
        <w:spacing w:line="240" w:lineRule="auto"/>
        <w:ind w:right="318" w:firstLine="0"/>
        <w:jc w:val="center"/>
        <w:rPr>
          <w:sz w:val="24"/>
          <w:szCs w:val="24"/>
        </w:rPr>
      </w:pPr>
      <w:r w:rsidRPr="00A6314B">
        <w:rPr>
          <w:sz w:val="24"/>
          <w:szCs w:val="24"/>
        </w:rPr>
        <w:t>УЧРЕЖДЕНИЕ ВЫСШЕГО ОБРАЗОВАНИЯ</w:t>
      </w:r>
    </w:p>
    <w:p w:rsidR="00A6314B" w:rsidRPr="00A6314B" w:rsidRDefault="00A6314B" w:rsidP="00A6314B">
      <w:pPr>
        <w:spacing w:line="240" w:lineRule="auto"/>
        <w:ind w:firstLine="0"/>
        <w:jc w:val="center"/>
        <w:rPr>
          <w:sz w:val="24"/>
          <w:szCs w:val="24"/>
        </w:rPr>
      </w:pPr>
      <w:r w:rsidRPr="00A6314B">
        <w:rPr>
          <w:sz w:val="24"/>
          <w:szCs w:val="24"/>
        </w:rPr>
        <w:t>«ИЖЕВСКАЯ ГОСУДАРСТВЕННАЯ СЕЛЬСКОХОЗЯЙСТВЕННАЯ АКАДЕМИЯ»</w:t>
      </w:r>
    </w:p>
    <w:p w:rsidR="00A6314B" w:rsidRPr="00A6314B" w:rsidRDefault="00A6314B" w:rsidP="00A6314B">
      <w:pPr>
        <w:spacing w:line="240" w:lineRule="auto"/>
        <w:ind w:firstLine="0"/>
        <w:jc w:val="center"/>
        <w:rPr>
          <w:caps/>
          <w:sz w:val="24"/>
          <w:szCs w:val="24"/>
        </w:rPr>
      </w:pPr>
      <w:r w:rsidRPr="00A6314B">
        <w:rPr>
          <w:caps/>
          <w:sz w:val="24"/>
          <w:szCs w:val="24"/>
        </w:rPr>
        <w:t>Факультет непрерывного профессионального образования</w:t>
      </w:r>
    </w:p>
    <w:p w:rsidR="00A6314B" w:rsidRPr="00A6314B" w:rsidRDefault="00A6314B" w:rsidP="00A6314B">
      <w:pPr>
        <w:spacing w:line="240" w:lineRule="auto"/>
        <w:ind w:firstLine="0"/>
        <w:jc w:val="center"/>
        <w:rPr>
          <w:sz w:val="24"/>
          <w:szCs w:val="24"/>
        </w:rPr>
      </w:pPr>
    </w:p>
    <w:p w:rsidR="00A6314B" w:rsidRPr="002B22DE" w:rsidRDefault="00A6314B" w:rsidP="00A6314B">
      <w:pPr>
        <w:spacing w:line="240" w:lineRule="auto"/>
        <w:ind w:firstLine="0"/>
        <w:jc w:val="center"/>
        <w:rPr>
          <w:b/>
          <w:sz w:val="24"/>
          <w:szCs w:val="24"/>
        </w:rPr>
      </w:pPr>
      <w:r w:rsidRPr="002B22DE">
        <w:rPr>
          <w:b/>
          <w:sz w:val="24"/>
          <w:szCs w:val="24"/>
        </w:rPr>
        <w:t>Кафедра экономического анализа и статистики</w:t>
      </w:r>
    </w:p>
    <w:p w:rsidR="00A6314B" w:rsidRPr="00A6314B" w:rsidRDefault="00A6314B" w:rsidP="00A6314B">
      <w:pPr>
        <w:spacing w:line="240" w:lineRule="auto"/>
        <w:ind w:firstLine="0"/>
        <w:jc w:val="center"/>
        <w:rPr>
          <w:sz w:val="24"/>
          <w:szCs w:val="24"/>
        </w:rPr>
      </w:pPr>
    </w:p>
    <w:p w:rsidR="00A6314B" w:rsidRPr="00A6314B" w:rsidRDefault="00A6314B" w:rsidP="00A6314B">
      <w:pPr>
        <w:shd w:val="clear" w:color="auto" w:fill="FFFFFF"/>
        <w:spacing w:line="338" w:lineRule="exact"/>
        <w:ind w:left="4820" w:firstLine="0"/>
        <w:jc w:val="left"/>
        <w:rPr>
          <w:color w:val="000000"/>
          <w:szCs w:val="28"/>
        </w:rPr>
      </w:pPr>
    </w:p>
    <w:p w:rsidR="00A6314B" w:rsidRPr="00A6314B" w:rsidRDefault="00A6314B" w:rsidP="002B22DE">
      <w:pPr>
        <w:shd w:val="clear" w:color="auto" w:fill="FFFFFF"/>
        <w:spacing w:line="338" w:lineRule="exact"/>
        <w:ind w:firstLine="0"/>
        <w:rPr>
          <w:color w:val="000000"/>
          <w:szCs w:val="28"/>
        </w:rPr>
      </w:pPr>
      <w:r w:rsidRPr="00A6314B">
        <w:rPr>
          <w:color w:val="000000"/>
          <w:szCs w:val="28"/>
        </w:rPr>
        <w:t>Допускается к защите:</w:t>
      </w:r>
    </w:p>
    <w:p w:rsidR="002B22DE" w:rsidRDefault="002B22DE" w:rsidP="002B22DE">
      <w:pPr>
        <w:shd w:val="clear" w:color="auto" w:fill="FFFFFF"/>
        <w:spacing w:line="338" w:lineRule="exact"/>
        <w:ind w:left="4820" w:firstLine="0"/>
        <w:jc w:val="center"/>
        <w:rPr>
          <w:color w:val="000000"/>
          <w:szCs w:val="28"/>
        </w:rPr>
      </w:pPr>
      <w:r>
        <w:rPr>
          <w:color w:val="000000"/>
          <w:szCs w:val="28"/>
        </w:rPr>
        <w:t xml:space="preserve">зав. кафедрой, </w:t>
      </w:r>
      <w:proofErr w:type="spellStart"/>
      <w:r w:rsidR="00A6314B" w:rsidRPr="00A6314B">
        <w:rPr>
          <w:color w:val="000000"/>
          <w:szCs w:val="28"/>
        </w:rPr>
        <w:t>д.э.н</w:t>
      </w:r>
      <w:proofErr w:type="spellEnd"/>
      <w:r w:rsidR="00A6314B" w:rsidRPr="00A6314B">
        <w:rPr>
          <w:color w:val="000000"/>
          <w:szCs w:val="28"/>
        </w:rPr>
        <w:t xml:space="preserve">., профессор </w:t>
      </w:r>
    </w:p>
    <w:p w:rsidR="00A6314B" w:rsidRPr="00A6314B" w:rsidRDefault="002B22DE" w:rsidP="002B22DE">
      <w:pPr>
        <w:shd w:val="clear" w:color="auto" w:fill="FFFFFF"/>
        <w:spacing w:line="338" w:lineRule="exact"/>
        <w:ind w:left="4820" w:firstLine="0"/>
        <w:jc w:val="center"/>
        <w:rPr>
          <w:color w:val="000000"/>
          <w:szCs w:val="28"/>
        </w:rPr>
      </w:pPr>
      <w:r>
        <w:rPr>
          <w:color w:val="000000"/>
          <w:szCs w:val="28"/>
        </w:rPr>
        <w:t xml:space="preserve">  ______________</w:t>
      </w:r>
      <w:r w:rsidR="00A6314B" w:rsidRPr="00A6314B">
        <w:rPr>
          <w:color w:val="000000"/>
          <w:szCs w:val="28"/>
        </w:rPr>
        <w:t>Н.А. Алексеева</w:t>
      </w:r>
    </w:p>
    <w:p w:rsidR="00A6314B" w:rsidRPr="00A6314B" w:rsidRDefault="002B22DE" w:rsidP="002B22DE">
      <w:pPr>
        <w:shd w:val="clear" w:color="auto" w:fill="FFFFFF"/>
        <w:spacing w:line="338" w:lineRule="exact"/>
        <w:ind w:left="4820" w:firstLine="0"/>
        <w:rPr>
          <w:color w:val="000000"/>
          <w:szCs w:val="28"/>
        </w:rPr>
      </w:pPr>
      <w:r>
        <w:rPr>
          <w:color w:val="000000"/>
          <w:szCs w:val="28"/>
        </w:rPr>
        <w:t xml:space="preserve">      </w:t>
      </w:r>
      <w:r w:rsidR="00A6314B" w:rsidRPr="00A6314B">
        <w:rPr>
          <w:color w:val="000000"/>
          <w:szCs w:val="28"/>
        </w:rPr>
        <w:t>«__</w:t>
      </w:r>
      <w:r w:rsidR="00A6314B">
        <w:rPr>
          <w:color w:val="000000"/>
          <w:szCs w:val="28"/>
        </w:rPr>
        <w:t>__</w:t>
      </w:r>
      <w:r w:rsidR="00A6314B" w:rsidRPr="00A6314B">
        <w:rPr>
          <w:color w:val="000000"/>
          <w:szCs w:val="28"/>
        </w:rPr>
        <w:t>» _____</w:t>
      </w:r>
      <w:r w:rsidR="00A6314B">
        <w:rPr>
          <w:color w:val="000000"/>
          <w:szCs w:val="28"/>
        </w:rPr>
        <w:t>__</w:t>
      </w:r>
      <w:r>
        <w:rPr>
          <w:color w:val="000000"/>
          <w:szCs w:val="28"/>
        </w:rPr>
        <w:t>___</w:t>
      </w:r>
      <w:r w:rsidR="00A6314B" w:rsidRPr="00A6314B">
        <w:rPr>
          <w:color w:val="000000"/>
          <w:szCs w:val="28"/>
        </w:rPr>
        <w:t xml:space="preserve"> 2017 г.</w:t>
      </w:r>
    </w:p>
    <w:p w:rsidR="00A6314B" w:rsidRPr="00A6314B" w:rsidRDefault="00A6314B" w:rsidP="00A6314B">
      <w:pPr>
        <w:spacing w:line="240" w:lineRule="auto"/>
        <w:ind w:firstLine="0"/>
        <w:jc w:val="center"/>
        <w:rPr>
          <w:szCs w:val="28"/>
        </w:rPr>
      </w:pPr>
    </w:p>
    <w:p w:rsidR="00A6314B" w:rsidRPr="00A6314B" w:rsidRDefault="00A6314B" w:rsidP="00A6314B">
      <w:pPr>
        <w:spacing w:line="240" w:lineRule="auto"/>
        <w:ind w:firstLine="0"/>
        <w:jc w:val="center"/>
        <w:rPr>
          <w:szCs w:val="28"/>
        </w:rPr>
      </w:pPr>
    </w:p>
    <w:p w:rsidR="00A6314B" w:rsidRPr="00A6314B" w:rsidRDefault="00A6314B" w:rsidP="00A6314B">
      <w:pPr>
        <w:spacing w:line="240" w:lineRule="auto"/>
        <w:ind w:firstLine="0"/>
        <w:jc w:val="center"/>
        <w:rPr>
          <w:szCs w:val="28"/>
        </w:rPr>
      </w:pPr>
    </w:p>
    <w:p w:rsidR="00A6314B" w:rsidRPr="00A6314B" w:rsidRDefault="00A6314B" w:rsidP="00A6314B">
      <w:pPr>
        <w:ind w:firstLine="0"/>
        <w:jc w:val="center"/>
        <w:rPr>
          <w:b/>
          <w:szCs w:val="28"/>
        </w:rPr>
      </w:pPr>
      <w:r w:rsidRPr="00A6314B">
        <w:rPr>
          <w:b/>
          <w:szCs w:val="28"/>
        </w:rPr>
        <w:t>ВЫПУСКНАЯ КВАЛИФИКАЦИОННАЯ РАБОТА</w:t>
      </w:r>
    </w:p>
    <w:p w:rsidR="00A6314B" w:rsidRDefault="00A6314B" w:rsidP="002B22DE">
      <w:pPr>
        <w:spacing w:after="200" w:line="276" w:lineRule="auto"/>
        <w:ind w:firstLine="0"/>
      </w:pPr>
      <w:r w:rsidRPr="00A6314B">
        <w:rPr>
          <w:szCs w:val="28"/>
        </w:rPr>
        <w:t xml:space="preserve">на тему: </w:t>
      </w:r>
      <w:r>
        <w:t>Учёт и анализ финансовых результатов деятельности организации</w:t>
      </w:r>
    </w:p>
    <w:p w:rsidR="00A6314B" w:rsidRDefault="00E524C3" w:rsidP="002B22DE">
      <w:pPr>
        <w:spacing w:after="200" w:line="276" w:lineRule="auto"/>
        <w:ind w:firstLine="0"/>
      </w:pPr>
      <w:r>
        <w:t>(на примере ООО «</w:t>
      </w:r>
      <w:proofErr w:type="spellStart"/>
      <w:r w:rsidR="00A6314B">
        <w:t>Агропромэнерго</w:t>
      </w:r>
      <w:proofErr w:type="spellEnd"/>
      <w:r>
        <w:t>»</w:t>
      </w:r>
      <w:r w:rsidR="00A6314B">
        <w:t xml:space="preserve"> г. Воткинска Удмуртской Республики)</w:t>
      </w:r>
    </w:p>
    <w:p w:rsidR="00A6314B" w:rsidRPr="00A6314B" w:rsidRDefault="00A6314B" w:rsidP="00A6314B">
      <w:pPr>
        <w:ind w:firstLine="0"/>
        <w:jc w:val="center"/>
        <w:rPr>
          <w:szCs w:val="28"/>
        </w:rPr>
      </w:pPr>
    </w:p>
    <w:p w:rsidR="00A6314B" w:rsidRPr="00A6314B" w:rsidRDefault="00A6314B" w:rsidP="00A6314B">
      <w:pPr>
        <w:shd w:val="clear" w:color="auto" w:fill="FFFFFF"/>
        <w:ind w:firstLine="0"/>
        <w:jc w:val="center"/>
        <w:rPr>
          <w:rFonts w:eastAsia="Calibri"/>
          <w:b/>
          <w:sz w:val="26"/>
          <w:szCs w:val="26"/>
          <w:lang w:eastAsia="en-US"/>
        </w:rPr>
      </w:pPr>
      <w:r w:rsidRPr="00A6314B">
        <w:rPr>
          <w:rFonts w:eastAsia="Calibri"/>
          <w:sz w:val="26"/>
          <w:szCs w:val="26"/>
          <w:lang w:eastAsia="en-US"/>
        </w:rPr>
        <w:t>Направление подготовки 38.03.01 «Экономика»</w:t>
      </w:r>
    </w:p>
    <w:p w:rsidR="00A6314B" w:rsidRPr="00A6314B" w:rsidRDefault="00AD006C" w:rsidP="00A6314B">
      <w:pPr>
        <w:shd w:val="clear" w:color="auto" w:fill="FFFFFF"/>
        <w:ind w:firstLine="0"/>
        <w:jc w:val="center"/>
        <w:rPr>
          <w:rFonts w:eastAsia="Calibri"/>
          <w:b/>
          <w:sz w:val="26"/>
          <w:szCs w:val="26"/>
          <w:lang w:eastAsia="en-US"/>
        </w:rPr>
      </w:pPr>
      <w:r>
        <w:rPr>
          <w:rFonts w:eastAsia="Calibri"/>
          <w:sz w:val="26"/>
          <w:szCs w:val="26"/>
          <w:lang w:eastAsia="en-US"/>
        </w:rPr>
        <w:t>Направленност</w:t>
      </w:r>
      <w:proofErr w:type="gramStart"/>
      <w:r>
        <w:rPr>
          <w:rFonts w:eastAsia="Calibri"/>
          <w:sz w:val="26"/>
          <w:szCs w:val="26"/>
          <w:lang w:eastAsia="en-US"/>
        </w:rPr>
        <w:t>ь-</w:t>
      </w:r>
      <w:proofErr w:type="gramEnd"/>
      <w:r w:rsidR="00A6314B" w:rsidRPr="00A6314B">
        <w:rPr>
          <w:rFonts w:eastAsia="Calibri"/>
          <w:sz w:val="26"/>
          <w:szCs w:val="26"/>
          <w:lang w:eastAsia="en-US"/>
        </w:rPr>
        <w:t xml:space="preserve">  Бухгалтерский учет, анализ и аудит</w:t>
      </w:r>
    </w:p>
    <w:p w:rsidR="00A6314B" w:rsidRPr="00A6314B" w:rsidRDefault="00A6314B" w:rsidP="00A6314B">
      <w:pPr>
        <w:spacing w:line="240" w:lineRule="auto"/>
        <w:ind w:firstLine="0"/>
        <w:jc w:val="left"/>
        <w:rPr>
          <w:szCs w:val="28"/>
        </w:rPr>
      </w:pPr>
    </w:p>
    <w:p w:rsidR="00A6314B" w:rsidRPr="00A6314B" w:rsidRDefault="00A6314B" w:rsidP="00A6314B">
      <w:pPr>
        <w:spacing w:line="240" w:lineRule="auto"/>
        <w:ind w:firstLine="0"/>
        <w:jc w:val="left"/>
        <w:rPr>
          <w:szCs w:val="28"/>
        </w:rPr>
      </w:pPr>
    </w:p>
    <w:p w:rsidR="00A6314B" w:rsidRPr="00A6314B" w:rsidRDefault="00A6314B" w:rsidP="00A6314B">
      <w:pPr>
        <w:spacing w:line="240" w:lineRule="auto"/>
        <w:ind w:firstLine="0"/>
        <w:jc w:val="left"/>
        <w:rPr>
          <w:szCs w:val="28"/>
        </w:rPr>
      </w:pPr>
    </w:p>
    <w:p w:rsidR="00A6314B" w:rsidRPr="00A6314B" w:rsidRDefault="00A6314B" w:rsidP="00A6314B">
      <w:pPr>
        <w:spacing w:line="240" w:lineRule="auto"/>
        <w:ind w:firstLine="0"/>
        <w:jc w:val="left"/>
        <w:rPr>
          <w:color w:val="FF0000"/>
          <w:szCs w:val="28"/>
        </w:rPr>
      </w:pPr>
      <w:r w:rsidRPr="00A6314B">
        <w:rPr>
          <w:szCs w:val="28"/>
        </w:rPr>
        <w:t xml:space="preserve">Выпускник                            ____________________                 </w:t>
      </w:r>
      <w:r w:rsidR="006E74D6">
        <w:rPr>
          <w:szCs w:val="28"/>
        </w:rPr>
        <w:t>Д.С</w:t>
      </w:r>
      <w:r w:rsidRPr="00AD006C">
        <w:rPr>
          <w:szCs w:val="28"/>
        </w:rPr>
        <w:t xml:space="preserve">. </w:t>
      </w:r>
      <w:proofErr w:type="gramStart"/>
      <w:r w:rsidRPr="00AD006C">
        <w:rPr>
          <w:szCs w:val="28"/>
        </w:rPr>
        <w:t>Теплых</w:t>
      </w:r>
      <w:proofErr w:type="gramEnd"/>
    </w:p>
    <w:p w:rsidR="00A6314B" w:rsidRPr="00A6314B" w:rsidRDefault="00A6314B" w:rsidP="00A6314B">
      <w:pPr>
        <w:spacing w:line="240" w:lineRule="auto"/>
        <w:ind w:firstLine="0"/>
        <w:jc w:val="left"/>
        <w:rPr>
          <w:sz w:val="24"/>
          <w:szCs w:val="24"/>
        </w:rPr>
      </w:pPr>
      <w:r w:rsidRPr="00A6314B">
        <w:rPr>
          <w:sz w:val="24"/>
          <w:szCs w:val="24"/>
        </w:rPr>
        <w:t xml:space="preserve">                                                                   (дата, подпись)</w:t>
      </w:r>
    </w:p>
    <w:p w:rsidR="00A6314B" w:rsidRPr="00A6314B" w:rsidRDefault="00A6314B" w:rsidP="00A6314B">
      <w:pPr>
        <w:spacing w:line="240" w:lineRule="auto"/>
        <w:ind w:firstLine="0"/>
        <w:jc w:val="left"/>
        <w:rPr>
          <w:szCs w:val="28"/>
        </w:rPr>
      </w:pPr>
    </w:p>
    <w:p w:rsidR="00A6314B" w:rsidRPr="00A6314B" w:rsidRDefault="00A6314B" w:rsidP="00A6314B">
      <w:pPr>
        <w:spacing w:line="240" w:lineRule="auto"/>
        <w:ind w:firstLine="0"/>
        <w:jc w:val="left"/>
        <w:rPr>
          <w:szCs w:val="28"/>
        </w:rPr>
      </w:pPr>
      <w:r w:rsidRPr="00A6314B">
        <w:rPr>
          <w:szCs w:val="28"/>
        </w:rPr>
        <w:t>Научный руководитель,</w:t>
      </w:r>
    </w:p>
    <w:p w:rsidR="00A6314B" w:rsidRPr="00A6314B" w:rsidRDefault="00A6314B" w:rsidP="00A6314B">
      <w:pPr>
        <w:spacing w:line="240" w:lineRule="auto"/>
        <w:ind w:firstLine="0"/>
        <w:jc w:val="left"/>
        <w:rPr>
          <w:szCs w:val="28"/>
        </w:rPr>
      </w:pPr>
      <w:proofErr w:type="spellStart"/>
      <w:r w:rsidRPr="00A6314B">
        <w:rPr>
          <w:szCs w:val="28"/>
        </w:rPr>
        <w:t>к.э.н</w:t>
      </w:r>
      <w:proofErr w:type="spellEnd"/>
      <w:r w:rsidRPr="00A6314B">
        <w:rPr>
          <w:szCs w:val="28"/>
        </w:rPr>
        <w:t>., доцент                          ____________________                З.А. Миронова</w:t>
      </w:r>
    </w:p>
    <w:p w:rsidR="00A6314B" w:rsidRPr="00A6314B" w:rsidRDefault="00A6314B" w:rsidP="00A6314B">
      <w:pPr>
        <w:spacing w:line="240" w:lineRule="auto"/>
        <w:ind w:firstLine="0"/>
        <w:jc w:val="left"/>
        <w:rPr>
          <w:sz w:val="24"/>
          <w:szCs w:val="24"/>
        </w:rPr>
      </w:pPr>
      <w:r w:rsidRPr="00A6314B">
        <w:rPr>
          <w:sz w:val="24"/>
          <w:szCs w:val="24"/>
        </w:rPr>
        <w:t xml:space="preserve">                                                                   (дата, подпись)</w:t>
      </w:r>
    </w:p>
    <w:p w:rsidR="00A6314B" w:rsidRPr="00A6314B" w:rsidRDefault="00A6314B" w:rsidP="00A6314B">
      <w:pPr>
        <w:spacing w:line="240" w:lineRule="auto"/>
        <w:ind w:firstLine="0"/>
        <w:jc w:val="left"/>
        <w:rPr>
          <w:szCs w:val="28"/>
        </w:rPr>
      </w:pPr>
    </w:p>
    <w:p w:rsidR="00A6314B" w:rsidRPr="00A6314B" w:rsidRDefault="00A6314B" w:rsidP="00A6314B">
      <w:pPr>
        <w:spacing w:line="240" w:lineRule="auto"/>
        <w:ind w:firstLine="0"/>
        <w:jc w:val="left"/>
        <w:rPr>
          <w:szCs w:val="28"/>
        </w:rPr>
      </w:pPr>
      <w:r w:rsidRPr="00A6314B">
        <w:rPr>
          <w:szCs w:val="28"/>
        </w:rPr>
        <w:t>Рецензент</w:t>
      </w:r>
    </w:p>
    <w:p w:rsidR="00A6314B" w:rsidRPr="00A6314B" w:rsidRDefault="00A6314B" w:rsidP="00A6314B">
      <w:pPr>
        <w:spacing w:line="240" w:lineRule="auto"/>
        <w:ind w:firstLine="0"/>
        <w:jc w:val="left"/>
        <w:rPr>
          <w:szCs w:val="28"/>
        </w:rPr>
      </w:pPr>
      <w:proofErr w:type="spellStart"/>
      <w:r>
        <w:rPr>
          <w:szCs w:val="28"/>
        </w:rPr>
        <w:t>к.э.н</w:t>
      </w:r>
      <w:proofErr w:type="spellEnd"/>
      <w:r>
        <w:rPr>
          <w:szCs w:val="28"/>
        </w:rPr>
        <w:t xml:space="preserve">. доцент </w:t>
      </w:r>
      <w:r w:rsidRPr="00A6314B">
        <w:rPr>
          <w:szCs w:val="28"/>
        </w:rPr>
        <w:t xml:space="preserve">                        ____________________         </w:t>
      </w:r>
      <w:r>
        <w:rPr>
          <w:szCs w:val="28"/>
        </w:rPr>
        <w:t xml:space="preserve">        С.В. </w:t>
      </w:r>
      <w:proofErr w:type="spellStart"/>
      <w:r>
        <w:rPr>
          <w:szCs w:val="28"/>
        </w:rPr>
        <w:t>Бодрикова</w:t>
      </w:r>
      <w:proofErr w:type="spellEnd"/>
    </w:p>
    <w:p w:rsidR="00A6314B" w:rsidRPr="00A6314B" w:rsidRDefault="00A6314B" w:rsidP="00A6314B">
      <w:pPr>
        <w:spacing w:line="240" w:lineRule="auto"/>
        <w:ind w:firstLine="0"/>
        <w:jc w:val="left"/>
        <w:rPr>
          <w:sz w:val="24"/>
          <w:szCs w:val="24"/>
        </w:rPr>
      </w:pPr>
      <w:r w:rsidRPr="00A6314B">
        <w:rPr>
          <w:sz w:val="24"/>
          <w:szCs w:val="24"/>
        </w:rPr>
        <w:t xml:space="preserve">                                                                  (дата, подпись)</w:t>
      </w:r>
    </w:p>
    <w:p w:rsidR="00A6314B" w:rsidRDefault="00A6314B" w:rsidP="00A6314B">
      <w:pPr>
        <w:spacing w:line="240" w:lineRule="auto"/>
        <w:ind w:firstLine="0"/>
        <w:jc w:val="left"/>
        <w:rPr>
          <w:szCs w:val="28"/>
        </w:rPr>
      </w:pPr>
    </w:p>
    <w:p w:rsidR="00A6314B" w:rsidRDefault="00A6314B" w:rsidP="00A6314B">
      <w:pPr>
        <w:spacing w:line="240" w:lineRule="auto"/>
        <w:ind w:firstLine="0"/>
        <w:jc w:val="left"/>
        <w:rPr>
          <w:szCs w:val="28"/>
        </w:rPr>
      </w:pPr>
    </w:p>
    <w:p w:rsidR="00AD006C" w:rsidRDefault="00AD006C" w:rsidP="00A6314B">
      <w:pPr>
        <w:spacing w:line="240" w:lineRule="auto"/>
        <w:ind w:firstLine="0"/>
        <w:jc w:val="center"/>
        <w:rPr>
          <w:szCs w:val="28"/>
        </w:rPr>
      </w:pPr>
    </w:p>
    <w:p w:rsidR="00AD006C" w:rsidRDefault="00AD006C" w:rsidP="00A6314B">
      <w:pPr>
        <w:spacing w:line="240" w:lineRule="auto"/>
        <w:ind w:firstLine="0"/>
        <w:jc w:val="center"/>
        <w:rPr>
          <w:szCs w:val="28"/>
        </w:rPr>
      </w:pPr>
    </w:p>
    <w:p w:rsidR="00A6314B" w:rsidRDefault="00A6314B" w:rsidP="00A6314B">
      <w:pPr>
        <w:spacing w:line="240" w:lineRule="auto"/>
        <w:ind w:firstLine="0"/>
        <w:jc w:val="center"/>
        <w:rPr>
          <w:szCs w:val="28"/>
        </w:rPr>
      </w:pPr>
      <w:r>
        <w:rPr>
          <w:szCs w:val="28"/>
        </w:rPr>
        <w:t>Ижевск 2017</w:t>
      </w:r>
    </w:p>
    <w:p w:rsidR="002B22DE" w:rsidRDefault="002B22DE" w:rsidP="00A6314B">
      <w:pPr>
        <w:spacing w:line="240" w:lineRule="auto"/>
        <w:ind w:firstLine="0"/>
        <w:jc w:val="center"/>
        <w:rPr>
          <w:szCs w:val="28"/>
        </w:rPr>
      </w:pPr>
    </w:p>
    <w:p w:rsidR="00AD006C" w:rsidRPr="00A6314B" w:rsidRDefault="00AD006C" w:rsidP="00A6314B">
      <w:pPr>
        <w:spacing w:line="240" w:lineRule="auto"/>
        <w:ind w:firstLine="0"/>
        <w:jc w:val="center"/>
        <w:rPr>
          <w:szCs w:val="28"/>
        </w:rPr>
      </w:pPr>
      <w:r>
        <w:rPr>
          <w:szCs w:val="28"/>
        </w:rPr>
        <w:lastRenderedPageBreak/>
        <w:t>задание</w:t>
      </w:r>
    </w:p>
    <w:sdt>
      <w:sdtPr>
        <w:rPr>
          <w:rFonts w:ascii="Times New Roman" w:eastAsia="Times New Roman" w:hAnsi="Times New Roman" w:cs="Times New Roman"/>
          <w:b w:val="0"/>
          <w:bCs w:val="0"/>
          <w:color w:val="auto"/>
          <w:szCs w:val="20"/>
        </w:rPr>
        <w:id w:val="-1329673161"/>
        <w:docPartObj>
          <w:docPartGallery w:val="Table of Contents"/>
          <w:docPartUnique/>
        </w:docPartObj>
      </w:sdtPr>
      <w:sdtContent>
        <w:p w:rsidR="00AD006C" w:rsidRDefault="00AD006C" w:rsidP="00461A22">
          <w:pPr>
            <w:pStyle w:val="a9"/>
            <w:jc w:val="center"/>
            <w:rPr>
              <w:rFonts w:ascii="Times New Roman" w:eastAsia="Times New Roman" w:hAnsi="Times New Roman" w:cs="Times New Roman"/>
              <w:b w:val="0"/>
              <w:bCs w:val="0"/>
              <w:color w:val="auto"/>
              <w:szCs w:val="20"/>
            </w:rPr>
          </w:pPr>
        </w:p>
        <w:p w:rsidR="00AD006C" w:rsidRDefault="00AD006C" w:rsidP="00AD006C">
          <w:pPr>
            <w:tabs>
              <w:tab w:val="left" w:pos="5670"/>
            </w:tabs>
            <w:spacing w:after="200" w:line="276" w:lineRule="auto"/>
            <w:ind w:firstLine="0"/>
            <w:jc w:val="left"/>
          </w:pPr>
          <w:r>
            <w:rPr>
              <w:b/>
              <w:bCs/>
            </w:rPr>
            <w:br w:type="page"/>
          </w:r>
        </w:p>
        <w:p w:rsidR="00461A22" w:rsidRDefault="00461A22" w:rsidP="00461A22">
          <w:pPr>
            <w:pStyle w:val="a9"/>
            <w:jc w:val="center"/>
            <w:rPr>
              <w:rFonts w:ascii="Times New Roman" w:hAnsi="Times New Roman" w:cs="Times New Roman"/>
              <w:color w:val="auto"/>
            </w:rPr>
          </w:pPr>
          <w:r w:rsidRPr="00C2509E">
            <w:rPr>
              <w:rFonts w:ascii="Times New Roman" w:hAnsi="Times New Roman" w:cs="Times New Roman"/>
              <w:color w:val="auto"/>
            </w:rPr>
            <w:lastRenderedPageBreak/>
            <w:t>СОДЕРЖАНИЕ</w:t>
          </w:r>
        </w:p>
        <w:p w:rsidR="009B3086" w:rsidRPr="009B3086" w:rsidRDefault="009B3086" w:rsidP="009B3086">
          <w:bookmarkStart w:id="1" w:name="_GoBack"/>
          <w:bookmarkEnd w:id="1"/>
        </w:p>
        <w:p w:rsidR="00AD006C" w:rsidRPr="00AD006C" w:rsidRDefault="00D70EA3">
          <w:pPr>
            <w:pStyle w:val="12"/>
            <w:rPr>
              <w:rFonts w:asciiTheme="minorHAnsi" w:eastAsiaTheme="minorEastAsia" w:hAnsiTheme="minorHAnsi" w:cstheme="minorBidi"/>
              <w:noProof/>
              <w:sz w:val="22"/>
              <w:szCs w:val="22"/>
            </w:rPr>
          </w:pPr>
          <w:r w:rsidRPr="00D70EA3">
            <w:fldChar w:fldCharType="begin"/>
          </w:r>
          <w:r w:rsidR="00461A22" w:rsidRPr="00AD006C">
            <w:instrText xml:space="preserve"> TOC \o "1-3" \h \z \u </w:instrText>
          </w:r>
          <w:r w:rsidRPr="00D70EA3">
            <w:fldChar w:fldCharType="separate"/>
          </w:r>
          <w:hyperlink w:anchor="_Toc475478625" w:history="1">
            <w:r w:rsidR="00AD006C" w:rsidRPr="00AD006C">
              <w:rPr>
                <w:rStyle w:val="aa"/>
                <w:noProof/>
              </w:rPr>
              <w:t>ВВЕДЕНИЕ</w:t>
            </w:r>
            <w:r w:rsidR="00AD006C" w:rsidRPr="00AD006C">
              <w:rPr>
                <w:noProof/>
                <w:webHidden/>
              </w:rPr>
              <w:tab/>
            </w:r>
            <w:r w:rsidRPr="00AD006C">
              <w:rPr>
                <w:noProof/>
                <w:webHidden/>
              </w:rPr>
              <w:fldChar w:fldCharType="begin"/>
            </w:r>
            <w:r w:rsidR="00AD006C" w:rsidRPr="00AD006C">
              <w:rPr>
                <w:noProof/>
                <w:webHidden/>
              </w:rPr>
              <w:instrText xml:space="preserve"> PAGEREF _Toc475478625 \h </w:instrText>
            </w:r>
            <w:r w:rsidRPr="00AD006C">
              <w:rPr>
                <w:noProof/>
                <w:webHidden/>
              </w:rPr>
            </w:r>
            <w:r w:rsidRPr="00AD006C">
              <w:rPr>
                <w:noProof/>
                <w:webHidden/>
              </w:rPr>
              <w:fldChar w:fldCharType="separate"/>
            </w:r>
            <w:r w:rsidR="007D4044">
              <w:rPr>
                <w:noProof/>
                <w:webHidden/>
              </w:rPr>
              <w:t>4</w:t>
            </w:r>
            <w:r w:rsidRPr="00AD006C">
              <w:rPr>
                <w:noProof/>
                <w:webHidden/>
              </w:rPr>
              <w:fldChar w:fldCharType="end"/>
            </w:r>
          </w:hyperlink>
        </w:p>
        <w:p w:rsidR="00AD006C" w:rsidRPr="00AD006C" w:rsidRDefault="00D70EA3">
          <w:pPr>
            <w:pStyle w:val="12"/>
            <w:rPr>
              <w:rFonts w:asciiTheme="minorHAnsi" w:eastAsiaTheme="minorEastAsia" w:hAnsiTheme="minorHAnsi" w:cstheme="minorBidi"/>
              <w:noProof/>
              <w:sz w:val="22"/>
              <w:szCs w:val="22"/>
            </w:rPr>
          </w:pPr>
          <w:hyperlink w:anchor="_Toc475478626" w:history="1">
            <w:r w:rsidR="00AD006C" w:rsidRPr="00AD006C">
              <w:rPr>
                <w:rStyle w:val="aa"/>
                <w:noProof/>
              </w:rPr>
              <w:t>1 ТЕОРЕТИЧЕСКИЕ ОСНОВЫ УЧЁТА И АНАЛИЗА</w:t>
            </w:r>
            <w:r w:rsidR="006E74D6">
              <w:rPr>
                <w:rStyle w:val="aa"/>
                <w:noProof/>
              </w:rPr>
              <w:t xml:space="preserve"> </w:t>
            </w:r>
            <w:r w:rsidR="00AD006C" w:rsidRPr="00AD006C">
              <w:rPr>
                <w:rStyle w:val="aa"/>
                <w:noProof/>
              </w:rPr>
              <w:t>ФИНАНСОВЫХ  РЕЗУЛЬТАТОВ</w:t>
            </w:r>
            <w:r w:rsidR="00AD006C" w:rsidRPr="00AD006C">
              <w:rPr>
                <w:noProof/>
                <w:webHidden/>
              </w:rPr>
              <w:tab/>
            </w:r>
            <w:r w:rsidRPr="00AD006C">
              <w:rPr>
                <w:noProof/>
                <w:webHidden/>
              </w:rPr>
              <w:fldChar w:fldCharType="begin"/>
            </w:r>
            <w:r w:rsidR="00AD006C" w:rsidRPr="00AD006C">
              <w:rPr>
                <w:noProof/>
                <w:webHidden/>
              </w:rPr>
              <w:instrText xml:space="preserve"> PAGEREF _Toc475478626 \h </w:instrText>
            </w:r>
            <w:r w:rsidRPr="00AD006C">
              <w:rPr>
                <w:noProof/>
                <w:webHidden/>
              </w:rPr>
            </w:r>
            <w:r w:rsidRPr="00AD006C">
              <w:rPr>
                <w:noProof/>
                <w:webHidden/>
              </w:rPr>
              <w:fldChar w:fldCharType="separate"/>
            </w:r>
            <w:r w:rsidR="007D4044">
              <w:rPr>
                <w:noProof/>
                <w:webHidden/>
              </w:rPr>
              <w:t>7</w:t>
            </w:r>
            <w:r w:rsidRPr="00AD006C">
              <w:rPr>
                <w:noProof/>
                <w:webHidden/>
              </w:rPr>
              <w:fldChar w:fldCharType="end"/>
            </w:r>
          </w:hyperlink>
        </w:p>
        <w:p w:rsidR="00AD006C" w:rsidRPr="00AD006C" w:rsidRDefault="00D70EA3">
          <w:pPr>
            <w:pStyle w:val="12"/>
            <w:rPr>
              <w:rFonts w:asciiTheme="minorHAnsi" w:eastAsiaTheme="minorEastAsia" w:hAnsiTheme="minorHAnsi" w:cstheme="minorBidi"/>
              <w:noProof/>
              <w:sz w:val="22"/>
              <w:szCs w:val="22"/>
            </w:rPr>
          </w:pPr>
          <w:hyperlink w:anchor="_Toc475478627" w:history="1">
            <w:r w:rsidR="00AD006C" w:rsidRPr="00AD006C">
              <w:rPr>
                <w:rStyle w:val="aa"/>
                <w:noProof/>
              </w:rPr>
              <w:t>1.1Теоретические основы учёта финансовых результатов</w:t>
            </w:r>
            <w:r w:rsidR="00AD006C" w:rsidRPr="00AD006C">
              <w:rPr>
                <w:noProof/>
                <w:webHidden/>
              </w:rPr>
              <w:tab/>
            </w:r>
            <w:r w:rsidRPr="00AD006C">
              <w:rPr>
                <w:noProof/>
                <w:webHidden/>
              </w:rPr>
              <w:fldChar w:fldCharType="begin"/>
            </w:r>
            <w:r w:rsidR="00AD006C" w:rsidRPr="00AD006C">
              <w:rPr>
                <w:noProof/>
                <w:webHidden/>
              </w:rPr>
              <w:instrText xml:space="preserve"> PAGEREF _Toc475478627 \h </w:instrText>
            </w:r>
            <w:r w:rsidRPr="00AD006C">
              <w:rPr>
                <w:noProof/>
                <w:webHidden/>
              </w:rPr>
            </w:r>
            <w:r w:rsidRPr="00AD006C">
              <w:rPr>
                <w:noProof/>
                <w:webHidden/>
              </w:rPr>
              <w:fldChar w:fldCharType="separate"/>
            </w:r>
            <w:r w:rsidR="007D4044">
              <w:rPr>
                <w:noProof/>
                <w:webHidden/>
              </w:rPr>
              <w:t>7</w:t>
            </w:r>
            <w:r w:rsidRPr="00AD006C">
              <w:rPr>
                <w:noProof/>
                <w:webHidden/>
              </w:rPr>
              <w:fldChar w:fldCharType="end"/>
            </w:r>
          </w:hyperlink>
        </w:p>
        <w:p w:rsidR="00AD006C" w:rsidRPr="00AD006C" w:rsidRDefault="00D70EA3">
          <w:pPr>
            <w:pStyle w:val="12"/>
            <w:rPr>
              <w:rFonts w:asciiTheme="minorHAnsi" w:eastAsiaTheme="minorEastAsia" w:hAnsiTheme="minorHAnsi" w:cstheme="minorBidi"/>
              <w:noProof/>
              <w:sz w:val="22"/>
              <w:szCs w:val="22"/>
            </w:rPr>
          </w:pPr>
          <w:hyperlink w:anchor="_Toc475478628" w:history="1">
            <w:r w:rsidR="00AD006C" w:rsidRPr="00AD006C">
              <w:rPr>
                <w:rStyle w:val="aa"/>
                <w:noProof/>
              </w:rPr>
              <w:t>1.2 Теоретические основы анализа финансовых результатов</w:t>
            </w:r>
            <w:r w:rsidR="00AD006C" w:rsidRPr="00AD006C">
              <w:rPr>
                <w:noProof/>
                <w:webHidden/>
              </w:rPr>
              <w:tab/>
            </w:r>
            <w:r w:rsidRPr="00AD006C">
              <w:rPr>
                <w:noProof/>
                <w:webHidden/>
              </w:rPr>
              <w:fldChar w:fldCharType="begin"/>
            </w:r>
            <w:r w:rsidR="00AD006C" w:rsidRPr="00AD006C">
              <w:rPr>
                <w:noProof/>
                <w:webHidden/>
              </w:rPr>
              <w:instrText xml:space="preserve"> PAGEREF _Toc475478628 \h </w:instrText>
            </w:r>
            <w:r w:rsidRPr="00AD006C">
              <w:rPr>
                <w:noProof/>
                <w:webHidden/>
              </w:rPr>
            </w:r>
            <w:r w:rsidRPr="00AD006C">
              <w:rPr>
                <w:noProof/>
                <w:webHidden/>
              </w:rPr>
              <w:fldChar w:fldCharType="separate"/>
            </w:r>
            <w:r w:rsidR="007D4044">
              <w:rPr>
                <w:noProof/>
                <w:webHidden/>
              </w:rPr>
              <w:t>18</w:t>
            </w:r>
            <w:r w:rsidRPr="00AD006C">
              <w:rPr>
                <w:noProof/>
                <w:webHidden/>
              </w:rPr>
              <w:fldChar w:fldCharType="end"/>
            </w:r>
          </w:hyperlink>
        </w:p>
        <w:p w:rsidR="00AD006C" w:rsidRPr="00AD006C" w:rsidRDefault="00D70EA3">
          <w:pPr>
            <w:pStyle w:val="12"/>
            <w:rPr>
              <w:rFonts w:asciiTheme="minorHAnsi" w:eastAsiaTheme="minorEastAsia" w:hAnsiTheme="minorHAnsi" w:cstheme="minorBidi"/>
              <w:noProof/>
              <w:sz w:val="22"/>
              <w:szCs w:val="22"/>
            </w:rPr>
          </w:pPr>
          <w:hyperlink w:anchor="_Toc475478629" w:history="1">
            <w:r w:rsidR="00AD006C" w:rsidRPr="00AD006C">
              <w:rPr>
                <w:rStyle w:val="aa"/>
                <w:noProof/>
              </w:rPr>
              <w:t>2 ОРГАНИЗАЦИОННО-ЭКОНОМИЧЕСКАЯ И ПРАВОВАЯ</w:t>
            </w:r>
            <w:r w:rsidR="00AD006C" w:rsidRPr="00AD006C">
              <w:rPr>
                <w:noProof/>
                <w:webHidden/>
              </w:rPr>
              <w:tab/>
            </w:r>
            <w:r w:rsidRPr="00AD006C">
              <w:rPr>
                <w:noProof/>
                <w:webHidden/>
              </w:rPr>
              <w:fldChar w:fldCharType="begin"/>
            </w:r>
            <w:r w:rsidR="00AD006C" w:rsidRPr="00AD006C">
              <w:rPr>
                <w:noProof/>
                <w:webHidden/>
              </w:rPr>
              <w:instrText xml:space="preserve"> PAGEREF _Toc475478629 \h </w:instrText>
            </w:r>
            <w:r w:rsidRPr="00AD006C">
              <w:rPr>
                <w:noProof/>
                <w:webHidden/>
              </w:rPr>
            </w:r>
            <w:r w:rsidRPr="00AD006C">
              <w:rPr>
                <w:noProof/>
                <w:webHidden/>
              </w:rPr>
              <w:fldChar w:fldCharType="separate"/>
            </w:r>
            <w:r w:rsidR="007D4044">
              <w:rPr>
                <w:noProof/>
                <w:webHidden/>
              </w:rPr>
              <w:t>25</w:t>
            </w:r>
            <w:r w:rsidRPr="00AD006C">
              <w:rPr>
                <w:noProof/>
                <w:webHidden/>
              </w:rPr>
              <w:fldChar w:fldCharType="end"/>
            </w:r>
          </w:hyperlink>
        </w:p>
        <w:p w:rsidR="00AD006C" w:rsidRPr="00AD006C" w:rsidRDefault="00D70EA3">
          <w:pPr>
            <w:pStyle w:val="12"/>
            <w:rPr>
              <w:rFonts w:asciiTheme="minorHAnsi" w:eastAsiaTheme="minorEastAsia" w:hAnsiTheme="minorHAnsi" w:cstheme="minorBidi"/>
              <w:noProof/>
              <w:sz w:val="22"/>
              <w:szCs w:val="22"/>
            </w:rPr>
          </w:pPr>
          <w:hyperlink w:anchor="_Toc475478630" w:history="1">
            <w:r w:rsidR="00AD006C" w:rsidRPr="00AD006C">
              <w:rPr>
                <w:rStyle w:val="aa"/>
                <w:noProof/>
              </w:rPr>
              <w:t>ХАРАКТЕРИСТИКА ООО «АГРОПРОМЭНЕРГО»</w:t>
            </w:r>
            <w:r w:rsidR="00AD006C" w:rsidRPr="00AD006C">
              <w:rPr>
                <w:noProof/>
                <w:webHidden/>
              </w:rPr>
              <w:tab/>
            </w:r>
            <w:r w:rsidRPr="00AD006C">
              <w:rPr>
                <w:noProof/>
                <w:webHidden/>
              </w:rPr>
              <w:fldChar w:fldCharType="begin"/>
            </w:r>
            <w:r w:rsidR="00AD006C" w:rsidRPr="00AD006C">
              <w:rPr>
                <w:noProof/>
                <w:webHidden/>
              </w:rPr>
              <w:instrText xml:space="preserve"> PAGEREF _Toc475478630 \h </w:instrText>
            </w:r>
            <w:r w:rsidRPr="00AD006C">
              <w:rPr>
                <w:noProof/>
                <w:webHidden/>
              </w:rPr>
            </w:r>
            <w:r w:rsidRPr="00AD006C">
              <w:rPr>
                <w:noProof/>
                <w:webHidden/>
              </w:rPr>
              <w:fldChar w:fldCharType="separate"/>
            </w:r>
            <w:r w:rsidR="007D4044">
              <w:rPr>
                <w:noProof/>
                <w:webHidden/>
              </w:rPr>
              <w:t>25</w:t>
            </w:r>
            <w:r w:rsidRPr="00AD006C">
              <w:rPr>
                <w:noProof/>
                <w:webHidden/>
              </w:rPr>
              <w:fldChar w:fldCharType="end"/>
            </w:r>
          </w:hyperlink>
        </w:p>
        <w:p w:rsidR="00AD006C" w:rsidRPr="00AD006C" w:rsidRDefault="00D70EA3">
          <w:pPr>
            <w:pStyle w:val="12"/>
            <w:rPr>
              <w:rFonts w:asciiTheme="minorHAnsi" w:eastAsiaTheme="minorEastAsia" w:hAnsiTheme="minorHAnsi" w:cstheme="minorBidi"/>
              <w:noProof/>
              <w:sz w:val="22"/>
              <w:szCs w:val="22"/>
            </w:rPr>
          </w:pPr>
          <w:hyperlink w:anchor="_Toc475478631" w:history="1">
            <w:r w:rsidR="00AD006C" w:rsidRPr="00AD006C">
              <w:rPr>
                <w:rStyle w:val="aa"/>
                <w:noProof/>
              </w:rPr>
              <w:t>2.1 Местоположение, правовой статус и виды деятельности</w:t>
            </w:r>
            <w:r w:rsidR="00AD006C" w:rsidRPr="00AD006C">
              <w:rPr>
                <w:noProof/>
                <w:webHidden/>
              </w:rPr>
              <w:tab/>
            </w:r>
            <w:r w:rsidRPr="00AD006C">
              <w:rPr>
                <w:noProof/>
                <w:webHidden/>
              </w:rPr>
              <w:fldChar w:fldCharType="begin"/>
            </w:r>
            <w:r w:rsidR="00AD006C" w:rsidRPr="00AD006C">
              <w:rPr>
                <w:noProof/>
                <w:webHidden/>
              </w:rPr>
              <w:instrText xml:space="preserve"> PAGEREF _Toc475478631 \h </w:instrText>
            </w:r>
            <w:r w:rsidRPr="00AD006C">
              <w:rPr>
                <w:noProof/>
                <w:webHidden/>
              </w:rPr>
            </w:r>
            <w:r w:rsidRPr="00AD006C">
              <w:rPr>
                <w:noProof/>
                <w:webHidden/>
              </w:rPr>
              <w:fldChar w:fldCharType="separate"/>
            </w:r>
            <w:r w:rsidR="007D4044">
              <w:rPr>
                <w:noProof/>
                <w:webHidden/>
              </w:rPr>
              <w:t>25</w:t>
            </w:r>
            <w:r w:rsidRPr="00AD006C">
              <w:rPr>
                <w:noProof/>
                <w:webHidden/>
              </w:rPr>
              <w:fldChar w:fldCharType="end"/>
            </w:r>
          </w:hyperlink>
        </w:p>
        <w:p w:rsidR="00AD006C" w:rsidRPr="00AD006C" w:rsidRDefault="00D70EA3">
          <w:pPr>
            <w:pStyle w:val="12"/>
            <w:rPr>
              <w:rFonts w:asciiTheme="minorHAnsi" w:eastAsiaTheme="minorEastAsia" w:hAnsiTheme="minorHAnsi" w:cstheme="minorBidi"/>
              <w:noProof/>
              <w:sz w:val="22"/>
              <w:szCs w:val="22"/>
            </w:rPr>
          </w:pPr>
          <w:hyperlink w:anchor="_Toc475478632" w:history="1">
            <w:r w:rsidR="00AD006C" w:rsidRPr="00AD006C">
              <w:rPr>
                <w:rStyle w:val="aa"/>
                <w:noProof/>
              </w:rPr>
              <w:t>организации</w:t>
            </w:r>
            <w:r w:rsidR="00AD006C" w:rsidRPr="00AD006C">
              <w:rPr>
                <w:noProof/>
                <w:webHidden/>
              </w:rPr>
              <w:tab/>
            </w:r>
            <w:r w:rsidRPr="00AD006C">
              <w:rPr>
                <w:noProof/>
                <w:webHidden/>
              </w:rPr>
              <w:fldChar w:fldCharType="begin"/>
            </w:r>
            <w:r w:rsidR="00AD006C" w:rsidRPr="00AD006C">
              <w:rPr>
                <w:noProof/>
                <w:webHidden/>
              </w:rPr>
              <w:instrText xml:space="preserve"> PAGEREF _Toc475478632 \h </w:instrText>
            </w:r>
            <w:r w:rsidRPr="00AD006C">
              <w:rPr>
                <w:noProof/>
                <w:webHidden/>
              </w:rPr>
            </w:r>
            <w:r w:rsidRPr="00AD006C">
              <w:rPr>
                <w:noProof/>
                <w:webHidden/>
              </w:rPr>
              <w:fldChar w:fldCharType="separate"/>
            </w:r>
            <w:r w:rsidR="007D4044">
              <w:rPr>
                <w:noProof/>
                <w:webHidden/>
              </w:rPr>
              <w:t>25</w:t>
            </w:r>
            <w:r w:rsidRPr="00AD006C">
              <w:rPr>
                <w:noProof/>
                <w:webHidden/>
              </w:rPr>
              <w:fldChar w:fldCharType="end"/>
            </w:r>
          </w:hyperlink>
        </w:p>
        <w:p w:rsidR="00AD006C" w:rsidRPr="00AD006C" w:rsidRDefault="00D70EA3">
          <w:pPr>
            <w:pStyle w:val="12"/>
            <w:rPr>
              <w:rFonts w:asciiTheme="minorHAnsi" w:eastAsiaTheme="minorEastAsia" w:hAnsiTheme="minorHAnsi" w:cstheme="minorBidi"/>
              <w:noProof/>
              <w:sz w:val="22"/>
              <w:szCs w:val="22"/>
            </w:rPr>
          </w:pPr>
          <w:hyperlink w:anchor="_Toc475478633" w:history="1">
            <w:r w:rsidR="00AD006C" w:rsidRPr="00AD006C">
              <w:rPr>
                <w:rStyle w:val="aa"/>
                <w:noProof/>
              </w:rPr>
              <w:t>2.2 Организационное устройство и структура управления организации</w:t>
            </w:r>
            <w:r w:rsidR="00AD006C" w:rsidRPr="00AD006C">
              <w:rPr>
                <w:noProof/>
                <w:webHidden/>
              </w:rPr>
              <w:tab/>
            </w:r>
            <w:r w:rsidRPr="00AD006C">
              <w:rPr>
                <w:noProof/>
                <w:webHidden/>
              </w:rPr>
              <w:fldChar w:fldCharType="begin"/>
            </w:r>
            <w:r w:rsidR="00AD006C" w:rsidRPr="00AD006C">
              <w:rPr>
                <w:noProof/>
                <w:webHidden/>
              </w:rPr>
              <w:instrText xml:space="preserve"> PAGEREF _Toc475478633 \h </w:instrText>
            </w:r>
            <w:r w:rsidRPr="00AD006C">
              <w:rPr>
                <w:noProof/>
                <w:webHidden/>
              </w:rPr>
            </w:r>
            <w:r w:rsidRPr="00AD006C">
              <w:rPr>
                <w:noProof/>
                <w:webHidden/>
              </w:rPr>
              <w:fldChar w:fldCharType="separate"/>
            </w:r>
            <w:r w:rsidR="007D4044">
              <w:rPr>
                <w:noProof/>
                <w:webHidden/>
              </w:rPr>
              <w:t>27</w:t>
            </w:r>
            <w:r w:rsidRPr="00AD006C">
              <w:rPr>
                <w:noProof/>
                <w:webHidden/>
              </w:rPr>
              <w:fldChar w:fldCharType="end"/>
            </w:r>
          </w:hyperlink>
        </w:p>
        <w:p w:rsidR="00AD006C" w:rsidRPr="00AD006C" w:rsidRDefault="00D70EA3">
          <w:pPr>
            <w:pStyle w:val="23"/>
            <w:rPr>
              <w:rFonts w:asciiTheme="minorHAnsi" w:eastAsiaTheme="minorEastAsia" w:hAnsiTheme="minorHAnsi" w:cstheme="minorBidi"/>
              <w:noProof/>
              <w:sz w:val="22"/>
              <w:szCs w:val="22"/>
            </w:rPr>
          </w:pPr>
          <w:hyperlink w:anchor="_Toc475478634" w:history="1">
            <w:r w:rsidR="00AD006C" w:rsidRPr="00AD006C">
              <w:rPr>
                <w:rStyle w:val="aa"/>
                <w:noProof/>
              </w:rPr>
              <w:t>2.3 Основные экономические показатели деятельности, её финансовое</w:t>
            </w:r>
            <w:r w:rsidR="00AD006C" w:rsidRPr="00AD006C">
              <w:rPr>
                <w:noProof/>
                <w:webHidden/>
              </w:rPr>
              <w:tab/>
            </w:r>
            <w:r w:rsidRPr="00AD006C">
              <w:rPr>
                <w:noProof/>
                <w:webHidden/>
              </w:rPr>
              <w:fldChar w:fldCharType="begin"/>
            </w:r>
            <w:r w:rsidR="00AD006C" w:rsidRPr="00AD006C">
              <w:rPr>
                <w:noProof/>
                <w:webHidden/>
              </w:rPr>
              <w:instrText xml:space="preserve"> PAGEREF _Toc475478634 \h </w:instrText>
            </w:r>
            <w:r w:rsidRPr="00AD006C">
              <w:rPr>
                <w:noProof/>
                <w:webHidden/>
              </w:rPr>
            </w:r>
            <w:r w:rsidRPr="00AD006C">
              <w:rPr>
                <w:noProof/>
                <w:webHidden/>
              </w:rPr>
              <w:fldChar w:fldCharType="separate"/>
            </w:r>
            <w:r w:rsidR="007D4044">
              <w:rPr>
                <w:noProof/>
                <w:webHidden/>
              </w:rPr>
              <w:t>30</w:t>
            </w:r>
            <w:r w:rsidRPr="00AD006C">
              <w:rPr>
                <w:noProof/>
                <w:webHidden/>
              </w:rPr>
              <w:fldChar w:fldCharType="end"/>
            </w:r>
          </w:hyperlink>
        </w:p>
        <w:p w:rsidR="00AD006C" w:rsidRPr="00AD006C" w:rsidRDefault="00D70EA3">
          <w:pPr>
            <w:pStyle w:val="23"/>
            <w:rPr>
              <w:rFonts w:asciiTheme="minorHAnsi" w:eastAsiaTheme="minorEastAsia" w:hAnsiTheme="minorHAnsi" w:cstheme="minorBidi"/>
              <w:noProof/>
              <w:sz w:val="22"/>
              <w:szCs w:val="22"/>
            </w:rPr>
          </w:pPr>
          <w:hyperlink w:anchor="_Toc475478635" w:history="1">
            <w:r w:rsidR="00AD006C" w:rsidRPr="00AD006C">
              <w:rPr>
                <w:rStyle w:val="aa"/>
                <w:noProof/>
              </w:rPr>
              <w:t>состояние  и платежеспособность</w:t>
            </w:r>
            <w:r w:rsidR="00AD006C" w:rsidRPr="00AD006C">
              <w:rPr>
                <w:noProof/>
                <w:webHidden/>
              </w:rPr>
              <w:tab/>
            </w:r>
            <w:r w:rsidRPr="00AD006C">
              <w:rPr>
                <w:noProof/>
                <w:webHidden/>
              </w:rPr>
              <w:fldChar w:fldCharType="begin"/>
            </w:r>
            <w:r w:rsidR="00AD006C" w:rsidRPr="00AD006C">
              <w:rPr>
                <w:noProof/>
                <w:webHidden/>
              </w:rPr>
              <w:instrText xml:space="preserve"> PAGEREF _Toc475478635 \h </w:instrText>
            </w:r>
            <w:r w:rsidRPr="00AD006C">
              <w:rPr>
                <w:noProof/>
                <w:webHidden/>
              </w:rPr>
            </w:r>
            <w:r w:rsidRPr="00AD006C">
              <w:rPr>
                <w:noProof/>
                <w:webHidden/>
              </w:rPr>
              <w:fldChar w:fldCharType="separate"/>
            </w:r>
            <w:r w:rsidR="007D4044">
              <w:rPr>
                <w:noProof/>
                <w:webHidden/>
              </w:rPr>
              <w:t>30</w:t>
            </w:r>
            <w:r w:rsidRPr="00AD006C">
              <w:rPr>
                <w:noProof/>
                <w:webHidden/>
              </w:rPr>
              <w:fldChar w:fldCharType="end"/>
            </w:r>
          </w:hyperlink>
        </w:p>
        <w:p w:rsidR="00AD006C" w:rsidRPr="00AD006C" w:rsidRDefault="00D70EA3">
          <w:pPr>
            <w:pStyle w:val="23"/>
            <w:rPr>
              <w:rFonts w:asciiTheme="minorHAnsi" w:eastAsiaTheme="minorEastAsia" w:hAnsiTheme="minorHAnsi" w:cstheme="minorBidi"/>
              <w:noProof/>
              <w:sz w:val="22"/>
              <w:szCs w:val="22"/>
            </w:rPr>
          </w:pPr>
          <w:hyperlink w:anchor="_Toc475478636" w:history="1">
            <w:r w:rsidR="00AD006C" w:rsidRPr="00AD006C">
              <w:rPr>
                <w:rStyle w:val="aa"/>
                <w:noProof/>
              </w:rPr>
              <w:t>2.4</w:t>
            </w:r>
            <w:r w:rsidR="00AD006C" w:rsidRPr="00AD006C">
              <w:rPr>
                <w:rStyle w:val="aa"/>
                <w:bCs/>
                <w:noProof/>
              </w:rPr>
              <w:t xml:space="preserve"> Организация бухгалтерского учета и внутреннего контроля</w:t>
            </w:r>
            <w:r w:rsidR="00AD006C" w:rsidRPr="00AD006C">
              <w:rPr>
                <w:noProof/>
                <w:webHidden/>
              </w:rPr>
              <w:tab/>
            </w:r>
            <w:r w:rsidRPr="00AD006C">
              <w:rPr>
                <w:noProof/>
                <w:webHidden/>
              </w:rPr>
              <w:fldChar w:fldCharType="begin"/>
            </w:r>
            <w:r w:rsidR="00AD006C" w:rsidRPr="00AD006C">
              <w:rPr>
                <w:noProof/>
                <w:webHidden/>
              </w:rPr>
              <w:instrText xml:space="preserve"> PAGEREF _Toc475478636 \h </w:instrText>
            </w:r>
            <w:r w:rsidRPr="00AD006C">
              <w:rPr>
                <w:noProof/>
                <w:webHidden/>
              </w:rPr>
            </w:r>
            <w:r w:rsidRPr="00AD006C">
              <w:rPr>
                <w:noProof/>
                <w:webHidden/>
              </w:rPr>
              <w:fldChar w:fldCharType="separate"/>
            </w:r>
            <w:r w:rsidR="007D4044">
              <w:rPr>
                <w:noProof/>
                <w:webHidden/>
              </w:rPr>
              <w:t>38</w:t>
            </w:r>
            <w:r w:rsidRPr="00AD006C">
              <w:rPr>
                <w:noProof/>
                <w:webHidden/>
              </w:rPr>
              <w:fldChar w:fldCharType="end"/>
            </w:r>
          </w:hyperlink>
        </w:p>
        <w:p w:rsidR="00AD006C" w:rsidRPr="00AD006C" w:rsidRDefault="00D70EA3">
          <w:pPr>
            <w:pStyle w:val="23"/>
            <w:rPr>
              <w:rFonts w:asciiTheme="minorHAnsi" w:eastAsiaTheme="minorEastAsia" w:hAnsiTheme="minorHAnsi" w:cstheme="minorBidi"/>
              <w:noProof/>
              <w:sz w:val="22"/>
              <w:szCs w:val="22"/>
            </w:rPr>
          </w:pPr>
          <w:hyperlink w:anchor="_Toc475478637" w:history="1">
            <w:r w:rsidR="00AD006C" w:rsidRPr="00AD006C">
              <w:rPr>
                <w:rStyle w:val="aa"/>
                <w:bCs/>
                <w:noProof/>
              </w:rPr>
              <w:t>в организации</w:t>
            </w:r>
            <w:r w:rsidR="00AD006C" w:rsidRPr="00AD006C">
              <w:rPr>
                <w:noProof/>
                <w:webHidden/>
              </w:rPr>
              <w:tab/>
            </w:r>
            <w:r w:rsidRPr="00AD006C">
              <w:rPr>
                <w:noProof/>
                <w:webHidden/>
              </w:rPr>
              <w:fldChar w:fldCharType="begin"/>
            </w:r>
            <w:r w:rsidR="00AD006C" w:rsidRPr="00AD006C">
              <w:rPr>
                <w:noProof/>
                <w:webHidden/>
              </w:rPr>
              <w:instrText xml:space="preserve"> PAGEREF _Toc475478637 \h </w:instrText>
            </w:r>
            <w:r w:rsidRPr="00AD006C">
              <w:rPr>
                <w:noProof/>
                <w:webHidden/>
              </w:rPr>
            </w:r>
            <w:r w:rsidRPr="00AD006C">
              <w:rPr>
                <w:noProof/>
                <w:webHidden/>
              </w:rPr>
              <w:fldChar w:fldCharType="separate"/>
            </w:r>
            <w:r w:rsidR="007D4044">
              <w:rPr>
                <w:noProof/>
                <w:webHidden/>
              </w:rPr>
              <w:t>38</w:t>
            </w:r>
            <w:r w:rsidRPr="00AD006C">
              <w:rPr>
                <w:noProof/>
                <w:webHidden/>
              </w:rPr>
              <w:fldChar w:fldCharType="end"/>
            </w:r>
          </w:hyperlink>
        </w:p>
        <w:p w:rsidR="00AD006C" w:rsidRPr="00AD006C" w:rsidRDefault="00D70EA3">
          <w:pPr>
            <w:pStyle w:val="12"/>
            <w:rPr>
              <w:rFonts w:asciiTheme="minorHAnsi" w:eastAsiaTheme="minorEastAsia" w:hAnsiTheme="minorHAnsi" w:cstheme="minorBidi"/>
              <w:noProof/>
              <w:sz w:val="22"/>
              <w:szCs w:val="22"/>
            </w:rPr>
          </w:pPr>
          <w:hyperlink w:anchor="_Toc475478638" w:history="1">
            <w:r w:rsidR="00AD006C" w:rsidRPr="00AD006C">
              <w:rPr>
                <w:rStyle w:val="aa"/>
                <w:noProof/>
              </w:rPr>
              <w:t>3УЧЁТ ФИНАНСОВЫХ РЕЗУЛЬТАТОВ  В  ООО «АГРОПРОМЭНЕРГО»</w:t>
            </w:r>
            <w:r w:rsidR="00AD006C" w:rsidRPr="00AD006C">
              <w:rPr>
                <w:noProof/>
                <w:webHidden/>
              </w:rPr>
              <w:tab/>
            </w:r>
            <w:r w:rsidRPr="00AD006C">
              <w:rPr>
                <w:noProof/>
                <w:webHidden/>
              </w:rPr>
              <w:fldChar w:fldCharType="begin"/>
            </w:r>
            <w:r w:rsidR="00AD006C" w:rsidRPr="00AD006C">
              <w:rPr>
                <w:noProof/>
                <w:webHidden/>
              </w:rPr>
              <w:instrText xml:space="preserve"> PAGEREF _Toc475478638 \h </w:instrText>
            </w:r>
            <w:r w:rsidRPr="00AD006C">
              <w:rPr>
                <w:noProof/>
                <w:webHidden/>
              </w:rPr>
            </w:r>
            <w:r w:rsidRPr="00AD006C">
              <w:rPr>
                <w:noProof/>
                <w:webHidden/>
              </w:rPr>
              <w:fldChar w:fldCharType="separate"/>
            </w:r>
            <w:r w:rsidR="007D4044">
              <w:rPr>
                <w:noProof/>
                <w:webHidden/>
              </w:rPr>
              <w:t>43</w:t>
            </w:r>
            <w:r w:rsidRPr="00AD006C">
              <w:rPr>
                <w:noProof/>
                <w:webHidden/>
              </w:rPr>
              <w:fldChar w:fldCharType="end"/>
            </w:r>
          </w:hyperlink>
        </w:p>
        <w:p w:rsidR="00AD006C" w:rsidRPr="00AD006C" w:rsidRDefault="00D70EA3">
          <w:pPr>
            <w:pStyle w:val="12"/>
            <w:rPr>
              <w:rFonts w:asciiTheme="minorHAnsi" w:eastAsiaTheme="minorEastAsia" w:hAnsiTheme="minorHAnsi" w:cstheme="minorBidi"/>
              <w:noProof/>
              <w:sz w:val="22"/>
              <w:szCs w:val="22"/>
            </w:rPr>
          </w:pPr>
          <w:hyperlink w:anchor="_Toc475478639" w:history="1">
            <w:r w:rsidR="00AD006C" w:rsidRPr="00AD006C">
              <w:rPr>
                <w:rStyle w:val="aa"/>
                <w:noProof/>
              </w:rPr>
              <w:t>3.1 Первичный учет финансовых результатов деятельности</w:t>
            </w:r>
            <w:r w:rsidR="00AD006C" w:rsidRPr="00AD006C">
              <w:rPr>
                <w:noProof/>
                <w:webHidden/>
              </w:rPr>
              <w:tab/>
            </w:r>
            <w:r w:rsidRPr="00AD006C">
              <w:rPr>
                <w:noProof/>
                <w:webHidden/>
              </w:rPr>
              <w:fldChar w:fldCharType="begin"/>
            </w:r>
            <w:r w:rsidR="00AD006C" w:rsidRPr="00AD006C">
              <w:rPr>
                <w:noProof/>
                <w:webHidden/>
              </w:rPr>
              <w:instrText xml:space="preserve"> PAGEREF _Toc475478639 \h </w:instrText>
            </w:r>
            <w:r w:rsidRPr="00AD006C">
              <w:rPr>
                <w:noProof/>
                <w:webHidden/>
              </w:rPr>
            </w:r>
            <w:r w:rsidRPr="00AD006C">
              <w:rPr>
                <w:noProof/>
                <w:webHidden/>
              </w:rPr>
              <w:fldChar w:fldCharType="separate"/>
            </w:r>
            <w:r w:rsidR="007D4044">
              <w:rPr>
                <w:noProof/>
                <w:webHidden/>
              </w:rPr>
              <w:t>43</w:t>
            </w:r>
            <w:r w:rsidRPr="00AD006C">
              <w:rPr>
                <w:noProof/>
                <w:webHidden/>
              </w:rPr>
              <w:fldChar w:fldCharType="end"/>
            </w:r>
          </w:hyperlink>
        </w:p>
        <w:p w:rsidR="00AD006C" w:rsidRPr="00AD006C" w:rsidRDefault="00D70EA3">
          <w:pPr>
            <w:pStyle w:val="12"/>
            <w:rPr>
              <w:rFonts w:asciiTheme="minorHAnsi" w:eastAsiaTheme="minorEastAsia" w:hAnsiTheme="minorHAnsi" w:cstheme="minorBidi"/>
              <w:noProof/>
              <w:sz w:val="22"/>
              <w:szCs w:val="22"/>
            </w:rPr>
          </w:pPr>
          <w:hyperlink w:anchor="_Toc475478640" w:history="1">
            <w:r w:rsidR="00AD006C" w:rsidRPr="00AD006C">
              <w:rPr>
                <w:rStyle w:val="aa"/>
                <w:noProof/>
              </w:rPr>
              <w:t>организации</w:t>
            </w:r>
            <w:r w:rsidR="00AD006C" w:rsidRPr="00AD006C">
              <w:rPr>
                <w:noProof/>
                <w:webHidden/>
              </w:rPr>
              <w:tab/>
            </w:r>
            <w:r w:rsidRPr="00AD006C">
              <w:rPr>
                <w:noProof/>
                <w:webHidden/>
              </w:rPr>
              <w:fldChar w:fldCharType="begin"/>
            </w:r>
            <w:r w:rsidR="00AD006C" w:rsidRPr="00AD006C">
              <w:rPr>
                <w:noProof/>
                <w:webHidden/>
              </w:rPr>
              <w:instrText xml:space="preserve"> PAGEREF _Toc475478640 \h </w:instrText>
            </w:r>
            <w:r w:rsidRPr="00AD006C">
              <w:rPr>
                <w:noProof/>
                <w:webHidden/>
              </w:rPr>
            </w:r>
            <w:r w:rsidRPr="00AD006C">
              <w:rPr>
                <w:noProof/>
                <w:webHidden/>
              </w:rPr>
              <w:fldChar w:fldCharType="separate"/>
            </w:r>
            <w:r w:rsidR="007D4044">
              <w:rPr>
                <w:noProof/>
                <w:webHidden/>
              </w:rPr>
              <w:t>43</w:t>
            </w:r>
            <w:r w:rsidRPr="00AD006C">
              <w:rPr>
                <w:noProof/>
                <w:webHidden/>
              </w:rPr>
              <w:fldChar w:fldCharType="end"/>
            </w:r>
          </w:hyperlink>
        </w:p>
        <w:p w:rsidR="00AD006C" w:rsidRPr="00AD006C" w:rsidRDefault="00D70EA3">
          <w:pPr>
            <w:pStyle w:val="12"/>
            <w:rPr>
              <w:rFonts w:asciiTheme="minorHAnsi" w:eastAsiaTheme="minorEastAsia" w:hAnsiTheme="minorHAnsi" w:cstheme="minorBidi"/>
              <w:noProof/>
              <w:sz w:val="22"/>
              <w:szCs w:val="22"/>
            </w:rPr>
          </w:pPr>
          <w:hyperlink w:anchor="_Toc475478641" w:history="1">
            <w:r w:rsidR="00AD006C" w:rsidRPr="00AD006C">
              <w:rPr>
                <w:rStyle w:val="aa"/>
                <w:noProof/>
              </w:rPr>
              <w:t>3.2 Синтетический и аналитический учет финансовых результатов            деятельности организации</w:t>
            </w:r>
            <w:r w:rsidR="00AD006C" w:rsidRPr="00AD006C">
              <w:rPr>
                <w:noProof/>
                <w:webHidden/>
              </w:rPr>
              <w:tab/>
            </w:r>
            <w:r w:rsidRPr="00AD006C">
              <w:rPr>
                <w:noProof/>
                <w:webHidden/>
              </w:rPr>
              <w:fldChar w:fldCharType="begin"/>
            </w:r>
            <w:r w:rsidR="00AD006C" w:rsidRPr="00AD006C">
              <w:rPr>
                <w:noProof/>
                <w:webHidden/>
              </w:rPr>
              <w:instrText xml:space="preserve"> PAGEREF _Toc475478641 \h </w:instrText>
            </w:r>
            <w:r w:rsidRPr="00AD006C">
              <w:rPr>
                <w:noProof/>
                <w:webHidden/>
              </w:rPr>
            </w:r>
            <w:r w:rsidRPr="00AD006C">
              <w:rPr>
                <w:noProof/>
                <w:webHidden/>
              </w:rPr>
              <w:fldChar w:fldCharType="separate"/>
            </w:r>
            <w:r w:rsidR="007D4044">
              <w:rPr>
                <w:noProof/>
                <w:webHidden/>
              </w:rPr>
              <w:t>47</w:t>
            </w:r>
            <w:r w:rsidRPr="00AD006C">
              <w:rPr>
                <w:noProof/>
                <w:webHidden/>
              </w:rPr>
              <w:fldChar w:fldCharType="end"/>
            </w:r>
          </w:hyperlink>
        </w:p>
        <w:p w:rsidR="00AD006C" w:rsidRPr="00AD006C" w:rsidRDefault="00D70EA3">
          <w:pPr>
            <w:pStyle w:val="12"/>
            <w:rPr>
              <w:rFonts w:asciiTheme="minorHAnsi" w:eastAsiaTheme="minorEastAsia" w:hAnsiTheme="minorHAnsi" w:cstheme="minorBidi"/>
              <w:noProof/>
              <w:sz w:val="22"/>
              <w:szCs w:val="22"/>
            </w:rPr>
          </w:pPr>
          <w:hyperlink w:anchor="_Toc475478642" w:history="1">
            <w:r w:rsidR="00AD006C" w:rsidRPr="00AD006C">
              <w:rPr>
                <w:rStyle w:val="aa"/>
                <w:noProof/>
              </w:rPr>
              <w:t>3.3Совершенствование учёта финансовых результатов деятельности  организации</w:t>
            </w:r>
            <w:r w:rsidR="00AD006C" w:rsidRPr="00AD006C">
              <w:rPr>
                <w:noProof/>
                <w:webHidden/>
              </w:rPr>
              <w:tab/>
            </w:r>
            <w:r w:rsidRPr="00AD006C">
              <w:rPr>
                <w:noProof/>
                <w:webHidden/>
              </w:rPr>
              <w:fldChar w:fldCharType="begin"/>
            </w:r>
            <w:r w:rsidR="00AD006C" w:rsidRPr="00AD006C">
              <w:rPr>
                <w:noProof/>
                <w:webHidden/>
              </w:rPr>
              <w:instrText xml:space="preserve"> PAGEREF _Toc475478642 \h </w:instrText>
            </w:r>
            <w:r w:rsidRPr="00AD006C">
              <w:rPr>
                <w:noProof/>
                <w:webHidden/>
              </w:rPr>
            </w:r>
            <w:r w:rsidRPr="00AD006C">
              <w:rPr>
                <w:noProof/>
                <w:webHidden/>
              </w:rPr>
              <w:fldChar w:fldCharType="separate"/>
            </w:r>
            <w:r w:rsidR="007D4044">
              <w:rPr>
                <w:noProof/>
                <w:webHidden/>
              </w:rPr>
              <w:t>56</w:t>
            </w:r>
            <w:r w:rsidRPr="00AD006C">
              <w:rPr>
                <w:noProof/>
                <w:webHidden/>
              </w:rPr>
              <w:fldChar w:fldCharType="end"/>
            </w:r>
          </w:hyperlink>
        </w:p>
        <w:p w:rsidR="00AD006C" w:rsidRPr="00AD006C" w:rsidRDefault="00D70EA3">
          <w:pPr>
            <w:pStyle w:val="12"/>
            <w:rPr>
              <w:rFonts w:asciiTheme="minorHAnsi" w:eastAsiaTheme="minorEastAsia" w:hAnsiTheme="minorHAnsi" w:cstheme="minorBidi"/>
              <w:noProof/>
              <w:sz w:val="22"/>
              <w:szCs w:val="22"/>
            </w:rPr>
          </w:pPr>
          <w:hyperlink w:anchor="_Toc475478643" w:history="1">
            <w:r w:rsidR="00AD006C" w:rsidRPr="00AD006C">
              <w:rPr>
                <w:rStyle w:val="aa"/>
                <w:noProof/>
              </w:rPr>
              <w:t>4 АНАЛИЗ ФИНАНСОВЫХ РЕЗУЛЬТАТОВ ДЕЯТЕЛЬНОСТИ ООО «АГРОПРОМЭНЕРГО»</w:t>
            </w:r>
            <w:r w:rsidR="00AD006C" w:rsidRPr="00AD006C">
              <w:rPr>
                <w:noProof/>
                <w:webHidden/>
              </w:rPr>
              <w:tab/>
            </w:r>
            <w:r w:rsidRPr="00AD006C">
              <w:rPr>
                <w:noProof/>
                <w:webHidden/>
              </w:rPr>
              <w:fldChar w:fldCharType="begin"/>
            </w:r>
            <w:r w:rsidR="00AD006C" w:rsidRPr="00AD006C">
              <w:rPr>
                <w:noProof/>
                <w:webHidden/>
              </w:rPr>
              <w:instrText xml:space="preserve"> PAGEREF _Toc475478643 \h </w:instrText>
            </w:r>
            <w:r w:rsidRPr="00AD006C">
              <w:rPr>
                <w:noProof/>
                <w:webHidden/>
              </w:rPr>
            </w:r>
            <w:r w:rsidRPr="00AD006C">
              <w:rPr>
                <w:noProof/>
                <w:webHidden/>
              </w:rPr>
              <w:fldChar w:fldCharType="separate"/>
            </w:r>
            <w:r w:rsidR="007D4044">
              <w:rPr>
                <w:noProof/>
                <w:webHidden/>
              </w:rPr>
              <w:t>61</w:t>
            </w:r>
            <w:r w:rsidRPr="00AD006C">
              <w:rPr>
                <w:noProof/>
                <w:webHidden/>
              </w:rPr>
              <w:fldChar w:fldCharType="end"/>
            </w:r>
          </w:hyperlink>
        </w:p>
        <w:p w:rsidR="00AD006C" w:rsidRPr="00AD006C" w:rsidRDefault="00D70EA3">
          <w:pPr>
            <w:pStyle w:val="12"/>
            <w:rPr>
              <w:rFonts w:asciiTheme="minorHAnsi" w:eastAsiaTheme="minorEastAsia" w:hAnsiTheme="minorHAnsi" w:cstheme="minorBidi"/>
              <w:noProof/>
              <w:sz w:val="22"/>
              <w:szCs w:val="22"/>
            </w:rPr>
          </w:pPr>
          <w:hyperlink w:anchor="_Toc475478644" w:history="1">
            <w:r w:rsidR="00AD006C" w:rsidRPr="00AD006C">
              <w:rPr>
                <w:rStyle w:val="aa"/>
                <w:noProof/>
              </w:rPr>
              <w:t>4.1 Анализ состава, структуры и динамики финансовых результатов</w:t>
            </w:r>
            <w:r w:rsidR="00AD006C" w:rsidRPr="00AD006C">
              <w:rPr>
                <w:noProof/>
                <w:webHidden/>
              </w:rPr>
              <w:tab/>
            </w:r>
            <w:r w:rsidRPr="00AD006C">
              <w:rPr>
                <w:noProof/>
                <w:webHidden/>
              </w:rPr>
              <w:fldChar w:fldCharType="begin"/>
            </w:r>
            <w:r w:rsidR="00AD006C" w:rsidRPr="00AD006C">
              <w:rPr>
                <w:noProof/>
                <w:webHidden/>
              </w:rPr>
              <w:instrText xml:space="preserve"> PAGEREF _Toc475478644 \h </w:instrText>
            </w:r>
            <w:r w:rsidRPr="00AD006C">
              <w:rPr>
                <w:noProof/>
                <w:webHidden/>
              </w:rPr>
            </w:r>
            <w:r w:rsidRPr="00AD006C">
              <w:rPr>
                <w:noProof/>
                <w:webHidden/>
              </w:rPr>
              <w:fldChar w:fldCharType="separate"/>
            </w:r>
            <w:r w:rsidR="007D4044">
              <w:rPr>
                <w:noProof/>
                <w:webHidden/>
              </w:rPr>
              <w:t>61</w:t>
            </w:r>
            <w:r w:rsidRPr="00AD006C">
              <w:rPr>
                <w:noProof/>
                <w:webHidden/>
              </w:rPr>
              <w:fldChar w:fldCharType="end"/>
            </w:r>
          </w:hyperlink>
        </w:p>
        <w:p w:rsidR="00AD006C" w:rsidRPr="00AD006C" w:rsidRDefault="00D70EA3">
          <w:pPr>
            <w:pStyle w:val="12"/>
            <w:rPr>
              <w:rFonts w:asciiTheme="minorHAnsi" w:eastAsiaTheme="minorEastAsia" w:hAnsiTheme="minorHAnsi" w:cstheme="minorBidi"/>
              <w:noProof/>
              <w:sz w:val="22"/>
              <w:szCs w:val="22"/>
            </w:rPr>
          </w:pPr>
          <w:hyperlink w:anchor="_Toc475478645" w:history="1">
            <w:r w:rsidR="00AD006C" w:rsidRPr="00AD006C">
              <w:rPr>
                <w:rStyle w:val="aa"/>
                <w:noProof/>
              </w:rPr>
              <w:t>4.2 Факторный анализ прибыли до налогообложения</w:t>
            </w:r>
            <w:r w:rsidR="00AD006C" w:rsidRPr="00AD006C">
              <w:rPr>
                <w:noProof/>
                <w:webHidden/>
              </w:rPr>
              <w:tab/>
            </w:r>
            <w:r w:rsidRPr="00AD006C">
              <w:rPr>
                <w:noProof/>
                <w:webHidden/>
              </w:rPr>
              <w:fldChar w:fldCharType="begin"/>
            </w:r>
            <w:r w:rsidR="00AD006C" w:rsidRPr="00AD006C">
              <w:rPr>
                <w:noProof/>
                <w:webHidden/>
              </w:rPr>
              <w:instrText xml:space="preserve"> PAGEREF _Toc475478645 \h </w:instrText>
            </w:r>
            <w:r w:rsidRPr="00AD006C">
              <w:rPr>
                <w:noProof/>
                <w:webHidden/>
              </w:rPr>
            </w:r>
            <w:r w:rsidRPr="00AD006C">
              <w:rPr>
                <w:noProof/>
                <w:webHidden/>
              </w:rPr>
              <w:fldChar w:fldCharType="separate"/>
            </w:r>
            <w:r w:rsidR="007D4044">
              <w:rPr>
                <w:noProof/>
                <w:webHidden/>
              </w:rPr>
              <w:t>62</w:t>
            </w:r>
            <w:r w:rsidRPr="00AD006C">
              <w:rPr>
                <w:noProof/>
                <w:webHidden/>
              </w:rPr>
              <w:fldChar w:fldCharType="end"/>
            </w:r>
          </w:hyperlink>
        </w:p>
        <w:p w:rsidR="00AD006C" w:rsidRPr="00AD006C" w:rsidRDefault="00D70EA3">
          <w:pPr>
            <w:pStyle w:val="12"/>
            <w:rPr>
              <w:rFonts w:asciiTheme="minorHAnsi" w:eastAsiaTheme="minorEastAsia" w:hAnsiTheme="minorHAnsi" w:cstheme="minorBidi"/>
              <w:noProof/>
              <w:sz w:val="22"/>
              <w:szCs w:val="22"/>
            </w:rPr>
          </w:pPr>
          <w:hyperlink w:anchor="_Toc475478646" w:history="1">
            <w:r w:rsidR="00AD006C" w:rsidRPr="00AD006C">
              <w:rPr>
                <w:rStyle w:val="aa"/>
                <w:noProof/>
              </w:rPr>
              <w:t>4.3 Анализ показателей рентабельности</w:t>
            </w:r>
            <w:r w:rsidR="00AD006C" w:rsidRPr="00AD006C">
              <w:rPr>
                <w:noProof/>
                <w:webHidden/>
              </w:rPr>
              <w:tab/>
            </w:r>
            <w:r w:rsidRPr="00AD006C">
              <w:rPr>
                <w:noProof/>
                <w:webHidden/>
              </w:rPr>
              <w:fldChar w:fldCharType="begin"/>
            </w:r>
            <w:r w:rsidR="00AD006C" w:rsidRPr="00AD006C">
              <w:rPr>
                <w:noProof/>
                <w:webHidden/>
              </w:rPr>
              <w:instrText xml:space="preserve"> PAGEREF _Toc475478646 \h </w:instrText>
            </w:r>
            <w:r w:rsidRPr="00AD006C">
              <w:rPr>
                <w:noProof/>
                <w:webHidden/>
              </w:rPr>
            </w:r>
            <w:r w:rsidRPr="00AD006C">
              <w:rPr>
                <w:noProof/>
                <w:webHidden/>
              </w:rPr>
              <w:fldChar w:fldCharType="separate"/>
            </w:r>
            <w:r w:rsidR="007D4044">
              <w:rPr>
                <w:noProof/>
                <w:webHidden/>
              </w:rPr>
              <w:t>67</w:t>
            </w:r>
            <w:r w:rsidRPr="00AD006C">
              <w:rPr>
                <w:noProof/>
                <w:webHidden/>
              </w:rPr>
              <w:fldChar w:fldCharType="end"/>
            </w:r>
          </w:hyperlink>
        </w:p>
        <w:p w:rsidR="00AD006C" w:rsidRPr="00AD006C" w:rsidRDefault="00D70EA3">
          <w:pPr>
            <w:pStyle w:val="12"/>
            <w:rPr>
              <w:rFonts w:asciiTheme="minorHAnsi" w:eastAsiaTheme="minorEastAsia" w:hAnsiTheme="minorHAnsi" w:cstheme="minorBidi"/>
              <w:noProof/>
              <w:sz w:val="22"/>
              <w:szCs w:val="22"/>
            </w:rPr>
          </w:pPr>
          <w:hyperlink w:anchor="_Toc475478647" w:history="1">
            <w:r w:rsidR="00AD006C" w:rsidRPr="00AD006C">
              <w:rPr>
                <w:rStyle w:val="aa"/>
                <w:noProof/>
              </w:rPr>
              <w:t>4.4 Подсчет и обобщение резервов увеличения прибыли и рентабельности</w:t>
            </w:r>
            <w:r w:rsidR="00AD006C" w:rsidRPr="00AD006C">
              <w:rPr>
                <w:noProof/>
                <w:webHidden/>
              </w:rPr>
              <w:tab/>
            </w:r>
            <w:r w:rsidRPr="00AD006C">
              <w:rPr>
                <w:noProof/>
                <w:webHidden/>
              </w:rPr>
              <w:fldChar w:fldCharType="begin"/>
            </w:r>
            <w:r w:rsidR="00AD006C" w:rsidRPr="00AD006C">
              <w:rPr>
                <w:noProof/>
                <w:webHidden/>
              </w:rPr>
              <w:instrText xml:space="preserve"> PAGEREF _Toc475478647 \h </w:instrText>
            </w:r>
            <w:r w:rsidRPr="00AD006C">
              <w:rPr>
                <w:noProof/>
                <w:webHidden/>
              </w:rPr>
            </w:r>
            <w:r w:rsidRPr="00AD006C">
              <w:rPr>
                <w:noProof/>
                <w:webHidden/>
              </w:rPr>
              <w:fldChar w:fldCharType="separate"/>
            </w:r>
            <w:r w:rsidR="007D4044">
              <w:rPr>
                <w:noProof/>
                <w:webHidden/>
              </w:rPr>
              <w:t>70</w:t>
            </w:r>
            <w:r w:rsidRPr="00AD006C">
              <w:rPr>
                <w:noProof/>
                <w:webHidden/>
              </w:rPr>
              <w:fldChar w:fldCharType="end"/>
            </w:r>
          </w:hyperlink>
        </w:p>
        <w:p w:rsidR="00AD006C" w:rsidRPr="00AD006C" w:rsidRDefault="00D70EA3">
          <w:pPr>
            <w:pStyle w:val="12"/>
            <w:rPr>
              <w:rFonts w:asciiTheme="minorHAnsi" w:eastAsiaTheme="minorEastAsia" w:hAnsiTheme="minorHAnsi" w:cstheme="minorBidi"/>
              <w:noProof/>
              <w:sz w:val="22"/>
              <w:szCs w:val="22"/>
            </w:rPr>
          </w:pPr>
          <w:hyperlink w:anchor="_Toc475478648" w:history="1">
            <w:r w:rsidR="00AD006C" w:rsidRPr="00AD006C">
              <w:rPr>
                <w:rStyle w:val="aa"/>
                <w:noProof/>
              </w:rPr>
              <w:t>ВЫВОДЫ И ПРЕДЛОЖЕНИЯ</w:t>
            </w:r>
            <w:r w:rsidR="00AD006C" w:rsidRPr="00AD006C">
              <w:rPr>
                <w:noProof/>
                <w:webHidden/>
              </w:rPr>
              <w:tab/>
            </w:r>
            <w:r w:rsidRPr="00AD006C">
              <w:rPr>
                <w:noProof/>
                <w:webHidden/>
              </w:rPr>
              <w:fldChar w:fldCharType="begin"/>
            </w:r>
            <w:r w:rsidR="00AD006C" w:rsidRPr="00AD006C">
              <w:rPr>
                <w:noProof/>
                <w:webHidden/>
              </w:rPr>
              <w:instrText xml:space="preserve"> PAGEREF _Toc475478648 \h </w:instrText>
            </w:r>
            <w:r w:rsidRPr="00AD006C">
              <w:rPr>
                <w:noProof/>
                <w:webHidden/>
              </w:rPr>
            </w:r>
            <w:r w:rsidRPr="00AD006C">
              <w:rPr>
                <w:noProof/>
                <w:webHidden/>
              </w:rPr>
              <w:fldChar w:fldCharType="separate"/>
            </w:r>
            <w:r w:rsidR="007D4044">
              <w:rPr>
                <w:noProof/>
                <w:webHidden/>
              </w:rPr>
              <w:t>74</w:t>
            </w:r>
            <w:r w:rsidRPr="00AD006C">
              <w:rPr>
                <w:noProof/>
                <w:webHidden/>
              </w:rPr>
              <w:fldChar w:fldCharType="end"/>
            </w:r>
          </w:hyperlink>
        </w:p>
        <w:p w:rsidR="00461A22" w:rsidRPr="00AD006C" w:rsidRDefault="00D70EA3" w:rsidP="00AD006C">
          <w:pPr>
            <w:pStyle w:val="12"/>
          </w:pPr>
          <w:hyperlink w:anchor="_Toc475478649" w:history="1">
            <w:r w:rsidR="00AD006C" w:rsidRPr="00AD006C">
              <w:rPr>
                <w:rStyle w:val="aa"/>
                <w:noProof/>
              </w:rPr>
              <w:t>СПИСОК ИСПОЛЬЗОВАННОЙ ЛИТЕРАТУРЫ</w:t>
            </w:r>
            <w:r w:rsidR="00AD006C" w:rsidRPr="00AD006C">
              <w:rPr>
                <w:noProof/>
                <w:webHidden/>
              </w:rPr>
              <w:tab/>
            </w:r>
            <w:r w:rsidRPr="00AD006C">
              <w:rPr>
                <w:noProof/>
                <w:webHidden/>
              </w:rPr>
              <w:fldChar w:fldCharType="begin"/>
            </w:r>
            <w:r w:rsidR="00AD006C" w:rsidRPr="00AD006C">
              <w:rPr>
                <w:noProof/>
                <w:webHidden/>
              </w:rPr>
              <w:instrText xml:space="preserve"> PAGEREF _Toc475478649 \h </w:instrText>
            </w:r>
            <w:r w:rsidRPr="00AD006C">
              <w:rPr>
                <w:noProof/>
                <w:webHidden/>
              </w:rPr>
            </w:r>
            <w:r w:rsidRPr="00AD006C">
              <w:rPr>
                <w:noProof/>
                <w:webHidden/>
              </w:rPr>
              <w:fldChar w:fldCharType="separate"/>
            </w:r>
            <w:r w:rsidR="007D4044">
              <w:rPr>
                <w:noProof/>
                <w:webHidden/>
              </w:rPr>
              <w:t>79</w:t>
            </w:r>
            <w:r w:rsidRPr="00AD006C">
              <w:rPr>
                <w:noProof/>
                <w:webHidden/>
              </w:rPr>
              <w:fldChar w:fldCharType="end"/>
            </w:r>
          </w:hyperlink>
          <w:r w:rsidRPr="00AD006C">
            <w:rPr>
              <w:bCs/>
            </w:rPr>
            <w:fldChar w:fldCharType="end"/>
          </w:r>
        </w:p>
      </w:sdtContent>
    </w:sdt>
    <w:p w:rsidR="009B3086" w:rsidRPr="00A91BAE" w:rsidRDefault="009B3086" w:rsidP="009B3086">
      <w:pPr>
        <w:pStyle w:val="1"/>
        <w:spacing w:before="0" w:line="360" w:lineRule="auto"/>
        <w:jc w:val="center"/>
        <w:rPr>
          <w:rFonts w:ascii="Times New Roman" w:hAnsi="Times New Roman" w:cs="Times New Roman"/>
          <w:bCs w:val="0"/>
          <w:color w:val="auto"/>
        </w:rPr>
      </w:pPr>
      <w:bookmarkStart w:id="2" w:name="_Toc387861384"/>
      <w:bookmarkStart w:id="3" w:name="_Toc475478625"/>
      <w:r w:rsidRPr="00A91BAE">
        <w:rPr>
          <w:rFonts w:ascii="Times New Roman" w:hAnsi="Times New Roman" w:cs="Times New Roman"/>
          <w:bCs w:val="0"/>
          <w:color w:val="auto"/>
        </w:rPr>
        <w:lastRenderedPageBreak/>
        <w:t>ВВЕДЕНИЕ</w:t>
      </w:r>
      <w:bookmarkEnd w:id="2"/>
      <w:bookmarkEnd w:id="3"/>
    </w:p>
    <w:p w:rsidR="009B3086" w:rsidRPr="007347CD" w:rsidRDefault="00847D81" w:rsidP="009B3086">
      <w:pPr>
        <w:widowControl w:val="0"/>
        <w:autoSpaceDE w:val="0"/>
        <w:autoSpaceDN w:val="0"/>
        <w:adjustRightInd w:val="0"/>
        <w:ind w:firstLine="720"/>
        <w:rPr>
          <w:color w:val="000000"/>
          <w:szCs w:val="28"/>
        </w:rPr>
      </w:pPr>
      <w:r w:rsidRPr="006A546D">
        <w:rPr>
          <w:b/>
          <w:szCs w:val="28"/>
        </w:rPr>
        <w:t>Актуальность темы исследования</w:t>
      </w:r>
      <w:r w:rsidRPr="006A546D">
        <w:rPr>
          <w:szCs w:val="28"/>
        </w:rPr>
        <w:t xml:space="preserve">. </w:t>
      </w:r>
      <w:r w:rsidR="009B3086" w:rsidRPr="007347CD">
        <w:rPr>
          <w:color w:val="000000"/>
          <w:szCs w:val="28"/>
        </w:rPr>
        <w:t>Управление финансово-хозяйственной деятельностью организа</w:t>
      </w:r>
      <w:r w:rsidR="009B3086" w:rsidRPr="007347CD">
        <w:rPr>
          <w:color w:val="000000"/>
          <w:szCs w:val="28"/>
        </w:rPr>
        <w:softHyphen/>
        <w:t>ции требует соответствующего инфо</w:t>
      </w:r>
      <w:r w:rsidR="009B3086" w:rsidRPr="007347CD">
        <w:rPr>
          <w:color w:val="000000"/>
          <w:szCs w:val="28"/>
        </w:rPr>
        <w:t>р</w:t>
      </w:r>
      <w:r w:rsidR="009B3086" w:rsidRPr="007347CD">
        <w:rPr>
          <w:color w:val="000000"/>
          <w:szCs w:val="28"/>
        </w:rPr>
        <w:t>мационного обеспечения. Данные о финансовом положении организации явл</w:t>
      </w:r>
      <w:r w:rsidR="009B3086" w:rsidRPr="007347CD">
        <w:rPr>
          <w:color w:val="000000"/>
          <w:szCs w:val="28"/>
        </w:rPr>
        <w:t>я</w:t>
      </w:r>
      <w:r w:rsidR="009B3086" w:rsidRPr="007347CD">
        <w:rPr>
          <w:color w:val="000000"/>
          <w:szCs w:val="28"/>
        </w:rPr>
        <w:t>ются его важ</w:t>
      </w:r>
      <w:r w:rsidR="009B3086" w:rsidRPr="007347CD">
        <w:rPr>
          <w:color w:val="000000"/>
          <w:szCs w:val="28"/>
        </w:rPr>
        <w:softHyphen/>
        <w:t>нейшей составной частью. Такая информация пользуется наиболь</w:t>
      </w:r>
      <w:r w:rsidR="009B3086" w:rsidRPr="007347CD">
        <w:rPr>
          <w:color w:val="000000"/>
          <w:szCs w:val="28"/>
        </w:rPr>
        <w:softHyphen/>
        <w:t>шим спросом среди различных ее пользователей и обязательно учи</w:t>
      </w:r>
      <w:r w:rsidR="009B3086" w:rsidRPr="007347CD">
        <w:rPr>
          <w:color w:val="000000"/>
          <w:szCs w:val="28"/>
        </w:rPr>
        <w:softHyphen/>
        <w:t>тывается при принятии любых управленческих решений. Поэтому достоверность и</w:t>
      </w:r>
      <w:r w:rsidR="009B3086" w:rsidRPr="007347CD">
        <w:rPr>
          <w:color w:val="000000"/>
          <w:szCs w:val="28"/>
        </w:rPr>
        <w:t>н</w:t>
      </w:r>
      <w:r w:rsidR="009B3086" w:rsidRPr="007347CD">
        <w:rPr>
          <w:color w:val="000000"/>
          <w:szCs w:val="28"/>
        </w:rPr>
        <w:t>формации о финансовом положении организаций, а также возможность ее п</w:t>
      </w:r>
      <w:r w:rsidR="009B3086" w:rsidRPr="007347CD">
        <w:rPr>
          <w:color w:val="000000"/>
          <w:szCs w:val="28"/>
        </w:rPr>
        <w:t>о</w:t>
      </w:r>
      <w:r w:rsidR="009B3086" w:rsidRPr="007347CD">
        <w:rPr>
          <w:color w:val="000000"/>
          <w:szCs w:val="28"/>
        </w:rPr>
        <w:t>лучения в любой необходимый момент являются обязательными условиями в практике принятия управлен</w:t>
      </w:r>
      <w:r w:rsidR="009B3086" w:rsidRPr="007347CD">
        <w:rPr>
          <w:color w:val="000000"/>
          <w:szCs w:val="28"/>
        </w:rPr>
        <w:softHyphen/>
        <w:t>ческих решений в процессе их финансово-хозяйственной деятельности.</w:t>
      </w:r>
    </w:p>
    <w:p w:rsidR="009B3086" w:rsidRPr="007347CD" w:rsidRDefault="009B3086" w:rsidP="00545C00">
      <w:pPr>
        <w:widowControl w:val="0"/>
        <w:autoSpaceDE w:val="0"/>
        <w:autoSpaceDN w:val="0"/>
        <w:adjustRightInd w:val="0"/>
        <w:ind w:firstLine="720"/>
        <w:rPr>
          <w:color w:val="000000"/>
          <w:szCs w:val="28"/>
        </w:rPr>
      </w:pPr>
      <w:r w:rsidRPr="007347CD">
        <w:rPr>
          <w:color w:val="000000"/>
          <w:szCs w:val="28"/>
        </w:rPr>
        <w:t>Важнейшей составной частью информации о финансовом поло</w:t>
      </w:r>
      <w:r w:rsidRPr="007347CD">
        <w:rPr>
          <w:color w:val="000000"/>
          <w:szCs w:val="28"/>
        </w:rPr>
        <w:softHyphen/>
        <w:t>жении о</w:t>
      </w:r>
      <w:r w:rsidRPr="007347CD">
        <w:rPr>
          <w:color w:val="000000"/>
          <w:szCs w:val="28"/>
        </w:rPr>
        <w:t>р</w:t>
      </w:r>
      <w:r w:rsidRPr="007347CD">
        <w:rPr>
          <w:color w:val="000000"/>
          <w:szCs w:val="28"/>
        </w:rPr>
        <w:t>ганизации являются данные о формировании финансовых результатов, возн</w:t>
      </w:r>
      <w:r w:rsidRPr="007347CD">
        <w:rPr>
          <w:color w:val="000000"/>
          <w:szCs w:val="28"/>
        </w:rPr>
        <w:t>и</w:t>
      </w:r>
      <w:r w:rsidRPr="007347CD">
        <w:rPr>
          <w:color w:val="000000"/>
          <w:szCs w:val="28"/>
        </w:rPr>
        <w:t>кающих в процессе хозяйственной деятельности коммерческих организаций. При этом в современных условиях хо</w:t>
      </w:r>
      <w:r w:rsidRPr="007347CD">
        <w:rPr>
          <w:color w:val="000000"/>
          <w:szCs w:val="28"/>
        </w:rPr>
        <w:softHyphen/>
        <w:t>зяйствования в число важнейших объе</w:t>
      </w:r>
      <w:r w:rsidRPr="007347CD">
        <w:rPr>
          <w:color w:val="000000"/>
          <w:szCs w:val="28"/>
        </w:rPr>
        <w:t>к</w:t>
      </w:r>
      <w:r w:rsidRPr="007347CD">
        <w:rPr>
          <w:color w:val="000000"/>
          <w:szCs w:val="28"/>
        </w:rPr>
        <w:t>тов учетного наблюдения выдвигается собственный капитал, образующийся в результате по</w:t>
      </w:r>
      <w:r w:rsidRPr="007347CD">
        <w:rPr>
          <w:color w:val="000000"/>
          <w:szCs w:val="28"/>
        </w:rPr>
        <w:softHyphen/>
        <w:t>лучения организацией прибыли.</w:t>
      </w:r>
    </w:p>
    <w:p w:rsidR="009B3086" w:rsidRPr="000D423D" w:rsidRDefault="009B3086" w:rsidP="009B3086">
      <w:pPr>
        <w:widowControl w:val="0"/>
        <w:suppressAutoHyphens/>
        <w:ind w:firstLine="709"/>
        <w:rPr>
          <w:bCs/>
          <w:szCs w:val="28"/>
        </w:rPr>
      </w:pPr>
      <w:r w:rsidRPr="000D423D">
        <w:rPr>
          <w:szCs w:val="28"/>
        </w:rPr>
        <w:t>В условиях рыночной экономики основа экономического развития – прибыль, важнейший показатель эффективности работы предприятия, источники его жизнедеятельности. Рост прибыли создает финансовую основу для осуществления расширенного воспроизводства предприятия и удовлетворения социальных и материальных потребностей учредителей и работников. За счет прибыли выполняются обязательства предприятия перед бюджетом, банками  и  другими организациями. Поэтому достоверность исчисления и распределения положительного финансового результата (прибыли) становится важнейшей задачей бухгалтерского учета.</w:t>
      </w:r>
    </w:p>
    <w:p w:rsidR="00E524C3" w:rsidRDefault="009B3086" w:rsidP="00E524C3">
      <w:pPr>
        <w:widowControl w:val="0"/>
        <w:suppressAutoHyphens/>
        <w:ind w:firstLine="709"/>
        <w:rPr>
          <w:bCs/>
          <w:szCs w:val="28"/>
        </w:rPr>
      </w:pPr>
      <w:proofErr w:type="gramStart"/>
      <w:r w:rsidRPr="000D423D">
        <w:rPr>
          <w:bCs/>
          <w:szCs w:val="28"/>
        </w:rPr>
        <w:t xml:space="preserve">При формирующихся рыночных отношений ориентация предприятий на получение прибыли является непременным условием для их успешной предпринимательской деятельности, критерием выбора оптимальных </w:t>
      </w:r>
      <w:r w:rsidRPr="000D423D">
        <w:rPr>
          <w:bCs/>
          <w:szCs w:val="28"/>
        </w:rPr>
        <w:lastRenderedPageBreak/>
        <w:t>направлений и методов этой деятельности.</w:t>
      </w:r>
      <w:proofErr w:type="gramEnd"/>
      <w:r w:rsidRPr="000D423D">
        <w:rPr>
          <w:bCs/>
          <w:szCs w:val="28"/>
        </w:rPr>
        <w:t xml:space="preserve"> В современной России, при становлении и развитии коммерческих предприятий, проблема правильности учета и анализа финансовых результатов становится наиболее актуальной. Учет, прогнозирование и планирование финансового результата предприятия необходимо на любой стадии производства.</w:t>
      </w:r>
    </w:p>
    <w:p w:rsidR="00545C00" w:rsidRPr="006A546D" w:rsidRDefault="009B3086" w:rsidP="00E524C3">
      <w:pPr>
        <w:widowControl w:val="0"/>
        <w:suppressAutoHyphens/>
        <w:ind w:firstLine="709"/>
        <w:rPr>
          <w:szCs w:val="28"/>
        </w:rPr>
      </w:pPr>
      <w:r w:rsidRPr="00545C00">
        <w:rPr>
          <w:b/>
          <w:szCs w:val="28"/>
        </w:rPr>
        <w:t>Объектом исследования</w:t>
      </w:r>
      <w:r w:rsidRPr="000D423D">
        <w:rPr>
          <w:szCs w:val="28"/>
        </w:rPr>
        <w:t xml:space="preserve"> является Общество с ограниченной ответственностью «</w:t>
      </w:r>
      <w:proofErr w:type="spellStart"/>
      <w:r>
        <w:rPr>
          <w:szCs w:val="28"/>
        </w:rPr>
        <w:t>Агропромэнерго</w:t>
      </w:r>
      <w:proofErr w:type="spellEnd"/>
      <w:r w:rsidRPr="000D423D">
        <w:rPr>
          <w:szCs w:val="28"/>
        </w:rPr>
        <w:t>» г</w:t>
      </w:r>
      <w:proofErr w:type="gramStart"/>
      <w:r w:rsidRPr="000D423D">
        <w:rPr>
          <w:szCs w:val="28"/>
        </w:rPr>
        <w:t>.</w:t>
      </w:r>
      <w:r>
        <w:rPr>
          <w:szCs w:val="28"/>
        </w:rPr>
        <w:t>В</w:t>
      </w:r>
      <w:proofErr w:type="gramEnd"/>
      <w:r>
        <w:rPr>
          <w:szCs w:val="28"/>
        </w:rPr>
        <w:t>откинска</w:t>
      </w:r>
      <w:r w:rsidRPr="000D423D">
        <w:rPr>
          <w:szCs w:val="28"/>
        </w:rPr>
        <w:t xml:space="preserve"> Удмуртской Республики. </w:t>
      </w:r>
      <w:r w:rsidR="00545C00" w:rsidRPr="006A546D">
        <w:rPr>
          <w:b/>
          <w:szCs w:val="28"/>
        </w:rPr>
        <w:t>Предмет исследования</w:t>
      </w:r>
      <w:r w:rsidR="00545C00" w:rsidRPr="006A546D">
        <w:rPr>
          <w:szCs w:val="28"/>
        </w:rPr>
        <w:t xml:space="preserve"> – состояние учета и анализа финансов</w:t>
      </w:r>
      <w:r w:rsidR="00E524C3">
        <w:rPr>
          <w:szCs w:val="28"/>
        </w:rPr>
        <w:t xml:space="preserve">ых </w:t>
      </w:r>
      <w:r w:rsidR="00545C00">
        <w:rPr>
          <w:szCs w:val="28"/>
        </w:rPr>
        <w:t>результат</w:t>
      </w:r>
      <w:r w:rsidR="00E524C3">
        <w:rPr>
          <w:szCs w:val="28"/>
        </w:rPr>
        <w:t xml:space="preserve">ов </w:t>
      </w:r>
      <w:r w:rsidR="00545C00" w:rsidRPr="006A546D">
        <w:rPr>
          <w:szCs w:val="28"/>
        </w:rPr>
        <w:t>деятель</w:t>
      </w:r>
      <w:r w:rsidR="00E524C3">
        <w:rPr>
          <w:szCs w:val="28"/>
        </w:rPr>
        <w:t>ности</w:t>
      </w:r>
      <w:r w:rsidR="00545C00">
        <w:rPr>
          <w:szCs w:val="28"/>
        </w:rPr>
        <w:t xml:space="preserve">, а также </w:t>
      </w:r>
      <w:r w:rsidR="00545C00" w:rsidRPr="00AD0409">
        <w:rPr>
          <w:szCs w:val="28"/>
        </w:rPr>
        <w:t>предъявляемые к ним требования и их документальное оформление.</w:t>
      </w:r>
    </w:p>
    <w:p w:rsidR="00C66BF1" w:rsidRDefault="00C66BF1" w:rsidP="00C66BF1">
      <w:pPr>
        <w:shd w:val="clear" w:color="auto" w:fill="FFFFFF"/>
        <w:ind w:firstLine="708"/>
        <w:rPr>
          <w:szCs w:val="28"/>
        </w:rPr>
      </w:pPr>
      <w:r w:rsidRPr="006A546D">
        <w:rPr>
          <w:b/>
          <w:szCs w:val="28"/>
        </w:rPr>
        <w:t xml:space="preserve">Цель </w:t>
      </w:r>
      <w:r>
        <w:rPr>
          <w:b/>
          <w:szCs w:val="28"/>
        </w:rPr>
        <w:t>и задачи исследования.</w:t>
      </w:r>
      <w:r w:rsidR="002B22DE">
        <w:rPr>
          <w:b/>
          <w:szCs w:val="28"/>
        </w:rPr>
        <w:t xml:space="preserve"> </w:t>
      </w:r>
      <w:r>
        <w:rPr>
          <w:szCs w:val="28"/>
        </w:rPr>
        <w:t>Цель данной выпускной квалификацио</w:t>
      </w:r>
      <w:r>
        <w:rPr>
          <w:szCs w:val="28"/>
        </w:rPr>
        <w:t>н</w:t>
      </w:r>
      <w:r>
        <w:rPr>
          <w:szCs w:val="28"/>
        </w:rPr>
        <w:t>ной работы</w:t>
      </w:r>
      <w:r w:rsidR="002B22DE">
        <w:rPr>
          <w:szCs w:val="28"/>
        </w:rPr>
        <w:t xml:space="preserve"> </w:t>
      </w:r>
      <w:r>
        <w:rPr>
          <w:szCs w:val="28"/>
        </w:rPr>
        <w:t>заключается в исследовании</w:t>
      </w:r>
      <w:r w:rsidR="002B22DE">
        <w:rPr>
          <w:szCs w:val="28"/>
        </w:rPr>
        <w:t xml:space="preserve"> </w:t>
      </w:r>
      <w:r>
        <w:rPr>
          <w:szCs w:val="28"/>
        </w:rPr>
        <w:t xml:space="preserve">состояния </w:t>
      </w:r>
      <w:r w:rsidRPr="006A546D">
        <w:rPr>
          <w:szCs w:val="28"/>
        </w:rPr>
        <w:t>учета и анали</w:t>
      </w:r>
      <w:r>
        <w:rPr>
          <w:szCs w:val="28"/>
        </w:rPr>
        <w:t>за финансов</w:t>
      </w:r>
      <w:r w:rsidR="00545C00">
        <w:rPr>
          <w:szCs w:val="28"/>
        </w:rPr>
        <w:t xml:space="preserve">ых </w:t>
      </w:r>
      <w:r>
        <w:rPr>
          <w:szCs w:val="28"/>
        </w:rPr>
        <w:t xml:space="preserve"> результат</w:t>
      </w:r>
      <w:r w:rsidR="00545C00">
        <w:rPr>
          <w:szCs w:val="28"/>
        </w:rPr>
        <w:t>ов</w:t>
      </w:r>
      <w:r w:rsidRPr="006A546D">
        <w:rPr>
          <w:szCs w:val="28"/>
        </w:rPr>
        <w:t xml:space="preserve">, </w:t>
      </w:r>
      <w:r>
        <w:rPr>
          <w:szCs w:val="28"/>
        </w:rPr>
        <w:t>а также в выработке</w:t>
      </w:r>
      <w:r w:rsidRPr="006A546D">
        <w:rPr>
          <w:szCs w:val="28"/>
        </w:rPr>
        <w:t xml:space="preserve"> предложений по</w:t>
      </w:r>
      <w:r>
        <w:rPr>
          <w:szCs w:val="28"/>
        </w:rPr>
        <w:t xml:space="preserve"> его</w:t>
      </w:r>
      <w:r w:rsidRPr="006A546D">
        <w:rPr>
          <w:szCs w:val="28"/>
        </w:rPr>
        <w:t xml:space="preserve"> совершенствованию</w:t>
      </w:r>
      <w:r>
        <w:rPr>
          <w:szCs w:val="28"/>
        </w:rPr>
        <w:t xml:space="preserve"> и выявлению основных</w:t>
      </w:r>
      <w:r w:rsidRPr="006A546D">
        <w:rPr>
          <w:szCs w:val="28"/>
        </w:rPr>
        <w:t xml:space="preserve"> резервов роста прибыли</w:t>
      </w:r>
      <w:r>
        <w:rPr>
          <w:szCs w:val="28"/>
        </w:rPr>
        <w:t xml:space="preserve"> и рентабельности исследуемой организации.</w:t>
      </w:r>
    </w:p>
    <w:p w:rsidR="00C66BF1" w:rsidRPr="006A546D" w:rsidRDefault="00C66BF1" w:rsidP="00C66BF1">
      <w:pPr>
        <w:shd w:val="clear" w:color="auto" w:fill="FFFFFF"/>
        <w:ind w:firstLine="708"/>
        <w:rPr>
          <w:szCs w:val="28"/>
        </w:rPr>
      </w:pPr>
      <w:r w:rsidRPr="006A546D">
        <w:rPr>
          <w:szCs w:val="28"/>
        </w:rPr>
        <w:t xml:space="preserve">В соответствии с поставленной целью в </w:t>
      </w:r>
      <w:r>
        <w:rPr>
          <w:szCs w:val="28"/>
        </w:rPr>
        <w:t xml:space="preserve">выпускной квалификационной  </w:t>
      </w:r>
      <w:r w:rsidRPr="006A546D">
        <w:rPr>
          <w:szCs w:val="28"/>
        </w:rPr>
        <w:t xml:space="preserve">работе необходимо решить следующие задачи: </w:t>
      </w:r>
    </w:p>
    <w:p w:rsidR="009B3086" w:rsidRPr="000D423D" w:rsidRDefault="009B3086" w:rsidP="009B3086">
      <w:pPr>
        <w:widowControl w:val="0"/>
        <w:suppressAutoHyphens/>
        <w:ind w:firstLine="709"/>
        <w:rPr>
          <w:szCs w:val="28"/>
        </w:rPr>
      </w:pPr>
      <w:r w:rsidRPr="000D423D">
        <w:rPr>
          <w:szCs w:val="28"/>
        </w:rPr>
        <w:t>- изучить теоретические основы учета и анализа финансовых результатов;</w:t>
      </w:r>
    </w:p>
    <w:p w:rsidR="009B3086" w:rsidRPr="000D423D" w:rsidRDefault="009B3086" w:rsidP="009B3086">
      <w:pPr>
        <w:widowControl w:val="0"/>
        <w:suppressAutoHyphens/>
        <w:ind w:firstLine="709"/>
        <w:rPr>
          <w:szCs w:val="28"/>
        </w:rPr>
      </w:pPr>
      <w:r w:rsidRPr="000D423D">
        <w:rPr>
          <w:szCs w:val="28"/>
        </w:rPr>
        <w:t>- дать организационно-экономическую и правовую характеристик</w:t>
      </w:r>
      <w:proofErr w:type="gramStart"/>
      <w:r w:rsidRPr="000D423D">
        <w:rPr>
          <w:szCs w:val="28"/>
        </w:rPr>
        <w:t>у ООО</w:t>
      </w:r>
      <w:proofErr w:type="gramEnd"/>
      <w:r w:rsidRPr="000D423D">
        <w:rPr>
          <w:szCs w:val="28"/>
        </w:rPr>
        <w:t xml:space="preserve"> «</w:t>
      </w:r>
      <w:proofErr w:type="spellStart"/>
      <w:r>
        <w:rPr>
          <w:szCs w:val="28"/>
        </w:rPr>
        <w:t>Агропромэнерго</w:t>
      </w:r>
      <w:proofErr w:type="spellEnd"/>
      <w:r w:rsidRPr="000D423D">
        <w:rPr>
          <w:szCs w:val="28"/>
        </w:rPr>
        <w:t>»;</w:t>
      </w:r>
    </w:p>
    <w:p w:rsidR="009B3086" w:rsidRPr="000D423D" w:rsidRDefault="009B3086" w:rsidP="00E524C3">
      <w:pPr>
        <w:widowControl w:val="0"/>
        <w:suppressAutoHyphens/>
        <w:ind w:firstLine="709"/>
        <w:rPr>
          <w:szCs w:val="28"/>
        </w:rPr>
      </w:pPr>
      <w:r w:rsidRPr="000D423D">
        <w:rPr>
          <w:szCs w:val="28"/>
        </w:rPr>
        <w:t>- представить организацию бухгалтерского учета</w:t>
      </w:r>
      <w:r w:rsidR="00C66BF1">
        <w:rPr>
          <w:szCs w:val="28"/>
        </w:rPr>
        <w:t xml:space="preserve"> финансовых результатов</w:t>
      </w:r>
      <w:r w:rsidRPr="000D423D">
        <w:rPr>
          <w:szCs w:val="28"/>
        </w:rPr>
        <w:t xml:space="preserve"> в ООО «</w:t>
      </w:r>
      <w:proofErr w:type="spellStart"/>
      <w:r>
        <w:rPr>
          <w:szCs w:val="28"/>
        </w:rPr>
        <w:t>Агропромэнерго</w:t>
      </w:r>
      <w:proofErr w:type="spellEnd"/>
      <w:r w:rsidRPr="000D423D">
        <w:rPr>
          <w:szCs w:val="28"/>
        </w:rPr>
        <w:t>»;</w:t>
      </w:r>
    </w:p>
    <w:p w:rsidR="00E524C3" w:rsidRDefault="009B3086" w:rsidP="00E524C3">
      <w:pPr>
        <w:widowControl w:val="0"/>
        <w:suppressAutoHyphens/>
        <w:ind w:firstLine="709"/>
        <w:rPr>
          <w:szCs w:val="28"/>
        </w:rPr>
      </w:pPr>
      <w:r w:rsidRPr="000D423D">
        <w:rPr>
          <w:szCs w:val="28"/>
        </w:rPr>
        <w:t>- провести анализ финансовых результатов в ООО «</w:t>
      </w:r>
      <w:proofErr w:type="spellStart"/>
      <w:r>
        <w:rPr>
          <w:szCs w:val="28"/>
        </w:rPr>
        <w:t>Агропромэнерго</w:t>
      </w:r>
      <w:proofErr w:type="spellEnd"/>
      <w:r w:rsidRPr="000D423D">
        <w:rPr>
          <w:szCs w:val="28"/>
        </w:rPr>
        <w:t>»;</w:t>
      </w:r>
    </w:p>
    <w:p w:rsidR="00E524C3" w:rsidRDefault="00E524C3" w:rsidP="00E524C3">
      <w:pPr>
        <w:widowControl w:val="0"/>
        <w:suppressAutoHyphens/>
        <w:ind w:firstLine="709"/>
        <w:rPr>
          <w:szCs w:val="28"/>
        </w:rPr>
      </w:pPr>
      <w:r>
        <w:rPr>
          <w:szCs w:val="28"/>
        </w:rPr>
        <w:t xml:space="preserve">- выявить резервы увеличения суммы прибыли и уровня рентабельности; </w:t>
      </w:r>
    </w:p>
    <w:p w:rsidR="00E524C3" w:rsidRDefault="00E524C3" w:rsidP="00E524C3">
      <w:pPr>
        <w:widowControl w:val="0"/>
        <w:suppressAutoHyphens/>
        <w:ind w:firstLine="709"/>
        <w:rPr>
          <w:szCs w:val="28"/>
        </w:rPr>
      </w:pPr>
      <w:r>
        <w:rPr>
          <w:szCs w:val="28"/>
        </w:rPr>
        <w:t>- с</w:t>
      </w:r>
      <w:r w:rsidRPr="00F16450">
        <w:rPr>
          <w:szCs w:val="28"/>
        </w:rPr>
        <w:t>формулиров</w:t>
      </w:r>
      <w:r>
        <w:rPr>
          <w:szCs w:val="28"/>
        </w:rPr>
        <w:t xml:space="preserve">ать </w:t>
      </w:r>
      <w:r w:rsidRPr="00F16450">
        <w:rPr>
          <w:szCs w:val="28"/>
        </w:rPr>
        <w:t>вывод</w:t>
      </w:r>
      <w:r>
        <w:rPr>
          <w:szCs w:val="28"/>
        </w:rPr>
        <w:t xml:space="preserve">ы </w:t>
      </w:r>
      <w:r w:rsidRPr="00F16450">
        <w:rPr>
          <w:szCs w:val="28"/>
        </w:rPr>
        <w:t>и предложен</w:t>
      </w:r>
      <w:r>
        <w:rPr>
          <w:szCs w:val="28"/>
        </w:rPr>
        <w:t>ия</w:t>
      </w:r>
      <w:r w:rsidRPr="00F16450">
        <w:rPr>
          <w:szCs w:val="28"/>
        </w:rPr>
        <w:t xml:space="preserve"> по совершенствованию учета и анализа финансовых результатов.</w:t>
      </w:r>
    </w:p>
    <w:p w:rsidR="00C66BF1" w:rsidRPr="006A546D" w:rsidRDefault="00C66BF1" w:rsidP="00E524C3">
      <w:pPr>
        <w:rPr>
          <w:b/>
          <w:szCs w:val="28"/>
        </w:rPr>
      </w:pPr>
      <w:r w:rsidRPr="006A546D">
        <w:rPr>
          <w:b/>
          <w:szCs w:val="28"/>
        </w:rPr>
        <w:t>Основные результаты исследования, выносимые на защиту:</w:t>
      </w:r>
    </w:p>
    <w:p w:rsidR="00E524C3" w:rsidRDefault="00E524C3" w:rsidP="00E524C3">
      <w:pPr>
        <w:pStyle w:val="aff3"/>
        <w:numPr>
          <w:ilvl w:val="0"/>
          <w:numId w:val="42"/>
        </w:numPr>
        <w:spacing w:before="0" w:beforeAutospacing="0" w:after="0" w:afterAutospacing="0" w:line="360" w:lineRule="auto"/>
        <w:contextualSpacing/>
        <w:jc w:val="both"/>
        <w:rPr>
          <w:sz w:val="28"/>
          <w:szCs w:val="28"/>
        </w:rPr>
      </w:pPr>
      <w:r>
        <w:rPr>
          <w:sz w:val="28"/>
          <w:szCs w:val="28"/>
        </w:rPr>
        <w:t>теоретические основы учета и анализа финансовых результатов;</w:t>
      </w:r>
    </w:p>
    <w:p w:rsidR="00E524C3" w:rsidRDefault="00E524C3" w:rsidP="00E524C3">
      <w:pPr>
        <w:pStyle w:val="aff3"/>
        <w:numPr>
          <w:ilvl w:val="0"/>
          <w:numId w:val="42"/>
        </w:numPr>
        <w:spacing w:before="0" w:beforeAutospacing="0" w:after="0" w:afterAutospacing="0" w:line="360" w:lineRule="auto"/>
        <w:contextualSpacing/>
        <w:jc w:val="both"/>
        <w:rPr>
          <w:sz w:val="28"/>
          <w:szCs w:val="28"/>
        </w:rPr>
      </w:pPr>
      <w:r>
        <w:rPr>
          <w:sz w:val="28"/>
          <w:szCs w:val="28"/>
        </w:rPr>
        <w:lastRenderedPageBreak/>
        <w:t>оценка экономического и финансового состояния изучаемой организ</w:t>
      </w:r>
      <w:r>
        <w:rPr>
          <w:sz w:val="28"/>
          <w:szCs w:val="28"/>
        </w:rPr>
        <w:t>а</w:t>
      </w:r>
      <w:r>
        <w:rPr>
          <w:sz w:val="28"/>
          <w:szCs w:val="28"/>
        </w:rPr>
        <w:t>ции;</w:t>
      </w:r>
    </w:p>
    <w:p w:rsidR="00E524C3" w:rsidRDefault="00E524C3" w:rsidP="00E524C3">
      <w:pPr>
        <w:pStyle w:val="aff3"/>
        <w:numPr>
          <w:ilvl w:val="0"/>
          <w:numId w:val="42"/>
        </w:numPr>
        <w:spacing w:before="0" w:beforeAutospacing="0" w:after="0" w:afterAutospacing="0" w:line="360" w:lineRule="auto"/>
        <w:contextualSpacing/>
        <w:jc w:val="both"/>
        <w:rPr>
          <w:sz w:val="28"/>
          <w:szCs w:val="28"/>
        </w:rPr>
      </w:pPr>
      <w:r>
        <w:rPr>
          <w:sz w:val="28"/>
          <w:szCs w:val="28"/>
        </w:rPr>
        <w:t>рекомендации по совершенствованию учета и анализа финансовых р</w:t>
      </w:r>
      <w:r>
        <w:rPr>
          <w:sz w:val="28"/>
          <w:szCs w:val="28"/>
        </w:rPr>
        <w:t>е</w:t>
      </w:r>
      <w:r>
        <w:rPr>
          <w:sz w:val="28"/>
          <w:szCs w:val="28"/>
        </w:rPr>
        <w:t>зультатов деятельности организации.</w:t>
      </w:r>
    </w:p>
    <w:p w:rsidR="00C66BF1" w:rsidRPr="006A546D" w:rsidRDefault="00C66BF1" w:rsidP="00E524C3">
      <w:pPr>
        <w:rPr>
          <w:szCs w:val="28"/>
        </w:rPr>
      </w:pPr>
      <w:r w:rsidRPr="006A546D">
        <w:rPr>
          <w:b/>
          <w:szCs w:val="28"/>
        </w:rPr>
        <w:t>Теоретической и методической основой выпускной квалификацио</w:t>
      </w:r>
      <w:r w:rsidRPr="006A546D">
        <w:rPr>
          <w:b/>
          <w:szCs w:val="28"/>
        </w:rPr>
        <w:t>н</w:t>
      </w:r>
      <w:r w:rsidRPr="006A546D">
        <w:rPr>
          <w:b/>
          <w:szCs w:val="28"/>
        </w:rPr>
        <w:t xml:space="preserve">ной работы </w:t>
      </w:r>
      <w:r w:rsidRPr="006A546D">
        <w:rPr>
          <w:szCs w:val="28"/>
        </w:rPr>
        <w:t xml:space="preserve">послужили  труды и учебные пособия российских и зарубежных авторов по проблемам учета и анализа </w:t>
      </w:r>
      <w:r>
        <w:rPr>
          <w:szCs w:val="28"/>
        </w:rPr>
        <w:t>финансового результата</w:t>
      </w:r>
      <w:r w:rsidRPr="006A546D">
        <w:rPr>
          <w:szCs w:val="28"/>
        </w:rPr>
        <w:t xml:space="preserve"> деятельности </w:t>
      </w:r>
      <w:r>
        <w:rPr>
          <w:szCs w:val="28"/>
        </w:rPr>
        <w:t xml:space="preserve">организаций </w:t>
      </w:r>
      <w:r w:rsidRPr="006A546D">
        <w:rPr>
          <w:szCs w:val="28"/>
        </w:rPr>
        <w:t>в условиях</w:t>
      </w:r>
      <w:r>
        <w:rPr>
          <w:szCs w:val="28"/>
        </w:rPr>
        <w:t xml:space="preserve"> современной</w:t>
      </w:r>
      <w:r w:rsidRPr="006A546D">
        <w:rPr>
          <w:szCs w:val="28"/>
        </w:rPr>
        <w:t xml:space="preserve"> рыночной экономики, а также законод</w:t>
      </w:r>
      <w:r w:rsidRPr="006A546D">
        <w:rPr>
          <w:szCs w:val="28"/>
        </w:rPr>
        <w:t>а</w:t>
      </w:r>
      <w:r w:rsidRPr="006A546D">
        <w:rPr>
          <w:szCs w:val="28"/>
        </w:rPr>
        <w:t>тельные и нормативные документы.</w:t>
      </w:r>
    </w:p>
    <w:p w:rsidR="00C66BF1" w:rsidRPr="006A546D" w:rsidRDefault="00C66BF1" w:rsidP="00C66BF1">
      <w:pPr>
        <w:shd w:val="clear" w:color="auto" w:fill="FFFFFF"/>
        <w:ind w:firstLine="708"/>
        <w:rPr>
          <w:szCs w:val="28"/>
        </w:rPr>
      </w:pPr>
      <w:r w:rsidRPr="006A546D">
        <w:rPr>
          <w:szCs w:val="28"/>
        </w:rPr>
        <w:t>Для</w:t>
      </w:r>
      <w:r>
        <w:rPr>
          <w:szCs w:val="28"/>
        </w:rPr>
        <w:t xml:space="preserve"> реализации методической основы</w:t>
      </w:r>
      <w:r w:rsidRPr="006A546D">
        <w:rPr>
          <w:szCs w:val="28"/>
        </w:rPr>
        <w:t xml:space="preserve"> в исследовании порядка учета и анализа  </w:t>
      </w:r>
      <w:r>
        <w:rPr>
          <w:szCs w:val="28"/>
        </w:rPr>
        <w:t>финансового результата</w:t>
      </w:r>
      <w:r w:rsidRPr="006A546D">
        <w:rPr>
          <w:szCs w:val="28"/>
        </w:rPr>
        <w:t xml:space="preserve"> деятельности были применены общенаучные методы: статистический, монографический, ба</w:t>
      </w:r>
      <w:r w:rsidRPr="006A546D">
        <w:rPr>
          <w:szCs w:val="28"/>
        </w:rPr>
        <w:softHyphen/>
        <w:t>лансовый, экономико-математический.</w:t>
      </w:r>
    </w:p>
    <w:p w:rsidR="009B3086" w:rsidRDefault="00C66BF1" w:rsidP="00C66BF1">
      <w:pPr>
        <w:widowControl w:val="0"/>
        <w:suppressAutoHyphens/>
        <w:ind w:firstLine="709"/>
        <w:rPr>
          <w:szCs w:val="28"/>
        </w:rPr>
      </w:pPr>
      <w:r w:rsidRPr="006A546D">
        <w:rPr>
          <w:szCs w:val="28"/>
        </w:rPr>
        <w:t>В качестве информационной базы использованы первичные и сводные документ, регистры бухгалтерского учета, годо</w:t>
      </w:r>
      <w:r>
        <w:rPr>
          <w:szCs w:val="28"/>
        </w:rPr>
        <w:t xml:space="preserve">вая бухгалтерская (финансовая) </w:t>
      </w:r>
      <w:r w:rsidRPr="006A546D">
        <w:rPr>
          <w:szCs w:val="28"/>
        </w:rPr>
        <w:t xml:space="preserve">и статистическая отчетность  </w:t>
      </w:r>
      <w:r>
        <w:rPr>
          <w:szCs w:val="28"/>
        </w:rPr>
        <w:t xml:space="preserve"> ООО «</w:t>
      </w:r>
      <w:proofErr w:type="spellStart"/>
      <w:r>
        <w:rPr>
          <w:szCs w:val="28"/>
        </w:rPr>
        <w:t>Агропромэнерго</w:t>
      </w:r>
      <w:proofErr w:type="spellEnd"/>
      <w:r>
        <w:rPr>
          <w:szCs w:val="28"/>
        </w:rPr>
        <w:t>» в динамике  2013-2015</w:t>
      </w:r>
      <w:r w:rsidRPr="006A546D">
        <w:rPr>
          <w:szCs w:val="28"/>
        </w:rPr>
        <w:t xml:space="preserve">гг. </w:t>
      </w:r>
      <w:r w:rsidRPr="006A546D">
        <w:rPr>
          <w:rFonts w:eastAsia="Calibri"/>
          <w:szCs w:val="28"/>
        </w:rPr>
        <w:t>Отдельные разработки и рекомендации были приняты к внедрению в</w:t>
      </w:r>
      <w:r>
        <w:rPr>
          <w:rFonts w:eastAsia="Calibri"/>
          <w:szCs w:val="28"/>
        </w:rPr>
        <w:t xml:space="preserve">  ООО «</w:t>
      </w:r>
      <w:proofErr w:type="spellStart"/>
      <w:r>
        <w:rPr>
          <w:szCs w:val="28"/>
        </w:rPr>
        <w:t>Агропромэнерго</w:t>
      </w:r>
      <w:proofErr w:type="spellEnd"/>
      <w:r>
        <w:rPr>
          <w:szCs w:val="28"/>
        </w:rPr>
        <w:t>».</w:t>
      </w:r>
    </w:p>
    <w:p w:rsidR="00545C00" w:rsidRDefault="00545C00" w:rsidP="00C66BF1">
      <w:pPr>
        <w:widowControl w:val="0"/>
        <w:suppressAutoHyphens/>
        <w:ind w:firstLine="709"/>
        <w:rPr>
          <w:szCs w:val="28"/>
        </w:rPr>
      </w:pPr>
    </w:p>
    <w:p w:rsidR="00545C00" w:rsidRDefault="00545C00" w:rsidP="00C66BF1">
      <w:pPr>
        <w:widowControl w:val="0"/>
        <w:suppressAutoHyphens/>
        <w:ind w:firstLine="709"/>
      </w:pPr>
    </w:p>
    <w:p w:rsidR="00E524C3" w:rsidRDefault="00E524C3" w:rsidP="00C66BF1">
      <w:pPr>
        <w:widowControl w:val="0"/>
        <w:suppressAutoHyphens/>
        <w:ind w:firstLine="709"/>
      </w:pPr>
    </w:p>
    <w:p w:rsidR="00E524C3" w:rsidRDefault="00E524C3" w:rsidP="00C66BF1">
      <w:pPr>
        <w:widowControl w:val="0"/>
        <w:suppressAutoHyphens/>
        <w:ind w:firstLine="709"/>
      </w:pPr>
    </w:p>
    <w:p w:rsidR="00E524C3" w:rsidRDefault="00E524C3" w:rsidP="00C66BF1">
      <w:pPr>
        <w:widowControl w:val="0"/>
        <w:suppressAutoHyphens/>
        <w:ind w:firstLine="709"/>
      </w:pPr>
    </w:p>
    <w:p w:rsidR="00E524C3" w:rsidRDefault="00E524C3" w:rsidP="00C66BF1">
      <w:pPr>
        <w:widowControl w:val="0"/>
        <w:suppressAutoHyphens/>
        <w:ind w:firstLine="709"/>
      </w:pPr>
    </w:p>
    <w:p w:rsidR="00E524C3" w:rsidRDefault="00E524C3" w:rsidP="00C66BF1">
      <w:pPr>
        <w:widowControl w:val="0"/>
        <w:suppressAutoHyphens/>
        <w:ind w:firstLine="709"/>
      </w:pPr>
    </w:p>
    <w:p w:rsidR="00E524C3" w:rsidRDefault="00E524C3" w:rsidP="00C66BF1">
      <w:pPr>
        <w:widowControl w:val="0"/>
        <w:suppressAutoHyphens/>
        <w:ind w:firstLine="709"/>
      </w:pPr>
    </w:p>
    <w:p w:rsidR="00E524C3" w:rsidRDefault="00E524C3" w:rsidP="00C66BF1">
      <w:pPr>
        <w:widowControl w:val="0"/>
        <w:suppressAutoHyphens/>
        <w:ind w:firstLine="709"/>
      </w:pPr>
    </w:p>
    <w:p w:rsidR="009B3086" w:rsidRPr="00A91BAE" w:rsidRDefault="00E524C3" w:rsidP="009B3086">
      <w:pPr>
        <w:pStyle w:val="1"/>
        <w:spacing w:before="0" w:line="360" w:lineRule="auto"/>
        <w:jc w:val="center"/>
        <w:rPr>
          <w:rFonts w:ascii="Times New Roman" w:hAnsi="Times New Roman" w:cs="Times New Roman"/>
          <w:bCs w:val="0"/>
          <w:color w:val="auto"/>
        </w:rPr>
      </w:pPr>
      <w:bookmarkStart w:id="4" w:name="_Toc387861385"/>
      <w:bookmarkStart w:id="5" w:name="_Toc475478626"/>
      <w:r>
        <w:rPr>
          <w:rFonts w:ascii="Times New Roman" w:hAnsi="Times New Roman" w:cs="Times New Roman"/>
          <w:bCs w:val="0"/>
          <w:color w:val="auto"/>
        </w:rPr>
        <w:lastRenderedPageBreak/>
        <w:t>1 ТЕОРЕТИЧЕСКИЕ ОСНОВЫ УЧЁ</w:t>
      </w:r>
      <w:r w:rsidR="009B3086" w:rsidRPr="00A91BAE">
        <w:rPr>
          <w:rFonts w:ascii="Times New Roman" w:hAnsi="Times New Roman" w:cs="Times New Roman"/>
          <w:bCs w:val="0"/>
          <w:color w:val="auto"/>
        </w:rPr>
        <w:t>ТА И АНАЛИЗА</w:t>
      </w:r>
      <w:r w:rsidR="002B22DE">
        <w:rPr>
          <w:rFonts w:ascii="Times New Roman" w:hAnsi="Times New Roman" w:cs="Times New Roman"/>
          <w:bCs w:val="0"/>
          <w:color w:val="auto"/>
        </w:rPr>
        <w:t xml:space="preserve"> </w:t>
      </w:r>
      <w:r w:rsidR="009B3086" w:rsidRPr="00A91BAE">
        <w:rPr>
          <w:rFonts w:ascii="Times New Roman" w:hAnsi="Times New Roman" w:cs="Times New Roman"/>
          <w:bCs w:val="0"/>
          <w:color w:val="auto"/>
        </w:rPr>
        <w:t>ФИНАНСОВЫХ  РЕЗУЛЬТАТОВ</w:t>
      </w:r>
      <w:bookmarkEnd w:id="4"/>
      <w:bookmarkEnd w:id="5"/>
    </w:p>
    <w:p w:rsidR="009B3086" w:rsidRPr="0035748E" w:rsidRDefault="009B3086" w:rsidP="009B3086">
      <w:pPr>
        <w:pStyle w:val="1"/>
        <w:spacing w:before="0" w:line="360" w:lineRule="auto"/>
        <w:jc w:val="center"/>
        <w:rPr>
          <w:rFonts w:ascii="Times New Roman" w:hAnsi="Times New Roman" w:cs="Times New Roman"/>
          <w:b w:val="0"/>
        </w:rPr>
      </w:pPr>
      <w:bookmarkStart w:id="6" w:name="_Toc387861386"/>
      <w:bookmarkStart w:id="7" w:name="_Toc475478627"/>
      <w:r>
        <w:rPr>
          <w:rFonts w:ascii="Times New Roman" w:hAnsi="Times New Roman" w:cs="Times New Roman"/>
          <w:bCs w:val="0"/>
          <w:color w:val="auto"/>
        </w:rPr>
        <w:t>1.1</w:t>
      </w:r>
      <w:r w:rsidR="00E524C3">
        <w:rPr>
          <w:rFonts w:ascii="Times New Roman" w:hAnsi="Times New Roman" w:cs="Times New Roman"/>
          <w:bCs w:val="0"/>
          <w:color w:val="auto"/>
        </w:rPr>
        <w:t>Теоретические основы учё</w:t>
      </w:r>
      <w:r w:rsidRPr="00A91BAE">
        <w:rPr>
          <w:rFonts w:ascii="Times New Roman" w:hAnsi="Times New Roman" w:cs="Times New Roman"/>
          <w:bCs w:val="0"/>
          <w:color w:val="auto"/>
        </w:rPr>
        <w:t>та финансовых результатов</w:t>
      </w:r>
      <w:bookmarkEnd w:id="6"/>
      <w:bookmarkEnd w:id="7"/>
    </w:p>
    <w:p w:rsidR="004546CF" w:rsidRPr="00A6314B" w:rsidRDefault="004546CF" w:rsidP="009B3086">
      <w:pPr>
        <w:ind w:firstLine="709"/>
        <w:rPr>
          <w:szCs w:val="28"/>
        </w:rPr>
      </w:pPr>
    </w:p>
    <w:p w:rsidR="009B3086" w:rsidRPr="00510121" w:rsidRDefault="009B3086" w:rsidP="009B3086">
      <w:pPr>
        <w:ind w:firstLine="709"/>
        <w:rPr>
          <w:b/>
          <w:color w:val="FF0000"/>
          <w:szCs w:val="28"/>
        </w:rPr>
      </w:pPr>
      <w:r w:rsidRPr="0035748E">
        <w:rPr>
          <w:szCs w:val="28"/>
        </w:rPr>
        <w:t>Финансовые результаты деятельности предприятия характеризуются суммой полученной прибыли и уровнем рентабельности.</w:t>
      </w:r>
      <w:r w:rsidR="002B22DE">
        <w:rPr>
          <w:szCs w:val="28"/>
        </w:rPr>
        <w:t xml:space="preserve"> </w:t>
      </w:r>
      <w:r w:rsidRPr="0035748E">
        <w:rPr>
          <w:szCs w:val="28"/>
        </w:rPr>
        <w:t>Рассмотрим мнения различных авторов о понятии финансовых результатов деятельности предпр</w:t>
      </w:r>
      <w:r w:rsidRPr="0035748E">
        <w:rPr>
          <w:szCs w:val="28"/>
        </w:rPr>
        <w:t>и</w:t>
      </w:r>
      <w:r w:rsidRPr="0035748E">
        <w:rPr>
          <w:szCs w:val="28"/>
        </w:rPr>
        <w:t>ятия</w:t>
      </w:r>
      <w:r w:rsidR="004546CF">
        <w:rPr>
          <w:szCs w:val="28"/>
        </w:rPr>
        <w:t>.</w:t>
      </w:r>
    </w:p>
    <w:p w:rsidR="009B3086" w:rsidRPr="0035748E" w:rsidRDefault="009B3086" w:rsidP="009B3086">
      <w:pPr>
        <w:ind w:firstLine="709"/>
        <w:rPr>
          <w:b/>
          <w:szCs w:val="28"/>
        </w:rPr>
      </w:pPr>
      <w:r w:rsidRPr="0035748E">
        <w:rPr>
          <w:szCs w:val="28"/>
        </w:rPr>
        <w:t>И. Н. Чуев, Л.Н. Чуева</w:t>
      </w:r>
      <w:r w:rsidR="004546CF" w:rsidRPr="004546CF">
        <w:rPr>
          <w:szCs w:val="28"/>
        </w:rPr>
        <w:t>[62]</w:t>
      </w:r>
      <w:r w:rsidRPr="0035748E">
        <w:rPr>
          <w:szCs w:val="28"/>
        </w:rPr>
        <w:t xml:space="preserve"> считают, что прибыль  и есть финансовые р</w:t>
      </w:r>
      <w:r w:rsidRPr="0035748E">
        <w:rPr>
          <w:szCs w:val="28"/>
        </w:rPr>
        <w:t>е</w:t>
      </w:r>
      <w:r w:rsidRPr="0035748E">
        <w:rPr>
          <w:szCs w:val="28"/>
        </w:rPr>
        <w:t>зультаты деятельности предприятия, характеризующий абсолютную эффекти</w:t>
      </w:r>
      <w:r w:rsidRPr="0035748E">
        <w:rPr>
          <w:szCs w:val="28"/>
        </w:rPr>
        <w:t>в</w:t>
      </w:r>
      <w:r w:rsidRPr="0035748E">
        <w:rPr>
          <w:szCs w:val="28"/>
        </w:rPr>
        <w:t>ность его работы.</w:t>
      </w:r>
    </w:p>
    <w:p w:rsidR="009B3086" w:rsidRPr="0035748E" w:rsidRDefault="009B3086" w:rsidP="009B3086">
      <w:pPr>
        <w:ind w:firstLine="709"/>
        <w:rPr>
          <w:b/>
          <w:szCs w:val="28"/>
        </w:rPr>
      </w:pPr>
      <w:r w:rsidRPr="0035748E">
        <w:rPr>
          <w:szCs w:val="28"/>
        </w:rPr>
        <w:t>Г. В. Савицкая</w:t>
      </w:r>
      <w:r w:rsidR="004546CF" w:rsidRPr="004546CF">
        <w:rPr>
          <w:szCs w:val="28"/>
        </w:rPr>
        <w:t xml:space="preserve"> [</w:t>
      </w:r>
      <w:r w:rsidR="0049108A" w:rsidRPr="0049108A">
        <w:rPr>
          <w:szCs w:val="28"/>
        </w:rPr>
        <w:t>56</w:t>
      </w:r>
      <w:r w:rsidR="004546CF" w:rsidRPr="004546CF">
        <w:rPr>
          <w:szCs w:val="28"/>
        </w:rPr>
        <w:t>]</w:t>
      </w:r>
      <w:r w:rsidRPr="0035748E">
        <w:rPr>
          <w:szCs w:val="28"/>
        </w:rPr>
        <w:t xml:space="preserve"> высказывает мнение, что финансовые результаты де</w:t>
      </w:r>
      <w:r w:rsidRPr="0035748E">
        <w:rPr>
          <w:szCs w:val="28"/>
        </w:rPr>
        <w:t>я</w:t>
      </w:r>
      <w:r w:rsidRPr="0035748E">
        <w:rPr>
          <w:szCs w:val="28"/>
        </w:rPr>
        <w:t>тельности предприятия характеризуются суммой полученной прибыли и уро</w:t>
      </w:r>
      <w:r w:rsidRPr="0035748E">
        <w:rPr>
          <w:szCs w:val="28"/>
        </w:rPr>
        <w:t>в</w:t>
      </w:r>
      <w:r w:rsidRPr="0035748E">
        <w:rPr>
          <w:szCs w:val="28"/>
        </w:rPr>
        <w:t>нем рентабельности.</w:t>
      </w:r>
    </w:p>
    <w:p w:rsidR="009B3086" w:rsidRPr="0035748E" w:rsidRDefault="009B3086" w:rsidP="009B3086">
      <w:pPr>
        <w:ind w:firstLine="709"/>
        <w:rPr>
          <w:b/>
          <w:szCs w:val="28"/>
        </w:rPr>
      </w:pPr>
      <w:r w:rsidRPr="0035748E">
        <w:rPr>
          <w:szCs w:val="28"/>
        </w:rPr>
        <w:t>Прибыль отражает положительный финансовый результат. Стремление к получению прибыли ориентирует товаропроизводителей на увеличение объема производства продукции, снижение затрат. По прибыли определяется уровень отдачи авансированных средств и доходность вложений в активы конкретного предприятия.</w:t>
      </w:r>
    </w:p>
    <w:p w:rsidR="009B3086" w:rsidRDefault="009B3086" w:rsidP="009B3086">
      <w:pPr>
        <w:ind w:firstLine="709"/>
        <w:rPr>
          <w:szCs w:val="28"/>
        </w:rPr>
      </w:pPr>
      <w:r w:rsidRPr="0035748E">
        <w:rPr>
          <w:szCs w:val="28"/>
        </w:rPr>
        <w:t>Финансовый результат определяется показателем прибыли или убытка, формируемым в течение календарного года, и представляет собой разницу м</w:t>
      </w:r>
      <w:r w:rsidRPr="0035748E">
        <w:rPr>
          <w:szCs w:val="28"/>
        </w:rPr>
        <w:t>е</w:t>
      </w:r>
      <w:r w:rsidRPr="0035748E">
        <w:rPr>
          <w:szCs w:val="28"/>
        </w:rPr>
        <w:t>жду суммами доходов и расходов. Превышение доходов над расходами означ</w:t>
      </w:r>
      <w:r w:rsidRPr="0035748E">
        <w:rPr>
          <w:szCs w:val="28"/>
        </w:rPr>
        <w:t>а</w:t>
      </w:r>
      <w:r w:rsidRPr="0035748E">
        <w:rPr>
          <w:szCs w:val="28"/>
        </w:rPr>
        <w:t>ет прирост имущества предприятия – прибыль, а превышение расходов над д</w:t>
      </w:r>
      <w:r w:rsidRPr="0035748E">
        <w:rPr>
          <w:szCs w:val="28"/>
        </w:rPr>
        <w:t>о</w:t>
      </w:r>
      <w:r w:rsidRPr="0035748E">
        <w:rPr>
          <w:szCs w:val="28"/>
        </w:rPr>
        <w:t>ходами – убыток. Полученный предприятием за отчетный год финансовый р</w:t>
      </w:r>
      <w:r w:rsidRPr="0035748E">
        <w:rPr>
          <w:szCs w:val="28"/>
        </w:rPr>
        <w:t>е</w:t>
      </w:r>
      <w:r w:rsidRPr="0035748E">
        <w:rPr>
          <w:szCs w:val="28"/>
        </w:rPr>
        <w:t>зультат в виде прибыли или убытка соответственно приводит к увеличению или уменьшению собственного капитала предприятия.</w:t>
      </w:r>
    </w:p>
    <w:p w:rsidR="00C66BF1" w:rsidRPr="00E759F9" w:rsidRDefault="00C66BF1" w:rsidP="00C66BF1">
      <w:r w:rsidRPr="00E759F9">
        <w:t>В настоящее время действует обширный перечень нормативных актов, оказывающих влияние на учет и состав финансовых результатов. Степень их значимости по влиянию на организацию учета финансовых результатов опр</w:t>
      </w:r>
      <w:r w:rsidRPr="00E759F9">
        <w:t>е</w:t>
      </w:r>
      <w:r w:rsidRPr="00E759F9">
        <w:lastRenderedPageBreak/>
        <w:t>деляется уровнем соответствующего документа. Законодательство Российской Федерации бухгалтерского учета в целом состоит из федеральных законов, ук</w:t>
      </w:r>
      <w:r w:rsidRPr="00E759F9">
        <w:t>а</w:t>
      </w:r>
      <w:r w:rsidRPr="00E759F9">
        <w:t>зов Президента Российской Федерации, постановлений Правительства Росси</w:t>
      </w:r>
      <w:r w:rsidRPr="00E759F9">
        <w:t>й</w:t>
      </w:r>
      <w:r w:rsidRPr="00E759F9">
        <w:t>ской Федерации, ПБУ, утверждаемых Министерством Финансов. Важнейшим элементом системы нормативного регулирования бухгалтерского учета являе</w:t>
      </w:r>
      <w:r w:rsidRPr="00E759F9">
        <w:t>т</w:t>
      </w:r>
      <w:r w:rsidRPr="00E759F9">
        <w:t>ся Положение по Бухгалтерскому Учету (ПБУ).</w:t>
      </w:r>
    </w:p>
    <w:p w:rsidR="00C66BF1" w:rsidRDefault="00C66BF1" w:rsidP="00C66BF1">
      <w:r w:rsidRPr="00E759F9">
        <w:t>Понятия «доход» и «расход», основанные на содержании международных стандартов финансовой отчетности (МСФО), для целей бухгалтерского учета, впервые были сформулированы в положениях по бухгалтерскому учету ПБУ 9/99 «Доходы организации» и ПБУ 10/99 «Расходы организации</w:t>
      </w:r>
      <w:proofErr w:type="gramStart"/>
      <w:r w:rsidRPr="00E759F9">
        <w:t>»(</w:t>
      </w:r>
      <w:proofErr w:type="gramEnd"/>
      <w:r w:rsidRPr="00E759F9">
        <w:t>в ред. Прик</w:t>
      </w:r>
      <w:r w:rsidRPr="00E759F9">
        <w:t>а</w:t>
      </w:r>
      <w:r w:rsidRPr="00E759F9">
        <w:t>за МФ РФ от</w:t>
      </w:r>
      <w:r>
        <w:t xml:space="preserve"> 06.04.2015 г.</w:t>
      </w:r>
      <w:r w:rsidRPr="00E759F9">
        <w:t>)в 1999 году. Однако введенные в действие Полож</w:t>
      </w:r>
      <w:r w:rsidRPr="00E759F9">
        <w:t>е</w:t>
      </w:r>
      <w:r w:rsidRPr="00E759F9">
        <w:t>ния по бухгалтерскому учету «Доходы организации» и «Расходы организации» не разрешили многих проблем методики формирования финансовых результ</w:t>
      </w:r>
      <w:r w:rsidRPr="00E759F9">
        <w:t>а</w:t>
      </w:r>
      <w:r w:rsidRPr="00E759F9">
        <w:t>тов предприятий, а по некоторым позициям создали и новые сложности</w:t>
      </w:r>
      <w:r>
        <w:t xml:space="preserve"> [6</w:t>
      </w:r>
      <w:r w:rsidR="0015715D" w:rsidRPr="0015715D">
        <w:t>8</w:t>
      </w:r>
      <w:r>
        <w:t>]</w:t>
      </w:r>
      <w:r w:rsidRPr="00E759F9">
        <w:t>.</w:t>
      </w:r>
    </w:p>
    <w:p w:rsidR="00C66BF1" w:rsidRPr="00E759F9" w:rsidRDefault="00C66BF1" w:rsidP="00C66BF1">
      <w:r w:rsidRPr="00E759F9">
        <w:t>Через эти Положения определяется финансовый результат, а также спос</w:t>
      </w:r>
      <w:r w:rsidRPr="00E759F9">
        <w:t>о</w:t>
      </w:r>
      <w:r w:rsidRPr="00E759F9">
        <w:t>бы и аспекты учета финансовых результатов, являющиеся предметом других Положений. Также развитие принципов, правил и способов ведения учета ф</w:t>
      </w:r>
      <w:r w:rsidRPr="00E759F9">
        <w:t>и</w:t>
      </w:r>
      <w:r w:rsidRPr="00E759F9">
        <w:t xml:space="preserve">нансовых результатов, закрепленных вышеуказанными документами, нашло свое отражение в Плане счетов бухгалтерского учета финансово-хозяйственной деятельности организаций и инструкции по его применению, утвержденных Приказом МФ РФ № 94н от 31.10 2000 (в ред. от </w:t>
      </w:r>
      <w:r>
        <w:t>18.08.2015г.</w:t>
      </w:r>
      <w:r w:rsidRPr="00E759F9">
        <w:t>).</w:t>
      </w:r>
    </w:p>
    <w:p w:rsidR="00C66BF1" w:rsidRPr="00E759F9" w:rsidRDefault="00C66BF1" w:rsidP="00C66BF1">
      <w:r w:rsidRPr="00E759F9">
        <w:t>Кроме этих указанных нормативных документов прямое отношение к бухгалтерскому учету финансовых результатов имеет Положение по бухгалте</w:t>
      </w:r>
      <w:r w:rsidRPr="00E759F9">
        <w:t>р</w:t>
      </w:r>
      <w:r w:rsidRPr="00E759F9">
        <w:t>скому учету «Учет расчетов по налогу на прибыль организаций» ПБУ 18/02  (в ред. Приказа МФ РФ</w:t>
      </w:r>
      <w:r>
        <w:t xml:space="preserve"> от 06.04.2015 г</w:t>
      </w:r>
      <w:r w:rsidRPr="00E759F9">
        <w:t>). С помощью правил, установленных этим актом, формируется локальная, но весьма важная информация о расчетах по налогу на прибыль, интегрированная в подсистему учета финансовых результ</w:t>
      </w:r>
      <w:r w:rsidRPr="00E759F9">
        <w:t>а</w:t>
      </w:r>
      <w:r w:rsidRPr="00E759F9">
        <w:t>тов.</w:t>
      </w:r>
    </w:p>
    <w:p w:rsidR="00C66BF1" w:rsidRPr="00E759F9" w:rsidRDefault="00C66BF1" w:rsidP="00C66BF1">
      <w:r w:rsidRPr="00E759F9">
        <w:lastRenderedPageBreak/>
        <w:t xml:space="preserve">Таким </w:t>
      </w:r>
      <w:proofErr w:type="gramStart"/>
      <w:r w:rsidRPr="00E759F9">
        <w:t>образом</w:t>
      </w:r>
      <w:proofErr w:type="gramEnd"/>
      <w:r w:rsidRPr="00E759F9">
        <w:t xml:space="preserve"> в нормативных документах устанавливаются принципы, правила и способы ведения бухгалтерского учета. При этом практически во всех Положениях, регламентирующих принципы, правила, способы ведения бухгалтерского учета активов и обязательств имеется пункт или их ряд, опр</w:t>
      </w:r>
      <w:r w:rsidRPr="00E759F9">
        <w:t>е</w:t>
      </w:r>
      <w:r w:rsidRPr="00E759F9">
        <w:t>деляющий взаимосвязь рассматриваемого объекта с организацией учета фина</w:t>
      </w:r>
      <w:r w:rsidRPr="00E759F9">
        <w:t>н</w:t>
      </w:r>
      <w:r w:rsidRPr="00E759F9">
        <w:t>совых результатов</w:t>
      </w:r>
      <w:r>
        <w:t xml:space="preserve"> [6</w:t>
      </w:r>
      <w:r w:rsidR="0015715D" w:rsidRPr="0015715D">
        <w:t>8</w:t>
      </w:r>
      <w:r>
        <w:t>]</w:t>
      </w:r>
      <w:r w:rsidRPr="00E759F9">
        <w:t xml:space="preserve">. </w:t>
      </w:r>
    </w:p>
    <w:p w:rsidR="00C66BF1" w:rsidRPr="00E759F9" w:rsidRDefault="00C66BF1" w:rsidP="00C66BF1">
      <w:r w:rsidRPr="00E759F9">
        <w:t>Кроме того, базовые правила и принципы представления в бухгалтерской отчетности показателей финансовых результатов, регламентируемых вышеук</w:t>
      </w:r>
      <w:r w:rsidRPr="00E759F9">
        <w:t>а</w:t>
      </w:r>
      <w:r w:rsidRPr="00E759F9">
        <w:t>занными Положениями, нашли свое развитие в таких документах, как «Формы бухгалтерского баланса и отчета о прибылях и убытках» (в ред. от 05.10.2013 г №124 Н</w:t>
      </w:r>
      <w:proofErr w:type="gramStart"/>
      <w:r w:rsidRPr="00E759F9">
        <w:t xml:space="preserve"> )</w:t>
      </w:r>
      <w:proofErr w:type="gramEnd"/>
      <w:r w:rsidRPr="00E759F9">
        <w:t>, где следует отметить в составе годовой бухгалтерской (финансовой) отчетности за 2014г, отчет о прибылях и убытках должен именоваться отчетом о финансовых результатах (информация Минфина № ПЗ-10/2014 о вст</w:t>
      </w:r>
      <w:r>
        <w:t xml:space="preserve">уплении в силу с 01.01.2013 г. </w:t>
      </w:r>
      <w:r w:rsidRPr="00E759F9">
        <w:t>ФЗ «</w:t>
      </w:r>
      <w:r>
        <w:t>О бухгалтерском учете» № 402-ФЗ (в ред</w:t>
      </w:r>
      <w:proofErr w:type="gramStart"/>
      <w:r>
        <w:t>.о</w:t>
      </w:r>
      <w:proofErr w:type="gramEnd"/>
      <w:r>
        <w:t>т 04.11.2014 г.)</w:t>
      </w:r>
      <w:r w:rsidRPr="00E759F9">
        <w:t xml:space="preserve"> и «Методические рекомендации по раскрытию информации о прибыли, приходящейся на одну акцию» (Приказ № 29 Н от 21.03.2000 г).</w:t>
      </w:r>
    </w:p>
    <w:p w:rsidR="00C66BF1" w:rsidRPr="00E759F9" w:rsidRDefault="00C66BF1" w:rsidP="00C66BF1">
      <w:r>
        <w:t>Более подробный перечень нормативно-правового обеспечения учета ф</w:t>
      </w:r>
      <w:r>
        <w:t>и</w:t>
      </w:r>
      <w:r>
        <w:t>нансовых результатов, представленный экспертами правового сайта «</w:t>
      </w:r>
      <w:proofErr w:type="spellStart"/>
      <w:r>
        <w:t>Консул</w:t>
      </w:r>
      <w:r>
        <w:t>ь</w:t>
      </w:r>
      <w:r>
        <w:t>тантПлюс</w:t>
      </w:r>
      <w:proofErr w:type="spellEnd"/>
      <w:r>
        <w:t>» [6</w:t>
      </w:r>
      <w:r w:rsidR="0015715D" w:rsidRPr="0015715D">
        <w:t>8</w:t>
      </w:r>
      <w:r>
        <w:t xml:space="preserve">] приведен в таблице 1.1.  </w:t>
      </w:r>
    </w:p>
    <w:p w:rsidR="00C66BF1" w:rsidRPr="00E759F9" w:rsidRDefault="00C66BF1" w:rsidP="00545C00">
      <w:pPr>
        <w:ind w:firstLine="0"/>
      </w:pPr>
      <w:r w:rsidRPr="00E759F9">
        <w:t>Таблица 1.1 - Нормативно – правовое обеспечение учета финансовых результ</w:t>
      </w:r>
      <w:r w:rsidRPr="00E759F9">
        <w:t>а</w:t>
      </w:r>
      <w:r w:rsidRPr="00E759F9">
        <w:t>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60"/>
        <w:gridCol w:w="7875"/>
      </w:tblGrid>
      <w:tr w:rsidR="00C66BF1" w:rsidRPr="00D64872" w:rsidTr="004546CF">
        <w:tc>
          <w:tcPr>
            <w:tcW w:w="1860" w:type="dxa"/>
          </w:tcPr>
          <w:p w:rsidR="00C66BF1" w:rsidRPr="00E759F9" w:rsidRDefault="00C66BF1" w:rsidP="004546CF">
            <w:pPr>
              <w:spacing w:line="240" w:lineRule="auto"/>
              <w:ind w:firstLine="0"/>
              <w:jc w:val="center"/>
              <w:rPr>
                <w:sz w:val="24"/>
              </w:rPr>
            </w:pPr>
            <w:r w:rsidRPr="00E759F9">
              <w:rPr>
                <w:bCs/>
                <w:sz w:val="24"/>
              </w:rPr>
              <w:t>Наименование и № группы</w:t>
            </w:r>
          </w:p>
        </w:tc>
        <w:tc>
          <w:tcPr>
            <w:tcW w:w="7875" w:type="dxa"/>
          </w:tcPr>
          <w:p w:rsidR="00C66BF1" w:rsidRPr="00E759F9" w:rsidRDefault="00C66BF1" w:rsidP="004546CF">
            <w:pPr>
              <w:spacing w:line="240" w:lineRule="auto"/>
              <w:ind w:firstLine="0"/>
              <w:jc w:val="center"/>
              <w:rPr>
                <w:sz w:val="24"/>
              </w:rPr>
            </w:pPr>
            <w:r w:rsidRPr="00E759F9">
              <w:rPr>
                <w:bCs/>
                <w:sz w:val="24"/>
              </w:rPr>
              <w:t>Нормативный документ</w:t>
            </w:r>
          </w:p>
        </w:tc>
      </w:tr>
      <w:tr w:rsidR="00C66BF1" w:rsidRPr="00D64872" w:rsidTr="004546CF">
        <w:tc>
          <w:tcPr>
            <w:tcW w:w="1860" w:type="dxa"/>
          </w:tcPr>
          <w:p w:rsidR="00C66BF1" w:rsidRPr="00E759F9" w:rsidRDefault="00C66BF1" w:rsidP="004546CF">
            <w:pPr>
              <w:spacing w:line="240" w:lineRule="auto"/>
              <w:ind w:firstLine="0"/>
              <w:jc w:val="center"/>
              <w:rPr>
                <w:bCs/>
                <w:sz w:val="24"/>
              </w:rPr>
            </w:pPr>
            <w:r w:rsidRPr="00E759F9">
              <w:rPr>
                <w:bCs/>
                <w:sz w:val="24"/>
              </w:rPr>
              <w:t>1</w:t>
            </w:r>
          </w:p>
        </w:tc>
        <w:tc>
          <w:tcPr>
            <w:tcW w:w="7875" w:type="dxa"/>
          </w:tcPr>
          <w:p w:rsidR="00C66BF1" w:rsidRPr="00E759F9" w:rsidRDefault="00C66BF1" w:rsidP="004546CF">
            <w:pPr>
              <w:spacing w:line="240" w:lineRule="auto"/>
              <w:ind w:firstLine="0"/>
              <w:jc w:val="center"/>
              <w:rPr>
                <w:bCs/>
                <w:sz w:val="24"/>
              </w:rPr>
            </w:pPr>
            <w:r w:rsidRPr="00E759F9">
              <w:rPr>
                <w:bCs/>
                <w:sz w:val="24"/>
              </w:rPr>
              <w:t>2</w:t>
            </w:r>
          </w:p>
        </w:tc>
      </w:tr>
      <w:tr w:rsidR="00691036" w:rsidRPr="00D64872" w:rsidTr="00691036">
        <w:tc>
          <w:tcPr>
            <w:tcW w:w="1860" w:type="dxa"/>
            <w:tcBorders>
              <w:bottom w:val="single" w:sz="4" w:space="0" w:color="auto"/>
            </w:tcBorders>
          </w:tcPr>
          <w:p w:rsidR="00691036" w:rsidRPr="00E759F9" w:rsidRDefault="00691036" w:rsidP="004546CF">
            <w:pPr>
              <w:spacing w:line="240" w:lineRule="auto"/>
              <w:ind w:firstLine="0"/>
              <w:jc w:val="center"/>
              <w:rPr>
                <w:bCs/>
                <w:sz w:val="24"/>
              </w:rPr>
            </w:pPr>
            <w:r w:rsidRPr="00E759F9">
              <w:rPr>
                <w:bCs/>
                <w:sz w:val="24"/>
              </w:rPr>
              <w:t>I- активы и обязательства организации</w:t>
            </w:r>
          </w:p>
        </w:tc>
        <w:tc>
          <w:tcPr>
            <w:tcW w:w="7875" w:type="dxa"/>
            <w:tcBorders>
              <w:bottom w:val="single" w:sz="4" w:space="0" w:color="auto"/>
            </w:tcBorders>
          </w:tcPr>
          <w:p w:rsidR="00691036" w:rsidRPr="00691036" w:rsidRDefault="00691036" w:rsidP="00691036">
            <w:pPr>
              <w:spacing w:line="240" w:lineRule="auto"/>
              <w:ind w:firstLine="0"/>
              <w:rPr>
                <w:sz w:val="24"/>
              </w:rPr>
            </w:pPr>
            <w:r w:rsidRPr="00691036">
              <w:rPr>
                <w:bCs/>
                <w:sz w:val="24"/>
              </w:rPr>
              <w:t>1.</w:t>
            </w:r>
            <w:r w:rsidRPr="00691036">
              <w:rPr>
                <w:sz w:val="24"/>
              </w:rPr>
              <w:t>Учет договоров строительного подряда ПБУ 2/08 (в ред. Приказа МФ РФ от 27.04.2014 № 55н)</w:t>
            </w:r>
          </w:p>
          <w:p w:rsidR="00691036" w:rsidRPr="00691036" w:rsidRDefault="00691036" w:rsidP="00691036">
            <w:pPr>
              <w:spacing w:line="240" w:lineRule="auto"/>
              <w:ind w:firstLine="0"/>
              <w:rPr>
                <w:sz w:val="24"/>
              </w:rPr>
            </w:pPr>
            <w:r w:rsidRPr="00691036">
              <w:rPr>
                <w:bCs/>
                <w:sz w:val="24"/>
              </w:rPr>
              <w:t>2.</w:t>
            </w:r>
            <w:r w:rsidRPr="00691036">
              <w:rPr>
                <w:sz w:val="24"/>
              </w:rPr>
              <w:t>Учет активов и обязательств, стоимость которых выражена в иностра</w:t>
            </w:r>
            <w:r w:rsidRPr="00691036">
              <w:rPr>
                <w:sz w:val="24"/>
              </w:rPr>
              <w:t>н</w:t>
            </w:r>
            <w:r w:rsidRPr="00691036">
              <w:rPr>
                <w:sz w:val="24"/>
              </w:rPr>
              <w:t>ной валюте ПБУ 3/2006 (в ред. Приказа МФ РФ от 24.12.10 №186н)</w:t>
            </w:r>
          </w:p>
          <w:p w:rsidR="00691036" w:rsidRPr="00691036" w:rsidRDefault="00691036" w:rsidP="00691036">
            <w:pPr>
              <w:spacing w:line="240" w:lineRule="auto"/>
              <w:ind w:firstLine="0"/>
              <w:rPr>
                <w:sz w:val="24"/>
              </w:rPr>
            </w:pPr>
            <w:r w:rsidRPr="00691036">
              <w:rPr>
                <w:bCs/>
                <w:sz w:val="24"/>
              </w:rPr>
              <w:t>3.</w:t>
            </w:r>
            <w:r w:rsidRPr="00691036">
              <w:rPr>
                <w:sz w:val="24"/>
              </w:rPr>
              <w:t>Учет материально - производственных запасов ПБУ 5/01 (в ред. Приказа МФ РФ от 25.10.10 № 132н)</w:t>
            </w:r>
          </w:p>
          <w:p w:rsidR="00691036" w:rsidRPr="00E759F9" w:rsidRDefault="00691036" w:rsidP="00691036">
            <w:pPr>
              <w:spacing w:line="240" w:lineRule="auto"/>
              <w:ind w:firstLine="0"/>
              <w:rPr>
                <w:bCs/>
                <w:sz w:val="24"/>
              </w:rPr>
            </w:pPr>
            <w:r w:rsidRPr="00691036">
              <w:rPr>
                <w:bCs/>
                <w:sz w:val="24"/>
              </w:rPr>
              <w:t>4.</w:t>
            </w:r>
            <w:r w:rsidRPr="00691036">
              <w:rPr>
                <w:sz w:val="24"/>
              </w:rPr>
              <w:t>Учет основных средств ПБУ 6/01 (в ред. Приказа МФ РФ от 24.12.10 № 186н)</w:t>
            </w:r>
          </w:p>
        </w:tc>
      </w:tr>
      <w:tr w:rsidR="00691036" w:rsidRPr="00D64872" w:rsidTr="00691036">
        <w:tc>
          <w:tcPr>
            <w:tcW w:w="1860" w:type="dxa"/>
            <w:tcBorders>
              <w:top w:val="single" w:sz="4" w:space="0" w:color="auto"/>
              <w:left w:val="nil"/>
              <w:bottom w:val="nil"/>
              <w:right w:val="nil"/>
            </w:tcBorders>
          </w:tcPr>
          <w:p w:rsidR="00691036" w:rsidRPr="00E759F9" w:rsidRDefault="00691036" w:rsidP="004546CF">
            <w:pPr>
              <w:spacing w:line="240" w:lineRule="auto"/>
              <w:ind w:firstLine="0"/>
              <w:jc w:val="center"/>
              <w:rPr>
                <w:bCs/>
                <w:sz w:val="24"/>
              </w:rPr>
            </w:pPr>
          </w:p>
        </w:tc>
        <w:tc>
          <w:tcPr>
            <w:tcW w:w="7875" w:type="dxa"/>
            <w:tcBorders>
              <w:top w:val="single" w:sz="4" w:space="0" w:color="auto"/>
              <w:left w:val="nil"/>
              <w:bottom w:val="nil"/>
              <w:right w:val="nil"/>
            </w:tcBorders>
          </w:tcPr>
          <w:p w:rsidR="00691036" w:rsidRDefault="00691036" w:rsidP="00691036">
            <w:pPr>
              <w:spacing w:line="240" w:lineRule="auto"/>
              <w:ind w:firstLine="0"/>
              <w:rPr>
                <w:bCs/>
                <w:sz w:val="24"/>
              </w:rPr>
            </w:pPr>
          </w:p>
          <w:p w:rsidR="00691036" w:rsidRPr="00691036" w:rsidRDefault="00691036" w:rsidP="00691036">
            <w:pPr>
              <w:spacing w:line="240" w:lineRule="auto"/>
              <w:ind w:firstLine="0"/>
              <w:rPr>
                <w:bCs/>
                <w:sz w:val="24"/>
              </w:rPr>
            </w:pPr>
          </w:p>
        </w:tc>
      </w:tr>
      <w:tr w:rsidR="00691036" w:rsidRPr="00D64872" w:rsidTr="003F00FF">
        <w:tc>
          <w:tcPr>
            <w:tcW w:w="9735" w:type="dxa"/>
            <w:gridSpan w:val="2"/>
            <w:tcBorders>
              <w:top w:val="nil"/>
              <w:left w:val="nil"/>
              <w:bottom w:val="single" w:sz="4" w:space="0" w:color="auto"/>
              <w:right w:val="nil"/>
            </w:tcBorders>
          </w:tcPr>
          <w:p w:rsidR="00691036" w:rsidRPr="00691036" w:rsidRDefault="00691036" w:rsidP="00691036">
            <w:pPr>
              <w:spacing w:line="240" w:lineRule="auto"/>
              <w:ind w:firstLine="0"/>
              <w:jc w:val="right"/>
              <w:rPr>
                <w:bCs/>
                <w:sz w:val="24"/>
              </w:rPr>
            </w:pPr>
            <w:r>
              <w:rPr>
                <w:bCs/>
                <w:sz w:val="24"/>
              </w:rPr>
              <w:lastRenderedPageBreak/>
              <w:t>Продолжение таблицы 1.1</w:t>
            </w:r>
          </w:p>
        </w:tc>
      </w:tr>
      <w:tr w:rsidR="00691036" w:rsidRPr="00D64872" w:rsidTr="00691036">
        <w:tc>
          <w:tcPr>
            <w:tcW w:w="1860" w:type="dxa"/>
            <w:tcBorders>
              <w:top w:val="single" w:sz="4" w:space="0" w:color="auto"/>
            </w:tcBorders>
          </w:tcPr>
          <w:p w:rsidR="00691036" w:rsidRPr="00E759F9" w:rsidRDefault="00691036" w:rsidP="003F00FF">
            <w:pPr>
              <w:spacing w:line="240" w:lineRule="auto"/>
              <w:ind w:firstLine="0"/>
              <w:jc w:val="center"/>
              <w:rPr>
                <w:bCs/>
                <w:sz w:val="24"/>
              </w:rPr>
            </w:pPr>
            <w:r w:rsidRPr="00E759F9">
              <w:rPr>
                <w:bCs/>
                <w:sz w:val="24"/>
              </w:rPr>
              <w:t>1</w:t>
            </w:r>
          </w:p>
        </w:tc>
        <w:tc>
          <w:tcPr>
            <w:tcW w:w="7875" w:type="dxa"/>
            <w:tcBorders>
              <w:top w:val="single" w:sz="4" w:space="0" w:color="auto"/>
            </w:tcBorders>
          </w:tcPr>
          <w:p w:rsidR="00691036" w:rsidRPr="00E759F9" w:rsidRDefault="00691036" w:rsidP="003F00FF">
            <w:pPr>
              <w:spacing w:line="240" w:lineRule="auto"/>
              <w:ind w:firstLine="0"/>
              <w:jc w:val="center"/>
              <w:rPr>
                <w:bCs/>
                <w:sz w:val="24"/>
              </w:rPr>
            </w:pPr>
            <w:r w:rsidRPr="00E759F9">
              <w:rPr>
                <w:bCs/>
                <w:sz w:val="24"/>
              </w:rPr>
              <w:t>2</w:t>
            </w:r>
          </w:p>
        </w:tc>
      </w:tr>
      <w:tr w:rsidR="00691036" w:rsidRPr="00D64872" w:rsidTr="004546CF">
        <w:tc>
          <w:tcPr>
            <w:tcW w:w="1860" w:type="dxa"/>
            <w:vAlign w:val="center"/>
          </w:tcPr>
          <w:p w:rsidR="00691036" w:rsidRPr="00E759F9" w:rsidRDefault="00691036" w:rsidP="004546CF">
            <w:pPr>
              <w:spacing w:line="240" w:lineRule="auto"/>
              <w:ind w:firstLine="0"/>
              <w:jc w:val="center"/>
              <w:rPr>
                <w:sz w:val="24"/>
              </w:rPr>
            </w:pPr>
          </w:p>
        </w:tc>
        <w:tc>
          <w:tcPr>
            <w:tcW w:w="7875" w:type="dxa"/>
            <w:vAlign w:val="center"/>
          </w:tcPr>
          <w:p w:rsidR="00691036" w:rsidRPr="00E759F9" w:rsidRDefault="00691036" w:rsidP="004546CF">
            <w:pPr>
              <w:spacing w:line="240" w:lineRule="auto"/>
              <w:ind w:firstLine="0"/>
              <w:rPr>
                <w:sz w:val="24"/>
              </w:rPr>
            </w:pPr>
            <w:r w:rsidRPr="00E759F9">
              <w:rPr>
                <w:bCs/>
                <w:sz w:val="24"/>
              </w:rPr>
              <w:t>5.</w:t>
            </w:r>
            <w:r w:rsidRPr="00E759F9">
              <w:rPr>
                <w:sz w:val="24"/>
              </w:rPr>
              <w:t>Учет государственной помощи ПБУ 13/2000 (в ред. Приказа МФ РФ от 18.09.06 № 115н</w:t>
            </w:r>
            <w:proofErr w:type="gramStart"/>
            <w:r w:rsidRPr="00E759F9">
              <w:rPr>
                <w:sz w:val="24"/>
              </w:rPr>
              <w:t xml:space="preserve"> )</w:t>
            </w:r>
            <w:proofErr w:type="gramEnd"/>
          </w:p>
          <w:p w:rsidR="00691036" w:rsidRPr="00E759F9" w:rsidRDefault="00691036" w:rsidP="004546CF">
            <w:pPr>
              <w:spacing w:line="240" w:lineRule="auto"/>
              <w:ind w:firstLine="0"/>
              <w:rPr>
                <w:sz w:val="24"/>
              </w:rPr>
            </w:pPr>
            <w:r w:rsidRPr="00E759F9">
              <w:rPr>
                <w:bCs/>
                <w:sz w:val="24"/>
              </w:rPr>
              <w:t>6.</w:t>
            </w:r>
            <w:r w:rsidRPr="00E759F9">
              <w:rPr>
                <w:sz w:val="24"/>
              </w:rPr>
              <w:t>Учет нематериальных активов ПБУ 14/07 (в ред. Приказа МФ РФ от 24.12.10 №153н)</w:t>
            </w:r>
          </w:p>
          <w:p w:rsidR="00691036" w:rsidRPr="00E759F9" w:rsidRDefault="00691036" w:rsidP="004546CF">
            <w:pPr>
              <w:spacing w:line="240" w:lineRule="auto"/>
              <w:ind w:firstLine="0"/>
              <w:rPr>
                <w:sz w:val="24"/>
              </w:rPr>
            </w:pPr>
            <w:r w:rsidRPr="00E759F9">
              <w:rPr>
                <w:bCs/>
                <w:sz w:val="24"/>
              </w:rPr>
              <w:t>7.</w:t>
            </w:r>
            <w:r w:rsidRPr="00E759F9">
              <w:rPr>
                <w:sz w:val="24"/>
              </w:rPr>
              <w:t>Учет расходов по займам и кредитам ПБУ 15/08 (в ред. Приказа МФ РФ от 27.04.2014 № 55н)</w:t>
            </w:r>
          </w:p>
          <w:p w:rsidR="00691036" w:rsidRPr="00E759F9" w:rsidRDefault="00691036" w:rsidP="004546CF">
            <w:pPr>
              <w:spacing w:line="240" w:lineRule="auto"/>
              <w:ind w:firstLine="0"/>
              <w:rPr>
                <w:sz w:val="24"/>
              </w:rPr>
            </w:pPr>
            <w:r w:rsidRPr="00E759F9">
              <w:rPr>
                <w:bCs/>
                <w:sz w:val="24"/>
              </w:rPr>
              <w:t>8.</w:t>
            </w:r>
            <w:r w:rsidRPr="00E759F9">
              <w:rPr>
                <w:sz w:val="24"/>
              </w:rPr>
              <w:t>Информация по прекращаемой деятельности ПБУ 16/02 (в ред. Приказа МФ РФ от 08.11.10 №144н)</w:t>
            </w:r>
          </w:p>
          <w:p w:rsidR="00691036" w:rsidRPr="00E759F9" w:rsidRDefault="00691036" w:rsidP="004546CF">
            <w:pPr>
              <w:spacing w:line="240" w:lineRule="auto"/>
              <w:ind w:firstLine="0"/>
              <w:rPr>
                <w:sz w:val="24"/>
              </w:rPr>
            </w:pPr>
            <w:r w:rsidRPr="00E759F9">
              <w:rPr>
                <w:bCs/>
                <w:sz w:val="24"/>
              </w:rPr>
              <w:t>9.</w:t>
            </w:r>
            <w:r w:rsidRPr="00E759F9">
              <w:rPr>
                <w:sz w:val="24"/>
              </w:rPr>
              <w:t>Учет расходов на научно - исследовательские, опытно - конструкто</w:t>
            </w:r>
            <w:r w:rsidRPr="00E759F9">
              <w:rPr>
                <w:sz w:val="24"/>
              </w:rPr>
              <w:t>р</w:t>
            </w:r>
            <w:r w:rsidRPr="00E759F9">
              <w:rPr>
                <w:sz w:val="24"/>
              </w:rPr>
              <w:t>ские и технологические работы ПБУ 17/02 (в ред. Приказа МФ РФ от 18.09.06 № 116н)</w:t>
            </w:r>
          </w:p>
          <w:p w:rsidR="00691036" w:rsidRPr="00E759F9" w:rsidRDefault="00691036" w:rsidP="004546CF">
            <w:pPr>
              <w:spacing w:line="240" w:lineRule="auto"/>
              <w:ind w:firstLine="0"/>
              <w:rPr>
                <w:sz w:val="24"/>
              </w:rPr>
            </w:pPr>
            <w:r w:rsidRPr="00E759F9">
              <w:rPr>
                <w:bCs/>
                <w:sz w:val="24"/>
              </w:rPr>
              <w:t>10.</w:t>
            </w:r>
            <w:r w:rsidRPr="00E759F9">
              <w:rPr>
                <w:sz w:val="24"/>
              </w:rPr>
              <w:t>Учет финансовых вложений ПБУ 19/02 (в ред. Приказа МФ РФ от 27.04.2014 № 55н)</w:t>
            </w:r>
          </w:p>
        </w:tc>
      </w:tr>
      <w:tr w:rsidR="00691036" w:rsidRPr="00D64872" w:rsidTr="004546CF">
        <w:tc>
          <w:tcPr>
            <w:tcW w:w="1860" w:type="dxa"/>
            <w:vAlign w:val="center"/>
          </w:tcPr>
          <w:p w:rsidR="00691036" w:rsidRPr="00E759F9" w:rsidRDefault="00691036" w:rsidP="004546CF">
            <w:pPr>
              <w:spacing w:line="240" w:lineRule="auto"/>
              <w:ind w:firstLine="0"/>
              <w:jc w:val="center"/>
              <w:rPr>
                <w:sz w:val="24"/>
              </w:rPr>
            </w:pPr>
            <w:r w:rsidRPr="00E759F9">
              <w:rPr>
                <w:bCs/>
                <w:sz w:val="24"/>
              </w:rPr>
              <w:t>II -общие принципы ра</w:t>
            </w:r>
            <w:r w:rsidRPr="00E759F9">
              <w:rPr>
                <w:bCs/>
                <w:sz w:val="24"/>
              </w:rPr>
              <w:t>с</w:t>
            </w:r>
            <w:r w:rsidRPr="00E759F9">
              <w:rPr>
                <w:bCs/>
                <w:sz w:val="24"/>
              </w:rPr>
              <w:t>крытия инфо</w:t>
            </w:r>
            <w:r w:rsidRPr="00E759F9">
              <w:rPr>
                <w:bCs/>
                <w:sz w:val="24"/>
              </w:rPr>
              <w:t>р</w:t>
            </w:r>
            <w:r w:rsidRPr="00E759F9">
              <w:rPr>
                <w:bCs/>
                <w:sz w:val="24"/>
              </w:rPr>
              <w:t>мации</w:t>
            </w:r>
          </w:p>
        </w:tc>
        <w:tc>
          <w:tcPr>
            <w:tcW w:w="7875" w:type="dxa"/>
            <w:vAlign w:val="center"/>
          </w:tcPr>
          <w:p w:rsidR="00691036" w:rsidRPr="00E759F9" w:rsidRDefault="00691036" w:rsidP="004546CF">
            <w:pPr>
              <w:spacing w:line="240" w:lineRule="auto"/>
              <w:ind w:firstLine="0"/>
              <w:rPr>
                <w:sz w:val="24"/>
              </w:rPr>
            </w:pPr>
            <w:r w:rsidRPr="00E759F9">
              <w:rPr>
                <w:bCs/>
                <w:sz w:val="24"/>
              </w:rPr>
              <w:t>1.</w:t>
            </w:r>
            <w:r w:rsidRPr="00E759F9">
              <w:rPr>
                <w:sz w:val="24"/>
              </w:rPr>
              <w:t>Положение по ведению бухгалтерского учета и бухгалтерской отчетн</w:t>
            </w:r>
            <w:r w:rsidRPr="00E759F9">
              <w:rPr>
                <w:sz w:val="24"/>
              </w:rPr>
              <w:t>о</w:t>
            </w:r>
            <w:r w:rsidRPr="00E759F9">
              <w:rPr>
                <w:sz w:val="24"/>
              </w:rPr>
              <w:t>сти в Российской Федерации (в ред. Приказа МФ РФ от 24.12.2012 N 186н)</w:t>
            </w:r>
          </w:p>
          <w:p w:rsidR="00691036" w:rsidRPr="00E759F9" w:rsidRDefault="00691036" w:rsidP="004546CF">
            <w:pPr>
              <w:spacing w:line="240" w:lineRule="auto"/>
              <w:ind w:firstLine="0"/>
              <w:rPr>
                <w:sz w:val="24"/>
              </w:rPr>
            </w:pPr>
            <w:r w:rsidRPr="00E759F9">
              <w:rPr>
                <w:bCs/>
                <w:sz w:val="24"/>
              </w:rPr>
              <w:t>2.</w:t>
            </w:r>
            <w:r w:rsidRPr="00E759F9">
              <w:rPr>
                <w:sz w:val="24"/>
              </w:rPr>
              <w:t>События после отчетной даты ПБУ 7/98 (в ред. Приказа МФ РФ №143н от 20.12.07)</w:t>
            </w:r>
          </w:p>
          <w:p w:rsidR="00691036" w:rsidRPr="00E759F9" w:rsidRDefault="00691036" w:rsidP="004546CF">
            <w:pPr>
              <w:spacing w:line="240" w:lineRule="auto"/>
              <w:ind w:firstLine="0"/>
              <w:rPr>
                <w:sz w:val="24"/>
              </w:rPr>
            </w:pPr>
            <w:r w:rsidRPr="00E759F9">
              <w:rPr>
                <w:bCs/>
                <w:sz w:val="24"/>
              </w:rPr>
              <w:t>3.</w:t>
            </w:r>
            <w:r w:rsidRPr="00E759F9">
              <w:rPr>
                <w:sz w:val="24"/>
              </w:rPr>
              <w:t>Оценочные обязательства, условные обязательства и условные активы ПБУ 8/2012 (в ред. Приказа МФ РФ от 27.04.2014 № 55н)</w:t>
            </w:r>
          </w:p>
        </w:tc>
      </w:tr>
      <w:tr w:rsidR="00691036" w:rsidRPr="00D64872" w:rsidTr="004546CF">
        <w:tc>
          <w:tcPr>
            <w:tcW w:w="1860" w:type="dxa"/>
            <w:vAlign w:val="center"/>
          </w:tcPr>
          <w:p w:rsidR="00691036" w:rsidRPr="00E759F9" w:rsidRDefault="00691036" w:rsidP="004546CF">
            <w:pPr>
              <w:spacing w:line="240" w:lineRule="auto"/>
              <w:ind w:firstLine="0"/>
              <w:jc w:val="center"/>
              <w:rPr>
                <w:sz w:val="24"/>
              </w:rPr>
            </w:pPr>
            <w:r w:rsidRPr="00E759F9">
              <w:rPr>
                <w:bCs/>
                <w:sz w:val="24"/>
              </w:rPr>
              <w:t>III - финанс</w:t>
            </w:r>
            <w:r w:rsidRPr="00E759F9">
              <w:rPr>
                <w:bCs/>
                <w:sz w:val="24"/>
              </w:rPr>
              <w:t>о</w:t>
            </w:r>
            <w:r w:rsidRPr="00E759F9">
              <w:rPr>
                <w:bCs/>
                <w:sz w:val="24"/>
              </w:rPr>
              <w:t>вые результаты деятельности организации</w:t>
            </w:r>
          </w:p>
        </w:tc>
        <w:tc>
          <w:tcPr>
            <w:tcW w:w="7875" w:type="dxa"/>
            <w:vAlign w:val="center"/>
          </w:tcPr>
          <w:p w:rsidR="00691036" w:rsidRPr="00E759F9" w:rsidRDefault="00691036" w:rsidP="004546CF">
            <w:pPr>
              <w:spacing w:line="240" w:lineRule="auto"/>
              <w:ind w:firstLine="0"/>
              <w:rPr>
                <w:sz w:val="24"/>
              </w:rPr>
            </w:pPr>
            <w:r w:rsidRPr="00E759F9">
              <w:rPr>
                <w:bCs/>
                <w:sz w:val="24"/>
              </w:rPr>
              <w:t>1.</w:t>
            </w:r>
            <w:r w:rsidRPr="00E759F9">
              <w:rPr>
                <w:sz w:val="24"/>
              </w:rPr>
              <w:t>Учетная политика организации ПБУ 1/08 (в ред. Приказа МФ РФ от 27.04.2014 № 55н)</w:t>
            </w:r>
          </w:p>
          <w:p w:rsidR="00691036" w:rsidRPr="00E759F9" w:rsidRDefault="00691036" w:rsidP="004546CF">
            <w:pPr>
              <w:spacing w:line="240" w:lineRule="auto"/>
              <w:ind w:firstLine="0"/>
              <w:rPr>
                <w:sz w:val="24"/>
              </w:rPr>
            </w:pPr>
            <w:r w:rsidRPr="00E759F9">
              <w:rPr>
                <w:bCs/>
                <w:sz w:val="24"/>
              </w:rPr>
              <w:t>2.</w:t>
            </w:r>
            <w:r w:rsidRPr="00E759F9">
              <w:rPr>
                <w:sz w:val="24"/>
              </w:rPr>
              <w:t>Бухгалтерская отчетность организации ПБУ 4/99 (в ред. Приказа МФ РФ от 08.11.10 №). Документ применяется в части, не противоречащей ФЗ N 402-ФЗ  (т.е. продолжают действовать п.6 и п.37, раздел VIII Пол</w:t>
            </w:r>
            <w:r w:rsidRPr="00E759F9">
              <w:rPr>
                <w:sz w:val="24"/>
              </w:rPr>
              <w:t>о</w:t>
            </w:r>
            <w:r w:rsidRPr="00E759F9">
              <w:rPr>
                <w:sz w:val="24"/>
              </w:rPr>
              <w:t>жения)</w:t>
            </w:r>
          </w:p>
          <w:p w:rsidR="00691036" w:rsidRPr="00E759F9" w:rsidRDefault="00691036" w:rsidP="004546CF">
            <w:pPr>
              <w:spacing w:line="240" w:lineRule="auto"/>
              <w:ind w:firstLine="0"/>
              <w:rPr>
                <w:sz w:val="24"/>
              </w:rPr>
            </w:pPr>
            <w:r w:rsidRPr="00E759F9">
              <w:rPr>
                <w:bCs/>
                <w:sz w:val="24"/>
              </w:rPr>
              <w:t>3.</w:t>
            </w:r>
            <w:r w:rsidRPr="00E759F9">
              <w:rPr>
                <w:sz w:val="24"/>
              </w:rPr>
              <w:t>Информация по сегментам ПБУ 12/10 (утверждено Приказом МФ РФ от 08.11.10 № 143н)</w:t>
            </w:r>
          </w:p>
        </w:tc>
      </w:tr>
    </w:tbl>
    <w:p w:rsidR="00691036" w:rsidRDefault="00691036" w:rsidP="00C66BF1"/>
    <w:p w:rsidR="00C66BF1" w:rsidRPr="00E759F9" w:rsidRDefault="00C66BF1" w:rsidP="00C66BF1">
      <w:r w:rsidRPr="00E759F9">
        <w:t>В связи с этим формирование состава финансовых результатов может осуществляться по самым различным направлениям. Поэтому требуется выр</w:t>
      </w:r>
      <w:r w:rsidRPr="00E759F9">
        <w:t>а</w:t>
      </w:r>
      <w:r w:rsidRPr="00E759F9">
        <w:t>ботка базовых правил формирования финансовых результатов и построения на их основе соответствующих учетных моделей.</w:t>
      </w:r>
    </w:p>
    <w:p w:rsidR="00C66BF1" w:rsidRPr="00E759F9" w:rsidRDefault="00C66BF1" w:rsidP="00C66BF1">
      <w:r w:rsidRPr="00E759F9">
        <w:t xml:space="preserve">Также необходимо отметить, что над рассматриваемыми Положениями постоянно ведется работа по их совершенствованию. В настоящее время ПБУ 9/99 и ПБУ 10/99 применяются в их </w:t>
      </w:r>
      <w:r>
        <w:t>восьмой</w:t>
      </w:r>
      <w:r w:rsidRPr="00E759F9">
        <w:t xml:space="preserve"> редакции, где уточнена и расш</w:t>
      </w:r>
      <w:r w:rsidRPr="00E759F9">
        <w:t>и</w:t>
      </w:r>
      <w:r w:rsidRPr="00E759F9">
        <w:t>рена номенклатура расходов и доходов</w:t>
      </w:r>
      <w:r>
        <w:t xml:space="preserve"> [6</w:t>
      </w:r>
      <w:r w:rsidR="0015715D" w:rsidRPr="0015715D">
        <w:t>8</w:t>
      </w:r>
      <w:r>
        <w:t>]</w:t>
      </w:r>
      <w:r w:rsidRPr="00E759F9">
        <w:t>.</w:t>
      </w:r>
    </w:p>
    <w:p w:rsidR="00C66BF1" w:rsidRDefault="00C66BF1" w:rsidP="00C66BF1">
      <w:r w:rsidRPr="00E759F9">
        <w:t xml:space="preserve">Таким образом, формирование информации о финансовых результатах и распределении прибыли регламентируется целым перечнем нормативных актов бухгалтерского учета. </w:t>
      </w:r>
    </w:p>
    <w:p w:rsidR="00C66BF1" w:rsidRPr="00E759F9" w:rsidRDefault="00C66BF1" w:rsidP="00C66BF1">
      <w:r w:rsidRPr="00E759F9">
        <w:lastRenderedPageBreak/>
        <w:t>Динамика появления новых Положений по бухгалтерскому учету, а также изменения в действующих Положениях предельно высока, что порождает о</w:t>
      </w:r>
      <w:r w:rsidRPr="00E759F9">
        <w:t>т</w:t>
      </w:r>
      <w:r w:rsidRPr="00E759F9">
        <w:t>сутствие понимания взаимосвязей между различными показателями финанс</w:t>
      </w:r>
      <w:r w:rsidRPr="00E759F9">
        <w:t>о</w:t>
      </w:r>
      <w:r w:rsidRPr="00E759F9">
        <w:t>вых результатов и необходимостью их формирования. Также не решены многие концептуальные вопросы, касающиеся, прежде всего, принципов взаимодейс</w:t>
      </w:r>
      <w:r w:rsidRPr="00E759F9">
        <w:t>т</w:t>
      </w:r>
      <w:r w:rsidRPr="00E759F9">
        <w:t>вия нормативного регулирования бухгалтерского и налогового законодательс</w:t>
      </w:r>
      <w:r w:rsidRPr="00E759F9">
        <w:t>т</w:t>
      </w:r>
      <w:r w:rsidRPr="00E759F9">
        <w:t>ва, что на сегодняшний день является актуальной проблемой. Имеющиеся и у</w:t>
      </w:r>
      <w:r w:rsidRPr="00E759F9">
        <w:t>г</w:t>
      </w:r>
      <w:r w:rsidRPr="00E759F9">
        <w:t>лубляющиеся противоречия в системах бухгалтерского и налогового учета ф</w:t>
      </w:r>
      <w:r w:rsidRPr="00E759F9">
        <w:t>и</w:t>
      </w:r>
      <w:r w:rsidRPr="00E759F9">
        <w:t>нансовых результатов требуют тщательного анализа и исследования, но для этого нужно четко понимать различия бухгалтерского и налогового учета</w:t>
      </w:r>
      <w:r>
        <w:t xml:space="preserve"> [6</w:t>
      </w:r>
      <w:r w:rsidR="0015715D" w:rsidRPr="0015715D">
        <w:t>5</w:t>
      </w:r>
      <w:r>
        <w:t>]</w:t>
      </w:r>
      <w:r w:rsidRPr="00E759F9">
        <w:t>.</w:t>
      </w:r>
    </w:p>
    <w:p w:rsidR="009B3086" w:rsidRPr="006F7953" w:rsidRDefault="009B3086" w:rsidP="009B3086">
      <w:pPr>
        <w:ind w:firstLine="709"/>
        <w:contextualSpacing/>
        <w:rPr>
          <w:szCs w:val="28"/>
        </w:rPr>
      </w:pPr>
      <w:r w:rsidRPr="006F7953">
        <w:rPr>
          <w:szCs w:val="28"/>
        </w:rPr>
        <w:t xml:space="preserve">Сущность прибыли, как основной цели предпринимательства, отражена в статье 2 Гражданского кодекса РФ, где предпринимательская деятельность </w:t>
      </w:r>
      <w:r>
        <w:rPr>
          <w:szCs w:val="28"/>
        </w:rPr>
        <w:t>это</w:t>
      </w:r>
      <w:r w:rsidRPr="006F7953">
        <w:rPr>
          <w:szCs w:val="28"/>
        </w:rPr>
        <w:t xml:space="preserve"> «самостоятельно осуществляемая на свой риск деятельность, направленная на систематическое получение прибыли …»</w:t>
      </w:r>
      <w:r w:rsidR="0015715D" w:rsidRPr="00A6314B">
        <w:rPr>
          <w:szCs w:val="28"/>
        </w:rPr>
        <w:t>[1]</w:t>
      </w:r>
      <w:r w:rsidRPr="006F7953">
        <w:rPr>
          <w:szCs w:val="28"/>
        </w:rPr>
        <w:t>.</w:t>
      </w:r>
    </w:p>
    <w:p w:rsidR="009B3086" w:rsidRDefault="009B3086" w:rsidP="009B3086">
      <w:pPr>
        <w:ind w:firstLine="709"/>
        <w:contextualSpacing/>
        <w:rPr>
          <w:szCs w:val="28"/>
        </w:rPr>
      </w:pPr>
      <w:r w:rsidRPr="006F7953">
        <w:rPr>
          <w:szCs w:val="28"/>
        </w:rPr>
        <w:t>С точки зрения экономической теории, прибыль в общем виде рассматр</w:t>
      </w:r>
      <w:r w:rsidRPr="006F7953">
        <w:rPr>
          <w:szCs w:val="28"/>
        </w:rPr>
        <w:t>и</w:t>
      </w:r>
      <w:r w:rsidRPr="006F7953">
        <w:rPr>
          <w:szCs w:val="28"/>
        </w:rPr>
        <w:t>вается как отдача от специфического вида человеческих ресурсов – предприн</w:t>
      </w:r>
      <w:r w:rsidRPr="006F7953">
        <w:rPr>
          <w:szCs w:val="28"/>
        </w:rPr>
        <w:t>и</w:t>
      </w:r>
      <w:r w:rsidRPr="006F7953">
        <w:rPr>
          <w:szCs w:val="28"/>
        </w:rPr>
        <w:t xml:space="preserve">мательских способностей. </w:t>
      </w:r>
    </w:p>
    <w:p w:rsidR="009B3086" w:rsidRDefault="009B3086" w:rsidP="009B3086">
      <w:pPr>
        <w:ind w:firstLine="709"/>
        <w:contextualSpacing/>
        <w:rPr>
          <w:szCs w:val="28"/>
        </w:rPr>
      </w:pPr>
      <w:r w:rsidRPr="006F7953">
        <w:rPr>
          <w:szCs w:val="28"/>
        </w:rPr>
        <w:t>Рассматривая прибыль как результат вложения капитала можно выделить две формы: предпринимательский капитал и ссудный капитал. Предприним</w:t>
      </w:r>
      <w:r w:rsidRPr="006F7953">
        <w:rPr>
          <w:szCs w:val="28"/>
        </w:rPr>
        <w:t>а</w:t>
      </w:r>
      <w:r w:rsidRPr="006F7953">
        <w:rPr>
          <w:szCs w:val="28"/>
        </w:rPr>
        <w:t>тель может получать в качестве дохода либо часть прибыли, либо ссудный пр</w:t>
      </w:r>
      <w:r w:rsidRPr="006F7953">
        <w:rPr>
          <w:szCs w:val="28"/>
        </w:rPr>
        <w:t>о</w:t>
      </w:r>
      <w:r w:rsidRPr="006F7953">
        <w:rPr>
          <w:szCs w:val="28"/>
        </w:rPr>
        <w:t>цент. В силу ограниченности используемых ресурсов и возможностей их ал</w:t>
      </w:r>
      <w:r w:rsidRPr="006F7953">
        <w:rPr>
          <w:szCs w:val="28"/>
        </w:rPr>
        <w:t>ь</w:t>
      </w:r>
      <w:r w:rsidRPr="006F7953">
        <w:rPr>
          <w:szCs w:val="28"/>
        </w:rPr>
        <w:t>тернативного использования предприниматель делает выбор между альтерн</w:t>
      </w:r>
      <w:r w:rsidRPr="006F7953">
        <w:rPr>
          <w:szCs w:val="28"/>
        </w:rPr>
        <w:t>а</w:t>
      </w:r>
      <w:r w:rsidRPr="006F7953">
        <w:rPr>
          <w:szCs w:val="28"/>
        </w:rPr>
        <w:t>тивными формами вложения капитала и альтернативными способами использ</w:t>
      </w:r>
      <w:r w:rsidRPr="006F7953">
        <w:rPr>
          <w:szCs w:val="28"/>
        </w:rPr>
        <w:t>о</w:t>
      </w:r>
      <w:r w:rsidRPr="006F7953">
        <w:rPr>
          <w:szCs w:val="28"/>
        </w:rPr>
        <w:t>вания имеющихся ресурсов, в том числе собственных</w:t>
      </w:r>
      <w:r w:rsidR="0015715D" w:rsidRPr="0015715D">
        <w:rPr>
          <w:szCs w:val="28"/>
        </w:rPr>
        <w:t xml:space="preserve"> [43]</w:t>
      </w:r>
      <w:r w:rsidRPr="006F7953">
        <w:rPr>
          <w:szCs w:val="28"/>
        </w:rPr>
        <w:t>.</w:t>
      </w:r>
    </w:p>
    <w:p w:rsidR="009B3086" w:rsidRPr="006F7953" w:rsidRDefault="009B3086" w:rsidP="009B3086">
      <w:pPr>
        <w:ind w:firstLine="709"/>
        <w:contextualSpacing/>
        <w:rPr>
          <w:szCs w:val="28"/>
        </w:rPr>
      </w:pPr>
      <w:r w:rsidRPr="006F7953">
        <w:rPr>
          <w:szCs w:val="28"/>
        </w:rPr>
        <w:t xml:space="preserve">Согласно статье 247 Налогового </w:t>
      </w:r>
      <w:r>
        <w:rPr>
          <w:szCs w:val="28"/>
        </w:rPr>
        <w:t>К</w:t>
      </w:r>
      <w:r w:rsidRPr="006F7953">
        <w:rPr>
          <w:szCs w:val="28"/>
        </w:rPr>
        <w:t>одекса РФ, прибылью признаются п</w:t>
      </w:r>
      <w:r w:rsidRPr="006F7953">
        <w:rPr>
          <w:szCs w:val="28"/>
        </w:rPr>
        <w:t>о</w:t>
      </w:r>
      <w:r w:rsidRPr="006F7953">
        <w:rPr>
          <w:szCs w:val="28"/>
        </w:rPr>
        <w:t>лученные доходы, уменьшенные на величину произведенных расходов</w:t>
      </w:r>
      <w:r w:rsidR="0015715D" w:rsidRPr="0015715D">
        <w:rPr>
          <w:szCs w:val="28"/>
        </w:rPr>
        <w:t xml:space="preserve"> [2]</w:t>
      </w:r>
      <w:r w:rsidRPr="006F7953">
        <w:rPr>
          <w:szCs w:val="28"/>
        </w:rPr>
        <w:t>. С</w:t>
      </w:r>
      <w:r w:rsidRPr="006F7953">
        <w:rPr>
          <w:szCs w:val="28"/>
        </w:rPr>
        <w:t>о</w:t>
      </w:r>
      <w:r w:rsidRPr="006F7953">
        <w:rPr>
          <w:szCs w:val="28"/>
        </w:rPr>
        <w:t>временным экономистам такая трактовка прибыли кажется «узкой привязкой категории, выражающей глубокий экономический смысл, к категории финанс</w:t>
      </w:r>
      <w:r w:rsidRPr="006F7953">
        <w:rPr>
          <w:szCs w:val="28"/>
        </w:rPr>
        <w:t>о</w:t>
      </w:r>
      <w:r w:rsidRPr="006F7953">
        <w:rPr>
          <w:szCs w:val="28"/>
        </w:rPr>
        <w:t xml:space="preserve">вого результата» и «дает лишь общее представление о прибыли как о расчетном </w:t>
      </w:r>
      <w:r w:rsidRPr="006F7953">
        <w:rPr>
          <w:szCs w:val="28"/>
        </w:rPr>
        <w:lastRenderedPageBreak/>
        <w:t>показателе»</w:t>
      </w:r>
      <w:r w:rsidR="0015715D" w:rsidRPr="0015715D">
        <w:rPr>
          <w:szCs w:val="28"/>
        </w:rPr>
        <w:t xml:space="preserve"> [50]</w:t>
      </w:r>
      <w:r w:rsidRPr="006F7953">
        <w:rPr>
          <w:szCs w:val="28"/>
        </w:rPr>
        <w:t xml:space="preserve">.Данное определение дает четкое представление о значении и роли бухгалтерской прибыли как необходимого для деятельности предприятия расчетного показателя. </w:t>
      </w:r>
    </w:p>
    <w:p w:rsidR="009B3086" w:rsidRPr="006F7953" w:rsidRDefault="009B3086" w:rsidP="009B3086">
      <w:pPr>
        <w:ind w:firstLine="709"/>
        <w:contextualSpacing/>
        <w:rPr>
          <w:szCs w:val="28"/>
        </w:rPr>
      </w:pPr>
      <w:r w:rsidRPr="006F7953">
        <w:rPr>
          <w:szCs w:val="28"/>
        </w:rPr>
        <w:t>С точки зрения социально - экономического и институционального с</w:t>
      </w:r>
      <w:r w:rsidRPr="006F7953">
        <w:rPr>
          <w:szCs w:val="28"/>
        </w:rPr>
        <w:t>о</w:t>
      </w:r>
      <w:r w:rsidRPr="006F7953">
        <w:rPr>
          <w:szCs w:val="28"/>
        </w:rPr>
        <w:t>держания прибыли можно дать следующее определение, отражающее эконом</w:t>
      </w:r>
      <w:r w:rsidRPr="006F7953">
        <w:rPr>
          <w:szCs w:val="28"/>
        </w:rPr>
        <w:t>и</w:t>
      </w:r>
      <w:r w:rsidRPr="006F7953">
        <w:rPr>
          <w:szCs w:val="28"/>
        </w:rPr>
        <w:t>ческую составляющую: прибыль предприятия – это форма дохода, в которой реализуются социально - экономические интересы собственников капитала, н</w:t>
      </w:r>
      <w:r w:rsidRPr="006F7953">
        <w:rPr>
          <w:szCs w:val="28"/>
        </w:rPr>
        <w:t>а</w:t>
      </w:r>
      <w:r w:rsidRPr="006F7953">
        <w:rPr>
          <w:szCs w:val="28"/>
        </w:rPr>
        <w:t>емных работников и государства, как их вознаграждение за  инновационное развитие в широком смысле</w:t>
      </w:r>
      <w:r w:rsidR="0015715D" w:rsidRPr="0015715D">
        <w:rPr>
          <w:szCs w:val="28"/>
        </w:rPr>
        <w:t xml:space="preserve"> [47]</w:t>
      </w:r>
      <w:r w:rsidRPr="006F7953">
        <w:rPr>
          <w:szCs w:val="28"/>
        </w:rPr>
        <w:t>.</w:t>
      </w:r>
    </w:p>
    <w:p w:rsidR="009B3086" w:rsidRDefault="009B3086" w:rsidP="009B3086">
      <w:pPr>
        <w:pStyle w:val="ConsPlusNormal"/>
        <w:spacing w:line="360" w:lineRule="auto"/>
        <w:ind w:firstLine="540"/>
        <w:jc w:val="both"/>
        <w:rPr>
          <w:rFonts w:ascii="Times New Roman" w:hAnsi="Times New Roman" w:cs="Times New Roman"/>
          <w:color w:val="000000"/>
          <w:shd w:val="clear" w:color="auto" w:fill="FFFFFF"/>
        </w:rPr>
      </w:pPr>
      <w:r w:rsidRPr="0035748E">
        <w:rPr>
          <w:rFonts w:ascii="Times New Roman" w:hAnsi="Times New Roman" w:cs="Times New Roman"/>
          <w:sz w:val="28"/>
          <w:szCs w:val="28"/>
        </w:rPr>
        <w:t>Доходы и расходы, как важнейшие элементы финансовых результатов предприятия, определяются в соответствии с Положениями по бухгалтерскому учету «Доходы организации» (ПБУ 9/99)</w:t>
      </w:r>
      <w:r w:rsidR="0015715D" w:rsidRPr="0015715D">
        <w:rPr>
          <w:rFonts w:ascii="Times New Roman" w:hAnsi="Times New Roman" w:cs="Times New Roman"/>
          <w:sz w:val="28"/>
          <w:szCs w:val="28"/>
        </w:rPr>
        <w:t xml:space="preserve"> [13]</w:t>
      </w:r>
      <w:r w:rsidRPr="0035748E">
        <w:rPr>
          <w:rFonts w:ascii="Times New Roman" w:hAnsi="Times New Roman" w:cs="Times New Roman"/>
          <w:sz w:val="28"/>
          <w:szCs w:val="28"/>
        </w:rPr>
        <w:t xml:space="preserve">  и «Расходы организации» (ПБУ 10/99)</w:t>
      </w:r>
      <w:r w:rsidR="0015715D" w:rsidRPr="0015715D">
        <w:rPr>
          <w:rFonts w:ascii="Times New Roman" w:hAnsi="Times New Roman" w:cs="Times New Roman"/>
          <w:sz w:val="28"/>
          <w:szCs w:val="28"/>
        </w:rPr>
        <w:t xml:space="preserve"> [15]</w:t>
      </w:r>
      <w:r w:rsidRPr="0035748E">
        <w:rPr>
          <w:rFonts w:ascii="Times New Roman" w:hAnsi="Times New Roman" w:cs="Times New Roman"/>
          <w:sz w:val="28"/>
          <w:szCs w:val="28"/>
        </w:rPr>
        <w:t>.</w:t>
      </w:r>
    </w:p>
    <w:p w:rsidR="009B3086" w:rsidRPr="00A5609B" w:rsidRDefault="009B3086" w:rsidP="009B3086">
      <w:pPr>
        <w:pStyle w:val="ConsPlusNormal"/>
        <w:spacing w:line="360" w:lineRule="auto"/>
        <w:ind w:firstLine="540"/>
        <w:jc w:val="both"/>
        <w:rPr>
          <w:rFonts w:ascii="Times New Roman" w:hAnsi="Times New Roman" w:cs="Times New Roman"/>
          <w:sz w:val="28"/>
          <w:szCs w:val="28"/>
        </w:rPr>
      </w:pPr>
      <w:r w:rsidRPr="00CE73FC">
        <w:rPr>
          <w:rFonts w:ascii="Times New Roman" w:hAnsi="Times New Roman" w:cs="Times New Roman"/>
          <w:color w:val="000000"/>
          <w:sz w:val="28"/>
          <w:szCs w:val="28"/>
          <w:shd w:val="clear" w:color="auto" w:fill="FFFFFF"/>
        </w:rPr>
        <w:t xml:space="preserve">Вместе с тем доходами признают </w:t>
      </w:r>
      <w:r w:rsidRPr="00CE73FC">
        <w:rPr>
          <w:rFonts w:ascii="Times New Roman" w:hAnsi="Times New Roman" w:cs="Times New Roman"/>
          <w:sz w:val="28"/>
          <w:szCs w:val="28"/>
        </w:rPr>
        <w:t>увеличение экономических выгод в р</w:t>
      </w:r>
      <w:r w:rsidRPr="00CE73FC">
        <w:rPr>
          <w:rFonts w:ascii="Times New Roman" w:hAnsi="Times New Roman" w:cs="Times New Roman"/>
          <w:sz w:val="28"/>
          <w:szCs w:val="28"/>
        </w:rPr>
        <w:t>е</w:t>
      </w:r>
      <w:r w:rsidRPr="00CE73FC">
        <w:rPr>
          <w:rFonts w:ascii="Times New Roman" w:hAnsi="Times New Roman" w:cs="Times New Roman"/>
          <w:sz w:val="28"/>
          <w:szCs w:val="28"/>
        </w:rPr>
        <w:t>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 Расходами соответственно считаются уменьшение экономических выгод в результате в</w:t>
      </w:r>
      <w:r w:rsidRPr="00CE73FC">
        <w:rPr>
          <w:rFonts w:ascii="Times New Roman" w:hAnsi="Times New Roman" w:cs="Times New Roman"/>
          <w:sz w:val="28"/>
          <w:szCs w:val="28"/>
        </w:rPr>
        <w:t>ы</w:t>
      </w:r>
      <w:r w:rsidRPr="00CE73FC">
        <w:rPr>
          <w:rFonts w:ascii="Times New Roman" w:hAnsi="Times New Roman" w:cs="Times New Roman"/>
          <w:sz w:val="28"/>
          <w:szCs w:val="28"/>
        </w:rPr>
        <w:t>бытия активов (денежных средств, иного имущества) и (или) возникновение обязательств, приводящее к уменьшению капитала этой организации, за искл</w:t>
      </w:r>
      <w:r w:rsidRPr="00CE73FC">
        <w:rPr>
          <w:rFonts w:ascii="Times New Roman" w:hAnsi="Times New Roman" w:cs="Times New Roman"/>
          <w:sz w:val="28"/>
          <w:szCs w:val="28"/>
        </w:rPr>
        <w:t>ю</w:t>
      </w:r>
      <w:r w:rsidRPr="00CE73FC">
        <w:rPr>
          <w:rFonts w:ascii="Times New Roman" w:hAnsi="Times New Roman" w:cs="Times New Roman"/>
          <w:sz w:val="28"/>
          <w:szCs w:val="28"/>
        </w:rPr>
        <w:t>чением уменьшения вкладов по решению участн</w:t>
      </w:r>
      <w:r>
        <w:rPr>
          <w:rFonts w:ascii="Times New Roman" w:hAnsi="Times New Roman" w:cs="Times New Roman"/>
          <w:sz w:val="28"/>
          <w:szCs w:val="28"/>
        </w:rPr>
        <w:t>иков (собственников имущес</w:t>
      </w:r>
      <w:r>
        <w:rPr>
          <w:rFonts w:ascii="Times New Roman" w:hAnsi="Times New Roman" w:cs="Times New Roman"/>
          <w:sz w:val="28"/>
          <w:szCs w:val="28"/>
        </w:rPr>
        <w:t>т</w:t>
      </w:r>
      <w:r>
        <w:rPr>
          <w:rFonts w:ascii="Times New Roman" w:hAnsi="Times New Roman" w:cs="Times New Roman"/>
          <w:sz w:val="28"/>
          <w:szCs w:val="28"/>
        </w:rPr>
        <w:t>ва).</w:t>
      </w:r>
    </w:p>
    <w:p w:rsidR="009B3086" w:rsidRPr="0082293F" w:rsidRDefault="009B3086" w:rsidP="009B3086">
      <w:pPr>
        <w:ind w:firstLine="708"/>
        <w:rPr>
          <w:szCs w:val="28"/>
        </w:rPr>
      </w:pPr>
      <w:r w:rsidRPr="0082293F">
        <w:rPr>
          <w:szCs w:val="28"/>
        </w:rPr>
        <w:t>Для облегчения сопоставления доходов и расходов стандарты бухгалте</w:t>
      </w:r>
      <w:r w:rsidRPr="0082293F">
        <w:rPr>
          <w:szCs w:val="28"/>
        </w:rPr>
        <w:t>р</w:t>
      </w:r>
      <w:r w:rsidRPr="0082293F">
        <w:rPr>
          <w:szCs w:val="28"/>
        </w:rPr>
        <w:t>ского учета рекомендуют выделить два вида деятельности и состояния пре</w:t>
      </w:r>
      <w:r w:rsidRPr="0082293F">
        <w:rPr>
          <w:szCs w:val="28"/>
        </w:rPr>
        <w:t>д</w:t>
      </w:r>
      <w:r w:rsidRPr="0082293F">
        <w:rPr>
          <w:szCs w:val="28"/>
        </w:rPr>
        <w:t>приятия:</w:t>
      </w:r>
    </w:p>
    <w:p w:rsidR="009B3086" w:rsidRPr="0082293F" w:rsidRDefault="009B3086" w:rsidP="009B3086">
      <w:pPr>
        <w:ind w:firstLine="708"/>
        <w:rPr>
          <w:szCs w:val="28"/>
        </w:rPr>
      </w:pPr>
      <w:r w:rsidRPr="0082293F">
        <w:rPr>
          <w:szCs w:val="28"/>
        </w:rPr>
        <w:t>-обычная деятельность;</w:t>
      </w:r>
    </w:p>
    <w:p w:rsidR="009B3086" w:rsidRPr="0082293F" w:rsidRDefault="009B3086" w:rsidP="009B3086">
      <w:pPr>
        <w:ind w:firstLine="708"/>
        <w:rPr>
          <w:szCs w:val="28"/>
        </w:rPr>
      </w:pPr>
      <w:r w:rsidRPr="0082293F">
        <w:rPr>
          <w:szCs w:val="28"/>
        </w:rPr>
        <w:t>-прочая деятельность.</w:t>
      </w:r>
    </w:p>
    <w:p w:rsidR="009B3086" w:rsidRPr="0082293F" w:rsidRDefault="009B3086" w:rsidP="009B3086">
      <w:pPr>
        <w:ind w:firstLine="708"/>
        <w:rPr>
          <w:szCs w:val="28"/>
        </w:rPr>
      </w:pPr>
      <w:r w:rsidRPr="0082293F">
        <w:rPr>
          <w:szCs w:val="28"/>
        </w:rPr>
        <w:t>Сравнение совпадающих по времени доходов и расходов по всем упом</w:t>
      </w:r>
      <w:r w:rsidRPr="0082293F">
        <w:rPr>
          <w:szCs w:val="28"/>
        </w:rPr>
        <w:t>я</w:t>
      </w:r>
      <w:r w:rsidRPr="0082293F">
        <w:rPr>
          <w:szCs w:val="28"/>
        </w:rPr>
        <w:t>нутым категориям деятельности (состояния) позволяет судить об их прибыл</w:t>
      </w:r>
      <w:r w:rsidRPr="0082293F">
        <w:rPr>
          <w:szCs w:val="28"/>
        </w:rPr>
        <w:t>ь</w:t>
      </w:r>
      <w:r w:rsidRPr="0082293F">
        <w:rPr>
          <w:szCs w:val="28"/>
        </w:rPr>
        <w:lastRenderedPageBreak/>
        <w:t>ности или убыточности. Суммирование всех частных результатов определяет конечный финансовый  функционирования предприятия за тот или иной период</w:t>
      </w:r>
      <w:r w:rsidR="0015715D" w:rsidRPr="0015715D">
        <w:rPr>
          <w:szCs w:val="28"/>
        </w:rPr>
        <w:t xml:space="preserve"> [32]</w:t>
      </w:r>
      <w:r w:rsidRPr="0082293F">
        <w:rPr>
          <w:szCs w:val="28"/>
        </w:rPr>
        <w:t>.</w:t>
      </w:r>
    </w:p>
    <w:p w:rsidR="009B3086" w:rsidRPr="0082293F" w:rsidRDefault="009B3086" w:rsidP="009B3086">
      <w:pPr>
        <w:ind w:firstLine="708"/>
        <w:rPr>
          <w:szCs w:val="28"/>
        </w:rPr>
      </w:pPr>
      <w:r w:rsidRPr="0082293F">
        <w:rPr>
          <w:szCs w:val="28"/>
        </w:rPr>
        <w:t>Как указывает Кондраков Н.П.</w:t>
      </w:r>
      <w:r w:rsidR="0015715D" w:rsidRPr="0015715D">
        <w:rPr>
          <w:szCs w:val="28"/>
        </w:rPr>
        <w:t xml:space="preserve"> [49]</w:t>
      </w:r>
      <w:r w:rsidRPr="0082293F">
        <w:rPr>
          <w:szCs w:val="28"/>
        </w:rPr>
        <w:t>, в учредительных документах пре</w:t>
      </w:r>
      <w:r w:rsidRPr="0082293F">
        <w:rPr>
          <w:szCs w:val="28"/>
        </w:rPr>
        <w:t>д</w:t>
      </w:r>
      <w:r w:rsidRPr="0082293F">
        <w:rPr>
          <w:szCs w:val="28"/>
        </w:rPr>
        <w:t>приятия должно указываться  какие виды деятельности (в соответствии с О</w:t>
      </w:r>
      <w:r w:rsidRPr="0082293F">
        <w:rPr>
          <w:szCs w:val="28"/>
        </w:rPr>
        <w:t>б</w:t>
      </w:r>
      <w:r w:rsidRPr="0082293F">
        <w:rPr>
          <w:szCs w:val="28"/>
        </w:rPr>
        <w:t xml:space="preserve">щероссийским Классификатором  Видов Экономической деятельности </w:t>
      </w:r>
      <w:proofErr w:type="gramStart"/>
      <w:r w:rsidRPr="0082293F">
        <w:rPr>
          <w:szCs w:val="28"/>
        </w:rPr>
        <w:t>-О</w:t>
      </w:r>
      <w:proofErr w:type="gramEnd"/>
      <w:r w:rsidRPr="0082293F">
        <w:rPr>
          <w:szCs w:val="28"/>
        </w:rPr>
        <w:t>КЭВД) входят в обобщенное понятие предмета его деятельности. Совоку</w:t>
      </w:r>
      <w:r w:rsidRPr="0082293F">
        <w:rPr>
          <w:szCs w:val="28"/>
        </w:rPr>
        <w:t>п</w:t>
      </w:r>
      <w:r w:rsidRPr="0082293F">
        <w:rPr>
          <w:szCs w:val="28"/>
        </w:rPr>
        <w:t>ность хозяйственных операции и действий, относящихся к ним, считается обычной деятельностью данного предприятия. Иные выполняемые функции, не входящие в нее, называются прочими видами деятельности.</w:t>
      </w:r>
    </w:p>
    <w:p w:rsidR="009B3086" w:rsidRPr="0082293F" w:rsidRDefault="009B3086" w:rsidP="009B3086">
      <w:pPr>
        <w:ind w:firstLine="708"/>
        <w:rPr>
          <w:szCs w:val="28"/>
        </w:rPr>
      </w:pPr>
      <w:r w:rsidRPr="0082293F">
        <w:rPr>
          <w:szCs w:val="28"/>
        </w:rPr>
        <w:t>Доход от обычной деятельности является выручкой. Сопоставление д</w:t>
      </w:r>
      <w:r w:rsidRPr="0082293F">
        <w:rPr>
          <w:szCs w:val="28"/>
        </w:rPr>
        <w:t>о</w:t>
      </w:r>
      <w:r w:rsidRPr="0082293F">
        <w:rPr>
          <w:szCs w:val="28"/>
        </w:rPr>
        <w:t>ходов и расходов по обычной деятельности предприятия для выявления приб</w:t>
      </w:r>
      <w:r w:rsidRPr="0082293F">
        <w:rPr>
          <w:szCs w:val="28"/>
        </w:rPr>
        <w:t>ы</w:t>
      </w:r>
      <w:r w:rsidRPr="0082293F">
        <w:rPr>
          <w:szCs w:val="28"/>
        </w:rPr>
        <w:t>ли и убытка производится с применением счета 90 «Продажи».</w:t>
      </w:r>
    </w:p>
    <w:p w:rsidR="009B3086" w:rsidRPr="0082293F" w:rsidRDefault="009B3086" w:rsidP="009B3086">
      <w:pPr>
        <w:ind w:firstLine="708"/>
        <w:rPr>
          <w:szCs w:val="28"/>
        </w:rPr>
      </w:pPr>
      <w:r w:rsidRPr="0082293F">
        <w:rPr>
          <w:szCs w:val="28"/>
        </w:rPr>
        <w:t>Что же касается прочей деятельности, то данное понятие в экономической литературе толкуется следующим образом. Прочая деятельность-это функци</w:t>
      </w:r>
      <w:r w:rsidRPr="0082293F">
        <w:rPr>
          <w:szCs w:val="28"/>
        </w:rPr>
        <w:t>о</w:t>
      </w:r>
      <w:r w:rsidRPr="0082293F">
        <w:rPr>
          <w:szCs w:val="28"/>
        </w:rPr>
        <w:t>нирование предприятия в сфере, непосредственно не связанной с производс</w:t>
      </w:r>
      <w:r w:rsidRPr="0082293F">
        <w:rPr>
          <w:szCs w:val="28"/>
        </w:rPr>
        <w:t>т</w:t>
      </w:r>
      <w:r w:rsidRPr="0082293F">
        <w:rPr>
          <w:szCs w:val="28"/>
        </w:rPr>
        <w:t>вом и с реализацией основной продукции (работ, услуг). Она носит периодич</w:t>
      </w:r>
      <w:r w:rsidRPr="0082293F">
        <w:rPr>
          <w:szCs w:val="28"/>
        </w:rPr>
        <w:t>е</w:t>
      </w:r>
      <w:r w:rsidRPr="0082293F">
        <w:rPr>
          <w:szCs w:val="28"/>
        </w:rPr>
        <w:t>ский или разовый характер. Некоторые ее виды (например: предоставление имущества или имущественных прав в аренду, участие в уставных капиталах других организации) могут включаться в состав обычных видов деятельности, если это записано в учред</w:t>
      </w:r>
      <w:r>
        <w:rPr>
          <w:szCs w:val="28"/>
        </w:rPr>
        <w:t>ительных документах организации</w:t>
      </w:r>
      <w:r w:rsidRPr="0082293F">
        <w:rPr>
          <w:szCs w:val="28"/>
        </w:rPr>
        <w:t>.</w:t>
      </w:r>
    </w:p>
    <w:p w:rsidR="009B3086" w:rsidRPr="0082293F" w:rsidRDefault="009B3086" w:rsidP="009B3086">
      <w:pPr>
        <w:ind w:firstLine="708"/>
        <w:rPr>
          <w:szCs w:val="28"/>
        </w:rPr>
      </w:pPr>
      <w:r w:rsidRPr="0082293F">
        <w:rPr>
          <w:szCs w:val="28"/>
        </w:rPr>
        <w:t>Прочими видами деятельности являются:</w:t>
      </w:r>
    </w:p>
    <w:p w:rsidR="009B3086" w:rsidRPr="0082293F" w:rsidRDefault="009B3086" w:rsidP="009B3086">
      <w:pPr>
        <w:ind w:firstLine="708"/>
        <w:rPr>
          <w:szCs w:val="28"/>
        </w:rPr>
      </w:pPr>
      <w:r w:rsidRPr="0082293F">
        <w:rPr>
          <w:szCs w:val="28"/>
        </w:rPr>
        <w:t>-работы, связанные с предоставлением другим предприятиям в аренду своих активов (в том числе прав), если они не составляют предмет деятельн</w:t>
      </w:r>
      <w:r w:rsidRPr="0082293F">
        <w:rPr>
          <w:szCs w:val="28"/>
        </w:rPr>
        <w:t>о</w:t>
      </w:r>
      <w:r w:rsidRPr="0082293F">
        <w:rPr>
          <w:szCs w:val="28"/>
        </w:rPr>
        <w:t>сти организации;</w:t>
      </w:r>
    </w:p>
    <w:p w:rsidR="009B3086" w:rsidRPr="0082293F" w:rsidRDefault="009B3086" w:rsidP="009B3086">
      <w:pPr>
        <w:ind w:firstLine="708"/>
        <w:rPr>
          <w:szCs w:val="28"/>
        </w:rPr>
      </w:pPr>
      <w:r w:rsidRPr="0082293F">
        <w:rPr>
          <w:szCs w:val="28"/>
        </w:rPr>
        <w:t>-участие в совместной деятельности;</w:t>
      </w:r>
    </w:p>
    <w:p w:rsidR="009B3086" w:rsidRPr="0082293F" w:rsidRDefault="009B3086" w:rsidP="009B3086">
      <w:pPr>
        <w:ind w:firstLine="708"/>
        <w:rPr>
          <w:szCs w:val="28"/>
        </w:rPr>
      </w:pPr>
      <w:r w:rsidRPr="0082293F">
        <w:rPr>
          <w:szCs w:val="28"/>
        </w:rPr>
        <w:t>-инвестирование капитала в уставные капиталы других предприятий</w:t>
      </w:r>
    </w:p>
    <w:p w:rsidR="009B3086" w:rsidRPr="0082293F" w:rsidRDefault="009B3086" w:rsidP="009B3086">
      <w:pPr>
        <w:rPr>
          <w:szCs w:val="28"/>
        </w:rPr>
      </w:pPr>
      <w:r w:rsidRPr="0082293F">
        <w:rPr>
          <w:szCs w:val="28"/>
        </w:rPr>
        <w:t>, если оно не составляет предмет деятельности организации;</w:t>
      </w:r>
    </w:p>
    <w:p w:rsidR="009B3086" w:rsidRPr="0082293F" w:rsidRDefault="009B3086" w:rsidP="009B3086">
      <w:pPr>
        <w:rPr>
          <w:szCs w:val="28"/>
        </w:rPr>
      </w:pPr>
      <w:r w:rsidRPr="0082293F">
        <w:rPr>
          <w:szCs w:val="28"/>
        </w:rPr>
        <w:tab/>
        <w:t>-продажа своих основных средств и активов;</w:t>
      </w:r>
    </w:p>
    <w:p w:rsidR="009B3086" w:rsidRPr="0082293F" w:rsidRDefault="009B3086" w:rsidP="009B3086">
      <w:pPr>
        <w:rPr>
          <w:szCs w:val="28"/>
        </w:rPr>
      </w:pPr>
      <w:r w:rsidRPr="0082293F">
        <w:rPr>
          <w:szCs w:val="28"/>
        </w:rPr>
        <w:lastRenderedPageBreak/>
        <w:tab/>
        <w:t>-получение процентов с денежных средств, предоставляемых во време</w:t>
      </w:r>
      <w:r w:rsidRPr="0082293F">
        <w:rPr>
          <w:szCs w:val="28"/>
        </w:rPr>
        <w:t>н</w:t>
      </w:r>
      <w:r w:rsidRPr="0082293F">
        <w:rPr>
          <w:szCs w:val="28"/>
        </w:rPr>
        <w:t>ное пользование другим организациям и др.</w:t>
      </w:r>
    </w:p>
    <w:p w:rsidR="009B3086" w:rsidRPr="0082293F" w:rsidRDefault="009B3086" w:rsidP="009B3086">
      <w:pPr>
        <w:rPr>
          <w:szCs w:val="28"/>
        </w:rPr>
      </w:pPr>
      <w:r w:rsidRPr="0082293F">
        <w:rPr>
          <w:szCs w:val="28"/>
        </w:rPr>
        <w:tab/>
        <w:t>Сравнение доходов и расходов от прочей деятельности осуществляется на счете 91 «Прочие доходы и расходы».</w:t>
      </w:r>
    </w:p>
    <w:p w:rsidR="009B3086" w:rsidRPr="0082293F" w:rsidRDefault="009B3086" w:rsidP="009B3086">
      <w:pPr>
        <w:rPr>
          <w:szCs w:val="28"/>
        </w:rPr>
      </w:pPr>
      <w:r w:rsidRPr="0082293F">
        <w:rPr>
          <w:szCs w:val="28"/>
        </w:rPr>
        <w:tab/>
        <w:t>Бакаев А.С. пишет по поводу учета финансовых результатов: «Как и</w:t>
      </w:r>
      <w:r w:rsidRPr="0082293F">
        <w:rPr>
          <w:szCs w:val="28"/>
        </w:rPr>
        <w:t>з</w:t>
      </w:r>
      <w:r w:rsidRPr="0082293F">
        <w:rPr>
          <w:szCs w:val="28"/>
        </w:rPr>
        <w:t xml:space="preserve">вестно, прибыль - это превышение доходов над расходами, а убыток </w:t>
      </w:r>
      <w:proofErr w:type="gramStart"/>
      <w:r w:rsidRPr="0082293F">
        <w:rPr>
          <w:szCs w:val="28"/>
        </w:rPr>
        <w:t>–э</w:t>
      </w:r>
      <w:proofErr w:type="gramEnd"/>
      <w:r w:rsidRPr="0082293F">
        <w:rPr>
          <w:szCs w:val="28"/>
        </w:rPr>
        <w:t xml:space="preserve"> то пр</w:t>
      </w:r>
      <w:r w:rsidRPr="0082293F">
        <w:rPr>
          <w:szCs w:val="28"/>
        </w:rPr>
        <w:t>е</w:t>
      </w:r>
      <w:r w:rsidRPr="0082293F">
        <w:rPr>
          <w:szCs w:val="28"/>
        </w:rPr>
        <w:t>вышение расходов над доходами. Сравнение сумм доходов с суммами расходов может быть корректным только в том случае, если установлены определенные правила и условия их признания и непризнания»</w:t>
      </w:r>
      <w:r w:rsidR="0015715D" w:rsidRPr="0015715D">
        <w:rPr>
          <w:szCs w:val="28"/>
        </w:rPr>
        <w:t xml:space="preserve"> [28]</w:t>
      </w:r>
      <w:r w:rsidRPr="0082293F">
        <w:rPr>
          <w:szCs w:val="28"/>
        </w:rPr>
        <w:t>.</w:t>
      </w:r>
    </w:p>
    <w:p w:rsidR="009B3086" w:rsidRPr="0082293F" w:rsidRDefault="009B3086" w:rsidP="009B3086">
      <w:pPr>
        <w:rPr>
          <w:color w:val="FF0000"/>
          <w:szCs w:val="28"/>
        </w:rPr>
      </w:pPr>
      <w:r w:rsidRPr="0082293F">
        <w:rPr>
          <w:szCs w:val="28"/>
        </w:rPr>
        <w:tab/>
      </w:r>
      <w:proofErr w:type="spellStart"/>
      <w:r w:rsidRPr="0082293F">
        <w:rPr>
          <w:szCs w:val="28"/>
        </w:rPr>
        <w:t>Брызгалин</w:t>
      </w:r>
      <w:proofErr w:type="spellEnd"/>
      <w:r w:rsidRPr="0082293F">
        <w:rPr>
          <w:szCs w:val="28"/>
        </w:rPr>
        <w:t xml:space="preserve"> А.В.</w:t>
      </w:r>
      <w:r w:rsidR="0015715D" w:rsidRPr="0015715D">
        <w:rPr>
          <w:szCs w:val="28"/>
        </w:rPr>
        <w:t xml:space="preserve"> [32]</w:t>
      </w:r>
      <w:r w:rsidRPr="0082293F">
        <w:rPr>
          <w:szCs w:val="28"/>
        </w:rPr>
        <w:t xml:space="preserve"> отмечает следующие факты, которые основаны на том, что для признания дохода (выручки) необходимо наличие пяти следующих условий:</w:t>
      </w:r>
    </w:p>
    <w:p w:rsidR="009B3086" w:rsidRPr="0082293F" w:rsidRDefault="009B3086" w:rsidP="009B3086">
      <w:pPr>
        <w:rPr>
          <w:szCs w:val="28"/>
        </w:rPr>
      </w:pPr>
      <w:r w:rsidRPr="0082293F">
        <w:rPr>
          <w:szCs w:val="28"/>
        </w:rPr>
        <w:tab/>
        <w:t>- право предприятия на получение дохода закреплено договором или др</w:t>
      </w:r>
      <w:r w:rsidRPr="0082293F">
        <w:rPr>
          <w:szCs w:val="28"/>
        </w:rPr>
        <w:t>у</w:t>
      </w:r>
      <w:r w:rsidRPr="0082293F">
        <w:rPr>
          <w:szCs w:val="28"/>
        </w:rPr>
        <w:t>гим аналогичным образом;</w:t>
      </w:r>
    </w:p>
    <w:p w:rsidR="009B3086" w:rsidRPr="0082293F" w:rsidRDefault="009B3086" w:rsidP="009B3086">
      <w:pPr>
        <w:rPr>
          <w:szCs w:val="28"/>
        </w:rPr>
      </w:pPr>
      <w:r w:rsidRPr="0082293F">
        <w:rPr>
          <w:szCs w:val="28"/>
        </w:rPr>
        <w:tab/>
        <w:t>- имеется четкая определенность суммы поступления;</w:t>
      </w:r>
    </w:p>
    <w:p w:rsidR="009B3086" w:rsidRPr="0082293F" w:rsidRDefault="009B3086" w:rsidP="009B3086">
      <w:pPr>
        <w:rPr>
          <w:szCs w:val="28"/>
        </w:rPr>
      </w:pPr>
      <w:r w:rsidRPr="0082293F">
        <w:rPr>
          <w:szCs w:val="28"/>
        </w:rPr>
        <w:tab/>
        <w:t>- существует гарантированная уверенность в том, что при исполнении х</w:t>
      </w:r>
      <w:r w:rsidRPr="0082293F">
        <w:rPr>
          <w:szCs w:val="28"/>
        </w:rPr>
        <w:t>о</w:t>
      </w:r>
      <w:r w:rsidRPr="0082293F">
        <w:rPr>
          <w:szCs w:val="28"/>
        </w:rPr>
        <w:t xml:space="preserve">зяйственного действия произойдет увеличение экономической выгоды. </w:t>
      </w:r>
    </w:p>
    <w:p w:rsidR="009B3086" w:rsidRPr="0082293F" w:rsidRDefault="009B3086" w:rsidP="009B3086">
      <w:pPr>
        <w:rPr>
          <w:szCs w:val="28"/>
        </w:rPr>
      </w:pPr>
      <w:r w:rsidRPr="0082293F">
        <w:rPr>
          <w:szCs w:val="28"/>
        </w:rPr>
        <w:tab/>
        <w:t>- право собственности (владения, пользования или распоряжения)   на т</w:t>
      </w:r>
      <w:r w:rsidRPr="0082293F">
        <w:rPr>
          <w:szCs w:val="28"/>
        </w:rPr>
        <w:t>о</w:t>
      </w:r>
      <w:r w:rsidRPr="0082293F">
        <w:rPr>
          <w:szCs w:val="28"/>
        </w:rPr>
        <w:t>вар (работу, услугу), являющийся   предметом договора, перешло к покупат</w:t>
      </w:r>
      <w:r w:rsidRPr="0082293F">
        <w:rPr>
          <w:szCs w:val="28"/>
        </w:rPr>
        <w:t>е</w:t>
      </w:r>
      <w:r w:rsidRPr="0082293F">
        <w:rPr>
          <w:szCs w:val="28"/>
        </w:rPr>
        <w:t>лю;</w:t>
      </w:r>
    </w:p>
    <w:p w:rsidR="009B3086" w:rsidRPr="0082293F" w:rsidRDefault="009B3086" w:rsidP="009B3086">
      <w:pPr>
        <w:ind w:firstLine="708"/>
        <w:rPr>
          <w:szCs w:val="28"/>
        </w:rPr>
      </w:pPr>
      <w:r w:rsidRPr="0082293F">
        <w:rPr>
          <w:szCs w:val="28"/>
        </w:rPr>
        <w:t>- расходы по произведенной операции установлены или могут установл</w:t>
      </w:r>
      <w:r w:rsidRPr="0082293F">
        <w:rPr>
          <w:szCs w:val="28"/>
        </w:rPr>
        <w:t>е</w:t>
      </w:r>
      <w:r w:rsidRPr="0082293F">
        <w:rPr>
          <w:szCs w:val="28"/>
        </w:rPr>
        <w:t>ны.</w:t>
      </w:r>
    </w:p>
    <w:p w:rsidR="009B3086" w:rsidRPr="0082293F" w:rsidRDefault="009B3086" w:rsidP="009B3086">
      <w:pPr>
        <w:ind w:firstLine="708"/>
        <w:rPr>
          <w:szCs w:val="28"/>
        </w:rPr>
      </w:pPr>
      <w:r w:rsidRPr="0082293F">
        <w:rPr>
          <w:szCs w:val="28"/>
        </w:rPr>
        <w:t>И в то же время автор говорит, что для признания расходов также нео</w:t>
      </w:r>
      <w:r w:rsidRPr="0082293F">
        <w:rPr>
          <w:szCs w:val="28"/>
        </w:rPr>
        <w:t>б</w:t>
      </w:r>
      <w:r w:rsidRPr="0082293F">
        <w:rPr>
          <w:szCs w:val="28"/>
        </w:rPr>
        <w:t>ходимо наличие совокупности трех следующих условий:</w:t>
      </w:r>
    </w:p>
    <w:p w:rsidR="009B3086" w:rsidRPr="0082293F" w:rsidRDefault="009B3086" w:rsidP="009B3086">
      <w:pPr>
        <w:ind w:firstLine="708"/>
        <w:rPr>
          <w:szCs w:val="28"/>
        </w:rPr>
      </w:pPr>
      <w:r w:rsidRPr="0082293F">
        <w:rPr>
          <w:szCs w:val="28"/>
        </w:rPr>
        <w:t>- затраты осуществляются в соответствии с конкретным договором или нормативным актом;</w:t>
      </w:r>
    </w:p>
    <w:p w:rsidR="009B3086" w:rsidRPr="0082293F" w:rsidRDefault="009B3086" w:rsidP="009B3086">
      <w:pPr>
        <w:ind w:firstLine="708"/>
        <w:rPr>
          <w:szCs w:val="28"/>
        </w:rPr>
      </w:pPr>
      <w:r w:rsidRPr="0082293F">
        <w:rPr>
          <w:szCs w:val="28"/>
        </w:rPr>
        <w:t>- суммы расходов могут быть четко определены;</w:t>
      </w:r>
    </w:p>
    <w:p w:rsidR="009B3086" w:rsidRPr="0082293F" w:rsidRDefault="009B3086" w:rsidP="009B3086">
      <w:pPr>
        <w:ind w:firstLine="708"/>
        <w:rPr>
          <w:szCs w:val="28"/>
        </w:rPr>
      </w:pPr>
      <w:r w:rsidRPr="0082293F">
        <w:rPr>
          <w:szCs w:val="28"/>
        </w:rPr>
        <w:t>- существует обоснованная уверенность в том, что при проведении хозя</w:t>
      </w:r>
      <w:r w:rsidRPr="0082293F">
        <w:rPr>
          <w:szCs w:val="28"/>
        </w:rPr>
        <w:t>й</w:t>
      </w:r>
      <w:r w:rsidRPr="0082293F">
        <w:rPr>
          <w:szCs w:val="28"/>
        </w:rPr>
        <w:t xml:space="preserve">ственной операции  произойдет уменьшение экономической </w:t>
      </w:r>
      <w:r>
        <w:rPr>
          <w:szCs w:val="28"/>
        </w:rPr>
        <w:t>выгоды.</w:t>
      </w:r>
    </w:p>
    <w:p w:rsidR="009B3086" w:rsidRPr="0082293F" w:rsidRDefault="009B3086" w:rsidP="009B3086">
      <w:pPr>
        <w:ind w:firstLine="708"/>
        <w:rPr>
          <w:szCs w:val="28"/>
        </w:rPr>
      </w:pPr>
      <w:r w:rsidRPr="0082293F">
        <w:rPr>
          <w:szCs w:val="28"/>
        </w:rPr>
        <w:lastRenderedPageBreak/>
        <w:t>Из представленного перечня условий признания доходов и расходов ви</w:t>
      </w:r>
      <w:r w:rsidRPr="0082293F">
        <w:rPr>
          <w:szCs w:val="28"/>
        </w:rPr>
        <w:t>д</w:t>
      </w:r>
      <w:r w:rsidRPr="0082293F">
        <w:rPr>
          <w:szCs w:val="28"/>
        </w:rPr>
        <w:t>но, что приоритет отдается признанию расходов (меньше условий). С эконом</w:t>
      </w:r>
      <w:r w:rsidRPr="0082293F">
        <w:rPr>
          <w:szCs w:val="28"/>
        </w:rPr>
        <w:t>и</w:t>
      </w:r>
      <w:r w:rsidRPr="0082293F">
        <w:rPr>
          <w:szCs w:val="28"/>
        </w:rPr>
        <w:t>ческой точки зрения это обоснованно, ибо прибыльная работа предприятия предполагает только  повышенную ответственность по его обязательствам п</w:t>
      </w:r>
      <w:r w:rsidRPr="0082293F">
        <w:rPr>
          <w:szCs w:val="28"/>
        </w:rPr>
        <w:t>е</w:t>
      </w:r>
      <w:r w:rsidRPr="0082293F">
        <w:rPr>
          <w:szCs w:val="28"/>
        </w:rPr>
        <w:t>ред налоговыми органами. Убыточная же работа требует более быстрого осо</w:t>
      </w:r>
      <w:r w:rsidRPr="0082293F">
        <w:rPr>
          <w:szCs w:val="28"/>
        </w:rPr>
        <w:t>з</w:t>
      </w:r>
      <w:r w:rsidRPr="0082293F">
        <w:rPr>
          <w:szCs w:val="28"/>
        </w:rPr>
        <w:t>нания ситуации и принятия оперативных решений по ее исправлению, поскол</w:t>
      </w:r>
      <w:r w:rsidRPr="0082293F">
        <w:rPr>
          <w:szCs w:val="28"/>
        </w:rPr>
        <w:t>ь</w:t>
      </w:r>
      <w:r w:rsidRPr="0082293F">
        <w:rPr>
          <w:szCs w:val="28"/>
        </w:rPr>
        <w:t>ку она может закончиться банкротством предприятия.</w:t>
      </w:r>
    </w:p>
    <w:p w:rsidR="009B3086" w:rsidRPr="0082293F" w:rsidRDefault="009B3086" w:rsidP="009B3086">
      <w:pPr>
        <w:ind w:firstLine="708"/>
        <w:rPr>
          <w:szCs w:val="28"/>
        </w:rPr>
      </w:pPr>
      <w:r w:rsidRPr="0082293F">
        <w:rPr>
          <w:szCs w:val="28"/>
        </w:rPr>
        <w:t>Кондраков Н.П. пишет: «В конце каждого месяца предприятия подводит итоги функционирования, главным из которых является размер прибыли (или убытка). Финансовый результат формируется в виде сальдо (остатка) на счете 99 «Прибыли и убытки». Он должен быть скорректирован путем прибавления к нему расходов, которые согласно налоговому законодательству, не учитываю</w:t>
      </w:r>
      <w:r w:rsidRPr="0082293F">
        <w:rPr>
          <w:szCs w:val="28"/>
        </w:rPr>
        <w:t>т</w:t>
      </w:r>
      <w:r w:rsidRPr="0082293F">
        <w:rPr>
          <w:szCs w:val="28"/>
        </w:rPr>
        <w:t>ся при расчете базы по налогу на прибыль. Увеличенный таким образом фина</w:t>
      </w:r>
      <w:r w:rsidRPr="0082293F">
        <w:rPr>
          <w:szCs w:val="28"/>
        </w:rPr>
        <w:t>н</w:t>
      </w:r>
      <w:r w:rsidRPr="0082293F">
        <w:rPr>
          <w:szCs w:val="28"/>
        </w:rPr>
        <w:t>совый результат следует принять в качестве базы по налогу на прибыль. Ставка налога – 20%»</w:t>
      </w:r>
      <w:r w:rsidR="0015715D" w:rsidRPr="00A6314B">
        <w:rPr>
          <w:szCs w:val="28"/>
        </w:rPr>
        <w:t xml:space="preserve"> [49]</w:t>
      </w:r>
      <w:r w:rsidRPr="0082293F">
        <w:rPr>
          <w:szCs w:val="28"/>
        </w:rPr>
        <w:t xml:space="preserve"> .</w:t>
      </w:r>
    </w:p>
    <w:p w:rsidR="009B3086" w:rsidRPr="0082293F" w:rsidRDefault="009B3086" w:rsidP="009B3086">
      <w:pPr>
        <w:ind w:firstLine="708"/>
        <w:rPr>
          <w:szCs w:val="28"/>
        </w:rPr>
      </w:pPr>
      <w:r w:rsidRPr="0082293F">
        <w:rPr>
          <w:szCs w:val="28"/>
        </w:rPr>
        <w:t xml:space="preserve">Далее в то же время </w:t>
      </w:r>
      <w:proofErr w:type="spellStart"/>
      <w:r w:rsidRPr="0082293F">
        <w:rPr>
          <w:szCs w:val="28"/>
        </w:rPr>
        <w:t>Кожинов</w:t>
      </w:r>
      <w:proofErr w:type="spellEnd"/>
      <w:r w:rsidRPr="0082293F">
        <w:rPr>
          <w:szCs w:val="28"/>
        </w:rPr>
        <w:t xml:space="preserve"> В.А.</w:t>
      </w:r>
      <w:r w:rsidR="0015715D" w:rsidRPr="0015715D">
        <w:rPr>
          <w:szCs w:val="28"/>
        </w:rPr>
        <w:t xml:space="preserve"> [46]</w:t>
      </w:r>
      <w:r w:rsidRPr="0082293F">
        <w:rPr>
          <w:szCs w:val="28"/>
        </w:rPr>
        <w:t xml:space="preserve"> пишет, что в наше время бухга</w:t>
      </w:r>
      <w:r w:rsidRPr="0082293F">
        <w:rPr>
          <w:szCs w:val="28"/>
        </w:rPr>
        <w:t>л</w:t>
      </w:r>
      <w:r w:rsidRPr="0082293F">
        <w:rPr>
          <w:szCs w:val="28"/>
        </w:rPr>
        <w:t>теру приходится иметь дело с двумя величинами прибыли:</w:t>
      </w:r>
    </w:p>
    <w:p w:rsidR="009B3086" w:rsidRPr="0082293F" w:rsidRDefault="009B3086" w:rsidP="009B3086">
      <w:pPr>
        <w:ind w:firstLine="708"/>
        <w:rPr>
          <w:szCs w:val="28"/>
        </w:rPr>
      </w:pPr>
      <w:r w:rsidRPr="0082293F">
        <w:rPr>
          <w:szCs w:val="28"/>
        </w:rPr>
        <w:t xml:space="preserve">- </w:t>
      </w:r>
      <w:proofErr w:type="gramStart"/>
      <w:r w:rsidRPr="0082293F">
        <w:rPr>
          <w:szCs w:val="28"/>
        </w:rPr>
        <w:t>бухгалтерской</w:t>
      </w:r>
      <w:proofErr w:type="gramEnd"/>
      <w:r w:rsidRPr="0082293F">
        <w:rPr>
          <w:szCs w:val="28"/>
        </w:rPr>
        <w:t xml:space="preserve"> - полученной по материалам бухгалтерского учета;</w:t>
      </w:r>
    </w:p>
    <w:p w:rsidR="009B3086" w:rsidRPr="0035748E" w:rsidRDefault="009B3086" w:rsidP="009B3086">
      <w:pPr>
        <w:ind w:firstLine="708"/>
        <w:rPr>
          <w:b/>
          <w:szCs w:val="28"/>
        </w:rPr>
      </w:pPr>
      <w:r w:rsidRPr="0082293F">
        <w:rPr>
          <w:szCs w:val="28"/>
        </w:rPr>
        <w:t>- налоговой - рассчитан</w:t>
      </w:r>
      <w:r w:rsidR="003F00FF">
        <w:rPr>
          <w:szCs w:val="28"/>
        </w:rPr>
        <w:t>н</w:t>
      </w:r>
      <w:r w:rsidRPr="0082293F">
        <w:rPr>
          <w:szCs w:val="28"/>
        </w:rPr>
        <w:t>ой с помощью корректировок бухгалтерской прибыли или определенной по данным отдельного налогового учета</w:t>
      </w:r>
      <w:r>
        <w:rPr>
          <w:szCs w:val="28"/>
        </w:rPr>
        <w:t>.</w:t>
      </w:r>
    </w:p>
    <w:p w:rsidR="009B3086" w:rsidRPr="0035748E" w:rsidRDefault="009B3086" w:rsidP="009B3086">
      <w:pPr>
        <w:widowControl w:val="0"/>
        <w:ind w:firstLine="709"/>
        <w:rPr>
          <w:b/>
          <w:szCs w:val="28"/>
        </w:rPr>
      </w:pPr>
      <w:r w:rsidRPr="0035748E">
        <w:rPr>
          <w:rFonts w:eastAsia="Calibri"/>
          <w:szCs w:val="28"/>
        </w:rPr>
        <w:t xml:space="preserve">Доходы и расходы от обычных видов деятельности отражаются на счете 90 «Продажи». </w:t>
      </w:r>
      <w:r w:rsidRPr="0035748E">
        <w:rPr>
          <w:szCs w:val="28"/>
        </w:rPr>
        <w:t xml:space="preserve">Счет активно-пассивный, сальдо не имеет. Оборот по дебету показывает расходы, оборот по кредиту - доходы. </w:t>
      </w:r>
    </w:p>
    <w:p w:rsidR="009B3086" w:rsidRPr="0035748E" w:rsidRDefault="009B3086" w:rsidP="009B3086">
      <w:pPr>
        <w:widowControl w:val="0"/>
        <w:ind w:firstLine="709"/>
        <w:rPr>
          <w:b/>
          <w:szCs w:val="28"/>
        </w:rPr>
      </w:pPr>
      <w:r w:rsidRPr="0035748E">
        <w:rPr>
          <w:szCs w:val="28"/>
        </w:rPr>
        <w:t xml:space="preserve">Счет 90 «Продажи» предназначен для обобщения информации о доходах и расходах, связанных с обычными видами деятельности организации, а также для определения финансового результата по ним. Особенностью этого счета является наличие субсчетов, по которым записи производятся </w:t>
      </w:r>
      <w:proofErr w:type="spellStart"/>
      <w:r w:rsidRPr="0035748E">
        <w:rPr>
          <w:szCs w:val="28"/>
        </w:rPr>
        <w:t>накопительно</w:t>
      </w:r>
      <w:proofErr w:type="spellEnd"/>
      <w:r w:rsidRPr="0035748E">
        <w:rPr>
          <w:szCs w:val="28"/>
        </w:rPr>
        <w:t xml:space="preserve"> в течение отчетного года. </w:t>
      </w:r>
    </w:p>
    <w:p w:rsidR="009B3086" w:rsidRPr="0035748E" w:rsidRDefault="009B3086" w:rsidP="009B3086">
      <w:pPr>
        <w:widowControl w:val="0"/>
        <w:ind w:firstLine="708"/>
        <w:rPr>
          <w:b/>
          <w:szCs w:val="28"/>
        </w:rPr>
      </w:pPr>
      <w:r w:rsidRPr="0035748E">
        <w:rPr>
          <w:szCs w:val="28"/>
        </w:rPr>
        <w:t>Как отмечает Кондраков Н. П.</w:t>
      </w:r>
      <w:r w:rsidR="0015715D" w:rsidRPr="0015715D">
        <w:rPr>
          <w:szCs w:val="28"/>
        </w:rPr>
        <w:t xml:space="preserve"> [49]</w:t>
      </w:r>
      <w:r w:rsidRPr="0035748E">
        <w:rPr>
          <w:szCs w:val="28"/>
        </w:rPr>
        <w:t xml:space="preserve"> к счету 90 «Продажи» открываются </w:t>
      </w:r>
      <w:r w:rsidRPr="0035748E">
        <w:rPr>
          <w:szCs w:val="28"/>
        </w:rPr>
        <w:lastRenderedPageBreak/>
        <w:t xml:space="preserve">следующие субсчета: </w:t>
      </w:r>
    </w:p>
    <w:p w:rsidR="009B3086" w:rsidRPr="0035748E" w:rsidRDefault="009B3086" w:rsidP="009B3086">
      <w:pPr>
        <w:widowControl w:val="0"/>
        <w:ind w:firstLine="709"/>
        <w:rPr>
          <w:b/>
          <w:szCs w:val="28"/>
        </w:rPr>
      </w:pPr>
      <w:r w:rsidRPr="0035748E">
        <w:rPr>
          <w:szCs w:val="28"/>
        </w:rPr>
        <w:t xml:space="preserve">90-1 «Выручка»; </w:t>
      </w:r>
    </w:p>
    <w:p w:rsidR="009B3086" w:rsidRPr="0035748E" w:rsidRDefault="009B3086" w:rsidP="009B3086">
      <w:pPr>
        <w:widowControl w:val="0"/>
        <w:ind w:firstLine="709"/>
        <w:rPr>
          <w:b/>
          <w:szCs w:val="28"/>
        </w:rPr>
      </w:pPr>
      <w:r w:rsidRPr="0035748E">
        <w:rPr>
          <w:szCs w:val="28"/>
        </w:rPr>
        <w:t xml:space="preserve">90-2 «Себестоимость продаж»; </w:t>
      </w:r>
    </w:p>
    <w:p w:rsidR="009B3086" w:rsidRPr="0035748E" w:rsidRDefault="009B3086" w:rsidP="009B3086">
      <w:pPr>
        <w:widowControl w:val="0"/>
        <w:ind w:firstLine="709"/>
        <w:rPr>
          <w:b/>
          <w:szCs w:val="28"/>
        </w:rPr>
      </w:pPr>
      <w:r w:rsidRPr="0035748E">
        <w:rPr>
          <w:szCs w:val="28"/>
        </w:rPr>
        <w:t xml:space="preserve">90-3 «Налог на добавленную стоимость»; </w:t>
      </w:r>
    </w:p>
    <w:p w:rsidR="009B3086" w:rsidRPr="0035748E" w:rsidRDefault="009B3086" w:rsidP="009B3086">
      <w:pPr>
        <w:widowControl w:val="0"/>
        <w:ind w:firstLine="709"/>
        <w:rPr>
          <w:b/>
          <w:szCs w:val="28"/>
        </w:rPr>
      </w:pPr>
      <w:r w:rsidRPr="0035748E">
        <w:rPr>
          <w:szCs w:val="28"/>
        </w:rPr>
        <w:t xml:space="preserve">90-4 «Акцизы»; </w:t>
      </w:r>
    </w:p>
    <w:p w:rsidR="009B3086" w:rsidRPr="0035748E" w:rsidRDefault="009B3086" w:rsidP="009B3086">
      <w:pPr>
        <w:widowControl w:val="0"/>
        <w:ind w:firstLine="709"/>
        <w:rPr>
          <w:b/>
          <w:szCs w:val="28"/>
        </w:rPr>
      </w:pPr>
      <w:r w:rsidRPr="0035748E">
        <w:rPr>
          <w:szCs w:val="28"/>
        </w:rPr>
        <w:t xml:space="preserve">90-9 «Прибыль (убыток) от продаж». </w:t>
      </w:r>
    </w:p>
    <w:p w:rsidR="009B3086" w:rsidRPr="0035748E" w:rsidRDefault="009B3086" w:rsidP="009B3086">
      <w:pPr>
        <w:widowControl w:val="0"/>
        <w:ind w:firstLine="709"/>
        <w:rPr>
          <w:b/>
          <w:szCs w:val="28"/>
        </w:rPr>
      </w:pPr>
      <w:r w:rsidRPr="0035748E">
        <w:rPr>
          <w:szCs w:val="28"/>
        </w:rPr>
        <w:t>Ежемесячно сопоставлением совокупного дебетового оборота по субсч</w:t>
      </w:r>
      <w:r w:rsidRPr="0035748E">
        <w:rPr>
          <w:szCs w:val="28"/>
        </w:rPr>
        <w:t>е</w:t>
      </w:r>
      <w:r w:rsidRPr="0035748E">
        <w:rPr>
          <w:szCs w:val="28"/>
        </w:rPr>
        <w:t>там 90-3 «Налог на добавленную стоимость», 90-4 «Акцизы» и кредитового оборота по субсчету 90-1 «Выручка» определяется финансовый результат от продаж за отчетный месяц. Полученный результат (прибыль или убыток) еж</w:t>
      </w:r>
      <w:r w:rsidRPr="0035748E">
        <w:rPr>
          <w:szCs w:val="28"/>
        </w:rPr>
        <w:t>е</w:t>
      </w:r>
      <w:r w:rsidRPr="0035748E">
        <w:rPr>
          <w:szCs w:val="28"/>
        </w:rPr>
        <w:t>месячно (заключительными оборотами) списывается с субсчета 90-9 «Прибыль (убыток) от продаж» на счет 99 «Прибыли и убытки».</w:t>
      </w:r>
    </w:p>
    <w:p w:rsidR="009B3086" w:rsidRPr="0035748E" w:rsidRDefault="009B3086" w:rsidP="009B3086">
      <w:pPr>
        <w:ind w:firstLine="709"/>
        <w:rPr>
          <w:b/>
          <w:szCs w:val="28"/>
        </w:rPr>
      </w:pPr>
      <w:r w:rsidRPr="0035748E">
        <w:rPr>
          <w:szCs w:val="28"/>
        </w:rPr>
        <w:t>Прочий финансовый результат образуют прочие доходы и расходы. Из анализа перечня прочих доходов и расходов следует, что к ним относятся ф</w:t>
      </w:r>
      <w:r w:rsidRPr="0035748E">
        <w:rPr>
          <w:szCs w:val="28"/>
        </w:rPr>
        <w:t>и</w:t>
      </w:r>
      <w:r w:rsidRPr="0035748E">
        <w:rPr>
          <w:szCs w:val="28"/>
        </w:rPr>
        <w:t>нансовые результаты от прочих операций, не являющихся предметом обычных видов деятельности, но связанных с ведением текущей, финансовой или инв</w:t>
      </w:r>
      <w:r w:rsidRPr="0035748E">
        <w:rPr>
          <w:szCs w:val="28"/>
        </w:rPr>
        <w:t>е</w:t>
      </w:r>
      <w:r w:rsidRPr="0035748E">
        <w:rPr>
          <w:szCs w:val="28"/>
        </w:rPr>
        <w:t xml:space="preserve">стиционной деятельности организации. </w:t>
      </w:r>
    </w:p>
    <w:p w:rsidR="009B3086" w:rsidRPr="0035748E" w:rsidRDefault="009B3086" w:rsidP="009B3086">
      <w:pPr>
        <w:widowControl w:val="0"/>
        <w:ind w:firstLine="709"/>
        <w:rPr>
          <w:b/>
          <w:szCs w:val="28"/>
        </w:rPr>
      </w:pPr>
      <w:r w:rsidRPr="0035748E">
        <w:rPr>
          <w:szCs w:val="28"/>
        </w:rPr>
        <w:t>Прочие доходы и расходы учитываются на счете 91 «Прочие доходы и расходы». Счет активно-пассивный, сальдо не имеет. Оборот по дебету показ</w:t>
      </w:r>
      <w:r w:rsidRPr="0035748E">
        <w:rPr>
          <w:szCs w:val="28"/>
        </w:rPr>
        <w:t>ы</w:t>
      </w:r>
      <w:r w:rsidRPr="0035748E">
        <w:rPr>
          <w:szCs w:val="28"/>
        </w:rPr>
        <w:t>вает прочие расходы, оборот по кредиту - прочие доходы.</w:t>
      </w:r>
    </w:p>
    <w:p w:rsidR="009B3086" w:rsidRPr="0035748E" w:rsidRDefault="009B3086" w:rsidP="009B3086">
      <w:pPr>
        <w:widowControl w:val="0"/>
        <w:ind w:firstLine="709"/>
        <w:rPr>
          <w:b/>
          <w:szCs w:val="28"/>
        </w:rPr>
      </w:pPr>
      <w:r w:rsidRPr="0035748E">
        <w:rPr>
          <w:szCs w:val="28"/>
        </w:rPr>
        <w:t xml:space="preserve">Счет 91 «Прочие доходы и расходы» также имеет субсчета: </w:t>
      </w:r>
    </w:p>
    <w:p w:rsidR="009B3086" w:rsidRPr="0035748E" w:rsidRDefault="009B3086" w:rsidP="009B3086">
      <w:pPr>
        <w:widowControl w:val="0"/>
        <w:ind w:firstLine="709"/>
        <w:rPr>
          <w:b/>
          <w:szCs w:val="28"/>
        </w:rPr>
      </w:pPr>
      <w:r w:rsidRPr="0035748E">
        <w:rPr>
          <w:szCs w:val="28"/>
        </w:rPr>
        <w:t xml:space="preserve">91-1 «Прочие доходы»; </w:t>
      </w:r>
    </w:p>
    <w:p w:rsidR="009B3086" w:rsidRPr="0035748E" w:rsidRDefault="009B3086" w:rsidP="009B3086">
      <w:pPr>
        <w:widowControl w:val="0"/>
        <w:ind w:firstLine="709"/>
        <w:rPr>
          <w:b/>
          <w:szCs w:val="28"/>
        </w:rPr>
      </w:pPr>
      <w:r w:rsidRPr="0035748E">
        <w:rPr>
          <w:szCs w:val="28"/>
        </w:rPr>
        <w:t xml:space="preserve">91-2 «Прочие расходы»; </w:t>
      </w:r>
    </w:p>
    <w:p w:rsidR="009B3086" w:rsidRPr="0035748E" w:rsidRDefault="009B3086" w:rsidP="009B3086">
      <w:pPr>
        <w:widowControl w:val="0"/>
        <w:ind w:firstLine="709"/>
        <w:rPr>
          <w:b/>
          <w:szCs w:val="28"/>
        </w:rPr>
      </w:pPr>
      <w:r w:rsidRPr="0035748E">
        <w:rPr>
          <w:szCs w:val="28"/>
        </w:rPr>
        <w:t xml:space="preserve">91-9 «Сальдо прочих доходов и расходов». </w:t>
      </w:r>
    </w:p>
    <w:p w:rsidR="009B3086" w:rsidRPr="0035748E" w:rsidRDefault="009B3086" w:rsidP="009B3086">
      <w:pPr>
        <w:widowControl w:val="0"/>
        <w:ind w:firstLine="708"/>
        <w:rPr>
          <w:b/>
          <w:szCs w:val="28"/>
        </w:rPr>
      </w:pPr>
      <w:r w:rsidRPr="0035748E">
        <w:rPr>
          <w:szCs w:val="28"/>
        </w:rPr>
        <w:t>Учет операций на данном счете аналогичен порядку ведения записей по счету 90 «Продажи».</w:t>
      </w:r>
    </w:p>
    <w:p w:rsidR="009B3086" w:rsidRPr="0035748E" w:rsidRDefault="009B3086" w:rsidP="009B3086">
      <w:pPr>
        <w:ind w:firstLine="709"/>
        <w:rPr>
          <w:b/>
          <w:szCs w:val="28"/>
        </w:rPr>
      </w:pPr>
      <w:r w:rsidRPr="0035748E">
        <w:rPr>
          <w:szCs w:val="28"/>
        </w:rPr>
        <w:t>Согласно п. 9 ПБУ 9/99 и п. 13 ПБУ 10/99, прочими доходами и расход</w:t>
      </w:r>
      <w:r w:rsidRPr="0035748E">
        <w:rPr>
          <w:szCs w:val="28"/>
        </w:rPr>
        <w:t>а</w:t>
      </w:r>
      <w:r w:rsidRPr="0035748E">
        <w:rPr>
          <w:szCs w:val="28"/>
        </w:rPr>
        <w:t>ми также являются поступления и расходы, возникающие как последствия чрезвычайных обстоятельств хозяйственной деятельности (стихийного бедс</w:t>
      </w:r>
      <w:r w:rsidRPr="0035748E">
        <w:rPr>
          <w:szCs w:val="28"/>
        </w:rPr>
        <w:t>т</w:t>
      </w:r>
      <w:r w:rsidRPr="0035748E">
        <w:rPr>
          <w:szCs w:val="28"/>
        </w:rPr>
        <w:lastRenderedPageBreak/>
        <w:t>вия, пожара, аварии, национализации имущества и т.п.). К прочим доходам о</w:t>
      </w:r>
      <w:r w:rsidRPr="0035748E">
        <w:rPr>
          <w:szCs w:val="28"/>
        </w:rPr>
        <w:t>т</w:t>
      </w:r>
      <w:r w:rsidRPr="0035748E">
        <w:rPr>
          <w:szCs w:val="28"/>
        </w:rPr>
        <w:t>носятся: суммы страхового возмещения, стоимость материальных ценностей, остающихся от списания непригодных к восстановлению и дальнейшему и</w:t>
      </w:r>
      <w:r w:rsidRPr="0035748E">
        <w:rPr>
          <w:szCs w:val="28"/>
        </w:rPr>
        <w:t>с</w:t>
      </w:r>
      <w:r w:rsidRPr="0035748E">
        <w:rPr>
          <w:szCs w:val="28"/>
        </w:rPr>
        <w:t>пользованию активов. К прочим расходам относятся: стоимость списания мат</w:t>
      </w:r>
      <w:r w:rsidRPr="0035748E">
        <w:rPr>
          <w:szCs w:val="28"/>
        </w:rPr>
        <w:t>е</w:t>
      </w:r>
      <w:r w:rsidRPr="0035748E">
        <w:rPr>
          <w:szCs w:val="28"/>
        </w:rPr>
        <w:t>риально-производственных ценностей (при уничтожении и порче производс</w:t>
      </w:r>
      <w:r w:rsidRPr="0035748E">
        <w:rPr>
          <w:szCs w:val="28"/>
        </w:rPr>
        <w:t>т</w:t>
      </w:r>
      <w:r w:rsidRPr="0035748E">
        <w:rPr>
          <w:szCs w:val="28"/>
        </w:rPr>
        <w:t>венных запасов, готовых изделий); убытки от списания пришедших в него</w:t>
      </w:r>
      <w:r w:rsidRPr="0035748E">
        <w:rPr>
          <w:szCs w:val="28"/>
        </w:rPr>
        <w:t>д</w:t>
      </w:r>
      <w:r w:rsidRPr="0035748E">
        <w:rPr>
          <w:szCs w:val="28"/>
        </w:rPr>
        <w:t>ность в результате чрезвычайных событий и не подлежащих восстановлению и дальнейшему использованию объектов основных средств; затраты, связанные с предотвращением или ликвидацией последствий стихийных бедствий, аварий, пожаров.</w:t>
      </w:r>
    </w:p>
    <w:p w:rsidR="009B3086" w:rsidRPr="0035748E" w:rsidRDefault="009B3086" w:rsidP="009B3086">
      <w:pPr>
        <w:ind w:firstLine="709"/>
        <w:rPr>
          <w:b/>
          <w:szCs w:val="28"/>
        </w:rPr>
      </w:pPr>
      <w:r w:rsidRPr="0035748E">
        <w:rPr>
          <w:szCs w:val="28"/>
        </w:rPr>
        <w:t>Бухгалтерская прибыль (убыток) представляет собой конечный финанс</w:t>
      </w:r>
      <w:r w:rsidRPr="0035748E">
        <w:rPr>
          <w:szCs w:val="28"/>
        </w:rPr>
        <w:t>о</w:t>
      </w:r>
      <w:r w:rsidRPr="0035748E">
        <w:rPr>
          <w:szCs w:val="28"/>
        </w:rPr>
        <w:t>вый результат (прибыль или убыток), выявленный за отчетный период на осн</w:t>
      </w:r>
      <w:r w:rsidRPr="0035748E">
        <w:rPr>
          <w:szCs w:val="28"/>
        </w:rPr>
        <w:t>о</w:t>
      </w:r>
      <w:r w:rsidRPr="0035748E">
        <w:rPr>
          <w:szCs w:val="28"/>
        </w:rPr>
        <w:t>вании бухгалтерского учета всех хозяйственных операций организации и оце</w:t>
      </w:r>
      <w:r w:rsidRPr="0035748E">
        <w:rPr>
          <w:szCs w:val="28"/>
        </w:rPr>
        <w:t>н</w:t>
      </w:r>
      <w:r w:rsidRPr="0035748E">
        <w:rPr>
          <w:szCs w:val="28"/>
        </w:rPr>
        <w:t>ки статей бухгалтерского баланса в соответствии с правилами, установленными нормативными документами по бухгалтерскому учету и отчетности. И учит</w:t>
      </w:r>
      <w:r w:rsidRPr="0035748E">
        <w:rPr>
          <w:szCs w:val="28"/>
        </w:rPr>
        <w:t>ы</w:t>
      </w:r>
      <w:r w:rsidRPr="0035748E">
        <w:rPr>
          <w:szCs w:val="28"/>
        </w:rPr>
        <w:t>вается на счете 99 «Прибыли и убытки».</w:t>
      </w:r>
    </w:p>
    <w:p w:rsidR="009B3086" w:rsidRPr="0035748E" w:rsidRDefault="009B3086" w:rsidP="009B3086">
      <w:pPr>
        <w:ind w:firstLine="709"/>
        <w:rPr>
          <w:b/>
          <w:szCs w:val="28"/>
        </w:rPr>
      </w:pPr>
      <w:r w:rsidRPr="0035748E">
        <w:rPr>
          <w:szCs w:val="28"/>
        </w:rPr>
        <w:t>По дебету счета 99 «Прибыли и убытки» отражаются убытки, по кредиту - прибыли (доходы) организации.</w:t>
      </w:r>
    </w:p>
    <w:p w:rsidR="009B3086" w:rsidRPr="0035748E" w:rsidRDefault="009B3086" w:rsidP="009B3086">
      <w:pPr>
        <w:ind w:firstLine="709"/>
        <w:rPr>
          <w:b/>
          <w:szCs w:val="28"/>
        </w:rPr>
      </w:pPr>
      <w:r w:rsidRPr="0035748E">
        <w:rPr>
          <w:szCs w:val="28"/>
        </w:rPr>
        <w:t xml:space="preserve">Сопоставление дебетового и кредитового оборотов за отчетный период показывает конечный финансовый результат. </w:t>
      </w:r>
    </w:p>
    <w:p w:rsidR="009B3086" w:rsidRPr="0035748E" w:rsidRDefault="009B3086" w:rsidP="009B3086">
      <w:pPr>
        <w:ind w:firstLine="709"/>
        <w:rPr>
          <w:b/>
          <w:szCs w:val="28"/>
        </w:rPr>
      </w:pPr>
      <w:r w:rsidRPr="0035748E">
        <w:rPr>
          <w:szCs w:val="28"/>
        </w:rPr>
        <w:t>По окончании отчетного года при составлении годовой бухгалтерской о</w:t>
      </w:r>
      <w:r w:rsidRPr="0035748E">
        <w:rPr>
          <w:szCs w:val="28"/>
        </w:rPr>
        <w:t>т</w:t>
      </w:r>
      <w:r w:rsidRPr="0035748E">
        <w:rPr>
          <w:szCs w:val="28"/>
        </w:rPr>
        <w:t xml:space="preserve">четности счет 99 «Прибыли и убытки» закрывается. При этом заключительной записью декабря сумма чистой прибыли (убытка) отчетного года списывается со счета 99 «Прибыли и убытки» в кредит (дебет) счета 84 «Нераспределенная прибыль (непокрытый убыток)». </w:t>
      </w:r>
    </w:p>
    <w:p w:rsidR="009B3086" w:rsidRPr="0035748E" w:rsidRDefault="009B3086" w:rsidP="009B3086">
      <w:pPr>
        <w:ind w:firstLine="709"/>
        <w:rPr>
          <w:b/>
          <w:szCs w:val="28"/>
        </w:rPr>
      </w:pPr>
      <w:r w:rsidRPr="0035748E">
        <w:rPr>
          <w:szCs w:val="28"/>
        </w:rPr>
        <w:t>Данные счета 99 «Прибыли и убытки» используются при составлении о</w:t>
      </w:r>
      <w:r w:rsidRPr="0035748E">
        <w:rPr>
          <w:szCs w:val="28"/>
        </w:rPr>
        <w:t>т</w:t>
      </w:r>
      <w:r w:rsidRPr="0035748E">
        <w:rPr>
          <w:szCs w:val="28"/>
        </w:rPr>
        <w:t>чета о прибылях и убытках. Прибыль является одним из финансовых результ</w:t>
      </w:r>
      <w:r w:rsidRPr="0035748E">
        <w:rPr>
          <w:szCs w:val="28"/>
        </w:rPr>
        <w:t>а</w:t>
      </w:r>
      <w:r w:rsidRPr="0035748E">
        <w:rPr>
          <w:szCs w:val="28"/>
        </w:rPr>
        <w:t>тов деятельности организации. Формируется на счете 84 «Нераспределенная прибыль (непокрытый убыток)».</w:t>
      </w:r>
    </w:p>
    <w:p w:rsidR="009B3086" w:rsidRPr="00A91BAE" w:rsidRDefault="009B3086" w:rsidP="009B3086">
      <w:pPr>
        <w:pStyle w:val="1"/>
        <w:spacing w:before="0" w:line="360" w:lineRule="auto"/>
        <w:jc w:val="center"/>
        <w:rPr>
          <w:rFonts w:ascii="Times New Roman" w:hAnsi="Times New Roman" w:cs="Times New Roman"/>
          <w:bCs w:val="0"/>
          <w:color w:val="auto"/>
        </w:rPr>
      </w:pPr>
      <w:bookmarkStart w:id="8" w:name="_Toc387861387"/>
      <w:bookmarkStart w:id="9" w:name="_Toc475478628"/>
      <w:r>
        <w:rPr>
          <w:rFonts w:ascii="Times New Roman" w:hAnsi="Times New Roman" w:cs="Times New Roman"/>
          <w:bCs w:val="0"/>
          <w:color w:val="auto"/>
        </w:rPr>
        <w:lastRenderedPageBreak/>
        <w:t xml:space="preserve">1.2 </w:t>
      </w:r>
      <w:r w:rsidRPr="00A91BAE">
        <w:rPr>
          <w:rFonts w:ascii="Times New Roman" w:hAnsi="Times New Roman" w:cs="Times New Roman"/>
          <w:bCs w:val="0"/>
          <w:color w:val="auto"/>
        </w:rPr>
        <w:t>Теоретические основы анализа финансовых результатов</w:t>
      </w:r>
      <w:bookmarkEnd w:id="8"/>
      <w:bookmarkEnd w:id="9"/>
    </w:p>
    <w:p w:rsidR="009B3086" w:rsidRPr="0035748E" w:rsidRDefault="009B3086" w:rsidP="009B3086">
      <w:pPr>
        <w:ind w:firstLine="709"/>
        <w:rPr>
          <w:bCs/>
          <w:szCs w:val="28"/>
        </w:rPr>
      </w:pPr>
    </w:p>
    <w:p w:rsidR="009B3086" w:rsidRPr="0035748E" w:rsidRDefault="009B3086" w:rsidP="009B3086">
      <w:pPr>
        <w:pStyle w:val="Default"/>
        <w:spacing w:line="360" w:lineRule="auto"/>
        <w:ind w:firstLine="720"/>
        <w:jc w:val="both"/>
        <w:rPr>
          <w:sz w:val="28"/>
          <w:szCs w:val="28"/>
        </w:rPr>
      </w:pPr>
      <w:r w:rsidRPr="0035748E">
        <w:rPr>
          <w:sz w:val="28"/>
          <w:szCs w:val="28"/>
        </w:rPr>
        <w:t xml:space="preserve">Анализ финансовых результатов деятельности предприятия включает в качестве обязательных элементов, </w:t>
      </w:r>
      <w:proofErr w:type="gramStart"/>
      <w:r w:rsidRPr="0035748E">
        <w:rPr>
          <w:sz w:val="28"/>
          <w:szCs w:val="28"/>
        </w:rPr>
        <w:t>во</w:t>
      </w:r>
      <w:proofErr w:type="gramEnd"/>
      <w:r w:rsidRPr="0035748E">
        <w:rPr>
          <w:sz w:val="28"/>
          <w:szCs w:val="28"/>
        </w:rPr>
        <w:t xml:space="preserve"> - первых, оценку изменений по каждому показателю за анализируемый период (горизонтальный анализ); во - вторых, оценку структуры показателей прибыли и ее изменение в динамике (вертикал</w:t>
      </w:r>
      <w:r w:rsidRPr="0035748E">
        <w:rPr>
          <w:sz w:val="28"/>
          <w:szCs w:val="28"/>
        </w:rPr>
        <w:t>ь</w:t>
      </w:r>
      <w:r w:rsidRPr="0035748E">
        <w:rPr>
          <w:sz w:val="28"/>
          <w:szCs w:val="28"/>
        </w:rPr>
        <w:t>ный анализ); в - третьих, изучение динамики изменения показателей за ряд о</w:t>
      </w:r>
      <w:r w:rsidRPr="0035748E">
        <w:rPr>
          <w:sz w:val="28"/>
          <w:szCs w:val="28"/>
        </w:rPr>
        <w:t>т</w:t>
      </w:r>
      <w:r w:rsidRPr="0035748E">
        <w:rPr>
          <w:sz w:val="28"/>
          <w:szCs w:val="28"/>
        </w:rPr>
        <w:t>четных периодов, в - четвертых, выявление степени влияния различных факт</w:t>
      </w:r>
      <w:r w:rsidRPr="0035748E">
        <w:rPr>
          <w:sz w:val="28"/>
          <w:szCs w:val="28"/>
        </w:rPr>
        <w:t>о</w:t>
      </w:r>
      <w:r w:rsidRPr="0035748E">
        <w:rPr>
          <w:sz w:val="28"/>
          <w:szCs w:val="28"/>
        </w:rPr>
        <w:t xml:space="preserve">ров на величину полученной прибыли и причин их изменения. </w:t>
      </w:r>
    </w:p>
    <w:p w:rsidR="009B3086" w:rsidRPr="0035748E" w:rsidRDefault="009B3086" w:rsidP="009B3086">
      <w:pPr>
        <w:pStyle w:val="Default"/>
        <w:spacing w:line="360" w:lineRule="auto"/>
        <w:ind w:firstLine="720"/>
        <w:jc w:val="both"/>
        <w:rPr>
          <w:color w:val="FF0000"/>
          <w:sz w:val="28"/>
          <w:szCs w:val="28"/>
        </w:rPr>
      </w:pPr>
      <w:r w:rsidRPr="0035748E">
        <w:rPr>
          <w:iCs/>
          <w:sz w:val="28"/>
          <w:szCs w:val="28"/>
        </w:rPr>
        <w:t>Таким образом, основными задачами анализа финансовых результатов являются</w:t>
      </w:r>
      <w:r w:rsidR="0015715D" w:rsidRPr="0015715D">
        <w:rPr>
          <w:iCs/>
          <w:sz w:val="28"/>
          <w:szCs w:val="28"/>
        </w:rPr>
        <w:t xml:space="preserve"> [51]</w:t>
      </w:r>
      <w:r w:rsidRPr="0035748E">
        <w:rPr>
          <w:iCs/>
          <w:color w:val="auto"/>
          <w:sz w:val="28"/>
          <w:szCs w:val="28"/>
        </w:rPr>
        <w:t>:</w:t>
      </w:r>
    </w:p>
    <w:p w:rsidR="009B3086" w:rsidRPr="0035748E" w:rsidRDefault="009B3086" w:rsidP="009B3086">
      <w:pPr>
        <w:pStyle w:val="Default"/>
        <w:spacing w:line="360" w:lineRule="auto"/>
        <w:jc w:val="both"/>
        <w:rPr>
          <w:sz w:val="28"/>
          <w:szCs w:val="28"/>
        </w:rPr>
      </w:pPr>
      <w:r w:rsidRPr="0035748E">
        <w:rPr>
          <w:sz w:val="28"/>
          <w:szCs w:val="28"/>
        </w:rPr>
        <w:t>- оценка уровня и динамики абсолютных и относительных показателей фина</w:t>
      </w:r>
      <w:r w:rsidRPr="0035748E">
        <w:rPr>
          <w:sz w:val="28"/>
          <w:szCs w:val="28"/>
        </w:rPr>
        <w:t>н</w:t>
      </w:r>
      <w:r w:rsidRPr="0035748E">
        <w:rPr>
          <w:sz w:val="28"/>
          <w:szCs w:val="28"/>
        </w:rPr>
        <w:t xml:space="preserve">совых результатов (прибыли и рентабельности); </w:t>
      </w:r>
    </w:p>
    <w:p w:rsidR="009B3086" w:rsidRPr="0035748E" w:rsidRDefault="009B3086" w:rsidP="009B3086">
      <w:pPr>
        <w:pStyle w:val="Default"/>
        <w:spacing w:line="360" w:lineRule="auto"/>
        <w:jc w:val="both"/>
        <w:rPr>
          <w:sz w:val="28"/>
          <w:szCs w:val="28"/>
        </w:rPr>
      </w:pPr>
      <w:r w:rsidRPr="0035748E">
        <w:rPr>
          <w:sz w:val="28"/>
          <w:szCs w:val="28"/>
        </w:rPr>
        <w:t xml:space="preserve">- изучение структуры прибыли по видам финансовых результатов; </w:t>
      </w:r>
    </w:p>
    <w:p w:rsidR="009B3086" w:rsidRPr="0035748E" w:rsidRDefault="009B3086" w:rsidP="009B3086">
      <w:pPr>
        <w:pStyle w:val="Default"/>
        <w:spacing w:line="360" w:lineRule="auto"/>
        <w:jc w:val="both"/>
        <w:rPr>
          <w:sz w:val="28"/>
          <w:szCs w:val="28"/>
        </w:rPr>
      </w:pPr>
      <w:r w:rsidRPr="0035748E">
        <w:rPr>
          <w:sz w:val="28"/>
          <w:szCs w:val="28"/>
        </w:rPr>
        <w:t>- определение влияния различных факторов на сумму прибыли и уровень ре</w:t>
      </w:r>
      <w:r w:rsidRPr="0035748E">
        <w:rPr>
          <w:sz w:val="28"/>
          <w:szCs w:val="28"/>
        </w:rPr>
        <w:t>н</w:t>
      </w:r>
      <w:r w:rsidRPr="0035748E">
        <w:rPr>
          <w:sz w:val="28"/>
          <w:szCs w:val="28"/>
        </w:rPr>
        <w:t xml:space="preserve">табельности; </w:t>
      </w:r>
    </w:p>
    <w:p w:rsidR="009B3086" w:rsidRPr="0035748E" w:rsidRDefault="009B3086" w:rsidP="009B3086">
      <w:pPr>
        <w:pStyle w:val="Default"/>
        <w:spacing w:line="360" w:lineRule="auto"/>
        <w:jc w:val="both"/>
        <w:rPr>
          <w:sz w:val="28"/>
          <w:szCs w:val="28"/>
        </w:rPr>
      </w:pPr>
      <w:r w:rsidRPr="0035748E">
        <w:rPr>
          <w:sz w:val="28"/>
          <w:szCs w:val="28"/>
        </w:rPr>
        <w:t xml:space="preserve">- изучение распределения и использования прибыли предприятия; </w:t>
      </w:r>
    </w:p>
    <w:p w:rsidR="009B3086" w:rsidRPr="0035748E" w:rsidRDefault="009B3086" w:rsidP="009B3086">
      <w:pPr>
        <w:pStyle w:val="Default"/>
        <w:spacing w:line="360" w:lineRule="auto"/>
        <w:jc w:val="both"/>
        <w:rPr>
          <w:sz w:val="28"/>
          <w:szCs w:val="28"/>
        </w:rPr>
      </w:pPr>
      <w:r w:rsidRPr="0035748E">
        <w:rPr>
          <w:sz w:val="28"/>
          <w:szCs w:val="28"/>
        </w:rPr>
        <w:t>- анализ относительных показателей прибыльности (анализ порога рентабел</w:t>
      </w:r>
      <w:r w:rsidRPr="0035748E">
        <w:rPr>
          <w:sz w:val="28"/>
          <w:szCs w:val="28"/>
        </w:rPr>
        <w:t>ь</w:t>
      </w:r>
      <w:r w:rsidRPr="0035748E">
        <w:rPr>
          <w:sz w:val="28"/>
          <w:szCs w:val="28"/>
        </w:rPr>
        <w:t xml:space="preserve">ности); </w:t>
      </w:r>
    </w:p>
    <w:p w:rsidR="009B3086" w:rsidRPr="0035748E" w:rsidRDefault="009B3086" w:rsidP="009B3086">
      <w:pPr>
        <w:rPr>
          <w:b/>
          <w:szCs w:val="28"/>
        </w:rPr>
      </w:pPr>
      <w:r w:rsidRPr="0035748E">
        <w:rPr>
          <w:szCs w:val="28"/>
        </w:rPr>
        <w:t>- определение возможных резервов увеличения прибыли и рентабельн</w:t>
      </w:r>
      <w:r w:rsidRPr="0035748E">
        <w:rPr>
          <w:szCs w:val="28"/>
        </w:rPr>
        <w:t>о</w:t>
      </w:r>
      <w:r w:rsidRPr="0035748E">
        <w:rPr>
          <w:szCs w:val="28"/>
        </w:rPr>
        <w:t>сти, а также путей их мобилизации.</w:t>
      </w:r>
    </w:p>
    <w:p w:rsidR="009B3086" w:rsidRPr="0035748E" w:rsidRDefault="009B3086" w:rsidP="009B3086">
      <w:pPr>
        <w:pStyle w:val="Default"/>
        <w:spacing w:line="360" w:lineRule="auto"/>
        <w:ind w:firstLine="720"/>
        <w:jc w:val="both"/>
        <w:rPr>
          <w:sz w:val="28"/>
          <w:szCs w:val="28"/>
        </w:rPr>
      </w:pPr>
      <w:r w:rsidRPr="0035748E">
        <w:rPr>
          <w:sz w:val="28"/>
          <w:szCs w:val="28"/>
        </w:rPr>
        <w:t xml:space="preserve">Основные источники информации при анализе финансовых результатов деятельности предприятия является Отчет о </w:t>
      </w:r>
      <w:r w:rsidR="00510121">
        <w:rPr>
          <w:sz w:val="28"/>
          <w:szCs w:val="28"/>
        </w:rPr>
        <w:t>финансовых результатах</w:t>
      </w:r>
      <w:r w:rsidRPr="0035748E">
        <w:rPr>
          <w:sz w:val="28"/>
          <w:szCs w:val="28"/>
        </w:rPr>
        <w:t xml:space="preserve">. </w:t>
      </w:r>
      <w:proofErr w:type="gramStart"/>
      <w:r w:rsidRPr="0035748E">
        <w:rPr>
          <w:sz w:val="28"/>
          <w:szCs w:val="28"/>
        </w:rPr>
        <w:t>Допо</w:t>
      </w:r>
      <w:r w:rsidRPr="0035748E">
        <w:rPr>
          <w:sz w:val="28"/>
          <w:szCs w:val="28"/>
        </w:rPr>
        <w:t>л</w:t>
      </w:r>
      <w:r w:rsidRPr="0035748E">
        <w:rPr>
          <w:sz w:val="28"/>
          <w:szCs w:val="28"/>
        </w:rPr>
        <w:t>нительно может быть привлечена информация, содержащаяся в Бухгалтерском балансе, Отчете об изменениях капитала, Приложение к бухгалтерскому бала</w:t>
      </w:r>
      <w:r w:rsidRPr="0035748E">
        <w:rPr>
          <w:sz w:val="28"/>
          <w:szCs w:val="28"/>
        </w:rPr>
        <w:t>н</w:t>
      </w:r>
      <w:r w:rsidRPr="0035748E">
        <w:rPr>
          <w:sz w:val="28"/>
          <w:szCs w:val="28"/>
        </w:rPr>
        <w:t xml:space="preserve">су, журнал - ордер № 10 по статьям затрат на производство, журнал - ордер № 15 </w:t>
      </w:r>
      <w:r w:rsidR="00510121">
        <w:rPr>
          <w:sz w:val="28"/>
          <w:szCs w:val="28"/>
        </w:rPr>
        <w:t>-</w:t>
      </w:r>
      <w:r w:rsidRPr="0035748E">
        <w:rPr>
          <w:sz w:val="28"/>
          <w:szCs w:val="28"/>
        </w:rPr>
        <w:t xml:space="preserve"> по счетам прибылей и убытков, журнал - ордер № 11 </w:t>
      </w:r>
      <w:r w:rsidR="00510121">
        <w:rPr>
          <w:sz w:val="28"/>
          <w:szCs w:val="28"/>
        </w:rPr>
        <w:t>-</w:t>
      </w:r>
      <w:r w:rsidRPr="0035748E">
        <w:rPr>
          <w:sz w:val="28"/>
          <w:szCs w:val="28"/>
        </w:rPr>
        <w:t xml:space="preserve"> по счетам готовой продукции, форме № 11 «Сведения о наличии и движении основных фондов (средств) и других не финансовых активов» (статистическая отчетность).</w:t>
      </w:r>
      <w:proofErr w:type="gramEnd"/>
      <w:r w:rsidRPr="0035748E">
        <w:rPr>
          <w:sz w:val="28"/>
          <w:szCs w:val="28"/>
        </w:rPr>
        <w:t xml:space="preserve"> Кроме </w:t>
      </w:r>
      <w:r w:rsidRPr="0035748E">
        <w:rPr>
          <w:sz w:val="28"/>
          <w:szCs w:val="28"/>
        </w:rPr>
        <w:lastRenderedPageBreak/>
        <w:t>того, при анализе используются данные бизнес -  плана и аналитического бу</w:t>
      </w:r>
      <w:r w:rsidRPr="0035748E">
        <w:rPr>
          <w:sz w:val="28"/>
          <w:szCs w:val="28"/>
        </w:rPr>
        <w:t>х</w:t>
      </w:r>
      <w:r w:rsidRPr="0035748E">
        <w:rPr>
          <w:sz w:val="28"/>
          <w:szCs w:val="28"/>
        </w:rPr>
        <w:t xml:space="preserve">галтерского учета: счет 90 «Продажи», счет 91 «Прочие доходы и расходы», счет 99 «Прибыли и убытки». </w:t>
      </w:r>
    </w:p>
    <w:p w:rsidR="009B3086" w:rsidRPr="0035748E" w:rsidRDefault="009B3086" w:rsidP="009B3086">
      <w:pPr>
        <w:pStyle w:val="Default"/>
        <w:spacing w:line="360" w:lineRule="auto"/>
        <w:ind w:firstLine="720"/>
        <w:jc w:val="both"/>
        <w:rPr>
          <w:sz w:val="28"/>
          <w:szCs w:val="28"/>
        </w:rPr>
      </w:pPr>
      <w:r w:rsidRPr="0035748E">
        <w:rPr>
          <w:sz w:val="28"/>
          <w:szCs w:val="28"/>
        </w:rPr>
        <w:t>При анализе финансовых результатов следует также учитывать, что их величина зависит от выбранной предприятием учетной политики, обеспеч</w:t>
      </w:r>
      <w:r w:rsidRPr="0035748E">
        <w:rPr>
          <w:sz w:val="28"/>
          <w:szCs w:val="28"/>
        </w:rPr>
        <w:t>и</w:t>
      </w:r>
      <w:r w:rsidRPr="0035748E">
        <w:rPr>
          <w:sz w:val="28"/>
          <w:szCs w:val="28"/>
        </w:rPr>
        <w:t>вающей возможности маневра в части распределения затрат между готовой продукцией и незавершенным производством. Списания расходов будущих п</w:t>
      </w:r>
      <w:r w:rsidRPr="0035748E">
        <w:rPr>
          <w:sz w:val="28"/>
          <w:szCs w:val="28"/>
        </w:rPr>
        <w:t>е</w:t>
      </w:r>
      <w:r w:rsidRPr="0035748E">
        <w:rPr>
          <w:sz w:val="28"/>
          <w:szCs w:val="28"/>
        </w:rPr>
        <w:t>риодов, создания оценочных резервов. При сопоставлении финансовых резул</w:t>
      </w:r>
      <w:r w:rsidRPr="0035748E">
        <w:rPr>
          <w:sz w:val="28"/>
          <w:szCs w:val="28"/>
        </w:rPr>
        <w:t>ь</w:t>
      </w:r>
      <w:r w:rsidRPr="0035748E">
        <w:rPr>
          <w:sz w:val="28"/>
          <w:szCs w:val="28"/>
        </w:rPr>
        <w:t>татов за несколько смежных периодов следует учитывать изменение методол</w:t>
      </w:r>
      <w:r w:rsidRPr="0035748E">
        <w:rPr>
          <w:sz w:val="28"/>
          <w:szCs w:val="28"/>
        </w:rPr>
        <w:t>о</w:t>
      </w:r>
      <w:r w:rsidRPr="0035748E">
        <w:rPr>
          <w:sz w:val="28"/>
          <w:szCs w:val="28"/>
        </w:rPr>
        <w:t>гии учета, составления отчетности и принятую на предприятии учетную пол</w:t>
      </w:r>
      <w:r w:rsidRPr="0035748E">
        <w:rPr>
          <w:sz w:val="28"/>
          <w:szCs w:val="28"/>
        </w:rPr>
        <w:t>и</w:t>
      </w:r>
      <w:r w:rsidRPr="0035748E">
        <w:rPr>
          <w:sz w:val="28"/>
          <w:szCs w:val="28"/>
        </w:rPr>
        <w:t xml:space="preserve">тику. </w:t>
      </w:r>
      <w:r w:rsidRPr="0035748E">
        <w:rPr>
          <w:iCs/>
          <w:sz w:val="28"/>
          <w:szCs w:val="28"/>
        </w:rPr>
        <w:t xml:space="preserve">К вопросам учетной политики, определяющей величину полученной предприятием прибыли можно отнести следующие: </w:t>
      </w:r>
    </w:p>
    <w:p w:rsidR="009B3086" w:rsidRPr="0035748E" w:rsidRDefault="009B3086" w:rsidP="009B3086">
      <w:pPr>
        <w:pStyle w:val="Default"/>
        <w:spacing w:line="360" w:lineRule="auto"/>
        <w:jc w:val="both"/>
        <w:rPr>
          <w:sz w:val="28"/>
          <w:szCs w:val="28"/>
        </w:rPr>
      </w:pPr>
      <w:r w:rsidRPr="0035748E">
        <w:rPr>
          <w:sz w:val="28"/>
          <w:szCs w:val="28"/>
        </w:rPr>
        <w:t xml:space="preserve">- выбор метода начисления амортизации основных средств и нематериальных активов и выбор метода оценки материалов при отпуске в производство; </w:t>
      </w:r>
    </w:p>
    <w:p w:rsidR="009B3086" w:rsidRPr="0035748E" w:rsidRDefault="009B3086" w:rsidP="009B3086">
      <w:pPr>
        <w:pStyle w:val="Default"/>
        <w:spacing w:line="360" w:lineRule="auto"/>
        <w:jc w:val="both"/>
        <w:rPr>
          <w:sz w:val="28"/>
          <w:szCs w:val="28"/>
        </w:rPr>
      </w:pPr>
      <w:r w:rsidRPr="0035748E">
        <w:rPr>
          <w:sz w:val="28"/>
          <w:szCs w:val="28"/>
        </w:rPr>
        <w:t>- выбор метода отнесения на себестоимость продукции отдельных видов расх</w:t>
      </w:r>
      <w:r w:rsidRPr="0035748E">
        <w:rPr>
          <w:sz w:val="28"/>
          <w:szCs w:val="28"/>
        </w:rPr>
        <w:t>о</w:t>
      </w:r>
      <w:r w:rsidRPr="0035748E">
        <w:rPr>
          <w:sz w:val="28"/>
          <w:szCs w:val="28"/>
        </w:rPr>
        <w:t xml:space="preserve">дов (создание резервов); </w:t>
      </w:r>
    </w:p>
    <w:p w:rsidR="009B3086" w:rsidRPr="0035748E" w:rsidRDefault="009B3086" w:rsidP="009B3086">
      <w:pPr>
        <w:pStyle w:val="Default"/>
        <w:spacing w:line="360" w:lineRule="auto"/>
        <w:jc w:val="both"/>
        <w:rPr>
          <w:sz w:val="28"/>
          <w:szCs w:val="28"/>
        </w:rPr>
      </w:pPr>
      <w:r w:rsidRPr="0035748E">
        <w:rPr>
          <w:sz w:val="28"/>
          <w:szCs w:val="28"/>
        </w:rPr>
        <w:t xml:space="preserve">- определение состава накладных расходов (косвенных расходов) и метода их распределения. </w:t>
      </w:r>
    </w:p>
    <w:p w:rsidR="009B3086" w:rsidRPr="0035748E" w:rsidRDefault="009B3086" w:rsidP="009B3086">
      <w:pPr>
        <w:pStyle w:val="Default"/>
        <w:spacing w:line="360" w:lineRule="auto"/>
        <w:ind w:firstLine="720"/>
        <w:jc w:val="both"/>
        <w:rPr>
          <w:sz w:val="28"/>
          <w:szCs w:val="28"/>
        </w:rPr>
      </w:pPr>
      <w:r w:rsidRPr="0035748E">
        <w:rPr>
          <w:sz w:val="28"/>
          <w:szCs w:val="28"/>
        </w:rPr>
        <w:t>При анализе финансовых результатов следует так же выделять понятие бухгалтерской и экономической прибыли. При этом под бухгалтерской приб</w:t>
      </w:r>
      <w:r w:rsidRPr="0035748E">
        <w:rPr>
          <w:sz w:val="28"/>
          <w:szCs w:val="28"/>
        </w:rPr>
        <w:t>ы</w:t>
      </w:r>
      <w:r w:rsidRPr="0035748E">
        <w:rPr>
          <w:sz w:val="28"/>
          <w:szCs w:val="28"/>
        </w:rPr>
        <w:t>лью понимают фактически полученную и отраженную в регистрах бухгалте</w:t>
      </w:r>
      <w:r w:rsidRPr="0035748E">
        <w:rPr>
          <w:sz w:val="28"/>
          <w:szCs w:val="28"/>
        </w:rPr>
        <w:t>р</w:t>
      </w:r>
      <w:r w:rsidRPr="0035748E">
        <w:rPr>
          <w:sz w:val="28"/>
          <w:szCs w:val="28"/>
        </w:rPr>
        <w:t xml:space="preserve">ского учета прибыль за анализируемый период. </w:t>
      </w:r>
    </w:p>
    <w:p w:rsidR="009B3086" w:rsidRPr="0035748E" w:rsidRDefault="009B3086" w:rsidP="009B3086">
      <w:pPr>
        <w:ind w:firstLine="709"/>
        <w:rPr>
          <w:b/>
          <w:szCs w:val="28"/>
        </w:rPr>
      </w:pPr>
      <w:r w:rsidRPr="0035748E">
        <w:rPr>
          <w:szCs w:val="28"/>
        </w:rPr>
        <w:t>Под экономической прибылью понимается ожидаемая или прогнозиру</w:t>
      </w:r>
      <w:r w:rsidRPr="0035748E">
        <w:rPr>
          <w:szCs w:val="28"/>
        </w:rPr>
        <w:t>е</w:t>
      </w:r>
      <w:r w:rsidRPr="0035748E">
        <w:rPr>
          <w:szCs w:val="28"/>
        </w:rPr>
        <w:t>мая величина прибыли. В своей работе Савицкая Г. В.</w:t>
      </w:r>
      <w:r w:rsidR="0015715D" w:rsidRPr="0015715D">
        <w:rPr>
          <w:szCs w:val="28"/>
        </w:rPr>
        <w:t xml:space="preserve"> [56]</w:t>
      </w:r>
      <w:r w:rsidRPr="0035748E">
        <w:rPr>
          <w:szCs w:val="28"/>
        </w:rPr>
        <w:t xml:space="preserve">  приводит следу</w:t>
      </w:r>
      <w:r w:rsidRPr="0035748E">
        <w:rPr>
          <w:szCs w:val="28"/>
        </w:rPr>
        <w:t>ю</w:t>
      </w:r>
      <w:r w:rsidRPr="0035748E">
        <w:rPr>
          <w:szCs w:val="28"/>
        </w:rPr>
        <w:t>щие показатели прибыли:</w:t>
      </w:r>
    </w:p>
    <w:p w:rsidR="009B3086" w:rsidRPr="0035748E" w:rsidRDefault="009B3086" w:rsidP="009B3086">
      <w:pPr>
        <w:widowControl w:val="0"/>
        <w:tabs>
          <w:tab w:val="left" w:pos="317"/>
        </w:tabs>
        <w:rPr>
          <w:b/>
          <w:szCs w:val="28"/>
        </w:rPr>
      </w:pPr>
      <w:r w:rsidRPr="0035748E">
        <w:rPr>
          <w:szCs w:val="28"/>
        </w:rPr>
        <w:t>- маржинальная прибыль (разность между выручкой (нетто) и прямыми производственными затратами по реализованной продукции);</w:t>
      </w:r>
    </w:p>
    <w:p w:rsidR="009B3086" w:rsidRPr="0035748E" w:rsidRDefault="009B3086" w:rsidP="009B3086">
      <w:pPr>
        <w:widowControl w:val="0"/>
        <w:tabs>
          <w:tab w:val="left" w:pos="317"/>
        </w:tabs>
        <w:rPr>
          <w:b/>
          <w:szCs w:val="28"/>
        </w:rPr>
      </w:pPr>
      <w:r w:rsidRPr="0035748E">
        <w:rPr>
          <w:szCs w:val="28"/>
        </w:rPr>
        <w:t>- прибыль от реализации продукции, товаров, услуг (разность между су</w:t>
      </w:r>
      <w:r w:rsidRPr="0035748E">
        <w:rPr>
          <w:szCs w:val="28"/>
        </w:rPr>
        <w:t>м</w:t>
      </w:r>
      <w:r w:rsidRPr="0035748E">
        <w:rPr>
          <w:szCs w:val="28"/>
        </w:rPr>
        <w:t>мой маржинальной прибыли и постоянными расходами отчетного периода);</w:t>
      </w:r>
    </w:p>
    <w:p w:rsidR="009B3086" w:rsidRPr="0035748E" w:rsidRDefault="009B3086" w:rsidP="009B3086">
      <w:pPr>
        <w:widowControl w:val="0"/>
        <w:tabs>
          <w:tab w:val="left" w:pos="317"/>
        </w:tabs>
        <w:rPr>
          <w:b/>
          <w:szCs w:val="28"/>
        </w:rPr>
      </w:pPr>
      <w:r w:rsidRPr="0035748E">
        <w:rPr>
          <w:szCs w:val="28"/>
        </w:rPr>
        <w:lastRenderedPageBreak/>
        <w:t>- общий финансовый результат до выплаты процентов и налогов (брутто-прибыль) включает финансовый результат от реализации продукции, работ и услуг, доходы и расходы от финансовой и инвестиционной деятельности, пр</w:t>
      </w:r>
      <w:r w:rsidRPr="0035748E">
        <w:rPr>
          <w:szCs w:val="28"/>
        </w:rPr>
        <w:t>о</w:t>
      </w:r>
      <w:r w:rsidRPr="0035748E">
        <w:rPr>
          <w:szCs w:val="28"/>
        </w:rPr>
        <w:t>чие доходы и расходы;</w:t>
      </w:r>
    </w:p>
    <w:p w:rsidR="009B3086" w:rsidRPr="0035748E" w:rsidRDefault="009B3086" w:rsidP="009B3086">
      <w:pPr>
        <w:widowControl w:val="0"/>
        <w:tabs>
          <w:tab w:val="left" w:pos="317"/>
        </w:tabs>
        <w:rPr>
          <w:b/>
          <w:szCs w:val="28"/>
        </w:rPr>
      </w:pPr>
      <w:r w:rsidRPr="0035748E">
        <w:rPr>
          <w:szCs w:val="28"/>
        </w:rPr>
        <w:t>- чистая прибыль – это та ее часть, которая остается в распоряжении предприятия после уплаты процентов, налогов, экономических санкции и пр</w:t>
      </w:r>
      <w:r w:rsidRPr="0035748E">
        <w:rPr>
          <w:szCs w:val="28"/>
        </w:rPr>
        <w:t>о</w:t>
      </w:r>
      <w:r w:rsidRPr="0035748E">
        <w:rPr>
          <w:szCs w:val="28"/>
        </w:rPr>
        <w:t>чих обязательных отчислений;</w:t>
      </w:r>
    </w:p>
    <w:p w:rsidR="009B3086" w:rsidRPr="0035748E" w:rsidRDefault="009B3086" w:rsidP="009B3086">
      <w:pPr>
        <w:widowControl w:val="0"/>
        <w:tabs>
          <w:tab w:val="left" w:pos="317"/>
        </w:tabs>
        <w:rPr>
          <w:b/>
          <w:szCs w:val="28"/>
        </w:rPr>
      </w:pPr>
      <w:r w:rsidRPr="0035748E">
        <w:rPr>
          <w:szCs w:val="28"/>
        </w:rPr>
        <w:t>- капитализированная прибыль – это часть чистой прибыли, которая н</w:t>
      </w:r>
      <w:r w:rsidRPr="0035748E">
        <w:rPr>
          <w:szCs w:val="28"/>
        </w:rPr>
        <w:t>а</w:t>
      </w:r>
      <w:r w:rsidRPr="0035748E">
        <w:rPr>
          <w:szCs w:val="28"/>
        </w:rPr>
        <w:t>правляется на финансирование прироста активов;</w:t>
      </w:r>
    </w:p>
    <w:p w:rsidR="009B3086" w:rsidRPr="0035748E" w:rsidRDefault="009B3086" w:rsidP="009B3086">
      <w:pPr>
        <w:widowControl w:val="0"/>
        <w:tabs>
          <w:tab w:val="left" w:pos="317"/>
        </w:tabs>
        <w:rPr>
          <w:b/>
          <w:szCs w:val="28"/>
        </w:rPr>
      </w:pPr>
      <w:r w:rsidRPr="0035748E">
        <w:rPr>
          <w:szCs w:val="28"/>
        </w:rPr>
        <w:t xml:space="preserve">- потребляемая прибыль – та ее часть, которая расходуется на выплату дивидендов, персоналу предприятия или на социальные программы. </w:t>
      </w:r>
    </w:p>
    <w:p w:rsidR="009B3086" w:rsidRPr="0035748E" w:rsidRDefault="00D70EA3" w:rsidP="009B3086">
      <w:pPr>
        <w:widowControl w:val="0"/>
        <w:ind w:firstLine="708"/>
        <w:rPr>
          <w:b/>
          <w:szCs w:val="28"/>
        </w:rPr>
      </w:pPr>
      <w:r>
        <w:rPr>
          <w:b/>
          <w:noProof/>
          <w:szCs w:val="28"/>
        </w:rPr>
        <w:pict>
          <v:line id="Прямая соединительная линия 4" o:spid="_x0000_s1026" style="position:absolute;left:0;text-align:left;z-index:251659264;visibility:visible;mso-wrap-distance-left:3.17494mm;mso-wrap-distance-right:3.17494mm;mso-position-horizontal-relative:margin" from="-110.65pt,255.6pt" to="-110.65pt,3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05TQIAAFgEAAAOAAAAZHJzL2Uyb0RvYy54bWysVM2O0zAQviPxDpbvbZJuWrpR0xVqWi4L&#10;rLTLA7i201g4tmW7TSuEBHtG2kfgFTiAtNICz5C+Ebb7oy5cEKIHdzwz/vzNzOeMLtY1ByuqDZMi&#10;h0k3hoAKLAkTixy+uZl1hhAYiwRBXAqaww018GL89MmoURntyUpyQjVwIMJkjcphZa3KosjgitbI&#10;dKWiwgVLqWtk3VYvIqJR49BrHvXieBA1UhOlJabGOG+xC8JxwC9Liu3rsjTUAp5Dx82GVYd17tdo&#10;PELZQiNVMbyngf6BRY2YcJceoQpkEVhq9gdUzbCWRpa2i2UdybJkmIYaXDVJ/Fs11xVSNNTimmPU&#10;sU3m/8HiV6srDRjJYQqBQLUbUft5+2F7135vv2zvwPZj+7P91n5t79sf7f321tkP20/O9sH2Ye++&#10;A6nvZKNM5gAn4kr7XuC1uFaXEr81QMhJhcSChopuNspdk/gT0aMjfmOU4zNvXkrictDSytDWdalr&#10;D+kaBtZhepvj9OjaArxzYudN4rTfS8JkI5QdDipt7Asqa+CNHHImfGNRhlaXxnoiKDukeLeQM8Z5&#10;EAcXoMnh4KwfhwNGckZ80KcZvZhPuAYr5OUVfqEqFzlN03IpSACrKCLTvW0R4zvbXc6Fx3OlODp7&#10;a6efd+fx+XQ4HaadtDeYdtK4KDrPZ5O0M5glz/rFWTGZFMl7Ty1Js4oRQoVnd9Bykv6dVvavaqfC&#10;o5qPbYgeo4d+ObKH/0A6zNKPbyeEuSSbK32YsZNvSN4/Nf8+TvfOPv0gjH8BAAD//wMAUEsDBBQA&#10;BgAIAAAAIQAXZElB3wAAAA0BAAAPAAAAZHJzL2Rvd25yZXYueG1sTI/BSsQwEIbvgu8QRvC2m6aS&#10;dalNFxEqXjy4K56zTbYtm0xKkm2qT28EQY8z8/HP99e7xRoyax9GhwLYugCisXNqxF7A+6FdbYGE&#10;KFFJ41AL+NQBds31VS0r5RK+6Xkfe5JDMFRSwBDjVFEaukFbGdZu0phvJ+etjHn0PVVephxuDS2L&#10;YkOtHDF/GOSknwbdnfcXKwBZ/DApxTT7L/7MGW9fitdWiNub5fEBSNRL/IPhRz+rQ5Odju6CKhAj&#10;YFWW7C6zAjhjJZCM/K6OAjb3fAu0qen/Fs03AAAA//8DAFBLAQItABQABgAIAAAAIQC2gziS/gAA&#10;AOEBAAATAAAAAAAAAAAAAAAAAAAAAABbQ29udGVudF9UeXBlc10ueG1sUEsBAi0AFAAGAAgAAAAh&#10;ADj9If/WAAAAlAEAAAsAAAAAAAAAAAAAAAAALwEAAF9yZWxzLy5yZWxzUEsBAi0AFAAGAAgAAAAh&#10;AB6y/TlNAgAAWAQAAA4AAAAAAAAAAAAAAAAALgIAAGRycy9lMm9Eb2MueG1sUEsBAi0AFAAGAAgA&#10;AAAhABdkSUHfAAAADQEAAA8AAAAAAAAAAAAAAAAApwQAAGRycy9kb3ducmV2LnhtbFBLBQYAAAAA&#10;BAAEAPMAAACzBQAAAAA=&#10;" o:allowincell="f" strokeweight=".5pt">
            <w10:wrap anchorx="margin"/>
          </v:line>
        </w:pict>
      </w:r>
      <w:r>
        <w:rPr>
          <w:b/>
          <w:noProof/>
          <w:szCs w:val="28"/>
        </w:rPr>
        <w:pict>
          <v:line id="Прямая соединительная линия 3" o:spid="_x0000_s1082" style="position:absolute;left:0;text-align:left;z-index:251660288;visibility:visible;mso-wrap-distance-left:3.17494mm;mso-wrap-distance-right:3.17494mm;mso-position-horizontal-relative:margin" from="-107.3pt,241.9pt" to="-107.3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62ITAIAAFcEAAAOAAAAZHJzL2Uyb0RvYy54bWysVM1uEzEQviPxDtbe08222zRZdVOhbMKl&#10;QKSWB3Bsb9bCa1u2k02EkIAzUh6BV+AAUqUCz7B5I8bOj1q4IEQOznhm/Pmbb8Z7ebWqBVoyY7mS&#10;eZScdCPEJFGUy3kevb6ddPoRsg5LioWSLI/WzEZXw6dPLhudsVNVKUGZQQAibdboPKqc01kcW1Kx&#10;GtsTpZmEYKlMjR1szTymBjeAXov4tNvtxY0yVBtFmLXgLXbBaBjwy5IR96osLXNI5BFwc2E1YZ35&#10;NR5e4mxusK442dPA/8CixlzCpUeoAjuMFob/AVVzYpRVpTshqo5VWXLCQg1QTdL9rZqbCmsWagFx&#10;rD7KZP8fLHm5nBrEaR6dRUjiGlrUft6+327a7+2X7QZtP7Q/22/t1/au/dHebT+Cfb/9BLYPtvd7&#10;9wadeSUbbTMAHMmp8VqQlbzR14q8sUiqUYXlnIWKbtcarkn8ifjREb+xGvjMmheKQg5eOBVkXZWm&#10;9pAgGFqF7q2P3WMrh8jOScCbDnrnF6GxMc4O57Sx7jlTNfJGHgkuva44w8tr6zwPnB1SvFuqCRci&#10;zIaQqAFxkovzcMAqwakP+jRr5rORMGiJ/XSFXygKIg/TjFpIGsAqhul4bzvMxc6Gy4X0eFAJ0Nlb&#10;u/F5O+gOxv1xP+2kp71xJ+0WRefZZJR2ehOgVJwVo1GRvPPUkjSrOKVMenaHUU7SvxuV/aPaDeFx&#10;mI8yxI/Rg15A9vAfSIdW+u7t5mCm6HpqDi2G6Q3J+5fmn8fDPdgPvwfDXwAAAP//AwBQSwMEFAAG&#10;AAgAAAAhAMkpM3bhAAAADQEAAA8AAABkcnMvZG93bnJldi54bWxMj8FKw0AQhu+C77CM4K3dNNZQ&#10;YibFBD30oGAr2N622TEJZmdjdtPGt3cFQY8z8/HP92fryXTiRINrLSMs5hEI4srqlmuE193jbAXC&#10;ecVadZYJ4YscrPPLi0yl2p75hU5bX4sQwi5VCI33fSqlqxoyys1tTxxu73YwyodxqKUe1DmEm07G&#10;UZRIo1oOHxrVU9lQ9bEdDYJ3b/tnP24+i6R4KmlXHMoHuUG8vpru70B4mvwfDD/6QR3y4HS0I2sn&#10;OoRZvFgmgUVYrm5CiYD8ro4It0kcgcwz+b9F/g0AAP//AwBQSwECLQAUAAYACAAAACEAtoM4kv4A&#10;AADhAQAAEwAAAAAAAAAAAAAAAAAAAAAAW0NvbnRlbnRfVHlwZXNdLnhtbFBLAQItABQABgAIAAAA&#10;IQA4/SH/1gAAAJQBAAALAAAAAAAAAAAAAAAAAC8BAABfcmVscy8ucmVsc1BLAQItABQABgAIAAAA&#10;IQA1o62ITAIAAFcEAAAOAAAAAAAAAAAAAAAAAC4CAABkcnMvZTJvRG9jLnhtbFBLAQItABQABgAI&#10;AAAAIQDJKTN24QAAAA0BAAAPAAAAAAAAAAAAAAAAAKYEAABkcnMvZG93bnJldi54bWxQSwUGAAAA&#10;AAQABADzAAAAtAUAAAAA&#10;" o:allowincell="f" strokeweight=".25pt">
            <w10:wrap anchorx="margin"/>
          </v:line>
        </w:pict>
      </w:r>
      <w:r>
        <w:rPr>
          <w:b/>
          <w:noProof/>
          <w:szCs w:val="28"/>
        </w:rPr>
        <w:pict>
          <v:line id="Прямая соединительная линия 2" o:spid="_x0000_s1081" style="position:absolute;left:0;text-align:left;z-index:251661312;visibility:visible;mso-wrap-distance-left:3.17494mm;mso-wrap-distance-right:3.17494mm;mso-position-horizontal-relative:margin" from="-92.9pt,194.65pt" to="-92.9pt,2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nSgIAAFcEAAAOAAAAZHJzL2Uyb0RvYy54bWysVE1uEzEU3iNxB8v7dDJpmrajTiqUSdgU&#10;iNRyAMf2ZCw8tmW7mUQICbpG6hG4AguQKhU4w+RGPDs/assGIbJw3o/9+XvvfZ6z82Ut0YJbJ7TK&#10;cXrQxYgrqplQ8xy/vZp0TjBynihGpFY8xyvu8Pnw+bOzxmS8pystGbcIQJTLGpPjynuTJYmjFa+J&#10;O9CGK0iW2tbEg2vnCbOkAfRaJr1ud5A02jJjNeXOQbTYJPEw4pclp/5NWTrukcwxcPNxtXGdhTUZ&#10;npFsbompBN3SIP/AoiZCwaV7qIJ4gq6t+AOqFtRqp0t/QHWd6LIUlMcaoJq0+6Say4oYHmuB5jiz&#10;b5P7f7D09WJqkWA57mGkSA0jar+sP65v2x/t1/UtWn9qf7Xf22/tXfuzvVvfgH2//gx2SLb32/At&#10;6oVONsZlADhSUxt6QZfq0lxo+s4hpUcVUXMeK7paGbgmDSeSR0eC4wzwmTWvNIM95Nrr2NZlaesA&#10;CQ1Dyzi91X56fOkR3QQpRI8OT4+P4mATku3OGev8S65rFIwcS6FCX0lGFhfOBx4k220JYaUnQsqo&#10;DalQk+PBIUCGjNNSsJCMjp3PRtKiBQnqir9Y1JNtVl8rFsEqTth4a3si5MaGy6UKeFAJ0NlaG/m8&#10;P+2ejk/GJ/1OvzcYd/rdoui8mIz6ncEkPT4qDovRqEg/BGppP6sEY1wFdjspp/2/k8r2UW1EuBfz&#10;vg3JY/TYLyC7+4+k4yjD9DY6mGm2mtrdiEG9cfP2pYXn8dAH++H3YPgbAAD//wMAUEsDBBQABgAI&#10;AAAAIQALUe104AAAAA0BAAAPAAAAZHJzL2Rvd25yZXYueG1sTI/BTsMwEETvSPyDtUjcWiekoSFk&#10;UyGkIC4cWlDPbmySiHgd2W4c+HqMhATHnR3NvKl2ix7ZrKwbDCGk6wSYotbIgTqEt9dmVQBzXpAU&#10;oyGF8Kkc7OrLi0qU0gTaq/ngOxZDyJUCofd+Kjl3ba+0cGszKYq/d2O18PG0HZdWhBiuR36TJLdc&#10;i4FiQy8m9dir9uNw1giU+uMYgg+z/cqf8jRvnpOXBvH6anm4B+bV4v/M8IMf0aGOTCdzJunYiLBK&#10;izyye4SsuMuARcuvdELYbDcZ8Lri/1fU3wAAAP//AwBQSwECLQAUAAYACAAAACEAtoM4kv4AAADh&#10;AQAAEwAAAAAAAAAAAAAAAAAAAAAAW0NvbnRlbnRfVHlwZXNdLnhtbFBLAQItABQABgAIAAAAIQA4&#10;/SH/1gAAAJQBAAALAAAAAAAAAAAAAAAAAC8BAABfcmVscy8ucmVsc1BLAQItABQABgAIAAAAIQDq&#10;D/nnSgIAAFcEAAAOAAAAAAAAAAAAAAAAAC4CAABkcnMvZTJvRG9jLnhtbFBLAQItABQABgAIAAAA&#10;IQALUe104AAAAA0BAAAPAAAAAAAAAAAAAAAAAKQEAABkcnMvZG93bnJldi54bWxQSwUGAAAAAAQA&#10;BADzAAAAsQUAAAAA&#10;" o:allowincell="f" strokeweight=".5pt">
            <w10:wrap anchorx="margin"/>
          </v:line>
        </w:pict>
      </w:r>
      <w:r>
        <w:rPr>
          <w:b/>
          <w:noProof/>
          <w:szCs w:val="28"/>
        </w:rPr>
        <w:pict>
          <v:line id="Прямая соединительная линия 1" o:spid="_x0000_s1080" style="position:absolute;left:0;text-align:left;z-index:251662336;visibility:visible;mso-wrap-distance-left:3.17494mm;mso-wrap-distance-right:3.17494mm;mso-position-horizontal-relative:margin" from="-88.55pt,79.45pt" to="-88.55pt,1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yaSgIAAFcEAAAOAAAAZHJzL2Uyb0RvYy54bWysVMGO0zAQvSPxD1bu3STdsHSjtivUtFwW&#10;WGmXD3Btp7FwbMt2m1YICTgj7SfwCxxAWmmBb0j/iLHTFgoXhMjBGY9nXt68GWd4sa4FWjFjuZKj&#10;KD1JIsQkUZTLxSh6eTPrDSJkHZYUCyXZKNowG12MHz4YNjpnfVUpQZlBACJt3uhRVDmn8zi2pGI1&#10;tidKMwmHpTI1drA1i5ga3AB6LeJ+kpzFjTJUG0WYteAtusNoHPDLkhH3oiwtc0iMIuDmwmrCOvdr&#10;PB7ifGGwrjjZ0cD/wKLGXMJHD1AFdhgtDf8DqubEKKtKd0JUHauy5ISFGqCaNPmtmusKaxZqAXGs&#10;Pshk/x8seb66MohT6F2EJK6hRe3H7dvtbfu1/bS9Rdt37ff2S/u5vWu/tXfb92Dfbz+A7Q/b+537&#10;FqVeyUbbHAAn8sp4LchaXutLRV5ZJNWkwnLBQkU3Gw2fCRnxUYrfWA185s0zRSEGL50Ksq5LU3tI&#10;EAytQ/c2h+6xtUOkcxLwnibZIAmNjXG+z9PGuqdM1cgbo0hw6XXFOV5dWgfMIXQf4t1SzbgQYTaE&#10;RA2Apo8fhQSrBKf+0IdZs5hPhEEr7KcrPF4GADsKM2opaQCrGKbTne0wF50N8UJ6PKgE6Oysbnxe&#10;nyfn08F0kPWy/tm0lyVF0Xsym2S9sxlQKk6LyaRI33hqaZZXnFImPbv9KKfZ343K7lJ1Q3gY5oMM&#10;8TF6KBHI7t+BdGil7143B3NFN1fGq+G7CtMbgnc3zV+PX/ch6uf/YPwDAAD//wMAUEsDBBQABgAI&#10;AAAAIQBBdhuz4QAAAA0BAAAPAAAAZHJzL2Rvd25yZXYueG1sTI/BSsNAEIbvgu+wjOCt3aRg2sZs&#10;igl66EGhraDettkxCWZnY3bTxrd3BEGPM//HP99km8l24oSDbx0piOcRCKTKmZZqBc+Hh9kKhA+a&#10;jO4coYIv9LDJLy8ynRp3ph2e9qEWXEI+1QqaEPpUSl81aLWfux6Js3c3WB14HGppBn3mctvJRRQl&#10;0uqW+EKjeywbrD72o1UQ/MvrUxi3n0VSPJZ4KN7Ke7lV6vpqursFEXAKfzD86LM65Ox0dCMZLzoF&#10;s3i5jJnl5Ga1BsHI7+qoYBEla5B5Jv9/kX8DAAD//wMAUEsBAi0AFAAGAAgAAAAhALaDOJL+AAAA&#10;4QEAABMAAAAAAAAAAAAAAAAAAAAAAFtDb250ZW50X1R5cGVzXS54bWxQSwECLQAUAAYACAAAACEA&#10;OP0h/9YAAACUAQAACwAAAAAAAAAAAAAAAAAvAQAAX3JlbHMvLnJlbHNQSwECLQAUAAYACAAAACEA&#10;U5zMmkoCAABXBAAADgAAAAAAAAAAAAAAAAAuAgAAZHJzL2Uyb0RvYy54bWxQSwECLQAUAAYACAAA&#10;ACEAQXYbs+EAAAANAQAADwAAAAAAAAAAAAAAAACkBAAAZHJzL2Rvd25yZXYueG1sUEsFBgAAAAAE&#10;AAQA8wAAALIFAAAAAA==&#10;" o:allowincell="f" strokeweight=".25pt">
            <w10:wrap anchorx="margin"/>
          </v:line>
        </w:pict>
      </w:r>
      <w:r w:rsidR="009B3086" w:rsidRPr="0035748E">
        <w:rPr>
          <w:szCs w:val="28"/>
        </w:rPr>
        <w:t>Использование того или иного показателя прибыли зависит от цели ан</w:t>
      </w:r>
      <w:r w:rsidR="009B3086" w:rsidRPr="0035748E">
        <w:rPr>
          <w:szCs w:val="28"/>
        </w:rPr>
        <w:t>а</w:t>
      </w:r>
      <w:r w:rsidR="009B3086" w:rsidRPr="0035748E">
        <w:rPr>
          <w:szCs w:val="28"/>
        </w:rPr>
        <w:t xml:space="preserve">лиза. </w:t>
      </w:r>
      <w:proofErr w:type="gramStart"/>
      <w:r w:rsidR="009B3086" w:rsidRPr="0035748E">
        <w:rPr>
          <w:szCs w:val="28"/>
        </w:rPr>
        <w:t>Так, для определения безубыточного объема продаж и зоны безопасности предприятия используется маржинальная при</w:t>
      </w:r>
      <w:r w:rsidR="009B3086" w:rsidRPr="0035748E">
        <w:rPr>
          <w:szCs w:val="28"/>
        </w:rPr>
        <w:softHyphen/>
        <w:t>быль, для оценки уровня дохо</w:t>
      </w:r>
      <w:r w:rsidR="009B3086" w:rsidRPr="0035748E">
        <w:rPr>
          <w:szCs w:val="28"/>
        </w:rPr>
        <w:t>д</w:t>
      </w:r>
      <w:r w:rsidR="009B3086" w:rsidRPr="0035748E">
        <w:rPr>
          <w:szCs w:val="28"/>
        </w:rPr>
        <w:t>ности производства отдельных видов продукции и определения коммерческой маржи – прибыль от реали</w:t>
      </w:r>
      <w:r w:rsidR="009B3086" w:rsidRPr="0035748E">
        <w:rPr>
          <w:szCs w:val="28"/>
        </w:rPr>
        <w:softHyphen/>
        <w:t>зации продукции до выплаты процентов и налогов, для оценки до</w:t>
      </w:r>
      <w:r w:rsidR="009B3086" w:rsidRPr="0035748E">
        <w:rPr>
          <w:szCs w:val="28"/>
        </w:rPr>
        <w:softHyphen/>
        <w:t>ходности совокупного капитала – общая сумма прибыли от всех ви</w:t>
      </w:r>
      <w:r w:rsidR="009B3086" w:rsidRPr="0035748E">
        <w:rPr>
          <w:szCs w:val="28"/>
        </w:rPr>
        <w:softHyphen/>
        <w:t>дов деятельности до выплаты процентов и налогов, для оценки рен</w:t>
      </w:r>
      <w:r w:rsidR="009B3086" w:rsidRPr="0035748E">
        <w:rPr>
          <w:szCs w:val="28"/>
        </w:rPr>
        <w:softHyphen/>
        <w:t>табельности собственного капитала – чистая прибыль, для оценки</w:t>
      </w:r>
      <w:proofErr w:type="gramEnd"/>
      <w:r w:rsidR="009B3086" w:rsidRPr="0035748E">
        <w:rPr>
          <w:szCs w:val="28"/>
        </w:rPr>
        <w:t xml:space="preserve"> устойчивости роста предприятия – капитализированная прибыль.</w:t>
      </w:r>
    </w:p>
    <w:p w:rsidR="009B3086" w:rsidRPr="0035748E" w:rsidRDefault="009B3086" w:rsidP="009B3086">
      <w:pPr>
        <w:ind w:firstLine="709"/>
        <w:rPr>
          <w:b/>
          <w:bCs/>
          <w:szCs w:val="28"/>
        </w:rPr>
      </w:pPr>
      <w:r w:rsidRPr="0035748E">
        <w:rPr>
          <w:bCs/>
          <w:szCs w:val="28"/>
        </w:rPr>
        <w:t>Анализ финансовых результатов можно начинать с исследования дин</w:t>
      </w:r>
      <w:r w:rsidRPr="0035748E">
        <w:rPr>
          <w:bCs/>
          <w:szCs w:val="28"/>
        </w:rPr>
        <w:t>а</w:t>
      </w:r>
      <w:r w:rsidRPr="0035748E">
        <w:rPr>
          <w:bCs/>
          <w:szCs w:val="28"/>
        </w:rPr>
        <w:t>мики прибыли до налогообложения, в которой аккумулируется вся деятел</w:t>
      </w:r>
      <w:r w:rsidRPr="0035748E">
        <w:rPr>
          <w:bCs/>
          <w:szCs w:val="28"/>
        </w:rPr>
        <w:t>ь</w:t>
      </w:r>
      <w:r w:rsidRPr="0035748E">
        <w:rPr>
          <w:bCs/>
          <w:szCs w:val="28"/>
        </w:rPr>
        <w:t>ность предприятия, как по общей сумме, так и по составляющим ее элементам. Это так называемый горизонтальный анализ. В этом случае каждый элемент сравнивается с аналогичным показателем прошлого года. Затем проводят ве</w:t>
      </w:r>
      <w:r w:rsidRPr="0035748E">
        <w:rPr>
          <w:bCs/>
          <w:szCs w:val="28"/>
        </w:rPr>
        <w:t>р</w:t>
      </w:r>
      <w:r w:rsidRPr="0035748E">
        <w:rPr>
          <w:bCs/>
          <w:szCs w:val="28"/>
        </w:rPr>
        <w:t>тикальный анализ, который выявляет структурные изменения в составе приб</w:t>
      </w:r>
      <w:r w:rsidRPr="0035748E">
        <w:rPr>
          <w:bCs/>
          <w:szCs w:val="28"/>
        </w:rPr>
        <w:t>ы</w:t>
      </w:r>
      <w:r w:rsidRPr="0035748E">
        <w:rPr>
          <w:bCs/>
          <w:szCs w:val="28"/>
        </w:rPr>
        <w:t>ли до налогообложения и влияние каждого элемента на результат в целом.</w:t>
      </w:r>
    </w:p>
    <w:p w:rsidR="009B3086" w:rsidRDefault="009B3086" w:rsidP="009B3086">
      <w:pPr>
        <w:ind w:firstLine="709"/>
        <w:rPr>
          <w:bCs/>
          <w:szCs w:val="28"/>
        </w:rPr>
      </w:pPr>
      <w:r w:rsidRPr="0035748E">
        <w:rPr>
          <w:bCs/>
          <w:szCs w:val="28"/>
        </w:rPr>
        <w:lastRenderedPageBreak/>
        <w:t xml:space="preserve">При общей оценке динамики прибыли до налогообложения сравнивают ее сумму, полученную в отчетном периоде, с прибылью за соответствующий период прошлого года и находят абсолютное отклонение:  </w:t>
      </w:r>
    </w:p>
    <w:p w:rsidR="009B3086" w:rsidRPr="0035748E" w:rsidRDefault="009B3086" w:rsidP="00545C00">
      <w:pPr>
        <w:ind w:firstLine="709"/>
        <w:jc w:val="center"/>
        <w:rPr>
          <w:b/>
          <w:szCs w:val="28"/>
        </w:rPr>
      </w:pPr>
      <w:r w:rsidRPr="0035748E">
        <w:rPr>
          <w:szCs w:val="28"/>
        </w:rPr>
        <w:t>∆Р</w:t>
      </w:r>
      <w:proofErr w:type="gramStart"/>
      <w:r w:rsidRPr="0035748E">
        <w:rPr>
          <w:szCs w:val="28"/>
          <w:vertAlign w:val="subscript"/>
          <w:lang w:val="en-US"/>
        </w:rPr>
        <w:t>n</w:t>
      </w:r>
      <w:proofErr w:type="gramEnd"/>
      <w:r w:rsidRPr="0035748E">
        <w:rPr>
          <w:szCs w:val="28"/>
        </w:rPr>
        <w:t xml:space="preserve">= </w:t>
      </w:r>
      <w:proofErr w:type="spellStart"/>
      <w:r w:rsidRPr="0035748E">
        <w:rPr>
          <w:szCs w:val="28"/>
          <w:lang w:val="en-US"/>
        </w:rPr>
        <w:t>P</w:t>
      </w:r>
      <w:r w:rsidRPr="0035748E">
        <w:rPr>
          <w:szCs w:val="28"/>
          <w:vertAlign w:val="subscript"/>
          <w:lang w:val="en-US"/>
        </w:rPr>
        <w:t>n</w:t>
      </w:r>
      <w:proofErr w:type="spellEnd"/>
      <w:r w:rsidRPr="0035748E">
        <w:rPr>
          <w:szCs w:val="28"/>
          <w:vertAlign w:val="subscript"/>
        </w:rPr>
        <w:t>1</w:t>
      </w:r>
      <w:r w:rsidRPr="0035748E">
        <w:rPr>
          <w:szCs w:val="28"/>
        </w:rPr>
        <w:t xml:space="preserve"> – </w:t>
      </w:r>
      <w:proofErr w:type="spellStart"/>
      <w:r w:rsidRPr="0035748E">
        <w:rPr>
          <w:szCs w:val="28"/>
          <w:lang w:val="en-US"/>
        </w:rPr>
        <w:t>P</w:t>
      </w:r>
      <w:r w:rsidRPr="0035748E">
        <w:rPr>
          <w:szCs w:val="28"/>
          <w:vertAlign w:val="subscript"/>
          <w:lang w:val="en-US"/>
        </w:rPr>
        <w:t>n</w:t>
      </w:r>
      <w:proofErr w:type="spellEnd"/>
      <w:r w:rsidRPr="0035748E">
        <w:rPr>
          <w:szCs w:val="28"/>
          <w:vertAlign w:val="subscript"/>
        </w:rPr>
        <w:t>0</w:t>
      </w:r>
      <w:r w:rsidRPr="0035748E">
        <w:rPr>
          <w:szCs w:val="28"/>
        </w:rPr>
        <w:t>,</w:t>
      </w:r>
    </w:p>
    <w:p w:rsidR="00545C00" w:rsidRDefault="009B3086" w:rsidP="009B3086">
      <w:pPr>
        <w:widowControl w:val="0"/>
        <w:rPr>
          <w:bCs/>
          <w:szCs w:val="28"/>
        </w:rPr>
      </w:pPr>
      <w:r w:rsidRPr="0035748E">
        <w:rPr>
          <w:szCs w:val="28"/>
        </w:rPr>
        <w:t>где ∆</w:t>
      </w:r>
      <w:proofErr w:type="spellStart"/>
      <w:r w:rsidRPr="0035748E">
        <w:rPr>
          <w:szCs w:val="28"/>
          <w:lang w:val="en-US"/>
        </w:rPr>
        <w:t>P</w:t>
      </w:r>
      <w:r w:rsidRPr="0035748E">
        <w:rPr>
          <w:szCs w:val="28"/>
          <w:vertAlign w:val="subscript"/>
          <w:lang w:val="en-US"/>
        </w:rPr>
        <w:t>n</w:t>
      </w:r>
      <w:proofErr w:type="spellEnd"/>
      <w:r w:rsidRPr="0035748E">
        <w:rPr>
          <w:szCs w:val="28"/>
        </w:rPr>
        <w:t xml:space="preserve"> – абсолютное отклонение прибыли; </w:t>
      </w:r>
      <w:proofErr w:type="spellStart"/>
      <w:r w:rsidRPr="0035748E">
        <w:rPr>
          <w:szCs w:val="28"/>
          <w:lang w:val="en-US"/>
        </w:rPr>
        <w:t>P</w:t>
      </w:r>
      <w:r w:rsidRPr="0035748E">
        <w:rPr>
          <w:szCs w:val="28"/>
          <w:vertAlign w:val="subscript"/>
          <w:lang w:val="en-US"/>
        </w:rPr>
        <w:t>n</w:t>
      </w:r>
      <w:proofErr w:type="spellEnd"/>
      <w:r w:rsidRPr="0035748E">
        <w:rPr>
          <w:szCs w:val="28"/>
          <w:vertAlign w:val="subscript"/>
        </w:rPr>
        <w:t>1</w:t>
      </w:r>
      <w:r w:rsidRPr="0035748E">
        <w:rPr>
          <w:szCs w:val="28"/>
        </w:rPr>
        <w:t xml:space="preserve"> – прибыль за отчетный год; </w:t>
      </w:r>
      <w:proofErr w:type="spellStart"/>
      <w:r w:rsidRPr="0035748E">
        <w:rPr>
          <w:szCs w:val="28"/>
          <w:lang w:val="en-US"/>
        </w:rPr>
        <w:t>P</w:t>
      </w:r>
      <w:r w:rsidRPr="0035748E">
        <w:rPr>
          <w:szCs w:val="28"/>
          <w:vertAlign w:val="subscript"/>
          <w:lang w:val="en-US"/>
        </w:rPr>
        <w:t>n</w:t>
      </w:r>
      <w:proofErr w:type="spellEnd"/>
      <w:r w:rsidRPr="0035748E">
        <w:rPr>
          <w:szCs w:val="28"/>
          <w:vertAlign w:val="subscript"/>
        </w:rPr>
        <w:t xml:space="preserve">0 </w:t>
      </w:r>
      <w:r w:rsidRPr="0035748E">
        <w:rPr>
          <w:szCs w:val="28"/>
        </w:rPr>
        <w:t xml:space="preserve">– прибыль за прошлый год. </w:t>
      </w:r>
      <w:r w:rsidRPr="0035748E">
        <w:rPr>
          <w:bCs/>
          <w:szCs w:val="28"/>
        </w:rPr>
        <w:t>Затем определяют относительное отклон</w:t>
      </w:r>
      <w:r w:rsidRPr="0035748E">
        <w:rPr>
          <w:bCs/>
          <w:szCs w:val="28"/>
        </w:rPr>
        <w:t>е</w:t>
      </w:r>
      <w:r w:rsidRPr="0035748E">
        <w:rPr>
          <w:bCs/>
          <w:szCs w:val="28"/>
        </w:rPr>
        <w:t xml:space="preserve">ние по темпу роста:            </w:t>
      </w:r>
    </w:p>
    <w:p w:rsidR="009B3086" w:rsidRDefault="009B3086" w:rsidP="00545C00">
      <w:pPr>
        <w:widowControl w:val="0"/>
        <w:jc w:val="center"/>
        <w:rPr>
          <w:szCs w:val="28"/>
        </w:rPr>
      </w:pPr>
      <w:proofErr w:type="spellStart"/>
      <w:r w:rsidRPr="0035748E">
        <w:rPr>
          <w:szCs w:val="28"/>
        </w:rPr>
        <w:t>Тр</w:t>
      </w:r>
      <w:r w:rsidRPr="0035748E">
        <w:rPr>
          <w:szCs w:val="28"/>
          <w:vertAlign w:val="subscript"/>
        </w:rPr>
        <w:t>п</w:t>
      </w:r>
      <w:proofErr w:type="spellEnd"/>
      <w:r w:rsidRPr="0035748E">
        <w:rPr>
          <w:szCs w:val="28"/>
        </w:rPr>
        <w:t xml:space="preserve"> = </w:t>
      </w:r>
      <w:proofErr w:type="spellStart"/>
      <w:r w:rsidRPr="0035748E">
        <w:rPr>
          <w:szCs w:val="28"/>
          <w:lang w:val="en-US"/>
        </w:rPr>
        <w:t>P</w:t>
      </w:r>
      <w:r w:rsidRPr="0035748E">
        <w:rPr>
          <w:szCs w:val="28"/>
          <w:vertAlign w:val="subscript"/>
          <w:lang w:val="en-US"/>
        </w:rPr>
        <w:t>n</w:t>
      </w:r>
      <w:proofErr w:type="spellEnd"/>
      <w:r w:rsidRPr="0035748E">
        <w:rPr>
          <w:szCs w:val="28"/>
          <w:vertAlign w:val="subscript"/>
        </w:rPr>
        <w:t>1</w:t>
      </w:r>
      <w:r w:rsidRPr="0035748E">
        <w:rPr>
          <w:szCs w:val="28"/>
        </w:rPr>
        <w:t xml:space="preserve"> / </w:t>
      </w:r>
      <w:proofErr w:type="spellStart"/>
      <w:r w:rsidRPr="0035748E">
        <w:rPr>
          <w:szCs w:val="28"/>
          <w:lang w:val="en-US"/>
        </w:rPr>
        <w:t>P</w:t>
      </w:r>
      <w:r w:rsidRPr="0035748E">
        <w:rPr>
          <w:szCs w:val="28"/>
          <w:vertAlign w:val="subscript"/>
          <w:lang w:val="en-US"/>
        </w:rPr>
        <w:t>n</w:t>
      </w:r>
      <w:proofErr w:type="spellEnd"/>
      <w:r w:rsidRPr="0035748E">
        <w:rPr>
          <w:szCs w:val="28"/>
          <w:vertAlign w:val="subscript"/>
        </w:rPr>
        <w:t>0</w:t>
      </w:r>
      <w:r w:rsidRPr="0035748E">
        <w:rPr>
          <w:szCs w:val="28"/>
        </w:rPr>
        <w:t>* 100%,</w:t>
      </w:r>
    </w:p>
    <w:p w:rsidR="009B3086" w:rsidRPr="0035748E" w:rsidRDefault="009B3086" w:rsidP="00E524C3">
      <w:pPr>
        <w:widowControl w:val="0"/>
        <w:rPr>
          <w:b/>
          <w:szCs w:val="28"/>
        </w:rPr>
      </w:pPr>
      <w:r w:rsidRPr="0035748E">
        <w:rPr>
          <w:szCs w:val="28"/>
        </w:rPr>
        <w:t xml:space="preserve">где </w:t>
      </w:r>
      <w:proofErr w:type="spellStart"/>
      <w:r w:rsidRPr="0035748E">
        <w:rPr>
          <w:szCs w:val="28"/>
        </w:rPr>
        <w:t>Тр</w:t>
      </w:r>
      <w:r w:rsidRPr="0035748E">
        <w:rPr>
          <w:szCs w:val="28"/>
          <w:vertAlign w:val="subscript"/>
        </w:rPr>
        <w:t>п</w:t>
      </w:r>
      <w:proofErr w:type="spellEnd"/>
      <w:r w:rsidRPr="0035748E">
        <w:rPr>
          <w:szCs w:val="28"/>
        </w:rPr>
        <w:t xml:space="preserve"> – темпы роста прибыли, %.</w:t>
      </w:r>
    </w:p>
    <w:p w:rsidR="009B3086" w:rsidRPr="0035748E" w:rsidRDefault="009B3086" w:rsidP="009B3086">
      <w:pPr>
        <w:widowControl w:val="0"/>
        <w:ind w:firstLine="709"/>
        <w:rPr>
          <w:b/>
          <w:szCs w:val="28"/>
        </w:rPr>
      </w:pPr>
      <w:r w:rsidRPr="0035748E">
        <w:rPr>
          <w:szCs w:val="28"/>
        </w:rPr>
        <w:t>Вертикальный анализ проводится на основе оценки влияния показателей, который включаются в аддитивную модель прибыли до налогообложения. М</w:t>
      </w:r>
      <w:r w:rsidRPr="0035748E">
        <w:rPr>
          <w:szCs w:val="28"/>
        </w:rPr>
        <w:t>о</w:t>
      </w:r>
      <w:r w:rsidRPr="0035748E">
        <w:rPr>
          <w:szCs w:val="28"/>
        </w:rPr>
        <w:t>дель применительно к торговому предприятию имеет следующий вид:</w:t>
      </w:r>
    </w:p>
    <w:p w:rsidR="009B3086" w:rsidRPr="0035748E" w:rsidRDefault="009B3086" w:rsidP="009B3086">
      <w:pPr>
        <w:widowControl w:val="0"/>
        <w:ind w:firstLine="709"/>
        <w:jc w:val="center"/>
        <w:rPr>
          <w:b/>
          <w:szCs w:val="28"/>
        </w:rPr>
      </w:pPr>
      <w:proofErr w:type="spellStart"/>
      <w:r w:rsidRPr="0035748E">
        <w:rPr>
          <w:szCs w:val="28"/>
          <w:lang w:val="en-US"/>
        </w:rPr>
        <w:t>P</w:t>
      </w:r>
      <w:r w:rsidRPr="0035748E">
        <w:rPr>
          <w:szCs w:val="28"/>
          <w:vertAlign w:val="subscript"/>
          <w:lang w:val="en-US"/>
        </w:rPr>
        <w:t>n</w:t>
      </w:r>
      <w:proofErr w:type="spellEnd"/>
      <w:r w:rsidRPr="0035748E">
        <w:rPr>
          <w:szCs w:val="28"/>
        </w:rPr>
        <w:t xml:space="preserve">= </w:t>
      </w:r>
      <w:r w:rsidRPr="0035748E">
        <w:rPr>
          <w:szCs w:val="28"/>
          <w:lang w:val="en-US"/>
        </w:rPr>
        <w:t>N</w:t>
      </w:r>
      <w:r w:rsidRPr="0035748E">
        <w:rPr>
          <w:szCs w:val="28"/>
        </w:rPr>
        <w:t xml:space="preserve"> – </w:t>
      </w:r>
      <w:r w:rsidRPr="0035748E">
        <w:rPr>
          <w:szCs w:val="28"/>
          <w:lang w:val="en-US"/>
        </w:rPr>
        <w:t>S</w:t>
      </w:r>
      <w:r w:rsidRPr="0035748E">
        <w:rPr>
          <w:szCs w:val="28"/>
        </w:rPr>
        <w:t xml:space="preserve"> – ИО + </w:t>
      </w:r>
      <w:proofErr w:type="spellStart"/>
      <w:r w:rsidRPr="0035748E">
        <w:rPr>
          <w:szCs w:val="28"/>
        </w:rPr>
        <w:t>П</w:t>
      </w:r>
      <w:r w:rsidRPr="0035748E">
        <w:rPr>
          <w:szCs w:val="28"/>
          <w:vertAlign w:val="subscript"/>
        </w:rPr>
        <w:t>п</w:t>
      </w:r>
      <w:proofErr w:type="spellEnd"/>
      <w:r w:rsidRPr="0035748E">
        <w:rPr>
          <w:szCs w:val="28"/>
        </w:rPr>
        <w:t xml:space="preserve">– </w:t>
      </w:r>
      <w:proofErr w:type="spellStart"/>
      <w:r w:rsidRPr="0035748E">
        <w:rPr>
          <w:szCs w:val="28"/>
        </w:rPr>
        <w:t>П</w:t>
      </w:r>
      <w:r w:rsidRPr="0035748E">
        <w:rPr>
          <w:szCs w:val="28"/>
          <w:vertAlign w:val="subscript"/>
        </w:rPr>
        <w:t>у</w:t>
      </w:r>
      <w:r w:rsidRPr="0035748E">
        <w:rPr>
          <w:szCs w:val="28"/>
        </w:rPr>
        <w:t>+</w:t>
      </w:r>
      <w:proofErr w:type="spellEnd"/>
      <w:r w:rsidRPr="0035748E">
        <w:rPr>
          <w:szCs w:val="28"/>
        </w:rPr>
        <w:t xml:space="preserve"> </w:t>
      </w:r>
      <w:proofErr w:type="spellStart"/>
      <w:r w:rsidRPr="0035748E">
        <w:rPr>
          <w:szCs w:val="28"/>
        </w:rPr>
        <w:t>Д</w:t>
      </w:r>
      <w:r w:rsidRPr="0035748E">
        <w:rPr>
          <w:szCs w:val="28"/>
          <w:vertAlign w:val="subscript"/>
        </w:rPr>
        <w:t>у</w:t>
      </w:r>
      <w:proofErr w:type="spellEnd"/>
      <w:r w:rsidRPr="0035748E">
        <w:rPr>
          <w:szCs w:val="28"/>
        </w:rPr>
        <w:t xml:space="preserve"> + </w:t>
      </w:r>
      <w:proofErr w:type="spellStart"/>
      <w:r w:rsidRPr="0035748E">
        <w:rPr>
          <w:szCs w:val="28"/>
        </w:rPr>
        <w:t>П</w:t>
      </w:r>
      <w:r w:rsidRPr="0035748E">
        <w:rPr>
          <w:szCs w:val="28"/>
          <w:vertAlign w:val="subscript"/>
        </w:rPr>
        <w:t>д</w:t>
      </w:r>
      <w:proofErr w:type="spellEnd"/>
      <w:r w:rsidRPr="0035748E">
        <w:rPr>
          <w:szCs w:val="28"/>
        </w:rPr>
        <w:t xml:space="preserve"> – </w:t>
      </w:r>
      <w:proofErr w:type="spellStart"/>
      <w:r w:rsidRPr="0035748E">
        <w:rPr>
          <w:szCs w:val="28"/>
        </w:rPr>
        <w:t>П</w:t>
      </w:r>
      <w:r w:rsidRPr="0035748E">
        <w:rPr>
          <w:szCs w:val="28"/>
          <w:vertAlign w:val="subscript"/>
        </w:rPr>
        <w:t>р</w:t>
      </w:r>
      <w:proofErr w:type="spellEnd"/>
      <w:r w:rsidRPr="0035748E">
        <w:rPr>
          <w:szCs w:val="28"/>
        </w:rPr>
        <w:t>,</w:t>
      </w:r>
    </w:p>
    <w:p w:rsidR="009B3086" w:rsidRPr="0035748E" w:rsidRDefault="009B3086" w:rsidP="009B3086">
      <w:pPr>
        <w:widowControl w:val="0"/>
        <w:rPr>
          <w:b/>
          <w:szCs w:val="28"/>
        </w:rPr>
      </w:pPr>
      <w:r w:rsidRPr="0035748E">
        <w:rPr>
          <w:szCs w:val="28"/>
        </w:rPr>
        <w:t xml:space="preserve">где </w:t>
      </w:r>
      <w:proofErr w:type="spellStart"/>
      <w:r w:rsidRPr="0035748E">
        <w:rPr>
          <w:szCs w:val="28"/>
          <w:lang w:val="en-US"/>
        </w:rPr>
        <w:t>P</w:t>
      </w:r>
      <w:r w:rsidRPr="0035748E">
        <w:rPr>
          <w:szCs w:val="28"/>
          <w:vertAlign w:val="subscript"/>
          <w:lang w:val="en-US"/>
        </w:rPr>
        <w:t>n</w:t>
      </w:r>
      <w:proofErr w:type="spellEnd"/>
      <w:r w:rsidRPr="0035748E">
        <w:rPr>
          <w:szCs w:val="28"/>
        </w:rPr>
        <w:t xml:space="preserve">  – прибыль до налогообложения; </w:t>
      </w:r>
      <w:r w:rsidRPr="0035748E">
        <w:rPr>
          <w:szCs w:val="28"/>
          <w:lang w:val="en-US"/>
        </w:rPr>
        <w:t>N</w:t>
      </w:r>
      <w:r w:rsidRPr="0035748E">
        <w:rPr>
          <w:szCs w:val="28"/>
        </w:rPr>
        <w:t xml:space="preserve"> – выручка; </w:t>
      </w:r>
      <w:r w:rsidRPr="0035748E">
        <w:rPr>
          <w:szCs w:val="28"/>
          <w:lang w:val="en-US"/>
        </w:rPr>
        <w:t>S</w:t>
      </w:r>
      <w:r w:rsidRPr="0035748E">
        <w:rPr>
          <w:szCs w:val="28"/>
        </w:rPr>
        <w:t xml:space="preserve"> – себестоимость продаж; ИО – издержки обращения (коммерческие расходы); </w:t>
      </w:r>
      <w:proofErr w:type="spellStart"/>
      <w:r w:rsidRPr="0035748E">
        <w:rPr>
          <w:szCs w:val="28"/>
        </w:rPr>
        <w:t>П</w:t>
      </w:r>
      <w:r w:rsidRPr="0035748E">
        <w:rPr>
          <w:szCs w:val="28"/>
          <w:vertAlign w:val="subscript"/>
        </w:rPr>
        <w:t>п</w:t>
      </w:r>
      <w:proofErr w:type="spellEnd"/>
      <w:r w:rsidRPr="0035748E">
        <w:rPr>
          <w:szCs w:val="28"/>
        </w:rPr>
        <w:t xml:space="preserve"> – проценты к получению; </w:t>
      </w:r>
      <w:proofErr w:type="spellStart"/>
      <w:r w:rsidRPr="0035748E">
        <w:rPr>
          <w:szCs w:val="28"/>
        </w:rPr>
        <w:t>П</w:t>
      </w:r>
      <w:r w:rsidRPr="0035748E">
        <w:rPr>
          <w:szCs w:val="28"/>
          <w:vertAlign w:val="subscript"/>
        </w:rPr>
        <w:t>у</w:t>
      </w:r>
      <w:proofErr w:type="spellEnd"/>
      <w:r w:rsidRPr="0035748E">
        <w:rPr>
          <w:szCs w:val="28"/>
        </w:rPr>
        <w:t xml:space="preserve">  - проценты к уплате; </w:t>
      </w:r>
      <w:proofErr w:type="spellStart"/>
      <w:r w:rsidRPr="0035748E">
        <w:rPr>
          <w:szCs w:val="28"/>
        </w:rPr>
        <w:t>Д</w:t>
      </w:r>
      <w:r w:rsidRPr="0035748E">
        <w:rPr>
          <w:szCs w:val="28"/>
          <w:vertAlign w:val="subscript"/>
        </w:rPr>
        <w:t>у</w:t>
      </w:r>
      <w:proofErr w:type="spellEnd"/>
      <w:r w:rsidRPr="0035748E">
        <w:rPr>
          <w:szCs w:val="28"/>
        </w:rPr>
        <w:t xml:space="preserve"> – доходы от участия в других организ</w:t>
      </w:r>
      <w:r w:rsidRPr="0035748E">
        <w:rPr>
          <w:szCs w:val="28"/>
        </w:rPr>
        <w:t>а</w:t>
      </w:r>
      <w:r w:rsidRPr="0035748E">
        <w:rPr>
          <w:szCs w:val="28"/>
        </w:rPr>
        <w:t xml:space="preserve">циях; </w:t>
      </w:r>
      <w:proofErr w:type="spellStart"/>
      <w:r w:rsidRPr="0035748E">
        <w:rPr>
          <w:szCs w:val="28"/>
        </w:rPr>
        <w:t>П</w:t>
      </w:r>
      <w:r w:rsidRPr="0035748E">
        <w:rPr>
          <w:szCs w:val="28"/>
          <w:vertAlign w:val="subscript"/>
        </w:rPr>
        <w:t>д</w:t>
      </w:r>
      <w:proofErr w:type="spellEnd"/>
      <w:r w:rsidRPr="0035748E">
        <w:rPr>
          <w:szCs w:val="28"/>
        </w:rPr>
        <w:t xml:space="preserve">– </w:t>
      </w:r>
      <w:proofErr w:type="gramStart"/>
      <w:r w:rsidRPr="0035748E">
        <w:rPr>
          <w:szCs w:val="28"/>
        </w:rPr>
        <w:t>пр</w:t>
      </w:r>
      <w:proofErr w:type="gramEnd"/>
      <w:r w:rsidRPr="0035748E">
        <w:rPr>
          <w:szCs w:val="28"/>
        </w:rPr>
        <w:t xml:space="preserve">очие доходы; </w:t>
      </w:r>
      <w:proofErr w:type="spellStart"/>
      <w:r w:rsidRPr="0035748E">
        <w:rPr>
          <w:szCs w:val="28"/>
        </w:rPr>
        <w:t>П</w:t>
      </w:r>
      <w:r w:rsidRPr="0035748E">
        <w:rPr>
          <w:szCs w:val="28"/>
          <w:vertAlign w:val="subscript"/>
        </w:rPr>
        <w:t>р</w:t>
      </w:r>
      <w:proofErr w:type="spellEnd"/>
      <w:r w:rsidRPr="0035748E">
        <w:rPr>
          <w:szCs w:val="28"/>
        </w:rPr>
        <w:t>– прочие расходы.</w:t>
      </w:r>
    </w:p>
    <w:p w:rsidR="009B3086" w:rsidRPr="0035748E" w:rsidRDefault="009B3086" w:rsidP="009B3086">
      <w:pPr>
        <w:ind w:firstLine="708"/>
        <w:rPr>
          <w:b/>
          <w:bCs/>
          <w:szCs w:val="28"/>
        </w:rPr>
      </w:pPr>
      <w:r w:rsidRPr="0035748E">
        <w:rPr>
          <w:bCs/>
          <w:szCs w:val="28"/>
        </w:rPr>
        <w:t>На величину прибыли влияет множество факторов. В процессе факторн</w:t>
      </w:r>
      <w:r w:rsidRPr="0035748E">
        <w:rPr>
          <w:bCs/>
          <w:szCs w:val="28"/>
        </w:rPr>
        <w:t>о</w:t>
      </w:r>
      <w:r w:rsidRPr="0035748E">
        <w:rPr>
          <w:bCs/>
          <w:szCs w:val="28"/>
        </w:rPr>
        <w:t xml:space="preserve">го анализа Губина О. В., </w:t>
      </w:r>
      <w:proofErr w:type="spellStart"/>
      <w:r w:rsidRPr="0035748E">
        <w:rPr>
          <w:bCs/>
          <w:szCs w:val="28"/>
        </w:rPr>
        <w:t>Губин</w:t>
      </w:r>
      <w:proofErr w:type="spellEnd"/>
      <w:r w:rsidRPr="0035748E">
        <w:rPr>
          <w:bCs/>
          <w:szCs w:val="28"/>
        </w:rPr>
        <w:t xml:space="preserve"> В. Е.</w:t>
      </w:r>
      <w:r w:rsidR="0015715D" w:rsidRPr="0015715D">
        <w:rPr>
          <w:bCs/>
          <w:szCs w:val="28"/>
        </w:rPr>
        <w:t xml:space="preserve"> [39]</w:t>
      </w:r>
      <w:r w:rsidRPr="0035748E">
        <w:rPr>
          <w:bCs/>
          <w:szCs w:val="28"/>
        </w:rPr>
        <w:t>особое внимание обращают на два п</w:t>
      </w:r>
      <w:r w:rsidRPr="0035748E">
        <w:rPr>
          <w:bCs/>
          <w:szCs w:val="28"/>
        </w:rPr>
        <w:t>о</w:t>
      </w:r>
      <w:r w:rsidRPr="0035748E">
        <w:rPr>
          <w:bCs/>
          <w:szCs w:val="28"/>
        </w:rPr>
        <w:t>казателя прибыли: прибыль от продаж и прибыль до налогообложения.</w:t>
      </w:r>
    </w:p>
    <w:p w:rsidR="009B3086" w:rsidRPr="0035748E" w:rsidRDefault="009B3086" w:rsidP="009B3086">
      <w:pPr>
        <w:ind w:firstLine="708"/>
        <w:rPr>
          <w:b/>
          <w:bCs/>
          <w:szCs w:val="28"/>
        </w:rPr>
      </w:pPr>
      <w:r w:rsidRPr="0035748E">
        <w:rPr>
          <w:bCs/>
          <w:szCs w:val="28"/>
        </w:rPr>
        <w:t>В торговом предприятии прибыль от продаж зависит от объема и стру</w:t>
      </w:r>
      <w:r w:rsidRPr="0035748E">
        <w:rPr>
          <w:bCs/>
          <w:szCs w:val="28"/>
        </w:rPr>
        <w:t>к</w:t>
      </w:r>
      <w:r w:rsidRPr="0035748E">
        <w:rPr>
          <w:bCs/>
          <w:szCs w:val="28"/>
        </w:rPr>
        <w:t>туры товарооборота, уровней валового дохода и издержек обращения. С увел</w:t>
      </w:r>
      <w:r w:rsidRPr="0035748E">
        <w:rPr>
          <w:bCs/>
          <w:szCs w:val="28"/>
        </w:rPr>
        <w:t>и</w:t>
      </w:r>
      <w:r w:rsidRPr="0035748E">
        <w:rPr>
          <w:bCs/>
          <w:szCs w:val="28"/>
        </w:rPr>
        <w:t xml:space="preserve">чением объема товарооборота при прочих равных условиях сумма прибыли увеличивается, а с уменьшением товарооборота – прибыль сокращается. </w:t>
      </w:r>
    </w:p>
    <w:p w:rsidR="009B3086" w:rsidRDefault="009B3086" w:rsidP="009B3086">
      <w:pPr>
        <w:widowControl w:val="0"/>
        <w:ind w:firstLine="709"/>
        <w:rPr>
          <w:szCs w:val="28"/>
        </w:rPr>
      </w:pPr>
      <w:r w:rsidRPr="0035748E">
        <w:rPr>
          <w:szCs w:val="28"/>
        </w:rPr>
        <w:t>С увеличением объема товарооборота при прочих равных условиях сумма прибыли увеличивается, а с уменьшением товарооборота – прибыль сокращае</w:t>
      </w:r>
      <w:r w:rsidRPr="0035748E">
        <w:rPr>
          <w:szCs w:val="28"/>
        </w:rPr>
        <w:t>т</w:t>
      </w:r>
      <w:r w:rsidRPr="0035748E">
        <w:rPr>
          <w:szCs w:val="28"/>
        </w:rPr>
        <w:t>ся. Влияние объема товарооборота на сумму прибыли определяется путем у</w:t>
      </w:r>
      <w:r w:rsidRPr="0035748E">
        <w:rPr>
          <w:szCs w:val="28"/>
        </w:rPr>
        <w:t>м</w:t>
      </w:r>
      <w:r w:rsidRPr="0035748E">
        <w:rPr>
          <w:szCs w:val="28"/>
        </w:rPr>
        <w:t>ножения рентабельности продаж прошлого года (</w:t>
      </w:r>
      <w:proofErr w:type="spellStart"/>
      <w:r w:rsidRPr="0035748E">
        <w:rPr>
          <w:szCs w:val="28"/>
          <w:lang w:val="en-US"/>
        </w:rPr>
        <w:t>Y</w:t>
      </w:r>
      <w:r w:rsidRPr="0035748E">
        <w:rPr>
          <w:szCs w:val="28"/>
          <w:vertAlign w:val="subscript"/>
          <w:lang w:val="en-US"/>
        </w:rPr>
        <w:t>p</w:t>
      </w:r>
      <w:proofErr w:type="spellEnd"/>
      <w:r w:rsidRPr="0035748E">
        <w:rPr>
          <w:szCs w:val="28"/>
          <w:vertAlign w:val="subscript"/>
        </w:rPr>
        <w:t>0</w:t>
      </w:r>
      <w:r w:rsidRPr="0035748E">
        <w:rPr>
          <w:szCs w:val="28"/>
        </w:rPr>
        <w:t>) на величину отклонения товарооборота отчетного года от товарооборота прошлого года (</w:t>
      </w:r>
      <w:r w:rsidRPr="0035748E">
        <w:rPr>
          <w:szCs w:val="28"/>
          <w:lang w:val="en-US"/>
        </w:rPr>
        <w:t>N</w:t>
      </w:r>
      <w:r w:rsidRPr="0035748E">
        <w:rPr>
          <w:szCs w:val="28"/>
          <w:vertAlign w:val="subscript"/>
        </w:rPr>
        <w:t xml:space="preserve">1 </w:t>
      </w:r>
      <w:r w:rsidRPr="0035748E">
        <w:rPr>
          <w:szCs w:val="28"/>
        </w:rPr>
        <w:t xml:space="preserve">– </w:t>
      </w:r>
      <w:r w:rsidRPr="0035748E">
        <w:rPr>
          <w:szCs w:val="28"/>
          <w:lang w:val="en-US"/>
        </w:rPr>
        <w:t>N</w:t>
      </w:r>
      <w:r w:rsidRPr="0035748E">
        <w:rPr>
          <w:szCs w:val="28"/>
          <w:vertAlign w:val="subscript"/>
        </w:rPr>
        <w:t>0</w:t>
      </w:r>
      <w:r w:rsidRPr="0035748E">
        <w:rPr>
          <w:szCs w:val="28"/>
        </w:rPr>
        <w:t>) и д</w:t>
      </w:r>
      <w:r w:rsidRPr="0035748E">
        <w:rPr>
          <w:szCs w:val="28"/>
        </w:rPr>
        <w:t>е</w:t>
      </w:r>
      <w:r w:rsidRPr="0035748E">
        <w:rPr>
          <w:szCs w:val="28"/>
        </w:rPr>
        <w:lastRenderedPageBreak/>
        <w:t xml:space="preserve">ления полученного произведения на 100:     </w:t>
      </w:r>
    </w:p>
    <w:p w:rsidR="009B3086" w:rsidRPr="0035748E" w:rsidRDefault="009B3086" w:rsidP="00A60598">
      <w:pPr>
        <w:widowControl w:val="0"/>
        <w:ind w:firstLine="709"/>
        <w:jc w:val="center"/>
        <w:rPr>
          <w:b/>
          <w:szCs w:val="28"/>
        </w:rPr>
      </w:pPr>
      <w:r w:rsidRPr="0035748E">
        <w:rPr>
          <w:szCs w:val="28"/>
        </w:rPr>
        <w:t>((</w:t>
      </w:r>
      <w:r w:rsidRPr="0035748E">
        <w:rPr>
          <w:szCs w:val="28"/>
          <w:lang w:val="en-US"/>
        </w:rPr>
        <w:t>N</w:t>
      </w:r>
      <w:r w:rsidRPr="0035748E">
        <w:rPr>
          <w:szCs w:val="28"/>
          <w:vertAlign w:val="subscript"/>
        </w:rPr>
        <w:t xml:space="preserve">1 </w:t>
      </w:r>
      <w:r w:rsidRPr="0035748E">
        <w:rPr>
          <w:szCs w:val="28"/>
        </w:rPr>
        <w:t xml:space="preserve">– </w:t>
      </w:r>
      <w:r w:rsidRPr="0035748E">
        <w:rPr>
          <w:szCs w:val="28"/>
          <w:lang w:val="en-US"/>
        </w:rPr>
        <w:t>N</w:t>
      </w:r>
      <w:r w:rsidRPr="0035748E">
        <w:rPr>
          <w:szCs w:val="28"/>
          <w:vertAlign w:val="subscript"/>
        </w:rPr>
        <w:t>0</w:t>
      </w:r>
      <w:r w:rsidRPr="0035748E">
        <w:rPr>
          <w:szCs w:val="28"/>
        </w:rPr>
        <w:t xml:space="preserve">)* </w:t>
      </w:r>
      <w:proofErr w:type="spellStart"/>
      <w:r w:rsidRPr="0035748E">
        <w:rPr>
          <w:szCs w:val="28"/>
          <w:lang w:val="en-US"/>
        </w:rPr>
        <w:t>Y</w:t>
      </w:r>
      <w:r w:rsidRPr="0035748E">
        <w:rPr>
          <w:szCs w:val="28"/>
          <w:vertAlign w:val="subscript"/>
          <w:lang w:val="en-US"/>
        </w:rPr>
        <w:t>p</w:t>
      </w:r>
      <w:proofErr w:type="spellEnd"/>
      <w:r w:rsidRPr="0035748E">
        <w:rPr>
          <w:szCs w:val="28"/>
          <w:vertAlign w:val="subscript"/>
        </w:rPr>
        <w:t>0</w:t>
      </w:r>
      <w:r w:rsidR="00A60598">
        <w:rPr>
          <w:szCs w:val="28"/>
        </w:rPr>
        <w:t>)/100</w:t>
      </w:r>
    </w:p>
    <w:p w:rsidR="009B3086" w:rsidRDefault="009B3086" w:rsidP="009B3086">
      <w:pPr>
        <w:widowControl w:val="0"/>
        <w:rPr>
          <w:szCs w:val="28"/>
        </w:rPr>
      </w:pPr>
      <w:r w:rsidRPr="0035748E">
        <w:rPr>
          <w:szCs w:val="28"/>
        </w:rPr>
        <w:t xml:space="preserve">Уровень рентабельности продаж определяется по формуле:    </w:t>
      </w:r>
    </w:p>
    <w:p w:rsidR="009B3086" w:rsidRPr="0035748E" w:rsidRDefault="009B3086" w:rsidP="009B3086">
      <w:pPr>
        <w:widowControl w:val="0"/>
        <w:rPr>
          <w:b/>
          <w:szCs w:val="28"/>
        </w:rPr>
      </w:pPr>
      <w:r w:rsidRPr="0035748E">
        <w:rPr>
          <w:szCs w:val="28"/>
        </w:rPr>
        <w:t xml:space="preserve"> У</w:t>
      </w:r>
      <w:r w:rsidRPr="0035748E">
        <w:rPr>
          <w:szCs w:val="28"/>
          <w:vertAlign w:val="subscript"/>
        </w:rPr>
        <w:t xml:space="preserve">р </w:t>
      </w:r>
      <w:r w:rsidRPr="0035748E">
        <w:rPr>
          <w:szCs w:val="28"/>
        </w:rPr>
        <w:t>= (</w:t>
      </w:r>
      <w:proofErr w:type="spellStart"/>
      <w:r w:rsidRPr="0035748E">
        <w:rPr>
          <w:szCs w:val="28"/>
        </w:rPr>
        <w:t>P</w:t>
      </w:r>
      <w:r w:rsidRPr="0035748E">
        <w:rPr>
          <w:szCs w:val="28"/>
          <w:vertAlign w:val="subscript"/>
        </w:rPr>
        <w:t>п</w:t>
      </w:r>
      <w:proofErr w:type="spellEnd"/>
      <w:r w:rsidRPr="0035748E">
        <w:rPr>
          <w:szCs w:val="28"/>
        </w:rPr>
        <w:t>/</w:t>
      </w:r>
      <w:r w:rsidRPr="0035748E">
        <w:rPr>
          <w:szCs w:val="28"/>
          <w:lang w:val="en-US"/>
        </w:rPr>
        <w:t>N</w:t>
      </w:r>
      <w:r w:rsidRPr="0035748E">
        <w:rPr>
          <w:szCs w:val="28"/>
        </w:rPr>
        <w:t xml:space="preserve">)*100,  где </w:t>
      </w:r>
      <w:proofErr w:type="spellStart"/>
      <w:r w:rsidRPr="0035748E">
        <w:rPr>
          <w:szCs w:val="28"/>
        </w:rPr>
        <w:t>Р</w:t>
      </w:r>
      <w:r w:rsidRPr="0035748E">
        <w:rPr>
          <w:szCs w:val="28"/>
          <w:vertAlign w:val="subscript"/>
        </w:rPr>
        <w:t>п</w:t>
      </w:r>
      <w:proofErr w:type="spellEnd"/>
      <w:r w:rsidRPr="0035748E">
        <w:rPr>
          <w:szCs w:val="28"/>
        </w:rPr>
        <w:t xml:space="preserve">– </w:t>
      </w:r>
      <w:proofErr w:type="gramStart"/>
      <w:r w:rsidRPr="0035748E">
        <w:rPr>
          <w:szCs w:val="28"/>
        </w:rPr>
        <w:t>су</w:t>
      </w:r>
      <w:proofErr w:type="gramEnd"/>
      <w:r w:rsidRPr="0035748E">
        <w:rPr>
          <w:szCs w:val="28"/>
        </w:rPr>
        <w:t>мма прибыли от продаж.</w:t>
      </w:r>
    </w:p>
    <w:p w:rsidR="009B3086" w:rsidRDefault="009B3086" w:rsidP="009B3086">
      <w:pPr>
        <w:widowControl w:val="0"/>
        <w:ind w:firstLine="709"/>
        <w:rPr>
          <w:szCs w:val="28"/>
        </w:rPr>
      </w:pPr>
      <w:r w:rsidRPr="0035748E">
        <w:rPr>
          <w:szCs w:val="28"/>
        </w:rPr>
        <w:t>Влияние среднего уровня валового дохода на прибыль определяется у</w:t>
      </w:r>
      <w:r w:rsidRPr="0035748E">
        <w:rPr>
          <w:szCs w:val="28"/>
        </w:rPr>
        <w:t>м</w:t>
      </w:r>
      <w:r w:rsidRPr="0035748E">
        <w:rPr>
          <w:szCs w:val="28"/>
        </w:rPr>
        <w:t>ножением суммы товарооборота отчетного года (</w:t>
      </w:r>
      <w:r w:rsidRPr="0035748E">
        <w:rPr>
          <w:szCs w:val="28"/>
          <w:lang w:val="en-US"/>
        </w:rPr>
        <w:t>N</w:t>
      </w:r>
      <w:r w:rsidRPr="0035748E">
        <w:rPr>
          <w:szCs w:val="28"/>
          <w:vertAlign w:val="subscript"/>
        </w:rPr>
        <w:t>1</w:t>
      </w:r>
      <w:r w:rsidRPr="0035748E">
        <w:rPr>
          <w:szCs w:val="28"/>
        </w:rPr>
        <w:t>) на разность между уро</w:t>
      </w:r>
      <w:r w:rsidRPr="0035748E">
        <w:rPr>
          <w:szCs w:val="28"/>
        </w:rPr>
        <w:t>в</w:t>
      </w:r>
      <w:r w:rsidRPr="0035748E">
        <w:rPr>
          <w:szCs w:val="28"/>
        </w:rPr>
        <w:t>нем валового дохода отчетного и прошлого года (У</w:t>
      </w:r>
      <w:r w:rsidRPr="0035748E">
        <w:rPr>
          <w:szCs w:val="28"/>
          <w:vertAlign w:val="subscript"/>
        </w:rPr>
        <w:t>вд</w:t>
      </w:r>
      <w:proofErr w:type="gramStart"/>
      <w:r w:rsidRPr="0035748E">
        <w:rPr>
          <w:szCs w:val="28"/>
          <w:vertAlign w:val="subscript"/>
        </w:rPr>
        <w:t>1</w:t>
      </w:r>
      <w:proofErr w:type="gramEnd"/>
      <w:r w:rsidRPr="0035748E">
        <w:rPr>
          <w:szCs w:val="28"/>
        </w:rPr>
        <w:t>– У</w:t>
      </w:r>
      <w:r w:rsidRPr="0035748E">
        <w:rPr>
          <w:szCs w:val="28"/>
          <w:vertAlign w:val="subscript"/>
        </w:rPr>
        <w:t>вд0</w:t>
      </w:r>
      <w:r w:rsidRPr="0035748E">
        <w:rPr>
          <w:szCs w:val="28"/>
        </w:rPr>
        <w:t>), полученное прои</w:t>
      </w:r>
      <w:r w:rsidRPr="0035748E">
        <w:rPr>
          <w:szCs w:val="28"/>
        </w:rPr>
        <w:t>з</w:t>
      </w:r>
      <w:r w:rsidRPr="0035748E">
        <w:rPr>
          <w:szCs w:val="28"/>
        </w:rPr>
        <w:t xml:space="preserve">ведение делится на 100:       </w:t>
      </w:r>
    </w:p>
    <w:p w:rsidR="009B3086" w:rsidRPr="0035748E" w:rsidRDefault="009B3086" w:rsidP="00A60598">
      <w:pPr>
        <w:widowControl w:val="0"/>
        <w:tabs>
          <w:tab w:val="left" w:pos="8080"/>
        </w:tabs>
        <w:ind w:firstLine="709"/>
        <w:jc w:val="center"/>
        <w:rPr>
          <w:b/>
          <w:szCs w:val="28"/>
        </w:rPr>
      </w:pPr>
      <w:r w:rsidRPr="0035748E">
        <w:rPr>
          <w:szCs w:val="28"/>
        </w:rPr>
        <w:t>(N</w:t>
      </w:r>
      <w:r w:rsidRPr="0035748E">
        <w:rPr>
          <w:szCs w:val="28"/>
          <w:vertAlign w:val="subscript"/>
        </w:rPr>
        <w:t>1</w:t>
      </w:r>
      <w:r w:rsidRPr="0035748E">
        <w:rPr>
          <w:szCs w:val="28"/>
        </w:rPr>
        <w:t>*(У</w:t>
      </w:r>
      <w:r w:rsidRPr="0035748E">
        <w:rPr>
          <w:szCs w:val="28"/>
          <w:vertAlign w:val="subscript"/>
        </w:rPr>
        <w:t>вд</w:t>
      </w:r>
      <w:proofErr w:type="gramStart"/>
      <w:r w:rsidRPr="0035748E">
        <w:rPr>
          <w:szCs w:val="28"/>
          <w:vertAlign w:val="subscript"/>
        </w:rPr>
        <w:t>1</w:t>
      </w:r>
      <w:proofErr w:type="gramEnd"/>
      <w:r w:rsidRPr="0035748E">
        <w:rPr>
          <w:szCs w:val="28"/>
        </w:rPr>
        <w:t>– У</w:t>
      </w:r>
      <w:r w:rsidRPr="0035748E">
        <w:rPr>
          <w:szCs w:val="28"/>
          <w:vertAlign w:val="subscript"/>
        </w:rPr>
        <w:t>вд0</w:t>
      </w:r>
      <w:r w:rsidR="00A60598">
        <w:rPr>
          <w:szCs w:val="28"/>
        </w:rPr>
        <w:t>))/100</w:t>
      </w:r>
    </w:p>
    <w:p w:rsidR="009B3086" w:rsidRDefault="009B3086" w:rsidP="009B3086">
      <w:pPr>
        <w:widowControl w:val="0"/>
        <w:rPr>
          <w:szCs w:val="28"/>
        </w:rPr>
      </w:pPr>
      <w:r w:rsidRPr="0035748E">
        <w:rPr>
          <w:szCs w:val="28"/>
        </w:rPr>
        <w:t xml:space="preserve">Уровень валового дохода определяется по формуле:     </w:t>
      </w:r>
    </w:p>
    <w:p w:rsidR="009B3086" w:rsidRPr="0035748E" w:rsidRDefault="009B3086" w:rsidP="009B3086">
      <w:pPr>
        <w:widowControl w:val="0"/>
        <w:tabs>
          <w:tab w:val="left" w:pos="8080"/>
        </w:tabs>
        <w:jc w:val="center"/>
        <w:rPr>
          <w:b/>
          <w:szCs w:val="28"/>
        </w:rPr>
      </w:pPr>
      <w:proofErr w:type="spellStart"/>
      <w:r w:rsidRPr="0035748E">
        <w:rPr>
          <w:szCs w:val="28"/>
        </w:rPr>
        <w:t>У</w:t>
      </w:r>
      <w:r w:rsidRPr="0035748E">
        <w:rPr>
          <w:szCs w:val="28"/>
          <w:vertAlign w:val="subscript"/>
        </w:rPr>
        <w:t>вд</w:t>
      </w:r>
      <w:r w:rsidRPr="0035748E">
        <w:rPr>
          <w:szCs w:val="28"/>
        </w:rPr>
        <w:t>=</w:t>
      </w:r>
      <w:proofErr w:type="spellEnd"/>
      <w:r w:rsidRPr="0035748E">
        <w:rPr>
          <w:szCs w:val="28"/>
        </w:rPr>
        <w:t xml:space="preserve"> (ВД/N)*100,</w:t>
      </w:r>
    </w:p>
    <w:p w:rsidR="009B3086" w:rsidRPr="0035748E" w:rsidRDefault="009B3086" w:rsidP="009B3086">
      <w:pPr>
        <w:widowControl w:val="0"/>
        <w:rPr>
          <w:b/>
          <w:szCs w:val="28"/>
        </w:rPr>
      </w:pPr>
      <w:r w:rsidRPr="0035748E">
        <w:rPr>
          <w:szCs w:val="28"/>
        </w:rPr>
        <w:t>где ВД – сумма валового дохода.</w:t>
      </w:r>
    </w:p>
    <w:p w:rsidR="009B3086" w:rsidRDefault="009B3086" w:rsidP="009B3086">
      <w:pPr>
        <w:widowControl w:val="0"/>
        <w:ind w:firstLine="708"/>
        <w:rPr>
          <w:szCs w:val="28"/>
        </w:rPr>
      </w:pPr>
      <w:r w:rsidRPr="0035748E">
        <w:rPr>
          <w:szCs w:val="28"/>
        </w:rPr>
        <w:t>Изменение уровня издержек обращения оказывает обратное влияние на сумму прибыли. Увеличение расходов на продажу снижает прибыль, а умен</w:t>
      </w:r>
      <w:r w:rsidRPr="0035748E">
        <w:rPr>
          <w:szCs w:val="28"/>
        </w:rPr>
        <w:t>ь</w:t>
      </w:r>
      <w:r w:rsidRPr="0035748E">
        <w:rPr>
          <w:szCs w:val="28"/>
        </w:rPr>
        <w:t>шение – увеличивает ее. Для определения влияния расходов на продажу на прибыль следует товарооборот отчетного периода умножить на величину о</w:t>
      </w:r>
      <w:r w:rsidRPr="0035748E">
        <w:rPr>
          <w:szCs w:val="28"/>
        </w:rPr>
        <w:t>т</w:t>
      </w:r>
      <w:r w:rsidRPr="0035748E">
        <w:rPr>
          <w:szCs w:val="28"/>
        </w:rPr>
        <w:t>клонения уровня издержек обращения отчетного года (У</w:t>
      </w:r>
      <w:r w:rsidRPr="0035748E">
        <w:rPr>
          <w:szCs w:val="28"/>
          <w:vertAlign w:val="subscript"/>
        </w:rPr>
        <w:t>во</w:t>
      </w:r>
      <w:proofErr w:type="gramStart"/>
      <w:r w:rsidRPr="0035748E">
        <w:rPr>
          <w:szCs w:val="28"/>
          <w:vertAlign w:val="subscript"/>
        </w:rPr>
        <w:t>1</w:t>
      </w:r>
      <w:proofErr w:type="gramEnd"/>
      <w:r w:rsidRPr="0035748E">
        <w:rPr>
          <w:szCs w:val="28"/>
        </w:rPr>
        <w:t>) от прошлого (У</w:t>
      </w:r>
      <w:r w:rsidRPr="0035748E">
        <w:rPr>
          <w:szCs w:val="28"/>
          <w:vertAlign w:val="subscript"/>
        </w:rPr>
        <w:t>во0</w:t>
      </w:r>
      <w:r w:rsidRPr="0035748E">
        <w:rPr>
          <w:szCs w:val="28"/>
        </w:rPr>
        <w:t xml:space="preserve">), полученное произведение разделить на 100:     </w:t>
      </w:r>
    </w:p>
    <w:p w:rsidR="009B3086" w:rsidRPr="0035748E" w:rsidRDefault="009B3086" w:rsidP="00E524C3">
      <w:pPr>
        <w:widowControl w:val="0"/>
        <w:tabs>
          <w:tab w:val="left" w:pos="8080"/>
        </w:tabs>
        <w:ind w:firstLine="708"/>
        <w:jc w:val="center"/>
        <w:rPr>
          <w:b/>
          <w:szCs w:val="28"/>
        </w:rPr>
      </w:pPr>
      <w:r w:rsidRPr="0035748E">
        <w:rPr>
          <w:szCs w:val="28"/>
        </w:rPr>
        <w:t>(</w:t>
      </w:r>
      <w:r w:rsidRPr="0035748E">
        <w:rPr>
          <w:szCs w:val="28"/>
          <w:lang w:val="en-US"/>
        </w:rPr>
        <w:t>N</w:t>
      </w:r>
      <w:r w:rsidRPr="0035748E">
        <w:rPr>
          <w:szCs w:val="28"/>
          <w:vertAlign w:val="subscript"/>
        </w:rPr>
        <w:t xml:space="preserve">1 </w:t>
      </w:r>
      <w:r w:rsidRPr="0035748E">
        <w:rPr>
          <w:szCs w:val="28"/>
        </w:rPr>
        <w:t>* (У</w:t>
      </w:r>
      <w:r w:rsidRPr="0035748E">
        <w:rPr>
          <w:szCs w:val="28"/>
          <w:vertAlign w:val="subscript"/>
        </w:rPr>
        <w:t>во</w:t>
      </w:r>
      <w:proofErr w:type="gramStart"/>
      <w:r w:rsidRPr="0035748E">
        <w:rPr>
          <w:szCs w:val="28"/>
          <w:vertAlign w:val="subscript"/>
        </w:rPr>
        <w:t>1</w:t>
      </w:r>
      <w:proofErr w:type="gramEnd"/>
      <w:r w:rsidRPr="0035748E">
        <w:rPr>
          <w:szCs w:val="28"/>
        </w:rPr>
        <w:t>- У</w:t>
      </w:r>
      <w:r w:rsidRPr="0035748E">
        <w:rPr>
          <w:szCs w:val="28"/>
          <w:vertAlign w:val="subscript"/>
        </w:rPr>
        <w:t>во0</w:t>
      </w:r>
      <w:r w:rsidRPr="0035748E">
        <w:rPr>
          <w:szCs w:val="28"/>
        </w:rPr>
        <w:t>))/100</w:t>
      </w:r>
    </w:p>
    <w:p w:rsidR="009B3086" w:rsidRPr="0035748E" w:rsidRDefault="009B3086" w:rsidP="009B3086">
      <w:pPr>
        <w:widowControl w:val="0"/>
        <w:ind w:firstLine="708"/>
        <w:rPr>
          <w:b/>
          <w:szCs w:val="28"/>
        </w:rPr>
      </w:pPr>
      <w:r w:rsidRPr="0035748E">
        <w:rPr>
          <w:szCs w:val="28"/>
        </w:rPr>
        <w:t xml:space="preserve">На прибыль до налогообложения, как отмечают в своей работе Губина О. В. и </w:t>
      </w:r>
      <w:proofErr w:type="spellStart"/>
      <w:r w:rsidRPr="0035748E">
        <w:rPr>
          <w:szCs w:val="28"/>
        </w:rPr>
        <w:t>Губин</w:t>
      </w:r>
      <w:proofErr w:type="spellEnd"/>
      <w:r w:rsidRPr="0035748E">
        <w:rPr>
          <w:szCs w:val="28"/>
        </w:rPr>
        <w:t xml:space="preserve"> В. Е., кроме этих факторов, влияют изменения сумм прочих доходов и расходов</w:t>
      </w:r>
      <w:r w:rsidR="0015715D" w:rsidRPr="0015715D">
        <w:rPr>
          <w:szCs w:val="28"/>
        </w:rPr>
        <w:t xml:space="preserve"> [39]</w:t>
      </w:r>
      <w:r w:rsidRPr="0035748E">
        <w:rPr>
          <w:szCs w:val="28"/>
        </w:rPr>
        <w:t>.  Размер их влияния можно определить методом балансовой увязки, используя факторную модель прибыли аддитивного типа. Следует иметь ввиду, что факторы обратного действия (расходы) влияют на сумму пр</w:t>
      </w:r>
      <w:r w:rsidRPr="0035748E">
        <w:rPr>
          <w:szCs w:val="28"/>
        </w:rPr>
        <w:t>и</w:t>
      </w:r>
      <w:r w:rsidRPr="0035748E">
        <w:rPr>
          <w:szCs w:val="28"/>
        </w:rPr>
        <w:t xml:space="preserve">были наоборот – знак меняется </w:t>
      </w:r>
      <w:proofErr w:type="gramStart"/>
      <w:r w:rsidRPr="0035748E">
        <w:rPr>
          <w:szCs w:val="28"/>
        </w:rPr>
        <w:t>на</w:t>
      </w:r>
      <w:proofErr w:type="gramEnd"/>
      <w:r w:rsidRPr="0035748E">
        <w:rPr>
          <w:szCs w:val="28"/>
        </w:rPr>
        <w:t xml:space="preserve"> противоположный.</w:t>
      </w:r>
    </w:p>
    <w:p w:rsidR="009B3086" w:rsidRDefault="009B3086" w:rsidP="009B3086">
      <w:pPr>
        <w:widowControl w:val="0"/>
        <w:ind w:firstLine="708"/>
        <w:rPr>
          <w:szCs w:val="28"/>
        </w:rPr>
      </w:pPr>
      <w:r w:rsidRPr="0035748E">
        <w:rPr>
          <w:szCs w:val="28"/>
        </w:rPr>
        <w:t xml:space="preserve">Влияние объема товарооборота на сумму валового дохода определяется умножением отклонения товарооборота отчетного года от прошлого на уровень валового дохода прошлого года и делением на 100:   </w:t>
      </w:r>
    </w:p>
    <w:p w:rsidR="009B3086" w:rsidRPr="0035748E" w:rsidRDefault="009B3086" w:rsidP="00A60598">
      <w:pPr>
        <w:widowControl w:val="0"/>
        <w:ind w:firstLine="708"/>
        <w:jc w:val="center"/>
        <w:rPr>
          <w:b/>
          <w:szCs w:val="28"/>
        </w:rPr>
      </w:pPr>
      <w:r w:rsidRPr="0035748E">
        <w:rPr>
          <w:szCs w:val="28"/>
        </w:rPr>
        <w:t>((</w:t>
      </w:r>
      <w:r w:rsidRPr="0035748E">
        <w:rPr>
          <w:szCs w:val="28"/>
          <w:lang w:val="en-US"/>
        </w:rPr>
        <w:t>N</w:t>
      </w:r>
      <w:r w:rsidRPr="0035748E">
        <w:rPr>
          <w:szCs w:val="28"/>
          <w:vertAlign w:val="subscript"/>
        </w:rPr>
        <w:t>1</w:t>
      </w:r>
      <w:r w:rsidRPr="0035748E">
        <w:rPr>
          <w:szCs w:val="28"/>
        </w:rPr>
        <w:t xml:space="preserve"> – </w:t>
      </w:r>
      <w:r w:rsidRPr="0035748E">
        <w:rPr>
          <w:szCs w:val="28"/>
          <w:lang w:val="en-US"/>
        </w:rPr>
        <w:t>N</w:t>
      </w:r>
      <w:r w:rsidRPr="0035748E">
        <w:rPr>
          <w:szCs w:val="28"/>
          <w:vertAlign w:val="subscript"/>
        </w:rPr>
        <w:t>0</w:t>
      </w:r>
      <w:r w:rsidRPr="0035748E">
        <w:rPr>
          <w:szCs w:val="28"/>
        </w:rPr>
        <w:t>)*У</w:t>
      </w:r>
      <w:r w:rsidRPr="0035748E">
        <w:rPr>
          <w:szCs w:val="28"/>
          <w:vertAlign w:val="subscript"/>
        </w:rPr>
        <w:t>вд</w:t>
      </w:r>
      <w:proofErr w:type="gramStart"/>
      <w:r w:rsidRPr="0035748E">
        <w:rPr>
          <w:szCs w:val="28"/>
          <w:vertAlign w:val="subscript"/>
        </w:rPr>
        <w:t>0</w:t>
      </w:r>
      <w:proofErr w:type="gramEnd"/>
      <w:r w:rsidR="00A60598">
        <w:rPr>
          <w:szCs w:val="28"/>
        </w:rPr>
        <w:t>)/100</w:t>
      </w:r>
    </w:p>
    <w:p w:rsidR="009B3086" w:rsidRPr="0035748E" w:rsidRDefault="009B3086" w:rsidP="00A60598">
      <w:pPr>
        <w:widowControl w:val="0"/>
        <w:ind w:firstLine="709"/>
        <w:jc w:val="center"/>
        <w:rPr>
          <w:b/>
          <w:szCs w:val="28"/>
        </w:rPr>
      </w:pPr>
      <w:r w:rsidRPr="0035748E">
        <w:rPr>
          <w:szCs w:val="28"/>
        </w:rPr>
        <w:lastRenderedPageBreak/>
        <w:t>Влияние среднего уровня реализованных надбавок на сумму валового д</w:t>
      </w:r>
      <w:r w:rsidRPr="0035748E">
        <w:rPr>
          <w:szCs w:val="28"/>
        </w:rPr>
        <w:t>о</w:t>
      </w:r>
      <w:r w:rsidRPr="0035748E">
        <w:rPr>
          <w:szCs w:val="28"/>
        </w:rPr>
        <w:t xml:space="preserve">хода определяется умножением товарооборота отчетного года на </w:t>
      </w:r>
      <w:proofErr w:type="spellStart"/>
      <w:r w:rsidRPr="0035748E">
        <w:rPr>
          <w:szCs w:val="28"/>
        </w:rPr>
        <w:t>отклонени</w:t>
      </w:r>
      <w:r w:rsidRPr="0035748E">
        <w:rPr>
          <w:szCs w:val="28"/>
        </w:rPr>
        <w:t>е</w:t>
      </w:r>
      <w:r w:rsidRPr="0035748E">
        <w:rPr>
          <w:szCs w:val="28"/>
        </w:rPr>
        <w:t>уровня</w:t>
      </w:r>
      <w:proofErr w:type="spellEnd"/>
      <w:r w:rsidRPr="0035748E">
        <w:rPr>
          <w:szCs w:val="28"/>
        </w:rPr>
        <w:t xml:space="preserve"> валового дохода отчетного года от прошлого и делением на 100: (</w:t>
      </w:r>
      <w:r w:rsidRPr="0035748E">
        <w:rPr>
          <w:szCs w:val="28"/>
          <w:lang w:val="en-US"/>
        </w:rPr>
        <w:t>N</w:t>
      </w:r>
      <w:r w:rsidRPr="0035748E">
        <w:rPr>
          <w:szCs w:val="28"/>
          <w:vertAlign w:val="subscript"/>
        </w:rPr>
        <w:t>1</w:t>
      </w:r>
      <w:r w:rsidRPr="0035748E">
        <w:rPr>
          <w:szCs w:val="28"/>
        </w:rPr>
        <w:t>*(У</w:t>
      </w:r>
      <w:r w:rsidRPr="0035748E">
        <w:rPr>
          <w:szCs w:val="28"/>
          <w:vertAlign w:val="subscript"/>
        </w:rPr>
        <w:t>вд</w:t>
      </w:r>
      <w:proofErr w:type="gramStart"/>
      <w:r w:rsidRPr="0035748E">
        <w:rPr>
          <w:szCs w:val="28"/>
          <w:vertAlign w:val="subscript"/>
        </w:rPr>
        <w:t>1</w:t>
      </w:r>
      <w:proofErr w:type="gramEnd"/>
      <w:r w:rsidRPr="0035748E">
        <w:rPr>
          <w:szCs w:val="28"/>
        </w:rPr>
        <w:t xml:space="preserve"> – У</w:t>
      </w:r>
      <w:r w:rsidRPr="0035748E">
        <w:rPr>
          <w:szCs w:val="28"/>
          <w:vertAlign w:val="subscript"/>
        </w:rPr>
        <w:t>вд0</w:t>
      </w:r>
      <w:r w:rsidR="00A60598">
        <w:rPr>
          <w:szCs w:val="28"/>
        </w:rPr>
        <w:t>))/100</w:t>
      </w:r>
    </w:p>
    <w:p w:rsidR="009B3086" w:rsidRPr="0035748E" w:rsidRDefault="009B3086" w:rsidP="00A60598">
      <w:pPr>
        <w:widowControl w:val="0"/>
        <w:ind w:firstLine="709"/>
        <w:rPr>
          <w:b/>
          <w:szCs w:val="28"/>
        </w:rPr>
      </w:pPr>
      <w:r w:rsidRPr="0035748E">
        <w:rPr>
          <w:szCs w:val="28"/>
        </w:rPr>
        <w:t>Значительное влияние на валовой доход оказывает изменение структуры товарооборота. Увеличение в товарообороте удельного веса товаров с более высокими размерами торговых надбавок ведет к повышению среднего уровня валового дохода, и наоборот. Влияние изменения структуры товарооборота на средний уровень и сумму валового дохода можно определить способом пр</w:t>
      </w:r>
      <w:r w:rsidRPr="0035748E">
        <w:rPr>
          <w:szCs w:val="28"/>
        </w:rPr>
        <w:t>о</w:t>
      </w:r>
      <w:r w:rsidRPr="0035748E">
        <w:rPr>
          <w:szCs w:val="28"/>
        </w:rPr>
        <w:t>центных чисел, примерно так же, как и при определении влияния структуры т</w:t>
      </w:r>
      <w:r w:rsidRPr="0035748E">
        <w:rPr>
          <w:szCs w:val="28"/>
        </w:rPr>
        <w:t>о</w:t>
      </w:r>
      <w:r w:rsidRPr="0035748E">
        <w:rPr>
          <w:szCs w:val="28"/>
        </w:rPr>
        <w:t>варооборота на средний уровень и сумму издержек обращения.</w:t>
      </w:r>
    </w:p>
    <w:p w:rsidR="00A60598" w:rsidRDefault="009B3086" w:rsidP="009B3086">
      <w:pPr>
        <w:widowControl w:val="0"/>
        <w:ind w:firstLine="708"/>
        <w:rPr>
          <w:szCs w:val="28"/>
        </w:rPr>
      </w:pPr>
      <w:r w:rsidRPr="0035748E">
        <w:rPr>
          <w:szCs w:val="28"/>
        </w:rPr>
        <w:t>Анализ безубыточности позволяет определить объем производства (пр</w:t>
      </w:r>
      <w:r w:rsidRPr="0035748E">
        <w:rPr>
          <w:szCs w:val="28"/>
        </w:rPr>
        <w:t>о</w:t>
      </w:r>
      <w:r w:rsidRPr="0035748E">
        <w:rPr>
          <w:szCs w:val="28"/>
        </w:rPr>
        <w:t>даж) продукции, который должен обеспечить предприятию получение приб</w:t>
      </w:r>
      <w:r w:rsidRPr="0035748E">
        <w:rPr>
          <w:szCs w:val="28"/>
        </w:rPr>
        <w:t>ы</w:t>
      </w:r>
      <w:r w:rsidRPr="0035748E">
        <w:rPr>
          <w:szCs w:val="28"/>
        </w:rPr>
        <w:t xml:space="preserve">ли. Расчет безубыточного объема производства (продаж) основан на уравнении равенства выручки и сумм постоянных и переменных расходов:  </w:t>
      </w:r>
    </w:p>
    <w:p w:rsidR="00A60598" w:rsidRDefault="009B3086" w:rsidP="00A60598">
      <w:pPr>
        <w:widowControl w:val="0"/>
        <w:ind w:firstLine="708"/>
        <w:jc w:val="center"/>
        <w:rPr>
          <w:szCs w:val="28"/>
        </w:rPr>
      </w:pPr>
      <w:r w:rsidRPr="0035748E">
        <w:rPr>
          <w:szCs w:val="28"/>
          <w:lang w:val="en-US"/>
        </w:rPr>
        <w:t>Q</w:t>
      </w:r>
      <w:r w:rsidRPr="0035748E">
        <w:rPr>
          <w:szCs w:val="28"/>
        </w:rPr>
        <w:t>*</w:t>
      </w:r>
      <w:r w:rsidRPr="0035748E">
        <w:rPr>
          <w:szCs w:val="28"/>
          <w:lang w:val="en-US"/>
        </w:rPr>
        <w:t>p</w:t>
      </w:r>
      <w:r w:rsidRPr="0035748E">
        <w:rPr>
          <w:szCs w:val="28"/>
        </w:rPr>
        <w:t xml:space="preserve">= </w:t>
      </w:r>
      <w:r w:rsidRPr="0035748E">
        <w:rPr>
          <w:szCs w:val="28"/>
          <w:lang w:val="en-US"/>
        </w:rPr>
        <w:t>H</w:t>
      </w:r>
      <w:r w:rsidRPr="0035748E">
        <w:rPr>
          <w:szCs w:val="28"/>
        </w:rPr>
        <w:t xml:space="preserve"> + </w:t>
      </w:r>
      <w:r w:rsidRPr="0035748E">
        <w:rPr>
          <w:szCs w:val="28"/>
          <w:lang w:val="en-US"/>
        </w:rPr>
        <w:t>V</w:t>
      </w:r>
      <w:r w:rsidRPr="0035748E">
        <w:rPr>
          <w:szCs w:val="28"/>
        </w:rPr>
        <w:t xml:space="preserve"> * </w:t>
      </w:r>
      <w:r w:rsidRPr="0035748E">
        <w:rPr>
          <w:szCs w:val="28"/>
          <w:lang w:val="en-US"/>
        </w:rPr>
        <w:t>Q</w:t>
      </w:r>
      <w:r w:rsidRPr="0035748E">
        <w:rPr>
          <w:szCs w:val="28"/>
        </w:rPr>
        <w:t>,</w:t>
      </w:r>
    </w:p>
    <w:p w:rsidR="009B3086" w:rsidRPr="0035748E" w:rsidRDefault="009B3086" w:rsidP="009B3086">
      <w:pPr>
        <w:widowControl w:val="0"/>
        <w:ind w:firstLine="708"/>
        <w:rPr>
          <w:b/>
          <w:szCs w:val="28"/>
        </w:rPr>
      </w:pPr>
      <w:r w:rsidRPr="0035748E">
        <w:rPr>
          <w:szCs w:val="28"/>
        </w:rPr>
        <w:t xml:space="preserve">где </w:t>
      </w:r>
      <w:proofErr w:type="spellStart"/>
      <w:proofErr w:type="gramStart"/>
      <w:r w:rsidRPr="0035748E">
        <w:rPr>
          <w:szCs w:val="28"/>
        </w:rPr>
        <w:t>р</w:t>
      </w:r>
      <w:proofErr w:type="spellEnd"/>
      <w:proofErr w:type="gramEnd"/>
      <w:r w:rsidRPr="0035748E">
        <w:rPr>
          <w:szCs w:val="28"/>
        </w:rPr>
        <w:t xml:space="preserve"> – цена единицы продукции (продаж); Q – количество единицы пр</w:t>
      </w:r>
      <w:r w:rsidRPr="0035748E">
        <w:rPr>
          <w:szCs w:val="28"/>
        </w:rPr>
        <w:t>о</w:t>
      </w:r>
      <w:r w:rsidRPr="0035748E">
        <w:rPr>
          <w:szCs w:val="28"/>
        </w:rPr>
        <w:t>изведенной (проданной) продукции; Н – постоянные расходы в расходах на единицу продукции; V – переменные расходы в расходах на единицу проду</w:t>
      </w:r>
      <w:r w:rsidRPr="0035748E">
        <w:rPr>
          <w:szCs w:val="28"/>
        </w:rPr>
        <w:t>к</w:t>
      </w:r>
      <w:r w:rsidRPr="0035748E">
        <w:rPr>
          <w:szCs w:val="28"/>
        </w:rPr>
        <w:t>ции.</w:t>
      </w:r>
    </w:p>
    <w:p w:rsidR="009B3086" w:rsidRDefault="009B3086" w:rsidP="009B3086">
      <w:pPr>
        <w:widowControl w:val="0"/>
        <w:ind w:firstLine="708"/>
        <w:rPr>
          <w:szCs w:val="28"/>
        </w:rPr>
      </w:pPr>
      <w:r w:rsidRPr="0035748E">
        <w:rPr>
          <w:szCs w:val="28"/>
        </w:rPr>
        <w:t>Распределение расходов на постоянные и переменные позволяет опред</w:t>
      </w:r>
      <w:r w:rsidRPr="0035748E">
        <w:rPr>
          <w:szCs w:val="28"/>
        </w:rPr>
        <w:t>е</w:t>
      </w:r>
      <w:r w:rsidRPr="0035748E">
        <w:rPr>
          <w:szCs w:val="28"/>
        </w:rPr>
        <w:t>лить величину маржинального дохода, представляющего собой разность между выручкой от продажи и переменными расходами, или сумму постоянных ра</w:t>
      </w:r>
      <w:r w:rsidRPr="0035748E">
        <w:rPr>
          <w:szCs w:val="28"/>
        </w:rPr>
        <w:t>с</w:t>
      </w:r>
      <w:r w:rsidRPr="0035748E">
        <w:rPr>
          <w:szCs w:val="28"/>
        </w:rPr>
        <w:t xml:space="preserve">ходов и прибыли от продаж:    </w:t>
      </w:r>
    </w:p>
    <w:p w:rsidR="009B3086" w:rsidRDefault="009B3086" w:rsidP="00A60598">
      <w:pPr>
        <w:widowControl w:val="0"/>
        <w:ind w:firstLine="708"/>
        <w:jc w:val="center"/>
        <w:rPr>
          <w:szCs w:val="28"/>
        </w:rPr>
      </w:pPr>
      <w:r w:rsidRPr="0035748E">
        <w:rPr>
          <w:szCs w:val="28"/>
        </w:rPr>
        <w:t xml:space="preserve">МД = N – V = </w:t>
      </w:r>
      <w:r w:rsidRPr="0035748E">
        <w:rPr>
          <w:szCs w:val="28"/>
          <w:lang w:val="en-US"/>
        </w:rPr>
        <w:t>H</w:t>
      </w:r>
      <w:r w:rsidRPr="0035748E">
        <w:rPr>
          <w:szCs w:val="28"/>
        </w:rPr>
        <w:t xml:space="preserve"> + </w:t>
      </w:r>
      <w:proofErr w:type="gramStart"/>
      <w:r w:rsidRPr="0035748E">
        <w:rPr>
          <w:szCs w:val="28"/>
          <w:lang w:val="en-US"/>
        </w:rPr>
        <w:t>P</w:t>
      </w:r>
      <w:proofErr w:type="spellStart"/>
      <w:proofErr w:type="gramEnd"/>
      <w:r w:rsidRPr="0035748E">
        <w:rPr>
          <w:szCs w:val="28"/>
          <w:vertAlign w:val="subscript"/>
        </w:rPr>
        <w:t>п</w:t>
      </w:r>
      <w:proofErr w:type="spellEnd"/>
      <w:r w:rsidRPr="0035748E">
        <w:rPr>
          <w:szCs w:val="28"/>
        </w:rPr>
        <w:t>,</w:t>
      </w:r>
    </w:p>
    <w:p w:rsidR="009B3086" w:rsidRPr="0035748E" w:rsidRDefault="002B22DE" w:rsidP="009B3086">
      <w:pPr>
        <w:widowControl w:val="0"/>
        <w:ind w:firstLine="708"/>
        <w:rPr>
          <w:b/>
          <w:szCs w:val="28"/>
        </w:rPr>
      </w:pPr>
      <w:proofErr w:type="gramStart"/>
      <w:r>
        <w:rPr>
          <w:szCs w:val="28"/>
        </w:rPr>
        <w:t>г</w:t>
      </w:r>
      <w:r w:rsidR="009B3086" w:rsidRPr="0035748E">
        <w:rPr>
          <w:szCs w:val="28"/>
        </w:rPr>
        <w:t>де</w:t>
      </w:r>
      <w:r>
        <w:rPr>
          <w:szCs w:val="28"/>
        </w:rPr>
        <w:t xml:space="preserve"> </w:t>
      </w:r>
      <w:r w:rsidR="009B3086" w:rsidRPr="0035748E">
        <w:rPr>
          <w:szCs w:val="28"/>
        </w:rPr>
        <w:t xml:space="preserve"> МД – маржинальных доход; </w:t>
      </w:r>
      <w:r w:rsidR="009B3086" w:rsidRPr="0035748E">
        <w:rPr>
          <w:szCs w:val="28"/>
          <w:lang w:val="en-US"/>
        </w:rPr>
        <w:t>N</w:t>
      </w:r>
      <w:r w:rsidR="009B3086" w:rsidRPr="0035748E">
        <w:rPr>
          <w:szCs w:val="28"/>
        </w:rPr>
        <w:t xml:space="preserve"> –выручка; </w:t>
      </w:r>
      <w:proofErr w:type="spellStart"/>
      <w:r w:rsidR="009B3086" w:rsidRPr="0035748E">
        <w:rPr>
          <w:szCs w:val="28"/>
        </w:rPr>
        <w:t>Р</w:t>
      </w:r>
      <w:r w:rsidR="009B3086" w:rsidRPr="0035748E">
        <w:rPr>
          <w:szCs w:val="28"/>
          <w:vertAlign w:val="subscript"/>
        </w:rPr>
        <w:t>п</w:t>
      </w:r>
      <w:proofErr w:type="spellEnd"/>
      <w:r w:rsidR="009B3086" w:rsidRPr="0035748E">
        <w:rPr>
          <w:szCs w:val="28"/>
        </w:rPr>
        <w:t xml:space="preserve"> – прибыль от продаж; Н – постоянные расходы; V – переменные расходы.</w:t>
      </w:r>
      <w:proofErr w:type="gramEnd"/>
    </w:p>
    <w:p w:rsidR="009B3086" w:rsidRDefault="009B3086" w:rsidP="009B3086">
      <w:pPr>
        <w:widowControl w:val="0"/>
        <w:ind w:firstLine="708"/>
        <w:rPr>
          <w:szCs w:val="28"/>
        </w:rPr>
      </w:pPr>
      <w:r w:rsidRPr="0035748E">
        <w:rPr>
          <w:szCs w:val="28"/>
        </w:rPr>
        <w:t>В практике анализа используется относительный показатель маржинал</w:t>
      </w:r>
      <w:r w:rsidRPr="0035748E">
        <w:rPr>
          <w:szCs w:val="28"/>
        </w:rPr>
        <w:t>ь</w:t>
      </w:r>
      <w:r w:rsidRPr="0035748E">
        <w:rPr>
          <w:szCs w:val="28"/>
        </w:rPr>
        <w:t xml:space="preserve">ного дохода – уровень в процентах к выручке от продажи:  </w:t>
      </w:r>
    </w:p>
    <w:p w:rsidR="009B3086" w:rsidRPr="0035748E" w:rsidRDefault="009B3086" w:rsidP="00A60598">
      <w:pPr>
        <w:widowControl w:val="0"/>
        <w:ind w:firstLine="708"/>
        <w:jc w:val="center"/>
        <w:rPr>
          <w:b/>
          <w:szCs w:val="28"/>
        </w:rPr>
      </w:pPr>
      <w:proofErr w:type="spellStart"/>
      <w:r w:rsidRPr="0035748E">
        <w:rPr>
          <w:szCs w:val="28"/>
        </w:rPr>
        <w:lastRenderedPageBreak/>
        <w:t>У</w:t>
      </w:r>
      <w:r w:rsidRPr="0035748E">
        <w:rPr>
          <w:szCs w:val="28"/>
          <w:vertAlign w:val="subscript"/>
        </w:rPr>
        <w:t>мд</w:t>
      </w:r>
      <w:r w:rsidR="00A60598">
        <w:rPr>
          <w:szCs w:val="28"/>
        </w:rPr>
        <w:t>=</w:t>
      </w:r>
      <w:proofErr w:type="spellEnd"/>
      <w:r w:rsidR="00A60598">
        <w:rPr>
          <w:szCs w:val="28"/>
        </w:rPr>
        <w:t xml:space="preserve"> (МД/N) *100</w:t>
      </w:r>
    </w:p>
    <w:p w:rsidR="00A60598" w:rsidRDefault="009B3086" w:rsidP="009B3086">
      <w:pPr>
        <w:widowControl w:val="0"/>
        <w:ind w:firstLine="708"/>
        <w:rPr>
          <w:szCs w:val="28"/>
        </w:rPr>
      </w:pPr>
      <w:r w:rsidRPr="0035748E">
        <w:rPr>
          <w:szCs w:val="28"/>
        </w:rPr>
        <w:t>Безубыточный объем аналитически можно рассчитать несколькими сп</w:t>
      </w:r>
      <w:r w:rsidRPr="0035748E">
        <w:rPr>
          <w:szCs w:val="28"/>
        </w:rPr>
        <w:t>о</w:t>
      </w:r>
      <w:r w:rsidRPr="0035748E">
        <w:rPr>
          <w:szCs w:val="28"/>
        </w:rPr>
        <w:t xml:space="preserve">собами. В натуральном выражении минимальный объем выпуска (продажи) продукции: </w:t>
      </w:r>
    </w:p>
    <w:p w:rsidR="009B3086" w:rsidRDefault="009B3086" w:rsidP="00A60598">
      <w:pPr>
        <w:widowControl w:val="0"/>
        <w:ind w:firstLine="708"/>
        <w:jc w:val="center"/>
        <w:rPr>
          <w:szCs w:val="28"/>
        </w:rPr>
      </w:pPr>
      <w:proofErr w:type="spellStart"/>
      <w:r w:rsidRPr="0035748E">
        <w:rPr>
          <w:szCs w:val="28"/>
          <w:lang w:val="en-US"/>
        </w:rPr>
        <w:t>Q</w:t>
      </w:r>
      <w:r w:rsidRPr="0035748E">
        <w:rPr>
          <w:szCs w:val="28"/>
          <w:vertAlign w:val="subscript"/>
          <w:lang w:val="en-US"/>
        </w:rPr>
        <w:t>min</w:t>
      </w:r>
      <w:proofErr w:type="spellEnd"/>
      <w:r w:rsidRPr="0035748E">
        <w:rPr>
          <w:szCs w:val="28"/>
        </w:rPr>
        <w:t xml:space="preserve"> = (</w:t>
      </w:r>
      <w:r w:rsidRPr="0035748E">
        <w:rPr>
          <w:szCs w:val="28"/>
          <w:lang w:val="en-US"/>
        </w:rPr>
        <w:t>H</w:t>
      </w:r>
      <w:proofErr w:type="gramStart"/>
      <w:r w:rsidRPr="0035748E">
        <w:rPr>
          <w:szCs w:val="28"/>
        </w:rPr>
        <w:t>/(</w:t>
      </w:r>
      <w:proofErr w:type="gramEnd"/>
      <w:r w:rsidRPr="0035748E">
        <w:rPr>
          <w:szCs w:val="28"/>
          <w:lang w:val="en-US"/>
        </w:rPr>
        <w:t>p</w:t>
      </w:r>
      <w:r w:rsidRPr="0035748E">
        <w:rPr>
          <w:szCs w:val="28"/>
        </w:rPr>
        <w:t xml:space="preserve"> - </w:t>
      </w:r>
      <w:r w:rsidRPr="0035748E">
        <w:rPr>
          <w:szCs w:val="28"/>
          <w:lang w:val="en-US"/>
        </w:rPr>
        <w:t>V</w:t>
      </w:r>
      <w:r w:rsidR="00A60598">
        <w:rPr>
          <w:szCs w:val="28"/>
        </w:rPr>
        <w:t>))*100</w:t>
      </w:r>
    </w:p>
    <w:p w:rsidR="00A60598" w:rsidRDefault="009B3086" w:rsidP="009B3086">
      <w:pPr>
        <w:widowControl w:val="0"/>
        <w:ind w:firstLine="708"/>
        <w:rPr>
          <w:szCs w:val="28"/>
        </w:rPr>
      </w:pPr>
      <w:r w:rsidRPr="0035748E">
        <w:rPr>
          <w:szCs w:val="28"/>
        </w:rPr>
        <w:t>Критический объем продаж можно рассчитать с помощью величины маржинального дохода в денежном выражении:</w:t>
      </w:r>
    </w:p>
    <w:p w:rsidR="009B3086" w:rsidRDefault="009B3086" w:rsidP="00A60598">
      <w:pPr>
        <w:widowControl w:val="0"/>
        <w:ind w:firstLine="708"/>
        <w:jc w:val="center"/>
        <w:rPr>
          <w:szCs w:val="28"/>
        </w:rPr>
      </w:pPr>
      <w:proofErr w:type="spellStart"/>
      <w:r w:rsidRPr="0035748E">
        <w:rPr>
          <w:szCs w:val="28"/>
          <w:lang w:val="en-US"/>
        </w:rPr>
        <w:t>N</w:t>
      </w:r>
      <w:r w:rsidRPr="0035748E">
        <w:rPr>
          <w:szCs w:val="28"/>
          <w:vertAlign w:val="subscript"/>
          <w:lang w:val="en-US"/>
        </w:rPr>
        <w:t>min</w:t>
      </w:r>
      <w:proofErr w:type="spellEnd"/>
      <w:r w:rsidRPr="0035748E">
        <w:rPr>
          <w:szCs w:val="28"/>
        </w:rPr>
        <w:t>= (</w:t>
      </w:r>
      <w:r w:rsidRPr="0035748E">
        <w:rPr>
          <w:szCs w:val="28"/>
          <w:lang w:val="en-US"/>
        </w:rPr>
        <w:t>H</w:t>
      </w:r>
      <w:r w:rsidRPr="0035748E">
        <w:rPr>
          <w:szCs w:val="28"/>
        </w:rPr>
        <w:t>/</w:t>
      </w:r>
      <w:proofErr w:type="spellStart"/>
      <w:r w:rsidRPr="0035748E">
        <w:rPr>
          <w:szCs w:val="28"/>
        </w:rPr>
        <w:t>У</w:t>
      </w:r>
      <w:r w:rsidRPr="0035748E">
        <w:rPr>
          <w:szCs w:val="28"/>
          <w:vertAlign w:val="subscript"/>
        </w:rPr>
        <w:t>мд</w:t>
      </w:r>
      <w:proofErr w:type="spellEnd"/>
      <w:r w:rsidR="00A60598">
        <w:rPr>
          <w:szCs w:val="28"/>
        </w:rPr>
        <w:t>)*100</w:t>
      </w:r>
    </w:p>
    <w:p w:rsidR="009B3086" w:rsidRPr="0035748E" w:rsidRDefault="009B3086" w:rsidP="009B3086">
      <w:pPr>
        <w:widowControl w:val="0"/>
        <w:ind w:firstLine="708"/>
        <w:rPr>
          <w:b/>
          <w:szCs w:val="28"/>
        </w:rPr>
      </w:pPr>
      <w:r w:rsidRPr="0035748E">
        <w:rPr>
          <w:szCs w:val="28"/>
        </w:rPr>
        <w:t>Как видно из этой формулы, рост постоянных расходов при одновреме</w:t>
      </w:r>
      <w:r w:rsidRPr="0035748E">
        <w:rPr>
          <w:szCs w:val="28"/>
        </w:rPr>
        <w:t>н</w:t>
      </w:r>
      <w:r w:rsidRPr="0035748E">
        <w:rPr>
          <w:szCs w:val="28"/>
        </w:rPr>
        <w:t>ном снижении уровня маржинального дохода ведет к росту безубыточного об</w:t>
      </w:r>
      <w:r w:rsidRPr="0035748E">
        <w:rPr>
          <w:szCs w:val="28"/>
        </w:rPr>
        <w:t>ъ</w:t>
      </w:r>
      <w:r w:rsidRPr="0035748E">
        <w:rPr>
          <w:szCs w:val="28"/>
        </w:rPr>
        <w:t>ема, что является отрицательным моментом в деятельности предприятия. Ув</w:t>
      </w:r>
      <w:r w:rsidRPr="0035748E">
        <w:rPr>
          <w:szCs w:val="28"/>
        </w:rPr>
        <w:t>е</w:t>
      </w:r>
      <w:r w:rsidRPr="0035748E">
        <w:rPr>
          <w:szCs w:val="28"/>
        </w:rPr>
        <w:t>личение безубыточного объема повышает уязвимость предприятия со стороны возможного снижения объема производства или продаж. Количественно эта уязвимость может быть определена с помощью показателя зоны безопасности (запаса финансовой прочности в процентах) как разность между выручкой от продажи и безубыточным объемом:</w:t>
      </w:r>
    </w:p>
    <w:p w:rsidR="009B3086" w:rsidRPr="0035748E" w:rsidRDefault="009B3086" w:rsidP="009B3086">
      <w:pPr>
        <w:widowControl w:val="0"/>
        <w:rPr>
          <w:b/>
          <w:szCs w:val="28"/>
        </w:rPr>
      </w:pPr>
      <w:r w:rsidRPr="0035748E">
        <w:rPr>
          <w:szCs w:val="28"/>
        </w:rPr>
        <w:t xml:space="preserve">ЗБ = </w:t>
      </w:r>
      <w:r w:rsidRPr="0035748E">
        <w:rPr>
          <w:szCs w:val="28"/>
          <w:lang w:val="en-US"/>
        </w:rPr>
        <w:t>N</w:t>
      </w:r>
      <w:r w:rsidRPr="0035748E">
        <w:rPr>
          <w:szCs w:val="28"/>
        </w:rPr>
        <w:t xml:space="preserve"> – </w:t>
      </w:r>
      <w:proofErr w:type="spellStart"/>
      <w:r w:rsidRPr="0035748E">
        <w:rPr>
          <w:szCs w:val="28"/>
          <w:lang w:val="en-US"/>
        </w:rPr>
        <w:t>N</w:t>
      </w:r>
      <w:r w:rsidRPr="0035748E">
        <w:rPr>
          <w:szCs w:val="28"/>
          <w:vertAlign w:val="subscript"/>
          <w:lang w:val="en-US"/>
        </w:rPr>
        <w:t>min</w:t>
      </w:r>
      <w:proofErr w:type="spellEnd"/>
      <w:r w:rsidRPr="0035748E">
        <w:rPr>
          <w:szCs w:val="28"/>
        </w:rPr>
        <w:t xml:space="preserve">       или      ЗФП = ((</w:t>
      </w:r>
      <w:r w:rsidRPr="0035748E">
        <w:rPr>
          <w:szCs w:val="28"/>
          <w:lang w:val="en-US"/>
        </w:rPr>
        <w:t>N</w:t>
      </w:r>
      <w:r w:rsidRPr="0035748E">
        <w:rPr>
          <w:szCs w:val="28"/>
        </w:rPr>
        <w:t xml:space="preserve"> – </w:t>
      </w:r>
      <w:proofErr w:type="spellStart"/>
      <w:r w:rsidRPr="0035748E">
        <w:rPr>
          <w:szCs w:val="28"/>
          <w:lang w:val="en-US"/>
        </w:rPr>
        <w:t>N</w:t>
      </w:r>
      <w:r w:rsidRPr="0035748E">
        <w:rPr>
          <w:szCs w:val="28"/>
          <w:vertAlign w:val="subscript"/>
          <w:lang w:val="en-US"/>
        </w:rPr>
        <w:t>min</w:t>
      </w:r>
      <w:proofErr w:type="spellEnd"/>
      <w:r w:rsidR="00545C00">
        <w:rPr>
          <w:szCs w:val="28"/>
        </w:rPr>
        <w:t>)/N)*100</w:t>
      </w:r>
    </w:p>
    <w:p w:rsidR="009B3086" w:rsidRPr="0035748E" w:rsidRDefault="009B3086" w:rsidP="009B3086">
      <w:pPr>
        <w:widowControl w:val="0"/>
        <w:ind w:firstLine="708"/>
        <w:rPr>
          <w:b/>
          <w:szCs w:val="28"/>
        </w:rPr>
      </w:pPr>
      <w:r w:rsidRPr="0035748E">
        <w:rPr>
          <w:szCs w:val="28"/>
        </w:rPr>
        <w:t>Запас финансовой прочности показывает, на сколько процентов предпр</w:t>
      </w:r>
      <w:r w:rsidRPr="0035748E">
        <w:rPr>
          <w:szCs w:val="28"/>
        </w:rPr>
        <w:t>и</w:t>
      </w:r>
      <w:r w:rsidRPr="0035748E">
        <w:rPr>
          <w:szCs w:val="28"/>
        </w:rPr>
        <w:t>ятие может выдержать снижение объема продаж, прежде чем окажется в усл</w:t>
      </w:r>
      <w:r w:rsidRPr="0035748E">
        <w:rPr>
          <w:szCs w:val="28"/>
        </w:rPr>
        <w:t>о</w:t>
      </w:r>
      <w:r w:rsidRPr="0035748E">
        <w:rPr>
          <w:szCs w:val="28"/>
        </w:rPr>
        <w:t>виях безубыточного объема. Падение этого показателя отрицательно характ</w:t>
      </w:r>
      <w:r w:rsidRPr="0035748E">
        <w:rPr>
          <w:szCs w:val="28"/>
        </w:rPr>
        <w:t>е</w:t>
      </w:r>
      <w:r w:rsidRPr="0035748E">
        <w:rPr>
          <w:szCs w:val="28"/>
        </w:rPr>
        <w:t>ризует деятельность предприятия.</w:t>
      </w:r>
    </w:p>
    <w:p w:rsidR="009B3086" w:rsidRDefault="009B3086" w:rsidP="009B3086"/>
    <w:p w:rsidR="009B3086" w:rsidRDefault="009B3086">
      <w:pPr>
        <w:spacing w:after="200" w:line="276" w:lineRule="auto"/>
        <w:ind w:firstLine="0"/>
        <w:jc w:val="left"/>
        <w:rPr>
          <w:b/>
          <w:szCs w:val="28"/>
        </w:rPr>
      </w:pPr>
    </w:p>
    <w:p w:rsidR="009B3086" w:rsidRDefault="009B3086">
      <w:pPr>
        <w:spacing w:after="200" w:line="276" w:lineRule="auto"/>
        <w:ind w:firstLine="0"/>
        <w:jc w:val="left"/>
        <w:rPr>
          <w:b/>
          <w:szCs w:val="28"/>
        </w:rPr>
      </w:pPr>
      <w:r>
        <w:rPr>
          <w:b/>
          <w:szCs w:val="28"/>
        </w:rPr>
        <w:br w:type="page"/>
      </w:r>
    </w:p>
    <w:p w:rsidR="00545C00" w:rsidRDefault="009B3086" w:rsidP="00185F77">
      <w:pPr>
        <w:jc w:val="center"/>
        <w:outlineLvl w:val="0"/>
        <w:rPr>
          <w:b/>
          <w:szCs w:val="28"/>
        </w:rPr>
      </w:pPr>
      <w:bookmarkStart w:id="10" w:name="_Toc475478629"/>
      <w:r>
        <w:rPr>
          <w:b/>
          <w:szCs w:val="28"/>
        </w:rPr>
        <w:lastRenderedPageBreak/>
        <w:t>2</w:t>
      </w:r>
      <w:r w:rsidR="00185F77" w:rsidRPr="008413E9">
        <w:rPr>
          <w:b/>
          <w:szCs w:val="28"/>
        </w:rPr>
        <w:t xml:space="preserve"> ОРГАНИЗАЦИОННО-ЭКОНОМИЧЕСКАЯ И ПРАВОВАЯ</w:t>
      </w:r>
      <w:bookmarkEnd w:id="10"/>
    </w:p>
    <w:p w:rsidR="00510121" w:rsidRPr="00510121" w:rsidRDefault="00185F77" w:rsidP="00185F77">
      <w:pPr>
        <w:jc w:val="center"/>
        <w:outlineLvl w:val="0"/>
        <w:rPr>
          <w:b/>
          <w:color w:val="FF0000"/>
          <w:szCs w:val="28"/>
        </w:rPr>
      </w:pPr>
      <w:bookmarkStart w:id="11" w:name="_Toc475478630"/>
      <w:r w:rsidRPr="008413E9">
        <w:rPr>
          <w:b/>
          <w:szCs w:val="28"/>
        </w:rPr>
        <w:t>ХАРАКТЕРИСТИК</w:t>
      </w:r>
      <w:proofErr w:type="gramStart"/>
      <w:r w:rsidRPr="008413E9">
        <w:rPr>
          <w:b/>
          <w:szCs w:val="28"/>
        </w:rPr>
        <w:t xml:space="preserve">А </w:t>
      </w:r>
      <w:bookmarkStart w:id="12" w:name="_Toc469985866"/>
      <w:bookmarkEnd w:id="0"/>
      <w:r w:rsidR="0015715D" w:rsidRPr="0015715D">
        <w:rPr>
          <w:b/>
          <w:szCs w:val="28"/>
        </w:rPr>
        <w:t>ООО</w:t>
      </w:r>
      <w:proofErr w:type="gramEnd"/>
      <w:r w:rsidR="0015715D" w:rsidRPr="0015715D">
        <w:rPr>
          <w:b/>
          <w:szCs w:val="28"/>
        </w:rPr>
        <w:t xml:space="preserve"> «АГРОПРОМЭНЕРГО»</w:t>
      </w:r>
      <w:bookmarkEnd w:id="11"/>
    </w:p>
    <w:p w:rsidR="00545C00" w:rsidRDefault="009B3086" w:rsidP="00185F77">
      <w:pPr>
        <w:jc w:val="center"/>
        <w:outlineLvl w:val="0"/>
        <w:rPr>
          <w:b/>
          <w:szCs w:val="28"/>
        </w:rPr>
      </w:pPr>
      <w:bookmarkStart w:id="13" w:name="_Toc475478631"/>
      <w:r>
        <w:rPr>
          <w:b/>
          <w:szCs w:val="28"/>
        </w:rPr>
        <w:t>2</w:t>
      </w:r>
      <w:r w:rsidR="00185F77" w:rsidRPr="008413E9">
        <w:rPr>
          <w:b/>
          <w:szCs w:val="28"/>
        </w:rPr>
        <w:t xml:space="preserve">.1 </w:t>
      </w:r>
      <w:r w:rsidR="00185F77">
        <w:rPr>
          <w:b/>
          <w:szCs w:val="28"/>
        </w:rPr>
        <w:t>Местоположение, п</w:t>
      </w:r>
      <w:r w:rsidR="00185F77" w:rsidRPr="008413E9">
        <w:rPr>
          <w:b/>
          <w:szCs w:val="28"/>
        </w:rPr>
        <w:t xml:space="preserve">равовой статус </w:t>
      </w:r>
      <w:r w:rsidR="00185F77">
        <w:rPr>
          <w:b/>
          <w:szCs w:val="28"/>
        </w:rPr>
        <w:t>и виды деятельности</w:t>
      </w:r>
      <w:bookmarkEnd w:id="13"/>
    </w:p>
    <w:p w:rsidR="00185F77" w:rsidRPr="008413E9" w:rsidRDefault="00185F77" w:rsidP="00185F77">
      <w:pPr>
        <w:jc w:val="center"/>
        <w:outlineLvl w:val="0"/>
        <w:rPr>
          <w:b/>
          <w:szCs w:val="28"/>
        </w:rPr>
      </w:pPr>
      <w:bookmarkStart w:id="14" w:name="_Toc475478632"/>
      <w:r w:rsidRPr="008413E9">
        <w:rPr>
          <w:b/>
          <w:szCs w:val="28"/>
        </w:rPr>
        <w:t>организации</w:t>
      </w:r>
      <w:bookmarkEnd w:id="12"/>
      <w:bookmarkEnd w:id="14"/>
    </w:p>
    <w:p w:rsidR="00185F77" w:rsidRDefault="00185F77" w:rsidP="00185F77">
      <w:pPr>
        <w:widowControl w:val="0"/>
        <w:autoSpaceDE w:val="0"/>
        <w:autoSpaceDN w:val="0"/>
        <w:adjustRightInd w:val="0"/>
        <w:ind w:firstLine="709"/>
        <w:rPr>
          <w:szCs w:val="28"/>
        </w:rPr>
      </w:pPr>
    </w:p>
    <w:p w:rsidR="00185F77" w:rsidRDefault="00185F77" w:rsidP="00185F77">
      <w:pPr>
        <w:widowControl w:val="0"/>
        <w:autoSpaceDE w:val="0"/>
        <w:autoSpaceDN w:val="0"/>
        <w:adjustRightInd w:val="0"/>
        <w:ind w:firstLine="709"/>
        <w:rPr>
          <w:szCs w:val="28"/>
        </w:rPr>
      </w:pPr>
      <w:r>
        <w:rPr>
          <w:szCs w:val="28"/>
        </w:rPr>
        <w:t>ООО «</w:t>
      </w:r>
      <w:proofErr w:type="spellStart"/>
      <w:r>
        <w:rPr>
          <w:szCs w:val="28"/>
        </w:rPr>
        <w:t>Агропромэнерго</w:t>
      </w:r>
      <w:proofErr w:type="spellEnd"/>
      <w:r w:rsidRPr="00D41D58">
        <w:rPr>
          <w:szCs w:val="28"/>
        </w:rPr>
        <w:t>» – специализиров</w:t>
      </w:r>
      <w:r>
        <w:rPr>
          <w:szCs w:val="28"/>
        </w:rPr>
        <w:t xml:space="preserve">анная энергетическая компания города Воткинска </w:t>
      </w:r>
      <w:r w:rsidRPr="00D41D58">
        <w:rPr>
          <w:szCs w:val="28"/>
        </w:rPr>
        <w:t xml:space="preserve">– осуществляет свою деятельность в </w:t>
      </w:r>
      <w:r>
        <w:rPr>
          <w:szCs w:val="28"/>
        </w:rPr>
        <w:t>пределах Удмуртской Республики</w:t>
      </w:r>
      <w:r w:rsidRPr="00D41D58">
        <w:rPr>
          <w:szCs w:val="28"/>
        </w:rPr>
        <w:t xml:space="preserve"> Российской Федерации.</w:t>
      </w:r>
    </w:p>
    <w:p w:rsidR="00185F77" w:rsidRPr="00D41D58" w:rsidRDefault="00185F77" w:rsidP="00185F77">
      <w:pPr>
        <w:widowControl w:val="0"/>
        <w:autoSpaceDE w:val="0"/>
        <w:autoSpaceDN w:val="0"/>
        <w:adjustRightInd w:val="0"/>
        <w:ind w:firstLine="709"/>
        <w:rPr>
          <w:szCs w:val="28"/>
        </w:rPr>
      </w:pPr>
      <w:r w:rsidRPr="00D41D58">
        <w:rPr>
          <w:szCs w:val="28"/>
        </w:rPr>
        <w:t>Общество с</w:t>
      </w:r>
      <w:r>
        <w:rPr>
          <w:szCs w:val="28"/>
        </w:rPr>
        <w:t xml:space="preserve"> ограниченной ответственностью «</w:t>
      </w:r>
      <w:proofErr w:type="spellStart"/>
      <w:r>
        <w:rPr>
          <w:szCs w:val="28"/>
        </w:rPr>
        <w:t>Агропромэнерго</w:t>
      </w:r>
      <w:proofErr w:type="spellEnd"/>
      <w:r w:rsidRPr="00D41D58">
        <w:rPr>
          <w:szCs w:val="28"/>
        </w:rPr>
        <w:t>» (далее - Общество) является коммерческой организацией, созданной в соответствии с законодательством Российской Федерации.</w:t>
      </w:r>
    </w:p>
    <w:p w:rsidR="00185F77" w:rsidRDefault="00185F77" w:rsidP="00185F77">
      <w:pPr>
        <w:widowControl w:val="0"/>
        <w:autoSpaceDE w:val="0"/>
        <w:autoSpaceDN w:val="0"/>
        <w:adjustRightInd w:val="0"/>
        <w:ind w:firstLine="709"/>
        <w:rPr>
          <w:szCs w:val="28"/>
        </w:rPr>
      </w:pPr>
      <w:r w:rsidRPr="00D41D58">
        <w:rPr>
          <w:szCs w:val="28"/>
        </w:rPr>
        <w:t>Основной целью деятельности Общества является получение прибыли путем эффективного использования принадлежащего ему имущества в интер</w:t>
      </w:r>
      <w:r w:rsidRPr="00D41D58">
        <w:rPr>
          <w:szCs w:val="28"/>
        </w:rPr>
        <w:t>е</w:t>
      </w:r>
      <w:r w:rsidRPr="00D41D58">
        <w:rPr>
          <w:szCs w:val="28"/>
        </w:rPr>
        <w:t>сах самого Общества.</w:t>
      </w:r>
    </w:p>
    <w:p w:rsidR="00185F77" w:rsidRPr="00D41D58" w:rsidRDefault="00185F77" w:rsidP="00185F77">
      <w:pPr>
        <w:widowControl w:val="0"/>
        <w:autoSpaceDE w:val="0"/>
        <w:autoSpaceDN w:val="0"/>
        <w:adjustRightInd w:val="0"/>
        <w:ind w:firstLine="709"/>
        <w:rPr>
          <w:szCs w:val="28"/>
        </w:rPr>
      </w:pPr>
      <w:r w:rsidRPr="00D41D58">
        <w:rPr>
          <w:szCs w:val="28"/>
        </w:rPr>
        <w:t>Основные виды деятельност</w:t>
      </w:r>
      <w:proofErr w:type="gramStart"/>
      <w:r w:rsidRPr="00D41D58">
        <w:rPr>
          <w:szCs w:val="28"/>
        </w:rPr>
        <w:t xml:space="preserve">и </w:t>
      </w:r>
      <w:r>
        <w:rPr>
          <w:szCs w:val="28"/>
        </w:rPr>
        <w:t>ООО</w:t>
      </w:r>
      <w:proofErr w:type="gramEnd"/>
      <w:r>
        <w:rPr>
          <w:szCs w:val="28"/>
        </w:rPr>
        <w:t xml:space="preserve"> «</w:t>
      </w:r>
      <w:proofErr w:type="spellStart"/>
      <w:r>
        <w:rPr>
          <w:szCs w:val="28"/>
        </w:rPr>
        <w:t>Агропромэнерго</w:t>
      </w:r>
      <w:proofErr w:type="spellEnd"/>
      <w:r w:rsidRPr="00D41D58">
        <w:rPr>
          <w:szCs w:val="28"/>
        </w:rPr>
        <w:t>»:</w:t>
      </w:r>
    </w:p>
    <w:p w:rsidR="00185F77" w:rsidRPr="00D41D58" w:rsidRDefault="004546CF" w:rsidP="00185F77">
      <w:pPr>
        <w:widowControl w:val="0"/>
        <w:autoSpaceDE w:val="0"/>
        <w:autoSpaceDN w:val="0"/>
        <w:adjustRightInd w:val="0"/>
        <w:ind w:firstLine="709"/>
        <w:rPr>
          <w:szCs w:val="28"/>
        </w:rPr>
      </w:pPr>
      <w:r>
        <w:rPr>
          <w:szCs w:val="28"/>
        </w:rPr>
        <w:t>производство электромонтажных работ</w:t>
      </w:r>
      <w:r w:rsidR="00185F77" w:rsidRPr="00D41D58">
        <w:rPr>
          <w:szCs w:val="28"/>
        </w:rPr>
        <w:t>;</w:t>
      </w:r>
    </w:p>
    <w:p w:rsidR="00185F77" w:rsidRPr="00D41D58" w:rsidRDefault="00185F77" w:rsidP="00185F77">
      <w:pPr>
        <w:widowControl w:val="0"/>
        <w:autoSpaceDE w:val="0"/>
        <w:autoSpaceDN w:val="0"/>
        <w:adjustRightInd w:val="0"/>
        <w:ind w:firstLine="709"/>
        <w:rPr>
          <w:szCs w:val="28"/>
        </w:rPr>
      </w:pPr>
      <w:r w:rsidRPr="00D41D58">
        <w:rPr>
          <w:szCs w:val="28"/>
        </w:rPr>
        <w:t>оказание услуг по техническому обслуживанию электрических сетей и электрооборудования;</w:t>
      </w:r>
    </w:p>
    <w:p w:rsidR="00185F77" w:rsidRPr="00D41D58" w:rsidRDefault="00185F77" w:rsidP="00185F77">
      <w:pPr>
        <w:widowControl w:val="0"/>
        <w:autoSpaceDE w:val="0"/>
        <w:autoSpaceDN w:val="0"/>
        <w:adjustRightInd w:val="0"/>
        <w:ind w:firstLine="709"/>
        <w:rPr>
          <w:szCs w:val="28"/>
        </w:rPr>
      </w:pPr>
      <w:r w:rsidRPr="00D41D58">
        <w:rPr>
          <w:szCs w:val="28"/>
        </w:rPr>
        <w:t>оказание услуг по эксплуатации и техническому обслуживанию автоно</w:t>
      </w:r>
      <w:r w:rsidRPr="00D41D58">
        <w:rPr>
          <w:szCs w:val="28"/>
        </w:rPr>
        <w:t>м</w:t>
      </w:r>
      <w:r w:rsidRPr="00D41D58">
        <w:rPr>
          <w:szCs w:val="28"/>
        </w:rPr>
        <w:t>ных источников питания;</w:t>
      </w:r>
    </w:p>
    <w:p w:rsidR="00185F77" w:rsidRPr="00D41D58" w:rsidRDefault="00185F77" w:rsidP="00185F77">
      <w:pPr>
        <w:widowControl w:val="0"/>
        <w:autoSpaceDE w:val="0"/>
        <w:autoSpaceDN w:val="0"/>
        <w:adjustRightInd w:val="0"/>
        <w:ind w:firstLine="709"/>
        <w:rPr>
          <w:szCs w:val="28"/>
        </w:rPr>
      </w:pPr>
      <w:r w:rsidRPr="00D41D58">
        <w:rPr>
          <w:szCs w:val="28"/>
        </w:rPr>
        <w:t>оказание услуг по обслуживанию ЭХЗ;</w:t>
      </w:r>
    </w:p>
    <w:p w:rsidR="00185F77" w:rsidRPr="00D41D58" w:rsidRDefault="00185F77" w:rsidP="00185F77">
      <w:pPr>
        <w:widowControl w:val="0"/>
        <w:autoSpaceDE w:val="0"/>
        <w:autoSpaceDN w:val="0"/>
        <w:adjustRightInd w:val="0"/>
        <w:ind w:firstLine="709"/>
        <w:rPr>
          <w:szCs w:val="28"/>
        </w:rPr>
      </w:pPr>
      <w:r w:rsidRPr="00D41D58">
        <w:rPr>
          <w:szCs w:val="28"/>
        </w:rPr>
        <w:t>оказание услуг по капитальному ремонту;</w:t>
      </w:r>
    </w:p>
    <w:p w:rsidR="00185F77" w:rsidRPr="00D41D58" w:rsidRDefault="00185F77" w:rsidP="00185F77">
      <w:pPr>
        <w:widowControl w:val="0"/>
        <w:autoSpaceDE w:val="0"/>
        <w:autoSpaceDN w:val="0"/>
        <w:adjustRightInd w:val="0"/>
        <w:ind w:firstLine="709"/>
        <w:rPr>
          <w:szCs w:val="28"/>
        </w:rPr>
      </w:pPr>
      <w:r w:rsidRPr="00D41D58">
        <w:rPr>
          <w:szCs w:val="28"/>
        </w:rPr>
        <w:t>оказание услуг по испытаниям и измерениям в электроустановках;</w:t>
      </w:r>
    </w:p>
    <w:p w:rsidR="00185F77" w:rsidRPr="0012615F" w:rsidRDefault="00185F77" w:rsidP="00185F77">
      <w:pPr>
        <w:widowControl w:val="0"/>
        <w:autoSpaceDE w:val="0"/>
        <w:autoSpaceDN w:val="0"/>
        <w:adjustRightInd w:val="0"/>
        <w:ind w:firstLine="709"/>
        <w:rPr>
          <w:szCs w:val="28"/>
        </w:rPr>
      </w:pPr>
      <w:r w:rsidRPr="0012615F">
        <w:rPr>
          <w:szCs w:val="28"/>
        </w:rPr>
        <w:t xml:space="preserve">оказание услуг по обслуживанию систем </w:t>
      </w:r>
      <w:proofErr w:type="spellStart"/>
      <w:r w:rsidRPr="0012615F">
        <w:rPr>
          <w:szCs w:val="28"/>
        </w:rPr>
        <w:t>тепловодохозяйства</w:t>
      </w:r>
      <w:proofErr w:type="spellEnd"/>
      <w:r>
        <w:rPr>
          <w:szCs w:val="28"/>
        </w:rPr>
        <w:t xml:space="preserve"> и другие</w:t>
      </w:r>
      <w:r w:rsidRPr="0012615F">
        <w:rPr>
          <w:szCs w:val="28"/>
        </w:rPr>
        <w:t>.</w:t>
      </w:r>
    </w:p>
    <w:p w:rsidR="00185F77" w:rsidRPr="0012615F" w:rsidRDefault="00185F77" w:rsidP="00185F77">
      <w:pPr>
        <w:widowControl w:val="0"/>
        <w:autoSpaceDE w:val="0"/>
        <w:autoSpaceDN w:val="0"/>
        <w:adjustRightInd w:val="0"/>
        <w:ind w:firstLine="709"/>
        <w:rPr>
          <w:szCs w:val="28"/>
        </w:rPr>
      </w:pPr>
      <w:r w:rsidRPr="0012615F">
        <w:rPr>
          <w:szCs w:val="28"/>
        </w:rPr>
        <w:t>В</w:t>
      </w:r>
      <w:r>
        <w:rPr>
          <w:szCs w:val="28"/>
        </w:rPr>
        <w:t xml:space="preserve"> своей деятельности ООО «</w:t>
      </w:r>
      <w:proofErr w:type="spellStart"/>
      <w:r>
        <w:rPr>
          <w:szCs w:val="28"/>
        </w:rPr>
        <w:t>Агропромэнерго</w:t>
      </w:r>
      <w:proofErr w:type="spellEnd"/>
      <w:r w:rsidRPr="0012615F">
        <w:rPr>
          <w:szCs w:val="28"/>
        </w:rPr>
        <w:t>» ориентировано на предо</w:t>
      </w:r>
      <w:r w:rsidRPr="0012615F">
        <w:rPr>
          <w:szCs w:val="28"/>
        </w:rPr>
        <w:t>с</w:t>
      </w:r>
      <w:r w:rsidRPr="0012615F">
        <w:rPr>
          <w:szCs w:val="28"/>
        </w:rPr>
        <w:t>тавление услуг по техническому обслуживанию, капитальному ремонту, исп</w:t>
      </w:r>
      <w:r w:rsidRPr="0012615F">
        <w:rPr>
          <w:szCs w:val="28"/>
        </w:rPr>
        <w:t>ы</w:t>
      </w:r>
      <w:r w:rsidRPr="0012615F">
        <w:rPr>
          <w:szCs w:val="28"/>
        </w:rPr>
        <w:t xml:space="preserve">таниям и измерениям </w:t>
      </w:r>
      <w:proofErr w:type="gramStart"/>
      <w:r w:rsidRPr="0012615F">
        <w:rPr>
          <w:szCs w:val="28"/>
        </w:rPr>
        <w:t>электрооборудования</w:t>
      </w:r>
      <w:proofErr w:type="gramEnd"/>
      <w:r w:rsidRPr="0012615F">
        <w:rPr>
          <w:szCs w:val="28"/>
        </w:rPr>
        <w:t xml:space="preserve"> сторонним организациям и учре</w:t>
      </w:r>
      <w:r w:rsidRPr="0012615F">
        <w:rPr>
          <w:szCs w:val="28"/>
        </w:rPr>
        <w:t>ж</w:t>
      </w:r>
      <w:r w:rsidRPr="0012615F">
        <w:rPr>
          <w:szCs w:val="28"/>
        </w:rPr>
        <w:t>дениям.</w:t>
      </w:r>
    </w:p>
    <w:p w:rsidR="00185F77" w:rsidRDefault="00185F77" w:rsidP="00185F77">
      <w:pPr>
        <w:widowControl w:val="0"/>
        <w:autoSpaceDE w:val="0"/>
        <w:autoSpaceDN w:val="0"/>
        <w:adjustRightInd w:val="0"/>
        <w:ind w:firstLine="709"/>
        <w:rPr>
          <w:szCs w:val="28"/>
        </w:rPr>
      </w:pPr>
      <w:r w:rsidRPr="0012615F">
        <w:rPr>
          <w:szCs w:val="28"/>
        </w:rPr>
        <w:t xml:space="preserve">Приоритетом для </w:t>
      </w:r>
      <w:r>
        <w:rPr>
          <w:szCs w:val="28"/>
        </w:rPr>
        <w:t>ООО «</w:t>
      </w:r>
      <w:proofErr w:type="spellStart"/>
      <w:r>
        <w:rPr>
          <w:szCs w:val="28"/>
        </w:rPr>
        <w:t>Агропромэнерго</w:t>
      </w:r>
      <w:proofErr w:type="spellEnd"/>
      <w:r w:rsidRPr="0012615F">
        <w:rPr>
          <w:szCs w:val="28"/>
        </w:rPr>
        <w:t xml:space="preserve">» при осуществлении всех видов </w:t>
      </w:r>
      <w:r w:rsidRPr="0012615F">
        <w:rPr>
          <w:szCs w:val="28"/>
        </w:rPr>
        <w:lastRenderedPageBreak/>
        <w:t>деятельности является оказание потребителю</w:t>
      </w:r>
      <w:r w:rsidR="003F00FF">
        <w:rPr>
          <w:szCs w:val="28"/>
        </w:rPr>
        <w:t xml:space="preserve"> </w:t>
      </w:r>
      <w:r w:rsidRPr="0012615F">
        <w:rPr>
          <w:szCs w:val="28"/>
        </w:rPr>
        <w:t>качественных услуг, в соответс</w:t>
      </w:r>
      <w:r w:rsidRPr="0012615F">
        <w:rPr>
          <w:szCs w:val="28"/>
        </w:rPr>
        <w:t>т</w:t>
      </w:r>
      <w:r w:rsidRPr="0012615F">
        <w:rPr>
          <w:szCs w:val="28"/>
        </w:rPr>
        <w:t>вии с требованиями норм и правил, а также обеспечение надежной, безопасной и</w:t>
      </w:r>
      <w:r w:rsidR="003F00FF">
        <w:rPr>
          <w:szCs w:val="28"/>
        </w:rPr>
        <w:t xml:space="preserve"> </w:t>
      </w:r>
      <w:r w:rsidRPr="0012615F">
        <w:rPr>
          <w:szCs w:val="28"/>
        </w:rPr>
        <w:t>эффекти</w:t>
      </w:r>
      <w:r>
        <w:rPr>
          <w:szCs w:val="28"/>
        </w:rPr>
        <w:t>вной эксплуатации оборудования.</w:t>
      </w:r>
    </w:p>
    <w:p w:rsidR="00185F77" w:rsidRPr="0012615F" w:rsidRDefault="00185F77" w:rsidP="00185F77">
      <w:pPr>
        <w:widowControl w:val="0"/>
        <w:autoSpaceDE w:val="0"/>
        <w:autoSpaceDN w:val="0"/>
        <w:adjustRightInd w:val="0"/>
        <w:ind w:firstLine="709"/>
        <w:rPr>
          <w:szCs w:val="28"/>
        </w:rPr>
      </w:pPr>
      <w:r w:rsidRPr="0012615F">
        <w:rPr>
          <w:szCs w:val="28"/>
        </w:rPr>
        <w:t>Большое внимание Общество уделяет внедрению энергосберегающих техник и технологий, разработке и реализации энергосберегающих меропри</w:t>
      </w:r>
      <w:r w:rsidRPr="0012615F">
        <w:rPr>
          <w:szCs w:val="28"/>
        </w:rPr>
        <w:t>я</w:t>
      </w:r>
      <w:r w:rsidRPr="0012615F">
        <w:rPr>
          <w:szCs w:val="28"/>
        </w:rPr>
        <w:t>тий в рамках долгосрочной Программы энергосбережения.</w:t>
      </w:r>
    </w:p>
    <w:p w:rsidR="00185F77" w:rsidRPr="0012615F" w:rsidRDefault="00185F77" w:rsidP="00185F77">
      <w:pPr>
        <w:widowControl w:val="0"/>
        <w:autoSpaceDE w:val="0"/>
        <w:autoSpaceDN w:val="0"/>
        <w:adjustRightInd w:val="0"/>
        <w:ind w:firstLine="709"/>
      </w:pPr>
      <w:r w:rsidRPr="0012615F">
        <w:t xml:space="preserve">Общество имеет гражданские права и </w:t>
      </w:r>
      <w:proofErr w:type="gramStart"/>
      <w:r w:rsidRPr="0012615F">
        <w:t>несет обязанности</w:t>
      </w:r>
      <w:proofErr w:type="gramEnd"/>
      <w:r w:rsidRPr="0012615F">
        <w:t>, необходимые для осуществления любых видов деятельности, не запрещенных законом.</w:t>
      </w:r>
    </w:p>
    <w:p w:rsidR="00185F77" w:rsidRDefault="00185F77" w:rsidP="00185F77">
      <w:pPr>
        <w:widowControl w:val="0"/>
        <w:autoSpaceDE w:val="0"/>
        <w:autoSpaceDN w:val="0"/>
        <w:adjustRightInd w:val="0"/>
        <w:ind w:firstLine="709"/>
      </w:pPr>
      <w:r w:rsidRPr="0012615F">
        <w:t>Отдельными видами деятельности, перечень которых определяется Фед</w:t>
      </w:r>
      <w:r w:rsidRPr="0012615F">
        <w:t>е</w:t>
      </w:r>
      <w:r w:rsidRPr="0012615F">
        <w:t>ральными законами, Общество может заниматься только на основании спец</w:t>
      </w:r>
      <w:r>
        <w:t>и</w:t>
      </w:r>
      <w:r>
        <w:t>ального разрешения (лицензии).</w:t>
      </w:r>
    </w:p>
    <w:p w:rsidR="00185F77" w:rsidRDefault="00185F77" w:rsidP="00185F77">
      <w:pPr>
        <w:widowControl w:val="0"/>
        <w:autoSpaceDE w:val="0"/>
        <w:autoSpaceDN w:val="0"/>
        <w:adjustRightInd w:val="0"/>
        <w:ind w:firstLine="709"/>
      </w:pPr>
      <w:r w:rsidRPr="0012615F">
        <w:t>Если условиями предоставления специального разрешения (лицензии) на занятие определенным видом деятельности предусмотрено требование о зан</w:t>
      </w:r>
      <w:r w:rsidRPr="0012615F">
        <w:t>я</w:t>
      </w:r>
      <w:r w:rsidRPr="0012615F">
        <w:t>тии такой деятельностью как исключительной, то Общество в течение срока действия специального разрешения (лицензии) не вправе осуществлять иные виды деятельности, за исключением видов деятельности, предусмотренных специальным разрешением (лицензией) и им сопутствующих.</w:t>
      </w:r>
    </w:p>
    <w:p w:rsidR="00185F77" w:rsidRPr="00477580" w:rsidRDefault="00185F77" w:rsidP="00185F77">
      <w:pPr>
        <w:ind w:firstLine="709"/>
        <w:rPr>
          <w:szCs w:val="28"/>
        </w:rPr>
      </w:pPr>
      <w:r w:rsidRPr="00477580">
        <w:rPr>
          <w:szCs w:val="28"/>
        </w:rPr>
        <w:t>Общество является юридическим лицом и имеет в собственности обосо</w:t>
      </w:r>
      <w:r w:rsidRPr="00477580">
        <w:rPr>
          <w:szCs w:val="28"/>
        </w:rPr>
        <w:t>б</w:t>
      </w:r>
      <w:r w:rsidRPr="00477580">
        <w:rPr>
          <w:szCs w:val="28"/>
        </w:rPr>
        <w:t>ленное имущество, учитываемое на его самостоятельном балансе, может от своего имени приобретать и осуществлять имущественные и личные неимущ</w:t>
      </w:r>
      <w:r w:rsidRPr="00477580">
        <w:rPr>
          <w:szCs w:val="28"/>
        </w:rPr>
        <w:t>е</w:t>
      </w:r>
      <w:r w:rsidRPr="00477580">
        <w:rPr>
          <w:szCs w:val="28"/>
        </w:rPr>
        <w:t xml:space="preserve">ственные права, </w:t>
      </w:r>
      <w:proofErr w:type="gramStart"/>
      <w:r w:rsidRPr="00477580">
        <w:rPr>
          <w:szCs w:val="28"/>
        </w:rPr>
        <w:t>нести обязанности</w:t>
      </w:r>
      <w:proofErr w:type="gramEnd"/>
      <w:r w:rsidRPr="00477580">
        <w:rPr>
          <w:szCs w:val="28"/>
        </w:rPr>
        <w:t>, быть истцом и ответчиком в суде.</w:t>
      </w:r>
    </w:p>
    <w:p w:rsidR="00185F77" w:rsidRPr="00477580" w:rsidRDefault="00185F77" w:rsidP="00185F77">
      <w:pPr>
        <w:ind w:firstLine="709"/>
        <w:rPr>
          <w:szCs w:val="28"/>
        </w:rPr>
      </w:pPr>
      <w:r w:rsidRPr="00477580">
        <w:rPr>
          <w:szCs w:val="28"/>
        </w:rPr>
        <w:t>Общество несет ответственность по своим обязательствам всем прина</w:t>
      </w:r>
      <w:r w:rsidRPr="00477580">
        <w:rPr>
          <w:szCs w:val="28"/>
        </w:rPr>
        <w:t>д</w:t>
      </w:r>
      <w:r w:rsidRPr="00477580">
        <w:rPr>
          <w:szCs w:val="28"/>
        </w:rPr>
        <w:t>лежащим ему имуществом. Общество не отвечает по обязательствам своих а</w:t>
      </w:r>
      <w:r w:rsidRPr="00477580">
        <w:rPr>
          <w:szCs w:val="28"/>
        </w:rPr>
        <w:t>к</w:t>
      </w:r>
      <w:r w:rsidRPr="00477580">
        <w:rPr>
          <w:szCs w:val="28"/>
        </w:rPr>
        <w:t>ционеров.</w:t>
      </w:r>
    </w:p>
    <w:p w:rsidR="00185F77" w:rsidRPr="00477580" w:rsidRDefault="00185F77" w:rsidP="00185F77">
      <w:pPr>
        <w:ind w:firstLine="709"/>
        <w:rPr>
          <w:szCs w:val="28"/>
        </w:rPr>
      </w:pPr>
      <w:bookmarkStart w:id="15" w:name="_Toc454282286"/>
      <w:bookmarkStart w:id="16" w:name="_Toc454382048"/>
      <w:r w:rsidRPr="00477580">
        <w:rPr>
          <w:szCs w:val="28"/>
        </w:rPr>
        <w:t>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w:t>
      </w:r>
      <w:bookmarkEnd w:id="15"/>
      <w:bookmarkEnd w:id="16"/>
    </w:p>
    <w:p w:rsidR="00185F77" w:rsidRPr="00477580" w:rsidRDefault="00185F77" w:rsidP="00185F77">
      <w:pPr>
        <w:ind w:firstLine="709"/>
        <w:rPr>
          <w:szCs w:val="28"/>
        </w:rPr>
      </w:pPr>
      <w:bookmarkStart w:id="17" w:name="_Toc454282287"/>
      <w:bookmarkStart w:id="18" w:name="_Toc454382049"/>
      <w:r w:rsidRPr="00477580">
        <w:rPr>
          <w:szCs w:val="28"/>
        </w:rPr>
        <w:t>Общество вправе в установленном порядке открывать банковские счета на территории Российской Федерации и за ее пределами.</w:t>
      </w:r>
      <w:bookmarkEnd w:id="17"/>
      <w:bookmarkEnd w:id="18"/>
    </w:p>
    <w:p w:rsidR="00185F77" w:rsidRPr="00477580" w:rsidRDefault="00185F77" w:rsidP="00185F77">
      <w:pPr>
        <w:ind w:firstLine="709"/>
        <w:rPr>
          <w:szCs w:val="28"/>
        </w:rPr>
      </w:pPr>
      <w:bookmarkStart w:id="19" w:name="_Toc454282288"/>
      <w:bookmarkStart w:id="20" w:name="_Toc454382050"/>
      <w:r w:rsidRPr="00477580">
        <w:rPr>
          <w:szCs w:val="28"/>
        </w:rPr>
        <w:lastRenderedPageBreak/>
        <w:t>Общество должно иметь круглую печать, содержащую его полное фи</w:t>
      </w:r>
      <w:r w:rsidRPr="00477580">
        <w:rPr>
          <w:szCs w:val="28"/>
        </w:rPr>
        <w:t>р</w:t>
      </w:r>
      <w:r w:rsidRPr="00477580">
        <w:rPr>
          <w:szCs w:val="28"/>
        </w:rPr>
        <w:t>менное наименование на русском языке и указание на место его нахождения.</w:t>
      </w:r>
      <w:bookmarkEnd w:id="19"/>
      <w:bookmarkEnd w:id="20"/>
    </w:p>
    <w:p w:rsidR="00185F77" w:rsidRDefault="00185F77" w:rsidP="00185F77">
      <w:pPr>
        <w:ind w:firstLine="709"/>
        <w:rPr>
          <w:szCs w:val="28"/>
        </w:rPr>
      </w:pPr>
      <w:bookmarkStart w:id="21" w:name="_Toc454282289"/>
      <w:bookmarkStart w:id="22" w:name="_Toc454382051"/>
      <w:r w:rsidRPr="00477580">
        <w:rPr>
          <w:szCs w:val="28"/>
        </w:rPr>
        <w:t>Общество вправе иметь штампы и бланки со своим наименованием, со</w:t>
      </w:r>
      <w:r w:rsidRPr="00477580">
        <w:rPr>
          <w:szCs w:val="28"/>
        </w:rPr>
        <w:t>б</w:t>
      </w:r>
      <w:r w:rsidRPr="00477580">
        <w:rPr>
          <w:szCs w:val="28"/>
        </w:rPr>
        <w:t>ственную эмблему, а также зарегистрированные в установленном порядке т</w:t>
      </w:r>
      <w:r w:rsidRPr="00477580">
        <w:rPr>
          <w:szCs w:val="28"/>
        </w:rPr>
        <w:t>о</w:t>
      </w:r>
      <w:r w:rsidRPr="00477580">
        <w:rPr>
          <w:szCs w:val="28"/>
        </w:rPr>
        <w:t>варные знаки и другие средства визуальной идентификации.</w:t>
      </w:r>
      <w:bookmarkEnd w:id="21"/>
      <w:bookmarkEnd w:id="22"/>
    </w:p>
    <w:p w:rsidR="00510121" w:rsidRDefault="00510121" w:rsidP="00510121">
      <w:pPr>
        <w:ind w:firstLine="0"/>
        <w:rPr>
          <w:color w:val="FF0000"/>
          <w:szCs w:val="28"/>
        </w:rPr>
      </w:pPr>
    </w:p>
    <w:p w:rsidR="00510121" w:rsidRPr="0015715D" w:rsidRDefault="00510121" w:rsidP="00A60598">
      <w:pPr>
        <w:ind w:firstLine="0"/>
        <w:jc w:val="center"/>
        <w:outlineLvl w:val="0"/>
        <w:rPr>
          <w:b/>
          <w:szCs w:val="28"/>
        </w:rPr>
      </w:pPr>
      <w:bookmarkStart w:id="23" w:name="_Toc475478633"/>
      <w:r w:rsidRPr="0015715D">
        <w:rPr>
          <w:b/>
          <w:szCs w:val="28"/>
        </w:rPr>
        <w:t>2.2Организационное устройство</w:t>
      </w:r>
      <w:r w:rsidR="00A60598">
        <w:rPr>
          <w:b/>
          <w:szCs w:val="28"/>
        </w:rPr>
        <w:t xml:space="preserve"> и </w:t>
      </w:r>
      <w:r w:rsidRPr="0015715D">
        <w:rPr>
          <w:b/>
          <w:szCs w:val="28"/>
        </w:rPr>
        <w:t>структура управления</w:t>
      </w:r>
      <w:r w:rsidR="00A60598">
        <w:rPr>
          <w:b/>
          <w:szCs w:val="28"/>
        </w:rPr>
        <w:t xml:space="preserve"> организации</w:t>
      </w:r>
      <w:bookmarkEnd w:id="23"/>
    </w:p>
    <w:p w:rsidR="00F957FC" w:rsidRPr="00A6314B" w:rsidRDefault="00F957FC" w:rsidP="0015715D">
      <w:pPr>
        <w:ind w:firstLine="708"/>
        <w:rPr>
          <w:szCs w:val="24"/>
        </w:rPr>
      </w:pPr>
    </w:p>
    <w:p w:rsidR="0015715D" w:rsidRPr="005B6941" w:rsidRDefault="0015715D" w:rsidP="0015715D">
      <w:pPr>
        <w:ind w:firstLine="708"/>
        <w:rPr>
          <w:szCs w:val="24"/>
        </w:rPr>
      </w:pPr>
      <w:r w:rsidRPr="005B6941">
        <w:rPr>
          <w:szCs w:val="24"/>
        </w:rPr>
        <w:t>Организационная структур</w:t>
      </w:r>
      <w:proofErr w:type="gramStart"/>
      <w:r w:rsidRPr="005B6941">
        <w:rPr>
          <w:szCs w:val="24"/>
        </w:rPr>
        <w:t xml:space="preserve">а </w:t>
      </w:r>
      <w:r>
        <w:rPr>
          <w:szCs w:val="24"/>
        </w:rPr>
        <w:t>ООО</w:t>
      </w:r>
      <w:proofErr w:type="gramEnd"/>
      <w:r>
        <w:rPr>
          <w:szCs w:val="24"/>
        </w:rPr>
        <w:t xml:space="preserve"> «</w:t>
      </w:r>
      <w:proofErr w:type="spellStart"/>
      <w:r>
        <w:rPr>
          <w:szCs w:val="28"/>
        </w:rPr>
        <w:t>Агропромэнерго</w:t>
      </w:r>
      <w:proofErr w:type="spellEnd"/>
      <w:r>
        <w:rPr>
          <w:szCs w:val="24"/>
        </w:rPr>
        <w:t>»</w:t>
      </w:r>
      <w:r w:rsidRPr="005B6941">
        <w:rPr>
          <w:szCs w:val="24"/>
        </w:rPr>
        <w:t xml:space="preserve"> определяется его Уставом, в котором содержатся положения об органах управления предпр</w:t>
      </w:r>
      <w:r w:rsidRPr="005B6941">
        <w:rPr>
          <w:szCs w:val="24"/>
        </w:rPr>
        <w:t>и</w:t>
      </w:r>
      <w:r w:rsidRPr="005B6941">
        <w:rPr>
          <w:szCs w:val="24"/>
        </w:rPr>
        <w:t>ятия, их полномочиях, ответственности и взаимосвязи при осуществлении ко</w:t>
      </w:r>
      <w:r w:rsidRPr="005B6941">
        <w:rPr>
          <w:szCs w:val="24"/>
        </w:rPr>
        <w:t>м</w:t>
      </w:r>
      <w:r w:rsidRPr="005B6941">
        <w:rPr>
          <w:szCs w:val="24"/>
        </w:rPr>
        <w:t>мерческий и иных операций.</w:t>
      </w:r>
    </w:p>
    <w:p w:rsidR="0015715D" w:rsidRDefault="0015715D" w:rsidP="0015715D">
      <w:pPr>
        <w:ind w:firstLine="708"/>
        <w:rPr>
          <w:szCs w:val="24"/>
        </w:rPr>
      </w:pPr>
      <w:r w:rsidRPr="005B6941">
        <w:rPr>
          <w:szCs w:val="24"/>
        </w:rPr>
        <w:t xml:space="preserve">На общем собрании учредителей </w:t>
      </w:r>
      <w:r>
        <w:rPr>
          <w:szCs w:val="24"/>
        </w:rPr>
        <w:t>ООО  «</w:t>
      </w:r>
      <w:proofErr w:type="spellStart"/>
      <w:r>
        <w:rPr>
          <w:szCs w:val="28"/>
        </w:rPr>
        <w:t>Агропромэнерго</w:t>
      </w:r>
      <w:proofErr w:type="spellEnd"/>
      <w:r>
        <w:rPr>
          <w:szCs w:val="24"/>
        </w:rPr>
        <w:t>»</w:t>
      </w:r>
      <w:r w:rsidRPr="005B6941">
        <w:rPr>
          <w:szCs w:val="24"/>
        </w:rPr>
        <w:t xml:space="preserve"> рассматрив</w:t>
      </w:r>
      <w:r w:rsidRPr="005B6941">
        <w:rPr>
          <w:szCs w:val="24"/>
        </w:rPr>
        <w:t>а</w:t>
      </w:r>
      <w:r w:rsidRPr="005B6941">
        <w:rPr>
          <w:szCs w:val="24"/>
        </w:rPr>
        <w:t xml:space="preserve">ется проекты коммерческих и других планов организации, </w:t>
      </w:r>
      <w:proofErr w:type="gramStart"/>
      <w:r w:rsidRPr="005B6941">
        <w:rPr>
          <w:szCs w:val="24"/>
        </w:rPr>
        <w:t>утверждает</w:t>
      </w:r>
      <w:proofErr w:type="gramEnd"/>
      <w:r w:rsidRPr="005B6941">
        <w:rPr>
          <w:szCs w:val="24"/>
        </w:rPr>
        <w:t xml:space="preserve"> планы доходов и расходов и прибыли организации, рассматривает вопросы, связанные с деятельностью</w:t>
      </w:r>
      <w:r>
        <w:rPr>
          <w:szCs w:val="24"/>
        </w:rPr>
        <w:t xml:space="preserve"> организации</w:t>
      </w:r>
      <w:r w:rsidRPr="005B6941">
        <w:rPr>
          <w:szCs w:val="24"/>
        </w:rPr>
        <w:t xml:space="preserve">, </w:t>
      </w:r>
      <w:r>
        <w:rPr>
          <w:szCs w:val="24"/>
        </w:rPr>
        <w:t xml:space="preserve">ее </w:t>
      </w:r>
      <w:r w:rsidRPr="005B6941">
        <w:rPr>
          <w:szCs w:val="24"/>
        </w:rPr>
        <w:t>взаимоотношениями с клиентами и перспе</w:t>
      </w:r>
      <w:r w:rsidRPr="005B6941">
        <w:rPr>
          <w:szCs w:val="24"/>
        </w:rPr>
        <w:t>к</w:t>
      </w:r>
      <w:r w:rsidRPr="005B6941">
        <w:rPr>
          <w:szCs w:val="24"/>
        </w:rPr>
        <w:t>тивами развития.</w:t>
      </w:r>
    </w:p>
    <w:p w:rsidR="0015715D" w:rsidRDefault="0015715D" w:rsidP="0015715D">
      <w:pPr>
        <w:ind w:firstLine="708"/>
        <w:rPr>
          <w:szCs w:val="24"/>
        </w:rPr>
      </w:pPr>
      <w:r>
        <w:rPr>
          <w:szCs w:val="24"/>
        </w:rPr>
        <w:t>ООО «</w:t>
      </w:r>
      <w:proofErr w:type="spellStart"/>
      <w:r w:rsidR="00F957FC">
        <w:rPr>
          <w:szCs w:val="28"/>
        </w:rPr>
        <w:t>Агропромэнерго</w:t>
      </w:r>
      <w:proofErr w:type="spellEnd"/>
      <w:r>
        <w:rPr>
          <w:szCs w:val="24"/>
        </w:rPr>
        <w:t>» как производственная структура состоит из ка</w:t>
      </w:r>
      <w:r>
        <w:rPr>
          <w:szCs w:val="24"/>
        </w:rPr>
        <w:t>д</w:t>
      </w:r>
      <w:r>
        <w:rPr>
          <w:szCs w:val="24"/>
        </w:rPr>
        <w:t xml:space="preserve">ровой службы, финансового отдела, в состав которого входит бухгалтерия и планово-экономическая служба, </w:t>
      </w:r>
      <w:proofErr w:type="gramStart"/>
      <w:r>
        <w:rPr>
          <w:szCs w:val="24"/>
        </w:rPr>
        <w:t>коммерческого  отдела, состоящего из отдела сбыта</w:t>
      </w:r>
      <w:proofErr w:type="gramEnd"/>
      <w:r>
        <w:rPr>
          <w:szCs w:val="24"/>
        </w:rPr>
        <w:t xml:space="preserve"> и отдела снабжения, производственного участка, состоящего из цехов з</w:t>
      </w:r>
      <w:r>
        <w:rPr>
          <w:szCs w:val="24"/>
        </w:rPr>
        <w:t>а</w:t>
      </w:r>
      <w:r>
        <w:rPr>
          <w:szCs w:val="24"/>
        </w:rPr>
        <w:t>готовки (раскроя), цеха сбора оконных конструкций, отдела технического ко</w:t>
      </w:r>
      <w:r>
        <w:rPr>
          <w:szCs w:val="24"/>
        </w:rPr>
        <w:t>н</w:t>
      </w:r>
      <w:r>
        <w:rPr>
          <w:szCs w:val="24"/>
        </w:rPr>
        <w:t>троля качества произведенных оконных конструкций, а также склада.</w:t>
      </w:r>
    </w:p>
    <w:p w:rsidR="0015715D" w:rsidRPr="005B6941" w:rsidRDefault="0015715D" w:rsidP="0015715D">
      <w:pPr>
        <w:ind w:firstLine="708"/>
        <w:rPr>
          <w:szCs w:val="24"/>
        </w:rPr>
      </w:pPr>
      <w:r>
        <w:rPr>
          <w:szCs w:val="24"/>
        </w:rPr>
        <w:t>Наглядно</w:t>
      </w:r>
      <w:r w:rsidR="002A281A">
        <w:rPr>
          <w:szCs w:val="24"/>
        </w:rPr>
        <w:t xml:space="preserve"> схема </w:t>
      </w:r>
      <w:r>
        <w:rPr>
          <w:szCs w:val="24"/>
        </w:rPr>
        <w:t>организационн</w:t>
      </w:r>
      <w:r w:rsidR="002A281A">
        <w:rPr>
          <w:szCs w:val="24"/>
        </w:rPr>
        <w:t>ой структур</w:t>
      </w:r>
      <w:proofErr w:type="gramStart"/>
      <w:r w:rsidR="002A281A">
        <w:rPr>
          <w:szCs w:val="24"/>
        </w:rPr>
        <w:t>ы</w:t>
      </w:r>
      <w:r>
        <w:rPr>
          <w:szCs w:val="24"/>
        </w:rPr>
        <w:t xml:space="preserve"> ООО</w:t>
      </w:r>
      <w:proofErr w:type="gramEnd"/>
      <w:r>
        <w:rPr>
          <w:szCs w:val="24"/>
        </w:rPr>
        <w:t xml:space="preserve">  «</w:t>
      </w:r>
      <w:proofErr w:type="spellStart"/>
      <w:r w:rsidR="00F957FC">
        <w:rPr>
          <w:szCs w:val="28"/>
        </w:rPr>
        <w:t>Агропромэнерго</w:t>
      </w:r>
      <w:proofErr w:type="spellEnd"/>
      <w:r>
        <w:rPr>
          <w:szCs w:val="24"/>
        </w:rPr>
        <w:t xml:space="preserve">» приведена </w:t>
      </w:r>
      <w:r w:rsidR="007006C3">
        <w:rPr>
          <w:szCs w:val="24"/>
        </w:rPr>
        <w:t xml:space="preserve">в </w:t>
      </w:r>
      <w:r>
        <w:rPr>
          <w:szCs w:val="24"/>
        </w:rPr>
        <w:t>прилож</w:t>
      </w:r>
      <w:r w:rsidR="007006C3">
        <w:rPr>
          <w:szCs w:val="24"/>
        </w:rPr>
        <w:t>ении А</w:t>
      </w:r>
      <w:r>
        <w:rPr>
          <w:szCs w:val="24"/>
        </w:rPr>
        <w:t>.</w:t>
      </w:r>
    </w:p>
    <w:p w:rsidR="0015715D" w:rsidRDefault="0015715D" w:rsidP="0015715D">
      <w:pPr>
        <w:tabs>
          <w:tab w:val="left" w:pos="2410"/>
        </w:tabs>
        <w:spacing w:after="200"/>
        <w:rPr>
          <w:szCs w:val="28"/>
        </w:rPr>
      </w:pPr>
      <w:r w:rsidRPr="005B6941">
        <w:rPr>
          <w:szCs w:val="28"/>
        </w:rPr>
        <w:t xml:space="preserve">В </w:t>
      </w:r>
      <w:r>
        <w:rPr>
          <w:szCs w:val="28"/>
        </w:rPr>
        <w:t>ООО  «</w:t>
      </w:r>
      <w:proofErr w:type="spellStart"/>
      <w:r w:rsidR="00F957FC">
        <w:rPr>
          <w:szCs w:val="28"/>
        </w:rPr>
        <w:t>Агропромэнерго</w:t>
      </w:r>
      <w:proofErr w:type="spellEnd"/>
      <w:r>
        <w:rPr>
          <w:szCs w:val="28"/>
        </w:rPr>
        <w:t>»</w:t>
      </w:r>
      <w:r w:rsidRPr="005B6941">
        <w:rPr>
          <w:szCs w:val="28"/>
        </w:rPr>
        <w:t xml:space="preserve"> существует линейно-функциональная стру</w:t>
      </w:r>
      <w:r w:rsidRPr="005B6941">
        <w:rPr>
          <w:szCs w:val="28"/>
        </w:rPr>
        <w:t>к</w:t>
      </w:r>
      <w:r w:rsidRPr="005B6941">
        <w:rPr>
          <w:szCs w:val="28"/>
        </w:rPr>
        <w:t>тура управления, при которой управленческие воздействия разделяются на л</w:t>
      </w:r>
      <w:r w:rsidRPr="005B6941">
        <w:rPr>
          <w:szCs w:val="28"/>
        </w:rPr>
        <w:t>и</w:t>
      </w:r>
      <w:r w:rsidRPr="005B6941">
        <w:rPr>
          <w:szCs w:val="28"/>
        </w:rPr>
        <w:t xml:space="preserve">нейные – обязательные для исполнения и функциональные </w:t>
      </w:r>
      <w:proofErr w:type="gramStart"/>
      <w:r w:rsidRPr="005B6941">
        <w:rPr>
          <w:szCs w:val="28"/>
        </w:rPr>
        <w:t>–р</w:t>
      </w:r>
      <w:proofErr w:type="gramEnd"/>
      <w:r w:rsidRPr="005B6941">
        <w:rPr>
          <w:szCs w:val="28"/>
        </w:rPr>
        <w:t xml:space="preserve">екомендательные. </w:t>
      </w:r>
    </w:p>
    <w:p w:rsidR="0015715D" w:rsidRDefault="0015715D" w:rsidP="007006C3">
      <w:pPr>
        <w:rPr>
          <w:szCs w:val="28"/>
        </w:rPr>
      </w:pPr>
      <w:r>
        <w:rPr>
          <w:szCs w:val="28"/>
        </w:rPr>
        <w:lastRenderedPageBreak/>
        <w:t>Структура управления ООО  «</w:t>
      </w:r>
      <w:proofErr w:type="spellStart"/>
      <w:r w:rsidR="00F957FC">
        <w:rPr>
          <w:szCs w:val="28"/>
        </w:rPr>
        <w:t>Агропромэнерго</w:t>
      </w:r>
      <w:proofErr w:type="spellEnd"/>
      <w:r>
        <w:rPr>
          <w:szCs w:val="28"/>
        </w:rPr>
        <w:t>»</w:t>
      </w:r>
      <w:r w:rsidRPr="006747A7">
        <w:rPr>
          <w:szCs w:val="28"/>
        </w:rPr>
        <w:t xml:space="preserve"> создает предпосылки в</w:t>
      </w:r>
      <w:r w:rsidRPr="006747A7">
        <w:rPr>
          <w:szCs w:val="28"/>
        </w:rPr>
        <w:t>ы</w:t>
      </w:r>
      <w:r w:rsidRPr="006747A7">
        <w:rPr>
          <w:szCs w:val="28"/>
        </w:rPr>
        <w:t>сокой оперативности управления, взаимосогласованной работы всех структу</w:t>
      </w:r>
      <w:r w:rsidRPr="006747A7">
        <w:rPr>
          <w:szCs w:val="28"/>
        </w:rPr>
        <w:t>р</w:t>
      </w:r>
      <w:r w:rsidRPr="006747A7">
        <w:rPr>
          <w:szCs w:val="28"/>
        </w:rPr>
        <w:t>ных</w:t>
      </w:r>
      <w:r>
        <w:rPr>
          <w:szCs w:val="28"/>
        </w:rPr>
        <w:t xml:space="preserve"> подразделений.</w:t>
      </w:r>
      <w:r w:rsidRPr="006747A7">
        <w:rPr>
          <w:szCs w:val="28"/>
        </w:rPr>
        <w:t xml:space="preserve"> Функциональная структура управления разработана с уч</w:t>
      </w:r>
      <w:r w:rsidRPr="006747A7">
        <w:rPr>
          <w:szCs w:val="28"/>
        </w:rPr>
        <w:t>е</w:t>
      </w:r>
      <w:r w:rsidRPr="006747A7">
        <w:rPr>
          <w:szCs w:val="28"/>
        </w:rPr>
        <w:t xml:space="preserve">том подчиненности подразделений </w:t>
      </w:r>
      <w:r>
        <w:rPr>
          <w:szCs w:val="28"/>
        </w:rPr>
        <w:t>тому или иному директору</w:t>
      </w:r>
      <w:r w:rsidRPr="006747A7">
        <w:rPr>
          <w:szCs w:val="28"/>
        </w:rPr>
        <w:t xml:space="preserve"> по направлениям деятельности.</w:t>
      </w:r>
    </w:p>
    <w:p w:rsidR="0015715D" w:rsidRPr="007006C3" w:rsidRDefault="0015715D" w:rsidP="007006C3">
      <w:pPr>
        <w:rPr>
          <w:szCs w:val="28"/>
        </w:rPr>
      </w:pPr>
      <w:r>
        <w:rPr>
          <w:szCs w:val="28"/>
        </w:rPr>
        <w:t xml:space="preserve">Более подробно </w:t>
      </w:r>
      <w:r w:rsidR="006C37FB">
        <w:rPr>
          <w:szCs w:val="28"/>
        </w:rPr>
        <w:t xml:space="preserve">схема </w:t>
      </w:r>
      <w:r>
        <w:rPr>
          <w:szCs w:val="28"/>
        </w:rPr>
        <w:t>структур</w:t>
      </w:r>
      <w:r w:rsidR="006C37FB">
        <w:rPr>
          <w:szCs w:val="28"/>
        </w:rPr>
        <w:t>ы</w:t>
      </w:r>
      <w:r>
        <w:rPr>
          <w:szCs w:val="28"/>
        </w:rPr>
        <w:t xml:space="preserve"> управления ООО «</w:t>
      </w:r>
      <w:proofErr w:type="spellStart"/>
      <w:r w:rsidR="00F957FC">
        <w:rPr>
          <w:szCs w:val="28"/>
        </w:rPr>
        <w:t>Агропромэнерго</w:t>
      </w:r>
      <w:proofErr w:type="spellEnd"/>
      <w:r>
        <w:rPr>
          <w:szCs w:val="28"/>
        </w:rPr>
        <w:t xml:space="preserve">» представлена </w:t>
      </w:r>
      <w:r w:rsidR="007006C3">
        <w:rPr>
          <w:szCs w:val="28"/>
        </w:rPr>
        <w:t>в приложении В</w:t>
      </w:r>
      <w:r>
        <w:rPr>
          <w:szCs w:val="28"/>
        </w:rPr>
        <w:t>.</w:t>
      </w:r>
    </w:p>
    <w:p w:rsidR="00F957FC" w:rsidRDefault="00F957FC" w:rsidP="007006C3">
      <w:pPr>
        <w:widowControl w:val="0"/>
        <w:autoSpaceDE w:val="0"/>
        <w:ind w:firstLine="709"/>
        <w:rPr>
          <w:rFonts w:ascii="Times New Roman CYR" w:hAnsi="Times New Roman CYR" w:cs="Times New Roman CYR"/>
        </w:rPr>
      </w:pPr>
      <w:r>
        <w:rPr>
          <w:rFonts w:ascii="Times New Roman CYR" w:hAnsi="Times New Roman CYR" w:cs="Times New Roman CYR"/>
        </w:rPr>
        <w:t>Высшим органом Общества является общее собрание участников Общ</w:t>
      </w:r>
      <w:r>
        <w:rPr>
          <w:rFonts w:ascii="Times New Roman CYR" w:hAnsi="Times New Roman CYR" w:cs="Times New Roman CYR"/>
        </w:rPr>
        <w:t>е</w:t>
      </w:r>
      <w:r>
        <w:rPr>
          <w:rFonts w:ascii="Times New Roman CYR" w:hAnsi="Times New Roman CYR" w:cs="Times New Roman CYR"/>
        </w:rPr>
        <w:t>ства. 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 Каждый участник Общества имеет на о</w:t>
      </w:r>
      <w:r>
        <w:rPr>
          <w:rFonts w:ascii="Times New Roman CYR" w:hAnsi="Times New Roman CYR" w:cs="Times New Roman CYR"/>
        </w:rPr>
        <w:t>б</w:t>
      </w:r>
      <w:r>
        <w:rPr>
          <w:rFonts w:ascii="Times New Roman CYR" w:hAnsi="Times New Roman CYR" w:cs="Times New Roman CYR"/>
        </w:rPr>
        <w:t>щем собрании участников число голосов, пропорциональное его доле в уста</w:t>
      </w:r>
      <w:r>
        <w:rPr>
          <w:rFonts w:ascii="Times New Roman CYR" w:hAnsi="Times New Roman CYR" w:cs="Times New Roman CYR"/>
        </w:rPr>
        <w:t>в</w:t>
      </w:r>
      <w:r>
        <w:rPr>
          <w:rFonts w:ascii="Times New Roman CYR" w:hAnsi="Times New Roman CYR" w:cs="Times New Roman CYR"/>
        </w:rPr>
        <w:t>ном капитале Общества.</w:t>
      </w:r>
    </w:p>
    <w:p w:rsidR="00F957FC" w:rsidRPr="00244752" w:rsidRDefault="00F957FC" w:rsidP="00F957FC">
      <w:pPr>
        <w:widowControl w:val="0"/>
        <w:shd w:val="clear" w:color="auto" w:fill="FFFFFF"/>
        <w:tabs>
          <w:tab w:val="left" w:pos="1301"/>
        </w:tabs>
        <w:autoSpaceDE w:val="0"/>
        <w:autoSpaceDN w:val="0"/>
        <w:adjustRightInd w:val="0"/>
        <w:rPr>
          <w:color w:val="000000"/>
          <w:szCs w:val="28"/>
        </w:rPr>
      </w:pPr>
      <w:r w:rsidRPr="00244752">
        <w:rPr>
          <w:color w:val="000000"/>
          <w:szCs w:val="28"/>
        </w:rPr>
        <w:t>Общее собрание созывается по мере необходимости, но не реже 1 раза в</w:t>
      </w:r>
      <w:r w:rsidR="00070D91">
        <w:rPr>
          <w:color w:val="000000"/>
          <w:szCs w:val="28"/>
        </w:rPr>
        <w:t xml:space="preserve"> </w:t>
      </w:r>
      <w:r w:rsidRPr="00244752">
        <w:rPr>
          <w:color w:val="000000"/>
          <w:szCs w:val="28"/>
        </w:rPr>
        <w:t>год. Обсуждение общим собранием результатов деятельности проводится не позднее 3-х месяцев после окончания очередного финансового года.</w:t>
      </w:r>
    </w:p>
    <w:p w:rsidR="00F957FC" w:rsidRPr="00244752" w:rsidRDefault="00F957FC" w:rsidP="00F957FC">
      <w:pPr>
        <w:widowControl w:val="0"/>
        <w:shd w:val="clear" w:color="auto" w:fill="FFFFFF"/>
        <w:tabs>
          <w:tab w:val="left" w:pos="1301"/>
        </w:tabs>
        <w:autoSpaceDE w:val="0"/>
        <w:autoSpaceDN w:val="0"/>
        <w:adjustRightInd w:val="0"/>
        <w:rPr>
          <w:color w:val="000000"/>
          <w:szCs w:val="28"/>
        </w:rPr>
      </w:pPr>
      <w:r w:rsidRPr="00244752">
        <w:rPr>
          <w:color w:val="000000"/>
          <w:szCs w:val="28"/>
        </w:rPr>
        <w:t xml:space="preserve">Общее собрание созывается директором </w:t>
      </w:r>
      <w:r w:rsidRPr="00D140D3">
        <w:rPr>
          <w:szCs w:val="28"/>
        </w:rPr>
        <w:t>ОО</w:t>
      </w:r>
      <w:proofErr w:type="gramStart"/>
      <w:r w:rsidRPr="00D140D3">
        <w:rPr>
          <w:szCs w:val="28"/>
        </w:rPr>
        <w:t>О«</w:t>
      </w:r>
      <w:proofErr w:type="spellStart"/>
      <w:proofErr w:type="gramEnd"/>
      <w:r>
        <w:rPr>
          <w:szCs w:val="28"/>
        </w:rPr>
        <w:t>Агропромэнерго</w:t>
      </w:r>
      <w:proofErr w:type="spellEnd"/>
      <w:r w:rsidRPr="00D140D3">
        <w:rPr>
          <w:szCs w:val="28"/>
        </w:rPr>
        <w:t>»</w:t>
      </w:r>
      <w:r w:rsidRPr="00244752">
        <w:rPr>
          <w:color w:val="000000"/>
          <w:szCs w:val="28"/>
        </w:rPr>
        <w:t>. Правом внеочередного созыва общего собрания обладают директор, а также учредители Общества, имеющие в совокупности более 20% голосов и ревизионная коми</w:t>
      </w:r>
      <w:r w:rsidRPr="00244752">
        <w:rPr>
          <w:color w:val="000000"/>
          <w:szCs w:val="28"/>
        </w:rPr>
        <w:t>с</w:t>
      </w:r>
      <w:r w:rsidRPr="00244752">
        <w:rPr>
          <w:color w:val="000000"/>
          <w:szCs w:val="28"/>
        </w:rPr>
        <w:t>сия Общества.</w:t>
      </w:r>
    </w:p>
    <w:p w:rsidR="00F957FC" w:rsidRPr="00452E12" w:rsidRDefault="00F957FC" w:rsidP="00F957FC">
      <w:pPr>
        <w:widowControl w:val="0"/>
        <w:autoSpaceDE w:val="0"/>
        <w:ind w:firstLine="709"/>
        <w:rPr>
          <w:rFonts w:eastAsia="Times New Roman CYR"/>
          <w:szCs w:val="28"/>
        </w:rPr>
      </w:pPr>
      <w:r w:rsidRPr="00452E12">
        <w:rPr>
          <w:szCs w:val="28"/>
        </w:rPr>
        <w:t>Единоличный исполнительный орган общества – Директор, избирается общим собранием участников Общества на срок - пять лет. Единоличный и</w:t>
      </w:r>
      <w:r w:rsidRPr="00452E12">
        <w:rPr>
          <w:szCs w:val="28"/>
        </w:rPr>
        <w:t>с</w:t>
      </w:r>
      <w:r w:rsidRPr="00452E12">
        <w:rPr>
          <w:szCs w:val="28"/>
        </w:rPr>
        <w:t>полнительный орган Общества может быть избран также не из числа его учас</w:t>
      </w:r>
      <w:r w:rsidRPr="00452E12">
        <w:rPr>
          <w:szCs w:val="28"/>
        </w:rPr>
        <w:t>т</w:t>
      </w:r>
      <w:r w:rsidRPr="00452E12">
        <w:rPr>
          <w:szCs w:val="28"/>
        </w:rPr>
        <w:t>ников.</w:t>
      </w:r>
    </w:p>
    <w:p w:rsidR="00F957FC" w:rsidRPr="00244752" w:rsidRDefault="00F957FC" w:rsidP="00F957FC">
      <w:pPr>
        <w:widowControl w:val="0"/>
        <w:shd w:val="clear" w:color="auto" w:fill="FFFFFF"/>
        <w:tabs>
          <w:tab w:val="left" w:pos="1296"/>
        </w:tabs>
        <w:autoSpaceDE w:val="0"/>
        <w:autoSpaceDN w:val="0"/>
        <w:adjustRightInd w:val="0"/>
        <w:rPr>
          <w:color w:val="000000"/>
          <w:szCs w:val="28"/>
        </w:rPr>
      </w:pPr>
      <w:r w:rsidRPr="00244752">
        <w:rPr>
          <w:color w:val="000000"/>
          <w:szCs w:val="28"/>
        </w:rPr>
        <w:t>Директор назначается на должность общим собранием участников на у</w:t>
      </w:r>
      <w:r w:rsidRPr="00244752">
        <w:rPr>
          <w:color w:val="000000"/>
          <w:szCs w:val="28"/>
        </w:rPr>
        <w:t>с</w:t>
      </w:r>
      <w:r w:rsidRPr="00244752">
        <w:rPr>
          <w:color w:val="000000"/>
          <w:szCs w:val="28"/>
        </w:rPr>
        <w:t xml:space="preserve">ловиях контракта с Обществом, в котором определяются срок его полномочий, права,  обязанности, ответственность, условия оплаты  труда. </w:t>
      </w:r>
    </w:p>
    <w:p w:rsidR="00F957FC" w:rsidRPr="00244752" w:rsidRDefault="00F957FC" w:rsidP="00F957FC">
      <w:pPr>
        <w:shd w:val="clear" w:color="auto" w:fill="FFFFFF"/>
        <w:tabs>
          <w:tab w:val="left" w:pos="1157"/>
        </w:tabs>
        <w:rPr>
          <w:szCs w:val="28"/>
        </w:rPr>
      </w:pPr>
      <w:r w:rsidRPr="00244752">
        <w:rPr>
          <w:color w:val="000000"/>
          <w:szCs w:val="28"/>
        </w:rPr>
        <w:t>Директор:</w:t>
      </w:r>
    </w:p>
    <w:p w:rsidR="00F957FC" w:rsidRPr="00244752" w:rsidRDefault="00F957FC" w:rsidP="00F957FC">
      <w:pPr>
        <w:shd w:val="clear" w:color="auto" w:fill="FFFFFF"/>
        <w:tabs>
          <w:tab w:val="left" w:pos="965"/>
        </w:tabs>
        <w:ind w:firstLine="709"/>
        <w:rPr>
          <w:szCs w:val="28"/>
        </w:rPr>
      </w:pPr>
      <w:r w:rsidRPr="00244752">
        <w:rPr>
          <w:color w:val="000000"/>
          <w:szCs w:val="28"/>
        </w:rPr>
        <w:lastRenderedPageBreak/>
        <w:t>-</w:t>
      </w:r>
      <w:r w:rsidRPr="00244752">
        <w:rPr>
          <w:color w:val="000000"/>
          <w:szCs w:val="28"/>
        </w:rPr>
        <w:tab/>
        <w:t xml:space="preserve">осуществляет руководство текущей деятельностью </w:t>
      </w:r>
      <w:r w:rsidRPr="00D140D3">
        <w:rPr>
          <w:szCs w:val="28"/>
        </w:rPr>
        <w:t>ОО</w:t>
      </w:r>
      <w:proofErr w:type="gramStart"/>
      <w:r w:rsidRPr="00D140D3">
        <w:rPr>
          <w:szCs w:val="28"/>
        </w:rPr>
        <w:t>О«</w:t>
      </w:r>
      <w:proofErr w:type="spellStart"/>
      <w:proofErr w:type="gramEnd"/>
      <w:r>
        <w:rPr>
          <w:szCs w:val="28"/>
        </w:rPr>
        <w:t>Агропромэнерго</w:t>
      </w:r>
      <w:proofErr w:type="spellEnd"/>
      <w:r w:rsidRPr="00D140D3">
        <w:rPr>
          <w:szCs w:val="28"/>
        </w:rPr>
        <w:t>»</w:t>
      </w:r>
      <w:r w:rsidRPr="00244752">
        <w:rPr>
          <w:color w:val="000000"/>
          <w:szCs w:val="28"/>
        </w:rPr>
        <w:t>, в т.ч. заключает сделки, распоряжается имуществом, подписывает все документы от имени Общества, представляет его интересы в отношениях с третьими лицами, в суде, арбитражном суде и иных государс</w:t>
      </w:r>
      <w:r w:rsidRPr="00244752">
        <w:rPr>
          <w:color w:val="000000"/>
          <w:szCs w:val="28"/>
        </w:rPr>
        <w:t>т</w:t>
      </w:r>
      <w:r w:rsidRPr="00244752">
        <w:rPr>
          <w:color w:val="000000"/>
          <w:szCs w:val="28"/>
        </w:rPr>
        <w:t>венных органах, а также в третейском суде;</w:t>
      </w:r>
    </w:p>
    <w:p w:rsidR="00F957FC" w:rsidRPr="00244752" w:rsidRDefault="00F957FC" w:rsidP="00F957FC">
      <w:pPr>
        <w:shd w:val="clear" w:color="auto" w:fill="FFFFFF"/>
        <w:tabs>
          <w:tab w:val="left" w:pos="862"/>
        </w:tabs>
        <w:ind w:firstLine="709"/>
        <w:rPr>
          <w:szCs w:val="28"/>
        </w:rPr>
      </w:pPr>
      <w:r w:rsidRPr="00244752">
        <w:rPr>
          <w:color w:val="000000"/>
          <w:szCs w:val="28"/>
        </w:rPr>
        <w:t>-</w:t>
      </w:r>
      <w:r w:rsidRPr="00244752">
        <w:rPr>
          <w:color w:val="000000"/>
          <w:szCs w:val="28"/>
        </w:rPr>
        <w:tab/>
        <w:t xml:space="preserve">утверждает положения о филиалах и представительствах </w:t>
      </w:r>
      <w:r>
        <w:rPr>
          <w:color w:val="000000"/>
          <w:szCs w:val="28"/>
        </w:rPr>
        <w:t>о</w:t>
      </w:r>
      <w:r w:rsidRPr="00244752">
        <w:rPr>
          <w:color w:val="000000"/>
          <w:szCs w:val="28"/>
        </w:rPr>
        <w:t>бщества;</w:t>
      </w:r>
    </w:p>
    <w:p w:rsidR="00F957FC" w:rsidRPr="00244752" w:rsidRDefault="00F957FC" w:rsidP="00F957FC">
      <w:pPr>
        <w:shd w:val="clear" w:color="auto" w:fill="FFFFFF"/>
        <w:tabs>
          <w:tab w:val="left" w:pos="958"/>
        </w:tabs>
        <w:ind w:firstLine="709"/>
        <w:rPr>
          <w:szCs w:val="28"/>
        </w:rPr>
      </w:pPr>
      <w:r w:rsidRPr="00244752">
        <w:rPr>
          <w:color w:val="000000"/>
          <w:szCs w:val="28"/>
        </w:rPr>
        <w:t>-</w:t>
      </w:r>
      <w:r w:rsidRPr="00244752">
        <w:rPr>
          <w:color w:val="000000"/>
          <w:szCs w:val="28"/>
        </w:rPr>
        <w:tab/>
        <w:t>решает вопросы найма и увольнения работников, заключает трудовые договора (контракты);</w:t>
      </w:r>
    </w:p>
    <w:p w:rsidR="00F957FC" w:rsidRPr="00244752" w:rsidRDefault="00F957FC" w:rsidP="00F957FC">
      <w:pPr>
        <w:shd w:val="clear" w:color="auto" w:fill="FFFFFF"/>
        <w:tabs>
          <w:tab w:val="left" w:pos="862"/>
        </w:tabs>
        <w:ind w:firstLine="709"/>
        <w:rPr>
          <w:color w:val="000000"/>
          <w:szCs w:val="28"/>
        </w:rPr>
      </w:pPr>
      <w:r w:rsidRPr="00244752">
        <w:rPr>
          <w:color w:val="000000"/>
          <w:szCs w:val="28"/>
        </w:rPr>
        <w:t>-</w:t>
      </w:r>
      <w:r w:rsidRPr="00244752">
        <w:rPr>
          <w:color w:val="000000"/>
          <w:szCs w:val="28"/>
        </w:rPr>
        <w:tab/>
        <w:t xml:space="preserve">утверждает штатную численность </w:t>
      </w:r>
      <w:r>
        <w:rPr>
          <w:color w:val="000000"/>
          <w:szCs w:val="28"/>
        </w:rPr>
        <w:t>д</w:t>
      </w:r>
      <w:r w:rsidRPr="00244752">
        <w:rPr>
          <w:color w:val="000000"/>
          <w:szCs w:val="28"/>
        </w:rPr>
        <w:t>ирекции;</w:t>
      </w:r>
    </w:p>
    <w:p w:rsidR="00F957FC" w:rsidRPr="00244752" w:rsidRDefault="00F957FC" w:rsidP="00F957FC">
      <w:pPr>
        <w:shd w:val="clear" w:color="auto" w:fill="FFFFFF"/>
        <w:tabs>
          <w:tab w:val="left" w:pos="862"/>
        </w:tabs>
        <w:ind w:firstLine="709"/>
        <w:rPr>
          <w:color w:val="000000"/>
          <w:szCs w:val="28"/>
        </w:rPr>
      </w:pPr>
      <w:r w:rsidRPr="00244752">
        <w:rPr>
          <w:color w:val="000000"/>
          <w:szCs w:val="28"/>
        </w:rPr>
        <w:t>- выдает доверенности;</w:t>
      </w:r>
    </w:p>
    <w:p w:rsidR="00F957FC" w:rsidRPr="00244752" w:rsidRDefault="00F957FC" w:rsidP="00F957FC">
      <w:pPr>
        <w:widowControl w:val="0"/>
        <w:numPr>
          <w:ilvl w:val="0"/>
          <w:numId w:val="9"/>
        </w:numPr>
        <w:shd w:val="clear" w:color="auto" w:fill="FFFFFF"/>
        <w:tabs>
          <w:tab w:val="left" w:pos="907"/>
        </w:tabs>
        <w:autoSpaceDE w:val="0"/>
        <w:autoSpaceDN w:val="0"/>
        <w:adjustRightInd w:val="0"/>
        <w:ind w:firstLine="709"/>
        <w:rPr>
          <w:color w:val="000000"/>
          <w:szCs w:val="28"/>
        </w:rPr>
      </w:pPr>
      <w:r w:rsidRPr="00244752">
        <w:rPr>
          <w:color w:val="000000"/>
          <w:szCs w:val="28"/>
        </w:rPr>
        <w:t>открывает в банках расчетные и иные счета;</w:t>
      </w:r>
    </w:p>
    <w:p w:rsidR="00F957FC" w:rsidRPr="00244752" w:rsidRDefault="00F957FC" w:rsidP="00F957FC">
      <w:pPr>
        <w:shd w:val="clear" w:color="auto" w:fill="FFFFFF"/>
        <w:tabs>
          <w:tab w:val="left" w:pos="1013"/>
        </w:tabs>
        <w:ind w:firstLine="709"/>
        <w:rPr>
          <w:szCs w:val="28"/>
        </w:rPr>
      </w:pPr>
      <w:r w:rsidRPr="00244752">
        <w:rPr>
          <w:color w:val="000000"/>
          <w:szCs w:val="28"/>
        </w:rPr>
        <w:t>-</w:t>
      </w:r>
      <w:r w:rsidRPr="00244752">
        <w:rPr>
          <w:color w:val="000000"/>
          <w:szCs w:val="28"/>
        </w:rPr>
        <w:tab/>
        <w:t xml:space="preserve">издает приказы и дает указания, обязательные для исполнения всеми работниками </w:t>
      </w:r>
      <w:r>
        <w:rPr>
          <w:color w:val="000000"/>
          <w:szCs w:val="28"/>
        </w:rPr>
        <w:t>о</w:t>
      </w:r>
      <w:r w:rsidRPr="00244752">
        <w:rPr>
          <w:color w:val="000000"/>
          <w:szCs w:val="28"/>
        </w:rPr>
        <w:t>бщества;</w:t>
      </w:r>
    </w:p>
    <w:p w:rsidR="00F957FC" w:rsidRPr="00244752" w:rsidRDefault="00F957FC" w:rsidP="00F957FC">
      <w:pPr>
        <w:shd w:val="clear" w:color="auto" w:fill="FFFFFF"/>
        <w:tabs>
          <w:tab w:val="left" w:pos="917"/>
        </w:tabs>
        <w:ind w:firstLine="709"/>
        <w:rPr>
          <w:szCs w:val="28"/>
        </w:rPr>
      </w:pPr>
      <w:r w:rsidRPr="00244752">
        <w:rPr>
          <w:color w:val="000000"/>
          <w:szCs w:val="28"/>
        </w:rPr>
        <w:t>-</w:t>
      </w:r>
      <w:r w:rsidRPr="00244752">
        <w:rPr>
          <w:color w:val="000000"/>
          <w:szCs w:val="28"/>
        </w:rPr>
        <w:tab/>
        <w:t>принимает решения о поощрении работников общества и наложении на них взысканий за нарушения трудовой дисциплины;</w:t>
      </w:r>
    </w:p>
    <w:p w:rsidR="00F957FC" w:rsidRPr="00244752" w:rsidRDefault="00F957FC" w:rsidP="00F957FC">
      <w:pPr>
        <w:shd w:val="clear" w:color="auto" w:fill="FFFFFF"/>
        <w:tabs>
          <w:tab w:val="left" w:pos="1058"/>
        </w:tabs>
        <w:ind w:firstLine="709"/>
        <w:rPr>
          <w:szCs w:val="28"/>
        </w:rPr>
      </w:pPr>
      <w:r w:rsidRPr="00244752">
        <w:rPr>
          <w:color w:val="000000"/>
          <w:szCs w:val="28"/>
        </w:rPr>
        <w:t>-</w:t>
      </w:r>
      <w:r w:rsidRPr="00244752">
        <w:rPr>
          <w:color w:val="000000"/>
          <w:szCs w:val="28"/>
        </w:rPr>
        <w:tab/>
        <w:t xml:space="preserve">определяет  в  соответствии  с действующим  законодательством  виды информации о деятельности </w:t>
      </w:r>
      <w:r>
        <w:rPr>
          <w:color w:val="000000"/>
          <w:szCs w:val="28"/>
        </w:rPr>
        <w:t>о</w:t>
      </w:r>
      <w:r w:rsidRPr="00244752">
        <w:rPr>
          <w:color w:val="000000"/>
          <w:szCs w:val="28"/>
        </w:rPr>
        <w:t>бщества, относящейся к коммерческой тайне.</w:t>
      </w:r>
    </w:p>
    <w:p w:rsidR="00F957FC" w:rsidRDefault="00F957FC" w:rsidP="00F957FC">
      <w:pPr>
        <w:shd w:val="clear" w:color="auto" w:fill="FFFFFF"/>
        <w:tabs>
          <w:tab w:val="left" w:pos="1315"/>
        </w:tabs>
        <w:ind w:firstLine="709"/>
        <w:rPr>
          <w:color w:val="000000"/>
          <w:szCs w:val="28"/>
        </w:rPr>
      </w:pPr>
      <w:r w:rsidRPr="00244752">
        <w:rPr>
          <w:color w:val="000000"/>
          <w:szCs w:val="28"/>
        </w:rPr>
        <w:t xml:space="preserve">Директор вправе решать все вопросы текущей деятельности </w:t>
      </w:r>
      <w:r>
        <w:rPr>
          <w:color w:val="000000"/>
          <w:szCs w:val="28"/>
        </w:rPr>
        <w:t>о</w:t>
      </w:r>
      <w:r w:rsidRPr="00244752">
        <w:rPr>
          <w:color w:val="000000"/>
          <w:szCs w:val="28"/>
        </w:rPr>
        <w:t>бщества, за исключением  вопросов,   решение   по   которым   относится   к   исключител</w:t>
      </w:r>
      <w:r w:rsidRPr="00244752">
        <w:rPr>
          <w:color w:val="000000"/>
          <w:szCs w:val="28"/>
        </w:rPr>
        <w:t>ь</w:t>
      </w:r>
      <w:r w:rsidRPr="00244752">
        <w:rPr>
          <w:color w:val="000000"/>
          <w:szCs w:val="28"/>
        </w:rPr>
        <w:t>ной компетенции общего собрания участников.</w:t>
      </w:r>
    </w:p>
    <w:p w:rsidR="00F957FC" w:rsidRDefault="00F957FC" w:rsidP="00F957FC">
      <w:pPr>
        <w:ind w:right="57" w:firstLine="567"/>
        <w:rPr>
          <w:color w:val="000000"/>
          <w:szCs w:val="28"/>
        </w:rPr>
      </w:pPr>
      <w:r>
        <w:rPr>
          <w:color w:val="000000"/>
          <w:szCs w:val="28"/>
        </w:rPr>
        <w:t>В деятельност</w:t>
      </w:r>
      <w:proofErr w:type="gramStart"/>
      <w:r>
        <w:rPr>
          <w:color w:val="000000"/>
          <w:szCs w:val="28"/>
        </w:rPr>
        <w:t>и ООО</w:t>
      </w:r>
      <w:proofErr w:type="gramEnd"/>
      <w:r>
        <w:rPr>
          <w:color w:val="000000"/>
          <w:szCs w:val="28"/>
        </w:rPr>
        <w:t xml:space="preserve"> «</w:t>
      </w:r>
      <w:proofErr w:type="spellStart"/>
      <w:r w:rsidR="007006C3">
        <w:rPr>
          <w:color w:val="000000"/>
          <w:szCs w:val="28"/>
        </w:rPr>
        <w:t>Агропромэнерго</w:t>
      </w:r>
      <w:proofErr w:type="spellEnd"/>
      <w:r>
        <w:rPr>
          <w:color w:val="000000"/>
          <w:szCs w:val="28"/>
        </w:rPr>
        <w:t>» можно выделить несколько н</w:t>
      </w:r>
      <w:r>
        <w:rPr>
          <w:color w:val="000000"/>
          <w:szCs w:val="28"/>
        </w:rPr>
        <w:t>а</w:t>
      </w:r>
      <w:r>
        <w:rPr>
          <w:color w:val="000000"/>
          <w:szCs w:val="28"/>
        </w:rPr>
        <w:t xml:space="preserve">правлений. В соответствии с этими направлениями в управлении организацией участвуют специалисты, возглавляющие различные отделы: </w:t>
      </w:r>
      <w:r w:rsidR="007006C3">
        <w:rPr>
          <w:color w:val="000000"/>
          <w:szCs w:val="28"/>
        </w:rPr>
        <w:t>главный энерг</w:t>
      </w:r>
      <w:r w:rsidR="007006C3">
        <w:rPr>
          <w:color w:val="000000"/>
          <w:szCs w:val="28"/>
        </w:rPr>
        <w:t>е</w:t>
      </w:r>
      <w:r w:rsidR="007006C3">
        <w:rPr>
          <w:color w:val="000000"/>
          <w:szCs w:val="28"/>
        </w:rPr>
        <w:t xml:space="preserve">тик, </w:t>
      </w:r>
      <w:r>
        <w:rPr>
          <w:color w:val="000000"/>
          <w:szCs w:val="28"/>
        </w:rPr>
        <w:t xml:space="preserve">начальники цехов, начальники отдела снабжения и сбыта, заведующий складом, начальник отдела технического контроля качества, </w:t>
      </w:r>
      <w:proofErr w:type="spellStart"/>
      <w:r>
        <w:rPr>
          <w:color w:val="000000"/>
          <w:szCs w:val="28"/>
        </w:rPr>
        <w:t>юристконсульт</w:t>
      </w:r>
      <w:proofErr w:type="spellEnd"/>
      <w:r>
        <w:rPr>
          <w:color w:val="000000"/>
          <w:szCs w:val="28"/>
        </w:rPr>
        <w:t>, главный бухгалтер, начальник планово-экономического отдела, начальник о</w:t>
      </w:r>
      <w:r>
        <w:rPr>
          <w:color w:val="000000"/>
          <w:szCs w:val="28"/>
        </w:rPr>
        <w:t>т</w:t>
      </w:r>
      <w:r>
        <w:rPr>
          <w:color w:val="000000"/>
          <w:szCs w:val="28"/>
        </w:rPr>
        <w:t>дела кадров, начальник транспортной службы, главный инженер, а также зав</w:t>
      </w:r>
      <w:r>
        <w:rPr>
          <w:color w:val="000000"/>
          <w:szCs w:val="28"/>
        </w:rPr>
        <w:t>е</w:t>
      </w:r>
      <w:r>
        <w:rPr>
          <w:color w:val="000000"/>
          <w:szCs w:val="28"/>
        </w:rPr>
        <w:t>дующие складом, столовой, и котельной.</w:t>
      </w:r>
    </w:p>
    <w:p w:rsidR="00F957FC" w:rsidRDefault="00F957FC" w:rsidP="00F957FC">
      <w:pPr>
        <w:ind w:firstLine="567"/>
        <w:rPr>
          <w:snapToGrid w:val="0"/>
          <w:szCs w:val="28"/>
        </w:rPr>
      </w:pPr>
      <w:r>
        <w:rPr>
          <w:snapToGrid w:val="0"/>
          <w:szCs w:val="28"/>
        </w:rPr>
        <w:lastRenderedPageBreak/>
        <w:t xml:space="preserve">Вся финансовая и учетная работа в </w:t>
      </w:r>
      <w:r>
        <w:rPr>
          <w:szCs w:val="28"/>
        </w:rPr>
        <w:t>ООО «</w:t>
      </w:r>
      <w:proofErr w:type="spellStart"/>
      <w:r w:rsidR="007006C3">
        <w:rPr>
          <w:color w:val="000000"/>
          <w:szCs w:val="28"/>
        </w:rPr>
        <w:t>Агропромэнерго</w:t>
      </w:r>
      <w:proofErr w:type="spellEnd"/>
      <w:r>
        <w:rPr>
          <w:szCs w:val="28"/>
        </w:rPr>
        <w:t xml:space="preserve">» </w:t>
      </w:r>
      <w:r>
        <w:rPr>
          <w:snapToGrid w:val="0"/>
          <w:szCs w:val="28"/>
        </w:rPr>
        <w:t>осуществляе</w:t>
      </w:r>
      <w:r>
        <w:rPr>
          <w:snapToGrid w:val="0"/>
          <w:szCs w:val="28"/>
        </w:rPr>
        <w:t>т</w:t>
      </w:r>
      <w:r>
        <w:rPr>
          <w:snapToGrid w:val="0"/>
          <w:szCs w:val="28"/>
        </w:rPr>
        <w:t>ся бухгалтерской службой и планово – экономическим отделом, которые явл</w:t>
      </w:r>
      <w:r>
        <w:rPr>
          <w:snapToGrid w:val="0"/>
          <w:szCs w:val="28"/>
        </w:rPr>
        <w:t>я</w:t>
      </w:r>
      <w:r>
        <w:rPr>
          <w:snapToGrid w:val="0"/>
          <w:szCs w:val="28"/>
        </w:rPr>
        <w:t>ется самостоятельными структурными подразделениями, возглавляемым гла</w:t>
      </w:r>
      <w:r>
        <w:rPr>
          <w:snapToGrid w:val="0"/>
          <w:szCs w:val="28"/>
        </w:rPr>
        <w:t>в</w:t>
      </w:r>
      <w:r>
        <w:rPr>
          <w:snapToGrid w:val="0"/>
          <w:szCs w:val="28"/>
        </w:rPr>
        <w:t xml:space="preserve">ным бухгалтером и начальник планово – экономического отдела. </w:t>
      </w:r>
    </w:p>
    <w:p w:rsidR="00F957FC" w:rsidRDefault="00F957FC" w:rsidP="00F957FC">
      <w:pPr>
        <w:ind w:firstLine="567"/>
        <w:rPr>
          <w:snapToGrid w:val="0"/>
          <w:szCs w:val="28"/>
        </w:rPr>
      </w:pPr>
      <w:proofErr w:type="gramStart"/>
      <w:r>
        <w:rPr>
          <w:snapToGrid w:val="0"/>
          <w:szCs w:val="28"/>
        </w:rPr>
        <w:t>Планово- экономический отдел разрабатывает перспективные и текущие планы предприятия, а также ведет оперативное планирование и определяет плановые показатели участков, смен (бригад); контролирует выполнение плана по всем показателям как по предприятию в целом, так и по участкам, сменам и посредством всестороннего анализа производственно хозяйственной деятел</w:t>
      </w:r>
      <w:r>
        <w:rPr>
          <w:snapToGrid w:val="0"/>
          <w:szCs w:val="28"/>
        </w:rPr>
        <w:t>ь</w:t>
      </w:r>
      <w:r>
        <w:rPr>
          <w:snapToGrid w:val="0"/>
          <w:szCs w:val="28"/>
        </w:rPr>
        <w:t>ности, определяет внутренние резервы в экономике предприятия для их опер</w:t>
      </w:r>
      <w:r>
        <w:rPr>
          <w:snapToGrid w:val="0"/>
          <w:szCs w:val="28"/>
        </w:rPr>
        <w:t>а</w:t>
      </w:r>
      <w:r>
        <w:rPr>
          <w:snapToGrid w:val="0"/>
          <w:szCs w:val="28"/>
        </w:rPr>
        <w:t>тивного использования.</w:t>
      </w:r>
      <w:proofErr w:type="gramEnd"/>
      <w:r>
        <w:rPr>
          <w:snapToGrid w:val="0"/>
          <w:szCs w:val="28"/>
        </w:rPr>
        <w:t xml:space="preserve"> Совместно с другими подразделениями управления разрабатывает мероприятия по повышению эффективности производства мол</w:t>
      </w:r>
      <w:r>
        <w:rPr>
          <w:snapToGrid w:val="0"/>
          <w:szCs w:val="28"/>
        </w:rPr>
        <w:t>о</w:t>
      </w:r>
      <w:r>
        <w:rPr>
          <w:snapToGrid w:val="0"/>
          <w:szCs w:val="28"/>
        </w:rPr>
        <w:t xml:space="preserve">ка и молочных продуктов, экономически обосновывая целесообразность этих мероприятий. </w:t>
      </w:r>
    </w:p>
    <w:p w:rsidR="00F957FC" w:rsidRDefault="00F957FC" w:rsidP="00F957FC">
      <w:pPr>
        <w:ind w:firstLine="567"/>
        <w:rPr>
          <w:snapToGrid w:val="0"/>
          <w:szCs w:val="28"/>
        </w:rPr>
      </w:pPr>
      <w:r>
        <w:rPr>
          <w:snapToGrid w:val="0"/>
          <w:szCs w:val="28"/>
        </w:rPr>
        <w:t>В центре внимания работников отдела кадров  находятся задачи по орган</w:t>
      </w:r>
      <w:r>
        <w:rPr>
          <w:snapToGrid w:val="0"/>
          <w:szCs w:val="28"/>
        </w:rPr>
        <w:t>и</w:t>
      </w:r>
      <w:r>
        <w:rPr>
          <w:snapToGrid w:val="0"/>
          <w:szCs w:val="28"/>
        </w:rPr>
        <w:t>зации труда и управления: внедрение типовых проектов рабочих мест, опред</w:t>
      </w:r>
      <w:r>
        <w:rPr>
          <w:snapToGrid w:val="0"/>
          <w:szCs w:val="28"/>
        </w:rPr>
        <w:t>е</w:t>
      </w:r>
      <w:r>
        <w:rPr>
          <w:snapToGrid w:val="0"/>
          <w:szCs w:val="28"/>
        </w:rPr>
        <w:t xml:space="preserve">ление норм выработки и расценок, обмен передовыми методами труда, </w:t>
      </w:r>
      <w:proofErr w:type="gramStart"/>
      <w:r>
        <w:rPr>
          <w:snapToGrid w:val="0"/>
          <w:szCs w:val="28"/>
        </w:rPr>
        <w:t>ко</w:t>
      </w:r>
      <w:r>
        <w:rPr>
          <w:snapToGrid w:val="0"/>
          <w:szCs w:val="28"/>
        </w:rPr>
        <w:t>н</w:t>
      </w:r>
      <w:r>
        <w:rPr>
          <w:snapToGrid w:val="0"/>
          <w:szCs w:val="28"/>
        </w:rPr>
        <w:t>троль за</w:t>
      </w:r>
      <w:proofErr w:type="gramEnd"/>
      <w:r>
        <w:rPr>
          <w:snapToGrid w:val="0"/>
          <w:szCs w:val="28"/>
        </w:rPr>
        <w:t xml:space="preserve"> соблюдением трудового законодательства, участие в разработке ко</w:t>
      </w:r>
      <w:r>
        <w:rPr>
          <w:snapToGrid w:val="0"/>
          <w:szCs w:val="28"/>
        </w:rPr>
        <w:t>м</w:t>
      </w:r>
      <w:r>
        <w:rPr>
          <w:snapToGrid w:val="0"/>
          <w:szCs w:val="28"/>
        </w:rPr>
        <w:t>плексных планов внедрения научной организации труда и планов социального развития предприятия.</w:t>
      </w:r>
    </w:p>
    <w:p w:rsidR="005B0F75" w:rsidRPr="00510121" w:rsidRDefault="005B0F75" w:rsidP="00510121">
      <w:pPr>
        <w:ind w:firstLine="0"/>
        <w:rPr>
          <w:b/>
          <w:szCs w:val="28"/>
        </w:rPr>
      </w:pPr>
    </w:p>
    <w:p w:rsidR="00F440DD" w:rsidRDefault="009B3086" w:rsidP="00510121">
      <w:pPr>
        <w:autoSpaceDE w:val="0"/>
        <w:autoSpaceDN w:val="0"/>
        <w:adjustRightInd w:val="0"/>
        <w:ind w:firstLine="0"/>
        <w:jc w:val="center"/>
        <w:outlineLvl w:val="1"/>
        <w:rPr>
          <w:b/>
          <w:szCs w:val="28"/>
        </w:rPr>
      </w:pPr>
      <w:bookmarkStart w:id="24" w:name="_Toc475478634"/>
      <w:bookmarkStart w:id="25" w:name="_Toc347489383"/>
      <w:bookmarkStart w:id="26" w:name="_Toc420519512"/>
      <w:r>
        <w:rPr>
          <w:b/>
          <w:szCs w:val="28"/>
        </w:rPr>
        <w:t>2</w:t>
      </w:r>
      <w:r w:rsidR="00431092" w:rsidRPr="00A9714F">
        <w:rPr>
          <w:b/>
          <w:szCs w:val="28"/>
        </w:rPr>
        <w:t>.</w:t>
      </w:r>
      <w:r w:rsidR="00510121">
        <w:rPr>
          <w:b/>
          <w:szCs w:val="28"/>
        </w:rPr>
        <w:t>3</w:t>
      </w:r>
      <w:r w:rsidR="00431092" w:rsidRPr="00A9714F">
        <w:rPr>
          <w:b/>
          <w:szCs w:val="28"/>
        </w:rPr>
        <w:t xml:space="preserve"> Основные экономические показатели </w:t>
      </w:r>
      <w:r w:rsidR="00510121">
        <w:rPr>
          <w:b/>
          <w:szCs w:val="28"/>
        </w:rPr>
        <w:t>деятельности, её</w:t>
      </w:r>
      <w:r w:rsidR="00070D91">
        <w:rPr>
          <w:b/>
          <w:szCs w:val="28"/>
        </w:rPr>
        <w:t xml:space="preserve"> </w:t>
      </w:r>
      <w:proofErr w:type="gramStart"/>
      <w:r w:rsidR="00431092" w:rsidRPr="00A9714F">
        <w:rPr>
          <w:b/>
          <w:szCs w:val="28"/>
        </w:rPr>
        <w:t>финансовое</w:t>
      </w:r>
      <w:bookmarkEnd w:id="24"/>
      <w:proofErr w:type="gramEnd"/>
    </w:p>
    <w:p w:rsidR="00431092" w:rsidRPr="00A9714F" w:rsidRDefault="00431092" w:rsidP="00510121">
      <w:pPr>
        <w:autoSpaceDE w:val="0"/>
        <w:autoSpaceDN w:val="0"/>
        <w:adjustRightInd w:val="0"/>
        <w:ind w:firstLine="0"/>
        <w:jc w:val="center"/>
        <w:outlineLvl w:val="1"/>
        <w:rPr>
          <w:b/>
          <w:szCs w:val="28"/>
        </w:rPr>
      </w:pPr>
      <w:bookmarkStart w:id="27" w:name="_Toc475478635"/>
      <w:r w:rsidRPr="00A9714F">
        <w:rPr>
          <w:b/>
          <w:szCs w:val="28"/>
        </w:rPr>
        <w:t>состояние  и платежеспособность</w:t>
      </w:r>
      <w:bookmarkEnd w:id="25"/>
      <w:bookmarkEnd w:id="26"/>
      <w:bookmarkEnd w:id="27"/>
    </w:p>
    <w:p w:rsidR="00431092" w:rsidRDefault="00431092" w:rsidP="00431092">
      <w:pPr>
        <w:rPr>
          <w:b/>
          <w:szCs w:val="28"/>
        </w:rPr>
      </w:pPr>
      <w:r w:rsidRPr="009B7949">
        <w:rPr>
          <w:szCs w:val="28"/>
        </w:rPr>
        <w:tab/>
      </w:r>
    </w:p>
    <w:p w:rsidR="00431092" w:rsidRPr="009B7949" w:rsidRDefault="00431092" w:rsidP="00431092">
      <w:pPr>
        <w:ind w:firstLine="709"/>
        <w:rPr>
          <w:b/>
          <w:szCs w:val="28"/>
        </w:rPr>
      </w:pPr>
      <w:r w:rsidRPr="009B7949">
        <w:rPr>
          <w:szCs w:val="28"/>
        </w:rPr>
        <w:t>В рыночных условиях залогом выживаемости и основой стабильности положения хозяйствующего субъекта является его финансовая устойчивость. Достижение  финансовой устойчивости возможно на основе повышения эффе</w:t>
      </w:r>
      <w:r w:rsidRPr="009B7949">
        <w:rPr>
          <w:szCs w:val="28"/>
        </w:rPr>
        <w:t>к</w:t>
      </w:r>
      <w:r w:rsidRPr="009B7949">
        <w:rPr>
          <w:szCs w:val="28"/>
        </w:rPr>
        <w:t>тивности производства. Повышение эффективности производства достигается на основе эффективного использования всех видов ресурсов и снижения затрат.</w:t>
      </w:r>
    </w:p>
    <w:p w:rsidR="00431092" w:rsidRDefault="00431092" w:rsidP="00431092">
      <w:pPr>
        <w:rPr>
          <w:szCs w:val="28"/>
        </w:rPr>
      </w:pPr>
      <w:r w:rsidRPr="009B7949">
        <w:rPr>
          <w:szCs w:val="28"/>
        </w:rPr>
        <w:lastRenderedPageBreak/>
        <w:tab/>
        <w:t>Важная роль в реализации этой задачи на уровне хозяйствующего суб</w:t>
      </w:r>
      <w:r w:rsidRPr="009B7949">
        <w:rPr>
          <w:szCs w:val="28"/>
        </w:rPr>
        <w:t>ъ</w:t>
      </w:r>
      <w:r w:rsidRPr="009B7949">
        <w:rPr>
          <w:szCs w:val="28"/>
        </w:rPr>
        <w:t>екта отводится экономическому анализу. Экономический анализ позволяет ра</w:t>
      </w:r>
      <w:r w:rsidRPr="009B7949">
        <w:rPr>
          <w:szCs w:val="28"/>
        </w:rPr>
        <w:t>з</w:t>
      </w:r>
      <w:r w:rsidRPr="009B7949">
        <w:rPr>
          <w:szCs w:val="28"/>
        </w:rPr>
        <w:t>работать тип стратегии хозяйствующего субъекта в отношении долгосрочных активов, стратегию и тактику развития хозяйствующего субъекта, выявить р</w:t>
      </w:r>
      <w:r w:rsidRPr="009B7949">
        <w:rPr>
          <w:szCs w:val="28"/>
        </w:rPr>
        <w:t>е</w:t>
      </w:r>
      <w:r w:rsidRPr="009B7949">
        <w:rPr>
          <w:szCs w:val="28"/>
        </w:rPr>
        <w:t>зервы повышения эффективности производства, оценить результаты деятельн</w:t>
      </w:r>
      <w:r w:rsidRPr="009B7949">
        <w:rPr>
          <w:szCs w:val="28"/>
        </w:rPr>
        <w:t>о</w:t>
      </w:r>
      <w:r w:rsidRPr="009B7949">
        <w:rPr>
          <w:szCs w:val="28"/>
        </w:rPr>
        <w:t>сти.</w:t>
      </w:r>
    </w:p>
    <w:p w:rsidR="00431092" w:rsidRPr="009B7949" w:rsidRDefault="00431092" w:rsidP="00691036">
      <w:pPr>
        <w:ind w:firstLine="0"/>
        <w:jc w:val="center"/>
        <w:rPr>
          <w:b/>
          <w:szCs w:val="28"/>
        </w:rPr>
      </w:pPr>
      <w:r w:rsidRPr="009B7949">
        <w:rPr>
          <w:szCs w:val="28"/>
        </w:rPr>
        <w:t xml:space="preserve">Таблица </w:t>
      </w:r>
      <w:r w:rsidR="009B3086">
        <w:rPr>
          <w:szCs w:val="28"/>
        </w:rPr>
        <w:t>2</w:t>
      </w:r>
      <w:r w:rsidRPr="009B7949">
        <w:rPr>
          <w:szCs w:val="28"/>
        </w:rPr>
        <w:t>.1</w:t>
      </w:r>
      <w:r>
        <w:rPr>
          <w:szCs w:val="28"/>
        </w:rPr>
        <w:t>-</w:t>
      </w:r>
      <w:r w:rsidRPr="009B7949">
        <w:rPr>
          <w:szCs w:val="28"/>
        </w:rPr>
        <w:t>Основные экономические показатели деятельност</w:t>
      </w:r>
      <w:proofErr w:type="gramStart"/>
      <w:r w:rsidRPr="009B7949">
        <w:rPr>
          <w:szCs w:val="28"/>
        </w:rPr>
        <w:t>и ООО</w:t>
      </w:r>
      <w:proofErr w:type="gramEnd"/>
      <w:r w:rsidRPr="009B7949">
        <w:rPr>
          <w:szCs w:val="28"/>
        </w:rPr>
        <w:t xml:space="preserve"> «</w:t>
      </w:r>
      <w:proofErr w:type="spellStart"/>
      <w:r w:rsidR="0078096A">
        <w:rPr>
          <w:szCs w:val="28"/>
        </w:rPr>
        <w:t>Агр</w:t>
      </w:r>
      <w:r w:rsidR="0078096A">
        <w:rPr>
          <w:szCs w:val="28"/>
        </w:rPr>
        <w:t>о</w:t>
      </w:r>
      <w:r w:rsidR="0078096A">
        <w:rPr>
          <w:szCs w:val="28"/>
        </w:rPr>
        <w:t>промэнерго</w:t>
      </w:r>
      <w:proofErr w:type="spellEnd"/>
      <w:r w:rsidRPr="009B7949">
        <w:rPr>
          <w:szCs w:val="28"/>
        </w:rPr>
        <w:t>»</w:t>
      </w:r>
    </w:p>
    <w:tbl>
      <w:tblPr>
        <w:tblW w:w="9654" w:type="dxa"/>
        <w:tblInd w:w="93" w:type="dxa"/>
        <w:tblLook w:val="04A0"/>
      </w:tblPr>
      <w:tblGrid>
        <w:gridCol w:w="4268"/>
        <w:gridCol w:w="1276"/>
        <w:gridCol w:w="1417"/>
        <w:gridCol w:w="1134"/>
        <w:gridCol w:w="1559"/>
      </w:tblGrid>
      <w:tr w:rsidR="00431092" w:rsidRPr="00431092" w:rsidTr="005B0F75">
        <w:trPr>
          <w:trHeight w:val="645"/>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092" w:rsidRPr="00431092" w:rsidRDefault="00431092" w:rsidP="00431092">
            <w:pPr>
              <w:spacing w:line="240" w:lineRule="auto"/>
              <w:ind w:firstLine="0"/>
              <w:jc w:val="center"/>
              <w:rPr>
                <w:color w:val="000000"/>
                <w:sz w:val="24"/>
                <w:szCs w:val="24"/>
              </w:rPr>
            </w:pPr>
            <w:r w:rsidRPr="00431092">
              <w:rPr>
                <w:color w:val="000000"/>
                <w:sz w:val="24"/>
                <w:szCs w:val="24"/>
              </w:rPr>
              <w:t>Показатели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31092" w:rsidRPr="00431092" w:rsidRDefault="00431092" w:rsidP="00431092">
            <w:pPr>
              <w:spacing w:line="240" w:lineRule="auto"/>
              <w:ind w:firstLine="0"/>
              <w:jc w:val="center"/>
              <w:rPr>
                <w:color w:val="000000"/>
                <w:sz w:val="24"/>
                <w:szCs w:val="24"/>
              </w:rPr>
            </w:pPr>
            <w:r w:rsidRPr="00431092">
              <w:rPr>
                <w:color w:val="000000"/>
                <w:sz w:val="24"/>
                <w:szCs w:val="24"/>
              </w:rPr>
              <w:t>2013 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31092" w:rsidRPr="00431092" w:rsidRDefault="00431092" w:rsidP="00431092">
            <w:pPr>
              <w:spacing w:line="240" w:lineRule="auto"/>
              <w:ind w:firstLine="0"/>
              <w:jc w:val="center"/>
              <w:rPr>
                <w:color w:val="000000"/>
                <w:sz w:val="24"/>
                <w:szCs w:val="24"/>
              </w:rPr>
            </w:pPr>
            <w:r w:rsidRPr="00431092">
              <w:rPr>
                <w:color w:val="000000"/>
                <w:sz w:val="24"/>
                <w:szCs w:val="24"/>
              </w:rPr>
              <w:t>2014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1092" w:rsidRPr="00431092" w:rsidRDefault="00431092" w:rsidP="00431092">
            <w:pPr>
              <w:spacing w:line="240" w:lineRule="auto"/>
              <w:ind w:firstLine="0"/>
              <w:jc w:val="center"/>
              <w:rPr>
                <w:color w:val="000000"/>
                <w:sz w:val="24"/>
                <w:szCs w:val="24"/>
              </w:rPr>
            </w:pPr>
            <w:r w:rsidRPr="00431092">
              <w:rPr>
                <w:color w:val="000000"/>
                <w:sz w:val="24"/>
                <w:szCs w:val="24"/>
              </w:rPr>
              <w:t>2015 г.</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10121" w:rsidRDefault="00431092" w:rsidP="00431092">
            <w:pPr>
              <w:spacing w:line="240" w:lineRule="auto"/>
              <w:ind w:firstLine="0"/>
              <w:jc w:val="center"/>
              <w:rPr>
                <w:color w:val="000000"/>
                <w:sz w:val="24"/>
                <w:szCs w:val="24"/>
              </w:rPr>
            </w:pPr>
            <w:r w:rsidRPr="00431092">
              <w:rPr>
                <w:color w:val="000000"/>
                <w:sz w:val="24"/>
                <w:szCs w:val="24"/>
              </w:rPr>
              <w:t xml:space="preserve">2015г. </w:t>
            </w:r>
          </w:p>
          <w:p w:rsidR="00510121" w:rsidRDefault="00431092" w:rsidP="00431092">
            <w:pPr>
              <w:spacing w:line="240" w:lineRule="auto"/>
              <w:ind w:firstLine="0"/>
              <w:jc w:val="center"/>
              <w:rPr>
                <w:color w:val="000000"/>
                <w:sz w:val="24"/>
                <w:szCs w:val="24"/>
              </w:rPr>
            </w:pPr>
            <w:r w:rsidRPr="00431092">
              <w:rPr>
                <w:color w:val="000000"/>
                <w:sz w:val="24"/>
                <w:szCs w:val="24"/>
              </w:rPr>
              <w:t xml:space="preserve">в % к </w:t>
            </w:r>
          </w:p>
          <w:p w:rsidR="00431092" w:rsidRPr="00431092" w:rsidRDefault="00431092" w:rsidP="00431092">
            <w:pPr>
              <w:spacing w:line="240" w:lineRule="auto"/>
              <w:ind w:firstLine="0"/>
              <w:jc w:val="center"/>
              <w:rPr>
                <w:color w:val="000000"/>
                <w:sz w:val="24"/>
                <w:szCs w:val="24"/>
              </w:rPr>
            </w:pPr>
            <w:r w:rsidRPr="00431092">
              <w:rPr>
                <w:color w:val="000000"/>
                <w:sz w:val="24"/>
                <w:szCs w:val="24"/>
              </w:rPr>
              <w:t>2013 г.</w:t>
            </w:r>
          </w:p>
        </w:tc>
      </w:tr>
      <w:tr w:rsidR="00431092" w:rsidRPr="00431092" w:rsidTr="005B0F75">
        <w:trPr>
          <w:trHeight w:val="9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31092" w:rsidRPr="00431092" w:rsidRDefault="00431092" w:rsidP="00431092">
            <w:pPr>
              <w:spacing w:line="240" w:lineRule="auto"/>
              <w:ind w:firstLine="0"/>
              <w:jc w:val="left"/>
              <w:rPr>
                <w:color w:val="000000"/>
                <w:sz w:val="24"/>
                <w:szCs w:val="24"/>
              </w:rPr>
            </w:pPr>
            <w:r w:rsidRPr="00431092">
              <w:rPr>
                <w:color w:val="000000"/>
                <w:sz w:val="24"/>
                <w:szCs w:val="24"/>
              </w:rPr>
              <w:t>1. Выручка от продажи продукции (р</w:t>
            </w:r>
            <w:r w:rsidRPr="00431092">
              <w:rPr>
                <w:color w:val="000000"/>
                <w:sz w:val="24"/>
                <w:szCs w:val="24"/>
              </w:rPr>
              <w:t>а</w:t>
            </w:r>
            <w:r w:rsidRPr="00431092">
              <w:rPr>
                <w:color w:val="000000"/>
                <w:sz w:val="24"/>
                <w:szCs w:val="24"/>
              </w:rPr>
              <w:t>бот, услуг), тыс. руб.</w:t>
            </w:r>
          </w:p>
        </w:tc>
        <w:tc>
          <w:tcPr>
            <w:tcW w:w="1276" w:type="dxa"/>
            <w:tcBorders>
              <w:top w:val="nil"/>
              <w:left w:val="nil"/>
              <w:bottom w:val="single" w:sz="4" w:space="0" w:color="auto"/>
              <w:right w:val="single" w:sz="4" w:space="0" w:color="auto"/>
            </w:tcBorders>
            <w:shd w:val="clear" w:color="auto" w:fill="auto"/>
            <w:vAlign w:val="center"/>
            <w:hideMark/>
          </w:tcPr>
          <w:p w:rsidR="00431092" w:rsidRPr="00431092" w:rsidRDefault="00431092" w:rsidP="00431092">
            <w:pPr>
              <w:spacing w:line="240" w:lineRule="auto"/>
              <w:ind w:firstLine="0"/>
              <w:jc w:val="center"/>
              <w:rPr>
                <w:color w:val="000000"/>
                <w:sz w:val="24"/>
                <w:szCs w:val="24"/>
              </w:rPr>
            </w:pPr>
            <w:r w:rsidRPr="00431092">
              <w:rPr>
                <w:color w:val="000000"/>
                <w:sz w:val="24"/>
                <w:szCs w:val="24"/>
              </w:rPr>
              <w:t>44969</w:t>
            </w:r>
            <w:r w:rsidR="006444A3">
              <w:rPr>
                <w:color w:val="000000"/>
                <w:sz w:val="24"/>
                <w:szCs w:val="24"/>
              </w:rPr>
              <w:t>,</w:t>
            </w:r>
            <w:r w:rsidRPr="00431092">
              <w:rPr>
                <w:color w:val="000000"/>
                <w:sz w:val="24"/>
                <w:szCs w:val="24"/>
              </w:rPr>
              <w:t>2</w:t>
            </w:r>
          </w:p>
        </w:tc>
        <w:tc>
          <w:tcPr>
            <w:tcW w:w="1417" w:type="dxa"/>
            <w:tcBorders>
              <w:top w:val="nil"/>
              <w:left w:val="nil"/>
              <w:bottom w:val="single" w:sz="4" w:space="0" w:color="auto"/>
              <w:right w:val="single" w:sz="4" w:space="0" w:color="auto"/>
            </w:tcBorders>
            <w:shd w:val="clear" w:color="auto" w:fill="auto"/>
            <w:vAlign w:val="center"/>
            <w:hideMark/>
          </w:tcPr>
          <w:p w:rsidR="00431092" w:rsidRPr="00431092" w:rsidRDefault="00431092" w:rsidP="00431092">
            <w:pPr>
              <w:spacing w:line="240" w:lineRule="auto"/>
              <w:ind w:firstLine="0"/>
              <w:jc w:val="center"/>
              <w:rPr>
                <w:color w:val="000000"/>
                <w:sz w:val="24"/>
                <w:szCs w:val="24"/>
              </w:rPr>
            </w:pPr>
            <w:r w:rsidRPr="00431092">
              <w:rPr>
                <w:color w:val="000000"/>
                <w:sz w:val="24"/>
                <w:szCs w:val="24"/>
              </w:rPr>
              <w:t>37465</w:t>
            </w:r>
            <w:r w:rsidR="006444A3">
              <w:rPr>
                <w:color w:val="000000"/>
                <w:sz w:val="24"/>
                <w:szCs w:val="24"/>
              </w:rPr>
              <w:t>,</w:t>
            </w:r>
            <w:r w:rsidRPr="00431092">
              <w:rPr>
                <w:color w:val="000000"/>
                <w:sz w:val="24"/>
                <w:szCs w:val="24"/>
              </w:rPr>
              <w:t>2</w:t>
            </w:r>
          </w:p>
        </w:tc>
        <w:tc>
          <w:tcPr>
            <w:tcW w:w="1134" w:type="dxa"/>
            <w:tcBorders>
              <w:top w:val="nil"/>
              <w:left w:val="nil"/>
              <w:bottom w:val="single" w:sz="4" w:space="0" w:color="auto"/>
              <w:right w:val="single" w:sz="4" w:space="0" w:color="auto"/>
            </w:tcBorders>
            <w:shd w:val="clear" w:color="auto" w:fill="auto"/>
            <w:vAlign w:val="center"/>
            <w:hideMark/>
          </w:tcPr>
          <w:p w:rsidR="00431092" w:rsidRPr="00431092" w:rsidRDefault="00431092" w:rsidP="00431092">
            <w:pPr>
              <w:spacing w:line="240" w:lineRule="auto"/>
              <w:ind w:firstLine="0"/>
              <w:jc w:val="center"/>
              <w:rPr>
                <w:color w:val="000000"/>
                <w:sz w:val="24"/>
                <w:szCs w:val="24"/>
              </w:rPr>
            </w:pPr>
            <w:r w:rsidRPr="00431092">
              <w:rPr>
                <w:color w:val="000000"/>
                <w:sz w:val="24"/>
                <w:szCs w:val="24"/>
              </w:rPr>
              <w:t>42552</w:t>
            </w:r>
            <w:r w:rsidR="006444A3">
              <w:rPr>
                <w:color w:val="000000"/>
                <w:sz w:val="24"/>
                <w:szCs w:val="24"/>
              </w:rPr>
              <w:t>,</w:t>
            </w:r>
            <w:r w:rsidRPr="00431092">
              <w:rPr>
                <w:color w:val="000000"/>
                <w:sz w:val="24"/>
                <w:szCs w:val="24"/>
              </w:rPr>
              <w:t>2</w:t>
            </w:r>
          </w:p>
        </w:tc>
        <w:tc>
          <w:tcPr>
            <w:tcW w:w="1559" w:type="dxa"/>
            <w:tcBorders>
              <w:top w:val="nil"/>
              <w:left w:val="nil"/>
              <w:bottom w:val="single" w:sz="4" w:space="0" w:color="auto"/>
              <w:right w:val="single" w:sz="4" w:space="0" w:color="auto"/>
            </w:tcBorders>
            <w:shd w:val="clear" w:color="auto" w:fill="auto"/>
            <w:vAlign w:val="center"/>
            <w:hideMark/>
          </w:tcPr>
          <w:p w:rsidR="00431092" w:rsidRPr="00431092" w:rsidRDefault="00431092" w:rsidP="00431092">
            <w:pPr>
              <w:spacing w:line="240" w:lineRule="auto"/>
              <w:ind w:firstLine="0"/>
              <w:jc w:val="center"/>
              <w:rPr>
                <w:color w:val="000000"/>
                <w:sz w:val="24"/>
                <w:szCs w:val="24"/>
              </w:rPr>
            </w:pPr>
            <w:r w:rsidRPr="00431092">
              <w:rPr>
                <w:color w:val="000000"/>
                <w:sz w:val="24"/>
                <w:szCs w:val="24"/>
              </w:rPr>
              <w:t>94,63</w:t>
            </w:r>
          </w:p>
        </w:tc>
      </w:tr>
      <w:tr w:rsidR="00431092" w:rsidRPr="00431092" w:rsidTr="005B0F75">
        <w:trPr>
          <w:trHeight w:val="64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31092" w:rsidRPr="00431092" w:rsidRDefault="00431092" w:rsidP="00431092">
            <w:pPr>
              <w:spacing w:line="240" w:lineRule="auto"/>
              <w:ind w:firstLine="0"/>
              <w:jc w:val="left"/>
              <w:rPr>
                <w:color w:val="000000"/>
                <w:sz w:val="24"/>
                <w:szCs w:val="24"/>
              </w:rPr>
            </w:pPr>
            <w:r w:rsidRPr="00431092">
              <w:rPr>
                <w:color w:val="000000"/>
                <w:sz w:val="24"/>
                <w:szCs w:val="24"/>
              </w:rPr>
              <w:t>2.Себестоимость продажи продукции (работ, услуг), тыс. руб</w:t>
            </w:r>
            <w:r w:rsidR="00510121">
              <w:rPr>
                <w:color w:val="000000"/>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rsidR="00431092" w:rsidRPr="00431092" w:rsidRDefault="00431092" w:rsidP="00431092">
            <w:pPr>
              <w:spacing w:line="240" w:lineRule="auto"/>
              <w:ind w:firstLine="0"/>
              <w:jc w:val="center"/>
              <w:rPr>
                <w:color w:val="000000"/>
                <w:sz w:val="24"/>
                <w:szCs w:val="24"/>
              </w:rPr>
            </w:pPr>
            <w:r w:rsidRPr="00431092">
              <w:rPr>
                <w:color w:val="000000"/>
                <w:sz w:val="24"/>
                <w:szCs w:val="24"/>
              </w:rPr>
              <w:t>42982</w:t>
            </w:r>
            <w:r w:rsidR="006444A3">
              <w:rPr>
                <w:color w:val="000000"/>
                <w:sz w:val="24"/>
                <w:szCs w:val="24"/>
              </w:rPr>
              <w:t>,</w:t>
            </w:r>
            <w:r w:rsidRPr="00431092">
              <w:rPr>
                <w:color w:val="000000"/>
                <w:sz w:val="24"/>
                <w:szCs w:val="24"/>
              </w:rPr>
              <w:t>5</w:t>
            </w:r>
          </w:p>
        </w:tc>
        <w:tc>
          <w:tcPr>
            <w:tcW w:w="1417" w:type="dxa"/>
            <w:tcBorders>
              <w:top w:val="nil"/>
              <w:left w:val="nil"/>
              <w:bottom w:val="single" w:sz="4" w:space="0" w:color="auto"/>
              <w:right w:val="single" w:sz="4" w:space="0" w:color="auto"/>
            </w:tcBorders>
            <w:shd w:val="clear" w:color="auto" w:fill="auto"/>
            <w:vAlign w:val="center"/>
            <w:hideMark/>
          </w:tcPr>
          <w:p w:rsidR="00431092" w:rsidRPr="00431092" w:rsidRDefault="00431092" w:rsidP="00431092">
            <w:pPr>
              <w:spacing w:line="240" w:lineRule="auto"/>
              <w:ind w:firstLine="0"/>
              <w:jc w:val="center"/>
              <w:rPr>
                <w:color w:val="000000"/>
                <w:sz w:val="24"/>
                <w:szCs w:val="24"/>
              </w:rPr>
            </w:pPr>
            <w:r w:rsidRPr="00431092">
              <w:rPr>
                <w:color w:val="000000"/>
                <w:sz w:val="24"/>
                <w:szCs w:val="24"/>
              </w:rPr>
              <w:t>35113</w:t>
            </w:r>
            <w:r w:rsidR="006444A3">
              <w:rPr>
                <w:color w:val="000000"/>
                <w:sz w:val="24"/>
                <w:szCs w:val="24"/>
              </w:rPr>
              <w:t>,</w:t>
            </w:r>
            <w:r w:rsidRPr="00431092">
              <w:rPr>
                <w:color w:val="000000"/>
                <w:sz w:val="24"/>
                <w:szCs w:val="24"/>
              </w:rPr>
              <w:t>6</w:t>
            </w:r>
          </w:p>
        </w:tc>
        <w:tc>
          <w:tcPr>
            <w:tcW w:w="1134" w:type="dxa"/>
            <w:tcBorders>
              <w:top w:val="nil"/>
              <w:left w:val="nil"/>
              <w:bottom w:val="single" w:sz="4" w:space="0" w:color="auto"/>
              <w:right w:val="single" w:sz="4" w:space="0" w:color="auto"/>
            </w:tcBorders>
            <w:shd w:val="clear" w:color="auto" w:fill="auto"/>
            <w:vAlign w:val="center"/>
            <w:hideMark/>
          </w:tcPr>
          <w:p w:rsidR="00431092" w:rsidRPr="00431092" w:rsidRDefault="00431092" w:rsidP="00431092">
            <w:pPr>
              <w:spacing w:line="240" w:lineRule="auto"/>
              <w:ind w:firstLine="0"/>
              <w:jc w:val="center"/>
              <w:rPr>
                <w:color w:val="000000"/>
                <w:sz w:val="24"/>
                <w:szCs w:val="24"/>
              </w:rPr>
            </w:pPr>
            <w:r w:rsidRPr="00431092">
              <w:rPr>
                <w:color w:val="000000"/>
                <w:sz w:val="24"/>
                <w:szCs w:val="24"/>
              </w:rPr>
              <w:t>40650</w:t>
            </w:r>
            <w:r w:rsidR="006444A3">
              <w:rPr>
                <w:color w:val="000000"/>
                <w:sz w:val="24"/>
                <w:szCs w:val="24"/>
              </w:rPr>
              <w:t>,</w:t>
            </w:r>
            <w:r w:rsidRPr="00431092">
              <w:rPr>
                <w:color w:val="000000"/>
                <w:sz w:val="24"/>
                <w:szCs w:val="24"/>
              </w:rPr>
              <w:t>0</w:t>
            </w:r>
          </w:p>
        </w:tc>
        <w:tc>
          <w:tcPr>
            <w:tcW w:w="1559" w:type="dxa"/>
            <w:tcBorders>
              <w:top w:val="nil"/>
              <w:left w:val="nil"/>
              <w:bottom w:val="single" w:sz="4" w:space="0" w:color="auto"/>
              <w:right w:val="single" w:sz="4" w:space="0" w:color="auto"/>
            </w:tcBorders>
            <w:shd w:val="clear" w:color="auto" w:fill="auto"/>
            <w:vAlign w:val="center"/>
            <w:hideMark/>
          </w:tcPr>
          <w:p w:rsidR="00431092" w:rsidRPr="00431092" w:rsidRDefault="00F440DD" w:rsidP="00431092">
            <w:pPr>
              <w:spacing w:line="240" w:lineRule="auto"/>
              <w:ind w:firstLine="0"/>
              <w:jc w:val="center"/>
              <w:rPr>
                <w:color w:val="000000"/>
                <w:sz w:val="24"/>
                <w:szCs w:val="24"/>
              </w:rPr>
            </w:pPr>
            <w:r>
              <w:rPr>
                <w:color w:val="000000"/>
                <w:sz w:val="24"/>
                <w:szCs w:val="24"/>
              </w:rPr>
              <w:t>94,57</w:t>
            </w:r>
          </w:p>
        </w:tc>
      </w:tr>
      <w:tr w:rsidR="00431092" w:rsidRPr="00431092" w:rsidTr="005B0F75">
        <w:trPr>
          <w:trHeight w:val="69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31092" w:rsidRPr="00431092" w:rsidRDefault="00431092" w:rsidP="00431092">
            <w:pPr>
              <w:spacing w:line="240" w:lineRule="auto"/>
              <w:ind w:firstLine="0"/>
              <w:jc w:val="left"/>
              <w:rPr>
                <w:color w:val="000000"/>
                <w:sz w:val="24"/>
                <w:szCs w:val="24"/>
              </w:rPr>
            </w:pPr>
            <w:r w:rsidRPr="00431092">
              <w:rPr>
                <w:color w:val="000000"/>
                <w:sz w:val="24"/>
                <w:szCs w:val="24"/>
              </w:rPr>
              <w:t>3. Прибыль (убыток) от продажи</w:t>
            </w:r>
            <w:proofErr w:type="gramStart"/>
            <w:r w:rsidRPr="00431092">
              <w:rPr>
                <w:color w:val="000000"/>
                <w:sz w:val="24"/>
                <w:szCs w:val="24"/>
              </w:rPr>
              <w:t xml:space="preserve"> (+,-), </w:t>
            </w:r>
            <w:proofErr w:type="gramEnd"/>
            <w:r w:rsidRPr="00431092">
              <w:rPr>
                <w:color w:val="000000"/>
                <w:sz w:val="24"/>
                <w:szCs w:val="24"/>
              </w:rPr>
              <w:t>тыс. руб.</w:t>
            </w:r>
          </w:p>
        </w:tc>
        <w:tc>
          <w:tcPr>
            <w:tcW w:w="1276" w:type="dxa"/>
            <w:tcBorders>
              <w:top w:val="nil"/>
              <w:left w:val="nil"/>
              <w:bottom w:val="single" w:sz="4" w:space="0" w:color="auto"/>
              <w:right w:val="single" w:sz="4" w:space="0" w:color="auto"/>
            </w:tcBorders>
            <w:shd w:val="clear" w:color="auto" w:fill="auto"/>
            <w:vAlign w:val="center"/>
            <w:hideMark/>
          </w:tcPr>
          <w:p w:rsidR="00431092" w:rsidRPr="00431092" w:rsidRDefault="00431092" w:rsidP="00431092">
            <w:pPr>
              <w:spacing w:line="240" w:lineRule="auto"/>
              <w:ind w:firstLine="0"/>
              <w:jc w:val="center"/>
              <w:rPr>
                <w:color w:val="000000"/>
                <w:sz w:val="24"/>
                <w:szCs w:val="24"/>
              </w:rPr>
            </w:pPr>
            <w:r w:rsidRPr="00431092">
              <w:rPr>
                <w:color w:val="000000"/>
                <w:sz w:val="24"/>
                <w:szCs w:val="24"/>
              </w:rPr>
              <w:t>250</w:t>
            </w:r>
            <w:r w:rsidR="006444A3">
              <w:rPr>
                <w:color w:val="000000"/>
                <w:sz w:val="24"/>
                <w:szCs w:val="24"/>
              </w:rPr>
              <w:t>,</w:t>
            </w:r>
            <w:r w:rsidRPr="00431092">
              <w:rPr>
                <w:color w:val="000000"/>
                <w:sz w:val="24"/>
                <w:szCs w:val="24"/>
              </w:rPr>
              <w:t>4</w:t>
            </w:r>
          </w:p>
        </w:tc>
        <w:tc>
          <w:tcPr>
            <w:tcW w:w="1417" w:type="dxa"/>
            <w:tcBorders>
              <w:top w:val="nil"/>
              <w:left w:val="nil"/>
              <w:bottom w:val="single" w:sz="4" w:space="0" w:color="auto"/>
              <w:right w:val="single" w:sz="4" w:space="0" w:color="auto"/>
            </w:tcBorders>
            <w:shd w:val="clear" w:color="auto" w:fill="auto"/>
            <w:vAlign w:val="center"/>
            <w:hideMark/>
          </w:tcPr>
          <w:p w:rsidR="00431092" w:rsidRPr="00431092" w:rsidRDefault="00431092" w:rsidP="00431092">
            <w:pPr>
              <w:spacing w:line="240" w:lineRule="auto"/>
              <w:ind w:firstLine="0"/>
              <w:jc w:val="center"/>
              <w:rPr>
                <w:color w:val="000000"/>
                <w:sz w:val="24"/>
                <w:szCs w:val="24"/>
              </w:rPr>
            </w:pPr>
            <w:r w:rsidRPr="00431092">
              <w:rPr>
                <w:color w:val="000000"/>
                <w:sz w:val="24"/>
                <w:szCs w:val="24"/>
              </w:rPr>
              <w:t>620</w:t>
            </w:r>
            <w:r w:rsidR="006444A3">
              <w:rPr>
                <w:color w:val="000000"/>
                <w:sz w:val="24"/>
                <w:szCs w:val="24"/>
              </w:rPr>
              <w:t>,</w:t>
            </w:r>
            <w:r w:rsidRPr="00431092">
              <w:rPr>
                <w:color w:val="000000"/>
                <w:sz w:val="24"/>
                <w:szCs w:val="24"/>
              </w:rPr>
              <w:t>5</w:t>
            </w:r>
          </w:p>
        </w:tc>
        <w:tc>
          <w:tcPr>
            <w:tcW w:w="1134" w:type="dxa"/>
            <w:tcBorders>
              <w:top w:val="nil"/>
              <w:left w:val="nil"/>
              <w:bottom w:val="single" w:sz="4" w:space="0" w:color="auto"/>
              <w:right w:val="single" w:sz="4" w:space="0" w:color="auto"/>
            </w:tcBorders>
            <w:shd w:val="clear" w:color="auto" w:fill="auto"/>
            <w:vAlign w:val="center"/>
            <w:hideMark/>
          </w:tcPr>
          <w:p w:rsidR="00431092" w:rsidRPr="00431092" w:rsidRDefault="00431092" w:rsidP="00431092">
            <w:pPr>
              <w:spacing w:line="240" w:lineRule="auto"/>
              <w:ind w:firstLine="0"/>
              <w:jc w:val="center"/>
              <w:rPr>
                <w:color w:val="000000"/>
                <w:sz w:val="24"/>
                <w:szCs w:val="24"/>
              </w:rPr>
            </w:pPr>
            <w:r w:rsidRPr="00431092">
              <w:rPr>
                <w:color w:val="000000"/>
                <w:sz w:val="24"/>
                <w:szCs w:val="24"/>
              </w:rPr>
              <w:t>-226</w:t>
            </w:r>
            <w:r w:rsidR="006444A3">
              <w:rPr>
                <w:color w:val="000000"/>
                <w:sz w:val="24"/>
                <w:szCs w:val="24"/>
              </w:rPr>
              <w:t>,</w:t>
            </w:r>
            <w:r w:rsidRPr="00431092">
              <w:rPr>
                <w:color w:val="000000"/>
                <w:sz w:val="24"/>
                <w:szCs w:val="24"/>
              </w:rPr>
              <w:t>7</w:t>
            </w:r>
          </w:p>
        </w:tc>
        <w:tc>
          <w:tcPr>
            <w:tcW w:w="1559" w:type="dxa"/>
            <w:tcBorders>
              <w:top w:val="nil"/>
              <w:left w:val="nil"/>
              <w:bottom w:val="single" w:sz="4" w:space="0" w:color="auto"/>
              <w:right w:val="single" w:sz="4" w:space="0" w:color="auto"/>
            </w:tcBorders>
            <w:shd w:val="clear" w:color="auto" w:fill="auto"/>
            <w:vAlign w:val="center"/>
            <w:hideMark/>
          </w:tcPr>
          <w:p w:rsidR="00431092" w:rsidRPr="00431092" w:rsidRDefault="005B0F75" w:rsidP="00431092">
            <w:pPr>
              <w:spacing w:line="240" w:lineRule="auto"/>
              <w:ind w:firstLine="0"/>
              <w:jc w:val="center"/>
              <w:rPr>
                <w:color w:val="000000"/>
                <w:sz w:val="24"/>
                <w:szCs w:val="24"/>
              </w:rPr>
            </w:pPr>
            <w:r>
              <w:rPr>
                <w:color w:val="000000"/>
                <w:sz w:val="24"/>
                <w:szCs w:val="24"/>
              </w:rPr>
              <w:t>-</w:t>
            </w:r>
          </w:p>
        </w:tc>
      </w:tr>
      <w:tr w:rsidR="00431092" w:rsidRPr="00431092" w:rsidTr="005B0F75">
        <w:trPr>
          <w:trHeight w:val="67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31092" w:rsidRPr="00431092" w:rsidRDefault="00431092" w:rsidP="00431092">
            <w:pPr>
              <w:spacing w:line="240" w:lineRule="auto"/>
              <w:ind w:firstLine="0"/>
              <w:jc w:val="left"/>
              <w:rPr>
                <w:color w:val="000000"/>
                <w:sz w:val="24"/>
                <w:szCs w:val="24"/>
              </w:rPr>
            </w:pPr>
            <w:r w:rsidRPr="00431092">
              <w:rPr>
                <w:color w:val="000000"/>
                <w:sz w:val="24"/>
                <w:szCs w:val="24"/>
              </w:rPr>
              <w:t>4. Прибыль (убыток) до налогообл</w:t>
            </w:r>
            <w:r w:rsidRPr="00431092">
              <w:rPr>
                <w:color w:val="000000"/>
                <w:sz w:val="24"/>
                <w:szCs w:val="24"/>
              </w:rPr>
              <w:t>о</w:t>
            </w:r>
            <w:r w:rsidRPr="00431092">
              <w:rPr>
                <w:color w:val="000000"/>
                <w:sz w:val="24"/>
                <w:szCs w:val="24"/>
              </w:rPr>
              <w:t>жения, тыс. руб.</w:t>
            </w:r>
          </w:p>
        </w:tc>
        <w:tc>
          <w:tcPr>
            <w:tcW w:w="1276" w:type="dxa"/>
            <w:tcBorders>
              <w:top w:val="nil"/>
              <w:left w:val="nil"/>
              <w:bottom w:val="single" w:sz="4" w:space="0" w:color="auto"/>
              <w:right w:val="single" w:sz="4" w:space="0" w:color="auto"/>
            </w:tcBorders>
            <w:shd w:val="clear" w:color="auto" w:fill="auto"/>
            <w:vAlign w:val="center"/>
            <w:hideMark/>
          </w:tcPr>
          <w:p w:rsidR="00431092" w:rsidRPr="00431092" w:rsidRDefault="00431092" w:rsidP="00431092">
            <w:pPr>
              <w:spacing w:line="240" w:lineRule="auto"/>
              <w:ind w:firstLine="0"/>
              <w:jc w:val="center"/>
              <w:rPr>
                <w:color w:val="000000"/>
                <w:sz w:val="24"/>
                <w:szCs w:val="24"/>
              </w:rPr>
            </w:pPr>
            <w:r w:rsidRPr="00431092">
              <w:rPr>
                <w:color w:val="000000"/>
                <w:sz w:val="24"/>
                <w:szCs w:val="24"/>
              </w:rPr>
              <w:t>375</w:t>
            </w:r>
            <w:r w:rsidR="006444A3">
              <w:rPr>
                <w:color w:val="000000"/>
                <w:sz w:val="24"/>
                <w:szCs w:val="24"/>
              </w:rPr>
              <w:t>,</w:t>
            </w:r>
            <w:r w:rsidRPr="00431092">
              <w:rPr>
                <w:color w:val="000000"/>
                <w:sz w:val="24"/>
                <w:szCs w:val="24"/>
              </w:rPr>
              <w:t>4</w:t>
            </w:r>
          </w:p>
        </w:tc>
        <w:tc>
          <w:tcPr>
            <w:tcW w:w="1417" w:type="dxa"/>
            <w:tcBorders>
              <w:top w:val="nil"/>
              <w:left w:val="nil"/>
              <w:bottom w:val="single" w:sz="4" w:space="0" w:color="auto"/>
              <w:right w:val="single" w:sz="4" w:space="0" w:color="auto"/>
            </w:tcBorders>
            <w:shd w:val="clear" w:color="auto" w:fill="auto"/>
            <w:vAlign w:val="center"/>
            <w:hideMark/>
          </w:tcPr>
          <w:p w:rsidR="00431092" w:rsidRPr="00431092" w:rsidRDefault="00431092" w:rsidP="00431092">
            <w:pPr>
              <w:spacing w:line="240" w:lineRule="auto"/>
              <w:ind w:firstLine="0"/>
              <w:jc w:val="center"/>
              <w:rPr>
                <w:color w:val="000000"/>
                <w:sz w:val="24"/>
                <w:szCs w:val="24"/>
              </w:rPr>
            </w:pPr>
            <w:r w:rsidRPr="00431092">
              <w:rPr>
                <w:color w:val="000000"/>
                <w:sz w:val="24"/>
                <w:szCs w:val="24"/>
              </w:rPr>
              <w:t>1391</w:t>
            </w:r>
            <w:r w:rsidR="006444A3">
              <w:rPr>
                <w:color w:val="000000"/>
                <w:sz w:val="24"/>
                <w:szCs w:val="24"/>
              </w:rPr>
              <w:t>,</w:t>
            </w:r>
            <w:r w:rsidRPr="00431092">
              <w:rPr>
                <w:color w:val="000000"/>
                <w:sz w:val="24"/>
                <w:szCs w:val="24"/>
              </w:rPr>
              <w:t>5</w:t>
            </w:r>
          </w:p>
        </w:tc>
        <w:tc>
          <w:tcPr>
            <w:tcW w:w="1134" w:type="dxa"/>
            <w:tcBorders>
              <w:top w:val="nil"/>
              <w:left w:val="nil"/>
              <w:bottom w:val="single" w:sz="4" w:space="0" w:color="auto"/>
              <w:right w:val="single" w:sz="4" w:space="0" w:color="auto"/>
            </w:tcBorders>
            <w:shd w:val="clear" w:color="auto" w:fill="auto"/>
            <w:vAlign w:val="center"/>
            <w:hideMark/>
          </w:tcPr>
          <w:p w:rsidR="00431092" w:rsidRPr="00431092" w:rsidRDefault="00431092" w:rsidP="00431092">
            <w:pPr>
              <w:spacing w:line="240" w:lineRule="auto"/>
              <w:ind w:firstLine="0"/>
              <w:jc w:val="center"/>
              <w:rPr>
                <w:color w:val="000000"/>
                <w:sz w:val="24"/>
                <w:szCs w:val="24"/>
              </w:rPr>
            </w:pPr>
            <w:r w:rsidRPr="00431092">
              <w:rPr>
                <w:color w:val="000000"/>
                <w:sz w:val="24"/>
                <w:szCs w:val="24"/>
              </w:rPr>
              <w:t>423</w:t>
            </w:r>
            <w:r w:rsidR="006444A3">
              <w:rPr>
                <w:color w:val="000000"/>
                <w:sz w:val="24"/>
                <w:szCs w:val="24"/>
              </w:rPr>
              <w:t>,</w:t>
            </w:r>
            <w:r w:rsidRPr="00431092">
              <w:rPr>
                <w:color w:val="000000"/>
                <w:sz w:val="24"/>
                <w:szCs w:val="24"/>
              </w:rPr>
              <w:t>4</w:t>
            </w:r>
          </w:p>
        </w:tc>
        <w:tc>
          <w:tcPr>
            <w:tcW w:w="1559" w:type="dxa"/>
            <w:tcBorders>
              <w:top w:val="nil"/>
              <w:left w:val="nil"/>
              <w:bottom w:val="single" w:sz="4" w:space="0" w:color="auto"/>
              <w:right w:val="single" w:sz="4" w:space="0" w:color="auto"/>
            </w:tcBorders>
            <w:shd w:val="clear" w:color="auto" w:fill="auto"/>
            <w:vAlign w:val="center"/>
            <w:hideMark/>
          </w:tcPr>
          <w:p w:rsidR="00431092" w:rsidRPr="00431092" w:rsidRDefault="00431092" w:rsidP="00431092">
            <w:pPr>
              <w:spacing w:line="240" w:lineRule="auto"/>
              <w:ind w:firstLine="0"/>
              <w:jc w:val="center"/>
              <w:rPr>
                <w:color w:val="000000"/>
                <w:sz w:val="24"/>
                <w:szCs w:val="24"/>
              </w:rPr>
            </w:pPr>
            <w:r w:rsidRPr="00431092">
              <w:rPr>
                <w:color w:val="000000"/>
                <w:sz w:val="24"/>
                <w:szCs w:val="24"/>
              </w:rPr>
              <w:t>112,79</w:t>
            </w:r>
          </w:p>
        </w:tc>
      </w:tr>
      <w:tr w:rsidR="00431092" w:rsidRPr="00431092" w:rsidTr="005B0F75">
        <w:trPr>
          <w:trHeight w:val="57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31092" w:rsidRPr="00431092" w:rsidRDefault="00431092" w:rsidP="00431092">
            <w:pPr>
              <w:spacing w:line="240" w:lineRule="auto"/>
              <w:ind w:firstLine="0"/>
              <w:jc w:val="left"/>
              <w:rPr>
                <w:color w:val="000000"/>
                <w:sz w:val="24"/>
                <w:szCs w:val="24"/>
              </w:rPr>
            </w:pPr>
            <w:r w:rsidRPr="00431092">
              <w:rPr>
                <w:color w:val="000000"/>
                <w:sz w:val="24"/>
                <w:szCs w:val="24"/>
              </w:rPr>
              <w:t>5. Чистая прибыль (убыток</w:t>
            </w:r>
            <w:proofErr w:type="gramStart"/>
            <w:r w:rsidRPr="00431092">
              <w:rPr>
                <w:color w:val="000000"/>
                <w:sz w:val="24"/>
                <w:szCs w:val="24"/>
              </w:rPr>
              <w:t xml:space="preserve">) (+,-), </w:t>
            </w:r>
            <w:proofErr w:type="gramEnd"/>
            <w:r w:rsidRPr="00431092">
              <w:rPr>
                <w:color w:val="000000"/>
                <w:sz w:val="24"/>
                <w:szCs w:val="24"/>
              </w:rPr>
              <w:t>тыс. руб.</w:t>
            </w:r>
          </w:p>
        </w:tc>
        <w:tc>
          <w:tcPr>
            <w:tcW w:w="1276" w:type="dxa"/>
            <w:tcBorders>
              <w:top w:val="nil"/>
              <w:left w:val="nil"/>
              <w:bottom w:val="single" w:sz="4" w:space="0" w:color="auto"/>
              <w:right w:val="single" w:sz="4" w:space="0" w:color="auto"/>
            </w:tcBorders>
            <w:shd w:val="clear" w:color="auto" w:fill="auto"/>
            <w:vAlign w:val="center"/>
            <w:hideMark/>
          </w:tcPr>
          <w:p w:rsidR="00431092" w:rsidRPr="00431092" w:rsidRDefault="00431092" w:rsidP="00431092">
            <w:pPr>
              <w:spacing w:line="240" w:lineRule="auto"/>
              <w:ind w:firstLine="0"/>
              <w:jc w:val="center"/>
              <w:rPr>
                <w:color w:val="000000"/>
                <w:sz w:val="24"/>
                <w:szCs w:val="24"/>
              </w:rPr>
            </w:pPr>
            <w:r w:rsidRPr="00431092">
              <w:rPr>
                <w:color w:val="000000"/>
                <w:sz w:val="24"/>
                <w:szCs w:val="24"/>
              </w:rPr>
              <w:t>303</w:t>
            </w:r>
            <w:r w:rsidR="006444A3">
              <w:rPr>
                <w:color w:val="000000"/>
                <w:sz w:val="24"/>
                <w:szCs w:val="24"/>
              </w:rPr>
              <w:t>,</w:t>
            </w:r>
            <w:r w:rsidRPr="00431092">
              <w:rPr>
                <w:color w:val="000000"/>
                <w:sz w:val="24"/>
                <w:szCs w:val="24"/>
              </w:rPr>
              <w:t>5</w:t>
            </w:r>
          </w:p>
        </w:tc>
        <w:tc>
          <w:tcPr>
            <w:tcW w:w="1417" w:type="dxa"/>
            <w:tcBorders>
              <w:top w:val="nil"/>
              <w:left w:val="nil"/>
              <w:bottom w:val="single" w:sz="4" w:space="0" w:color="auto"/>
              <w:right w:val="single" w:sz="4" w:space="0" w:color="auto"/>
            </w:tcBorders>
            <w:shd w:val="clear" w:color="auto" w:fill="auto"/>
            <w:vAlign w:val="center"/>
            <w:hideMark/>
          </w:tcPr>
          <w:p w:rsidR="00431092" w:rsidRPr="00431092" w:rsidRDefault="00431092" w:rsidP="00431092">
            <w:pPr>
              <w:spacing w:line="240" w:lineRule="auto"/>
              <w:ind w:firstLine="0"/>
              <w:jc w:val="center"/>
              <w:rPr>
                <w:color w:val="000000"/>
                <w:sz w:val="24"/>
                <w:szCs w:val="24"/>
              </w:rPr>
            </w:pPr>
            <w:r w:rsidRPr="00431092">
              <w:rPr>
                <w:color w:val="000000"/>
                <w:sz w:val="24"/>
                <w:szCs w:val="24"/>
              </w:rPr>
              <w:t>1247</w:t>
            </w:r>
            <w:r w:rsidR="006444A3">
              <w:rPr>
                <w:color w:val="000000"/>
                <w:sz w:val="24"/>
                <w:szCs w:val="24"/>
              </w:rPr>
              <w:t>,</w:t>
            </w:r>
            <w:r w:rsidRPr="00431092">
              <w:rPr>
                <w:color w:val="000000"/>
                <w:sz w:val="24"/>
                <w:szCs w:val="24"/>
              </w:rPr>
              <w:t>5</w:t>
            </w:r>
          </w:p>
        </w:tc>
        <w:tc>
          <w:tcPr>
            <w:tcW w:w="1134" w:type="dxa"/>
            <w:tcBorders>
              <w:top w:val="nil"/>
              <w:left w:val="nil"/>
              <w:bottom w:val="single" w:sz="4" w:space="0" w:color="auto"/>
              <w:right w:val="single" w:sz="4" w:space="0" w:color="auto"/>
            </w:tcBorders>
            <w:shd w:val="clear" w:color="auto" w:fill="auto"/>
            <w:vAlign w:val="center"/>
            <w:hideMark/>
          </w:tcPr>
          <w:p w:rsidR="00431092" w:rsidRPr="00431092" w:rsidRDefault="00431092" w:rsidP="00431092">
            <w:pPr>
              <w:spacing w:line="240" w:lineRule="auto"/>
              <w:ind w:firstLine="0"/>
              <w:jc w:val="center"/>
              <w:rPr>
                <w:color w:val="000000"/>
                <w:sz w:val="24"/>
                <w:szCs w:val="24"/>
              </w:rPr>
            </w:pPr>
            <w:r w:rsidRPr="00431092">
              <w:rPr>
                <w:color w:val="000000"/>
                <w:sz w:val="24"/>
                <w:szCs w:val="24"/>
              </w:rPr>
              <w:t>370</w:t>
            </w:r>
            <w:r w:rsidR="006444A3">
              <w:rPr>
                <w:color w:val="000000"/>
                <w:sz w:val="24"/>
                <w:szCs w:val="24"/>
              </w:rPr>
              <w:t>,</w:t>
            </w:r>
            <w:r w:rsidRPr="00431092">
              <w:rPr>
                <w:color w:val="000000"/>
                <w:sz w:val="24"/>
                <w:szCs w:val="24"/>
              </w:rPr>
              <w:t>2</w:t>
            </w:r>
          </w:p>
        </w:tc>
        <w:tc>
          <w:tcPr>
            <w:tcW w:w="1559" w:type="dxa"/>
            <w:tcBorders>
              <w:top w:val="nil"/>
              <w:left w:val="nil"/>
              <w:bottom w:val="single" w:sz="4" w:space="0" w:color="auto"/>
              <w:right w:val="single" w:sz="4" w:space="0" w:color="auto"/>
            </w:tcBorders>
            <w:shd w:val="clear" w:color="auto" w:fill="auto"/>
            <w:vAlign w:val="center"/>
            <w:hideMark/>
          </w:tcPr>
          <w:p w:rsidR="00431092" w:rsidRPr="00431092" w:rsidRDefault="00431092" w:rsidP="00431092">
            <w:pPr>
              <w:spacing w:line="240" w:lineRule="auto"/>
              <w:ind w:firstLine="0"/>
              <w:jc w:val="center"/>
              <w:rPr>
                <w:color w:val="000000"/>
                <w:sz w:val="24"/>
                <w:szCs w:val="24"/>
              </w:rPr>
            </w:pPr>
            <w:r w:rsidRPr="00431092">
              <w:rPr>
                <w:color w:val="000000"/>
                <w:sz w:val="24"/>
                <w:szCs w:val="24"/>
              </w:rPr>
              <w:t>121,98</w:t>
            </w:r>
          </w:p>
        </w:tc>
      </w:tr>
      <w:tr w:rsidR="00431092" w:rsidRPr="00431092" w:rsidTr="005B0F75">
        <w:trPr>
          <w:trHeight w:val="675"/>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431092" w:rsidRPr="00431092" w:rsidRDefault="00431092" w:rsidP="00691036">
            <w:pPr>
              <w:spacing w:line="240" w:lineRule="auto"/>
              <w:ind w:firstLine="0"/>
              <w:jc w:val="left"/>
              <w:rPr>
                <w:color w:val="000000"/>
                <w:sz w:val="24"/>
                <w:szCs w:val="24"/>
              </w:rPr>
            </w:pPr>
            <w:r w:rsidRPr="00431092">
              <w:rPr>
                <w:color w:val="000000"/>
                <w:sz w:val="24"/>
                <w:szCs w:val="24"/>
              </w:rPr>
              <w:t>6.Уровень рентабельности (убыточн</w:t>
            </w:r>
            <w:r w:rsidRPr="00431092">
              <w:rPr>
                <w:color w:val="000000"/>
                <w:sz w:val="24"/>
                <w:szCs w:val="24"/>
              </w:rPr>
              <w:t>о</w:t>
            </w:r>
            <w:r w:rsidRPr="00431092">
              <w:rPr>
                <w:color w:val="000000"/>
                <w:sz w:val="24"/>
                <w:szCs w:val="24"/>
              </w:rPr>
              <w:t>сти</w:t>
            </w:r>
            <w:r w:rsidR="00510121">
              <w:rPr>
                <w:color w:val="000000"/>
                <w:sz w:val="24"/>
                <w:szCs w:val="24"/>
              </w:rPr>
              <w:t xml:space="preserve">) </w:t>
            </w:r>
            <w:r w:rsidRPr="00431092">
              <w:rPr>
                <w:color w:val="000000"/>
                <w:sz w:val="24"/>
                <w:szCs w:val="24"/>
              </w:rPr>
              <w:t xml:space="preserve"> деятельности</w:t>
            </w:r>
            <w:proofErr w:type="gramStart"/>
            <w:r w:rsidRPr="00431092">
              <w:rPr>
                <w:color w:val="000000"/>
                <w:sz w:val="24"/>
                <w:szCs w:val="24"/>
              </w:rPr>
              <w:t xml:space="preserve"> (+,-), %</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431092" w:rsidRPr="008E0903" w:rsidRDefault="008E0903" w:rsidP="00431092">
            <w:pPr>
              <w:spacing w:line="240" w:lineRule="auto"/>
              <w:ind w:firstLine="0"/>
              <w:jc w:val="center"/>
              <w:rPr>
                <w:color w:val="000000"/>
                <w:sz w:val="24"/>
                <w:szCs w:val="24"/>
                <w:lang w:val="en-US"/>
              </w:rPr>
            </w:pPr>
            <w:r>
              <w:rPr>
                <w:color w:val="000000"/>
                <w:sz w:val="24"/>
                <w:szCs w:val="24"/>
              </w:rPr>
              <w:t>0,5</w:t>
            </w:r>
            <w:r>
              <w:rPr>
                <w:color w:val="000000"/>
                <w:sz w:val="24"/>
                <w:szCs w:val="24"/>
                <w:lang w:val="en-US"/>
              </w:rPr>
              <w:t>6</w:t>
            </w:r>
          </w:p>
        </w:tc>
        <w:tc>
          <w:tcPr>
            <w:tcW w:w="1417" w:type="dxa"/>
            <w:tcBorders>
              <w:top w:val="nil"/>
              <w:left w:val="nil"/>
              <w:bottom w:val="single" w:sz="4" w:space="0" w:color="auto"/>
              <w:right w:val="single" w:sz="4" w:space="0" w:color="auto"/>
            </w:tcBorders>
            <w:shd w:val="clear" w:color="auto" w:fill="auto"/>
            <w:vAlign w:val="center"/>
            <w:hideMark/>
          </w:tcPr>
          <w:p w:rsidR="00431092" w:rsidRPr="00431092" w:rsidRDefault="00F440DD" w:rsidP="008E0903">
            <w:pPr>
              <w:spacing w:line="240" w:lineRule="auto"/>
              <w:ind w:firstLine="0"/>
              <w:jc w:val="center"/>
              <w:rPr>
                <w:color w:val="000000"/>
                <w:sz w:val="24"/>
                <w:szCs w:val="24"/>
              </w:rPr>
            </w:pPr>
            <w:r>
              <w:rPr>
                <w:color w:val="000000"/>
                <w:sz w:val="24"/>
                <w:szCs w:val="24"/>
              </w:rPr>
              <w:t>1,</w:t>
            </w:r>
            <w:r w:rsidR="008E0903">
              <w:rPr>
                <w:color w:val="000000"/>
                <w:sz w:val="24"/>
                <w:szCs w:val="24"/>
                <w:lang w:val="en-US"/>
              </w:rPr>
              <w:t>6</w:t>
            </w:r>
            <w:r>
              <w:rPr>
                <w:color w:val="000000"/>
                <w:sz w:val="24"/>
                <w:szCs w:val="24"/>
              </w:rPr>
              <w:t>7</w:t>
            </w:r>
          </w:p>
        </w:tc>
        <w:tc>
          <w:tcPr>
            <w:tcW w:w="1134" w:type="dxa"/>
            <w:tcBorders>
              <w:top w:val="nil"/>
              <w:left w:val="nil"/>
              <w:bottom w:val="single" w:sz="4" w:space="0" w:color="auto"/>
              <w:right w:val="single" w:sz="4" w:space="0" w:color="auto"/>
            </w:tcBorders>
            <w:shd w:val="clear" w:color="auto" w:fill="auto"/>
            <w:vAlign w:val="center"/>
            <w:hideMark/>
          </w:tcPr>
          <w:p w:rsidR="00431092" w:rsidRPr="008E0903" w:rsidRDefault="006444A3" w:rsidP="008E0903">
            <w:pPr>
              <w:spacing w:line="240" w:lineRule="auto"/>
              <w:ind w:firstLine="0"/>
              <w:jc w:val="center"/>
              <w:rPr>
                <w:color w:val="000000"/>
                <w:sz w:val="24"/>
                <w:szCs w:val="24"/>
                <w:lang w:val="en-US"/>
              </w:rPr>
            </w:pPr>
            <w:r>
              <w:rPr>
                <w:color w:val="000000"/>
                <w:sz w:val="24"/>
                <w:szCs w:val="24"/>
              </w:rPr>
              <w:t>-</w:t>
            </w:r>
            <w:r w:rsidR="00F440DD">
              <w:rPr>
                <w:color w:val="000000"/>
                <w:sz w:val="24"/>
                <w:szCs w:val="24"/>
              </w:rPr>
              <w:t>0,5</w:t>
            </w:r>
            <w:r w:rsidR="008E0903">
              <w:rPr>
                <w:color w:val="000000"/>
                <w:sz w:val="24"/>
                <w:szCs w:val="24"/>
                <w:lang w:val="en-US"/>
              </w:rPr>
              <w:t>3</w:t>
            </w:r>
          </w:p>
        </w:tc>
        <w:tc>
          <w:tcPr>
            <w:tcW w:w="1559" w:type="dxa"/>
            <w:tcBorders>
              <w:top w:val="nil"/>
              <w:left w:val="nil"/>
              <w:bottom w:val="single" w:sz="4" w:space="0" w:color="auto"/>
              <w:right w:val="single" w:sz="4" w:space="0" w:color="auto"/>
            </w:tcBorders>
            <w:shd w:val="clear" w:color="auto" w:fill="auto"/>
            <w:vAlign w:val="center"/>
            <w:hideMark/>
          </w:tcPr>
          <w:p w:rsidR="00431092" w:rsidRPr="00431092" w:rsidRDefault="00431092" w:rsidP="00431092">
            <w:pPr>
              <w:spacing w:line="240" w:lineRule="auto"/>
              <w:ind w:firstLine="0"/>
              <w:jc w:val="center"/>
              <w:rPr>
                <w:color w:val="000000"/>
                <w:sz w:val="24"/>
                <w:szCs w:val="24"/>
              </w:rPr>
            </w:pPr>
            <w:r w:rsidRPr="00431092">
              <w:rPr>
                <w:color w:val="000000"/>
                <w:sz w:val="24"/>
                <w:szCs w:val="24"/>
              </w:rPr>
              <w:t>-</w:t>
            </w:r>
          </w:p>
        </w:tc>
      </w:tr>
    </w:tbl>
    <w:p w:rsidR="00F440DD" w:rsidRDefault="00F440DD" w:rsidP="007006C3">
      <w:pPr>
        <w:ind w:firstLine="709"/>
        <w:rPr>
          <w:iCs/>
          <w:color w:val="FF0000"/>
          <w:szCs w:val="28"/>
        </w:rPr>
      </w:pPr>
    </w:p>
    <w:p w:rsidR="00431092" w:rsidRPr="009B7949" w:rsidRDefault="00510121" w:rsidP="00431092">
      <w:pPr>
        <w:ind w:firstLine="708"/>
        <w:rPr>
          <w:b/>
          <w:szCs w:val="28"/>
        </w:rPr>
      </w:pPr>
      <w:proofErr w:type="gramStart"/>
      <w:r>
        <w:rPr>
          <w:szCs w:val="28"/>
        </w:rPr>
        <w:t>Анализ данных таблицы 2.1 показывает, что выручка</w:t>
      </w:r>
      <w:r w:rsidR="005B0F75">
        <w:rPr>
          <w:szCs w:val="28"/>
        </w:rPr>
        <w:t xml:space="preserve"> и себестоимо</w:t>
      </w:r>
      <w:r>
        <w:rPr>
          <w:szCs w:val="28"/>
        </w:rPr>
        <w:t>сть</w:t>
      </w:r>
      <w:r w:rsidR="005B0F75">
        <w:rPr>
          <w:szCs w:val="28"/>
        </w:rPr>
        <w:t xml:space="preserve"> продажи продукции, работ и услуг </w:t>
      </w:r>
      <w:r w:rsidR="00431092" w:rsidRPr="009B7949">
        <w:rPr>
          <w:szCs w:val="28"/>
        </w:rPr>
        <w:t xml:space="preserve">за три года </w:t>
      </w:r>
      <w:r w:rsidR="005B0F75">
        <w:rPr>
          <w:szCs w:val="28"/>
        </w:rPr>
        <w:t>не</w:t>
      </w:r>
      <w:r w:rsidR="00431092" w:rsidRPr="009B7949">
        <w:rPr>
          <w:szCs w:val="28"/>
        </w:rPr>
        <w:t xml:space="preserve">значительно </w:t>
      </w:r>
      <w:r w:rsidR="00F440DD">
        <w:rPr>
          <w:szCs w:val="28"/>
        </w:rPr>
        <w:t>снижаются,</w:t>
      </w:r>
      <w:r w:rsidR="00431092" w:rsidRPr="009B7949">
        <w:rPr>
          <w:szCs w:val="28"/>
        </w:rPr>
        <w:t xml:space="preserve"> что связано с плохой покупательной способностью потребителей, высокой конк</w:t>
      </w:r>
      <w:r w:rsidR="00431092" w:rsidRPr="009B7949">
        <w:rPr>
          <w:szCs w:val="28"/>
        </w:rPr>
        <w:t>у</w:t>
      </w:r>
      <w:r w:rsidR="00431092" w:rsidRPr="009B7949">
        <w:rPr>
          <w:szCs w:val="28"/>
        </w:rPr>
        <w:t xml:space="preserve">ренцией, так выручка за </w:t>
      </w:r>
      <w:r w:rsidR="00431092">
        <w:rPr>
          <w:szCs w:val="28"/>
        </w:rPr>
        <w:t>201</w:t>
      </w:r>
      <w:r w:rsidR="007A7367">
        <w:rPr>
          <w:szCs w:val="28"/>
        </w:rPr>
        <w:t>5</w:t>
      </w:r>
      <w:r w:rsidR="00431092" w:rsidRPr="009B7949">
        <w:rPr>
          <w:szCs w:val="28"/>
        </w:rPr>
        <w:t xml:space="preserve"> год по сравнению с </w:t>
      </w:r>
      <w:r w:rsidR="00431092">
        <w:rPr>
          <w:szCs w:val="28"/>
        </w:rPr>
        <w:t>201</w:t>
      </w:r>
      <w:r w:rsidR="007A7367">
        <w:rPr>
          <w:szCs w:val="28"/>
        </w:rPr>
        <w:t>3</w:t>
      </w:r>
      <w:r w:rsidR="00431092" w:rsidRPr="009B7949">
        <w:rPr>
          <w:szCs w:val="28"/>
        </w:rPr>
        <w:t xml:space="preserve">годом сократилась на </w:t>
      </w:r>
      <w:r w:rsidR="007A7367">
        <w:rPr>
          <w:szCs w:val="28"/>
        </w:rPr>
        <w:t>5,37</w:t>
      </w:r>
      <w:r w:rsidR="00431092" w:rsidRPr="009B7949">
        <w:rPr>
          <w:szCs w:val="28"/>
        </w:rPr>
        <w:t xml:space="preserve">%, себестоимость продукции на </w:t>
      </w:r>
      <w:r w:rsidR="007A7367">
        <w:rPr>
          <w:szCs w:val="28"/>
        </w:rPr>
        <w:t>5,43</w:t>
      </w:r>
      <w:r w:rsidR="00431092" w:rsidRPr="009B7949">
        <w:rPr>
          <w:szCs w:val="28"/>
        </w:rPr>
        <w:t>%. Естественно такая ситуация отраз</w:t>
      </w:r>
      <w:r w:rsidR="00431092" w:rsidRPr="009B7949">
        <w:rPr>
          <w:szCs w:val="28"/>
        </w:rPr>
        <w:t>и</w:t>
      </w:r>
      <w:r w:rsidR="00431092" w:rsidRPr="009B7949">
        <w:rPr>
          <w:szCs w:val="28"/>
        </w:rPr>
        <w:t xml:space="preserve">лась и на финансовых результатах, так значительно сократилась прибыль от продаж, </w:t>
      </w:r>
      <w:r w:rsidR="007A7367">
        <w:rPr>
          <w:szCs w:val="28"/>
        </w:rPr>
        <w:t>причем если</w:t>
      </w:r>
      <w:proofErr w:type="gramEnd"/>
      <w:r w:rsidR="007A7367">
        <w:rPr>
          <w:szCs w:val="28"/>
        </w:rPr>
        <w:t xml:space="preserve"> в 2013-2014 годах была получена при</w:t>
      </w:r>
      <w:r>
        <w:rPr>
          <w:szCs w:val="28"/>
        </w:rPr>
        <w:t>быль, т</w:t>
      </w:r>
      <w:r w:rsidR="007A7367">
        <w:rPr>
          <w:szCs w:val="28"/>
        </w:rPr>
        <w:t>о в 2015 году уже получен убыток от продаж</w:t>
      </w:r>
      <w:r>
        <w:rPr>
          <w:szCs w:val="28"/>
        </w:rPr>
        <w:t xml:space="preserve"> в размере </w:t>
      </w:r>
      <w:r w:rsidR="007A7367">
        <w:rPr>
          <w:szCs w:val="28"/>
        </w:rPr>
        <w:t>226</w:t>
      </w:r>
      <w:r w:rsidR="006444A3">
        <w:rPr>
          <w:szCs w:val="28"/>
        </w:rPr>
        <w:t>,</w:t>
      </w:r>
      <w:r w:rsidR="007A7367">
        <w:rPr>
          <w:szCs w:val="28"/>
        </w:rPr>
        <w:t>7 тыс. руб</w:t>
      </w:r>
      <w:r w:rsidR="00431092" w:rsidRPr="009B7949">
        <w:rPr>
          <w:szCs w:val="28"/>
        </w:rPr>
        <w:t>. Тем не менее, не смотря на все сложности</w:t>
      </w:r>
      <w:r>
        <w:rPr>
          <w:szCs w:val="28"/>
        </w:rPr>
        <w:t xml:space="preserve">, </w:t>
      </w:r>
      <w:r w:rsidR="00431092" w:rsidRPr="009B7949">
        <w:rPr>
          <w:szCs w:val="28"/>
        </w:rPr>
        <w:t>организаци</w:t>
      </w:r>
      <w:r>
        <w:rPr>
          <w:szCs w:val="28"/>
        </w:rPr>
        <w:t>я</w:t>
      </w:r>
      <w:r w:rsidR="00431092" w:rsidRPr="009B7949">
        <w:rPr>
          <w:szCs w:val="28"/>
        </w:rPr>
        <w:t xml:space="preserve"> все еще работает прибыльно</w:t>
      </w:r>
      <w:r w:rsidR="007A7367">
        <w:rPr>
          <w:szCs w:val="28"/>
        </w:rPr>
        <w:t xml:space="preserve">, отметим </w:t>
      </w:r>
      <w:proofErr w:type="gramStart"/>
      <w:r w:rsidR="007A7367">
        <w:rPr>
          <w:szCs w:val="28"/>
        </w:rPr>
        <w:lastRenderedPageBreak/>
        <w:t>увеличение</w:t>
      </w:r>
      <w:proofErr w:type="gramEnd"/>
      <w:r w:rsidR="007A7367">
        <w:rPr>
          <w:szCs w:val="28"/>
        </w:rPr>
        <w:t xml:space="preserve"> как прибыли от налогообложения, так и чистой прибыли и соотве</w:t>
      </w:r>
      <w:r w:rsidR="007A7367">
        <w:rPr>
          <w:szCs w:val="28"/>
        </w:rPr>
        <w:t>т</w:t>
      </w:r>
      <w:r w:rsidR="007A7367">
        <w:rPr>
          <w:szCs w:val="28"/>
        </w:rPr>
        <w:t>ственно и уровня рентабельности</w:t>
      </w:r>
      <w:r w:rsidR="00431092" w:rsidRPr="009B7949">
        <w:rPr>
          <w:szCs w:val="28"/>
        </w:rPr>
        <w:t>.</w:t>
      </w:r>
    </w:p>
    <w:p w:rsidR="00431092" w:rsidRPr="009B7949" w:rsidRDefault="00431092" w:rsidP="00431092">
      <w:pPr>
        <w:ind w:firstLine="708"/>
        <w:rPr>
          <w:b/>
          <w:szCs w:val="28"/>
        </w:rPr>
      </w:pPr>
      <w:r w:rsidRPr="009B7949">
        <w:rPr>
          <w:szCs w:val="28"/>
        </w:rPr>
        <w:t>Показатели рентабельности оценивают величину прибыли, полученную с каждого вложенного рубля средств, вложенных в активы и деятельность орг</w:t>
      </w:r>
      <w:r w:rsidRPr="009B7949">
        <w:rPr>
          <w:szCs w:val="28"/>
        </w:rPr>
        <w:t>а</w:t>
      </w:r>
      <w:r w:rsidRPr="009B7949">
        <w:rPr>
          <w:szCs w:val="28"/>
        </w:rPr>
        <w:t>низации, что характеризует какую часть прибыли от продаж, приходящейся на каждый рубль затрат на производство и сбыт продукции, получает организация</w:t>
      </w:r>
      <w:r w:rsidR="007A7367">
        <w:rPr>
          <w:szCs w:val="28"/>
        </w:rPr>
        <w:t>.</w:t>
      </w:r>
      <w:r w:rsidRPr="009B7949">
        <w:rPr>
          <w:szCs w:val="28"/>
        </w:rPr>
        <w:t xml:space="preserve"> Уровень рентабельности основной деятельности падает</w:t>
      </w:r>
      <w:r w:rsidR="007A7367">
        <w:rPr>
          <w:szCs w:val="28"/>
        </w:rPr>
        <w:t xml:space="preserve"> по сравнению с 2014 годом и</w:t>
      </w:r>
      <w:r w:rsidRPr="009B7949">
        <w:rPr>
          <w:szCs w:val="28"/>
        </w:rPr>
        <w:t xml:space="preserve"> к концу </w:t>
      </w:r>
      <w:r w:rsidR="007A7367">
        <w:rPr>
          <w:szCs w:val="28"/>
        </w:rPr>
        <w:t>2015</w:t>
      </w:r>
      <w:r w:rsidRPr="009B7949">
        <w:rPr>
          <w:szCs w:val="28"/>
        </w:rPr>
        <w:t xml:space="preserve"> года стал </w:t>
      </w:r>
      <w:r w:rsidR="008E0903">
        <w:rPr>
          <w:szCs w:val="28"/>
        </w:rPr>
        <w:t>убыточностью -</w:t>
      </w:r>
      <w:r w:rsidR="007A7367">
        <w:rPr>
          <w:szCs w:val="28"/>
        </w:rPr>
        <w:t>0,</w:t>
      </w:r>
      <w:r w:rsidR="00F440DD">
        <w:rPr>
          <w:szCs w:val="28"/>
        </w:rPr>
        <w:t>5</w:t>
      </w:r>
      <w:r w:rsidR="008E0903">
        <w:rPr>
          <w:szCs w:val="28"/>
        </w:rPr>
        <w:t>3</w:t>
      </w:r>
      <w:r w:rsidRPr="009B7949">
        <w:rPr>
          <w:szCs w:val="28"/>
        </w:rPr>
        <w:t xml:space="preserve">%. </w:t>
      </w:r>
    </w:p>
    <w:p w:rsidR="00431092" w:rsidRPr="009B7949" w:rsidRDefault="00431092" w:rsidP="00431092">
      <w:pPr>
        <w:pStyle w:val="21"/>
        <w:widowControl w:val="0"/>
        <w:autoSpaceDE w:val="0"/>
        <w:autoSpaceDN w:val="0"/>
        <w:spacing w:after="0" w:line="360" w:lineRule="auto"/>
        <w:ind w:left="0" w:firstLine="540"/>
        <w:jc w:val="both"/>
        <w:rPr>
          <w:b w:val="0"/>
          <w:sz w:val="28"/>
          <w:szCs w:val="28"/>
        </w:rPr>
      </w:pPr>
      <w:r w:rsidRPr="009B7949">
        <w:rPr>
          <w:b w:val="0"/>
          <w:sz w:val="28"/>
          <w:szCs w:val="28"/>
        </w:rPr>
        <w:t>Далее проанализируем показатели эффективности использования ресурсов и капитала в таблице</w:t>
      </w:r>
      <w:r w:rsidR="009B3086">
        <w:rPr>
          <w:b w:val="0"/>
          <w:sz w:val="28"/>
          <w:szCs w:val="28"/>
        </w:rPr>
        <w:t xml:space="preserve"> 2</w:t>
      </w:r>
      <w:r w:rsidRPr="009B7949">
        <w:rPr>
          <w:b w:val="0"/>
          <w:sz w:val="28"/>
          <w:szCs w:val="28"/>
        </w:rPr>
        <w:t>.2.</w:t>
      </w:r>
    </w:p>
    <w:p w:rsidR="00431092" w:rsidRDefault="00431092" w:rsidP="001F40C8">
      <w:pPr>
        <w:ind w:firstLine="0"/>
        <w:jc w:val="left"/>
        <w:rPr>
          <w:szCs w:val="28"/>
        </w:rPr>
      </w:pPr>
      <w:r w:rsidRPr="009B7949">
        <w:rPr>
          <w:szCs w:val="28"/>
        </w:rPr>
        <w:t xml:space="preserve">Таблица </w:t>
      </w:r>
      <w:r w:rsidR="009B3086">
        <w:rPr>
          <w:szCs w:val="28"/>
        </w:rPr>
        <w:t>2</w:t>
      </w:r>
      <w:r w:rsidRPr="009B7949">
        <w:rPr>
          <w:szCs w:val="28"/>
        </w:rPr>
        <w:t>.2</w:t>
      </w:r>
      <w:r>
        <w:rPr>
          <w:szCs w:val="28"/>
        </w:rPr>
        <w:t>-</w:t>
      </w:r>
      <w:r w:rsidRPr="009B7949">
        <w:rPr>
          <w:szCs w:val="28"/>
        </w:rPr>
        <w:t>Показатели эффективности использования ресурсов и капитал</w:t>
      </w:r>
      <w:proofErr w:type="gramStart"/>
      <w:r w:rsidRPr="009B7949">
        <w:rPr>
          <w:szCs w:val="28"/>
        </w:rPr>
        <w:t>а ООО</w:t>
      </w:r>
      <w:proofErr w:type="gramEnd"/>
      <w:r w:rsidRPr="009B7949">
        <w:rPr>
          <w:szCs w:val="28"/>
        </w:rPr>
        <w:t xml:space="preserve"> «</w:t>
      </w:r>
      <w:proofErr w:type="spellStart"/>
      <w:r w:rsidR="0078096A">
        <w:rPr>
          <w:szCs w:val="28"/>
        </w:rPr>
        <w:t>Агропромэнерго</w:t>
      </w:r>
      <w:proofErr w:type="spellEnd"/>
      <w:r w:rsidRPr="009B7949">
        <w:rPr>
          <w:szCs w:val="28"/>
        </w:rPr>
        <w:t>»</w:t>
      </w:r>
    </w:p>
    <w:tbl>
      <w:tblPr>
        <w:tblW w:w="9513" w:type="dxa"/>
        <w:tblInd w:w="93" w:type="dxa"/>
        <w:tblLook w:val="04A0"/>
      </w:tblPr>
      <w:tblGrid>
        <w:gridCol w:w="4693"/>
        <w:gridCol w:w="1134"/>
        <w:gridCol w:w="1276"/>
        <w:gridCol w:w="1134"/>
        <w:gridCol w:w="1276"/>
      </w:tblGrid>
      <w:tr w:rsidR="007A7367" w:rsidRPr="007A7367" w:rsidTr="007A7367">
        <w:trPr>
          <w:trHeight w:val="645"/>
        </w:trPr>
        <w:tc>
          <w:tcPr>
            <w:tcW w:w="469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7367" w:rsidRPr="007A7367" w:rsidRDefault="007A7367" w:rsidP="007A7367">
            <w:pPr>
              <w:spacing w:line="240" w:lineRule="auto"/>
              <w:ind w:firstLine="0"/>
              <w:rPr>
                <w:color w:val="000000"/>
                <w:sz w:val="24"/>
                <w:szCs w:val="24"/>
              </w:rPr>
            </w:pPr>
            <w:r w:rsidRPr="007A7367">
              <w:rPr>
                <w:color w:val="000000"/>
                <w:sz w:val="24"/>
                <w:szCs w:val="24"/>
              </w:rPr>
              <w:t>Показатели</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7A7367" w:rsidRPr="007A7367" w:rsidRDefault="007A7367" w:rsidP="007A7367">
            <w:pPr>
              <w:spacing w:line="240" w:lineRule="auto"/>
              <w:ind w:firstLine="0"/>
              <w:rPr>
                <w:color w:val="000000"/>
                <w:sz w:val="24"/>
                <w:szCs w:val="24"/>
              </w:rPr>
            </w:pPr>
            <w:r w:rsidRPr="007A7367">
              <w:rPr>
                <w:color w:val="000000"/>
                <w:sz w:val="24"/>
                <w:szCs w:val="24"/>
              </w:rPr>
              <w:t>2013 г.</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rsidR="007A7367" w:rsidRPr="007A7367" w:rsidRDefault="007A7367" w:rsidP="007A7367">
            <w:pPr>
              <w:spacing w:line="240" w:lineRule="auto"/>
              <w:ind w:firstLine="0"/>
              <w:rPr>
                <w:color w:val="000000"/>
                <w:sz w:val="24"/>
                <w:szCs w:val="24"/>
              </w:rPr>
            </w:pPr>
            <w:r w:rsidRPr="007A7367">
              <w:rPr>
                <w:color w:val="000000"/>
                <w:sz w:val="24"/>
                <w:szCs w:val="24"/>
              </w:rPr>
              <w:t>2014 г.</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7A7367" w:rsidRPr="007A7367" w:rsidRDefault="007A7367" w:rsidP="007A7367">
            <w:pPr>
              <w:spacing w:line="240" w:lineRule="auto"/>
              <w:ind w:firstLine="0"/>
              <w:rPr>
                <w:color w:val="000000"/>
                <w:sz w:val="24"/>
                <w:szCs w:val="24"/>
              </w:rPr>
            </w:pPr>
            <w:r w:rsidRPr="007A7367">
              <w:rPr>
                <w:color w:val="000000"/>
                <w:sz w:val="24"/>
                <w:szCs w:val="24"/>
              </w:rPr>
              <w:t>2015 г.</w:t>
            </w:r>
          </w:p>
        </w:tc>
        <w:tc>
          <w:tcPr>
            <w:tcW w:w="1276" w:type="dxa"/>
            <w:tcBorders>
              <w:top w:val="single" w:sz="8" w:space="0" w:color="000000"/>
              <w:left w:val="nil"/>
              <w:bottom w:val="single" w:sz="8" w:space="0" w:color="000000"/>
              <w:right w:val="single" w:sz="8" w:space="0" w:color="000000"/>
            </w:tcBorders>
            <w:shd w:val="clear" w:color="auto" w:fill="auto"/>
            <w:vAlign w:val="center"/>
            <w:hideMark/>
          </w:tcPr>
          <w:p w:rsidR="007A7367" w:rsidRPr="007A7367" w:rsidRDefault="007A7367" w:rsidP="007A7367">
            <w:pPr>
              <w:spacing w:line="240" w:lineRule="auto"/>
              <w:ind w:firstLine="0"/>
              <w:rPr>
                <w:color w:val="000000"/>
                <w:sz w:val="24"/>
                <w:szCs w:val="24"/>
              </w:rPr>
            </w:pPr>
            <w:r w:rsidRPr="007A7367">
              <w:rPr>
                <w:color w:val="000000"/>
                <w:sz w:val="24"/>
                <w:szCs w:val="24"/>
              </w:rPr>
              <w:t>2015 г. в % к 2013 г.</w:t>
            </w:r>
          </w:p>
        </w:tc>
      </w:tr>
      <w:tr w:rsidR="007A7367" w:rsidRPr="007A7367" w:rsidTr="007A7367">
        <w:trPr>
          <w:trHeight w:val="330"/>
        </w:trPr>
        <w:tc>
          <w:tcPr>
            <w:tcW w:w="4693" w:type="dxa"/>
            <w:tcBorders>
              <w:top w:val="nil"/>
              <w:left w:val="single" w:sz="8" w:space="0" w:color="000000"/>
              <w:bottom w:val="single" w:sz="8" w:space="0" w:color="000000"/>
              <w:right w:val="single" w:sz="8" w:space="0" w:color="000000"/>
            </w:tcBorders>
            <w:shd w:val="clear" w:color="auto" w:fill="auto"/>
            <w:vAlign w:val="center"/>
            <w:hideMark/>
          </w:tcPr>
          <w:p w:rsidR="007A7367" w:rsidRPr="007A7367" w:rsidRDefault="007A7367" w:rsidP="007A7367">
            <w:pPr>
              <w:spacing w:line="240" w:lineRule="auto"/>
              <w:ind w:firstLine="0"/>
              <w:jc w:val="center"/>
              <w:rPr>
                <w:color w:val="000000"/>
                <w:sz w:val="24"/>
                <w:szCs w:val="24"/>
              </w:rPr>
            </w:pPr>
            <w:r w:rsidRPr="007A7367">
              <w:rPr>
                <w:color w:val="000000"/>
                <w:sz w:val="24"/>
                <w:szCs w:val="24"/>
              </w:rPr>
              <w:t>1</w:t>
            </w:r>
          </w:p>
        </w:tc>
        <w:tc>
          <w:tcPr>
            <w:tcW w:w="1134" w:type="dxa"/>
            <w:tcBorders>
              <w:top w:val="nil"/>
              <w:left w:val="nil"/>
              <w:bottom w:val="single" w:sz="8" w:space="0" w:color="000000"/>
              <w:right w:val="single" w:sz="8" w:space="0" w:color="000000"/>
            </w:tcBorders>
            <w:shd w:val="clear" w:color="auto" w:fill="auto"/>
            <w:vAlign w:val="center"/>
            <w:hideMark/>
          </w:tcPr>
          <w:p w:rsidR="007A7367" w:rsidRPr="007A7367" w:rsidRDefault="007A7367" w:rsidP="007A7367">
            <w:pPr>
              <w:spacing w:line="240" w:lineRule="auto"/>
              <w:ind w:firstLine="0"/>
              <w:jc w:val="center"/>
              <w:rPr>
                <w:color w:val="000000"/>
                <w:sz w:val="24"/>
                <w:szCs w:val="24"/>
              </w:rPr>
            </w:pPr>
            <w:r w:rsidRPr="007A7367">
              <w:rPr>
                <w:color w:val="000000"/>
                <w:sz w:val="24"/>
                <w:szCs w:val="24"/>
              </w:rPr>
              <w:t>2</w:t>
            </w:r>
          </w:p>
        </w:tc>
        <w:tc>
          <w:tcPr>
            <w:tcW w:w="1276" w:type="dxa"/>
            <w:tcBorders>
              <w:top w:val="nil"/>
              <w:left w:val="nil"/>
              <w:bottom w:val="single" w:sz="8" w:space="0" w:color="000000"/>
              <w:right w:val="single" w:sz="8" w:space="0" w:color="000000"/>
            </w:tcBorders>
            <w:shd w:val="clear" w:color="auto" w:fill="auto"/>
            <w:vAlign w:val="center"/>
            <w:hideMark/>
          </w:tcPr>
          <w:p w:rsidR="007A7367" w:rsidRPr="007A7367" w:rsidRDefault="007A7367" w:rsidP="007A7367">
            <w:pPr>
              <w:spacing w:line="240" w:lineRule="auto"/>
              <w:ind w:firstLine="0"/>
              <w:jc w:val="center"/>
              <w:rPr>
                <w:color w:val="000000"/>
                <w:sz w:val="24"/>
                <w:szCs w:val="24"/>
              </w:rPr>
            </w:pPr>
            <w:r w:rsidRPr="007A7367">
              <w:rPr>
                <w:color w:val="000000"/>
                <w:sz w:val="24"/>
                <w:szCs w:val="24"/>
              </w:rPr>
              <w:t>3</w:t>
            </w:r>
          </w:p>
        </w:tc>
        <w:tc>
          <w:tcPr>
            <w:tcW w:w="1134" w:type="dxa"/>
            <w:tcBorders>
              <w:top w:val="nil"/>
              <w:left w:val="nil"/>
              <w:bottom w:val="single" w:sz="8" w:space="0" w:color="000000"/>
              <w:right w:val="single" w:sz="8" w:space="0" w:color="000000"/>
            </w:tcBorders>
            <w:shd w:val="clear" w:color="auto" w:fill="auto"/>
            <w:vAlign w:val="center"/>
            <w:hideMark/>
          </w:tcPr>
          <w:p w:rsidR="007A7367" w:rsidRPr="007A7367" w:rsidRDefault="007A7367" w:rsidP="007A7367">
            <w:pPr>
              <w:spacing w:line="240" w:lineRule="auto"/>
              <w:ind w:firstLine="0"/>
              <w:jc w:val="center"/>
              <w:rPr>
                <w:color w:val="000000"/>
                <w:sz w:val="24"/>
                <w:szCs w:val="24"/>
              </w:rPr>
            </w:pPr>
            <w:r w:rsidRPr="007A7367">
              <w:rPr>
                <w:color w:val="000000"/>
                <w:sz w:val="24"/>
                <w:szCs w:val="24"/>
              </w:rPr>
              <w:t>4</w:t>
            </w:r>
          </w:p>
        </w:tc>
        <w:tc>
          <w:tcPr>
            <w:tcW w:w="1276" w:type="dxa"/>
            <w:tcBorders>
              <w:top w:val="nil"/>
              <w:left w:val="nil"/>
              <w:bottom w:val="single" w:sz="8" w:space="0" w:color="000000"/>
              <w:right w:val="single" w:sz="8" w:space="0" w:color="000000"/>
            </w:tcBorders>
            <w:shd w:val="clear" w:color="auto" w:fill="auto"/>
            <w:vAlign w:val="center"/>
            <w:hideMark/>
          </w:tcPr>
          <w:p w:rsidR="007A7367" w:rsidRPr="007A7367" w:rsidRDefault="007A7367" w:rsidP="007A7367">
            <w:pPr>
              <w:spacing w:line="240" w:lineRule="auto"/>
              <w:ind w:firstLine="0"/>
              <w:jc w:val="center"/>
              <w:rPr>
                <w:color w:val="000000"/>
                <w:sz w:val="24"/>
                <w:szCs w:val="24"/>
              </w:rPr>
            </w:pPr>
            <w:r w:rsidRPr="007A7367">
              <w:rPr>
                <w:color w:val="000000"/>
                <w:sz w:val="24"/>
                <w:szCs w:val="24"/>
              </w:rPr>
              <w:t>5</w:t>
            </w:r>
          </w:p>
        </w:tc>
      </w:tr>
      <w:tr w:rsidR="007A7367" w:rsidRPr="007A7367" w:rsidTr="007A7367">
        <w:trPr>
          <w:trHeight w:val="330"/>
        </w:trPr>
        <w:tc>
          <w:tcPr>
            <w:tcW w:w="9513"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7367" w:rsidRPr="007A7367" w:rsidRDefault="007A7367" w:rsidP="007A7367">
            <w:pPr>
              <w:spacing w:line="240" w:lineRule="auto"/>
              <w:ind w:firstLine="0"/>
              <w:jc w:val="center"/>
              <w:rPr>
                <w:color w:val="000000"/>
                <w:sz w:val="24"/>
                <w:szCs w:val="24"/>
              </w:rPr>
            </w:pPr>
            <w:r w:rsidRPr="007A7367">
              <w:rPr>
                <w:color w:val="000000"/>
                <w:sz w:val="24"/>
                <w:szCs w:val="24"/>
              </w:rPr>
              <w:t>А. Показатели обеспеченности и эффективности использования основных средств</w:t>
            </w:r>
          </w:p>
        </w:tc>
      </w:tr>
      <w:tr w:rsidR="00780FD0" w:rsidRPr="007A7367" w:rsidTr="007A7367">
        <w:trPr>
          <w:trHeight w:val="645"/>
        </w:trPr>
        <w:tc>
          <w:tcPr>
            <w:tcW w:w="4693" w:type="dxa"/>
            <w:tcBorders>
              <w:top w:val="nil"/>
              <w:left w:val="single" w:sz="8" w:space="0" w:color="000000"/>
              <w:bottom w:val="single" w:sz="8" w:space="0" w:color="auto"/>
              <w:right w:val="single" w:sz="8" w:space="0" w:color="000000"/>
            </w:tcBorders>
            <w:shd w:val="clear" w:color="auto" w:fill="auto"/>
            <w:vAlign w:val="center"/>
            <w:hideMark/>
          </w:tcPr>
          <w:p w:rsidR="00780FD0" w:rsidRPr="007A7367" w:rsidRDefault="00780FD0" w:rsidP="007A7367">
            <w:pPr>
              <w:spacing w:line="240" w:lineRule="auto"/>
              <w:ind w:firstLine="0"/>
              <w:rPr>
                <w:color w:val="000000"/>
                <w:sz w:val="24"/>
                <w:szCs w:val="24"/>
              </w:rPr>
            </w:pPr>
            <w:r w:rsidRPr="007A7367">
              <w:rPr>
                <w:color w:val="000000"/>
                <w:sz w:val="24"/>
                <w:szCs w:val="24"/>
              </w:rPr>
              <w:t>1.Среднегодовая стоимость основных средств, тыс. руб.</w:t>
            </w:r>
          </w:p>
        </w:tc>
        <w:tc>
          <w:tcPr>
            <w:tcW w:w="1134" w:type="dxa"/>
            <w:tcBorders>
              <w:top w:val="nil"/>
              <w:left w:val="nil"/>
              <w:bottom w:val="single" w:sz="8" w:space="0" w:color="auto"/>
              <w:right w:val="single" w:sz="8" w:space="0" w:color="000000"/>
            </w:tcBorders>
            <w:shd w:val="clear" w:color="auto" w:fill="auto"/>
            <w:vAlign w:val="center"/>
            <w:hideMark/>
          </w:tcPr>
          <w:p w:rsidR="00780FD0" w:rsidRPr="00C34BE5" w:rsidRDefault="00780FD0" w:rsidP="00C34BE5">
            <w:pPr>
              <w:ind w:firstLine="34"/>
              <w:jc w:val="center"/>
              <w:rPr>
                <w:color w:val="000000"/>
                <w:sz w:val="24"/>
                <w:szCs w:val="24"/>
              </w:rPr>
            </w:pPr>
            <w:r w:rsidRPr="00C34BE5">
              <w:rPr>
                <w:color w:val="000000"/>
                <w:sz w:val="24"/>
                <w:szCs w:val="24"/>
              </w:rPr>
              <w:t>4448,0</w:t>
            </w:r>
          </w:p>
        </w:tc>
        <w:tc>
          <w:tcPr>
            <w:tcW w:w="1276" w:type="dxa"/>
            <w:tcBorders>
              <w:top w:val="nil"/>
              <w:left w:val="nil"/>
              <w:bottom w:val="single" w:sz="8" w:space="0" w:color="auto"/>
              <w:right w:val="single" w:sz="8" w:space="0" w:color="000000"/>
            </w:tcBorders>
            <w:shd w:val="clear" w:color="auto" w:fill="auto"/>
            <w:vAlign w:val="center"/>
            <w:hideMark/>
          </w:tcPr>
          <w:p w:rsidR="00780FD0" w:rsidRPr="00C34BE5" w:rsidRDefault="00780FD0" w:rsidP="00C34BE5">
            <w:pPr>
              <w:ind w:firstLine="0"/>
              <w:jc w:val="center"/>
              <w:rPr>
                <w:color w:val="000000"/>
                <w:sz w:val="24"/>
                <w:szCs w:val="24"/>
              </w:rPr>
            </w:pPr>
            <w:r w:rsidRPr="00C34BE5">
              <w:rPr>
                <w:color w:val="000000"/>
                <w:sz w:val="24"/>
                <w:szCs w:val="24"/>
              </w:rPr>
              <w:t>9271,5</w:t>
            </w:r>
          </w:p>
        </w:tc>
        <w:tc>
          <w:tcPr>
            <w:tcW w:w="1134" w:type="dxa"/>
            <w:tcBorders>
              <w:top w:val="nil"/>
              <w:left w:val="nil"/>
              <w:bottom w:val="single" w:sz="8" w:space="0" w:color="auto"/>
              <w:right w:val="single" w:sz="8" w:space="0" w:color="000000"/>
            </w:tcBorders>
            <w:shd w:val="clear" w:color="auto" w:fill="auto"/>
            <w:vAlign w:val="center"/>
            <w:hideMark/>
          </w:tcPr>
          <w:p w:rsidR="00780FD0" w:rsidRPr="00C34BE5" w:rsidRDefault="00780FD0" w:rsidP="00C34BE5">
            <w:pPr>
              <w:ind w:firstLine="0"/>
              <w:jc w:val="center"/>
              <w:rPr>
                <w:color w:val="000000"/>
                <w:sz w:val="24"/>
                <w:szCs w:val="24"/>
              </w:rPr>
            </w:pPr>
            <w:r w:rsidRPr="00C34BE5">
              <w:rPr>
                <w:color w:val="000000"/>
                <w:sz w:val="24"/>
                <w:szCs w:val="24"/>
              </w:rPr>
              <w:t>13348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0FD0" w:rsidRPr="00780FD0" w:rsidRDefault="00780FD0" w:rsidP="00780FD0">
            <w:pPr>
              <w:ind w:firstLine="34"/>
              <w:jc w:val="center"/>
              <w:rPr>
                <w:color w:val="000000"/>
                <w:sz w:val="24"/>
                <w:szCs w:val="24"/>
              </w:rPr>
            </w:pPr>
            <w:r w:rsidRPr="00780FD0">
              <w:rPr>
                <w:color w:val="000000"/>
                <w:sz w:val="24"/>
                <w:szCs w:val="24"/>
              </w:rPr>
              <w:t>300,09</w:t>
            </w:r>
          </w:p>
        </w:tc>
      </w:tr>
      <w:tr w:rsidR="00780FD0" w:rsidRPr="007A7367" w:rsidTr="007A7367">
        <w:trPr>
          <w:trHeight w:val="330"/>
        </w:trPr>
        <w:tc>
          <w:tcPr>
            <w:tcW w:w="4693" w:type="dxa"/>
            <w:tcBorders>
              <w:top w:val="nil"/>
              <w:left w:val="single" w:sz="8" w:space="0" w:color="000000"/>
              <w:bottom w:val="single" w:sz="8" w:space="0" w:color="000000"/>
              <w:right w:val="single" w:sz="8" w:space="0" w:color="000000"/>
            </w:tcBorders>
            <w:shd w:val="clear" w:color="auto" w:fill="auto"/>
            <w:vAlign w:val="center"/>
            <w:hideMark/>
          </w:tcPr>
          <w:p w:rsidR="00780FD0" w:rsidRPr="007A7367" w:rsidRDefault="00780FD0" w:rsidP="007A7367">
            <w:pPr>
              <w:spacing w:line="240" w:lineRule="auto"/>
              <w:ind w:firstLine="0"/>
              <w:rPr>
                <w:color w:val="000000"/>
                <w:sz w:val="24"/>
                <w:szCs w:val="24"/>
              </w:rPr>
            </w:pPr>
            <w:r>
              <w:rPr>
                <w:color w:val="000000"/>
                <w:sz w:val="24"/>
                <w:szCs w:val="24"/>
              </w:rPr>
              <w:t>2</w:t>
            </w:r>
            <w:r w:rsidRPr="007A7367">
              <w:rPr>
                <w:color w:val="000000"/>
                <w:sz w:val="24"/>
                <w:szCs w:val="24"/>
              </w:rPr>
              <w:t>.Фондовооруженность, тыс. руб.</w:t>
            </w:r>
          </w:p>
        </w:tc>
        <w:tc>
          <w:tcPr>
            <w:tcW w:w="1134" w:type="dxa"/>
            <w:tcBorders>
              <w:top w:val="nil"/>
              <w:left w:val="nil"/>
              <w:bottom w:val="single" w:sz="8" w:space="0" w:color="000000"/>
              <w:right w:val="single" w:sz="8" w:space="0" w:color="000000"/>
            </w:tcBorders>
            <w:shd w:val="clear" w:color="auto" w:fill="auto"/>
            <w:vAlign w:val="center"/>
            <w:hideMark/>
          </w:tcPr>
          <w:p w:rsidR="00780FD0" w:rsidRPr="00C34BE5" w:rsidRDefault="00780FD0" w:rsidP="00C34BE5">
            <w:pPr>
              <w:ind w:firstLine="34"/>
              <w:jc w:val="center"/>
              <w:rPr>
                <w:color w:val="000000"/>
                <w:sz w:val="24"/>
                <w:szCs w:val="24"/>
              </w:rPr>
            </w:pPr>
            <w:r w:rsidRPr="00C34BE5">
              <w:rPr>
                <w:color w:val="000000"/>
                <w:sz w:val="24"/>
                <w:szCs w:val="24"/>
              </w:rPr>
              <w:t>78,04</w:t>
            </w:r>
          </w:p>
        </w:tc>
        <w:tc>
          <w:tcPr>
            <w:tcW w:w="1276" w:type="dxa"/>
            <w:tcBorders>
              <w:top w:val="nil"/>
              <w:left w:val="nil"/>
              <w:bottom w:val="single" w:sz="8" w:space="0" w:color="000000"/>
              <w:right w:val="single" w:sz="8" w:space="0" w:color="000000"/>
            </w:tcBorders>
            <w:shd w:val="clear" w:color="auto" w:fill="auto"/>
            <w:vAlign w:val="center"/>
            <w:hideMark/>
          </w:tcPr>
          <w:p w:rsidR="00780FD0" w:rsidRPr="00C34BE5" w:rsidRDefault="00780FD0" w:rsidP="00C34BE5">
            <w:pPr>
              <w:ind w:firstLine="0"/>
              <w:jc w:val="center"/>
              <w:rPr>
                <w:color w:val="000000"/>
                <w:sz w:val="24"/>
                <w:szCs w:val="24"/>
              </w:rPr>
            </w:pPr>
            <w:r w:rsidRPr="00C34BE5">
              <w:rPr>
                <w:color w:val="000000"/>
                <w:sz w:val="24"/>
                <w:szCs w:val="24"/>
              </w:rPr>
              <w:t>178,30</w:t>
            </w:r>
          </w:p>
        </w:tc>
        <w:tc>
          <w:tcPr>
            <w:tcW w:w="1134" w:type="dxa"/>
            <w:tcBorders>
              <w:top w:val="nil"/>
              <w:left w:val="nil"/>
              <w:bottom w:val="single" w:sz="8" w:space="0" w:color="000000"/>
              <w:right w:val="single" w:sz="8" w:space="0" w:color="000000"/>
            </w:tcBorders>
            <w:shd w:val="clear" w:color="auto" w:fill="auto"/>
            <w:vAlign w:val="center"/>
            <w:hideMark/>
          </w:tcPr>
          <w:p w:rsidR="00780FD0" w:rsidRPr="00C34BE5" w:rsidRDefault="00780FD0" w:rsidP="00C34BE5">
            <w:pPr>
              <w:ind w:firstLine="0"/>
              <w:jc w:val="center"/>
              <w:rPr>
                <w:color w:val="000000"/>
                <w:sz w:val="24"/>
                <w:szCs w:val="24"/>
              </w:rPr>
            </w:pPr>
            <w:r w:rsidRPr="00C34BE5">
              <w:rPr>
                <w:color w:val="000000"/>
                <w:sz w:val="24"/>
                <w:szCs w:val="24"/>
              </w:rPr>
              <w:t>247,19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FD0" w:rsidRPr="00780FD0" w:rsidRDefault="00780FD0" w:rsidP="00780FD0">
            <w:pPr>
              <w:ind w:firstLine="34"/>
              <w:jc w:val="center"/>
              <w:rPr>
                <w:color w:val="000000"/>
                <w:sz w:val="24"/>
                <w:szCs w:val="24"/>
              </w:rPr>
            </w:pPr>
            <w:r w:rsidRPr="00780FD0">
              <w:rPr>
                <w:color w:val="000000"/>
                <w:sz w:val="24"/>
                <w:szCs w:val="24"/>
              </w:rPr>
              <w:t>316,76</w:t>
            </w:r>
          </w:p>
        </w:tc>
      </w:tr>
      <w:tr w:rsidR="00780FD0" w:rsidRPr="007A7367" w:rsidTr="007A7367">
        <w:trPr>
          <w:trHeight w:val="330"/>
        </w:trPr>
        <w:tc>
          <w:tcPr>
            <w:tcW w:w="4693" w:type="dxa"/>
            <w:tcBorders>
              <w:top w:val="nil"/>
              <w:left w:val="single" w:sz="8" w:space="0" w:color="000000"/>
              <w:bottom w:val="single" w:sz="8" w:space="0" w:color="000000"/>
              <w:right w:val="single" w:sz="8" w:space="0" w:color="000000"/>
            </w:tcBorders>
            <w:shd w:val="clear" w:color="auto" w:fill="auto"/>
            <w:vAlign w:val="center"/>
            <w:hideMark/>
          </w:tcPr>
          <w:p w:rsidR="00780FD0" w:rsidRPr="007A7367" w:rsidRDefault="00780FD0" w:rsidP="007A7367">
            <w:pPr>
              <w:spacing w:line="240" w:lineRule="auto"/>
              <w:ind w:firstLine="0"/>
              <w:rPr>
                <w:color w:val="000000"/>
                <w:sz w:val="24"/>
                <w:szCs w:val="24"/>
              </w:rPr>
            </w:pPr>
            <w:r>
              <w:rPr>
                <w:color w:val="000000"/>
                <w:sz w:val="24"/>
                <w:szCs w:val="24"/>
              </w:rPr>
              <w:t>3</w:t>
            </w:r>
            <w:r w:rsidRPr="007A7367">
              <w:rPr>
                <w:color w:val="000000"/>
                <w:sz w:val="24"/>
                <w:szCs w:val="24"/>
              </w:rPr>
              <w:t>.Фондоёмкость, руб.</w:t>
            </w:r>
          </w:p>
        </w:tc>
        <w:tc>
          <w:tcPr>
            <w:tcW w:w="1134" w:type="dxa"/>
            <w:tcBorders>
              <w:top w:val="nil"/>
              <w:left w:val="nil"/>
              <w:bottom w:val="single" w:sz="8" w:space="0" w:color="000000"/>
              <w:right w:val="single" w:sz="8" w:space="0" w:color="000000"/>
            </w:tcBorders>
            <w:shd w:val="clear" w:color="auto" w:fill="auto"/>
            <w:vAlign w:val="center"/>
            <w:hideMark/>
          </w:tcPr>
          <w:p w:rsidR="00780FD0" w:rsidRPr="00C34BE5" w:rsidRDefault="00780FD0" w:rsidP="00C34BE5">
            <w:pPr>
              <w:ind w:firstLine="34"/>
              <w:jc w:val="center"/>
              <w:rPr>
                <w:color w:val="000000"/>
                <w:sz w:val="24"/>
                <w:szCs w:val="24"/>
              </w:rPr>
            </w:pPr>
            <w:r w:rsidRPr="00C34BE5">
              <w:rPr>
                <w:color w:val="000000"/>
                <w:sz w:val="24"/>
                <w:szCs w:val="24"/>
              </w:rPr>
              <w:t>0,10</w:t>
            </w:r>
          </w:p>
        </w:tc>
        <w:tc>
          <w:tcPr>
            <w:tcW w:w="1276" w:type="dxa"/>
            <w:tcBorders>
              <w:top w:val="nil"/>
              <w:left w:val="nil"/>
              <w:bottom w:val="single" w:sz="8" w:space="0" w:color="000000"/>
              <w:right w:val="single" w:sz="8" w:space="0" w:color="000000"/>
            </w:tcBorders>
            <w:shd w:val="clear" w:color="auto" w:fill="auto"/>
            <w:vAlign w:val="center"/>
            <w:hideMark/>
          </w:tcPr>
          <w:p w:rsidR="00780FD0" w:rsidRPr="00C34BE5" w:rsidRDefault="00780FD0" w:rsidP="00C34BE5">
            <w:pPr>
              <w:ind w:firstLine="0"/>
              <w:jc w:val="center"/>
              <w:rPr>
                <w:color w:val="000000"/>
                <w:sz w:val="24"/>
                <w:szCs w:val="24"/>
              </w:rPr>
            </w:pPr>
            <w:r w:rsidRPr="00C34BE5">
              <w:rPr>
                <w:color w:val="000000"/>
                <w:sz w:val="24"/>
                <w:szCs w:val="24"/>
              </w:rPr>
              <w:t>0,25</w:t>
            </w:r>
          </w:p>
        </w:tc>
        <w:tc>
          <w:tcPr>
            <w:tcW w:w="1134" w:type="dxa"/>
            <w:tcBorders>
              <w:top w:val="nil"/>
              <w:left w:val="nil"/>
              <w:bottom w:val="single" w:sz="8" w:space="0" w:color="000000"/>
              <w:right w:val="single" w:sz="8" w:space="0" w:color="000000"/>
            </w:tcBorders>
            <w:shd w:val="clear" w:color="auto" w:fill="auto"/>
            <w:vAlign w:val="center"/>
            <w:hideMark/>
          </w:tcPr>
          <w:p w:rsidR="00780FD0" w:rsidRPr="00C34BE5" w:rsidRDefault="00780FD0" w:rsidP="00C34BE5">
            <w:pPr>
              <w:ind w:firstLine="0"/>
              <w:jc w:val="center"/>
              <w:rPr>
                <w:color w:val="000000"/>
                <w:sz w:val="24"/>
                <w:szCs w:val="24"/>
              </w:rPr>
            </w:pPr>
            <w:r w:rsidRPr="00C34BE5">
              <w:rPr>
                <w:color w:val="000000"/>
                <w:sz w:val="24"/>
                <w:szCs w:val="24"/>
              </w:rPr>
              <w:t>0,31</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FD0" w:rsidRPr="00780FD0" w:rsidRDefault="00780FD0" w:rsidP="00780FD0">
            <w:pPr>
              <w:ind w:firstLine="34"/>
              <w:jc w:val="center"/>
              <w:rPr>
                <w:color w:val="000000"/>
                <w:sz w:val="24"/>
                <w:szCs w:val="24"/>
              </w:rPr>
            </w:pPr>
            <w:r w:rsidRPr="00780FD0">
              <w:rPr>
                <w:color w:val="000000"/>
                <w:sz w:val="24"/>
                <w:szCs w:val="24"/>
              </w:rPr>
              <w:t>317,14</w:t>
            </w:r>
          </w:p>
        </w:tc>
      </w:tr>
      <w:tr w:rsidR="00780FD0" w:rsidRPr="007A7367" w:rsidTr="007A7367">
        <w:trPr>
          <w:trHeight w:val="330"/>
        </w:trPr>
        <w:tc>
          <w:tcPr>
            <w:tcW w:w="4693" w:type="dxa"/>
            <w:tcBorders>
              <w:top w:val="nil"/>
              <w:left w:val="single" w:sz="8" w:space="0" w:color="000000"/>
              <w:bottom w:val="single" w:sz="8" w:space="0" w:color="000000"/>
              <w:right w:val="single" w:sz="8" w:space="0" w:color="000000"/>
            </w:tcBorders>
            <w:shd w:val="clear" w:color="auto" w:fill="auto"/>
            <w:vAlign w:val="center"/>
            <w:hideMark/>
          </w:tcPr>
          <w:p w:rsidR="00780FD0" w:rsidRPr="007A7367" w:rsidRDefault="00780FD0" w:rsidP="007A7367">
            <w:pPr>
              <w:spacing w:line="240" w:lineRule="auto"/>
              <w:ind w:firstLine="0"/>
              <w:rPr>
                <w:color w:val="000000"/>
                <w:sz w:val="24"/>
                <w:szCs w:val="24"/>
              </w:rPr>
            </w:pPr>
            <w:r>
              <w:rPr>
                <w:color w:val="000000"/>
                <w:sz w:val="24"/>
                <w:szCs w:val="24"/>
              </w:rPr>
              <w:t>4</w:t>
            </w:r>
            <w:r w:rsidRPr="007A7367">
              <w:rPr>
                <w:color w:val="000000"/>
                <w:sz w:val="24"/>
                <w:szCs w:val="24"/>
              </w:rPr>
              <w:t>.Фондоотдача</w:t>
            </w:r>
            <w:proofErr w:type="gramStart"/>
            <w:r w:rsidRPr="007A7367">
              <w:rPr>
                <w:color w:val="000000"/>
                <w:sz w:val="24"/>
                <w:szCs w:val="24"/>
              </w:rPr>
              <w:t>,р</w:t>
            </w:r>
            <w:proofErr w:type="gramEnd"/>
            <w:r w:rsidRPr="007A7367">
              <w:rPr>
                <w:color w:val="000000"/>
                <w:sz w:val="24"/>
                <w:szCs w:val="24"/>
              </w:rPr>
              <w:t>уб.</w:t>
            </w:r>
          </w:p>
        </w:tc>
        <w:tc>
          <w:tcPr>
            <w:tcW w:w="1134" w:type="dxa"/>
            <w:tcBorders>
              <w:top w:val="nil"/>
              <w:left w:val="nil"/>
              <w:bottom w:val="single" w:sz="8" w:space="0" w:color="000000"/>
              <w:right w:val="single" w:sz="8" w:space="0" w:color="000000"/>
            </w:tcBorders>
            <w:shd w:val="clear" w:color="auto" w:fill="auto"/>
            <w:vAlign w:val="center"/>
            <w:hideMark/>
          </w:tcPr>
          <w:p w:rsidR="00780FD0" w:rsidRPr="00C34BE5" w:rsidRDefault="00780FD0" w:rsidP="00C34BE5">
            <w:pPr>
              <w:ind w:firstLine="34"/>
              <w:jc w:val="center"/>
              <w:rPr>
                <w:color w:val="000000"/>
                <w:sz w:val="24"/>
                <w:szCs w:val="24"/>
              </w:rPr>
            </w:pPr>
            <w:r w:rsidRPr="00C34BE5">
              <w:rPr>
                <w:color w:val="000000"/>
                <w:sz w:val="24"/>
                <w:szCs w:val="24"/>
              </w:rPr>
              <w:t>10,11</w:t>
            </w:r>
          </w:p>
        </w:tc>
        <w:tc>
          <w:tcPr>
            <w:tcW w:w="1276" w:type="dxa"/>
            <w:tcBorders>
              <w:top w:val="nil"/>
              <w:left w:val="nil"/>
              <w:bottom w:val="single" w:sz="8" w:space="0" w:color="000000"/>
              <w:right w:val="single" w:sz="8" w:space="0" w:color="000000"/>
            </w:tcBorders>
            <w:shd w:val="clear" w:color="auto" w:fill="auto"/>
            <w:vAlign w:val="center"/>
            <w:hideMark/>
          </w:tcPr>
          <w:p w:rsidR="00780FD0" w:rsidRPr="00C34BE5" w:rsidRDefault="00780FD0" w:rsidP="00C34BE5">
            <w:pPr>
              <w:ind w:firstLine="0"/>
              <w:jc w:val="center"/>
              <w:rPr>
                <w:color w:val="000000"/>
                <w:sz w:val="24"/>
                <w:szCs w:val="24"/>
              </w:rPr>
            </w:pPr>
            <w:r w:rsidRPr="00C34BE5">
              <w:rPr>
                <w:color w:val="000000"/>
                <w:sz w:val="24"/>
                <w:szCs w:val="24"/>
              </w:rPr>
              <w:t>4,04</w:t>
            </w:r>
          </w:p>
        </w:tc>
        <w:tc>
          <w:tcPr>
            <w:tcW w:w="1134" w:type="dxa"/>
            <w:tcBorders>
              <w:top w:val="nil"/>
              <w:left w:val="nil"/>
              <w:bottom w:val="single" w:sz="8" w:space="0" w:color="000000"/>
              <w:right w:val="single" w:sz="8" w:space="0" w:color="000000"/>
            </w:tcBorders>
            <w:shd w:val="clear" w:color="auto" w:fill="auto"/>
            <w:vAlign w:val="center"/>
            <w:hideMark/>
          </w:tcPr>
          <w:p w:rsidR="00780FD0" w:rsidRPr="00C34BE5" w:rsidRDefault="00780FD0" w:rsidP="00C34BE5">
            <w:pPr>
              <w:ind w:firstLine="0"/>
              <w:jc w:val="center"/>
              <w:rPr>
                <w:color w:val="000000"/>
                <w:sz w:val="24"/>
                <w:szCs w:val="24"/>
              </w:rPr>
            </w:pPr>
            <w:r w:rsidRPr="00C34BE5">
              <w:rPr>
                <w:color w:val="000000"/>
                <w:sz w:val="24"/>
                <w:szCs w:val="24"/>
              </w:rPr>
              <w:t>3,19</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80FD0" w:rsidRPr="00780FD0" w:rsidRDefault="00780FD0" w:rsidP="00780FD0">
            <w:pPr>
              <w:ind w:firstLine="34"/>
              <w:jc w:val="center"/>
              <w:rPr>
                <w:color w:val="000000"/>
                <w:sz w:val="24"/>
                <w:szCs w:val="24"/>
              </w:rPr>
            </w:pPr>
            <w:r w:rsidRPr="00780FD0">
              <w:rPr>
                <w:color w:val="000000"/>
                <w:sz w:val="24"/>
                <w:szCs w:val="24"/>
              </w:rPr>
              <w:t>31,53</w:t>
            </w:r>
          </w:p>
        </w:tc>
      </w:tr>
      <w:tr w:rsidR="00C34BE5" w:rsidRPr="007A7367" w:rsidTr="007A7367">
        <w:trPr>
          <w:trHeight w:val="645"/>
        </w:trPr>
        <w:tc>
          <w:tcPr>
            <w:tcW w:w="4693" w:type="dxa"/>
            <w:tcBorders>
              <w:top w:val="nil"/>
              <w:left w:val="single" w:sz="8" w:space="0" w:color="000000"/>
              <w:bottom w:val="single" w:sz="8" w:space="0" w:color="000000"/>
              <w:right w:val="single" w:sz="8" w:space="0" w:color="000000"/>
            </w:tcBorders>
            <w:shd w:val="clear" w:color="auto" w:fill="auto"/>
            <w:vAlign w:val="center"/>
            <w:hideMark/>
          </w:tcPr>
          <w:p w:rsidR="00C34BE5" w:rsidRPr="007A7367" w:rsidRDefault="00C34BE5" w:rsidP="007A7367">
            <w:pPr>
              <w:spacing w:line="240" w:lineRule="auto"/>
              <w:ind w:firstLine="0"/>
              <w:rPr>
                <w:color w:val="000000"/>
                <w:sz w:val="24"/>
                <w:szCs w:val="24"/>
              </w:rPr>
            </w:pPr>
            <w:r>
              <w:rPr>
                <w:color w:val="000000"/>
                <w:sz w:val="24"/>
                <w:szCs w:val="24"/>
              </w:rPr>
              <w:t>5</w:t>
            </w:r>
            <w:r w:rsidRPr="007A7367">
              <w:rPr>
                <w:color w:val="000000"/>
                <w:sz w:val="24"/>
                <w:szCs w:val="24"/>
              </w:rPr>
              <w:t>.Рентабельность использования основных средств, %</w:t>
            </w:r>
          </w:p>
        </w:tc>
        <w:tc>
          <w:tcPr>
            <w:tcW w:w="1134" w:type="dxa"/>
            <w:tcBorders>
              <w:top w:val="nil"/>
              <w:left w:val="nil"/>
              <w:bottom w:val="single" w:sz="8" w:space="0" w:color="000000"/>
              <w:right w:val="single" w:sz="8" w:space="0" w:color="000000"/>
            </w:tcBorders>
            <w:shd w:val="clear" w:color="auto" w:fill="auto"/>
            <w:vAlign w:val="center"/>
            <w:hideMark/>
          </w:tcPr>
          <w:p w:rsidR="00C34BE5" w:rsidRPr="00C34BE5" w:rsidRDefault="00C34BE5" w:rsidP="00C34BE5">
            <w:pPr>
              <w:ind w:firstLine="34"/>
              <w:jc w:val="center"/>
              <w:rPr>
                <w:color w:val="000000"/>
                <w:sz w:val="24"/>
                <w:szCs w:val="24"/>
              </w:rPr>
            </w:pPr>
            <w:r w:rsidRPr="00C34BE5">
              <w:rPr>
                <w:color w:val="000000"/>
                <w:sz w:val="24"/>
                <w:szCs w:val="24"/>
              </w:rPr>
              <w:t>8,44</w:t>
            </w:r>
          </w:p>
        </w:tc>
        <w:tc>
          <w:tcPr>
            <w:tcW w:w="1276" w:type="dxa"/>
            <w:tcBorders>
              <w:top w:val="nil"/>
              <w:left w:val="nil"/>
              <w:bottom w:val="single" w:sz="8" w:space="0" w:color="000000"/>
              <w:right w:val="single" w:sz="8" w:space="0" w:color="000000"/>
            </w:tcBorders>
            <w:shd w:val="clear" w:color="auto" w:fill="auto"/>
            <w:vAlign w:val="center"/>
            <w:hideMark/>
          </w:tcPr>
          <w:p w:rsidR="00C34BE5" w:rsidRPr="00C34BE5" w:rsidRDefault="00C34BE5" w:rsidP="00C34BE5">
            <w:pPr>
              <w:ind w:firstLine="0"/>
              <w:jc w:val="center"/>
              <w:rPr>
                <w:color w:val="000000"/>
                <w:sz w:val="24"/>
                <w:szCs w:val="24"/>
              </w:rPr>
            </w:pPr>
            <w:r w:rsidRPr="00C34BE5">
              <w:rPr>
                <w:color w:val="000000"/>
                <w:sz w:val="24"/>
                <w:szCs w:val="24"/>
              </w:rPr>
              <w:t>15,01</w:t>
            </w:r>
          </w:p>
        </w:tc>
        <w:tc>
          <w:tcPr>
            <w:tcW w:w="1134" w:type="dxa"/>
            <w:tcBorders>
              <w:top w:val="nil"/>
              <w:left w:val="nil"/>
              <w:bottom w:val="single" w:sz="8" w:space="0" w:color="000000"/>
              <w:right w:val="single" w:sz="8" w:space="0" w:color="000000"/>
            </w:tcBorders>
            <w:shd w:val="clear" w:color="auto" w:fill="auto"/>
            <w:vAlign w:val="center"/>
            <w:hideMark/>
          </w:tcPr>
          <w:p w:rsidR="00C34BE5" w:rsidRPr="00C34BE5" w:rsidRDefault="00C34BE5" w:rsidP="00C34BE5">
            <w:pPr>
              <w:ind w:firstLine="0"/>
              <w:jc w:val="center"/>
              <w:rPr>
                <w:color w:val="000000"/>
                <w:sz w:val="24"/>
                <w:szCs w:val="24"/>
              </w:rPr>
            </w:pPr>
            <w:r w:rsidRPr="00C34BE5">
              <w:rPr>
                <w:color w:val="000000"/>
                <w:sz w:val="24"/>
                <w:szCs w:val="24"/>
              </w:rPr>
              <w:t>3,17</w:t>
            </w:r>
          </w:p>
        </w:tc>
        <w:tc>
          <w:tcPr>
            <w:tcW w:w="1276" w:type="dxa"/>
            <w:tcBorders>
              <w:top w:val="nil"/>
              <w:left w:val="nil"/>
              <w:bottom w:val="single" w:sz="8" w:space="0" w:color="000000"/>
              <w:right w:val="single" w:sz="8" w:space="0" w:color="000000"/>
            </w:tcBorders>
            <w:shd w:val="clear" w:color="auto" w:fill="auto"/>
            <w:vAlign w:val="center"/>
            <w:hideMark/>
          </w:tcPr>
          <w:p w:rsidR="00C34BE5" w:rsidRPr="00C34BE5" w:rsidRDefault="00C34BE5" w:rsidP="00C34BE5">
            <w:pPr>
              <w:ind w:firstLine="0"/>
              <w:jc w:val="center"/>
              <w:rPr>
                <w:color w:val="000000"/>
                <w:sz w:val="24"/>
                <w:szCs w:val="24"/>
              </w:rPr>
            </w:pPr>
            <w:r>
              <w:rPr>
                <w:color w:val="000000"/>
                <w:sz w:val="24"/>
                <w:szCs w:val="24"/>
              </w:rPr>
              <w:t>-</w:t>
            </w:r>
          </w:p>
        </w:tc>
      </w:tr>
      <w:tr w:rsidR="007A7367" w:rsidRPr="007A7367" w:rsidTr="007A7367">
        <w:trPr>
          <w:trHeight w:val="330"/>
        </w:trPr>
        <w:tc>
          <w:tcPr>
            <w:tcW w:w="9513"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A7367" w:rsidRPr="007A7367" w:rsidRDefault="007A7367" w:rsidP="007A7367">
            <w:pPr>
              <w:spacing w:line="240" w:lineRule="auto"/>
              <w:ind w:firstLine="0"/>
              <w:jc w:val="center"/>
              <w:rPr>
                <w:color w:val="000000"/>
                <w:sz w:val="24"/>
                <w:szCs w:val="24"/>
              </w:rPr>
            </w:pPr>
            <w:r w:rsidRPr="007A7367">
              <w:rPr>
                <w:color w:val="000000"/>
                <w:sz w:val="24"/>
                <w:szCs w:val="24"/>
              </w:rPr>
              <w:t>Б. Показатели эффективности использования трудовых ресурсов</w:t>
            </w:r>
          </w:p>
        </w:tc>
      </w:tr>
      <w:tr w:rsidR="00895631" w:rsidRPr="007A7367" w:rsidTr="007A7367">
        <w:trPr>
          <w:trHeight w:val="330"/>
        </w:trPr>
        <w:tc>
          <w:tcPr>
            <w:tcW w:w="4693" w:type="dxa"/>
            <w:tcBorders>
              <w:top w:val="nil"/>
              <w:left w:val="single" w:sz="8" w:space="0" w:color="000000"/>
              <w:bottom w:val="single" w:sz="8" w:space="0" w:color="000000"/>
              <w:right w:val="single" w:sz="8" w:space="0" w:color="000000"/>
            </w:tcBorders>
            <w:shd w:val="clear" w:color="auto" w:fill="auto"/>
            <w:vAlign w:val="center"/>
            <w:hideMark/>
          </w:tcPr>
          <w:p w:rsidR="00895631" w:rsidRPr="007A7367" w:rsidRDefault="008E0903" w:rsidP="007A7367">
            <w:pPr>
              <w:spacing w:line="240" w:lineRule="auto"/>
              <w:ind w:firstLine="0"/>
              <w:rPr>
                <w:color w:val="000000"/>
                <w:sz w:val="24"/>
                <w:szCs w:val="24"/>
              </w:rPr>
            </w:pPr>
            <w:r>
              <w:rPr>
                <w:color w:val="000000"/>
                <w:sz w:val="24"/>
                <w:szCs w:val="24"/>
              </w:rPr>
              <w:t>6</w:t>
            </w:r>
            <w:r w:rsidR="00895631" w:rsidRPr="007A7367">
              <w:rPr>
                <w:color w:val="000000"/>
                <w:sz w:val="24"/>
                <w:szCs w:val="24"/>
              </w:rPr>
              <w:t>.Фонд оплаты труда, тыс. руб.</w:t>
            </w:r>
          </w:p>
        </w:tc>
        <w:tc>
          <w:tcPr>
            <w:tcW w:w="1134" w:type="dxa"/>
            <w:tcBorders>
              <w:top w:val="nil"/>
              <w:left w:val="nil"/>
              <w:bottom w:val="single" w:sz="8" w:space="0" w:color="000000"/>
              <w:right w:val="single" w:sz="8" w:space="0" w:color="000000"/>
            </w:tcBorders>
            <w:shd w:val="clear" w:color="auto" w:fill="auto"/>
            <w:vAlign w:val="center"/>
            <w:hideMark/>
          </w:tcPr>
          <w:p w:rsidR="00895631" w:rsidRPr="007A7367" w:rsidRDefault="00895631" w:rsidP="007A7367">
            <w:pPr>
              <w:spacing w:line="240" w:lineRule="auto"/>
              <w:ind w:firstLine="0"/>
              <w:jc w:val="center"/>
              <w:rPr>
                <w:color w:val="000000"/>
                <w:sz w:val="24"/>
                <w:szCs w:val="24"/>
              </w:rPr>
            </w:pPr>
            <w:r w:rsidRPr="007A7367">
              <w:rPr>
                <w:color w:val="000000"/>
                <w:sz w:val="24"/>
                <w:szCs w:val="24"/>
              </w:rPr>
              <w:t>9076</w:t>
            </w:r>
            <w:r w:rsidR="00C34BE5">
              <w:rPr>
                <w:color w:val="000000"/>
                <w:sz w:val="24"/>
                <w:szCs w:val="24"/>
              </w:rPr>
              <w:t>,</w:t>
            </w:r>
            <w:r w:rsidRPr="007A7367">
              <w:rPr>
                <w:color w:val="000000"/>
                <w:sz w:val="24"/>
                <w:szCs w:val="24"/>
              </w:rPr>
              <w:t>4</w:t>
            </w:r>
          </w:p>
        </w:tc>
        <w:tc>
          <w:tcPr>
            <w:tcW w:w="1276" w:type="dxa"/>
            <w:tcBorders>
              <w:top w:val="nil"/>
              <w:left w:val="nil"/>
              <w:bottom w:val="single" w:sz="8" w:space="0" w:color="000000"/>
              <w:right w:val="single" w:sz="8" w:space="0" w:color="000000"/>
            </w:tcBorders>
            <w:shd w:val="clear" w:color="auto" w:fill="auto"/>
            <w:vAlign w:val="center"/>
            <w:hideMark/>
          </w:tcPr>
          <w:p w:rsidR="00895631" w:rsidRPr="007A7367" w:rsidRDefault="00895631" w:rsidP="007A7367">
            <w:pPr>
              <w:spacing w:line="240" w:lineRule="auto"/>
              <w:ind w:firstLine="0"/>
              <w:jc w:val="center"/>
              <w:rPr>
                <w:color w:val="000000"/>
                <w:sz w:val="24"/>
                <w:szCs w:val="24"/>
              </w:rPr>
            </w:pPr>
            <w:r w:rsidRPr="007A7367">
              <w:rPr>
                <w:color w:val="000000"/>
                <w:sz w:val="24"/>
                <w:szCs w:val="24"/>
              </w:rPr>
              <w:t>9873</w:t>
            </w:r>
            <w:r w:rsidR="00C34BE5">
              <w:rPr>
                <w:color w:val="000000"/>
                <w:sz w:val="24"/>
                <w:szCs w:val="24"/>
              </w:rPr>
              <w:t>,</w:t>
            </w:r>
            <w:r w:rsidRPr="007A7367">
              <w:rPr>
                <w:color w:val="000000"/>
                <w:sz w:val="24"/>
                <w:szCs w:val="24"/>
              </w:rPr>
              <w:t>2</w:t>
            </w:r>
          </w:p>
        </w:tc>
        <w:tc>
          <w:tcPr>
            <w:tcW w:w="1134" w:type="dxa"/>
            <w:tcBorders>
              <w:top w:val="nil"/>
              <w:left w:val="nil"/>
              <w:bottom w:val="single" w:sz="8" w:space="0" w:color="000000"/>
              <w:right w:val="single" w:sz="8" w:space="0" w:color="000000"/>
            </w:tcBorders>
            <w:shd w:val="clear" w:color="auto" w:fill="auto"/>
            <w:vAlign w:val="center"/>
            <w:hideMark/>
          </w:tcPr>
          <w:p w:rsidR="00895631" w:rsidRPr="007A7367" w:rsidRDefault="00895631" w:rsidP="007A7367">
            <w:pPr>
              <w:spacing w:line="240" w:lineRule="auto"/>
              <w:ind w:firstLine="0"/>
              <w:jc w:val="center"/>
              <w:rPr>
                <w:color w:val="000000"/>
                <w:sz w:val="24"/>
                <w:szCs w:val="24"/>
              </w:rPr>
            </w:pPr>
            <w:r w:rsidRPr="007A7367">
              <w:rPr>
                <w:color w:val="000000"/>
                <w:sz w:val="24"/>
                <w:szCs w:val="24"/>
              </w:rPr>
              <w:t>10585</w:t>
            </w:r>
            <w:r w:rsidR="00C34BE5">
              <w:rPr>
                <w:color w:val="000000"/>
                <w:sz w:val="24"/>
                <w:szCs w:val="24"/>
              </w:rPr>
              <w:t>,</w:t>
            </w:r>
            <w:r w:rsidRPr="007A7367">
              <w:rPr>
                <w:color w:val="000000"/>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631" w:rsidRPr="007A7367" w:rsidRDefault="00895631" w:rsidP="007A7367">
            <w:pPr>
              <w:spacing w:line="240" w:lineRule="auto"/>
              <w:ind w:firstLine="0"/>
              <w:jc w:val="center"/>
              <w:rPr>
                <w:color w:val="000000"/>
                <w:sz w:val="24"/>
                <w:szCs w:val="24"/>
              </w:rPr>
            </w:pPr>
            <w:r w:rsidRPr="007A7367">
              <w:rPr>
                <w:color w:val="000000"/>
                <w:sz w:val="24"/>
                <w:szCs w:val="24"/>
              </w:rPr>
              <w:t>116,62</w:t>
            </w:r>
          </w:p>
        </w:tc>
      </w:tr>
      <w:tr w:rsidR="00895631" w:rsidRPr="007A7367" w:rsidTr="00895631">
        <w:trPr>
          <w:trHeight w:val="345"/>
        </w:trPr>
        <w:tc>
          <w:tcPr>
            <w:tcW w:w="4693" w:type="dxa"/>
            <w:tcBorders>
              <w:top w:val="nil"/>
              <w:left w:val="single" w:sz="8" w:space="0" w:color="000000"/>
              <w:bottom w:val="single" w:sz="8" w:space="0" w:color="000000"/>
              <w:right w:val="single" w:sz="8" w:space="0" w:color="000000"/>
            </w:tcBorders>
            <w:shd w:val="clear" w:color="auto" w:fill="auto"/>
            <w:hideMark/>
          </w:tcPr>
          <w:p w:rsidR="00895631" w:rsidRPr="007A7367" w:rsidRDefault="008E0903" w:rsidP="00895631">
            <w:pPr>
              <w:spacing w:line="240" w:lineRule="auto"/>
              <w:ind w:firstLine="0"/>
              <w:rPr>
                <w:color w:val="000000"/>
                <w:sz w:val="24"/>
                <w:szCs w:val="24"/>
              </w:rPr>
            </w:pPr>
            <w:r>
              <w:rPr>
                <w:color w:val="000000"/>
                <w:sz w:val="24"/>
                <w:szCs w:val="24"/>
              </w:rPr>
              <w:t>7</w:t>
            </w:r>
            <w:r w:rsidR="00895631" w:rsidRPr="007A7367">
              <w:rPr>
                <w:color w:val="000000"/>
                <w:sz w:val="24"/>
                <w:szCs w:val="24"/>
              </w:rPr>
              <w:t>.Выручка на 1 руб. оплаты труда, руб.</w:t>
            </w:r>
          </w:p>
        </w:tc>
        <w:tc>
          <w:tcPr>
            <w:tcW w:w="1134" w:type="dxa"/>
            <w:tcBorders>
              <w:top w:val="nil"/>
              <w:left w:val="nil"/>
              <w:bottom w:val="single" w:sz="8" w:space="0" w:color="000000"/>
              <w:right w:val="single" w:sz="8" w:space="0" w:color="000000"/>
            </w:tcBorders>
            <w:shd w:val="clear" w:color="auto" w:fill="auto"/>
            <w:hideMark/>
          </w:tcPr>
          <w:p w:rsidR="00895631" w:rsidRPr="007A7367" w:rsidRDefault="00895631" w:rsidP="00895631">
            <w:pPr>
              <w:spacing w:line="240" w:lineRule="auto"/>
              <w:ind w:firstLine="0"/>
              <w:jc w:val="center"/>
              <w:rPr>
                <w:color w:val="000000"/>
                <w:sz w:val="24"/>
                <w:szCs w:val="24"/>
              </w:rPr>
            </w:pPr>
            <w:r w:rsidRPr="007A7367">
              <w:rPr>
                <w:color w:val="000000"/>
                <w:sz w:val="24"/>
                <w:szCs w:val="24"/>
              </w:rPr>
              <w:t>4,95</w:t>
            </w:r>
          </w:p>
        </w:tc>
        <w:tc>
          <w:tcPr>
            <w:tcW w:w="1276" w:type="dxa"/>
            <w:tcBorders>
              <w:top w:val="nil"/>
              <w:left w:val="nil"/>
              <w:bottom w:val="single" w:sz="8" w:space="0" w:color="000000"/>
              <w:right w:val="single" w:sz="8" w:space="0" w:color="000000"/>
            </w:tcBorders>
            <w:shd w:val="clear" w:color="auto" w:fill="auto"/>
            <w:hideMark/>
          </w:tcPr>
          <w:p w:rsidR="00895631" w:rsidRPr="007A7367" w:rsidRDefault="00895631" w:rsidP="00895631">
            <w:pPr>
              <w:spacing w:line="240" w:lineRule="auto"/>
              <w:ind w:firstLine="0"/>
              <w:jc w:val="center"/>
              <w:rPr>
                <w:color w:val="000000"/>
                <w:sz w:val="24"/>
                <w:szCs w:val="24"/>
              </w:rPr>
            </w:pPr>
            <w:r w:rsidRPr="007A7367">
              <w:rPr>
                <w:color w:val="000000"/>
                <w:sz w:val="24"/>
                <w:szCs w:val="24"/>
              </w:rPr>
              <w:t>3,79</w:t>
            </w:r>
          </w:p>
        </w:tc>
        <w:tc>
          <w:tcPr>
            <w:tcW w:w="1134" w:type="dxa"/>
            <w:tcBorders>
              <w:top w:val="nil"/>
              <w:left w:val="nil"/>
              <w:bottom w:val="single" w:sz="8" w:space="0" w:color="000000"/>
              <w:right w:val="single" w:sz="8" w:space="0" w:color="000000"/>
            </w:tcBorders>
            <w:shd w:val="clear" w:color="auto" w:fill="auto"/>
            <w:hideMark/>
          </w:tcPr>
          <w:p w:rsidR="00895631" w:rsidRPr="007A7367" w:rsidRDefault="00895631" w:rsidP="00895631">
            <w:pPr>
              <w:spacing w:line="240" w:lineRule="auto"/>
              <w:ind w:firstLine="0"/>
              <w:jc w:val="center"/>
              <w:rPr>
                <w:color w:val="000000"/>
                <w:sz w:val="24"/>
                <w:szCs w:val="24"/>
              </w:rPr>
            </w:pPr>
            <w:r w:rsidRPr="007A7367">
              <w:rPr>
                <w:color w:val="000000"/>
                <w:sz w:val="24"/>
                <w:szCs w:val="24"/>
              </w:rPr>
              <w:t>4,02</w:t>
            </w:r>
          </w:p>
        </w:tc>
        <w:tc>
          <w:tcPr>
            <w:tcW w:w="1276" w:type="dxa"/>
            <w:tcBorders>
              <w:top w:val="nil"/>
              <w:left w:val="single" w:sz="4" w:space="0" w:color="auto"/>
              <w:bottom w:val="single" w:sz="4" w:space="0" w:color="auto"/>
              <w:right w:val="single" w:sz="4" w:space="0" w:color="auto"/>
            </w:tcBorders>
            <w:shd w:val="clear" w:color="auto" w:fill="auto"/>
            <w:hideMark/>
          </w:tcPr>
          <w:p w:rsidR="00895631" w:rsidRPr="007A7367" w:rsidRDefault="00895631" w:rsidP="00895631">
            <w:pPr>
              <w:spacing w:line="240" w:lineRule="auto"/>
              <w:ind w:firstLine="0"/>
              <w:jc w:val="center"/>
              <w:rPr>
                <w:color w:val="000000"/>
                <w:sz w:val="24"/>
                <w:szCs w:val="24"/>
              </w:rPr>
            </w:pPr>
            <w:r w:rsidRPr="007A7367">
              <w:rPr>
                <w:color w:val="000000"/>
                <w:sz w:val="24"/>
                <w:szCs w:val="24"/>
              </w:rPr>
              <w:t>81,14</w:t>
            </w:r>
          </w:p>
        </w:tc>
      </w:tr>
      <w:tr w:rsidR="00895631" w:rsidRPr="007A7367" w:rsidTr="007A7367">
        <w:trPr>
          <w:trHeight w:val="330"/>
        </w:trPr>
        <w:tc>
          <w:tcPr>
            <w:tcW w:w="9513"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95631" w:rsidRPr="007A7367" w:rsidRDefault="00895631" w:rsidP="007A7367">
            <w:pPr>
              <w:spacing w:line="240" w:lineRule="auto"/>
              <w:ind w:firstLine="0"/>
              <w:jc w:val="center"/>
              <w:rPr>
                <w:color w:val="000000"/>
                <w:sz w:val="24"/>
                <w:szCs w:val="24"/>
              </w:rPr>
            </w:pPr>
            <w:r w:rsidRPr="007A7367">
              <w:rPr>
                <w:color w:val="000000"/>
                <w:sz w:val="24"/>
                <w:szCs w:val="24"/>
              </w:rPr>
              <w:t>В. Показатели эффективности использования материальных ресурсов</w:t>
            </w:r>
          </w:p>
        </w:tc>
      </w:tr>
      <w:tr w:rsidR="00895631" w:rsidRPr="007A7367" w:rsidTr="007A7367">
        <w:trPr>
          <w:trHeight w:val="330"/>
        </w:trPr>
        <w:tc>
          <w:tcPr>
            <w:tcW w:w="4693" w:type="dxa"/>
            <w:tcBorders>
              <w:top w:val="nil"/>
              <w:left w:val="single" w:sz="8" w:space="0" w:color="000000"/>
              <w:bottom w:val="single" w:sz="8" w:space="0" w:color="000000"/>
              <w:right w:val="single" w:sz="8" w:space="0" w:color="000000"/>
            </w:tcBorders>
            <w:shd w:val="clear" w:color="auto" w:fill="auto"/>
            <w:vAlign w:val="center"/>
            <w:hideMark/>
          </w:tcPr>
          <w:p w:rsidR="00895631" w:rsidRPr="007A7367" w:rsidRDefault="008E0903" w:rsidP="007A7367">
            <w:pPr>
              <w:spacing w:line="240" w:lineRule="auto"/>
              <w:ind w:firstLine="0"/>
              <w:rPr>
                <w:color w:val="000000"/>
                <w:sz w:val="24"/>
                <w:szCs w:val="24"/>
              </w:rPr>
            </w:pPr>
            <w:r>
              <w:rPr>
                <w:color w:val="000000"/>
                <w:sz w:val="24"/>
                <w:szCs w:val="24"/>
              </w:rPr>
              <w:t>8</w:t>
            </w:r>
            <w:r w:rsidR="00895631" w:rsidRPr="007A7367">
              <w:rPr>
                <w:color w:val="000000"/>
                <w:sz w:val="24"/>
                <w:szCs w:val="24"/>
              </w:rPr>
              <w:t>.Материалоотдача, руб.</w:t>
            </w:r>
          </w:p>
        </w:tc>
        <w:tc>
          <w:tcPr>
            <w:tcW w:w="1134" w:type="dxa"/>
            <w:tcBorders>
              <w:top w:val="nil"/>
              <w:left w:val="nil"/>
              <w:bottom w:val="single" w:sz="8" w:space="0" w:color="000000"/>
              <w:right w:val="single" w:sz="8" w:space="0" w:color="000000"/>
            </w:tcBorders>
            <w:shd w:val="clear" w:color="auto" w:fill="auto"/>
            <w:vAlign w:val="center"/>
            <w:hideMark/>
          </w:tcPr>
          <w:p w:rsidR="00895631" w:rsidRPr="007A7367" w:rsidRDefault="00895631" w:rsidP="007A7367">
            <w:pPr>
              <w:spacing w:line="240" w:lineRule="auto"/>
              <w:ind w:firstLine="0"/>
              <w:jc w:val="center"/>
              <w:rPr>
                <w:color w:val="000000"/>
                <w:sz w:val="24"/>
                <w:szCs w:val="24"/>
              </w:rPr>
            </w:pPr>
            <w:r w:rsidRPr="007A7367">
              <w:rPr>
                <w:color w:val="000000"/>
                <w:sz w:val="24"/>
                <w:szCs w:val="24"/>
              </w:rPr>
              <w:t>2,15</w:t>
            </w:r>
          </w:p>
        </w:tc>
        <w:tc>
          <w:tcPr>
            <w:tcW w:w="1276" w:type="dxa"/>
            <w:tcBorders>
              <w:top w:val="nil"/>
              <w:left w:val="nil"/>
              <w:bottom w:val="single" w:sz="8" w:space="0" w:color="000000"/>
              <w:right w:val="single" w:sz="8" w:space="0" w:color="000000"/>
            </w:tcBorders>
            <w:shd w:val="clear" w:color="auto" w:fill="auto"/>
            <w:vAlign w:val="center"/>
            <w:hideMark/>
          </w:tcPr>
          <w:p w:rsidR="00895631" w:rsidRPr="007A7367" w:rsidRDefault="00895631" w:rsidP="007A7367">
            <w:pPr>
              <w:spacing w:line="240" w:lineRule="auto"/>
              <w:ind w:firstLine="0"/>
              <w:jc w:val="center"/>
              <w:rPr>
                <w:color w:val="000000"/>
                <w:sz w:val="24"/>
                <w:szCs w:val="24"/>
              </w:rPr>
            </w:pPr>
            <w:r w:rsidRPr="007A7367">
              <w:rPr>
                <w:color w:val="000000"/>
                <w:sz w:val="24"/>
                <w:szCs w:val="24"/>
              </w:rPr>
              <w:t>2,18</w:t>
            </w:r>
          </w:p>
        </w:tc>
        <w:tc>
          <w:tcPr>
            <w:tcW w:w="1134" w:type="dxa"/>
            <w:tcBorders>
              <w:top w:val="nil"/>
              <w:left w:val="nil"/>
              <w:bottom w:val="single" w:sz="8" w:space="0" w:color="000000"/>
              <w:right w:val="single" w:sz="8" w:space="0" w:color="000000"/>
            </w:tcBorders>
            <w:shd w:val="clear" w:color="auto" w:fill="auto"/>
            <w:vAlign w:val="center"/>
            <w:hideMark/>
          </w:tcPr>
          <w:p w:rsidR="00895631" w:rsidRPr="007A7367" w:rsidRDefault="00895631" w:rsidP="007A7367">
            <w:pPr>
              <w:spacing w:line="240" w:lineRule="auto"/>
              <w:ind w:firstLine="0"/>
              <w:jc w:val="center"/>
              <w:rPr>
                <w:color w:val="000000"/>
                <w:sz w:val="24"/>
                <w:szCs w:val="24"/>
              </w:rPr>
            </w:pPr>
            <w:r w:rsidRPr="007A7367">
              <w:rPr>
                <w:color w:val="000000"/>
                <w:sz w:val="24"/>
                <w:szCs w:val="24"/>
              </w:rPr>
              <w:t>2,15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631" w:rsidRPr="007A7367" w:rsidRDefault="00895631" w:rsidP="007A7367">
            <w:pPr>
              <w:spacing w:line="240" w:lineRule="auto"/>
              <w:ind w:firstLine="0"/>
              <w:jc w:val="center"/>
              <w:rPr>
                <w:color w:val="000000"/>
                <w:sz w:val="24"/>
                <w:szCs w:val="24"/>
              </w:rPr>
            </w:pPr>
            <w:r w:rsidRPr="007A7367">
              <w:rPr>
                <w:color w:val="000000"/>
                <w:sz w:val="24"/>
                <w:szCs w:val="24"/>
              </w:rPr>
              <w:t>100,08</w:t>
            </w:r>
          </w:p>
        </w:tc>
      </w:tr>
      <w:tr w:rsidR="00895631" w:rsidRPr="007A7367" w:rsidTr="00691036">
        <w:trPr>
          <w:trHeight w:val="330"/>
        </w:trPr>
        <w:tc>
          <w:tcPr>
            <w:tcW w:w="4693" w:type="dxa"/>
            <w:tcBorders>
              <w:top w:val="nil"/>
              <w:left w:val="single" w:sz="8" w:space="0" w:color="000000"/>
              <w:bottom w:val="single" w:sz="4" w:space="0" w:color="auto"/>
              <w:right w:val="single" w:sz="8" w:space="0" w:color="000000"/>
            </w:tcBorders>
            <w:shd w:val="clear" w:color="auto" w:fill="auto"/>
            <w:vAlign w:val="center"/>
            <w:hideMark/>
          </w:tcPr>
          <w:p w:rsidR="00895631" w:rsidRPr="007A7367" w:rsidRDefault="008E0903" w:rsidP="007A7367">
            <w:pPr>
              <w:spacing w:line="240" w:lineRule="auto"/>
              <w:ind w:firstLine="0"/>
              <w:rPr>
                <w:color w:val="000000"/>
                <w:sz w:val="24"/>
                <w:szCs w:val="24"/>
              </w:rPr>
            </w:pPr>
            <w:r>
              <w:rPr>
                <w:color w:val="000000"/>
                <w:sz w:val="24"/>
                <w:szCs w:val="24"/>
              </w:rPr>
              <w:t>9</w:t>
            </w:r>
            <w:r w:rsidR="00895631" w:rsidRPr="007A7367">
              <w:rPr>
                <w:color w:val="000000"/>
                <w:sz w:val="24"/>
                <w:szCs w:val="24"/>
              </w:rPr>
              <w:t>.Материалоёмкость, руб.</w:t>
            </w:r>
          </w:p>
        </w:tc>
        <w:tc>
          <w:tcPr>
            <w:tcW w:w="1134" w:type="dxa"/>
            <w:tcBorders>
              <w:top w:val="nil"/>
              <w:left w:val="nil"/>
              <w:bottom w:val="single" w:sz="4" w:space="0" w:color="auto"/>
              <w:right w:val="single" w:sz="8" w:space="0" w:color="000000"/>
            </w:tcBorders>
            <w:shd w:val="clear" w:color="auto" w:fill="auto"/>
            <w:vAlign w:val="center"/>
            <w:hideMark/>
          </w:tcPr>
          <w:p w:rsidR="00895631" w:rsidRPr="007A7367" w:rsidRDefault="00895631" w:rsidP="007A7367">
            <w:pPr>
              <w:spacing w:line="240" w:lineRule="auto"/>
              <w:ind w:firstLine="0"/>
              <w:jc w:val="center"/>
              <w:rPr>
                <w:color w:val="000000"/>
                <w:sz w:val="24"/>
                <w:szCs w:val="24"/>
              </w:rPr>
            </w:pPr>
            <w:r w:rsidRPr="007A7367">
              <w:rPr>
                <w:color w:val="000000"/>
                <w:sz w:val="24"/>
                <w:szCs w:val="24"/>
              </w:rPr>
              <w:t>0,47</w:t>
            </w:r>
          </w:p>
        </w:tc>
        <w:tc>
          <w:tcPr>
            <w:tcW w:w="1276" w:type="dxa"/>
            <w:tcBorders>
              <w:top w:val="nil"/>
              <w:left w:val="nil"/>
              <w:bottom w:val="single" w:sz="4" w:space="0" w:color="auto"/>
              <w:right w:val="single" w:sz="8" w:space="0" w:color="000000"/>
            </w:tcBorders>
            <w:shd w:val="clear" w:color="auto" w:fill="auto"/>
            <w:vAlign w:val="center"/>
            <w:hideMark/>
          </w:tcPr>
          <w:p w:rsidR="00895631" w:rsidRPr="007A7367" w:rsidRDefault="00895631" w:rsidP="007A7367">
            <w:pPr>
              <w:spacing w:line="240" w:lineRule="auto"/>
              <w:ind w:firstLine="0"/>
              <w:jc w:val="center"/>
              <w:rPr>
                <w:color w:val="000000"/>
                <w:sz w:val="24"/>
                <w:szCs w:val="24"/>
              </w:rPr>
            </w:pPr>
            <w:r w:rsidRPr="007A7367">
              <w:rPr>
                <w:color w:val="000000"/>
                <w:sz w:val="24"/>
                <w:szCs w:val="24"/>
              </w:rPr>
              <w:t>0,46</w:t>
            </w:r>
          </w:p>
        </w:tc>
        <w:tc>
          <w:tcPr>
            <w:tcW w:w="1134" w:type="dxa"/>
            <w:tcBorders>
              <w:top w:val="nil"/>
              <w:left w:val="nil"/>
              <w:bottom w:val="single" w:sz="4" w:space="0" w:color="auto"/>
              <w:right w:val="single" w:sz="8" w:space="0" w:color="000000"/>
            </w:tcBorders>
            <w:shd w:val="clear" w:color="auto" w:fill="auto"/>
            <w:vAlign w:val="center"/>
            <w:hideMark/>
          </w:tcPr>
          <w:p w:rsidR="00895631" w:rsidRPr="007A7367" w:rsidRDefault="00895631" w:rsidP="007A7367">
            <w:pPr>
              <w:spacing w:line="240" w:lineRule="auto"/>
              <w:ind w:firstLine="0"/>
              <w:jc w:val="center"/>
              <w:rPr>
                <w:color w:val="000000"/>
                <w:sz w:val="24"/>
                <w:szCs w:val="24"/>
              </w:rPr>
            </w:pPr>
            <w:r w:rsidRPr="007A7367">
              <w:rPr>
                <w:color w:val="000000"/>
                <w:sz w:val="24"/>
                <w:szCs w:val="24"/>
              </w:rPr>
              <w:t>0,46</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895631" w:rsidRPr="007A7367" w:rsidRDefault="00895631" w:rsidP="007A7367">
            <w:pPr>
              <w:spacing w:line="240" w:lineRule="auto"/>
              <w:ind w:firstLine="0"/>
              <w:jc w:val="center"/>
              <w:rPr>
                <w:color w:val="000000"/>
                <w:sz w:val="24"/>
                <w:szCs w:val="24"/>
              </w:rPr>
            </w:pPr>
            <w:r w:rsidRPr="007A7367">
              <w:rPr>
                <w:color w:val="000000"/>
                <w:sz w:val="24"/>
                <w:szCs w:val="24"/>
              </w:rPr>
              <w:t>98,82</w:t>
            </w:r>
          </w:p>
        </w:tc>
      </w:tr>
      <w:tr w:rsidR="00895631" w:rsidRPr="007A7367" w:rsidTr="00691036">
        <w:trPr>
          <w:trHeight w:val="645"/>
        </w:trPr>
        <w:tc>
          <w:tcPr>
            <w:tcW w:w="4693" w:type="dxa"/>
            <w:tcBorders>
              <w:top w:val="single" w:sz="4" w:space="0" w:color="auto"/>
              <w:left w:val="single" w:sz="8" w:space="0" w:color="000000"/>
              <w:bottom w:val="single" w:sz="4" w:space="0" w:color="auto"/>
              <w:right w:val="single" w:sz="8" w:space="0" w:color="000000"/>
            </w:tcBorders>
            <w:shd w:val="clear" w:color="auto" w:fill="auto"/>
            <w:vAlign w:val="center"/>
            <w:hideMark/>
          </w:tcPr>
          <w:p w:rsidR="00895631" w:rsidRPr="007A7367" w:rsidRDefault="00895631" w:rsidP="008E0903">
            <w:pPr>
              <w:spacing w:line="240" w:lineRule="auto"/>
              <w:ind w:firstLine="0"/>
              <w:rPr>
                <w:color w:val="000000"/>
                <w:sz w:val="24"/>
                <w:szCs w:val="24"/>
              </w:rPr>
            </w:pPr>
            <w:r w:rsidRPr="007A7367">
              <w:rPr>
                <w:color w:val="000000"/>
                <w:sz w:val="24"/>
                <w:szCs w:val="24"/>
              </w:rPr>
              <w:t>1</w:t>
            </w:r>
            <w:r w:rsidR="008E0903">
              <w:rPr>
                <w:color w:val="000000"/>
                <w:sz w:val="24"/>
                <w:szCs w:val="24"/>
              </w:rPr>
              <w:t>0</w:t>
            </w:r>
            <w:r w:rsidRPr="007A7367">
              <w:rPr>
                <w:color w:val="000000"/>
                <w:sz w:val="24"/>
                <w:szCs w:val="24"/>
              </w:rPr>
              <w:t>.Прибыль на 1 руб. материальных затрат, руб.</w:t>
            </w:r>
          </w:p>
        </w:tc>
        <w:tc>
          <w:tcPr>
            <w:tcW w:w="1134" w:type="dxa"/>
            <w:tcBorders>
              <w:top w:val="single" w:sz="4" w:space="0" w:color="auto"/>
              <w:left w:val="nil"/>
              <w:bottom w:val="single" w:sz="4" w:space="0" w:color="auto"/>
              <w:right w:val="single" w:sz="8" w:space="0" w:color="000000"/>
            </w:tcBorders>
            <w:shd w:val="clear" w:color="auto" w:fill="auto"/>
            <w:vAlign w:val="center"/>
            <w:hideMark/>
          </w:tcPr>
          <w:p w:rsidR="00895631" w:rsidRPr="007A7367" w:rsidRDefault="00895631" w:rsidP="007A7367">
            <w:pPr>
              <w:spacing w:line="240" w:lineRule="auto"/>
              <w:ind w:firstLine="0"/>
              <w:jc w:val="center"/>
              <w:rPr>
                <w:color w:val="000000"/>
                <w:sz w:val="24"/>
                <w:szCs w:val="24"/>
              </w:rPr>
            </w:pPr>
            <w:r w:rsidRPr="007A7367">
              <w:rPr>
                <w:color w:val="000000"/>
                <w:sz w:val="24"/>
                <w:szCs w:val="24"/>
              </w:rPr>
              <w:t>0,01</w:t>
            </w:r>
          </w:p>
        </w:tc>
        <w:tc>
          <w:tcPr>
            <w:tcW w:w="1276" w:type="dxa"/>
            <w:tcBorders>
              <w:top w:val="single" w:sz="4" w:space="0" w:color="auto"/>
              <w:left w:val="nil"/>
              <w:bottom w:val="single" w:sz="4" w:space="0" w:color="auto"/>
              <w:right w:val="single" w:sz="8" w:space="0" w:color="000000"/>
            </w:tcBorders>
            <w:shd w:val="clear" w:color="auto" w:fill="auto"/>
            <w:vAlign w:val="center"/>
            <w:hideMark/>
          </w:tcPr>
          <w:p w:rsidR="00895631" w:rsidRPr="007A7367" w:rsidRDefault="00895631" w:rsidP="007A7367">
            <w:pPr>
              <w:spacing w:line="240" w:lineRule="auto"/>
              <w:ind w:firstLine="0"/>
              <w:jc w:val="center"/>
              <w:rPr>
                <w:color w:val="000000"/>
                <w:sz w:val="24"/>
                <w:szCs w:val="24"/>
              </w:rPr>
            </w:pPr>
            <w:r w:rsidRPr="007A7367">
              <w:rPr>
                <w:color w:val="000000"/>
                <w:sz w:val="24"/>
                <w:szCs w:val="24"/>
              </w:rPr>
              <w:t>0,25</w:t>
            </w:r>
          </w:p>
        </w:tc>
        <w:tc>
          <w:tcPr>
            <w:tcW w:w="1134" w:type="dxa"/>
            <w:tcBorders>
              <w:top w:val="single" w:sz="4" w:space="0" w:color="auto"/>
              <w:left w:val="nil"/>
              <w:bottom w:val="single" w:sz="4" w:space="0" w:color="auto"/>
              <w:right w:val="single" w:sz="8" w:space="0" w:color="000000"/>
            </w:tcBorders>
            <w:shd w:val="clear" w:color="auto" w:fill="auto"/>
            <w:vAlign w:val="center"/>
            <w:hideMark/>
          </w:tcPr>
          <w:p w:rsidR="00895631" w:rsidRPr="007A7367" w:rsidRDefault="00895631" w:rsidP="007A7367">
            <w:pPr>
              <w:spacing w:line="240" w:lineRule="auto"/>
              <w:ind w:firstLine="0"/>
              <w:jc w:val="center"/>
              <w:rPr>
                <w:color w:val="000000"/>
                <w:sz w:val="24"/>
                <w:szCs w:val="24"/>
              </w:rPr>
            </w:pPr>
            <w:r w:rsidRPr="007A7367">
              <w:rPr>
                <w:color w:val="000000"/>
                <w:sz w:val="24"/>
                <w:szCs w:val="24"/>
              </w:rPr>
              <w:t>0,24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5631" w:rsidRPr="007A7367" w:rsidRDefault="00895631" w:rsidP="007A7367">
            <w:pPr>
              <w:spacing w:line="240" w:lineRule="auto"/>
              <w:ind w:firstLine="0"/>
              <w:jc w:val="center"/>
              <w:rPr>
                <w:color w:val="000000"/>
                <w:sz w:val="24"/>
                <w:szCs w:val="24"/>
              </w:rPr>
            </w:pPr>
            <w:r w:rsidRPr="007A7367">
              <w:rPr>
                <w:color w:val="000000"/>
                <w:sz w:val="24"/>
                <w:szCs w:val="24"/>
              </w:rPr>
              <w:t>2006,31</w:t>
            </w:r>
          </w:p>
        </w:tc>
      </w:tr>
      <w:tr w:rsidR="00691036" w:rsidRPr="007A7367" w:rsidTr="00691036">
        <w:trPr>
          <w:trHeight w:val="645"/>
        </w:trPr>
        <w:tc>
          <w:tcPr>
            <w:tcW w:w="4693" w:type="dxa"/>
            <w:tcBorders>
              <w:top w:val="single" w:sz="4" w:space="0" w:color="auto"/>
              <w:left w:val="single" w:sz="8" w:space="0" w:color="000000"/>
              <w:bottom w:val="single" w:sz="4" w:space="0" w:color="auto"/>
              <w:right w:val="single" w:sz="8" w:space="0" w:color="000000"/>
            </w:tcBorders>
            <w:shd w:val="clear" w:color="auto" w:fill="auto"/>
            <w:vAlign w:val="center"/>
          </w:tcPr>
          <w:p w:rsidR="00691036" w:rsidRPr="007A7367" w:rsidRDefault="00691036" w:rsidP="003F00FF">
            <w:pPr>
              <w:spacing w:line="240" w:lineRule="auto"/>
              <w:ind w:firstLine="0"/>
              <w:rPr>
                <w:color w:val="000000"/>
                <w:sz w:val="24"/>
                <w:szCs w:val="24"/>
              </w:rPr>
            </w:pPr>
            <w:r>
              <w:rPr>
                <w:color w:val="000000"/>
                <w:sz w:val="24"/>
                <w:szCs w:val="24"/>
              </w:rPr>
              <w:t>11</w:t>
            </w:r>
            <w:r w:rsidRPr="007A7367">
              <w:rPr>
                <w:color w:val="000000"/>
                <w:sz w:val="24"/>
                <w:szCs w:val="24"/>
              </w:rPr>
              <w:t>.Затраты на 1 руб. выручки от продажи продукции (работ, услуг), руб.</w:t>
            </w:r>
          </w:p>
        </w:tc>
        <w:tc>
          <w:tcPr>
            <w:tcW w:w="1134" w:type="dxa"/>
            <w:tcBorders>
              <w:top w:val="single" w:sz="4" w:space="0" w:color="auto"/>
              <w:left w:val="nil"/>
              <w:bottom w:val="single" w:sz="4" w:space="0" w:color="auto"/>
              <w:right w:val="single" w:sz="8" w:space="0" w:color="000000"/>
            </w:tcBorders>
            <w:shd w:val="clear" w:color="auto" w:fill="auto"/>
            <w:vAlign w:val="center"/>
          </w:tcPr>
          <w:p w:rsidR="00691036" w:rsidRPr="007A7367" w:rsidRDefault="00691036" w:rsidP="003F00FF">
            <w:pPr>
              <w:spacing w:line="240" w:lineRule="auto"/>
              <w:ind w:firstLine="0"/>
              <w:jc w:val="center"/>
              <w:rPr>
                <w:color w:val="000000"/>
                <w:sz w:val="24"/>
                <w:szCs w:val="24"/>
              </w:rPr>
            </w:pPr>
            <w:r w:rsidRPr="007A7367">
              <w:rPr>
                <w:color w:val="000000"/>
                <w:sz w:val="24"/>
                <w:szCs w:val="24"/>
              </w:rPr>
              <w:t>0,96</w:t>
            </w:r>
          </w:p>
        </w:tc>
        <w:tc>
          <w:tcPr>
            <w:tcW w:w="1276" w:type="dxa"/>
            <w:tcBorders>
              <w:top w:val="single" w:sz="4" w:space="0" w:color="auto"/>
              <w:left w:val="nil"/>
              <w:bottom w:val="single" w:sz="4" w:space="0" w:color="auto"/>
              <w:right w:val="single" w:sz="8" w:space="0" w:color="000000"/>
            </w:tcBorders>
            <w:shd w:val="clear" w:color="auto" w:fill="auto"/>
            <w:vAlign w:val="center"/>
          </w:tcPr>
          <w:p w:rsidR="00691036" w:rsidRPr="007A7367" w:rsidRDefault="00691036" w:rsidP="003F00FF">
            <w:pPr>
              <w:spacing w:line="240" w:lineRule="auto"/>
              <w:ind w:firstLine="0"/>
              <w:jc w:val="center"/>
              <w:rPr>
                <w:color w:val="000000"/>
                <w:sz w:val="24"/>
                <w:szCs w:val="24"/>
              </w:rPr>
            </w:pPr>
            <w:r w:rsidRPr="007A7367">
              <w:rPr>
                <w:color w:val="000000"/>
                <w:sz w:val="24"/>
                <w:szCs w:val="24"/>
              </w:rPr>
              <w:t>0,96</w:t>
            </w:r>
          </w:p>
        </w:tc>
        <w:tc>
          <w:tcPr>
            <w:tcW w:w="1134" w:type="dxa"/>
            <w:tcBorders>
              <w:top w:val="single" w:sz="4" w:space="0" w:color="auto"/>
              <w:left w:val="nil"/>
              <w:bottom w:val="single" w:sz="4" w:space="0" w:color="auto"/>
              <w:right w:val="single" w:sz="8" w:space="0" w:color="000000"/>
            </w:tcBorders>
            <w:shd w:val="clear" w:color="auto" w:fill="auto"/>
            <w:vAlign w:val="center"/>
          </w:tcPr>
          <w:p w:rsidR="00691036" w:rsidRPr="007A7367" w:rsidRDefault="00691036" w:rsidP="003F00FF">
            <w:pPr>
              <w:spacing w:line="240" w:lineRule="auto"/>
              <w:ind w:firstLine="0"/>
              <w:jc w:val="center"/>
              <w:rPr>
                <w:color w:val="000000"/>
                <w:sz w:val="24"/>
                <w:szCs w:val="24"/>
              </w:rPr>
            </w:pPr>
            <w:r w:rsidRPr="007A7367">
              <w:rPr>
                <w:color w:val="000000"/>
                <w:sz w:val="24"/>
                <w:szCs w:val="24"/>
              </w:rPr>
              <w:t>0,99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1036" w:rsidRPr="007A7367" w:rsidRDefault="00691036" w:rsidP="003F00FF">
            <w:pPr>
              <w:spacing w:line="240" w:lineRule="auto"/>
              <w:ind w:firstLine="0"/>
              <w:jc w:val="center"/>
              <w:rPr>
                <w:color w:val="000000"/>
                <w:sz w:val="24"/>
                <w:szCs w:val="24"/>
              </w:rPr>
            </w:pPr>
            <w:r w:rsidRPr="007A7367">
              <w:rPr>
                <w:color w:val="000000"/>
                <w:sz w:val="24"/>
                <w:szCs w:val="24"/>
              </w:rPr>
              <w:t>103,58</w:t>
            </w:r>
          </w:p>
        </w:tc>
      </w:tr>
      <w:tr w:rsidR="00691036" w:rsidRPr="007A7367" w:rsidTr="00691036">
        <w:trPr>
          <w:trHeight w:val="268"/>
        </w:trPr>
        <w:tc>
          <w:tcPr>
            <w:tcW w:w="4693" w:type="dxa"/>
            <w:tcBorders>
              <w:top w:val="single" w:sz="4" w:space="0" w:color="auto"/>
            </w:tcBorders>
            <w:shd w:val="clear" w:color="auto" w:fill="auto"/>
            <w:vAlign w:val="center"/>
          </w:tcPr>
          <w:p w:rsidR="00691036" w:rsidRPr="007A7367" w:rsidRDefault="00691036" w:rsidP="008E0903">
            <w:pPr>
              <w:spacing w:line="240" w:lineRule="auto"/>
              <w:ind w:firstLine="0"/>
              <w:rPr>
                <w:color w:val="000000"/>
                <w:sz w:val="24"/>
                <w:szCs w:val="24"/>
              </w:rPr>
            </w:pPr>
          </w:p>
        </w:tc>
        <w:tc>
          <w:tcPr>
            <w:tcW w:w="1134" w:type="dxa"/>
            <w:tcBorders>
              <w:top w:val="single" w:sz="4" w:space="0" w:color="auto"/>
            </w:tcBorders>
            <w:shd w:val="clear" w:color="auto" w:fill="auto"/>
            <w:vAlign w:val="center"/>
          </w:tcPr>
          <w:p w:rsidR="00691036" w:rsidRPr="007A7367" w:rsidRDefault="00691036" w:rsidP="007A7367">
            <w:pPr>
              <w:spacing w:line="240" w:lineRule="auto"/>
              <w:ind w:firstLine="0"/>
              <w:jc w:val="center"/>
              <w:rPr>
                <w:color w:val="000000"/>
                <w:sz w:val="24"/>
                <w:szCs w:val="24"/>
              </w:rPr>
            </w:pPr>
          </w:p>
        </w:tc>
        <w:tc>
          <w:tcPr>
            <w:tcW w:w="1276" w:type="dxa"/>
            <w:tcBorders>
              <w:top w:val="single" w:sz="4" w:space="0" w:color="auto"/>
            </w:tcBorders>
            <w:shd w:val="clear" w:color="auto" w:fill="auto"/>
            <w:vAlign w:val="center"/>
          </w:tcPr>
          <w:p w:rsidR="00691036" w:rsidRPr="007A7367" w:rsidRDefault="00691036" w:rsidP="007A7367">
            <w:pPr>
              <w:spacing w:line="240" w:lineRule="auto"/>
              <w:ind w:firstLine="0"/>
              <w:jc w:val="center"/>
              <w:rPr>
                <w:color w:val="000000"/>
                <w:sz w:val="24"/>
                <w:szCs w:val="24"/>
              </w:rPr>
            </w:pPr>
          </w:p>
        </w:tc>
        <w:tc>
          <w:tcPr>
            <w:tcW w:w="1134" w:type="dxa"/>
            <w:tcBorders>
              <w:top w:val="single" w:sz="4" w:space="0" w:color="auto"/>
            </w:tcBorders>
            <w:shd w:val="clear" w:color="auto" w:fill="auto"/>
            <w:vAlign w:val="center"/>
          </w:tcPr>
          <w:p w:rsidR="00691036" w:rsidRPr="007A7367" w:rsidRDefault="00691036" w:rsidP="007A7367">
            <w:pPr>
              <w:spacing w:line="240" w:lineRule="auto"/>
              <w:ind w:firstLine="0"/>
              <w:jc w:val="center"/>
              <w:rPr>
                <w:color w:val="000000"/>
                <w:sz w:val="24"/>
                <w:szCs w:val="24"/>
              </w:rPr>
            </w:pPr>
          </w:p>
        </w:tc>
        <w:tc>
          <w:tcPr>
            <w:tcW w:w="1276" w:type="dxa"/>
            <w:tcBorders>
              <w:top w:val="single" w:sz="4" w:space="0" w:color="auto"/>
            </w:tcBorders>
            <w:shd w:val="clear" w:color="auto" w:fill="auto"/>
            <w:vAlign w:val="center"/>
          </w:tcPr>
          <w:p w:rsidR="00691036" w:rsidRDefault="00691036" w:rsidP="007A7367">
            <w:pPr>
              <w:spacing w:line="240" w:lineRule="auto"/>
              <w:ind w:firstLine="0"/>
              <w:jc w:val="center"/>
              <w:rPr>
                <w:color w:val="000000"/>
                <w:sz w:val="24"/>
                <w:szCs w:val="24"/>
              </w:rPr>
            </w:pPr>
          </w:p>
          <w:p w:rsidR="00691036" w:rsidRPr="007A7367" w:rsidRDefault="00691036" w:rsidP="007A7367">
            <w:pPr>
              <w:spacing w:line="240" w:lineRule="auto"/>
              <w:ind w:firstLine="0"/>
              <w:jc w:val="center"/>
              <w:rPr>
                <w:color w:val="000000"/>
                <w:sz w:val="24"/>
                <w:szCs w:val="24"/>
              </w:rPr>
            </w:pPr>
          </w:p>
        </w:tc>
      </w:tr>
      <w:tr w:rsidR="00691036" w:rsidRPr="007A7367" w:rsidTr="003F00FF">
        <w:trPr>
          <w:trHeight w:val="70"/>
        </w:trPr>
        <w:tc>
          <w:tcPr>
            <w:tcW w:w="9513" w:type="dxa"/>
            <w:gridSpan w:val="5"/>
            <w:tcBorders>
              <w:top w:val="nil"/>
              <w:bottom w:val="single" w:sz="4" w:space="0" w:color="auto"/>
            </w:tcBorders>
            <w:shd w:val="clear" w:color="auto" w:fill="auto"/>
            <w:vAlign w:val="center"/>
          </w:tcPr>
          <w:p w:rsidR="00691036" w:rsidRPr="007A7367" w:rsidRDefault="00691036" w:rsidP="00691036">
            <w:pPr>
              <w:spacing w:line="240" w:lineRule="auto"/>
              <w:ind w:firstLine="0"/>
              <w:jc w:val="right"/>
              <w:rPr>
                <w:color w:val="000000"/>
                <w:sz w:val="24"/>
                <w:szCs w:val="24"/>
              </w:rPr>
            </w:pPr>
            <w:r>
              <w:rPr>
                <w:color w:val="000000"/>
                <w:sz w:val="24"/>
                <w:szCs w:val="24"/>
              </w:rPr>
              <w:lastRenderedPageBreak/>
              <w:t>Продолжение таблицы 2.2</w:t>
            </w:r>
          </w:p>
        </w:tc>
      </w:tr>
      <w:tr w:rsidR="00691036" w:rsidRPr="007A7367" w:rsidTr="00691036">
        <w:trPr>
          <w:trHeight w:val="275"/>
        </w:trPr>
        <w:tc>
          <w:tcPr>
            <w:tcW w:w="4693" w:type="dxa"/>
            <w:tcBorders>
              <w:top w:val="single" w:sz="4" w:space="0" w:color="auto"/>
              <w:left w:val="single" w:sz="8" w:space="0" w:color="000000"/>
              <w:bottom w:val="single" w:sz="8" w:space="0" w:color="000000"/>
              <w:right w:val="single" w:sz="8" w:space="0" w:color="000000"/>
            </w:tcBorders>
            <w:shd w:val="clear" w:color="auto" w:fill="auto"/>
            <w:vAlign w:val="center"/>
          </w:tcPr>
          <w:p w:rsidR="00691036" w:rsidRPr="007A7367" w:rsidRDefault="00691036" w:rsidP="003F00FF">
            <w:pPr>
              <w:spacing w:line="240" w:lineRule="auto"/>
              <w:ind w:firstLine="0"/>
              <w:jc w:val="center"/>
              <w:rPr>
                <w:color w:val="000000"/>
                <w:sz w:val="24"/>
                <w:szCs w:val="24"/>
              </w:rPr>
            </w:pPr>
            <w:r w:rsidRPr="007A7367">
              <w:rPr>
                <w:color w:val="000000"/>
                <w:sz w:val="24"/>
                <w:szCs w:val="24"/>
              </w:rPr>
              <w:t>1</w:t>
            </w:r>
          </w:p>
        </w:tc>
        <w:tc>
          <w:tcPr>
            <w:tcW w:w="1134" w:type="dxa"/>
            <w:tcBorders>
              <w:top w:val="single" w:sz="4" w:space="0" w:color="auto"/>
              <w:left w:val="nil"/>
              <w:bottom w:val="single" w:sz="8" w:space="0" w:color="000000"/>
              <w:right w:val="single" w:sz="8" w:space="0" w:color="000000"/>
            </w:tcBorders>
            <w:shd w:val="clear" w:color="auto" w:fill="auto"/>
            <w:vAlign w:val="center"/>
          </w:tcPr>
          <w:p w:rsidR="00691036" w:rsidRPr="007A7367" w:rsidRDefault="00691036" w:rsidP="003F00FF">
            <w:pPr>
              <w:spacing w:line="240" w:lineRule="auto"/>
              <w:ind w:firstLine="0"/>
              <w:jc w:val="center"/>
              <w:rPr>
                <w:color w:val="000000"/>
                <w:sz w:val="24"/>
                <w:szCs w:val="24"/>
              </w:rPr>
            </w:pPr>
            <w:r w:rsidRPr="007A7367">
              <w:rPr>
                <w:color w:val="000000"/>
                <w:sz w:val="24"/>
                <w:szCs w:val="24"/>
              </w:rPr>
              <w:t>2</w:t>
            </w:r>
          </w:p>
        </w:tc>
        <w:tc>
          <w:tcPr>
            <w:tcW w:w="1276" w:type="dxa"/>
            <w:tcBorders>
              <w:top w:val="single" w:sz="4" w:space="0" w:color="auto"/>
              <w:left w:val="nil"/>
              <w:bottom w:val="single" w:sz="8" w:space="0" w:color="000000"/>
              <w:right w:val="single" w:sz="8" w:space="0" w:color="000000"/>
            </w:tcBorders>
            <w:shd w:val="clear" w:color="auto" w:fill="auto"/>
            <w:vAlign w:val="center"/>
          </w:tcPr>
          <w:p w:rsidR="00691036" w:rsidRPr="007A7367" w:rsidRDefault="00691036" w:rsidP="003F00FF">
            <w:pPr>
              <w:spacing w:line="240" w:lineRule="auto"/>
              <w:ind w:firstLine="0"/>
              <w:jc w:val="center"/>
              <w:rPr>
                <w:color w:val="000000"/>
                <w:sz w:val="24"/>
                <w:szCs w:val="24"/>
              </w:rPr>
            </w:pPr>
            <w:r w:rsidRPr="007A7367">
              <w:rPr>
                <w:color w:val="000000"/>
                <w:sz w:val="24"/>
                <w:szCs w:val="24"/>
              </w:rPr>
              <w:t>3</w:t>
            </w:r>
          </w:p>
        </w:tc>
        <w:tc>
          <w:tcPr>
            <w:tcW w:w="1134" w:type="dxa"/>
            <w:tcBorders>
              <w:top w:val="single" w:sz="4" w:space="0" w:color="auto"/>
              <w:left w:val="nil"/>
              <w:bottom w:val="single" w:sz="8" w:space="0" w:color="000000"/>
              <w:right w:val="single" w:sz="8" w:space="0" w:color="000000"/>
            </w:tcBorders>
            <w:shd w:val="clear" w:color="auto" w:fill="auto"/>
            <w:vAlign w:val="center"/>
          </w:tcPr>
          <w:p w:rsidR="00691036" w:rsidRPr="007A7367" w:rsidRDefault="00691036" w:rsidP="003F00FF">
            <w:pPr>
              <w:spacing w:line="240" w:lineRule="auto"/>
              <w:ind w:firstLine="0"/>
              <w:jc w:val="center"/>
              <w:rPr>
                <w:color w:val="000000"/>
                <w:sz w:val="24"/>
                <w:szCs w:val="24"/>
              </w:rPr>
            </w:pPr>
            <w:r w:rsidRPr="007A7367">
              <w:rPr>
                <w:color w:val="000000"/>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1036" w:rsidRPr="007A7367" w:rsidRDefault="00691036" w:rsidP="003F00FF">
            <w:pPr>
              <w:spacing w:line="240" w:lineRule="auto"/>
              <w:ind w:firstLine="0"/>
              <w:jc w:val="center"/>
              <w:rPr>
                <w:color w:val="000000"/>
                <w:sz w:val="24"/>
                <w:szCs w:val="24"/>
              </w:rPr>
            </w:pPr>
            <w:r w:rsidRPr="007A7367">
              <w:rPr>
                <w:color w:val="000000"/>
                <w:sz w:val="24"/>
                <w:szCs w:val="24"/>
              </w:rPr>
              <w:t>5</w:t>
            </w:r>
          </w:p>
        </w:tc>
      </w:tr>
      <w:tr w:rsidR="00691036" w:rsidRPr="007A7367" w:rsidTr="007A7367">
        <w:trPr>
          <w:trHeight w:val="330"/>
        </w:trPr>
        <w:tc>
          <w:tcPr>
            <w:tcW w:w="9513" w:type="dxa"/>
            <w:gridSpan w:val="5"/>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91036" w:rsidRPr="007A7367" w:rsidRDefault="00691036" w:rsidP="007A7367">
            <w:pPr>
              <w:spacing w:line="240" w:lineRule="auto"/>
              <w:ind w:firstLine="0"/>
              <w:jc w:val="center"/>
              <w:rPr>
                <w:color w:val="000000"/>
                <w:sz w:val="24"/>
                <w:szCs w:val="24"/>
              </w:rPr>
            </w:pPr>
            <w:r w:rsidRPr="007A7367">
              <w:rPr>
                <w:color w:val="000000"/>
                <w:sz w:val="24"/>
                <w:szCs w:val="24"/>
              </w:rPr>
              <w:t>Г. Показатели эффективности использования капитала</w:t>
            </w:r>
          </w:p>
        </w:tc>
      </w:tr>
      <w:tr w:rsidR="00691036" w:rsidRPr="007A7367" w:rsidTr="00022AB1">
        <w:trPr>
          <w:trHeight w:val="645"/>
        </w:trPr>
        <w:tc>
          <w:tcPr>
            <w:tcW w:w="4693" w:type="dxa"/>
            <w:tcBorders>
              <w:top w:val="nil"/>
              <w:left w:val="single" w:sz="8" w:space="0" w:color="000000"/>
              <w:bottom w:val="single" w:sz="8" w:space="0" w:color="000000"/>
              <w:right w:val="single" w:sz="8" w:space="0" w:color="000000"/>
            </w:tcBorders>
            <w:shd w:val="clear" w:color="auto" w:fill="auto"/>
            <w:vAlign w:val="center"/>
            <w:hideMark/>
          </w:tcPr>
          <w:p w:rsidR="00691036" w:rsidRPr="007A7367" w:rsidRDefault="00691036" w:rsidP="00022AB1">
            <w:pPr>
              <w:spacing w:line="240" w:lineRule="auto"/>
              <w:ind w:firstLine="0"/>
              <w:rPr>
                <w:color w:val="000000"/>
                <w:sz w:val="24"/>
                <w:szCs w:val="24"/>
              </w:rPr>
            </w:pPr>
            <w:r>
              <w:rPr>
                <w:color w:val="000000"/>
                <w:sz w:val="24"/>
                <w:szCs w:val="24"/>
              </w:rPr>
              <w:t>12</w:t>
            </w:r>
            <w:r w:rsidRPr="007A7367">
              <w:rPr>
                <w:color w:val="000000"/>
                <w:sz w:val="24"/>
                <w:szCs w:val="24"/>
              </w:rPr>
              <w:t>.Рентабельность совокупного капитала (активов), %</w:t>
            </w:r>
          </w:p>
        </w:tc>
        <w:tc>
          <w:tcPr>
            <w:tcW w:w="1134" w:type="dxa"/>
            <w:tcBorders>
              <w:top w:val="nil"/>
              <w:left w:val="nil"/>
              <w:bottom w:val="single" w:sz="8" w:space="0" w:color="000000"/>
              <w:right w:val="single" w:sz="8" w:space="0" w:color="000000"/>
            </w:tcBorders>
            <w:shd w:val="clear" w:color="auto" w:fill="auto"/>
            <w:vAlign w:val="center"/>
            <w:hideMark/>
          </w:tcPr>
          <w:p w:rsidR="00691036" w:rsidRPr="00C34BE5" w:rsidRDefault="00691036" w:rsidP="00022AB1">
            <w:pPr>
              <w:spacing w:line="240" w:lineRule="auto"/>
              <w:ind w:firstLine="0"/>
              <w:jc w:val="center"/>
              <w:rPr>
                <w:color w:val="000000"/>
                <w:sz w:val="24"/>
                <w:szCs w:val="24"/>
              </w:rPr>
            </w:pPr>
            <w:r w:rsidRPr="00C34BE5">
              <w:rPr>
                <w:color w:val="000000"/>
                <w:sz w:val="24"/>
                <w:szCs w:val="24"/>
              </w:rPr>
              <w:t>0,84</w:t>
            </w:r>
          </w:p>
        </w:tc>
        <w:tc>
          <w:tcPr>
            <w:tcW w:w="1276" w:type="dxa"/>
            <w:tcBorders>
              <w:top w:val="nil"/>
              <w:left w:val="nil"/>
              <w:bottom w:val="single" w:sz="8" w:space="0" w:color="000000"/>
              <w:right w:val="single" w:sz="8" w:space="0" w:color="000000"/>
            </w:tcBorders>
            <w:shd w:val="clear" w:color="auto" w:fill="auto"/>
            <w:vAlign w:val="center"/>
            <w:hideMark/>
          </w:tcPr>
          <w:p w:rsidR="00691036" w:rsidRPr="00C34BE5" w:rsidRDefault="00691036" w:rsidP="00022AB1">
            <w:pPr>
              <w:spacing w:line="240" w:lineRule="auto"/>
              <w:ind w:firstLine="0"/>
              <w:jc w:val="center"/>
              <w:rPr>
                <w:color w:val="000000"/>
                <w:sz w:val="24"/>
                <w:szCs w:val="24"/>
              </w:rPr>
            </w:pPr>
            <w:r w:rsidRPr="00C34BE5">
              <w:rPr>
                <w:color w:val="000000"/>
                <w:sz w:val="24"/>
                <w:szCs w:val="24"/>
              </w:rPr>
              <w:t>3,19</w:t>
            </w:r>
          </w:p>
        </w:tc>
        <w:tc>
          <w:tcPr>
            <w:tcW w:w="1134" w:type="dxa"/>
            <w:tcBorders>
              <w:top w:val="nil"/>
              <w:left w:val="nil"/>
              <w:bottom w:val="single" w:sz="8" w:space="0" w:color="000000"/>
              <w:right w:val="single" w:sz="8" w:space="0" w:color="000000"/>
            </w:tcBorders>
            <w:shd w:val="clear" w:color="auto" w:fill="auto"/>
            <w:vAlign w:val="center"/>
            <w:hideMark/>
          </w:tcPr>
          <w:p w:rsidR="00691036" w:rsidRPr="00C34BE5" w:rsidRDefault="00691036" w:rsidP="00022AB1">
            <w:pPr>
              <w:spacing w:line="240" w:lineRule="auto"/>
              <w:ind w:firstLine="0"/>
              <w:jc w:val="center"/>
              <w:rPr>
                <w:color w:val="000000"/>
                <w:sz w:val="24"/>
                <w:szCs w:val="24"/>
              </w:rPr>
            </w:pPr>
            <w:r w:rsidRPr="00C34BE5">
              <w:rPr>
                <w:color w:val="000000"/>
                <w:sz w:val="24"/>
                <w:szCs w:val="24"/>
              </w:rPr>
              <w:t>0,87</w:t>
            </w:r>
          </w:p>
        </w:tc>
        <w:tc>
          <w:tcPr>
            <w:tcW w:w="1276" w:type="dxa"/>
            <w:tcBorders>
              <w:top w:val="nil"/>
              <w:left w:val="nil"/>
              <w:bottom w:val="single" w:sz="8" w:space="0" w:color="000000"/>
              <w:right w:val="single" w:sz="8" w:space="0" w:color="000000"/>
            </w:tcBorders>
            <w:shd w:val="clear" w:color="auto" w:fill="auto"/>
            <w:vAlign w:val="center"/>
            <w:hideMark/>
          </w:tcPr>
          <w:p w:rsidR="00691036" w:rsidRPr="007A7367" w:rsidRDefault="00691036" w:rsidP="00022AB1">
            <w:pPr>
              <w:spacing w:line="240" w:lineRule="auto"/>
              <w:ind w:firstLine="0"/>
              <w:jc w:val="center"/>
              <w:rPr>
                <w:color w:val="000000"/>
                <w:sz w:val="24"/>
                <w:szCs w:val="24"/>
              </w:rPr>
            </w:pPr>
            <w:r w:rsidRPr="007A7367">
              <w:rPr>
                <w:color w:val="000000"/>
                <w:sz w:val="24"/>
                <w:szCs w:val="24"/>
              </w:rPr>
              <w:t>-</w:t>
            </w:r>
          </w:p>
        </w:tc>
      </w:tr>
      <w:tr w:rsidR="00691036" w:rsidRPr="007A7367" w:rsidTr="00022AB1">
        <w:trPr>
          <w:trHeight w:val="645"/>
        </w:trPr>
        <w:tc>
          <w:tcPr>
            <w:tcW w:w="4693" w:type="dxa"/>
            <w:tcBorders>
              <w:top w:val="nil"/>
              <w:left w:val="single" w:sz="8" w:space="0" w:color="000000"/>
              <w:bottom w:val="single" w:sz="8" w:space="0" w:color="000000"/>
              <w:right w:val="single" w:sz="8" w:space="0" w:color="000000"/>
            </w:tcBorders>
            <w:shd w:val="clear" w:color="auto" w:fill="auto"/>
            <w:vAlign w:val="center"/>
            <w:hideMark/>
          </w:tcPr>
          <w:p w:rsidR="00691036" w:rsidRPr="007A7367" w:rsidRDefault="00691036" w:rsidP="00022AB1">
            <w:pPr>
              <w:spacing w:line="240" w:lineRule="auto"/>
              <w:ind w:firstLine="0"/>
              <w:rPr>
                <w:color w:val="000000"/>
                <w:sz w:val="24"/>
                <w:szCs w:val="24"/>
              </w:rPr>
            </w:pPr>
            <w:r>
              <w:rPr>
                <w:color w:val="000000"/>
                <w:sz w:val="24"/>
                <w:szCs w:val="24"/>
              </w:rPr>
              <w:t>13</w:t>
            </w:r>
            <w:r w:rsidRPr="007A7367">
              <w:rPr>
                <w:color w:val="000000"/>
                <w:sz w:val="24"/>
                <w:szCs w:val="24"/>
              </w:rPr>
              <w:t>.Рентабельность собственного капитала, %</w:t>
            </w:r>
          </w:p>
        </w:tc>
        <w:tc>
          <w:tcPr>
            <w:tcW w:w="1134" w:type="dxa"/>
            <w:tcBorders>
              <w:top w:val="nil"/>
              <w:left w:val="nil"/>
              <w:bottom w:val="single" w:sz="8" w:space="0" w:color="000000"/>
              <w:right w:val="single" w:sz="8" w:space="0" w:color="000000"/>
            </w:tcBorders>
            <w:shd w:val="clear" w:color="auto" w:fill="auto"/>
            <w:vAlign w:val="center"/>
            <w:hideMark/>
          </w:tcPr>
          <w:p w:rsidR="00691036" w:rsidRPr="00C34BE5" w:rsidRDefault="00691036" w:rsidP="00022AB1">
            <w:pPr>
              <w:spacing w:line="240" w:lineRule="auto"/>
              <w:ind w:firstLine="0"/>
              <w:jc w:val="center"/>
              <w:rPr>
                <w:color w:val="000000"/>
                <w:sz w:val="24"/>
                <w:szCs w:val="24"/>
              </w:rPr>
            </w:pPr>
            <w:r w:rsidRPr="00C34BE5">
              <w:rPr>
                <w:color w:val="000000"/>
                <w:sz w:val="24"/>
                <w:szCs w:val="24"/>
              </w:rPr>
              <w:t>3,76</w:t>
            </w:r>
          </w:p>
        </w:tc>
        <w:tc>
          <w:tcPr>
            <w:tcW w:w="1276" w:type="dxa"/>
            <w:tcBorders>
              <w:top w:val="nil"/>
              <w:left w:val="nil"/>
              <w:bottom w:val="single" w:sz="8" w:space="0" w:color="000000"/>
              <w:right w:val="single" w:sz="8" w:space="0" w:color="000000"/>
            </w:tcBorders>
            <w:shd w:val="clear" w:color="auto" w:fill="auto"/>
            <w:vAlign w:val="center"/>
            <w:hideMark/>
          </w:tcPr>
          <w:p w:rsidR="00691036" w:rsidRPr="00C34BE5" w:rsidRDefault="00691036" w:rsidP="00022AB1">
            <w:pPr>
              <w:spacing w:line="240" w:lineRule="auto"/>
              <w:ind w:firstLine="0"/>
              <w:jc w:val="center"/>
              <w:rPr>
                <w:color w:val="000000"/>
                <w:sz w:val="24"/>
                <w:szCs w:val="24"/>
              </w:rPr>
            </w:pPr>
            <w:r w:rsidRPr="00C34BE5">
              <w:rPr>
                <w:color w:val="000000"/>
                <w:sz w:val="24"/>
                <w:szCs w:val="24"/>
              </w:rPr>
              <w:t>13,37</w:t>
            </w:r>
          </w:p>
        </w:tc>
        <w:tc>
          <w:tcPr>
            <w:tcW w:w="1134" w:type="dxa"/>
            <w:tcBorders>
              <w:top w:val="nil"/>
              <w:left w:val="nil"/>
              <w:bottom w:val="single" w:sz="8" w:space="0" w:color="000000"/>
              <w:right w:val="single" w:sz="8" w:space="0" w:color="000000"/>
            </w:tcBorders>
            <w:shd w:val="clear" w:color="auto" w:fill="auto"/>
            <w:vAlign w:val="center"/>
            <w:hideMark/>
          </w:tcPr>
          <w:p w:rsidR="00691036" w:rsidRPr="00C34BE5" w:rsidRDefault="00691036" w:rsidP="00022AB1">
            <w:pPr>
              <w:spacing w:line="240" w:lineRule="auto"/>
              <w:ind w:firstLine="0"/>
              <w:jc w:val="center"/>
              <w:rPr>
                <w:color w:val="000000"/>
                <w:sz w:val="24"/>
                <w:szCs w:val="24"/>
              </w:rPr>
            </w:pPr>
            <w:r w:rsidRPr="00C34BE5">
              <w:rPr>
                <w:color w:val="000000"/>
                <w:sz w:val="24"/>
                <w:szCs w:val="24"/>
              </w:rPr>
              <w:t>3,82</w:t>
            </w:r>
          </w:p>
        </w:tc>
        <w:tc>
          <w:tcPr>
            <w:tcW w:w="1276" w:type="dxa"/>
            <w:tcBorders>
              <w:top w:val="nil"/>
              <w:left w:val="nil"/>
              <w:bottom w:val="single" w:sz="8" w:space="0" w:color="000000"/>
              <w:right w:val="single" w:sz="8" w:space="0" w:color="000000"/>
            </w:tcBorders>
            <w:shd w:val="clear" w:color="auto" w:fill="auto"/>
            <w:vAlign w:val="center"/>
            <w:hideMark/>
          </w:tcPr>
          <w:p w:rsidR="00691036" w:rsidRPr="007A7367" w:rsidRDefault="00691036" w:rsidP="00022AB1">
            <w:pPr>
              <w:spacing w:line="240" w:lineRule="auto"/>
              <w:ind w:firstLine="0"/>
              <w:jc w:val="center"/>
              <w:rPr>
                <w:color w:val="000000"/>
                <w:sz w:val="24"/>
                <w:szCs w:val="24"/>
              </w:rPr>
            </w:pPr>
            <w:r w:rsidRPr="007A7367">
              <w:rPr>
                <w:color w:val="000000"/>
                <w:sz w:val="24"/>
                <w:szCs w:val="24"/>
              </w:rPr>
              <w:t>-</w:t>
            </w:r>
          </w:p>
        </w:tc>
      </w:tr>
      <w:tr w:rsidR="00691036" w:rsidRPr="007A7367" w:rsidTr="00022AB1">
        <w:trPr>
          <w:trHeight w:val="645"/>
        </w:trPr>
        <w:tc>
          <w:tcPr>
            <w:tcW w:w="4693" w:type="dxa"/>
            <w:tcBorders>
              <w:top w:val="nil"/>
              <w:left w:val="single" w:sz="8" w:space="0" w:color="000000"/>
              <w:bottom w:val="single" w:sz="8" w:space="0" w:color="000000"/>
              <w:right w:val="single" w:sz="8" w:space="0" w:color="000000"/>
            </w:tcBorders>
            <w:shd w:val="clear" w:color="auto" w:fill="auto"/>
            <w:vAlign w:val="center"/>
            <w:hideMark/>
          </w:tcPr>
          <w:p w:rsidR="00691036" w:rsidRPr="007A7367" w:rsidRDefault="00691036" w:rsidP="00022AB1">
            <w:pPr>
              <w:spacing w:line="240" w:lineRule="auto"/>
              <w:ind w:firstLine="0"/>
              <w:rPr>
                <w:color w:val="000000"/>
                <w:sz w:val="24"/>
                <w:szCs w:val="24"/>
              </w:rPr>
            </w:pPr>
            <w:r>
              <w:rPr>
                <w:color w:val="000000"/>
                <w:sz w:val="24"/>
                <w:szCs w:val="24"/>
              </w:rPr>
              <w:t>14</w:t>
            </w:r>
            <w:r w:rsidRPr="007A7367">
              <w:rPr>
                <w:color w:val="000000"/>
                <w:sz w:val="24"/>
                <w:szCs w:val="24"/>
              </w:rPr>
              <w:t xml:space="preserve">.Рентабельность </w:t>
            </w:r>
            <w:proofErr w:type="spellStart"/>
            <w:r w:rsidRPr="007A7367">
              <w:rPr>
                <w:color w:val="000000"/>
                <w:sz w:val="24"/>
                <w:szCs w:val="24"/>
              </w:rPr>
              <w:t>внеоборотных</w:t>
            </w:r>
            <w:proofErr w:type="spellEnd"/>
            <w:r w:rsidRPr="007A7367">
              <w:rPr>
                <w:color w:val="000000"/>
                <w:sz w:val="24"/>
                <w:szCs w:val="24"/>
              </w:rPr>
              <w:t xml:space="preserve"> активов, %</w:t>
            </w:r>
          </w:p>
        </w:tc>
        <w:tc>
          <w:tcPr>
            <w:tcW w:w="1134" w:type="dxa"/>
            <w:tcBorders>
              <w:top w:val="nil"/>
              <w:left w:val="nil"/>
              <w:bottom w:val="single" w:sz="8" w:space="0" w:color="000000"/>
              <w:right w:val="single" w:sz="8" w:space="0" w:color="000000"/>
            </w:tcBorders>
            <w:shd w:val="clear" w:color="auto" w:fill="auto"/>
            <w:vAlign w:val="center"/>
            <w:hideMark/>
          </w:tcPr>
          <w:p w:rsidR="00691036" w:rsidRPr="00C34BE5" w:rsidRDefault="00691036" w:rsidP="00022AB1">
            <w:pPr>
              <w:spacing w:line="240" w:lineRule="auto"/>
              <w:ind w:firstLine="0"/>
              <w:jc w:val="center"/>
              <w:rPr>
                <w:color w:val="000000"/>
                <w:sz w:val="24"/>
                <w:szCs w:val="24"/>
              </w:rPr>
            </w:pPr>
            <w:r w:rsidRPr="00C34BE5">
              <w:rPr>
                <w:color w:val="000000"/>
                <w:sz w:val="24"/>
                <w:szCs w:val="24"/>
              </w:rPr>
              <w:t>4,20</w:t>
            </w:r>
          </w:p>
        </w:tc>
        <w:tc>
          <w:tcPr>
            <w:tcW w:w="1276" w:type="dxa"/>
            <w:tcBorders>
              <w:top w:val="nil"/>
              <w:left w:val="nil"/>
              <w:bottom w:val="single" w:sz="8" w:space="0" w:color="000000"/>
              <w:right w:val="single" w:sz="8" w:space="0" w:color="000000"/>
            </w:tcBorders>
            <w:shd w:val="clear" w:color="auto" w:fill="auto"/>
            <w:vAlign w:val="center"/>
            <w:hideMark/>
          </w:tcPr>
          <w:p w:rsidR="00691036" w:rsidRPr="00C34BE5" w:rsidRDefault="00691036" w:rsidP="00022AB1">
            <w:pPr>
              <w:spacing w:line="240" w:lineRule="auto"/>
              <w:ind w:firstLine="0"/>
              <w:jc w:val="center"/>
              <w:rPr>
                <w:color w:val="000000"/>
                <w:sz w:val="24"/>
                <w:szCs w:val="24"/>
              </w:rPr>
            </w:pPr>
            <w:r w:rsidRPr="00C34BE5">
              <w:rPr>
                <w:color w:val="000000"/>
                <w:sz w:val="24"/>
                <w:szCs w:val="24"/>
              </w:rPr>
              <w:t>11,02</w:t>
            </w:r>
          </w:p>
        </w:tc>
        <w:tc>
          <w:tcPr>
            <w:tcW w:w="1134" w:type="dxa"/>
            <w:tcBorders>
              <w:top w:val="nil"/>
              <w:left w:val="nil"/>
              <w:bottom w:val="single" w:sz="8" w:space="0" w:color="000000"/>
              <w:right w:val="single" w:sz="8" w:space="0" w:color="000000"/>
            </w:tcBorders>
            <w:shd w:val="clear" w:color="auto" w:fill="auto"/>
            <w:vAlign w:val="center"/>
            <w:hideMark/>
          </w:tcPr>
          <w:p w:rsidR="00691036" w:rsidRPr="00C34BE5" w:rsidRDefault="00691036" w:rsidP="00022AB1">
            <w:pPr>
              <w:spacing w:line="240" w:lineRule="auto"/>
              <w:ind w:firstLine="0"/>
              <w:jc w:val="center"/>
              <w:rPr>
                <w:color w:val="000000"/>
                <w:sz w:val="24"/>
                <w:szCs w:val="24"/>
              </w:rPr>
            </w:pPr>
            <w:r w:rsidRPr="00C34BE5">
              <w:rPr>
                <w:color w:val="000000"/>
                <w:sz w:val="24"/>
                <w:szCs w:val="24"/>
              </w:rPr>
              <w:t>2,41</w:t>
            </w:r>
          </w:p>
        </w:tc>
        <w:tc>
          <w:tcPr>
            <w:tcW w:w="1276" w:type="dxa"/>
            <w:tcBorders>
              <w:top w:val="nil"/>
              <w:left w:val="nil"/>
              <w:bottom w:val="single" w:sz="8" w:space="0" w:color="000000"/>
              <w:right w:val="single" w:sz="8" w:space="0" w:color="000000"/>
            </w:tcBorders>
            <w:shd w:val="clear" w:color="auto" w:fill="auto"/>
            <w:vAlign w:val="center"/>
            <w:hideMark/>
          </w:tcPr>
          <w:p w:rsidR="00691036" w:rsidRPr="007A7367" w:rsidRDefault="00691036" w:rsidP="00022AB1">
            <w:pPr>
              <w:spacing w:line="240" w:lineRule="auto"/>
              <w:ind w:firstLine="0"/>
              <w:jc w:val="center"/>
              <w:rPr>
                <w:color w:val="000000"/>
                <w:sz w:val="24"/>
                <w:szCs w:val="24"/>
              </w:rPr>
            </w:pPr>
            <w:r w:rsidRPr="007A7367">
              <w:rPr>
                <w:color w:val="000000"/>
                <w:sz w:val="24"/>
                <w:szCs w:val="24"/>
              </w:rPr>
              <w:t>-</w:t>
            </w:r>
          </w:p>
        </w:tc>
      </w:tr>
      <w:tr w:rsidR="00691036" w:rsidRPr="007A7367" w:rsidTr="00022AB1">
        <w:trPr>
          <w:trHeight w:val="645"/>
        </w:trPr>
        <w:tc>
          <w:tcPr>
            <w:tcW w:w="4693" w:type="dxa"/>
            <w:tcBorders>
              <w:top w:val="nil"/>
              <w:left w:val="single" w:sz="8" w:space="0" w:color="000000"/>
              <w:bottom w:val="single" w:sz="8" w:space="0" w:color="000000"/>
              <w:right w:val="single" w:sz="8" w:space="0" w:color="000000"/>
            </w:tcBorders>
            <w:shd w:val="clear" w:color="auto" w:fill="auto"/>
            <w:vAlign w:val="center"/>
            <w:hideMark/>
          </w:tcPr>
          <w:p w:rsidR="00691036" w:rsidRPr="007A7367" w:rsidRDefault="00691036" w:rsidP="00022AB1">
            <w:pPr>
              <w:spacing w:line="240" w:lineRule="auto"/>
              <w:ind w:firstLine="0"/>
              <w:rPr>
                <w:color w:val="000000"/>
                <w:sz w:val="24"/>
                <w:szCs w:val="24"/>
              </w:rPr>
            </w:pPr>
            <w:r>
              <w:rPr>
                <w:color w:val="000000"/>
                <w:sz w:val="24"/>
                <w:szCs w:val="24"/>
              </w:rPr>
              <w:t>15</w:t>
            </w:r>
            <w:r w:rsidRPr="007A7367">
              <w:rPr>
                <w:color w:val="000000"/>
                <w:sz w:val="24"/>
                <w:szCs w:val="24"/>
              </w:rPr>
              <w:t>.Рентабельность оборотных активов, %</w:t>
            </w:r>
          </w:p>
        </w:tc>
        <w:tc>
          <w:tcPr>
            <w:tcW w:w="1134" w:type="dxa"/>
            <w:tcBorders>
              <w:top w:val="nil"/>
              <w:left w:val="nil"/>
              <w:bottom w:val="single" w:sz="8" w:space="0" w:color="000000"/>
              <w:right w:val="single" w:sz="8" w:space="0" w:color="000000"/>
            </w:tcBorders>
            <w:shd w:val="clear" w:color="auto" w:fill="auto"/>
            <w:vAlign w:val="center"/>
            <w:hideMark/>
          </w:tcPr>
          <w:p w:rsidR="00691036" w:rsidRPr="00C34BE5" w:rsidRDefault="00691036" w:rsidP="00022AB1">
            <w:pPr>
              <w:spacing w:line="240" w:lineRule="auto"/>
              <w:ind w:firstLine="0"/>
              <w:jc w:val="center"/>
              <w:rPr>
                <w:color w:val="000000"/>
                <w:sz w:val="24"/>
                <w:szCs w:val="24"/>
              </w:rPr>
            </w:pPr>
            <w:r w:rsidRPr="00C34BE5">
              <w:rPr>
                <w:color w:val="000000"/>
                <w:sz w:val="24"/>
                <w:szCs w:val="24"/>
              </w:rPr>
              <w:t>1,06</w:t>
            </w:r>
          </w:p>
        </w:tc>
        <w:tc>
          <w:tcPr>
            <w:tcW w:w="1276" w:type="dxa"/>
            <w:tcBorders>
              <w:top w:val="nil"/>
              <w:left w:val="nil"/>
              <w:bottom w:val="single" w:sz="8" w:space="0" w:color="000000"/>
              <w:right w:val="single" w:sz="8" w:space="0" w:color="000000"/>
            </w:tcBorders>
            <w:shd w:val="clear" w:color="auto" w:fill="auto"/>
            <w:vAlign w:val="center"/>
            <w:hideMark/>
          </w:tcPr>
          <w:p w:rsidR="00691036" w:rsidRPr="00C34BE5" w:rsidRDefault="00691036" w:rsidP="00022AB1">
            <w:pPr>
              <w:spacing w:line="240" w:lineRule="auto"/>
              <w:ind w:firstLine="0"/>
              <w:jc w:val="center"/>
              <w:rPr>
                <w:color w:val="000000"/>
                <w:sz w:val="24"/>
                <w:szCs w:val="24"/>
              </w:rPr>
            </w:pPr>
            <w:r w:rsidRPr="00C34BE5">
              <w:rPr>
                <w:color w:val="000000"/>
                <w:sz w:val="24"/>
                <w:szCs w:val="24"/>
              </w:rPr>
              <w:t>4,49</w:t>
            </w:r>
          </w:p>
        </w:tc>
        <w:tc>
          <w:tcPr>
            <w:tcW w:w="1134" w:type="dxa"/>
            <w:tcBorders>
              <w:top w:val="nil"/>
              <w:left w:val="nil"/>
              <w:bottom w:val="single" w:sz="8" w:space="0" w:color="000000"/>
              <w:right w:val="single" w:sz="8" w:space="0" w:color="000000"/>
            </w:tcBorders>
            <w:shd w:val="clear" w:color="auto" w:fill="auto"/>
            <w:vAlign w:val="center"/>
            <w:hideMark/>
          </w:tcPr>
          <w:p w:rsidR="00691036" w:rsidRPr="00C34BE5" w:rsidRDefault="00691036" w:rsidP="00022AB1">
            <w:pPr>
              <w:spacing w:line="240" w:lineRule="auto"/>
              <w:ind w:firstLine="0"/>
              <w:jc w:val="center"/>
              <w:rPr>
                <w:color w:val="000000"/>
                <w:sz w:val="24"/>
                <w:szCs w:val="24"/>
              </w:rPr>
            </w:pPr>
            <w:r w:rsidRPr="00C34BE5">
              <w:rPr>
                <w:color w:val="000000"/>
                <w:sz w:val="24"/>
                <w:szCs w:val="24"/>
              </w:rPr>
              <w:t>1,36</w:t>
            </w:r>
          </w:p>
        </w:tc>
        <w:tc>
          <w:tcPr>
            <w:tcW w:w="1276" w:type="dxa"/>
            <w:tcBorders>
              <w:top w:val="nil"/>
              <w:left w:val="nil"/>
              <w:bottom w:val="single" w:sz="8" w:space="0" w:color="000000"/>
              <w:right w:val="single" w:sz="8" w:space="0" w:color="000000"/>
            </w:tcBorders>
            <w:shd w:val="clear" w:color="auto" w:fill="auto"/>
            <w:vAlign w:val="center"/>
            <w:hideMark/>
          </w:tcPr>
          <w:p w:rsidR="00691036" w:rsidRPr="007A7367" w:rsidRDefault="00691036" w:rsidP="00022AB1">
            <w:pPr>
              <w:spacing w:line="240" w:lineRule="auto"/>
              <w:ind w:firstLine="0"/>
              <w:jc w:val="center"/>
              <w:rPr>
                <w:color w:val="000000"/>
                <w:sz w:val="24"/>
                <w:szCs w:val="24"/>
              </w:rPr>
            </w:pPr>
            <w:r w:rsidRPr="007A7367">
              <w:rPr>
                <w:color w:val="000000"/>
                <w:sz w:val="24"/>
                <w:szCs w:val="24"/>
              </w:rPr>
              <w:t>-</w:t>
            </w:r>
          </w:p>
        </w:tc>
      </w:tr>
    </w:tbl>
    <w:p w:rsidR="007A7367" w:rsidRDefault="007A7367" w:rsidP="00431092">
      <w:pPr>
        <w:ind w:firstLine="720"/>
        <w:jc w:val="center"/>
        <w:rPr>
          <w:szCs w:val="28"/>
        </w:rPr>
      </w:pPr>
    </w:p>
    <w:p w:rsidR="00895631" w:rsidRDefault="00431092" w:rsidP="00431092">
      <w:pPr>
        <w:ind w:firstLine="709"/>
        <w:rPr>
          <w:szCs w:val="28"/>
        </w:rPr>
      </w:pPr>
      <w:r w:rsidRPr="009B7949">
        <w:rPr>
          <w:szCs w:val="28"/>
        </w:rPr>
        <w:t xml:space="preserve">По данным таблицы </w:t>
      </w:r>
      <w:r w:rsidR="009B3086">
        <w:rPr>
          <w:szCs w:val="28"/>
        </w:rPr>
        <w:t>2</w:t>
      </w:r>
      <w:r w:rsidRPr="009B7949">
        <w:rPr>
          <w:szCs w:val="28"/>
        </w:rPr>
        <w:t xml:space="preserve">.2 видно, что по </w:t>
      </w:r>
      <w:r w:rsidR="00895631">
        <w:rPr>
          <w:szCs w:val="28"/>
        </w:rPr>
        <w:t>стоимость</w:t>
      </w:r>
      <w:r w:rsidRPr="009B7949">
        <w:rPr>
          <w:szCs w:val="28"/>
        </w:rPr>
        <w:t xml:space="preserve"> основных средств ув</w:t>
      </w:r>
      <w:r w:rsidRPr="009B7949">
        <w:rPr>
          <w:szCs w:val="28"/>
        </w:rPr>
        <w:t>е</w:t>
      </w:r>
      <w:r w:rsidRPr="009B7949">
        <w:rPr>
          <w:szCs w:val="28"/>
        </w:rPr>
        <w:t>лич</w:t>
      </w:r>
      <w:r w:rsidR="00895631">
        <w:rPr>
          <w:szCs w:val="28"/>
        </w:rPr>
        <w:t xml:space="preserve">илась в </w:t>
      </w:r>
      <w:r>
        <w:rPr>
          <w:szCs w:val="28"/>
        </w:rPr>
        <w:t>201</w:t>
      </w:r>
      <w:r w:rsidR="00895631">
        <w:rPr>
          <w:szCs w:val="28"/>
        </w:rPr>
        <w:t xml:space="preserve">5 году по сравнению с 2013 годом в </w:t>
      </w:r>
      <w:r w:rsidR="00CA59A4">
        <w:rPr>
          <w:szCs w:val="28"/>
        </w:rPr>
        <w:t>3</w:t>
      </w:r>
      <w:r w:rsidR="00895631">
        <w:rPr>
          <w:szCs w:val="28"/>
        </w:rPr>
        <w:t xml:space="preserve"> раз</w:t>
      </w:r>
      <w:r w:rsidR="00CA59A4">
        <w:rPr>
          <w:szCs w:val="28"/>
        </w:rPr>
        <w:t>а</w:t>
      </w:r>
      <w:r w:rsidR="00D0613C">
        <w:rPr>
          <w:szCs w:val="28"/>
        </w:rPr>
        <w:t>, так как происходит обновление основных средств, были приобретены в лизинг машины и оборуд</w:t>
      </w:r>
      <w:r w:rsidR="00D0613C">
        <w:rPr>
          <w:szCs w:val="28"/>
        </w:rPr>
        <w:t>о</w:t>
      </w:r>
      <w:r w:rsidR="00D0613C">
        <w:rPr>
          <w:szCs w:val="28"/>
        </w:rPr>
        <w:t>вание для производственной деятельности</w:t>
      </w:r>
      <w:r w:rsidR="00895631">
        <w:rPr>
          <w:szCs w:val="28"/>
        </w:rPr>
        <w:t xml:space="preserve">. Также  происходит увеличение </w:t>
      </w:r>
      <w:proofErr w:type="spellStart"/>
      <w:r w:rsidR="00895631">
        <w:rPr>
          <w:szCs w:val="28"/>
        </w:rPr>
        <w:t>ф</w:t>
      </w:r>
      <w:r w:rsidRPr="009B7949">
        <w:rPr>
          <w:szCs w:val="28"/>
        </w:rPr>
        <w:t>ондовооружен</w:t>
      </w:r>
      <w:r w:rsidR="00895631">
        <w:rPr>
          <w:szCs w:val="28"/>
        </w:rPr>
        <w:t>ности</w:t>
      </w:r>
      <w:proofErr w:type="spellEnd"/>
      <w:r w:rsidR="00CA59A4">
        <w:rPr>
          <w:szCs w:val="28"/>
        </w:rPr>
        <w:t xml:space="preserve"> и </w:t>
      </w:r>
      <w:proofErr w:type="spellStart"/>
      <w:r w:rsidR="00CA59A4">
        <w:rPr>
          <w:szCs w:val="28"/>
        </w:rPr>
        <w:t>фондоемкости</w:t>
      </w:r>
      <w:proofErr w:type="spellEnd"/>
      <w:r w:rsidR="00895631">
        <w:rPr>
          <w:szCs w:val="28"/>
        </w:rPr>
        <w:t>.</w:t>
      </w:r>
    </w:p>
    <w:p w:rsidR="00431092" w:rsidRPr="009B7949" w:rsidRDefault="00431092" w:rsidP="00431092">
      <w:pPr>
        <w:ind w:firstLine="720"/>
        <w:rPr>
          <w:b/>
          <w:szCs w:val="28"/>
        </w:rPr>
      </w:pPr>
      <w:r w:rsidRPr="009B7949">
        <w:rPr>
          <w:szCs w:val="28"/>
        </w:rPr>
        <w:t>Рентабельность использования основных средств взаимосвязана с разм</w:t>
      </w:r>
      <w:r w:rsidRPr="009B7949">
        <w:rPr>
          <w:szCs w:val="28"/>
        </w:rPr>
        <w:t>е</w:t>
      </w:r>
      <w:r w:rsidRPr="009B7949">
        <w:rPr>
          <w:szCs w:val="28"/>
        </w:rPr>
        <w:t xml:space="preserve">ром налогооблагаемой прибыли и соответственно так как в </w:t>
      </w:r>
      <w:r>
        <w:rPr>
          <w:szCs w:val="28"/>
        </w:rPr>
        <w:t>201</w:t>
      </w:r>
      <w:r w:rsidR="007A7367">
        <w:rPr>
          <w:szCs w:val="28"/>
        </w:rPr>
        <w:t>3</w:t>
      </w:r>
      <w:r w:rsidRPr="009B7949">
        <w:rPr>
          <w:szCs w:val="28"/>
        </w:rPr>
        <w:t xml:space="preserve"> году размер налогооблагаемой прибыли составляет </w:t>
      </w:r>
      <w:r w:rsidR="007A7367">
        <w:rPr>
          <w:szCs w:val="28"/>
        </w:rPr>
        <w:t>375</w:t>
      </w:r>
      <w:r w:rsidR="00CA59A4">
        <w:rPr>
          <w:szCs w:val="28"/>
        </w:rPr>
        <w:t>,</w:t>
      </w:r>
      <w:r w:rsidR="007A7367">
        <w:rPr>
          <w:szCs w:val="28"/>
        </w:rPr>
        <w:t>4</w:t>
      </w:r>
      <w:r w:rsidRPr="009B7949">
        <w:rPr>
          <w:szCs w:val="28"/>
        </w:rPr>
        <w:t>тыс</w:t>
      </w:r>
      <w:proofErr w:type="gramStart"/>
      <w:r w:rsidRPr="009B7949">
        <w:rPr>
          <w:szCs w:val="28"/>
        </w:rPr>
        <w:t>.р</w:t>
      </w:r>
      <w:proofErr w:type="gramEnd"/>
      <w:r w:rsidRPr="009B7949">
        <w:rPr>
          <w:szCs w:val="28"/>
        </w:rPr>
        <w:t>уб., а средняя стоимость о</w:t>
      </w:r>
      <w:r w:rsidRPr="009B7949">
        <w:rPr>
          <w:szCs w:val="28"/>
        </w:rPr>
        <w:t>с</w:t>
      </w:r>
      <w:r w:rsidRPr="009B7949">
        <w:rPr>
          <w:szCs w:val="28"/>
        </w:rPr>
        <w:t xml:space="preserve">новных средств </w:t>
      </w:r>
      <w:r w:rsidR="00CA59A4">
        <w:rPr>
          <w:szCs w:val="28"/>
        </w:rPr>
        <w:t>4448</w:t>
      </w:r>
      <w:r w:rsidRPr="009B7949">
        <w:rPr>
          <w:szCs w:val="28"/>
        </w:rPr>
        <w:t xml:space="preserve">тыс.руб., то рентабельность использования основных средств имеет значение </w:t>
      </w:r>
      <w:r w:rsidR="00CA59A4">
        <w:rPr>
          <w:szCs w:val="28"/>
        </w:rPr>
        <w:t>8,44</w:t>
      </w:r>
      <w:r w:rsidRPr="009B7949">
        <w:rPr>
          <w:szCs w:val="28"/>
        </w:rPr>
        <w:t xml:space="preserve">%, в </w:t>
      </w:r>
      <w:r>
        <w:rPr>
          <w:szCs w:val="28"/>
        </w:rPr>
        <w:t>201</w:t>
      </w:r>
      <w:r w:rsidR="007A7367">
        <w:rPr>
          <w:szCs w:val="28"/>
        </w:rPr>
        <w:t>4</w:t>
      </w:r>
      <w:r w:rsidRPr="009B7949">
        <w:rPr>
          <w:szCs w:val="28"/>
        </w:rPr>
        <w:t xml:space="preserve"> году значительно </w:t>
      </w:r>
      <w:r w:rsidR="007A7367">
        <w:rPr>
          <w:szCs w:val="28"/>
        </w:rPr>
        <w:t>увеличив</w:t>
      </w:r>
      <w:r w:rsidRPr="009B7949">
        <w:rPr>
          <w:szCs w:val="28"/>
        </w:rPr>
        <w:t>ается показ</w:t>
      </w:r>
      <w:r w:rsidRPr="009B7949">
        <w:rPr>
          <w:szCs w:val="28"/>
        </w:rPr>
        <w:t>а</w:t>
      </w:r>
      <w:r w:rsidRPr="009B7949">
        <w:rPr>
          <w:szCs w:val="28"/>
        </w:rPr>
        <w:t xml:space="preserve">тель налогооблагаемой прибыли, соответственно, и значение рентабельности использования основных средств также значительно </w:t>
      </w:r>
      <w:r w:rsidR="007A7367">
        <w:rPr>
          <w:szCs w:val="28"/>
        </w:rPr>
        <w:t>увеличива</w:t>
      </w:r>
      <w:r w:rsidRPr="009B7949">
        <w:rPr>
          <w:szCs w:val="28"/>
        </w:rPr>
        <w:t>ется</w:t>
      </w:r>
      <w:r w:rsidR="0027019C">
        <w:rPr>
          <w:szCs w:val="28"/>
        </w:rPr>
        <w:t xml:space="preserve"> и достигает </w:t>
      </w:r>
      <w:r w:rsidR="00CA59A4">
        <w:rPr>
          <w:szCs w:val="28"/>
        </w:rPr>
        <w:t>15,01</w:t>
      </w:r>
      <w:r w:rsidR="0027019C">
        <w:rPr>
          <w:szCs w:val="28"/>
        </w:rPr>
        <w:t>%</w:t>
      </w:r>
      <w:r w:rsidRPr="009B7949">
        <w:rPr>
          <w:szCs w:val="28"/>
        </w:rPr>
        <w:t xml:space="preserve">, в </w:t>
      </w:r>
      <w:r>
        <w:rPr>
          <w:szCs w:val="28"/>
        </w:rPr>
        <w:t>201</w:t>
      </w:r>
      <w:r w:rsidR="0027019C">
        <w:rPr>
          <w:szCs w:val="28"/>
        </w:rPr>
        <w:t>5</w:t>
      </w:r>
      <w:r w:rsidRPr="009B7949">
        <w:rPr>
          <w:szCs w:val="28"/>
        </w:rPr>
        <w:t xml:space="preserve"> году рентабельность использования основных средств </w:t>
      </w:r>
      <w:r w:rsidR="0027019C">
        <w:rPr>
          <w:szCs w:val="28"/>
        </w:rPr>
        <w:t>знач</w:t>
      </w:r>
      <w:r w:rsidR="0027019C">
        <w:rPr>
          <w:szCs w:val="28"/>
        </w:rPr>
        <w:t>и</w:t>
      </w:r>
      <w:r w:rsidR="0027019C">
        <w:rPr>
          <w:szCs w:val="28"/>
        </w:rPr>
        <w:t xml:space="preserve">тельно снижается и </w:t>
      </w:r>
      <w:r w:rsidRPr="009B7949">
        <w:rPr>
          <w:szCs w:val="28"/>
        </w:rPr>
        <w:t xml:space="preserve">составляет </w:t>
      </w:r>
      <w:r w:rsidR="00CA59A4">
        <w:rPr>
          <w:szCs w:val="28"/>
        </w:rPr>
        <w:t>3,17</w:t>
      </w:r>
      <w:r w:rsidRPr="009B7949">
        <w:rPr>
          <w:szCs w:val="28"/>
        </w:rPr>
        <w:t>%. Фонд оплаты труда у</w:t>
      </w:r>
      <w:r w:rsidR="0027019C">
        <w:rPr>
          <w:szCs w:val="28"/>
        </w:rPr>
        <w:t>величив</w:t>
      </w:r>
      <w:r w:rsidRPr="009B7949">
        <w:rPr>
          <w:szCs w:val="28"/>
        </w:rPr>
        <w:t>ается пр</w:t>
      </w:r>
      <w:r w:rsidRPr="009B7949">
        <w:rPr>
          <w:szCs w:val="28"/>
        </w:rPr>
        <w:t>о</w:t>
      </w:r>
      <w:r w:rsidRPr="009B7949">
        <w:rPr>
          <w:szCs w:val="28"/>
        </w:rPr>
        <w:t xml:space="preserve">порционально количеству работников.  </w:t>
      </w:r>
    </w:p>
    <w:p w:rsidR="00431092" w:rsidRPr="009B7949" w:rsidRDefault="00431092" w:rsidP="00431092">
      <w:pPr>
        <w:ind w:firstLine="720"/>
        <w:rPr>
          <w:b/>
          <w:szCs w:val="28"/>
        </w:rPr>
      </w:pPr>
      <w:proofErr w:type="spellStart"/>
      <w:r w:rsidRPr="009B7949">
        <w:rPr>
          <w:bCs/>
          <w:szCs w:val="28"/>
        </w:rPr>
        <w:t>Материалоотдача</w:t>
      </w:r>
      <w:proofErr w:type="spellEnd"/>
      <w:r w:rsidRPr="009B7949">
        <w:rPr>
          <w:szCs w:val="28"/>
        </w:rPr>
        <w:t xml:space="preserve"> характеризует отдачу материалов, т.е. сколько произв</w:t>
      </w:r>
      <w:r w:rsidRPr="009B7949">
        <w:rPr>
          <w:szCs w:val="28"/>
        </w:rPr>
        <w:t>е</w:t>
      </w:r>
      <w:r w:rsidRPr="009B7949">
        <w:rPr>
          <w:szCs w:val="28"/>
        </w:rPr>
        <w:t xml:space="preserve">дено продукции с каждого рубля потребленных материальных ресурсов. В </w:t>
      </w:r>
      <w:r>
        <w:rPr>
          <w:szCs w:val="28"/>
        </w:rPr>
        <w:t>201</w:t>
      </w:r>
      <w:r w:rsidR="0027019C">
        <w:rPr>
          <w:szCs w:val="28"/>
        </w:rPr>
        <w:t>3 и 2015</w:t>
      </w:r>
      <w:r w:rsidRPr="009B7949">
        <w:rPr>
          <w:szCs w:val="28"/>
        </w:rPr>
        <w:t xml:space="preserve"> год</w:t>
      </w:r>
      <w:r w:rsidR="0027019C">
        <w:rPr>
          <w:szCs w:val="28"/>
        </w:rPr>
        <w:t>ах</w:t>
      </w:r>
      <w:r w:rsidRPr="009B7949">
        <w:rPr>
          <w:szCs w:val="28"/>
        </w:rPr>
        <w:t xml:space="preserve"> с каждого 1 рубля материальных затрат было произведено </w:t>
      </w:r>
      <w:r w:rsidR="0027019C">
        <w:rPr>
          <w:szCs w:val="28"/>
        </w:rPr>
        <w:t>2,15</w:t>
      </w:r>
      <w:r w:rsidRPr="009B7949">
        <w:rPr>
          <w:szCs w:val="28"/>
        </w:rPr>
        <w:t xml:space="preserve"> рубля продукции. Материалоемкость показывает, сколько материальных затрат необходимо произвести или фактически приходится на производство единицы </w:t>
      </w:r>
      <w:r w:rsidRPr="009B7949">
        <w:rPr>
          <w:szCs w:val="28"/>
        </w:rPr>
        <w:lastRenderedPageBreak/>
        <w:t xml:space="preserve">продукции. В </w:t>
      </w:r>
      <w:r>
        <w:rPr>
          <w:szCs w:val="28"/>
        </w:rPr>
        <w:t>201</w:t>
      </w:r>
      <w:r w:rsidR="0027019C">
        <w:rPr>
          <w:szCs w:val="28"/>
        </w:rPr>
        <w:t>3</w:t>
      </w:r>
      <w:r w:rsidRPr="009B7949">
        <w:rPr>
          <w:szCs w:val="28"/>
        </w:rPr>
        <w:t xml:space="preserve"> году на производство 1 рубля продукции приходится </w:t>
      </w:r>
      <w:r w:rsidR="0027019C">
        <w:rPr>
          <w:szCs w:val="28"/>
        </w:rPr>
        <w:t>47</w:t>
      </w:r>
      <w:r w:rsidRPr="009B7949">
        <w:rPr>
          <w:szCs w:val="28"/>
        </w:rPr>
        <w:t xml:space="preserve"> к</w:t>
      </w:r>
      <w:r w:rsidRPr="009B7949">
        <w:rPr>
          <w:szCs w:val="28"/>
        </w:rPr>
        <w:t>о</w:t>
      </w:r>
      <w:r w:rsidRPr="009B7949">
        <w:rPr>
          <w:szCs w:val="28"/>
        </w:rPr>
        <w:t xml:space="preserve">пеек материалов. А к </w:t>
      </w:r>
      <w:r>
        <w:rPr>
          <w:szCs w:val="28"/>
        </w:rPr>
        <w:t>201</w:t>
      </w:r>
      <w:r w:rsidR="0027019C">
        <w:rPr>
          <w:szCs w:val="28"/>
        </w:rPr>
        <w:t>5</w:t>
      </w:r>
      <w:r w:rsidRPr="009B7949">
        <w:rPr>
          <w:szCs w:val="28"/>
        </w:rPr>
        <w:t xml:space="preserve"> году </w:t>
      </w:r>
      <w:r w:rsidR="0027019C">
        <w:rPr>
          <w:szCs w:val="28"/>
        </w:rPr>
        <w:t>46</w:t>
      </w:r>
      <w:r w:rsidRPr="009B7949">
        <w:rPr>
          <w:szCs w:val="28"/>
        </w:rPr>
        <w:t xml:space="preserve"> копеек. </w:t>
      </w:r>
    </w:p>
    <w:p w:rsidR="00431092" w:rsidRPr="009B7949" w:rsidRDefault="00431092" w:rsidP="0078096A">
      <w:pPr>
        <w:ind w:firstLine="720"/>
        <w:rPr>
          <w:b/>
          <w:szCs w:val="28"/>
        </w:rPr>
      </w:pPr>
      <w:proofErr w:type="gramStart"/>
      <w:r w:rsidRPr="009B7949">
        <w:rPr>
          <w:szCs w:val="28"/>
        </w:rPr>
        <w:t>Рентабельность совокупного капитала показывает, что доходность кап</w:t>
      </w:r>
      <w:r w:rsidRPr="009B7949">
        <w:rPr>
          <w:szCs w:val="28"/>
        </w:rPr>
        <w:t>и</w:t>
      </w:r>
      <w:r w:rsidRPr="009B7949">
        <w:rPr>
          <w:szCs w:val="28"/>
        </w:rPr>
        <w:t xml:space="preserve">тала в </w:t>
      </w:r>
      <w:r>
        <w:rPr>
          <w:szCs w:val="28"/>
        </w:rPr>
        <w:t>201</w:t>
      </w:r>
      <w:r w:rsidR="0027019C">
        <w:rPr>
          <w:szCs w:val="28"/>
        </w:rPr>
        <w:t>5</w:t>
      </w:r>
      <w:r w:rsidRPr="009B7949">
        <w:rPr>
          <w:szCs w:val="28"/>
        </w:rPr>
        <w:t xml:space="preserve"> году по сравнению с </w:t>
      </w:r>
      <w:r>
        <w:rPr>
          <w:szCs w:val="28"/>
        </w:rPr>
        <w:t>2013</w:t>
      </w:r>
      <w:r w:rsidRPr="009B7949">
        <w:rPr>
          <w:szCs w:val="28"/>
        </w:rPr>
        <w:t xml:space="preserve"> годом у</w:t>
      </w:r>
      <w:r w:rsidR="0027019C">
        <w:rPr>
          <w:szCs w:val="28"/>
        </w:rPr>
        <w:t>меньш</w:t>
      </w:r>
      <w:r w:rsidRPr="009B7949">
        <w:rPr>
          <w:szCs w:val="28"/>
        </w:rPr>
        <w:t xml:space="preserve">илась на </w:t>
      </w:r>
      <w:r w:rsidR="00CA59A4">
        <w:rPr>
          <w:szCs w:val="28"/>
        </w:rPr>
        <w:t>0,03</w:t>
      </w:r>
      <w:r w:rsidRPr="009B7949">
        <w:rPr>
          <w:szCs w:val="28"/>
        </w:rPr>
        <w:t>%, а дохо</w:t>
      </w:r>
      <w:r w:rsidRPr="009B7949">
        <w:rPr>
          <w:szCs w:val="28"/>
        </w:rPr>
        <w:t>д</w:t>
      </w:r>
      <w:r w:rsidRPr="009B7949">
        <w:rPr>
          <w:szCs w:val="28"/>
        </w:rPr>
        <w:t xml:space="preserve">ность капитала в </w:t>
      </w:r>
      <w:r>
        <w:rPr>
          <w:szCs w:val="28"/>
        </w:rPr>
        <w:t>201</w:t>
      </w:r>
      <w:r w:rsidR="0027019C">
        <w:rPr>
          <w:szCs w:val="28"/>
        </w:rPr>
        <w:t>4</w:t>
      </w:r>
      <w:r w:rsidRPr="009B7949">
        <w:rPr>
          <w:szCs w:val="28"/>
        </w:rPr>
        <w:t xml:space="preserve"> году </w:t>
      </w:r>
      <w:r w:rsidR="0027019C">
        <w:rPr>
          <w:szCs w:val="28"/>
        </w:rPr>
        <w:t xml:space="preserve">значительно растет </w:t>
      </w:r>
      <w:r w:rsidRPr="009B7949">
        <w:rPr>
          <w:szCs w:val="28"/>
        </w:rPr>
        <w:t xml:space="preserve">по сравнению с </w:t>
      </w:r>
      <w:r>
        <w:rPr>
          <w:szCs w:val="28"/>
        </w:rPr>
        <w:t>201</w:t>
      </w:r>
      <w:r w:rsidR="0027019C">
        <w:rPr>
          <w:szCs w:val="28"/>
        </w:rPr>
        <w:t>3</w:t>
      </w:r>
      <w:r w:rsidRPr="009B7949">
        <w:rPr>
          <w:szCs w:val="28"/>
        </w:rPr>
        <w:t xml:space="preserve"> годом на </w:t>
      </w:r>
      <w:r w:rsidR="00CA59A4">
        <w:rPr>
          <w:szCs w:val="28"/>
        </w:rPr>
        <w:t>2,35</w:t>
      </w:r>
      <w:r w:rsidRPr="009B7949">
        <w:rPr>
          <w:szCs w:val="28"/>
        </w:rPr>
        <w:t>%</w:t>
      </w:r>
      <w:r w:rsidR="0027019C">
        <w:rPr>
          <w:szCs w:val="28"/>
        </w:rPr>
        <w:t>, тогда как к 2015 году снова снижается</w:t>
      </w:r>
      <w:r w:rsidRPr="009B7949">
        <w:rPr>
          <w:szCs w:val="28"/>
        </w:rPr>
        <w:t>.</w:t>
      </w:r>
      <w:proofErr w:type="gramEnd"/>
      <w:r w:rsidRPr="009B7949">
        <w:rPr>
          <w:szCs w:val="28"/>
        </w:rPr>
        <w:t xml:space="preserve"> Такая тенденция прослеживается и по другим показателям рентабельности, так, рентабельность собственного к</w:t>
      </w:r>
      <w:r w:rsidRPr="009B7949">
        <w:rPr>
          <w:szCs w:val="28"/>
        </w:rPr>
        <w:t>а</w:t>
      </w:r>
      <w:r w:rsidRPr="009B7949">
        <w:rPr>
          <w:szCs w:val="28"/>
        </w:rPr>
        <w:t xml:space="preserve">питала, </w:t>
      </w:r>
      <w:proofErr w:type="spellStart"/>
      <w:r w:rsidRPr="009B7949">
        <w:rPr>
          <w:szCs w:val="28"/>
        </w:rPr>
        <w:t>внеоборотных</w:t>
      </w:r>
      <w:proofErr w:type="spellEnd"/>
      <w:r w:rsidRPr="009B7949">
        <w:rPr>
          <w:szCs w:val="28"/>
        </w:rPr>
        <w:t xml:space="preserve"> и оборотных активов, рентабельность продаж значител</w:t>
      </w:r>
      <w:r w:rsidRPr="009B7949">
        <w:rPr>
          <w:szCs w:val="28"/>
        </w:rPr>
        <w:t>ь</w:t>
      </w:r>
      <w:r w:rsidRPr="009B7949">
        <w:rPr>
          <w:szCs w:val="28"/>
        </w:rPr>
        <w:t xml:space="preserve">но </w:t>
      </w:r>
      <w:r w:rsidR="0027019C">
        <w:rPr>
          <w:szCs w:val="28"/>
        </w:rPr>
        <w:t>увеличива</w:t>
      </w:r>
      <w:r w:rsidRPr="009B7949">
        <w:rPr>
          <w:szCs w:val="28"/>
        </w:rPr>
        <w:t xml:space="preserve">ется в </w:t>
      </w:r>
      <w:r>
        <w:rPr>
          <w:szCs w:val="28"/>
        </w:rPr>
        <w:t>201</w:t>
      </w:r>
      <w:r w:rsidR="0027019C">
        <w:rPr>
          <w:szCs w:val="28"/>
        </w:rPr>
        <w:t>4</w:t>
      </w:r>
      <w:r w:rsidRPr="009B7949">
        <w:rPr>
          <w:szCs w:val="28"/>
        </w:rPr>
        <w:t xml:space="preserve"> году по сравнению с </w:t>
      </w:r>
      <w:r>
        <w:rPr>
          <w:szCs w:val="28"/>
        </w:rPr>
        <w:t>201</w:t>
      </w:r>
      <w:r w:rsidR="0027019C">
        <w:rPr>
          <w:szCs w:val="28"/>
        </w:rPr>
        <w:t>3</w:t>
      </w:r>
      <w:r w:rsidRPr="009B7949">
        <w:rPr>
          <w:szCs w:val="28"/>
        </w:rPr>
        <w:t xml:space="preserve"> годом, а к </w:t>
      </w:r>
      <w:r>
        <w:rPr>
          <w:szCs w:val="28"/>
        </w:rPr>
        <w:t>201</w:t>
      </w:r>
      <w:r w:rsidR="0027019C">
        <w:rPr>
          <w:szCs w:val="28"/>
        </w:rPr>
        <w:t>5снова падает</w:t>
      </w:r>
      <w:r w:rsidRPr="009B7949">
        <w:rPr>
          <w:szCs w:val="28"/>
        </w:rPr>
        <w:t>, что объясняется финансовой ситуацией данной организации.</w:t>
      </w:r>
    </w:p>
    <w:p w:rsidR="00431092" w:rsidRPr="009B7949" w:rsidRDefault="00431092" w:rsidP="0078096A">
      <w:pPr>
        <w:ind w:firstLine="720"/>
        <w:rPr>
          <w:b/>
          <w:szCs w:val="28"/>
        </w:rPr>
      </w:pPr>
      <w:r w:rsidRPr="009B7949">
        <w:rPr>
          <w:szCs w:val="28"/>
        </w:rPr>
        <w:t>Далее рассмотрим  показатели ликвидности, платежеспособности и ф</w:t>
      </w:r>
      <w:r w:rsidRPr="009B7949">
        <w:rPr>
          <w:szCs w:val="28"/>
        </w:rPr>
        <w:t>и</w:t>
      </w:r>
      <w:r w:rsidRPr="009B7949">
        <w:rPr>
          <w:szCs w:val="28"/>
        </w:rPr>
        <w:t>нансовой устойчивости в ООО «</w:t>
      </w:r>
      <w:proofErr w:type="spellStart"/>
      <w:r w:rsidR="0078096A">
        <w:rPr>
          <w:szCs w:val="28"/>
        </w:rPr>
        <w:t>Агропромэнерго</w:t>
      </w:r>
      <w:proofErr w:type="spellEnd"/>
      <w:r w:rsidRPr="009B7949">
        <w:rPr>
          <w:szCs w:val="28"/>
        </w:rPr>
        <w:t xml:space="preserve">» в таблице </w:t>
      </w:r>
      <w:r w:rsidR="009B3086">
        <w:rPr>
          <w:szCs w:val="28"/>
        </w:rPr>
        <w:t>2</w:t>
      </w:r>
      <w:r w:rsidRPr="009B7949">
        <w:rPr>
          <w:szCs w:val="28"/>
        </w:rPr>
        <w:t>.</w:t>
      </w:r>
      <w:r w:rsidR="00A9714F">
        <w:rPr>
          <w:szCs w:val="28"/>
        </w:rPr>
        <w:t>3</w:t>
      </w:r>
      <w:r w:rsidRPr="009B7949">
        <w:rPr>
          <w:szCs w:val="28"/>
        </w:rPr>
        <w:t>.</w:t>
      </w:r>
    </w:p>
    <w:p w:rsidR="00431092" w:rsidRDefault="00431092" w:rsidP="005C648F">
      <w:pPr>
        <w:ind w:firstLine="0"/>
        <w:rPr>
          <w:szCs w:val="28"/>
        </w:rPr>
      </w:pPr>
      <w:r w:rsidRPr="009B7949">
        <w:rPr>
          <w:szCs w:val="28"/>
        </w:rPr>
        <w:t xml:space="preserve">Таблица </w:t>
      </w:r>
      <w:r w:rsidR="009B3086">
        <w:rPr>
          <w:szCs w:val="28"/>
        </w:rPr>
        <w:t>2</w:t>
      </w:r>
      <w:r w:rsidR="00A9714F">
        <w:rPr>
          <w:szCs w:val="28"/>
        </w:rPr>
        <w:t>.3</w:t>
      </w:r>
      <w:r>
        <w:rPr>
          <w:szCs w:val="28"/>
        </w:rPr>
        <w:t>-</w:t>
      </w:r>
      <w:r w:rsidRPr="009B7949">
        <w:rPr>
          <w:szCs w:val="28"/>
        </w:rPr>
        <w:t>Показатели ликвидности, платежеспособности и финансовой у</w:t>
      </w:r>
      <w:r w:rsidRPr="009B7949">
        <w:rPr>
          <w:szCs w:val="28"/>
        </w:rPr>
        <w:t>с</w:t>
      </w:r>
      <w:r w:rsidRPr="009B7949">
        <w:rPr>
          <w:szCs w:val="28"/>
        </w:rPr>
        <w:t>тойчивост</w:t>
      </w:r>
      <w:proofErr w:type="gramStart"/>
      <w:r w:rsidRPr="009B7949">
        <w:rPr>
          <w:szCs w:val="28"/>
        </w:rPr>
        <w:t>и ООО</w:t>
      </w:r>
      <w:proofErr w:type="gramEnd"/>
      <w:r w:rsidRPr="009B7949">
        <w:rPr>
          <w:szCs w:val="28"/>
        </w:rPr>
        <w:t xml:space="preserve"> «</w:t>
      </w:r>
      <w:proofErr w:type="spellStart"/>
      <w:r w:rsidR="0078096A">
        <w:rPr>
          <w:szCs w:val="28"/>
        </w:rPr>
        <w:t>Агропромэнерго</w:t>
      </w:r>
      <w:proofErr w:type="spellEnd"/>
      <w:r w:rsidRPr="009B7949">
        <w:rPr>
          <w:szCs w:val="28"/>
        </w:rPr>
        <w:t>»</w:t>
      </w:r>
    </w:p>
    <w:tbl>
      <w:tblPr>
        <w:tblW w:w="9654" w:type="dxa"/>
        <w:tblInd w:w="93" w:type="dxa"/>
        <w:tblLook w:val="04A0"/>
      </w:tblPr>
      <w:tblGrid>
        <w:gridCol w:w="3276"/>
        <w:gridCol w:w="1559"/>
        <w:gridCol w:w="1276"/>
        <w:gridCol w:w="1275"/>
        <w:gridCol w:w="1276"/>
        <w:gridCol w:w="992"/>
      </w:tblGrid>
      <w:tr w:rsidR="0078096A" w:rsidRPr="0078096A" w:rsidTr="0078096A">
        <w:trPr>
          <w:trHeight w:val="930"/>
        </w:trPr>
        <w:tc>
          <w:tcPr>
            <w:tcW w:w="3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96A" w:rsidRPr="0078096A" w:rsidRDefault="0078096A" w:rsidP="0078096A">
            <w:pPr>
              <w:spacing w:line="240" w:lineRule="auto"/>
              <w:ind w:firstLine="0"/>
              <w:jc w:val="left"/>
              <w:rPr>
                <w:color w:val="000000"/>
                <w:sz w:val="24"/>
                <w:szCs w:val="24"/>
              </w:rPr>
            </w:pPr>
            <w:r w:rsidRPr="0078096A">
              <w:rPr>
                <w:color w:val="000000"/>
                <w:sz w:val="24"/>
                <w:szCs w:val="24"/>
              </w:rPr>
              <w:t>Показатели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96A" w:rsidRPr="0078096A" w:rsidRDefault="0078096A" w:rsidP="005C648F">
            <w:pPr>
              <w:spacing w:line="240" w:lineRule="auto"/>
              <w:ind w:firstLine="0"/>
              <w:jc w:val="center"/>
              <w:rPr>
                <w:color w:val="000000"/>
                <w:sz w:val="24"/>
                <w:szCs w:val="24"/>
              </w:rPr>
            </w:pPr>
            <w:r w:rsidRPr="0078096A">
              <w:rPr>
                <w:color w:val="000000"/>
                <w:sz w:val="24"/>
                <w:szCs w:val="24"/>
              </w:rPr>
              <w:t>Нормальное ограничение</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78096A" w:rsidRPr="0078096A" w:rsidRDefault="0078096A" w:rsidP="0078096A">
            <w:pPr>
              <w:spacing w:line="240" w:lineRule="auto"/>
              <w:ind w:firstLine="0"/>
              <w:jc w:val="center"/>
              <w:rPr>
                <w:color w:val="000000"/>
                <w:sz w:val="24"/>
                <w:szCs w:val="24"/>
              </w:rPr>
            </w:pPr>
            <w:r w:rsidRPr="0078096A">
              <w:rPr>
                <w:color w:val="000000"/>
                <w:sz w:val="24"/>
                <w:szCs w:val="24"/>
              </w:rPr>
              <w:t>На конец года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096A" w:rsidRPr="0078096A" w:rsidRDefault="0078096A" w:rsidP="0078096A">
            <w:pPr>
              <w:spacing w:line="240" w:lineRule="auto"/>
              <w:ind w:firstLine="0"/>
              <w:jc w:val="center"/>
              <w:rPr>
                <w:color w:val="000000"/>
                <w:sz w:val="24"/>
                <w:szCs w:val="24"/>
              </w:rPr>
            </w:pPr>
            <w:r w:rsidRPr="0078096A">
              <w:rPr>
                <w:color w:val="000000"/>
                <w:sz w:val="24"/>
                <w:szCs w:val="24"/>
              </w:rPr>
              <w:t>2015 г. в % к 2013 г.</w:t>
            </w:r>
          </w:p>
        </w:tc>
      </w:tr>
      <w:tr w:rsidR="0078096A" w:rsidRPr="0078096A" w:rsidTr="0078096A">
        <w:trPr>
          <w:trHeight w:val="330"/>
        </w:trPr>
        <w:tc>
          <w:tcPr>
            <w:tcW w:w="3276" w:type="dxa"/>
            <w:vMerge/>
            <w:tcBorders>
              <w:top w:val="single" w:sz="4" w:space="0" w:color="auto"/>
              <w:left w:val="single" w:sz="4" w:space="0" w:color="auto"/>
              <w:bottom w:val="single" w:sz="4" w:space="0" w:color="auto"/>
              <w:right w:val="single" w:sz="4" w:space="0" w:color="auto"/>
            </w:tcBorders>
            <w:vAlign w:val="center"/>
            <w:hideMark/>
          </w:tcPr>
          <w:p w:rsidR="0078096A" w:rsidRPr="0078096A" w:rsidRDefault="0078096A" w:rsidP="0078096A">
            <w:pPr>
              <w:spacing w:line="240" w:lineRule="auto"/>
              <w:ind w:firstLine="0"/>
              <w:jc w:val="left"/>
              <w:rPr>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8096A" w:rsidRPr="0078096A" w:rsidRDefault="0078096A" w:rsidP="005C648F">
            <w:pPr>
              <w:spacing w:line="240" w:lineRule="auto"/>
              <w:ind w:firstLine="0"/>
              <w:jc w:val="center"/>
              <w:rPr>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78096A" w:rsidRPr="0078096A" w:rsidRDefault="0078096A" w:rsidP="0078096A">
            <w:pPr>
              <w:spacing w:line="240" w:lineRule="auto"/>
              <w:ind w:firstLine="0"/>
              <w:jc w:val="center"/>
              <w:rPr>
                <w:color w:val="000000"/>
                <w:sz w:val="24"/>
                <w:szCs w:val="24"/>
              </w:rPr>
            </w:pPr>
            <w:r w:rsidRPr="0078096A">
              <w:rPr>
                <w:color w:val="000000"/>
                <w:sz w:val="24"/>
                <w:szCs w:val="24"/>
              </w:rPr>
              <w:t>2013 г.</w:t>
            </w:r>
          </w:p>
        </w:tc>
        <w:tc>
          <w:tcPr>
            <w:tcW w:w="1275" w:type="dxa"/>
            <w:tcBorders>
              <w:top w:val="nil"/>
              <w:left w:val="nil"/>
              <w:bottom w:val="single" w:sz="4" w:space="0" w:color="auto"/>
              <w:right w:val="single" w:sz="4" w:space="0" w:color="auto"/>
            </w:tcBorders>
            <w:shd w:val="clear" w:color="auto" w:fill="auto"/>
            <w:vAlign w:val="center"/>
            <w:hideMark/>
          </w:tcPr>
          <w:p w:rsidR="0078096A" w:rsidRPr="0078096A" w:rsidRDefault="0078096A" w:rsidP="0078096A">
            <w:pPr>
              <w:spacing w:line="240" w:lineRule="auto"/>
              <w:ind w:firstLine="0"/>
              <w:jc w:val="center"/>
              <w:rPr>
                <w:color w:val="000000"/>
                <w:sz w:val="24"/>
                <w:szCs w:val="24"/>
              </w:rPr>
            </w:pPr>
            <w:r w:rsidRPr="0078096A">
              <w:rPr>
                <w:color w:val="000000"/>
                <w:sz w:val="24"/>
                <w:szCs w:val="24"/>
              </w:rPr>
              <w:t>2014 г.</w:t>
            </w:r>
          </w:p>
        </w:tc>
        <w:tc>
          <w:tcPr>
            <w:tcW w:w="1276" w:type="dxa"/>
            <w:tcBorders>
              <w:top w:val="nil"/>
              <w:left w:val="nil"/>
              <w:bottom w:val="single" w:sz="4" w:space="0" w:color="auto"/>
              <w:right w:val="single" w:sz="4" w:space="0" w:color="auto"/>
            </w:tcBorders>
            <w:shd w:val="clear" w:color="auto" w:fill="auto"/>
            <w:vAlign w:val="center"/>
            <w:hideMark/>
          </w:tcPr>
          <w:p w:rsidR="0078096A" w:rsidRPr="0078096A" w:rsidRDefault="0078096A" w:rsidP="0078096A">
            <w:pPr>
              <w:spacing w:line="240" w:lineRule="auto"/>
              <w:ind w:firstLine="0"/>
              <w:jc w:val="center"/>
              <w:rPr>
                <w:color w:val="000000"/>
                <w:sz w:val="24"/>
                <w:szCs w:val="24"/>
              </w:rPr>
            </w:pPr>
            <w:r w:rsidRPr="0078096A">
              <w:rPr>
                <w:color w:val="000000"/>
                <w:sz w:val="24"/>
                <w:szCs w:val="24"/>
              </w:rPr>
              <w:t>2015 г.</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8096A" w:rsidRPr="0078096A" w:rsidRDefault="0078096A" w:rsidP="0078096A">
            <w:pPr>
              <w:spacing w:line="240" w:lineRule="auto"/>
              <w:ind w:firstLine="0"/>
              <w:jc w:val="left"/>
              <w:rPr>
                <w:color w:val="000000"/>
                <w:sz w:val="24"/>
                <w:szCs w:val="24"/>
              </w:rPr>
            </w:pPr>
          </w:p>
        </w:tc>
      </w:tr>
      <w:tr w:rsidR="0078096A" w:rsidRPr="0078096A" w:rsidTr="0078096A">
        <w:trPr>
          <w:trHeight w:val="31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78096A" w:rsidRPr="0078096A" w:rsidRDefault="0078096A" w:rsidP="0078096A">
            <w:pPr>
              <w:spacing w:line="240" w:lineRule="auto"/>
              <w:ind w:firstLine="0"/>
              <w:jc w:val="center"/>
              <w:rPr>
                <w:color w:val="000000"/>
                <w:sz w:val="24"/>
                <w:szCs w:val="24"/>
              </w:rPr>
            </w:pPr>
            <w:r w:rsidRPr="0078096A">
              <w:rPr>
                <w:color w:val="000000"/>
                <w:sz w:val="24"/>
                <w:szCs w:val="24"/>
              </w:rPr>
              <w:t>1</w:t>
            </w:r>
          </w:p>
        </w:tc>
        <w:tc>
          <w:tcPr>
            <w:tcW w:w="1559" w:type="dxa"/>
            <w:tcBorders>
              <w:top w:val="nil"/>
              <w:left w:val="nil"/>
              <w:bottom w:val="single" w:sz="4" w:space="0" w:color="auto"/>
              <w:right w:val="single" w:sz="4" w:space="0" w:color="auto"/>
            </w:tcBorders>
            <w:shd w:val="clear" w:color="auto" w:fill="auto"/>
            <w:vAlign w:val="center"/>
            <w:hideMark/>
          </w:tcPr>
          <w:p w:rsidR="0078096A" w:rsidRPr="0078096A" w:rsidRDefault="0078096A" w:rsidP="005C648F">
            <w:pPr>
              <w:spacing w:line="240" w:lineRule="auto"/>
              <w:ind w:firstLine="0"/>
              <w:jc w:val="center"/>
              <w:rPr>
                <w:color w:val="000000"/>
                <w:sz w:val="24"/>
                <w:szCs w:val="24"/>
              </w:rPr>
            </w:pPr>
            <w:r w:rsidRPr="0078096A">
              <w:rPr>
                <w:color w:val="000000"/>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rsidR="0078096A" w:rsidRPr="0078096A" w:rsidRDefault="0078096A" w:rsidP="0078096A">
            <w:pPr>
              <w:spacing w:line="240" w:lineRule="auto"/>
              <w:ind w:firstLine="0"/>
              <w:jc w:val="center"/>
              <w:rPr>
                <w:color w:val="000000"/>
                <w:sz w:val="24"/>
                <w:szCs w:val="24"/>
              </w:rPr>
            </w:pPr>
            <w:r w:rsidRPr="0078096A">
              <w:rPr>
                <w:color w:val="000000"/>
                <w:sz w:val="24"/>
                <w:szCs w:val="24"/>
              </w:rPr>
              <w:t>3</w:t>
            </w:r>
          </w:p>
        </w:tc>
        <w:tc>
          <w:tcPr>
            <w:tcW w:w="1275" w:type="dxa"/>
            <w:tcBorders>
              <w:top w:val="nil"/>
              <w:left w:val="nil"/>
              <w:bottom w:val="single" w:sz="4" w:space="0" w:color="auto"/>
              <w:right w:val="single" w:sz="4" w:space="0" w:color="auto"/>
            </w:tcBorders>
            <w:shd w:val="clear" w:color="auto" w:fill="auto"/>
            <w:vAlign w:val="center"/>
            <w:hideMark/>
          </w:tcPr>
          <w:p w:rsidR="0078096A" w:rsidRPr="0078096A" w:rsidRDefault="0078096A" w:rsidP="0078096A">
            <w:pPr>
              <w:spacing w:line="240" w:lineRule="auto"/>
              <w:ind w:firstLine="0"/>
              <w:jc w:val="center"/>
              <w:rPr>
                <w:color w:val="000000"/>
                <w:sz w:val="24"/>
                <w:szCs w:val="24"/>
              </w:rPr>
            </w:pPr>
            <w:r w:rsidRPr="0078096A">
              <w:rPr>
                <w:color w:val="000000"/>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rsidR="0078096A" w:rsidRPr="0078096A" w:rsidRDefault="0078096A" w:rsidP="0078096A">
            <w:pPr>
              <w:spacing w:line="240" w:lineRule="auto"/>
              <w:ind w:firstLine="0"/>
              <w:jc w:val="center"/>
              <w:rPr>
                <w:color w:val="000000"/>
                <w:sz w:val="24"/>
                <w:szCs w:val="24"/>
              </w:rPr>
            </w:pPr>
            <w:r w:rsidRPr="0078096A">
              <w:rPr>
                <w:color w:val="000000"/>
                <w:sz w:val="24"/>
                <w:szCs w:val="24"/>
              </w:rPr>
              <w:t>5</w:t>
            </w:r>
          </w:p>
        </w:tc>
        <w:tc>
          <w:tcPr>
            <w:tcW w:w="992" w:type="dxa"/>
            <w:tcBorders>
              <w:top w:val="nil"/>
              <w:left w:val="nil"/>
              <w:bottom w:val="single" w:sz="4" w:space="0" w:color="auto"/>
              <w:right w:val="single" w:sz="4" w:space="0" w:color="auto"/>
            </w:tcBorders>
            <w:shd w:val="clear" w:color="auto" w:fill="auto"/>
            <w:vAlign w:val="center"/>
            <w:hideMark/>
          </w:tcPr>
          <w:p w:rsidR="0078096A" w:rsidRPr="0078096A" w:rsidRDefault="0078096A" w:rsidP="0078096A">
            <w:pPr>
              <w:spacing w:line="240" w:lineRule="auto"/>
              <w:ind w:firstLine="0"/>
              <w:jc w:val="center"/>
              <w:rPr>
                <w:color w:val="000000"/>
                <w:sz w:val="24"/>
                <w:szCs w:val="24"/>
              </w:rPr>
            </w:pPr>
            <w:r w:rsidRPr="0078096A">
              <w:rPr>
                <w:color w:val="000000"/>
                <w:sz w:val="24"/>
                <w:szCs w:val="24"/>
              </w:rPr>
              <w:t>6</w:t>
            </w:r>
          </w:p>
        </w:tc>
      </w:tr>
      <w:tr w:rsidR="00C648F9" w:rsidRPr="0078096A" w:rsidTr="00C648F9">
        <w:trPr>
          <w:trHeight w:val="63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C648F9" w:rsidRPr="0078096A" w:rsidRDefault="00C648F9" w:rsidP="0078096A">
            <w:pPr>
              <w:spacing w:line="240" w:lineRule="auto"/>
              <w:ind w:firstLine="0"/>
              <w:jc w:val="left"/>
              <w:rPr>
                <w:color w:val="000000"/>
                <w:sz w:val="24"/>
                <w:szCs w:val="24"/>
              </w:rPr>
            </w:pPr>
            <w:r w:rsidRPr="0078096A">
              <w:rPr>
                <w:color w:val="000000"/>
                <w:sz w:val="24"/>
                <w:szCs w:val="24"/>
              </w:rPr>
              <w:t>1. Коэффициент покрытия (текущей ликвидности)</w:t>
            </w:r>
          </w:p>
        </w:tc>
        <w:tc>
          <w:tcPr>
            <w:tcW w:w="1559" w:type="dxa"/>
            <w:tcBorders>
              <w:top w:val="nil"/>
              <w:left w:val="nil"/>
              <w:bottom w:val="single" w:sz="4" w:space="0" w:color="auto"/>
              <w:right w:val="single" w:sz="4" w:space="0" w:color="auto"/>
            </w:tcBorders>
            <w:shd w:val="clear" w:color="auto" w:fill="auto"/>
            <w:vAlign w:val="center"/>
            <w:hideMark/>
          </w:tcPr>
          <w:p w:rsidR="00C648F9" w:rsidRPr="0078096A" w:rsidRDefault="00C648F9" w:rsidP="005C648F">
            <w:pPr>
              <w:spacing w:line="240" w:lineRule="auto"/>
              <w:ind w:firstLine="0"/>
              <w:jc w:val="center"/>
              <w:rPr>
                <w:color w:val="000000"/>
                <w:sz w:val="24"/>
                <w:szCs w:val="24"/>
              </w:rPr>
            </w:pPr>
            <w:r w:rsidRPr="0078096A">
              <w:rPr>
                <w:color w:val="000000"/>
                <w:sz w:val="24"/>
                <w:szCs w:val="24"/>
              </w:rPr>
              <w:t>≥ 2</w:t>
            </w:r>
          </w:p>
        </w:tc>
        <w:tc>
          <w:tcPr>
            <w:tcW w:w="1276" w:type="dxa"/>
            <w:tcBorders>
              <w:top w:val="nil"/>
              <w:left w:val="nil"/>
              <w:bottom w:val="single" w:sz="4" w:space="0" w:color="auto"/>
              <w:right w:val="single" w:sz="4" w:space="0" w:color="auto"/>
            </w:tcBorders>
            <w:shd w:val="clear" w:color="auto" w:fill="auto"/>
            <w:vAlign w:val="center"/>
            <w:hideMark/>
          </w:tcPr>
          <w:p w:rsidR="00C648F9" w:rsidRPr="00C648F9" w:rsidRDefault="00C648F9" w:rsidP="00C648F9">
            <w:pPr>
              <w:ind w:firstLine="0"/>
              <w:jc w:val="center"/>
              <w:rPr>
                <w:color w:val="000000"/>
                <w:sz w:val="24"/>
                <w:szCs w:val="24"/>
              </w:rPr>
            </w:pPr>
            <w:r w:rsidRPr="00C648F9">
              <w:rPr>
                <w:color w:val="000000"/>
                <w:sz w:val="24"/>
                <w:szCs w:val="24"/>
              </w:rPr>
              <w:t>1,31</w:t>
            </w:r>
          </w:p>
        </w:tc>
        <w:tc>
          <w:tcPr>
            <w:tcW w:w="1275" w:type="dxa"/>
            <w:tcBorders>
              <w:top w:val="nil"/>
              <w:left w:val="nil"/>
              <w:bottom w:val="single" w:sz="4" w:space="0" w:color="auto"/>
              <w:right w:val="single" w:sz="4" w:space="0" w:color="auto"/>
            </w:tcBorders>
            <w:shd w:val="clear" w:color="auto" w:fill="auto"/>
            <w:vAlign w:val="center"/>
            <w:hideMark/>
          </w:tcPr>
          <w:p w:rsidR="00C648F9" w:rsidRPr="00C648F9" w:rsidRDefault="00C648F9" w:rsidP="00C648F9">
            <w:pPr>
              <w:ind w:firstLine="0"/>
              <w:jc w:val="center"/>
              <w:rPr>
                <w:color w:val="000000"/>
                <w:sz w:val="24"/>
                <w:szCs w:val="24"/>
              </w:rPr>
            </w:pPr>
            <w:r w:rsidRPr="00C648F9">
              <w:rPr>
                <w:color w:val="000000"/>
                <w:sz w:val="24"/>
                <w:szCs w:val="24"/>
              </w:rPr>
              <w:t>1,17</w:t>
            </w:r>
          </w:p>
        </w:tc>
        <w:tc>
          <w:tcPr>
            <w:tcW w:w="1276" w:type="dxa"/>
            <w:tcBorders>
              <w:top w:val="nil"/>
              <w:left w:val="nil"/>
              <w:bottom w:val="single" w:sz="4" w:space="0" w:color="auto"/>
              <w:right w:val="single" w:sz="4" w:space="0" w:color="auto"/>
            </w:tcBorders>
            <w:shd w:val="clear" w:color="auto" w:fill="auto"/>
            <w:vAlign w:val="center"/>
            <w:hideMark/>
          </w:tcPr>
          <w:p w:rsidR="00C648F9" w:rsidRPr="00C648F9" w:rsidRDefault="00C648F9" w:rsidP="00C648F9">
            <w:pPr>
              <w:ind w:firstLine="0"/>
              <w:jc w:val="center"/>
              <w:rPr>
                <w:color w:val="000000"/>
                <w:sz w:val="24"/>
                <w:szCs w:val="24"/>
              </w:rPr>
            </w:pPr>
            <w:r w:rsidRPr="00C648F9">
              <w:rPr>
                <w:color w:val="000000"/>
                <w:sz w:val="24"/>
                <w:szCs w:val="24"/>
              </w:rPr>
              <w:t>1,01</w:t>
            </w:r>
          </w:p>
        </w:tc>
        <w:tc>
          <w:tcPr>
            <w:tcW w:w="992" w:type="dxa"/>
            <w:tcBorders>
              <w:top w:val="nil"/>
              <w:left w:val="nil"/>
              <w:bottom w:val="single" w:sz="4" w:space="0" w:color="auto"/>
              <w:right w:val="single" w:sz="4" w:space="0" w:color="auto"/>
            </w:tcBorders>
            <w:shd w:val="clear" w:color="auto" w:fill="auto"/>
            <w:vAlign w:val="center"/>
            <w:hideMark/>
          </w:tcPr>
          <w:p w:rsidR="00C648F9" w:rsidRPr="00C648F9" w:rsidRDefault="00C648F9" w:rsidP="00C648F9">
            <w:pPr>
              <w:ind w:firstLine="0"/>
              <w:jc w:val="center"/>
              <w:rPr>
                <w:color w:val="000000"/>
                <w:sz w:val="24"/>
                <w:szCs w:val="24"/>
              </w:rPr>
            </w:pPr>
            <w:r w:rsidRPr="00C648F9">
              <w:rPr>
                <w:color w:val="000000"/>
                <w:sz w:val="24"/>
                <w:szCs w:val="24"/>
              </w:rPr>
              <w:t>77,06</w:t>
            </w:r>
          </w:p>
        </w:tc>
      </w:tr>
      <w:tr w:rsidR="00C648F9" w:rsidRPr="0078096A" w:rsidTr="00C648F9">
        <w:trPr>
          <w:trHeight w:val="63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C648F9" w:rsidRPr="0078096A" w:rsidRDefault="00C648F9" w:rsidP="0078096A">
            <w:pPr>
              <w:spacing w:line="240" w:lineRule="auto"/>
              <w:ind w:firstLine="0"/>
              <w:jc w:val="left"/>
              <w:rPr>
                <w:color w:val="000000"/>
                <w:sz w:val="24"/>
                <w:szCs w:val="24"/>
              </w:rPr>
            </w:pPr>
            <w:r w:rsidRPr="0078096A">
              <w:rPr>
                <w:color w:val="000000"/>
                <w:sz w:val="24"/>
                <w:szCs w:val="24"/>
              </w:rPr>
              <w:t>2. Коэффициент абсолютной ликвидности</w:t>
            </w:r>
          </w:p>
        </w:tc>
        <w:tc>
          <w:tcPr>
            <w:tcW w:w="1559" w:type="dxa"/>
            <w:tcBorders>
              <w:top w:val="nil"/>
              <w:left w:val="nil"/>
              <w:bottom w:val="single" w:sz="4" w:space="0" w:color="auto"/>
              <w:right w:val="single" w:sz="4" w:space="0" w:color="auto"/>
            </w:tcBorders>
            <w:shd w:val="clear" w:color="auto" w:fill="auto"/>
            <w:vAlign w:val="center"/>
            <w:hideMark/>
          </w:tcPr>
          <w:p w:rsidR="00C648F9" w:rsidRPr="0078096A" w:rsidRDefault="00C648F9" w:rsidP="005C648F">
            <w:pPr>
              <w:spacing w:line="240" w:lineRule="auto"/>
              <w:ind w:firstLine="0"/>
              <w:jc w:val="center"/>
              <w:rPr>
                <w:color w:val="000000"/>
                <w:sz w:val="24"/>
                <w:szCs w:val="24"/>
              </w:rPr>
            </w:pPr>
            <w:r w:rsidRPr="0078096A">
              <w:rPr>
                <w:color w:val="000000"/>
                <w:sz w:val="24"/>
                <w:szCs w:val="24"/>
              </w:rPr>
              <w:t>≥ (0,2 - 0,25)</w:t>
            </w:r>
          </w:p>
        </w:tc>
        <w:tc>
          <w:tcPr>
            <w:tcW w:w="1276" w:type="dxa"/>
            <w:tcBorders>
              <w:top w:val="nil"/>
              <w:left w:val="nil"/>
              <w:bottom w:val="single" w:sz="4" w:space="0" w:color="auto"/>
              <w:right w:val="single" w:sz="4" w:space="0" w:color="auto"/>
            </w:tcBorders>
            <w:shd w:val="clear" w:color="auto" w:fill="auto"/>
            <w:vAlign w:val="center"/>
            <w:hideMark/>
          </w:tcPr>
          <w:p w:rsidR="00C648F9" w:rsidRPr="00C648F9" w:rsidRDefault="00C648F9" w:rsidP="00C648F9">
            <w:pPr>
              <w:ind w:firstLine="0"/>
              <w:jc w:val="center"/>
              <w:rPr>
                <w:color w:val="000000"/>
                <w:sz w:val="24"/>
                <w:szCs w:val="24"/>
              </w:rPr>
            </w:pPr>
            <w:r w:rsidRPr="00C648F9">
              <w:rPr>
                <w:color w:val="000000"/>
                <w:sz w:val="24"/>
                <w:szCs w:val="24"/>
              </w:rPr>
              <w:t>0,08</w:t>
            </w:r>
          </w:p>
        </w:tc>
        <w:tc>
          <w:tcPr>
            <w:tcW w:w="1275" w:type="dxa"/>
            <w:tcBorders>
              <w:top w:val="nil"/>
              <w:left w:val="nil"/>
              <w:bottom w:val="single" w:sz="4" w:space="0" w:color="auto"/>
              <w:right w:val="single" w:sz="4" w:space="0" w:color="auto"/>
            </w:tcBorders>
            <w:shd w:val="clear" w:color="auto" w:fill="auto"/>
            <w:vAlign w:val="center"/>
            <w:hideMark/>
          </w:tcPr>
          <w:p w:rsidR="00C648F9" w:rsidRPr="00C648F9" w:rsidRDefault="00C648F9" w:rsidP="00C648F9">
            <w:pPr>
              <w:ind w:firstLine="0"/>
              <w:jc w:val="center"/>
              <w:rPr>
                <w:color w:val="000000"/>
                <w:sz w:val="24"/>
                <w:szCs w:val="24"/>
              </w:rPr>
            </w:pPr>
            <w:r w:rsidRPr="00C648F9">
              <w:rPr>
                <w:color w:val="000000"/>
                <w:sz w:val="24"/>
                <w:szCs w:val="24"/>
              </w:rPr>
              <w:t>0,03</w:t>
            </w:r>
          </w:p>
        </w:tc>
        <w:tc>
          <w:tcPr>
            <w:tcW w:w="1276" w:type="dxa"/>
            <w:tcBorders>
              <w:top w:val="nil"/>
              <w:left w:val="nil"/>
              <w:bottom w:val="single" w:sz="4" w:space="0" w:color="auto"/>
              <w:right w:val="single" w:sz="4" w:space="0" w:color="auto"/>
            </w:tcBorders>
            <w:shd w:val="clear" w:color="auto" w:fill="auto"/>
            <w:vAlign w:val="center"/>
            <w:hideMark/>
          </w:tcPr>
          <w:p w:rsidR="00C648F9" w:rsidRPr="00C648F9" w:rsidRDefault="00C648F9" w:rsidP="00C648F9">
            <w:pPr>
              <w:ind w:firstLine="0"/>
              <w:jc w:val="center"/>
              <w:rPr>
                <w:color w:val="000000"/>
                <w:sz w:val="24"/>
                <w:szCs w:val="24"/>
              </w:rPr>
            </w:pPr>
            <w:r w:rsidRPr="00C648F9">
              <w:rPr>
                <w:color w:val="000000"/>
                <w:sz w:val="24"/>
                <w:szCs w:val="24"/>
              </w:rPr>
              <w:t>0,09</w:t>
            </w:r>
          </w:p>
        </w:tc>
        <w:tc>
          <w:tcPr>
            <w:tcW w:w="992" w:type="dxa"/>
            <w:tcBorders>
              <w:top w:val="nil"/>
              <w:left w:val="nil"/>
              <w:bottom w:val="single" w:sz="4" w:space="0" w:color="auto"/>
              <w:right w:val="single" w:sz="4" w:space="0" w:color="auto"/>
            </w:tcBorders>
            <w:shd w:val="clear" w:color="auto" w:fill="auto"/>
            <w:vAlign w:val="center"/>
            <w:hideMark/>
          </w:tcPr>
          <w:p w:rsidR="00C648F9" w:rsidRPr="00C648F9" w:rsidRDefault="00C648F9" w:rsidP="00C648F9">
            <w:pPr>
              <w:ind w:firstLine="0"/>
              <w:jc w:val="center"/>
              <w:rPr>
                <w:color w:val="000000"/>
                <w:sz w:val="24"/>
                <w:szCs w:val="24"/>
              </w:rPr>
            </w:pPr>
            <w:r w:rsidRPr="00C648F9">
              <w:rPr>
                <w:color w:val="000000"/>
                <w:sz w:val="24"/>
                <w:szCs w:val="24"/>
              </w:rPr>
              <w:t>114,94</w:t>
            </w:r>
          </w:p>
        </w:tc>
      </w:tr>
      <w:tr w:rsidR="00C648F9" w:rsidRPr="0078096A" w:rsidTr="00C648F9">
        <w:trPr>
          <w:trHeight w:val="94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C648F9" w:rsidRPr="0078096A" w:rsidRDefault="00C648F9" w:rsidP="0078096A">
            <w:pPr>
              <w:spacing w:line="240" w:lineRule="auto"/>
              <w:ind w:firstLine="0"/>
              <w:jc w:val="left"/>
              <w:rPr>
                <w:color w:val="000000"/>
                <w:sz w:val="24"/>
                <w:szCs w:val="24"/>
              </w:rPr>
            </w:pPr>
            <w:r w:rsidRPr="0078096A">
              <w:rPr>
                <w:color w:val="000000"/>
                <w:sz w:val="24"/>
                <w:szCs w:val="24"/>
              </w:rPr>
              <w:t>3. Коэффициент быстрой л</w:t>
            </w:r>
            <w:r w:rsidRPr="0078096A">
              <w:rPr>
                <w:color w:val="000000"/>
                <w:sz w:val="24"/>
                <w:szCs w:val="24"/>
              </w:rPr>
              <w:t>и</w:t>
            </w:r>
            <w:r w:rsidRPr="0078096A">
              <w:rPr>
                <w:color w:val="000000"/>
                <w:sz w:val="24"/>
                <w:szCs w:val="24"/>
              </w:rPr>
              <w:t>квидности (промежуточный коэффициент покрытия)</w:t>
            </w:r>
          </w:p>
        </w:tc>
        <w:tc>
          <w:tcPr>
            <w:tcW w:w="1559" w:type="dxa"/>
            <w:tcBorders>
              <w:top w:val="nil"/>
              <w:left w:val="nil"/>
              <w:bottom w:val="single" w:sz="4" w:space="0" w:color="auto"/>
              <w:right w:val="single" w:sz="4" w:space="0" w:color="auto"/>
            </w:tcBorders>
            <w:shd w:val="clear" w:color="auto" w:fill="auto"/>
            <w:vAlign w:val="center"/>
            <w:hideMark/>
          </w:tcPr>
          <w:p w:rsidR="00C648F9" w:rsidRPr="0078096A" w:rsidRDefault="00C648F9" w:rsidP="005C648F">
            <w:pPr>
              <w:spacing w:line="240" w:lineRule="auto"/>
              <w:ind w:firstLine="0"/>
              <w:jc w:val="center"/>
              <w:rPr>
                <w:color w:val="000000"/>
                <w:sz w:val="24"/>
                <w:szCs w:val="24"/>
              </w:rPr>
            </w:pPr>
            <w:r w:rsidRPr="0078096A">
              <w:rPr>
                <w:color w:val="000000"/>
                <w:sz w:val="24"/>
                <w:szCs w:val="24"/>
              </w:rPr>
              <w:t>≥ 0,8</w:t>
            </w:r>
          </w:p>
        </w:tc>
        <w:tc>
          <w:tcPr>
            <w:tcW w:w="1276" w:type="dxa"/>
            <w:tcBorders>
              <w:top w:val="nil"/>
              <w:left w:val="nil"/>
              <w:bottom w:val="single" w:sz="4" w:space="0" w:color="auto"/>
              <w:right w:val="single" w:sz="4" w:space="0" w:color="auto"/>
            </w:tcBorders>
            <w:shd w:val="clear" w:color="auto" w:fill="auto"/>
            <w:vAlign w:val="center"/>
            <w:hideMark/>
          </w:tcPr>
          <w:p w:rsidR="00C648F9" w:rsidRPr="00C648F9" w:rsidRDefault="00C648F9" w:rsidP="00C648F9">
            <w:pPr>
              <w:ind w:firstLine="0"/>
              <w:jc w:val="center"/>
              <w:rPr>
                <w:color w:val="000000"/>
                <w:sz w:val="24"/>
                <w:szCs w:val="24"/>
              </w:rPr>
            </w:pPr>
            <w:r w:rsidRPr="00C648F9">
              <w:rPr>
                <w:color w:val="000000"/>
                <w:sz w:val="24"/>
                <w:szCs w:val="24"/>
              </w:rPr>
              <w:t>0,60</w:t>
            </w:r>
          </w:p>
        </w:tc>
        <w:tc>
          <w:tcPr>
            <w:tcW w:w="1275" w:type="dxa"/>
            <w:tcBorders>
              <w:top w:val="nil"/>
              <w:left w:val="nil"/>
              <w:bottom w:val="single" w:sz="4" w:space="0" w:color="auto"/>
              <w:right w:val="single" w:sz="4" w:space="0" w:color="auto"/>
            </w:tcBorders>
            <w:shd w:val="clear" w:color="auto" w:fill="auto"/>
            <w:vAlign w:val="center"/>
            <w:hideMark/>
          </w:tcPr>
          <w:p w:rsidR="00C648F9" w:rsidRPr="00C648F9" w:rsidRDefault="00C648F9" w:rsidP="00C648F9">
            <w:pPr>
              <w:ind w:firstLine="0"/>
              <w:jc w:val="center"/>
              <w:rPr>
                <w:color w:val="000000"/>
                <w:sz w:val="24"/>
                <w:szCs w:val="24"/>
              </w:rPr>
            </w:pPr>
            <w:r w:rsidRPr="00C648F9">
              <w:rPr>
                <w:color w:val="000000"/>
                <w:sz w:val="24"/>
                <w:szCs w:val="24"/>
              </w:rPr>
              <w:t>0,46</w:t>
            </w:r>
          </w:p>
        </w:tc>
        <w:tc>
          <w:tcPr>
            <w:tcW w:w="1276" w:type="dxa"/>
            <w:tcBorders>
              <w:top w:val="nil"/>
              <w:left w:val="nil"/>
              <w:bottom w:val="single" w:sz="4" w:space="0" w:color="auto"/>
              <w:right w:val="single" w:sz="4" w:space="0" w:color="auto"/>
            </w:tcBorders>
            <w:shd w:val="clear" w:color="auto" w:fill="auto"/>
            <w:vAlign w:val="center"/>
            <w:hideMark/>
          </w:tcPr>
          <w:p w:rsidR="00C648F9" w:rsidRPr="00C648F9" w:rsidRDefault="00C648F9" w:rsidP="00C648F9">
            <w:pPr>
              <w:ind w:firstLine="0"/>
              <w:jc w:val="center"/>
              <w:rPr>
                <w:color w:val="000000"/>
                <w:sz w:val="24"/>
                <w:szCs w:val="24"/>
              </w:rPr>
            </w:pPr>
            <w:r w:rsidRPr="00C648F9">
              <w:rPr>
                <w:color w:val="000000"/>
                <w:sz w:val="24"/>
                <w:szCs w:val="24"/>
              </w:rPr>
              <w:t>0,47</w:t>
            </w:r>
          </w:p>
        </w:tc>
        <w:tc>
          <w:tcPr>
            <w:tcW w:w="992" w:type="dxa"/>
            <w:tcBorders>
              <w:top w:val="nil"/>
              <w:left w:val="nil"/>
              <w:bottom w:val="single" w:sz="4" w:space="0" w:color="auto"/>
              <w:right w:val="single" w:sz="4" w:space="0" w:color="auto"/>
            </w:tcBorders>
            <w:shd w:val="clear" w:color="auto" w:fill="auto"/>
            <w:vAlign w:val="center"/>
            <w:hideMark/>
          </w:tcPr>
          <w:p w:rsidR="00C648F9" w:rsidRPr="00C648F9" w:rsidRDefault="00C648F9" w:rsidP="00C648F9">
            <w:pPr>
              <w:ind w:firstLine="0"/>
              <w:jc w:val="center"/>
              <w:rPr>
                <w:color w:val="000000"/>
                <w:sz w:val="24"/>
                <w:szCs w:val="24"/>
              </w:rPr>
            </w:pPr>
            <w:r w:rsidRPr="00C648F9">
              <w:rPr>
                <w:color w:val="000000"/>
                <w:sz w:val="24"/>
                <w:szCs w:val="24"/>
              </w:rPr>
              <w:t>78,35</w:t>
            </w:r>
          </w:p>
        </w:tc>
      </w:tr>
      <w:tr w:rsidR="00C648F9" w:rsidRPr="0078096A" w:rsidTr="00C648F9">
        <w:trPr>
          <w:trHeight w:val="63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C648F9" w:rsidRPr="0078096A" w:rsidRDefault="00C648F9" w:rsidP="0078096A">
            <w:pPr>
              <w:spacing w:line="240" w:lineRule="auto"/>
              <w:ind w:firstLine="0"/>
              <w:jc w:val="left"/>
              <w:rPr>
                <w:color w:val="000000"/>
                <w:sz w:val="24"/>
                <w:szCs w:val="24"/>
              </w:rPr>
            </w:pPr>
            <w:r w:rsidRPr="0078096A">
              <w:rPr>
                <w:color w:val="000000"/>
                <w:sz w:val="24"/>
                <w:szCs w:val="24"/>
              </w:rPr>
              <w:t>4. Наличие собственных об</w:t>
            </w:r>
            <w:r w:rsidRPr="0078096A">
              <w:rPr>
                <w:color w:val="000000"/>
                <w:sz w:val="24"/>
                <w:szCs w:val="24"/>
              </w:rPr>
              <w:t>о</w:t>
            </w:r>
            <w:r w:rsidRPr="0078096A">
              <w:rPr>
                <w:color w:val="000000"/>
                <w:sz w:val="24"/>
                <w:szCs w:val="24"/>
              </w:rPr>
              <w:t>ротных средств, тыс. руб.</w:t>
            </w:r>
          </w:p>
        </w:tc>
        <w:tc>
          <w:tcPr>
            <w:tcW w:w="1559" w:type="dxa"/>
            <w:tcBorders>
              <w:top w:val="nil"/>
              <w:left w:val="nil"/>
              <w:bottom w:val="single" w:sz="4" w:space="0" w:color="auto"/>
              <w:right w:val="single" w:sz="4" w:space="0" w:color="auto"/>
            </w:tcBorders>
            <w:shd w:val="clear" w:color="auto" w:fill="auto"/>
            <w:vAlign w:val="center"/>
            <w:hideMark/>
          </w:tcPr>
          <w:p w:rsidR="00C648F9" w:rsidRPr="0078096A" w:rsidRDefault="00C648F9" w:rsidP="005C648F">
            <w:pPr>
              <w:spacing w:line="240" w:lineRule="auto"/>
              <w:ind w:firstLine="0"/>
              <w:jc w:val="center"/>
              <w:rPr>
                <w:color w:val="000000"/>
                <w:sz w:val="24"/>
                <w:szCs w:val="24"/>
              </w:rPr>
            </w:pPr>
            <w:r w:rsidRPr="0078096A">
              <w:rPr>
                <w:color w:val="000000"/>
                <w:sz w:val="24"/>
                <w:szCs w:val="24"/>
              </w:rPr>
              <w:t>___</w:t>
            </w:r>
          </w:p>
        </w:tc>
        <w:tc>
          <w:tcPr>
            <w:tcW w:w="1276" w:type="dxa"/>
            <w:tcBorders>
              <w:top w:val="nil"/>
              <w:left w:val="nil"/>
              <w:bottom w:val="single" w:sz="4" w:space="0" w:color="auto"/>
              <w:right w:val="single" w:sz="4" w:space="0" w:color="auto"/>
            </w:tcBorders>
            <w:shd w:val="clear" w:color="auto" w:fill="auto"/>
            <w:vAlign w:val="center"/>
            <w:hideMark/>
          </w:tcPr>
          <w:p w:rsidR="00C648F9" w:rsidRPr="00C648F9" w:rsidRDefault="00C648F9" w:rsidP="00C648F9">
            <w:pPr>
              <w:ind w:firstLine="0"/>
              <w:jc w:val="center"/>
              <w:rPr>
                <w:color w:val="000000"/>
                <w:sz w:val="24"/>
                <w:szCs w:val="24"/>
              </w:rPr>
            </w:pPr>
            <w:r w:rsidRPr="00C648F9">
              <w:rPr>
                <w:color w:val="000000"/>
                <w:sz w:val="24"/>
                <w:szCs w:val="24"/>
              </w:rPr>
              <w:t>6 853</w:t>
            </w:r>
          </w:p>
        </w:tc>
        <w:tc>
          <w:tcPr>
            <w:tcW w:w="1275" w:type="dxa"/>
            <w:tcBorders>
              <w:top w:val="nil"/>
              <w:left w:val="nil"/>
              <w:bottom w:val="single" w:sz="4" w:space="0" w:color="auto"/>
              <w:right w:val="single" w:sz="4" w:space="0" w:color="auto"/>
            </w:tcBorders>
            <w:shd w:val="clear" w:color="auto" w:fill="auto"/>
            <w:vAlign w:val="center"/>
            <w:hideMark/>
          </w:tcPr>
          <w:p w:rsidR="00C648F9" w:rsidRPr="00C648F9" w:rsidRDefault="00C648F9" w:rsidP="00C648F9">
            <w:pPr>
              <w:ind w:firstLine="0"/>
              <w:jc w:val="center"/>
              <w:rPr>
                <w:color w:val="000000"/>
                <w:sz w:val="24"/>
                <w:szCs w:val="24"/>
              </w:rPr>
            </w:pPr>
            <w:r w:rsidRPr="00C648F9">
              <w:rPr>
                <w:color w:val="000000"/>
                <w:sz w:val="24"/>
                <w:szCs w:val="24"/>
              </w:rPr>
              <w:t>4 014</w:t>
            </w:r>
          </w:p>
        </w:tc>
        <w:tc>
          <w:tcPr>
            <w:tcW w:w="1276" w:type="dxa"/>
            <w:tcBorders>
              <w:top w:val="nil"/>
              <w:left w:val="nil"/>
              <w:bottom w:val="single" w:sz="4" w:space="0" w:color="auto"/>
              <w:right w:val="single" w:sz="4" w:space="0" w:color="auto"/>
            </w:tcBorders>
            <w:shd w:val="clear" w:color="auto" w:fill="auto"/>
            <w:vAlign w:val="center"/>
            <w:hideMark/>
          </w:tcPr>
          <w:p w:rsidR="00C648F9" w:rsidRPr="00C648F9" w:rsidRDefault="00C648F9" w:rsidP="00C648F9">
            <w:pPr>
              <w:ind w:firstLine="0"/>
              <w:jc w:val="center"/>
              <w:rPr>
                <w:color w:val="000000"/>
                <w:sz w:val="24"/>
                <w:szCs w:val="24"/>
              </w:rPr>
            </w:pPr>
            <w:r w:rsidRPr="00C648F9">
              <w:rPr>
                <w:color w:val="000000"/>
                <w:sz w:val="24"/>
                <w:szCs w:val="24"/>
              </w:rPr>
              <w:t>314</w:t>
            </w:r>
          </w:p>
        </w:tc>
        <w:tc>
          <w:tcPr>
            <w:tcW w:w="992" w:type="dxa"/>
            <w:tcBorders>
              <w:top w:val="nil"/>
              <w:left w:val="nil"/>
              <w:bottom w:val="single" w:sz="4" w:space="0" w:color="auto"/>
              <w:right w:val="single" w:sz="4" w:space="0" w:color="auto"/>
            </w:tcBorders>
            <w:shd w:val="clear" w:color="auto" w:fill="auto"/>
            <w:vAlign w:val="center"/>
            <w:hideMark/>
          </w:tcPr>
          <w:p w:rsidR="00C648F9" w:rsidRPr="00C648F9" w:rsidRDefault="00C648F9" w:rsidP="00C648F9">
            <w:pPr>
              <w:ind w:firstLine="0"/>
              <w:jc w:val="center"/>
              <w:rPr>
                <w:color w:val="000000"/>
                <w:sz w:val="24"/>
                <w:szCs w:val="24"/>
              </w:rPr>
            </w:pPr>
            <w:r w:rsidRPr="00C648F9">
              <w:rPr>
                <w:color w:val="000000"/>
                <w:sz w:val="24"/>
                <w:szCs w:val="24"/>
              </w:rPr>
              <w:t>4,58</w:t>
            </w:r>
          </w:p>
        </w:tc>
      </w:tr>
      <w:tr w:rsidR="00C648F9" w:rsidRPr="0078096A" w:rsidTr="00C648F9">
        <w:trPr>
          <w:trHeight w:val="94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C648F9" w:rsidRPr="0078096A" w:rsidRDefault="00C648F9" w:rsidP="0078096A">
            <w:pPr>
              <w:spacing w:line="240" w:lineRule="auto"/>
              <w:ind w:firstLine="0"/>
              <w:jc w:val="left"/>
              <w:rPr>
                <w:color w:val="000000"/>
                <w:sz w:val="24"/>
                <w:szCs w:val="24"/>
              </w:rPr>
            </w:pPr>
            <w:r w:rsidRPr="0078096A">
              <w:rPr>
                <w:color w:val="000000"/>
                <w:sz w:val="24"/>
                <w:szCs w:val="24"/>
              </w:rPr>
              <w:t>5. Общая величина основных источников формирования запасов и затрат, тыс. руб.</w:t>
            </w:r>
          </w:p>
        </w:tc>
        <w:tc>
          <w:tcPr>
            <w:tcW w:w="1559" w:type="dxa"/>
            <w:tcBorders>
              <w:top w:val="nil"/>
              <w:left w:val="nil"/>
              <w:bottom w:val="single" w:sz="4" w:space="0" w:color="auto"/>
              <w:right w:val="single" w:sz="4" w:space="0" w:color="auto"/>
            </w:tcBorders>
            <w:shd w:val="clear" w:color="auto" w:fill="auto"/>
            <w:vAlign w:val="center"/>
            <w:hideMark/>
          </w:tcPr>
          <w:p w:rsidR="00C648F9" w:rsidRPr="0078096A" w:rsidRDefault="00C648F9" w:rsidP="005C648F">
            <w:pPr>
              <w:spacing w:line="240" w:lineRule="auto"/>
              <w:ind w:firstLine="0"/>
              <w:jc w:val="center"/>
              <w:rPr>
                <w:color w:val="000000"/>
                <w:sz w:val="24"/>
                <w:szCs w:val="24"/>
              </w:rPr>
            </w:pPr>
            <w:r w:rsidRPr="0078096A">
              <w:rPr>
                <w:color w:val="000000"/>
                <w:sz w:val="24"/>
                <w:szCs w:val="24"/>
              </w:rPr>
              <w:t>___</w:t>
            </w:r>
          </w:p>
        </w:tc>
        <w:tc>
          <w:tcPr>
            <w:tcW w:w="1276" w:type="dxa"/>
            <w:tcBorders>
              <w:top w:val="nil"/>
              <w:left w:val="nil"/>
              <w:bottom w:val="single" w:sz="4" w:space="0" w:color="auto"/>
              <w:right w:val="single" w:sz="4" w:space="0" w:color="auto"/>
            </w:tcBorders>
            <w:shd w:val="clear" w:color="auto" w:fill="auto"/>
            <w:vAlign w:val="center"/>
            <w:hideMark/>
          </w:tcPr>
          <w:p w:rsidR="00C648F9" w:rsidRPr="00C648F9" w:rsidRDefault="00C648F9" w:rsidP="00C648F9">
            <w:pPr>
              <w:ind w:firstLine="0"/>
              <w:jc w:val="center"/>
              <w:rPr>
                <w:color w:val="000000"/>
                <w:sz w:val="24"/>
                <w:szCs w:val="24"/>
              </w:rPr>
            </w:pPr>
            <w:r w:rsidRPr="00C648F9">
              <w:rPr>
                <w:color w:val="000000"/>
                <w:sz w:val="24"/>
                <w:szCs w:val="24"/>
              </w:rPr>
              <w:t>12 729</w:t>
            </w:r>
          </w:p>
        </w:tc>
        <w:tc>
          <w:tcPr>
            <w:tcW w:w="1275" w:type="dxa"/>
            <w:tcBorders>
              <w:top w:val="nil"/>
              <w:left w:val="nil"/>
              <w:bottom w:val="single" w:sz="4" w:space="0" w:color="auto"/>
              <w:right w:val="single" w:sz="4" w:space="0" w:color="auto"/>
            </w:tcBorders>
            <w:shd w:val="clear" w:color="auto" w:fill="auto"/>
            <w:vAlign w:val="center"/>
            <w:hideMark/>
          </w:tcPr>
          <w:p w:rsidR="00C648F9" w:rsidRPr="00C648F9" w:rsidRDefault="00C648F9" w:rsidP="00C648F9">
            <w:pPr>
              <w:ind w:firstLine="0"/>
              <w:jc w:val="center"/>
              <w:rPr>
                <w:color w:val="000000"/>
                <w:sz w:val="24"/>
                <w:szCs w:val="24"/>
              </w:rPr>
            </w:pPr>
            <w:r w:rsidRPr="00C648F9">
              <w:rPr>
                <w:color w:val="000000"/>
                <w:sz w:val="24"/>
                <w:szCs w:val="24"/>
              </w:rPr>
              <w:t>11 714</w:t>
            </w:r>
          </w:p>
        </w:tc>
        <w:tc>
          <w:tcPr>
            <w:tcW w:w="1276" w:type="dxa"/>
            <w:tcBorders>
              <w:top w:val="nil"/>
              <w:left w:val="nil"/>
              <w:bottom w:val="single" w:sz="4" w:space="0" w:color="auto"/>
              <w:right w:val="single" w:sz="4" w:space="0" w:color="auto"/>
            </w:tcBorders>
            <w:shd w:val="clear" w:color="auto" w:fill="auto"/>
            <w:vAlign w:val="center"/>
            <w:hideMark/>
          </w:tcPr>
          <w:p w:rsidR="00C648F9" w:rsidRPr="00C648F9" w:rsidRDefault="00C648F9" w:rsidP="00C648F9">
            <w:pPr>
              <w:ind w:firstLine="0"/>
              <w:jc w:val="center"/>
              <w:rPr>
                <w:color w:val="000000"/>
                <w:sz w:val="24"/>
                <w:szCs w:val="24"/>
              </w:rPr>
            </w:pPr>
            <w:r w:rsidRPr="00C648F9">
              <w:rPr>
                <w:color w:val="000000"/>
                <w:sz w:val="24"/>
                <w:szCs w:val="24"/>
              </w:rPr>
              <w:t>8 714</w:t>
            </w:r>
          </w:p>
        </w:tc>
        <w:tc>
          <w:tcPr>
            <w:tcW w:w="992" w:type="dxa"/>
            <w:tcBorders>
              <w:top w:val="nil"/>
              <w:left w:val="nil"/>
              <w:bottom w:val="single" w:sz="4" w:space="0" w:color="auto"/>
              <w:right w:val="single" w:sz="4" w:space="0" w:color="auto"/>
            </w:tcBorders>
            <w:shd w:val="clear" w:color="auto" w:fill="auto"/>
            <w:vAlign w:val="center"/>
            <w:hideMark/>
          </w:tcPr>
          <w:p w:rsidR="00C648F9" w:rsidRPr="00C648F9" w:rsidRDefault="00C648F9" w:rsidP="00C648F9">
            <w:pPr>
              <w:ind w:firstLine="0"/>
              <w:jc w:val="center"/>
              <w:rPr>
                <w:color w:val="000000"/>
                <w:sz w:val="24"/>
                <w:szCs w:val="24"/>
              </w:rPr>
            </w:pPr>
            <w:r w:rsidRPr="00C648F9">
              <w:rPr>
                <w:color w:val="000000"/>
                <w:sz w:val="24"/>
                <w:szCs w:val="24"/>
              </w:rPr>
              <w:t>68,46</w:t>
            </w:r>
          </w:p>
        </w:tc>
      </w:tr>
      <w:tr w:rsidR="00C648F9" w:rsidRPr="0078096A" w:rsidTr="00691036">
        <w:trPr>
          <w:trHeight w:val="96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C648F9" w:rsidRPr="0078096A" w:rsidRDefault="00C648F9" w:rsidP="0078096A">
            <w:pPr>
              <w:spacing w:line="240" w:lineRule="auto"/>
              <w:ind w:firstLine="0"/>
              <w:jc w:val="left"/>
              <w:rPr>
                <w:color w:val="000000"/>
                <w:sz w:val="24"/>
                <w:szCs w:val="24"/>
              </w:rPr>
            </w:pPr>
            <w:r w:rsidRPr="0078096A">
              <w:rPr>
                <w:color w:val="000000"/>
                <w:sz w:val="24"/>
                <w:szCs w:val="24"/>
              </w:rPr>
              <w:t>6. Излишек</w:t>
            </w:r>
            <w:proofErr w:type="gramStart"/>
            <w:r w:rsidRPr="0078096A">
              <w:rPr>
                <w:color w:val="000000"/>
                <w:sz w:val="24"/>
                <w:szCs w:val="24"/>
              </w:rPr>
              <w:t xml:space="preserve"> (+) </w:t>
            </w:r>
            <w:proofErr w:type="gramEnd"/>
            <w:r w:rsidRPr="0078096A">
              <w:rPr>
                <w:color w:val="000000"/>
                <w:sz w:val="24"/>
                <w:szCs w:val="24"/>
              </w:rPr>
              <w:t>или недост</w:t>
            </w:r>
            <w:r w:rsidRPr="0078096A">
              <w:rPr>
                <w:color w:val="000000"/>
                <w:sz w:val="24"/>
                <w:szCs w:val="24"/>
              </w:rPr>
              <w:t>а</w:t>
            </w:r>
            <w:r w:rsidRPr="0078096A">
              <w:rPr>
                <w:color w:val="000000"/>
                <w:sz w:val="24"/>
                <w:szCs w:val="24"/>
              </w:rPr>
              <w:t>ток (-), тыс. руб.: собстве</w:t>
            </w:r>
            <w:r w:rsidRPr="0078096A">
              <w:rPr>
                <w:color w:val="000000"/>
                <w:sz w:val="24"/>
                <w:szCs w:val="24"/>
              </w:rPr>
              <w:t>н</w:t>
            </w:r>
            <w:r w:rsidRPr="0078096A">
              <w:rPr>
                <w:color w:val="000000"/>
                <w:sz w:val="24"/>
                <w:szCs w:val="24"/>
              </w:rPr>
              <w:t>ных оборотных средств</w:t>
            </w:r>
          </w:p>
        </w:tc>
        <w:tc>
          <w:tcPr>
            <w:tcW w:w="1559" w:type="dxa"/>
            <w:tcBorders>
              <w:top w:val="nil"/>
              <w:left w:val="nil"/>
              <w:bottom w:val="single" w:sz="4" w:space="0" w:color="auto"/>
              <w:right w:val="single" w:sz="4" w:space="0" w:color="auto"/>
            </w:tcBorders>
            <w:shd w:val="clear" w:color="auto" w:fill="auto"/>
            <w:vAlign w:val="center"/>
            <w:hideMark/>
          </w:tcPr>
          <w:p w:rsidR="00C648F9" w:rsidRPr="0078096A" w:rsidRDefault="00C648F9" w:rsidP="005C648F">
            <w:pPr>
              <w:spacing w:line="240" w:lineRule="auto"/>
              <w:ind w:firstLine="0"/>
              <w:jc w:val="center"/>
              <w:rPr>
                <w:color w:val="000000"/>
                <w:sz w:val="24"/>
                <w:szCs w:val="24"/>
              </w:rPr>
            </w:pPr>
            <w:r w:rsidRPr="0078096A">
              <w:rPr>
                <w:color w:val="000000"/>
                <w:sz w:val="24"/>
                <w:szCs w:val="24"/>
              </w:rPr>
              <w:t>___</w:t>
            </w:r>
          </w:p>
        </w:tc>
        <w:tc>
          <w:tcPr>
            <w:tcW w:w="1276" w:type="dxa"/>
            <w:tcBorders>
              <w:top w:val="nil"/>
              <w:left w:val="nil"/>
              <w:bottom w:val="single" w:sz="4" w:space="0" w:color="auto"/>
              <w:right w:val="single" w:sz="4" w:space="0" w:color="auto"/>
            </w:tcBorders>
            <w:shd w:val="clear" w:color="auto" w:fill="auto"/>
            <w:vAlign w:val="center"/>
            <w:hideMark/>
          </w:tcPr>
          <w:p w:rsidR="00C648F9" w:rsidRPr="00C648F9" w:rsidRDefault="00C648F9" w:rsidP="00C648F9">
            <w:pPr>
              <w:ind w:firstLine="0"/>
              <w:jc w:val="center"/>
              <w:rPr>
                <w:color w:val="000000"/>
                <w:sz w:val="24"/>
                <w:szCs w:val="24"/>
              </w:rPr>
            </w:pPr>
            <w:r w:rsidRPr="00C648F9">
              <w:rPr>
                <w:color w:val="000000"/>
                <w:sz w:val="24"/>
                <w:szCs w:val="24"/>
              </w:rPr>
              <w:t>-    11 539</w:t>
            </w:r>
          </w:p>
        </w:tc>
        <w:tc>
          <w:tcPr>
            <w:tcW w:w="1275" w:type="dxa"/>
            <w:tcBorders>
              <w:top w:val="nil"/>
              <w:left w:val="nil"/>
              <w:bottom w:val="single" w:sz="4" w:space="0" w:color="auto"/>
              <w:right w:val="single" w:sz="4" w:space="0" w:color="auto"/>
            </w:tcBorders>
            <w:shd w:val="clear" w:color="auto" w:fill="auto"/>
            <w:vAlign w:val="center"/>
            <w:hideMark/>
          </w:tcPr>
          <w:p w:rsidR="00C648F9" w:rsidRPr="00C648F9" w:rsidRDefault="00C648F9" w:rsidP="00C648F9">
            <w:pPr>
              <w:ind w:firstLine="0"/>
              <w:jc w:val="center"/>
              <w:rPr>
                <w:color w:val="000000"/>
                <w:sz w:val="24"/>
                <w:szCs w:val="24"/>
              </w:rPr>
            </w:pPr>
            <w:r w:rsidRPr="00C648F9">
              <w:rPr>
                <w:color w:val="000000"/>
                <w:sz w:val="24"/>
                <w:szCs w:val="24"/>
              </w:rPr>
              <w:t>-     9 414</w:t>
            </w:r>
          </w:p>
        </w:tc>
        <w:tc>
          <w:tcPr>
            <w:tcW w:w="1276" w:type="dxa"/>
            <w:tcBorders>
              <w:top w:val="nil"/>
              <w:left w:val="nil"/>
              <w:bottom w:val="single" w:sz="4" w:space="0" w:color="auto"/>
              <w:right w:val="single" w:sz="4" w:space="0" w:color="auto"/>
            </w:tcBorders>
            <w:shd w:val="clear" w:color="auto" w:fill="auto"/>
            <w:vAlign w:val="center"/>
            <w:hideMark/>
          </w:tcPr>
          <w:p w:rsidR="00C648F9" w:rsidRPr="00C648F9" w:rsidRDefault="00C648F9" w:rsidP="00C648F9">
            <w:pPr>
              <w:ind w:firstLine="0"/>
              <w:jc w:val="center"/>
              <w:rPr>
                <w:color w:val="000000"/>
                <w:sz w:val="24"/>
                <w:szCs w:val="24"/>
              </w:rPr>
            </w:pPr>
            <w:r w:rsidRPr="00C648F9">
              <w:rPr>
                <w:color w:val="000000"/>
                <w:sz w:val="24"/>
                <w:szCs w:val="24"/>
              </w:rPr>
              <w:t>-    14 433</w:t>
            </w:r>
          </w:p>
        </w:tc>
        <w:tc>
          <w:tcPr>
            <w:tcW w:w="992" w:type="dxa"/>
            <w:tcBorders>
              <w:top w:val="nil"/>
              <w:left w:val="nil"/>
              <w:bottom w:val="single" w:sz="4" w:space="0" w:color="auto"/>
              <w:right w:val="single" w:sz="4" w:space="0" w:color="auto"/>
            </w:tcBorders>
            <w:shd w:val="clear" w:color="auto" w:fill="auto"/>
            <w:vAlign w:val="center"/>
            <w:hideMark/>
          </w:tcPr>
          <w:p w:rsidR="00C648F9" w:rsidRPr="00C648F9" w:rsidRDefault="00C648F9" w:rsidP="00C648F9">
            <w:pPr>
              <w:ind w:firstLine="0"/>
              <w:jc w:val="center"/>
              <w:rPr>
                <w:color w:val="000000"/>
                <w:sz w:val="24"/>
                <w:szCs w:val="24"/>
              </w:rPr>
            </w:pPr>
            <w:r w:rsidRPr="00C648F9">
              <w:rPr>
                <w:color w:val="000000"/>
                <w:sz w:val="24"/>
                <w:szCs w:val="24"/>
              </w:rPr>
              <w:t>125,08</w:t>
            </w:r>
          </w:p>
        </w:tc>
      </w:tr>
      <w:tr w:rsidR="00691036" w:rsidRPr="0078096A" w:rsidTr="00691036">
        <w:trPr>
          <w:trHeight w:val="299"/>
        </w:trPr>
        <w:tc>
          <w:tcPr>
            <w:tcW w:w="3276" w:type="dxa"/>
            <w:tcBorders>
              <w:top w:val="single" w:sz="4" w:space="0" w:color="auto"/>
            </w:tcBorders>
            <w:shd w:val="clear" w:color="auto" w:fill="auto"/>
            <w:vAlign w:val="center"/>
          </w:tcPr>
          <w:p w:rsidR="00691036" w:rsidRPr="0078096A" w:rsidRDefault="00691036" w:rsidP="0078096A">
            <w:pPr>
              <w:spacing w:line="240" w:lineRule="auto"/>
              <w:ind w:firstLine="0"/>
              <w:jc w:val="left"/>
              <w:rPr>
                <w:color w:val="000000"/>
                <w:sz w:val="24"/>
                <w:szCs w:val="24"/>
              </w:rPr>
            </w:pPr>
          </w:p>
        </w:tc>
        <w:tc>
          <w:tcPr>
            <w:tcW w:w="1559" w:type="dxa"/>
            <w:tcBorders>
              <w:top w:val="single" w:sz="4" w:space="0" w:color="auto"/>
            </w:tcBorders>
            <w:shd w:val="clear" w:color="auto" w:fill="auto"/>
            <w:vAlign w:val="center"/>
          </w:tcPr>
          <w:p w:rsidR="00691036" w:rsidRPr="0078096A" w:rsidRDefault="00691036" w:rsidP="005C648F">
            <w:pPr>
              <w:spacing w:line="240" w:lineRule="auto"/>
              <w:ind w:firstLine="0"/>
              <w:jc w:val="center"/>
              <w:rPr>
                <w:color w:val="000000"/>
                <w:sz w:val="24"/>
                <w:szCs w:val="24"/>
              </w:rPr>
            </w:pPr>
          </w:p>
        </w:tc>
        <w:tc>
          <w:tcPr>
            <w:tcW w:w="1276" w:type="dxa"/>
            <w:tcBorders>
              <w:top w:val="single" w:sz="4" w:space="0" w:color="auto"/>
            </w:tcBorders>
            <w:shd w:val="clear" w:color="auto" w:fill="auto"/>
            <w:vAlign w:val="center"/>
          </w:tcPr>
          <w:p w:rsidR="00691036" w:rsidRPr="00C648F9" w:rsidRDefault="00691036" w:rsidP="00C648F9">
            <w:pPr>
              <w:ind w:firstLine="0"/>
              <w:jc w:val="center"/>
              <w:rPr>
                <w:color w:val="000000"/>
                <w:sz w:val="24"/>
                <w:szCs w:val="24"/>
              </w:rPr>
            </w:pPr>
          </w:p>
        </w:tc>
        <w:tc>
          <w:tcPr>
            <w:tcW w:w="1275" w:type="dxa"/>
            <w:tcBorders>
              <w:top w:val="single" w:sz="4" w:space="0" w:color="auto"/>
            </w:tcBorders>
            <w:shd w:val="clear" w:color="auto" w:fill="auto"/>
            <w:vAlign w:val="center"/>
          </w:tcPr>
          <w:p w:rsidR="00691036" w:rsidRPr="00C648F9" w:rsidRDefault="00691036" w:rsidP="00C648F9">
            <w:pPr>
              <w:ind w:firstLine="0"/>
              <w:jc w:val="center"/>
              <w:rPr>
                <w:color w:val="000000"/>
                <w:sz w:val="24"/>
                <w:szCs w:val="24"/>
              </w:rPr>
            </w:pPr>
          </w:p>
        </w:tc>
        <w:tc>
          <w:tcPr>
            <w:tcW w:w="1276" w:type="dxa"/>
            <w:tcBorders>
              <w:top w:val="single" w:sz="4" w:space="0" w:color="auto"/>
            </w:tcBorders>
            <w:shd w:val="clear" w:color="auto" w:fill="auto"/>
            <w:vAlign w:val="center"/>
          </w:tcPr>
          <w:p w:rsidR="00691036" w:rsidRPr="00C648F9" w:rsidRDefault="00691036" w:rsidP="00C648F9">
            <w:pPr>
              <w:ind w:firstLine="0"/>
              <w:jc w:val="center"/>
              <w:rPr>
                <w:color w:val="000000"/>
                <w:sz w:val="24"/>
                <w:szCs w:val="24"/>
              </w:rPr>
            </w:pPr>
          </w:p>
        </w:tc>
        <w:tc>
          <w:tcPr>
            <w:tcW w:w="992" w:type="dxa"/>
            <w:tcBorders>
              <w:top w:val="single" w:sz="4" w:space="0" w:color="auto"/>
            </w:tcBorders>
            <w:shd w:val="clear" w:color="auto" w:fill="auto"/>
            <w:vAlign w:val="center"/>
          </w:tcPr>
          <w:p w:rsidR="00691036" w:rsidRPr="00C648F9" w:rsidRDefault="00691036" w:rsidP="00C648F9">
            <w:pPr>
              <w:ind w:firstLine="0"/>
              <w:jc w:val="center"/>
              <w:rPr>
                <w:color w:val="000000"/>
                <w:sz w:val="24"/>
                <w:szCs w:val="24"/>
              </w:rPr>
            </w:pPr>
          </w:p>
        </w:tc>
      </w:tr>
      <w:tr w:rsidR="00691036" w:rsidRPr="0078096A" w:rsidTr="003F00FF">
        <w:trPr>
          <w:trHeight w:val="268"/>
        </w:trPr>
        <w:tc>
          <w:tcPr>
            <w:tcW w:w="9654" w:type="dxa"/>
            <w:gridSpan w:val="6"/>
            <w:tcBorders>
              <w:top w:val="nil"/>
              <w:bottom w:val="single" w:sz="4" w:space="0" w:color="auto"/>
            </w:tcBorders>
            <w:shd w:val="clear" w:color="auto" w:fill="auto"/>
            <w:vAlign w:val="center"/>
          </w:tcPr>
          <w:p w:rsidR="00691036" w:rsidRPr="00C648F9" w:rsidRDefault="00691036" w:rsidP="00691036">
            <w:pPr>
              <w:ind w:firstLine="0"/>
              <w:jc w:val="right"/>
              <w:rPr>
                <w:color w:val="000000"/>
                <w:sz w:val="24"/>
                <w:szCs w:val="24"/>
              </w:rPr>
            </w:pPr>
            <w:r>
              <w:rPr>
                <w:color w:val="000000"/>
                <w:sz w:val="24"/>
                <w:szCs w:val="24"/>
              </w:rPr>
              <w:lastRenderedPageBreak/>
              <w:t>Продолжение таблицы 2.3</w:t>
            </w:r>
          </w:p>
        </w:tc>
      </w:tr>
      <w:tr w:rsidR="00691036" w:rsidRPr="0078096A" w:rsidTr="00691036">
        <w:trPr>
          <w:trHeight w:val="336"/>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691036" w:rsidRPr="0078096A" w:rsidRDefault="00691036" w:rsidP="003F00FF">
            <w:pPr>
              <w:spacing w:line="240" w:lineRule="auto"/>
              <w:ind w:firstLine="0"/>
              <w:jc w:val="center"/>
              <w:rPr>
                <w:color w:val="000000"/>
                <w:sz w:val="24"/>
                <w:szCs w:val="24"/>
              </w:rPr>
            </w:pPr>
            <w:r w:rsidRPr="0078096A">
              <w:rPr>
                <w:color w:val="000000"/>
                <w:sz w:val="24"/>
                <w:szCs w:val="24"/>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691036" w:rsidRPr="0078096A" w:rsidRDefault="00691036" w:rsidP="003F00FF">
            <w:pPr>
              <w:spacing w:line="240" w:lineRule="auto"/>
              <w:ind w:firstLine="0"/>
              <w:jc w:val="center"/>
              <w:rPr>
                <w:color w:val="000000"/>
                <w:sz w:val="24"/>
                <w:szCs w:val="24"/>
              </w:rPr>
            </w:pPr>
            <w:r w:rsidRPr="0078096A">
              <w:rPr>
                <w:color w:val="000000"/>
                <w:sz w:val="24"/>
                <w:szCs w:val="24"/>
              </w:rPr>
              <w:t>2</w:t>
            </w:r>
          </w:p>
        </w:tc>
        <w:tc>
          <w:tcPr>
            <w:tcW w:w="1276" w:type="dxa"/>
            <w:tcBorders>
              <w:top w:val="single" w:sz="4" w:space="0" w:color="auto"/>
              <w:left w:val="nil"/>
              <w:bottom w:val="single" w:sz="4" w:space="0" w:color="auto"/>
              <w:right w:val="single" w:sz="4" w:space="0" w:color="auto"/>
            </w:tcBorders>
            <w:shd w:val="clear" w:color="auto" w:fill="auto"/>
            <w:vAlign w:val="center"/>
          </w:tcPr>
          <w:p w:rsidR="00691036" w:rsidRPr="0078096A" w:rsidRDefault="00691036" w:rsidP="003F00FF">
            <w:pPr>
              <w:spacing w:line="240" w:lineRule="auto"/>
              <w:ind w:firstLine="0"/>
              <w:jc w:val="center"/>
              <w:rPr>
                <w:color w:val="000000"/>
                <w:sz w:val="24"/>
                <w:szCs w:val="24"/>
              </w:rPr>
            </w:pPr>
            <w:r w:rsidRPr="0078096A">
              <w:rPr>
                <w:color w:val="000000"/>
                <w:sz w:val="24"/>
                <w:szCs w:val="24"/>
              </w:rPr>
              <w:t>3</w:t>
            </w:r>
          </w:p>
        </w:tc>
        <w:tc>
          <w:tcPr>
            <w:tcW w:w="1275" w:type="dxa"/>
            <w:tcBorders>
              <w:top w:val="single" w:sz="4" w:space="0" w:color="auto"/>
              <w:left w:val="nil"/>
              <w:bottom w:val="single" w:sz="4" w:space="0" w:color="auto"/>
              <w:right w:val="single" w:sz="4" w:space="0" w:color="auto"/>
            </w:tcBorders>
            <w:shd w:val="clear" w:color="auto" w:fill="auto"/>
            <w:vAlign w:val="center"/>
          </w:tcPr>
          <w:p w:rsidR="00691036" w:rsidRPr="0078096A" w:rsidRDefault="00691036" w:rsidP="003F00FF">
            <w:pPr>
              <w:spacing w:line="240" w:lineRule="auto"/>
              <w:ind w:firstLine="0"/>
              <w:jc w:val="center"/>
              <w:rPr>
                <w:color w:val="000000"/>
                <w:sz w:val="24"/>
                <w:szCs w:val="24"/>
              </w:rPr>
            </w:pPr>
            <w:r w:rsidRPr="0078096A">
              <w:rPr>
                <w:color w:val="000000"/>
                <w:sz w:val="24"/>
                <w:szCs w:val="24"/>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691036" w:rsidRPr="0078096A" w:rsidRDefault="00691036" w:rsidP="003F00FF">
            <w:pPr>
              <w:spacing w:line="240" w:lineRule="auto"/>
              <w:ind w:firstLine="0"/>
              <w:jc w:val="center"/>
              <w:rPr>
                <w:color w:val="000000"/>
                <w:sz w:val="24"/>
                <w:szCs w:val="24"/>
              </w:rPr>
            </w:pPr>
            <w:r w:rsidRPr="0078096A">
              <w:rPr>
                <w:color w:val="000000"/>
                <w:sz w:val="24"/>
                <w:szCs w:val="24"/>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691036" w:rsidRPr="0078096A" w:rsidRDefault="00691036" w:rsidP="003F00FF">
            <w:pPr>
              <w:spacing w:line="240" w:lineRule="auto"/>
              <w:ind w:firstLine="0"/>
              <w:jc w:val="center"/>
              <w:rPr>
                <w:color w:val="000000"/>
                <w:sz w:val="24"/>
                <w:szCs w:val="24"/>
              </w:rPr>
            </w:pPr>
            <w:r w:rsidRPr="0078096A">
              <w:rPr>
                <w:color w:val="000000"/>
                <w:sz w:val="24"/>
                <w:szCs w:val="24"/>
              </w:rPr>
              <w:t>6</w:t>
            </w:r>
          </w:p>
        </w:tc>
      </w:tr>
      <w:tr w:rsidR="00691036" w:rsidRPr="0078096A" w:rsidTr="00C648F9">
        <w:trPr>
          <w:trHeight w:val="94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91036" w:rsidRPr="0078096A" w:rsidRDefault="00691036" w:rsidP="0078096A">
            <w:pPr>
              <w:spacing w:line="240" w:lineRule="auto"/>
              <w:ind w:firstLine="0"/>
              <w:jc w:val="left"/>
              <w:rPr>
                <w:color w:val="000000"/>
                <w:sz w:val="24"/>
                <w:szCs w:val="24"/>
              </w:rPr>
            </w:pPr>
            <w:r w:rsidRPr="0078096A">
              <w:rPr>
                <w:color w:val="000000"/>
                <w:sz w:val="24"/>
                <w:szCs w:val="24"/>
              </w:rPr>
              <w:t>б) общей величины основных источников для формиров</w:t>
            </w:r>
            <w:r w:rsidRPr="0078096A">
              <w:rPr>
                <w:color w:val="000000"/>
                <w:sz w:val="24"/>
                <w:szCs w:val="24"/>
              </w:rPr>
              <w:t>а</w:t>
            </w:r>
            <w:r w:rsidRPr="0078096A">
              <w:rPr>
                <w:color w:val="000000"/>
                <w:sz w:val="24"/>
                <w:szCs w:val="24"/>
              </w:rPr>
              <w:t>ния запасов и затрат</w:t>
            </w:r>
          </w:p>
        </w:tc>
        <w:tc>
          <w:tcPr>
            <w:tcW w:w="1559" w:type="dxa"/>
            <w:tcBorders>
              <w:top w:val="nil"/>
              <w:left w:val="nil"/>
              <w:bottom w:val="single" w:sz="4" w:space="0" w:color="auto"/>
              <w:right w:val="single" w:sz="4" w:space="0" w:color="auto"/>
            </w:tcBorders>
            <w:shd w:val="clear" w:color="auto" w:fill="auto"/>
            <w:vAlign w:val="center"/>
            <w:hideMark/>
          </w:tcPr>
          <w:p w:rsidR="00691036" w:rsidRPr="0078096A" w:rsidRDefault="00691036" w:rsidP="005C648F">
            <w:pPr>
              <w:spacing w:line="240" w:lineRule="auto"/>
              <w:ind w:firstLine="0"/>
              <w:jc w:val="center"/>
              <w:rPr>
                <w:color w:val="000000"/>
                <w:sz w:val="24"/>
                <w:szCs w:val="24"/>
              </w:rPr>
            </w:pPr>
            <w:r w:rsidRPr="0078096A">
              <w:rPr>
                <w:color w:val="000000"/>
                <w:sz w:val="24"/>
                <w:szCs w:val="24"/>
              </w:rPr>
              <w:t>___</w:t>
            </w:r>
          </w:p>
        </w:tc>
        <w:tc>
          <w:tcPr>
            <w:tcW w:w="1276" w:type="dxa"/>
            <w:tcBorders>
              <w:top w:val="nil"/>
              <w:left w:val="nil"/>
              <w:bottom w:val="single" w:sz="4" w:space="0" w:color="auto"/>
              <w:right w:val="single" w:sz="4" w:space="0" w:color="auto"/>
            </w:tcBorders>
            <w:shd w:val="clear" w:color="auto" w:fill="auto"/>
            <w:vAlign w:val="center"/>
            <w:hideMark/>
          </w:tcPr>
          <w:p w:rsidR="00691036" w:rsidRPr="00C648F9" w:rsidRDefault="00691036" w:rsidP="00C648F9">
            <w:pPr>
              <w:ind w:firstLine="0"/>
              <w:jc w:val="center"/>
              <w:rPr>
                <w:color w:val="000000"/>
                <w:sz w:val="24"/>
                <w:szCs w:val="24"/>
              </w:rPr>
            </w:pPr>
            <w:r w:rsidRPr="00C648F9">
              <w:rPr>
                <w:color w:val="000000"/>
                <w:sz w:val="24"/>
                <w:szCs w:val="24"/>
              </w:rPr>
              <w:t>-      5 663</w:t>
            </w:r>
          </w:p>
        </w:tc>
        <w:tc>
          <w:tcPr>
            <w:tcW w:w="1275" w:type="dxa"/>
            <w:tcBorders>
              <w:top w:val="nil"/>
              <w:left w:val="nil"/>
              <w:bottom w:val="single" w:sz="4" w:space="0" w:color="auto"/>
              <w:right w:val="single" w:sz="4" w:space="0" w:color="auto"/>
            </w:tcBorders>
            <w:shd w:val="clear" w:color="auto" w:fill="auto"/>
            <w:vAlign w:val="center"/>
            <w:hideMark/>
          </w:tcPr>
          <w:p w:rsidR="00691036" w:rsidRPr="00C648F9" w:rsidRDefault="00691036" w:rsidP="00C648F9">
            <w:pPr>
              <w:ind w:firstLine="0"/>
              <w:jc w:val="center"/>
              <w:rPr>
                <w:color w:val="000000"/>
                <w:sz w:val="24"/>
                <w:szCs w:val="24"/>
              </w:rPr>
            </w:pPr>
            <w:r w:rsidRPr="00C648F9">
              <w:rPr>
                <w:color w:val="000000"/>
                <w:sz w:val="24"/>
                <w:szCs w:val="24"/>
              </w:rPr>
              <w:t>-     1 714</w:t>
            </w:r>
          </w:p>
        </w:tc>
        <w:tc>
          <w:tcPr>
            <w:tcW w:w="1276" w:type="dxa"/>
            <w:tcBorders>
              <w:top w:val="nil"/>
              <w:left w:val="nil"/>
              <w:bottom w:val="single" w:sz="4" w:space="0" w:color="auto"/>
              <w:right w:val="single" w:sz="4" w:space="0" w:color="auto"/>
            </w:tcBorders>
            <w:shd w:val="clear" w:color="auto" w:fill="auto"/>
            <w:vAlign w:val="center"/>
            <w:hideMark/>
          </w:tcPr>
          <w:p w:rsidR="00691036" w:rsidRPr="00C648F9" w:rsidRDefault="00691036" w:rsidP="00C648F9">
            <w:pPr>
              <w:ind w:firstLine="0"/>
              <w:jc w:val="center"/>
              <w:rPr>
                <w:color w:val="000000"/>
                <w:sz w:val="24"/>
                <w:szCs w:val="24"/>
              </w:rPr>
            </w:pPr>
            <w:r w:rsidRPr="00C648F9">
              <w:rPr>
                <w:color w:val="000000"/>
                <w:sz w:val="24"/>
                <w:szCs w:val="24"/>
              </w:rPr>
              <w:t>-      6 033</w:t>
            </w:r>
          </w:p>
        </w:tc>
        <w:tc>
          <w:tcPr>
            <w:tcW w:w="992" w:type="dxa"/>
            <w:tcBorders>
              <w:top w:val="nil"/>
              <w:left w:val="nil"/>
              <w:bottom w:val="single" w:sz="4" w:space="0" w:color="auto"/>
              <w:right w:val="single" w:sz="4" w:space="0" w:color="auto"/>
            </w:tcBorders>
            <w:shd w:val="clear" w:color="auto" w:fill="auto"/>
            <w:vAlign w:val="center"/>
            <w:hideMark/>
          </w:tcPr>
          <w:p w:rsidR="00691036" w:rsidRPr="00C648F9" w:rsidRDefault="00691036" w:rsidP="00C648F9">
            <w:pPr>
              <w:ind w:firstLine="0"/>
              <w:jc w:val="center"/>
              <w:rPr>
                <w:color w:val="000000"/>
                <w:sz w:val="24"/>
                <w:szCs w:val="24"/>
              </w:rPr>
            </w:pPr>
            <w:r w:rsidRPr="00C648F9">
              <w:rPr>
                <w:color w:val="000000"/>
                <w:sz w:val="24"/>
                <w:szCs w:val="24"/>
              </w:rPr>
              <w:t>106,53</w:t>
            </w:r>
          </w:p>
        </w:tc>
      </w:tr>
      <w:tr w:rsidR="00691036" w:rsidRPr="0078096A" w:rsidTr="00C648F9">
        <w:trPr>
          <w:trHeight w:val="64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91036" w:rsidRPr="0078096A" w:rsidRDefault="00691036" w:rsidP="0078096A">
            <w:pPr>
              <w:spacing w:line="240" w:lineRule="auto"/>
              <w:ind w:firstLine="0"/>
              <w:jc w:val="left"/>
              <w:rPr>
                <w:color w:val="000000"/>
                <w:sz w:val="24"/>
                <w:szCs w:val="24"/>
              </w:rPr>
            </w:pPr>
            <w:r w:rsidRPr="0078096A">
              <w:rPr>
                <w:color w:val="000000"/>
                <w:sz w:val="24"/>
                <w:szCs w:val="24"/>
              </w:rPr>
              <w:t>7. Коэффициент автономии (независимости)</w:t>
            </w:r>
          </w:p>
        </w:tc>
        <w:tc>
          <w:tcPr>
            <w:tcW w:w="1559" w:type="dxa"/>
            <w:tcBorders>
              <w:top w:val="nil"/>
              <w:left w:val="nil"/>
              <w:bottom w:val="single" w:sz="4" w:space="0" w:color="auto"/>
              <w:right w:val="single" w:sz="4" w:space="0" w:color="auto"/>
            </w:tcBorders>
            <w:shd w:val="clear" w:color="auto" w:fill="auto"/>
            <w:vAlign w:val="center"/>
            <w:hideMark/>
          </w:tcPr>
          <w:p w:rsidR="00691036" w:rsidRPr="0078096A" w:rsidRDefault="00691036" w:rsidP="005C648F">
            <w:pPr>
              <w:spacing w:line="240" w:lineRule="auto"/>
              <w:ind w:firstLine="0"/>
              <w:jc w:val="center"/>
              <w:rPr>
                <w:color w:val="000000"/>
                <w:sz w:val="24"/>
                <w:szCs w:val="24"/>
              </w:rPr>
            </w:pPr>
            <w:r w:rsidRPr="0078096A">
              <w:rPr>
                <w:color w:val="000000"/>
                <w:sz w:val="24"/>
                <w:szCs w:val="24"/>
              </w:rPr>
              <w:t>≥ 0,5</w:t>
            </w:r>
          </w:p>
        </w:tc>
        <w:tc>
          <w:tcPr>
            <w:tcW w:w="1276" w:type="dxa"/>
            <w:tcBorders>
              <w:top w:val="nil"/>
              <w:left w:val="nil"/>
              <w:bottom w:val="single" w:sz="4" w:space="0" w:color="auto"/>
              <w:right w:val="single" w:sz="4" w:space="0" w:color="auto"/>
            </w:tcBorders>
            <w:shd w:val="clear" w:color="auto" w:fill="auto"/>
            <w:vAlign w:val="center"/>
            <w:hideMark/>
          </w:tcPr>
          <w:p w:rsidR="00691036" w:rsidRPr="00C648F9" w:rsidRDefault="00691036" w:rsidP="00C648F9">
            <w:pPr>
              <w:ind w:firstLine="0"/>
              <w:jc w:val="center"/>
              <w:rPr>
                <w:color w:val="000000"/>
                <w:sz w:val="24"/>
                <w:szCs w:val="24"/>
              </w:rPr>
            </w:pPr>
            <w:r w:rsidRPr="00C648F9">
              <w:rPr>
                <w:color w:val="000000"/>
                <w:sz w:val="24"/>
                <w:szCs w:val="24"/>
              </w:rPr>
              <w:t>0,22</w:t>
            </w:r>
          </w:p>
        </w:tc>
        <w:tc>
          <w:tcPr>
            <w:tcW w:w="1275" w:type="dxa"/>
            <w:tcBorders>
              <w:top w:val="nil"/>
              <w:left w:val="nil"/>
              <w:bottom w:val="single" w:sz="4" w:space="0" w:color="auto"/>
              <w:right w:val="single" w:sz="4" w:space="0" w:color="auto"/>
            </w:tcBorders>
            <w:shd w:val="clear" w:color="auto" w:fill="auto"/>
            <w:vAlign w:val="center"/>
            <w:hideMark/>
          </w:tcPr>
          <w:p w:rsidR="00691036" w:rsidRPr="00C648F9" w:rsidRDefault="00691036" w:rsidP="00C648F9">
            <w:pPr>
              <w:ind w:firstLine="0"/>
              <w:jc w:val="center"/>
              <w:rPr>
                <w:color w:val="000000"/>
                <w:sz w:val="24"/>
                <w:szCs w:val="24"/>
              </w:rPr>
            </w:pPr>
            <w:r w:rsidRPr="00C648F9">
              <w:rPr>
                <w:color w:val="000000"/>
                <w:sz w:val="24"/>
                <w:szCs w:val="24"/>
              </w:rPr>
              <w:t>0,24</w:t>
            </w:r>
          </w:p>
        </w:tc>
        <w:tc>
          <w:tcPr>
            <w:tcW w:w="1276" w:type="dxa"/>
            <w:tcBorders>
              <w:top w:val="nil"/>
              <w:left w:val="nil"/>
              <w:bottom w:val="single" w:sz="4" w:space="0" w:color="auto"/>
              <w:right w:val="single" w:sz="4" w:space="0" w:color="auto"/>
            </w:tcBorders>
            <w:shd w:val="clear" w:color="auto" w:fill="auto"/>
            <w:vAlign w:val="center"/>
            <w:hideMark/>
          </w:tcPr>
          <w:p w:rsidR="00691036" w:rsidRPr="00C648F9" w:rsidRDefault="00691036" w:rsidP="00C648F9">
            <w:pPr>
              <w:ind w:firstLine="0"/>
              <w:jc w:val="center"/>
              <w:rPr>
                <w:color w:val="000000"/>
                <w:sz w:val="24"/>
                <w:szCs w:val="24"/>
              </w:rPr>
            </w:pPr>
            <w:r w:rsidRPr="00C648F9">
              <w:rPr>
                <w:color w:val="000000"/>
                <w:sz w:val="24"/>
                <w:szCs w:val="24"/>
              </w:rPr>
              <w:t>0,23</w:t>
            </w:r>
          </w:p>
        </w:tc>
        <w:tc>
          <w:tcPr>
            <w:tcW w:w="992" w:type="dxa"/>
            <w:tcBorders>
              <w:top w:val="nil"/>
              <w:left w:val="nil"/>
              <w:bottom w:val="single" w:sz="4" w:space="0" w:color="auto"/>
              <w:right w:val="single" w:sz="4" w:space="0" w:color="auto"/>
            </w:tcBorders>
            <w:shd w:val="clear" w:color="auto" w:fill="auto"/>
            <w:vAlign w:val="center"/>
            <w:hideMark/>
          </w:tcPr>
          <w:p w:rsidR="00691036" w:rsidRPr="00C648F9" w:rsidRDefault="00691036" w:rsidP="00C648F9">
            <w:pPr>
              <w:ind w:firstLine="0"/>
              <w:jc w:val="center"/>
              <w:rPr>
                <w:color w:val="000000"/>
                <w:sz w:val="24"/>
                <w:szCs w:val="24"/>
              </w:rPr>
            </w:pPr>
            <w:r w:rsidRPr="00C648F9">
              <w:rPr>
                <w:color w:val="000000"/>
                <w:sz w:val="24"/>
                <w:szCs w:val="24"/>
              </w:rPr>
              <w:t>101,50</w:t>
            </w:r>
          </w:p>
        </w:tc>
      </w:tr>
      <w:tr w:rsidR="00691036" w:rsidRPr="0078096A" w:rsidTr="00C648F9">
        <w:trPr>
          <w:trHeight w:val="64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91036" w:rsidRPr="0078096A" w:rsidRDefault="00691036" w:rsidP="0078096A">
            <w:pPr>
              <w:spacing w:line="240" w:lineRule="auto"/>
              <w:ind w:firstLine="0"/>
              <w:jc w:val="left"/>
              <w:rPr>
                <w:color w:val="000000"/>
                <w:sz w:val="24"/>
                <w:szCs w:val="24"/>
              </w:rPr>
            </w:pPr>
            <w:r w:rsidRPr="0078096A">
              <w:rPr>
                <w:color w:val="000000"/>
                <w:sz w:val="24"/>
                <w:szCs w:val="24"/>
              </w:rPr>
              <w:t>8. Коэффициент соотнош</w:t>
            </w:r>
            <w:r w:rsidRPr="0078096A">
              <w:rPr>
                <w:color w:val="000000"/>
                <w:sz w:val="24"/>
                <w:szCs w:val="24"/>
              </w:rPr>
              <w:t>е</w:t>
            </w:r>
            <w:r w:rsidRPr="0078096A">
              <w:rPr>
                <w:color w:val="000000"/>
                <w:sz w:val="24"/>
                <w:szCs w:val="24"/>
              </w:rPr>
              <w:t>ния заемных и собственных средств</w:t>
            </w:r>
          </w:p>
        </w:tc>
        <w:tc>
          <w:tcPr>
            <w:tcW w:w="1559" w:type="dxa"/>
            <w:tcBorders>
              <w:top w:val="nil"/>
              <w:left w:val="nil"/>
              <w:bottom w:val="single" w:sz="4" w:space="0" w:color="auto"/>
              <w:right w:val="single" w:sz="4" w:space="0" w:color="auto"/>
            </w:tcBorders>
            <w:shd w:val="clear" w:color="auto" w:fill="auto"/>
            <w:vAlign w:val="center"/>
            <w:hideMark/>
          </w:tcPr>
          <w:p w:rsidR="00691036" w:rsidRPr="0078096A" w:rsidRDefault="00691036" w:rsidP="005C648F">
            <w:pPr>
              <w:spacing w:line="240" w:lineRule="auto"/>
              <w:ind w:firstLine="0"/>
              <w:jc w:val="center"/>
              <w:rPr>
                <w:color w:val="000000"/>
                <w:sz w:val="24"/>
                <w:szCs w:val="24"/>
              </w:rPr>
            </w:pPr>
            <w:r w:rsidRPr="0078096A">
              <w:rPr>
                <w:color w:val="000000"/>
                <w:sz w:val="24"/>
                <w:szCs w:val="24"/>
              </w:rPr>
              <w:t>≤ 1</w:t>
            </w:r>
          </w:p>
        </w:tc>
        <w:tc>
          <w:tcPr>
            <w:tcW w:w="1276" w:type="dxa"/>
            <w:tcBorders>
              <w:top w:val="nil"/>
              <w:left w:val="nil"/>
              <w:bottom w:val="single" w:sz="4" w:space="0" w:color="auto"/>
              <w:right w:val="single" w:sz="4" w:space="0" w:color="auto"/>
            </w:tcBorders>
            <w:shd w:val="clear" w:color="auto" w:fill="auto"/>
            <w:vAlign w:val="center"/>
            <w:hideMark/>
          </w:tcPr>
          <w:p w:rsidR="00691036" w:rsidRPr="00C648F9" w:rsidRDefault="00691036" w:rsidP="00C648F9">
            <w:pPr>
              <w:ind w:firstLine="0"/>
              <w:jc w:val="center"/>
              <w:rPr>
                <w:color w:val="000000"/>
                <w:sz w:val="24"/>
                <w:szCs w:val="24"/>
              </w:rPr>
            </w:pPr>
            <w:r w:rsidRPr="00C648F9">
              <w:rPr>
                <w:color w:val="000000"/>
                <w:sz w:val="24"/>
                <w:szCs w:val="24"/>
              </w:rPr>
              <w:t>3,45</w:t>
            </w:r>
          </w:p>
        </w:tc>
        <w:tc>
          <w:tcPr>
            <w:tcW w:w="1275" w:type="dxa"/>
            <w:tcBorders>
              <w:top w:val="nil"/>
              <w:left w:val="nil"/>
              <w:bottom w:val="single" w:sz="4" w:space="0" w:color="auto"/>
              <w:right w:val="single" w:sz="4" w:space="0" w:color="auto"/>
            </w:tcBorders>
            <w:shd w:val="clear" w:color="auto" w:fill="auto"/>
            <w:vAlign w:val="center"/>
            <w:hideMark/>
          </w:tcPr>
          <w:p w:rsidR="00691036" w:rsidRPr="00C648F9" w:rsidRDefault="00691036" w:rsidP="00C648F9">
            <w:pPr>
              <w:ind w:firstLine="0"/>
              <w:jc w:val="center"/>
              <w:rPr>
                <w:color w:val="000000"/>
                <w:sz w:val="24"/>
                <w:szCs w:val="24"/>
              </w:rPr>
            </w:pPr>
            <w:r w:rsidRPr="00C648F9">
              <w:rPr>
                <w:color w:val="000000"/>
                <w:sz w:val="24"/>
                <w:szCs w:val="24"/>
              </w:rPr>
              <w:t>3,19</w:t>
            </w:r>
          </w:p>
        </w:tc>
        <w:tc>
          <w:tcPr>
            <w:tcW w:w="1276" w:type="dxa"/>
            <w:tcBorders>
              <w:top w:val="nil"/>
              <w:left w:val="nil"/>
              <w:bottom w:val="single" w:sz="4" w:space="0" w:color="auto"/>
              <w:right w:val="single" w:sz="4" w:space="0" w:color="auto"/>
            </w:tcBorders>
            <w:shd w:val="clear" w:color="auto" w:fill="auto"/>
            <w:vAlign w:val="center"/>
            <w:hideMark/>
          </w:tcPr>
          <w:p w:rsidR="00691036" w:rsidRPr="00C648F9" w:rsidRDefault="00691036" w:rsidP="00C648F9">
            <w:pPr>
              <w:ind w:firstLine="0"/>
              <w:jc w:val="center"/>
              <w:rPr>
                <w:color w:val="000000"/>
                <w:sz w:val="24"/>
                <w:szCs w:val="24"/>
              </w:rPr>
            </w:pPr>
            <w:r w:rsidRPr="00C648F9">
              <w:rPr>
                <w:color w:val="000000"/>
                <w:sz w:val="24"/>
                <w:szCs w:val="24"/>
              </w:rPr>
              <w:t>3,39</w:t>
            </w:r>
          </w:p>
        </w:tc>
        <w:tc>
          <w:tcPr>
            <w:tcW w:w="992" w:type="dxa"/>
            <w:tcBorders>
              <w:top w:val="nil"/>
              <w:left w:val="nil"/>
              <w:bottom w:val="single" w:sz="4" w:space="0" w:color="auto"/>
              <w:right w:val="single" w:sz="4" w:space="0" w:color="auto"/>
            </w:tcBorders>
            <w:shd w:val="clear" w:color="auto" w:fill="auto"/>
            <w:vAlign w:val="center"/>
            <w:hideMark/>
          </w:tcPr>
          <w:p w:rsidR="00691036" w:rsidRPr="00C648F9" w:rsidRDefault="00691036" w:rsidP="00C648F9">
            <w:pPr>
              <w:ind w:firstLine="0"/>
              <w:jc w:val="center"/>
              <w:rPr>
                <w:color w:val="000000"/>
                <w:sz w:val="24"/>
                <w:szCs w:val="24"/>
              </w:rPr>
            </w:pPr>
            <w:r w:rsidRPr="00C648F9">
              <w:rPr>
                <w:color w:val="000000"/>
                <w:sz w:val="24"/>
                <w:szCs w:val="24"/>
              </w:rPr>
              <w:t>98,10</w:t>
            </w:r>
          </w:p>
        </w:tc>
      </w:tr>
      <w:tr w:rsidR="00691036" w:rsidRPr="0078096A" w:rsidTr="00C648F9">
        <w:trPr>
          <w:trHeight w:val="31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91036" w:rsidRPr="0078096A" w:rsidRDefault="00691036" w:rsidP="0078096A">
            <w:pPr>
              <w:spacing w:line="240" w:lineRule="auto"/>
              <w:ind w:firstLine="0"/>
              <w:jc w:val="left"/>
              <w:rPr>
                <w:color w:val="000000"/>
                <w:sz w:val="24"/>
                <w:szCs w:val="24"/>
              </w:rPr>
            </w:pPr>
            <w:r w:rsidRPr="0078096A">
              <w:rPr>
                <w:color w:val="000000"/>
                <w:sz w:val="24"/>
                <w:szCs w:val="24"/>
              </w:rPr>
              <w:t>9. Коэффициент маневренн</w:t>
            </w:r>
            <w:r w:rsidRPr="0078096A">
              <w:rPr>
                <w:color w:val="000000"/>
                <w:sz w:val="24"/>
                <w:szCs w:val="24"/>
              </w:rPr>
              <w:t>о</w:t>
            </w:r>
            <w:r w:rsidRPr="0078096A">
              <w:rPr>
                <w:color w:val="000000"/>
                <w:sz w:val="24"/>
                <w:szCs w:val="24"/>
              </w:rPr>
              <w:t>сти</w:t>
            </w:r>
          </w:p>
        </w:tc>
        <w:tc>
          <w:tcPr>
            <w:tcW w:w="1559" w:type="dxa"/>
            <w:tcBorders>
              <w:top w:val="nil"/>
              <w:left w:val="nil"/>
              <w:bottom w:val="single" w:sz="4" w:space="0" w:color="auto"/>
              <w:right w:val="single" w:sz="4" w:space="0" w:color="auto"/>
            </w:tcBorders>
            <w:shd w:val="clear" w:color="auto" w:fill="auto"/>
            <w:vAlign w:val="center"/>
            <w:hideMark/>
          </w:tcPr>
          <w:p w:rsidR="00691036" w:rsidRPr="0078096A" w:rsidRDefault="00691036" w:rsidP="005C648F">
            <w:pPr>
              <w:spacing w:line="240" w:lineRule="auto"/>
              <w:ind w:firstLine="0"/>
              <w:jc w:val="center"/>
              <w:rPr>
                <w:color w:val="000000"/>
                <w:sz w:val="24"/>
                <w:szCs w:val="24"/>
              </w:rPr>
            </w:pPr>
            <w:r w:rsidRPr="0078096A">
              <w:rPr>
                <w:color w:val="000000"/>
                <w:sz w:val="24"/>
                <w:szCs w:val="24"/>
              </w:rPr>
              <w:t>≥ 0,5</w:t>
            </w:r>
          </w:p>
        </w:tc>
        <w:tc>
          <w:tcPr>
            <w:tcW w:w="1276" w:type="dxa"/>
            <w:tcBorders>
              <w:top w:val="nil"/>
              <w:left w:val="nil"/>
              <w:bottom w:val="single" w:sz="4" w:space="0" w:color="auto"/>
              <w:right w:val="single" w:sz="4" w:space="0" w:color="auto"/>
            </w:tcBorders>
            <w:shd w:val="clear" w:color="auto" w:fill="auto"/>
            <w:vAlign w:val="center"/>
            <w:hideMark/>
          </w:tcPr>
          <w:p w:rsidR="00691036" w:rsidRPr="00C648F9" w:rsidRDefault="00691036" w:rsidP="00C648F9">
            <w:pPr>
              <w:ind w:firstLine="0"/>
              <w:jc w:val="center"/>
              <w:rPr>
                <w:color w:val="000000"/>
                <w:sz w:val="24"/>
                <w:szCs w:val="24"/>
              </w:rPr>
            </w:pPr>
            <w:r w:rsidRPr="00C648F9">
              <w:rPr>
                <w:color w:val="000000"/>
                <w:sz w:val="24"/>
                <w:szCs w:val="24"/>
              </w:rPr>
              <w:t>0,85</w:t>
            </w:r>
          </w:p>
        </w:tc>
        <w:tc>
          <w:tcPr>
            <w:tcW w:w="1275" w:type="dxa"/>
            <w:tcBorders>
              <w:top w:val="nil"/>
              <w:left w:val="nil"/>
              <w:bottom w:val="single" w:sz="4" w:space="0" w:color="auto"/>
              <w:right w:val="single" w:sz="4" w:space="0" w:color="auto"/>
            </w:tcBorders>
            <w:shd w:val="clear" w:color="auto" w:fill="auto"/>
            <w:vAlign w:val="center"/>
            <w:hideMark/>
          </w:tcPr>
          <w:p w:rsidR="00691036" w:rsidRPr="00C648F9" w:rsidRDefault="00691036" w:rsidP="00C648F9">
            <w:pPr>
              <w:ind w:firstLine="0"/>
              <w:jc w:val="center"/>
              <w:rPr>
                <w:color w:val="000000"/>
                <w:sz w:val="24"/>
                <w:szCs w:val="24"/>
              </w:rPr>
            </w:pPr>
            <w:r w:rsidRPr="00C648F9">
              <w:rPr>
                <w:color w:val="000000"/>
                <w:sz w:val="24"/>
                <w:szCs w:val="24"/>
              </w:rPr>
              <w:t>0,43</w:t>
            </w:r>
          </w:p>
        </w:tc>
        <w:tc>
          <w:tcPr>
            <w:tcW w:w="1276" w:type="dxa"/>
            <w:tcBorders>
              <w:top w:val="nil"/>
              <w:left w:val="nil"/>
              <w:bottom w:val="single" w:sz="4" w:space="0" w:color="auto"/>
              <w:right w:val="single" w:sz="4" w:space="0" w:color="auto"/>
            </w:tcBorders>
            <w:shd w:val="clear" w:color="auto" w:fill="auto"/>
            <w:vAlign w:val="center"/>
            <w:hideMark/>
          </w:tcPr>
          <w:p w:rsidR="00691036" w:rsidRPr="00C648F9" w:rsidRDefault="00691036" w:rsidP="00C648F9">
            <w:pPr>
              <w:ind w:firstLine="0"/>
              <w:jc w:val="center"/>
              <w:rPr>
                <w:color w:val="000000"/>
                <w:sz w:val="24"/>
                <w:szCs w:val="24"/>
              </w:rPr>
            </w:pPr>
            <w:r w:rsidRPr="00C648F9">
              <w:rPr>
                <w:color w:val="000000"/>
                <w:sz w:val="24"/>
                <w:szCs w:val="24"/>
              </w:rPr>
              <w:t>0,03</w:t>
            </w:r>
          </w:p>
        </w:tc>
        <w:tc>
          <w:tcPr>
            <w:tcW w:w="992" w:type="dxa"/>
            <w:tcBorders>
              <w:top w:val="nil"/>
              <w:left w:val="nil"/>
              <w:bottom w:val="single" w:sz="4" w:space="0" w:color="auto"/>
              <w:right w:val="single" w:sz="4" w:space="0" w:color="auto"/>
            </w:tcBorders>
            <w:shd w:val="clear" w:color="auto" w:fill="auto"/>
            <w:vAlign w:val="center"/>
            <w:hideMark/>
          </w:tcPr>
          <w:p w:rsidR="00691036" w:rsidRPr="00C648F9" w:rsidRDefault="00691036" w:rsidP="00C648F9">
            <w:pPr>
              <w:ind w:firstLine="0"/>
              <w:jc w:val="center"/>
              <w:rPr>
                <w:color w:val="000000"/>
                <w:sz w:val="24"/>
                <w:szCs w:val="24"/>
              </w:rPr>
            </w:pPr>
            <w:r w:rsidRPr="00C648F9">
              <w:rPr>
                <w:color w:val="000000"/>
                <w:sz w:val="24"/>
                <w:szCs w:val="24"/>
              </w:rPr>
              <w:t>3,82</w:t>
            </w:r>
          </w:p>
        </w:tc>
      </w:tr>
      <w:tr w:rsidR="00691036" w:rsidRPr="0078096A" w:rsidTr="00C648F9">
        <w:trPr>
          <w:trHeight w:val="94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91036" w:rsidRPr="0078096A" w:rsidRDefault="00691036" w:rsidP="0078096A">
            <w:pPr>
              <w:spacing w:line="240" w:lineRule="auto"/>
              <w:ind w:firstLine="0"/>
              <w:jc w:val="left"/>
              <w:rPr>
                <w:color w:val="000000"/>
                <w:sz w:val="24"/>
                <w:szCs w:val="24"/>
              </w:rPr>
            </w:pPr>
            <w:r w:rsidRPr="0078096A">
              <w:rPr>
                <w:color w:val="000000"/>
                <w:sz w:val="24"/>
                <w:szCs w:val="24"/>
              </w:rPr>
              <w:t>10. Коэффициент обеспече</w:t>
            </w:r>
            <w:r w:rsidRPr="0078096A">
              <w:rPr>
                <w:color w:val="000000"/>
                <w:sz w:val="24"/>
                <w:szCs w:val="24"/>
              </w:rPr>
              <w:t>н</w:t>
            </w:r>
            <w:r w:rsidRPr="0078096A">
              <w:rPr>
                <w:color w:val="000000"/>
                <w:sz w:val="24"/>
                <w:szCs w:val="24"/>
              </w:rPr>
              <w:t>ности собственными исто</w:t>
            </w:r>
            <w:r w:rsidRPr="0078096A">
              <w:rPr>
                <w:color w:val="000000"/>
                <w:sz w:val="24"/>
                <w:szCs w:val="24"/>
              </w:rPr>
              <w:t>ч</w:t>
            </w:r>
            <w:r w:rsidRPr="0078096A">
              <w:rPr>
                <w:color w:val="000000"/>
                <w:sz w:val="24"/>
                <w:szCs w:val="24"/>
              </w:rPr>
              <w:t>никами финансирования</w:t>
            </w:r>
          </w:p>
        </w:tc>
        <w:tc>
          <w:tcPr>
            <w:tcW w:w="1559" w:type="dxa"/>
            <w:tcBorders>
              <w:top w:val="nil"/>
              <w:left w:val="nil"/>
              <w:bottom w:val="single" w:sz="4" w:space="0" w:color="auto"/>
              <w:right w:val="single" w:sz="4" w:space="0" w:color="auto"/>
            </w:tcBorders>
            <w:shd w:val="clear" w:color="auto" w:fill="auto"/>
            <w:vAlign w:val="center"/>
            <w:hideMark/>
          </w:tcPr>
          <w:p w:rsidR="00691036" w:rsidRPr="0078096A" w:rsidRDefault="00691036" w:rsidP="005C648F">
            <w:pPr>
              <w:spacing w:line="240" w:lineRule="auto"/>
              <w:ind w:firstLine="0"/>
              <w:jc w:val="center"/>
              <w:rPr>
                <w:color w:val="000000"/>
                <w:sz w:val="24"/>
                <w:szCs w:val="24"/>
              </w:rPr>
            </w:pPr>
            <w:r w:rsidRPr="0078096A">
              <w:rPr>
                <w:color w:val="000000"/>
                <w:sz w:val="24"/>
                <w:szCs w:val="24"/>
              </w:rPr>
              <w:t>≥ 0,1</w:t>
            </w:r>
          </w:p>
        </w:tc>
        <w:tc>
          <w:tcPr>
            <w:tcW w:w="1276" w:type="dxa"/>
            <w:tcBorders>
              <w:top w:val="nil"/>
              <w:left w:val="nil"/>
              <w:bottom w:val="single" w:sz="4" w:space="0" w:color="auto"/>
              <w:right w:val="single" w:sz="4" w:space="0" w:color="auto"/>
            </w:tcBorders>
            <w:shd w:val="clear" w:color="auto" w:fill="auto"/>
            <w:vAlign w:val="center"/>
            <w:hideMark/>
          </w:tcPr>
          <w:p w:rsidR="00691036" w:rsidRPr="00C648F9" w:rsidRDefault="00691036" w:rsidP="00C648F9">
            <w:pPr>
              <w:ind w:firstLine="0"/>
              <w:jc w:val="center"/>
              <w:rPr>
                <w:color w:val="000000"/>
                <w:sz w:val="24"/>
                <w:szCs w:val="24"/>
              </w:rPr>
            </w:pPr>
            <w:r w:rsidRPr="00C648F9">
              <w:rPr>
                <w:color w:val="000000"/>
                <w:sz w:val="24"/>
                <w:szCs w:val="24"/>
              </w:rPr>
              <w:t>0,37</w:t>
            </w:r>
          </w:p>
        </w:tc>
        <w:tc>
          <w:tcPr>
            <w:tcW w:w="1275" w:type="dxa"/>
            <w:tcBorders>
              <w:top w:val="nil"/>
              <w:left w:val="nil"/>
              <w:bottom w:val="single" w:sz="4" w:space="0" w:color="auto"/>
              <w:right w:val="single" w:sz="4" w:space="0" w:color="auto"/>
            </w:tcBorders>
            <w:shd w:val="clear" w:color="auto" w:fill="auto"/>
            <w:vAlign w:val="center"/>
            <w:hideMark/>
          </w:tcPr>
          <w:p w:rsidR="00691036" w:rsidRPr="00C648F9" w:rsidRDefault="00691036" w:rsidP="00C648F9">
            <w:pPr>
              <w:ind w:firstLine="0"/>
              <w:jc w:val="center"/>
              <w:rPr>
                <w:color w:val="000000"/>
                <w:sz w:val="24"/>
                <w:szCs w:val="24"/>
              </w:rPr>
            </w:pPr>
            <w:r w:rsidRPr="00C648F9">
              <w:rPr>
                <w:color w:val="000000"/>
                <w:sz w:val="24"/>
                <w:szCs w:val="24"/>
              </w:rPr>
              <w:t>0,30</w:t>
            </w:r>
          </w:p>
        </w:tc>
        <w:tc>
          <w:tcPr>
            <w:tcW w:w="1276" w:type="dxa"/>
            <w:tcBorders>
              <w:top w:val="nil"/>
              <w:left w:val="nil"/>
              <w:bottom w:val="single" w:sz="4" w:space="0" w:color="auto"/>
              <w:right w:val="single" w:sz="4" w:space="0" w:color="auto"/>
            </w:tcBorders>
            <w:shd w:val="clear" w:color="auto" w:fill="auto"/>
            <w:vAlign w:val="center"/>
            <w:hideMark/>
          </w:tcPr>
          <w:p w:rsidR="00691036" w:rsidRPr="00C648F9" w:rsidRDefault="00691036" w:rsidP="00C648F9">
            <w:pPr>
              <w:ind w:firstLine="0"/>
              <w:jc w:val="center"/>
              <w:rPr>
                <w:color w:val="000000"/>
                <w:sz w:val="24"/>
                <w:szCs w:val="24"/>
              </w:rPr>
            </w:pPr>
            <w:r w:rsidRPr="00C648F9">
              <w:rPr>
                <w:color w:val="000000"/>
                <w:sz w:val="24"/>
                <w:szCs w:val="24"/>
              </w:rPr>
              <w:t>0,02</w:t>
            </w:r>
          </w:p>
        </w:tc>
        <w:tc>
          <w:tcPr>
            <w:tcW w:w="992" w:type="dxa"/>
            <w:tcBorders>
              <w:top w:val="nil"/>
              <w:left w:val="nil"/>
              <w:bottom w:val="single" w:sz="4" w:space="0" w:color="auto"/>
              <w:right w:val="single" w:sz="4" w:space="0" w:color="auto"/>
            </w:tcBorders>
            <w:shd w:val="clear" w:color="auto" w:fill="auto"/>
            <w:vAlign w:val="center"/>
            <w:hideMark/>
          </w:tcPr>
          <w:p w:rsidR="00691036" w:rsidRPr="00C648F9" w:rsidRDefault="00691036" w:rsidP="00C648F9">
            <w:pPr>
              <w:ind w:firstLine="0"/>
              <w:jc w:val="center"/>
              <w:rPr>
                <w:color w:val="000000"/>
                <w:sz w:val="24"/>
                <w:szCs w:val="24"/>
              </w:rPr>
            </w:pPr>
            <w:r w:rsidRPr="00C648F9">
              <w:rPr>
                <w:color w:val="000000"/>
                <w:sz w:val="24"/>
                <w:szCs w:val="24"/>
              </w:rPr>
              <w:t>5,71</w:t>
            </w:r>
          </w:p>
        </w:tc>
      </w:tr>
      <w:tr w:rsidR="00691036" w:rsidRPr="0078096A" w:rsidTr="00C648F9">
        <w:trPr>
          <w:trHeight w:val="945"/>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91036" w:rsidRPr="0078096A" w:rsidRDefault="00691036" w:rsidP="0078096A">
            <w:pPr>
              <w:spacing w:line="240" w:lineRule="auto"/>
              <w:ind w:firstLine="0"/>
              <w:jc w:val="left"/>
              <w:rPr>
                <w:color w:val="000000"/>
                <w:sz w:val="24"/>
                <w:szCs w:val="24"/>
              </w:rPr>
            </w:pPr>
            <w:r w:rsidRPr="0078096A">
              <w:rPr>
                <w:color w:val="000000"/>
                <w:sz w:val="24"/>
                <w:szCs w:val="24"/>
              </w:rPr>
              <w:t>11. Коэффициент соотнош</w:t>
            </w:r>
            <w:r w:rsidRPr="0078096A">
              <w:rPr>
                <w:color w:val="000000"/>
                <w:sz w:val="24"/>
                <w:szCs w:val="24"/>
              </w:rPr>
              <w:t>е</w:t>
            </w:r>
            <w:r w:rsidRPr="0078096A">
              <w:rPr>
                <w:color w:val="000000"/>
                <w:sz w:val="24"/>
                <w:szCs w:val="24"/>
              </w:rPr>
              <w:t>ния собственных и привл</w:t>
            </w:r>
            <w:r w:rsidRPr="0078096A">
              <w:rPr>
                <w:color w:val="000000"/>
                <w:sz w:val="24"/>
                <w:szCs w:val="24"/>
              </w:rPr>
              <w:t>е</w:t>
            </w:r>
            <w:r w:rsidRPr="0078096A">
              <w:rPr>
                <w:color w:val="000000"/>
                <w:sz w:val="24"/>
                <w:szCs w:val="24"/>
              </w:rPr>
              <w:t>ченных средств</w:t>
            </w:r>
          </w:p>
        </w:tc>
        <w:tc>
          <w:tcPr>
            <w:tcW w:w="1559" w:type="dxa"/>
            <w:tcBorders>
              <w:top w:val="nil"/>
              <w:left w:val="nil"/>
              <w:bottom w:val="single" w:sz="4" w:space="0" w:color="auto"/>
              <w:right w:val="single" w:sz="4" w:space="0" w:color="auto"/>
            </w:tcBorders>
            <w:shd w:val="clear" w:color="auto" w:fill="auto"/>
            <w:vAlign w:val="center"/>
            <w:hideMark/>
          </w:tcPr>
          <w:p w:rsidR="00691036" w:rsidRPr="0078096A" w:rsidRDefault="00691036" w:rsidP="005C648F">
            <w:pPr>
              <w:spacing w:line="240" w:lineRule="auto"/>
              <w:ind w:firstLine="0"/>
              <w:jc w:val="center"/>
              <w:rPr>
                <w:color w:val="000000"/>
                <w:sz w:val="24"/>
                <w:szCs w:val="24"/>
              </w:rPr>
            </w:pPr>
            <w:r w:rsidRPr="0078096A">
              <w:rPr>
                <w:color w:val="000000"/>
                <w:sz w:val="24"/>
                <w:szCs w:val="24"/>
              </w:rPr>
              <w:t>≥ 1</w:t>
            </w:r>
          </w:p>
        </w:tc>
        <w:tc>
          <w:tcPr>
            <w:tcW w:w="1276" w:type="dxa"/>
            <w:tcBorders>
              <w:top w:val="nil"/>
              <w:left w:val="nil"/>
              <w:bottom w:val="single" w:sz="4" w:space="0" w:color="auto"/>
              <w:right w:val="single" w:sz="4" w:space="0" w:color="auto"/>
            </w:tcBorders>
            <w:shd w:val="clear" w:color="auto" w:fill="auto"/>
            <w:vAlign w:val="center"/>
            <w:hideMark/>
          </w:tcPr>
          <w:p w:rsidR="00691036" w:rsidRPr="00C648F9" w:rsidRDefault="00691036" w:rsidP="00C648F9">
            <w:pPr>
              <w:ind w:firstLine="0"/>
              <w:jc w:val="center"/>
              <w:rPr>
                <w:color w:val="000000"/>
                <w:sz w:val="24"/>
                <w:szCs w:val="24"/>
              </w:rPr>
            </w:pPr>
            <w:r w:rsidRPr="00C648F9">
              <w:rPr>
                <w:color w:val="000000"/>
                <w:sz w:val="24"/>
                <w:szCs w:val="24"/>
              </w:rPr>
              <w:t>0,29</w:t>
            </w:r>
          </w:p>
        </w:tc>
        <w:tc>
          <w:tcPr>
            <w:tcW w:w="1275" w:type="dxa"/>
            <w:tcBorders>
              <w:top w:val="nil"/>
              <w:left w:val="nil"/>
              <w:bottom w:val="single" w:sz="4" w:space="0" w:color="auto"/>
              <w:right w:val="single" w:sz="4" w:space="0" w:color="auto"/>
            </w:tcBorders>
            <w:shd w:val="clear" w:color="auto" w:fill="auto"/>
            <w:vAlign w:val="center"/>
            <w:hideMark/>
          </w:tcPr>
          <w:p w:rsidR="00691036" w:rsidRPr="00C648F9" w:rsidRDefault="00691036" w:rsidP="00C648F9">
            <w:pPr>
              <w:ind w:firstLine="0"/>
              <w:jc w:val="center"/>
              <w:rPr>
                <w:color w:val="000000"/>
                <w:sz w:val="24"/>
                <w:szCs w:val="24"/>
              </w:rPr>
            </w:pPr>
            <w:r w:rsidRPr="00C648F9">
              <w:rPr>
                <w:color w:val="000000"/>
                <w:sz w:val="24"/>
                <w:szCs w:val="24"/>
              </w:rPr>
              <w:t>0,31</w:t>
            </w:r>
          </w:p>
        </w:tc>
        <w:tc>
          <w:tcPr>
            <w:tcW w:w="1276" w:type="dxa"/>
            <w:tcBorders>
              <w:top w:val="nil"/>
              <w:left w:val="nil"/>
              <w:bottom w:val="single" w:sz="4" w:space="0" w:color="auto"/>
              <w:right w:val="single" w:sz="4" w:space="0" w:color="auto"/>
            </w:tcBorders>
            <w:shd w:val="clear" w:color="auto" w:fill="auto"/>
            <w:vAlign w:val="center"/>
            <w:hideMark/>
          </w:tcPr>
          <w:p w:rsidR="00691036" w:rsidRPr="00C648F9" w:rsidRDefault="00691036" w:rsidP="00C648F9">
            <w:pPr>
              <w:ind w:firstLine="0"/>
              <w:jc w:val="center"/>
              <w:rPr>
                <w:color w:val="000000"/>
                <w:sz w:val="24"/>
                <w:szCs w:val="24"/>
              </w:rPr>
            </w:pPr>
            <w:r w:rsidRPr="00C648F9">
              <w:rPr>
                <w:color w:val="000000"/>
                <w:sz w:val="24"/>
                <w:szCs w:val="24"/>
              </w:rPr>
              <w:t>0,30</w:t>
            </w:r>
          </w:p>
        </w:tc>
        <w:tc>
          <w:tcPr>
            <w:tcW w:w="992" w:type="dxa"/>
            <w:tcBorders>
              <w:top w:val="nil"/>
              <w:left w:val="nil"/>
              <w:bottom w:val="single" w:sz="4" w:space="0" w:color="auto"/>
              <w:right w:val="single" w:sz="4" w:space="0" w:color="auto"/>
            </w:tcBorders>
            <w:shd w:val="clear" w:color="auto" w:fill="auto"/>
            <w:vAlign w:val="center"/>
            <w:hideMark/>
          </w:tcPr>
          <w:p w:rsidR="00691036" w:rsidRPr="00C648F9" w:rsidRDefault="00691036" w:rsidP="00C648F9">
            <w:pPr>
              <w:ind w:firstLine="0"/>
              <w:jc w:val="center"/>
              <w:rPr>
                <w:color w:val="000000"/>
                <w:sz w:val="24"/>
                <w:szCs w:val="24"/>
              </w:rPr>
            </w:pPr>
            <w:r w:rsidRPr="00C648F9">
              <w:rPr>
                <w:color w:val="000000"/>
                <w:sz w:val="24"/>
                <w:szCs w:val="24"/>
              </w:rPr>
              <w:t>101,94</w:t>
            </w:r>
          </w:p>
        </w:tc>
      </w:tr>
      <w:tr w:rsidR="00691036" w:rsidRPr="0078096A" w:rsidTr="00C648F9">
        <w:trPr>
          <w:trHeight w:val="63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691036" w:rsidRPr="0078096A" w:rsidRDefault="00691036" w:rsidP="0078096A">
            <w:pPr>
              <w:spacing w:line="240" w:lineRule="auto"/>
              <w:ind w:firstLine="0"/>
              <w:jc w:val="left"/>
              <w:rPr>
                <w:color w:val="000000"/>
                <w:sz w:val="24"/>
                <w:szCs w:val="24"/>
              </w:rPr>
            </w:pPr>
            <w:r w:rsidRPr="0078096A">
              <w:rPr>
                <w:color w:val="000000"/>
                <w:sz w:val="24"/>
                <w:szCs w:val="24"/>
              </w:rPr>
              <w:t>12. Коэффициент финанс</w:t>
            </w:r>
            <w:r w:rsidRPr="0078096A">
              <w:rPr>
                <w:color w:val="000000"/>
                <w:sz w:val="24"/>
                <w:szCs w:val="24"/>
              </w:rPr>
              <w:t>о</w:t>
            </w:r>
            <w:r w:rsidRPr="0078096A">
              <w:rPr>
                <w:color w:val="000000"/>
                <w:sz w:val="24"/>
                <w:szCs w:val="24"/>
              </w:rPr>
              <w:t>вой зависимости</w:t>
            </w:r>
          </w:p>
        </w:tc>
        <w:tc>
          <w:tcPr>
            <w:tcW w:w="1559" w:type="dxa"/>
            <w:tcBorders>
              <w:top w:val="nil"/>
              <w:left w:val="nil"/>
              <w:bottom w:val="single" w:sz="4" w:space="0" w:color="auto"/>
              <w:right w:val="single" w:sz="4" w:space="0" w:color="auto"/>
            </w:tcBorders>
            <w:shd w:val="clear" w:color="auto" w:fill="auto"/>
            <w:vAlign w:val="center"/>
            <w:hideMark/>
          </w:tcPr>
          <w:p w:rsidR="00691036" w:rsidRPr="0078096A" w:rsidRDefault="00691036" w:rsidP="005C648F">
            <w:pPr>
              <w:spacing w:line="240" w:lineRule="auto"/>
              <w:ind w:firstLine="0"/>
              <w:jc w:val="center"/>
              <w:rPr>
                <w:color w:val="000000"/>
                <w:sz w:val="24"/>
                <w:szCs w:val="24"/>
              </w:rPr>
            </w:pPr>
            <w:r w:rsidRPr="0078096A">
              <w:rPr>
                <w:color w:val="000000"/>
                <w:sz w:val="24"/>
                <w:szCs w:val="24"/>
              </w:rPr>
              <w:t>≤ 1,25</w:t>
            </w:r>
          </w:p>
        </w:tc>
        <w:tc>
          <w:tcPr>
            <w:tcW w:w="1276" w:type="dxa"/>
            <w:tcBorders>
              <w:top w:val="nil"/>
              <w:left w:val="nil"/>
              <w:bottom w:val="single" w:sz="4" w:space="0" w:color="auto"/>
              <w:right w:val="single" w:sz="4" w:space="0" w:color="auto"/>
            </w:tcBorders>
            <w:shd w:val="clear" w:color="auto" w:fill="auto"/>
            <w:vAlign w:val="center"/>
            <w:hideMark/>
          </w:tcPr>
          <w:p w:rsidR="00691036" w:rsidRPr="00C648F9" w:rsidRDefault="00691036" w:rsidP="00C648F9">
            <w:pPr>
              <w:ind w:firstLine="0"/>
              <w:jc w:val="center"/>
              <w:rPr>
                <w:color w:val="000000"/>
                <w:sz w:val="24"/>
                <w:szCs w:val="24"/>
              </w:rPr>
            </w:pPr>
            <w:r w:rsidRPr="00C648F9">
              <w:rPr>
                <w:color w:val="000000"/>
                <w:sz w:val="24"/>
                <w:szCs w:val="24"/>
              </w:rPr>
              <w:t>4,45</w:t>
            </w:r>
          </w:p>
        </w:tc>
        <w:tc>
          <w:tcPr>
            <w:tcW w:w="1275" w:type="dxa"/>
            <w:tcBorders>
              <w:top w:val="nil"/>
              <w:left w:val="nil"/>
              <w:bottom w:val="single" w:sz="4" w:space="0" w:color="auto"/>
              <w:right w:val="single" w:sz="4" w:space="0" w:color="auto"/>
            </w:tcBorders>
            <w:shd w:val="clear" w:color="auto" w:fill="auto"/>
            <w:vAlign w:val="center"/>
            <w:hideMark/>
          </w:tcPr>
          <w:p w:rsidR="00691036" w:rsidRPr="00C648F9" w:rsidRDefault="00691036" w:rsidP="00C648F9">
            <w:pPr>
              <w:ind w:firstLine="0"/>
              <w:jc w:val="center"/>
              <w:rPr>
                <w:color w:val="000000"/>
                <w:sz w:val="24"/>
                <w:szCs w:val="24"/>
              </w:rPr>
            </w:pPr>
            <w:r w:rsidRPr="00C648F9">
              <w:rPr>
                <w:color w:val="000000"/>
                <w:sz w:val="24"/>
                <w:szCs w:val="24"/>
              </w:rPr>
              <w:t>4,19</w:t>
            </w:r>
          </w:p>
        </w:tc>
        <w:tc>
          <w:tcPr>
            <w:tcW w:w="1276" w:type="dxa"/>
            <w:tcBorders>
              <w:top w:val="nil"/>
              <w:left w:val="nil"/>
              <w:bottom w:val="single" w:sz="4" w:space="0" w:color="auto"/>
              <w:right w:val="single" w:sz="4" w:space="0" w:color="auto"/>
            </w:tcBorders>
            <w:shd w:val="clear" w:color="auto" w:fill="auto"/>
            <w:vAlign w:val="center"/>
            <w:hideMark/>
          </w:tcPr>
          <w:p w:rsidR="00691036" w:rsidRPr="00C648F9" w:rsidRDefault="00691036" w:rsidP="00C648F9">
            <w:pPr>
              <w:ind w:firstLine="0"/>
              <w:jc w:val="center"/>
              <w:rPr>
                <w:color w:val="000000"/>
                <w:sz w:val="24"/>
                <w:szCs w:val="24"/>
              </w:rPr>
            </w:pPr>
            <w:r w:rsidRPr="00C648F9">
              <w:rPr>
                <w:color w:val="000000"/>
                <w:sz w:val="24"/>
                <w:szCs w:val="24"/>
              </w:rPr>
              <w:t>4,39</w:t>
            </w:r>
          </w:p>
        </w:tc>
        <w:tc>
          <w:tcPr>
            <w:tcW w:w="992" w:type="dxa"/>
            <w:tcBorders>
              <w:top w:val="nil"/>
              <w:left w:val="nil"/>
              <w:bottom w:val="single" w:sz="4" w:space="0" w:color="auto"/>
              <w:right w:val="single" w:sz="4" w:space="0" w:color="auto"/>
            </w:tcBorders>
            <w:shd w:val="clear" w:color="auto" w:fill="auto"/>
            <w:vAlign w:val="center"/>
            <w:hideMark/>
          </w:tcPr>
          <w:p w:rsidR="00691036" w:rsidRPr="00C648F9" w:rsidRDefault="00691036" w:rsidP="00C648F9">
            <w:pPr>
              <w:ind w:firstLine="0"/>
              <w:jc w:val="center"/>
              <w:rPr>
                <w:color w:val="000000"/>
                <w:sz w:val="24"/>
                <w:szCs w:val="24"/>
              </w:rPr>
            </w:pPr>
            <w:r w:rsidRPr="00C648F9">
              <w:rPr>
                <w:color w:val="000000"/>
                <w:sz w:val="24"/>
                <w:szCs w:val="24"/>
              </w:rPr>
              <w:t>98,53</w:t>
            </w:r>
          </w:p>
        </w:tc>
      </w:tr>
    </w:tbl>
    <w:p w:rsidR="0078096A" w:rsidRDefault="0078096A" w:rsidP="0078096A">
      <w:pPr>
        <w:shd w:val="clear" w:color="auto" w:fill="FFFFFF"/>
        <w:ind w:firstLine="720"/>
        <w:textAlignment w:val="baseline"/>
        <w:rPr>
          <w:bCs/>
          <w:color w:val="000000"/>
          <w:szCs w:val="28"/>
          <w:bdr w:val="none" w:sz="0" w:space="0" w:color="auto" w:frame="1"/>
        </w:rPr>
      </w:pPr>
    </w:p>
    <w:p w:rsidR="005C648F" w:rsidRPr="00D0613C" w:rsidRDefault="00022AB1" w:rsidP="0078096A">
      <w:pPr>
        <w:shd w:val="clear" w:color="auto" w:fill="FFFFFF"/>
        <w:ind w:firstLine="720"/>
        <w:textAlignment w:val="baseline"/>
        <w:rPr>
          <w:szCs w:val="28"/>
        </w:rPr>
      </w:pPr>
      <w:r>
        <w:rPr>
          <w:bCs/>
          <w:color w:val="000000"/>
          <w:szCs w:val="28"/>
          <w:bdr w:val="none" w:sz="0" w:space="0" w:color="auto" w:frame="1"/>
        </w:rPr>
        <w:t>К</w:t>
      </w:r>
      <w:r w:rsidR="0078096A" w:rsidRPr="00193FA6">
        <w:rPr>
          <w:bCs/>
          <w:color w:val="000000"/>
          <w:szCs w:val="28"/>
          <w:bdr w:val="none" w:sz="0" w:space="0" w:color="auto" w:frame="1"/>
        </w:rPr>
        <w:t>оэффициент текущей ликвидности</w:t>
      </w:r>
      <w:r w:rsidR="00070D91">
        <w:rPr>
          <w:bCs/>
          <w:color w:val="000000"/>
          <w:szCs w:val="28"/>
          <w:bdr w:val="none" w:sz="0" w:space="0" w:color="auto" w:frame="1"/>
        </w:rPr>
        <w:t xml:space="preserve"> </w:t>
      </w:r>
      <w:r>
        <w:rPr>
          <w:color w:val="000000"/>
          <w:szCs w:val="28"/>
        </w:rPr>
        <w:t xml:space="preserve">показывает,  </w:t>
      </w:r>
      <w:r w:rsidR="0078096A" w:rsidRPr="00193FA6">
        <w:rPr>
          <w:color w:val="000000"/>
          <w:szCs w:val="28"/>
        </w:rPr>
        <w:t xml:space="preserve">достаточно ли у </w:t>
      </w:r>
      <w:r w:rsidR="0078096A">
        <w:rPr>
          <w:color w:val="000000"/>
          <w:szCs w:val="28"/>
        </w:rPr>
        <w:t>орган</w:t>
      </w:r>
      <w:r w:rsidR="0078096A">
        <w:rPr>
          <w:color w:val="000000"/>
          <w:szCs w:val="28"/>
        </w:rPr>
        <w:t>и</w:t>
      </w:r>
      <w:r w:rsidR="0078096A">
        <w:rPr>
          <w:color w:val="000000"/>
          <w:szCs w:val="28"/>
        </w:rPr>
        <w:t>зации</w:t>
      </w:r>
      <w:r w:rsidR="0078096A" w:rsidRPr="00193FA6">
        <w:rPr>
          <w:color w:val="000000"/>
          <w:szCs w:val="28"/>
        </w:rPr>
        <w:t xml:space="preserve"> средств, которые могут быть использованы им для погашения своих краткосрочных обязательств в течение года. Это основной показатель платеж</w:t>
      </w:r>
      <w:r w:rsidR="0078096A" w:rsidRPr="00193FA6">
        <w:rPr>
          <w:color w:val="000000"/>
          <w:szCs w:val="28"/>
        </w:rPr>
        <w:t>е</w:t>
      </w:r>
      <w:r w:rsidR="0078096A" w:rsidRPr="00193FA6">
        <w:rPr>
          <w:color w:val="000000"/>
          <w:szCs w:val="28"/>
        </w:rPr>
        <w:t xml:space="preserve">способности </w:t>
      </w:r>
      <w:r w:rsidR="0078096A">
        <w:rPr>
          <w:color w:val="000000"/>
          <w:szCs w:val="28"/>
        </w:rPr>
        <w:t>организации</w:t>
      </w:r>
      <w:r w:rsidR="0078096A" w:rsidRPr="00193FA6">
        <w:rPr>
          <w:color w:val="000000"/>
          <w:szCs w:val="28"/>
        </w:rPr>
        <w:t>.</w:t>
      </w:r>
      <w:r w:rsidR="00070D91">
        <w:rPr>
          <w:color w:val="000000"/>
          <w:szCs w:val="28"/>
        </w:rPr>
        <w:t xml:space="preserve"> </w:t>
      </w:r>
      <w:r w:rsidR="0078096A" w:rsidRPr="00193FA6">
        <w:rPr>
          <w:szCs w:val="28"/>
        </w:rPr>
        <w:t>Коэффициент текущей ликвидности</w:t>
      </w:r>
      <w:r>
        <w:rPr>
          <w:szCs w:val="28"/>
        </w:rPr>
        <w:t>, представле</w:t>
      </w:r>
      <w:r>
        <w:rPr>
          <w:szCs w:val="28"/>
        </w:rPr>
        <w:t>н</w:t>
      </w:r>
      <w:r>
        <w:rPr>
          <w:szCs w:val="28"/>
        </w:rPr>
        <w:t xml:space="preserve">ный в таблице 2.3 в </w:t>
      </w:r>
      <w:r w:rsidR="00D0613C">
        <w:rPr>
          <w:szCs w:val="28"/>
        </w:rPr>
        <w:t>2015 год</w:t>
      </w:r>
      <w:r>
        <w:rPr>
          <w:szCs w:val="28"/>
        </w:rPr>
        <w:t>у</w:t>
      </w:r>
      <w:r w:rsidR="00D0613C">
        <w:rPr>
          <w:szCs w:val="28"/>
        </w:rPr>
        <w:t xml:space="preserve"> составляет</w:t>
      </w:r>
      <w:proofErr w:type="gramStart"/>
      <w:r w:rsidR="00C648F9">
        <w:rPr>
          <w:szCs w:val="28"/>
        </w:rPr>
        <w:t>1</w:t>
      </w:r>
      <w:proofErr w:type="gramEnd"/>
      <w:r w:rsidR="00C648F9">
        <w:rPr>
          <w:szCs w:val="28"/>
        </w:rPr>
        <w:t>,01, что почти в 2 раза ниже нормат</w:t>
      </w:r>
      <w:r w:rsidR="00C648F9">
        <w:rPr>
          <w:szCs w:val="28"/>
        </w:rPr>
        <w:t>и</w:t>
      </w:r>
      <w:r w:rsidR="00C648F9">
        <w:rPr>
          <w:szCs w:val="28"/>
        </w:rPr>
        <w:t>ва</w:t>
      </w:r>
      <w:r w:rsidR="00D0613C">
        <w:rPr>
          <w:szCs w:val="28"/>
        </w:rPr>
        <w:t>.</w:t>
      </w:r>
    </w:p>
    <w:p w:rsidR="0078096A" w:rsidRPr="00193FA6" w:rsidRDefault="0078096A" w:rsidP="0078096A">
      <w:pPr>
        <w:shd w:val="clear" w:color="auto" w:fill="FFFFFF"/>
        <w:ind w:firstLine="720"/>
        <w:textAlignment w:val="baseline"/>
        <w:rPr>
          <w:color w:val="000000"/>
          <w:szCs w:val="28"/>
        </w:rPr>
      </w:pPr>
      <w:r w:rsidRPr="00193FA6">
        <w:rPr>
          <w:bCs/>
          <w:color w:val="000000"/>
          <w:szCs w:val="28"/>
          <w:bdr w:val="none" w:sz="0" w:space="0" w:color="auto" w:frame="1"/>
        </w:rPr>
        <w:t xml:space="preserve">Коэффициент </w:t>
      </w:r>
      <w:r w:rsidR="00022AB1">
        <w:rPr>
          <w:bCs/>
          <w:color w:val="000000"/>
          <w:szCs w:val="28"/>
          <w:bdr w:val="none" w:sz="0" w:space="0" w:color="auto" w:frame="1"/>
        </w:rPr>
        <w:t xml:space="preserve">быстрой </w:t>
      </w:r>
      <w:r w:rsidRPr="00193FA6">
        <w:rPr>
          <w:bCs/>
          <w:color w:val="000000"/>
          <w:szCs w:val="28"/>
          <w:bdr w:val="none" w:sz="0" w:space="0" w:color="auto" w:frame="1"/>
        </w:rPr>
        <w:t>ликвидности</w:t>
      </w:r>
      <w:r w:rsidR="00070D91">
        <w:rPr>
          <w:bCs/>
          <w:color w:val="000000"/>
          <w:szCs w:val="28"/>
          <w:bdr w:val="none" w:sz="0" w:space="0" w:color="auto" w:frame="1"/>
        </w:rPr>
        <w:t xml:space="preserve"> </w:t>
      </w:r>
      <w:r w:rsidRPr="00193FA6">
        <w:rPr>
          <w:color w:val="000000"/>
          <w:szCs w:val="28"/>
        </w:rPr>
        <w:t xml:space="preserve">показывает, насколько ликвидные средства </w:t>
      </w:r>
      <w:r>
        <w:rPr>
          <w:color w:val="000000"/>
          <w:szCs w:val="28"/>
        </w:rPr>
        <w:t>организации</w:t>
      </w:r>
      <w:r w:rsidRPr="00193FA6">
        <w:rPr>
          <w:color w:val="000000"/>
          <w:szCs w:val="28"/>
        </w:rPr>
        <w:t xml:space="preserve"> покрывают его краткосрочную </w:t>
      </w:r>
      <w:proofErr w:type="spellStart"/>
      <w:r w:rsidRPr="00193FA6">
        <w:rPr>
          <w:color w:val="000000"/>
          <w:szCs w:val="28"/>
        </w:rPr>
        <w:t>задолженность</w:t>
      </w:r>
      <w:proofErr w:type="gramStart"/>
      <w:r w:rsidRPr="00193FA6">
        <w:rPr>
          <w:color w:val="000000"/>
          <w:szCs w:val="28"/>
        </w:rPr>
        <w:t>.В</w:t>
      </w:r>
      <w:proofErr w:type="spellEnd"/>
      <w:proofErr w:type="gramEnd"/>
      <w:r w:rsidRPr="00193FA6">
        <w:rPr>
          <w:color w:val="000000"/>
          <w:szCs w:val="28"/>
        </w:rPr>
        <w:t xml:space="preserve"> ликви</w:t>
      </w:r>
      <w:r w:rsidRPr="00193FA6">
        <w:rPr>
          <w:color w:val="000000"/>
          <w:szCs w:val="28"/>
        </w:rPr>
        <w:t>д</w:t>
      </w:r>
      <w:r w:rsidRPr="00193FA6">
        <w:rPr>
          <w:color w:val="000000"/>
          <w:szCs w:val="28"/>
        </w:rPr>
        <w:t xml:space="preserve">ные активы </w:t>
      </w:r>
      <w:r w:rsidRPr="005A615A">
        <w:rPr>
          <w:szCs w:val="28"/>
        </w:rPr>
        <w:t xml:space="preserve">общества </w:t>
      </w:r>
      <w:r w:rsidRPr="00193FA6">
        <w:rPr>
          <w:color w:val="000000"/>
          <w:szCs w:val="28"/>
        </w:rPr>
        <w:t xml:space="preserve">включаются все оборотные активы </w:t>
      </w:r>
      <w:r>
        <w:rPr>
          <w:color w:val="000000"/>
          <w:szCs w:val="28"/>
        </w:rPr>
        <w:t>организации</w:t>
      </w:r>
      <w:r w:rsidRPr="00193FA6">
        <w:rPr>
          <w:color w:val="000000"/>
          <w:szCs w:val="28"/>
        </w:rPr>
        <w:t>, за и</w:t>
      </w:r>
      <w:r w:rsidRPr="00193FA6">
        <w:rPr>
          <w:color w:val="000000"/>
          <w:szCs w:val="28"/>
        </w:rPr>
        <w:t>с</w:t>
      </w:r>
      <w:r w:rsidRPr="00193FA6">
        <w:rPr>
          <w:color w:val="000000"/>
          <w:szCs w:val="28"/>
        </w:rPr>
        <w:t>ключением товарно-материальных запасов. Данный показатель определяет, к</w:t>
      </w:r>
      <w:r w:rsidRPr="00193FA6">
        <w:rPr>
          <w:color w:val="000000"/>
          <w:szCs w:val="28"/>
        </w:rPr>
        <w:t>а</w:t>
      </w:r>
      <w:r w:rsidRPr="00193FA6">
        <w:rPr>
          <w:color w:val="000000"/>
          <w:szCs w:val="28"/>
        </w:rPr>
        <w:t xml:space="preserve">кая доля кредиторской задолженности может быть погашена за счет наиболее ликвидных активов. </w:t>
      </w:r>
      <w:r w:rsidRPr="00193FA6">
        <w:rPr>
          <w:bCs/>
          <w:color w:val="000000"/>
          <w:szCs w:val="28"/>
          <w:bdr w:val="none" w:sz="0" w:space="0" w:color="auto" w:frame="1"/>
        </w:rPr>
        <w:t xml:space="preserve">Коэффициент </w:t>
      </w:r>
      <w:r>
        <w:rPr>
          <w:bCs/>
          <w:color w:val="000000"/>
          <w:szCs w:val="28"/>
          <w:bdr w:val="none" w:sz="0" w:space="0" w:color="auto" w:frame="1"/>
        </w:rPr>
        <w:t>срочной</w:t>
      </w:r>
      <w:r w:rsidRPr="00193FA6">
        <w:rPr>
          <w:bCs/>
          <w:color w:val="000000"/>
          <w:szCs w:val="28"/>
          <w:bdr w:val="none" w:sz="0" w:space="0" w:color="auto" w:frame="1"/>
        </w:rPr>
        <w:t xml:space="preserve"> ликвидности</w:t>
      </w:r>
      <w:r w:rsidR="00070D91">
        <w:rPr>
          <w:bCs/>
          <w:color w:val="000000"/>
          <w:szCs w:val="28"/>
          <w:bdr w:val="none" w:sz="0" w:space="0" w:color="auto" w:frame="1"/>
        </w:rPr>
        <w:t xml:space="preserve"> </w:t>
      </w:r>
      <w:r w:rsidR="00C648F9">
        <w:rPr>
          <w:color w:val="000000"/>
          <w:szCs w:val="28"/>
        </w:rPr>
        <w:t>снижается</w:t>
      </w:r>
      <w:r>
        <w:rPr>
          <w:color w:val="000000"/>
          <w:szCs w:val="28"/>
        </w:rPr>
        <w:t xml:space="preserve"> в 201</w:t>
      </w:r>
      <w:r w:rsidR="0027019C">
        <w:rPr>
          <w:color w:val="000000"/>
          <w:szCs w:val="28"/>
        </w:rPr>
        <w:t>5</w:t>
      </w:r>
      <w:r>
        <w:rPr>
          <w:color w:val="000000"/>
          <w:szCs w:val="28"/>
        </w:rPr>
        <w:t xml:space="preserve"> году по сравнению с 201</w:t>
      </w:r>
      <w:r w:rsidR="0027019C">
        <w:rPr>
          <w:color w:val="000000"/>
          <w:szCs w:val="28"/>
        </w:rPr>
        <w:t>3</w:t>
      </w:r>
      <w:r w:rsidR="00022AB1">
        <w:rPr>
          <w:color w:val="000000"/>
          <w:szCs w:val="28"/>
        </w:rPr>
        <w:t xml:space="preserve"> годом и в</w:t>
      </w:r>
      <w:r>
        <w:rPr>
          <w:color w:val="000000"/>
          <w:szCs w:val="28"/>
        </w:rPr>
        <w:t xml:space="preserve"> 201</w:t>
      </w:r>
      <w:r w:rsidR="00D0613C">
        <w:rPr>
          <w:color w:val="000000"/>
          <w:szCs w:val="28"/>
        </w:rPr>
        <w:t>5</w:t>
      </w:r>
      <w:r>
        <w:rPr>
          <w:color w:val="000000"/>
          <w:szCs w:val="28"/>
        </w:rPr>
        <w:t xml:space="preserve"> году </w:t>
      </w:r>
      <w:r w:rsidRPr="00D0613C">
        <w:rPr>
          <w:szCs w:val="28"/>
        </w:rPr>
        <w:t xml:space="preserve">составляет </w:t>
      </w:r>
      <w:r w:rsidR="00C648F9">
        <w:rPr>
          <w:szCs w:val="28"/>
        </w:rPr>
        <w:t>всего 0,47</w:t>
      </w:r>
      <w:r w:rsidRPr="00D0613C">
        <w:rPr>
          <w:szCs w:val="28"/>
        </w:rPr>
        <w:t>,</w:t>
      </w:r>
      <w:r>
        <w:rPr>
          <w:color w:val="000000"/>
          <w:szCs w:val="28"/>
        </w:rPr>
        <w:t xml:space="preserve">что </w:t>
      </w:r>
      <w:r w:rsidR="00C648F9">
        <w:rPr>
          <w:color w:val="000000"/>
          <w:szCs w:val="28"/>
        </w:rPr>
        <w:t>ниже</w:t>
      </w:r>
      <w:r>
        <w:rPr>
          <w:color w:val="000000"/>
          <w:szCs w:val="28"/>
        </w:rPr>
        <w:t xml:space="preserve"> р</w:t>
      </w:r>
      <w:r w:rsidRPr="00193FA6">
        <w:rPr>
          <w:color w:val="000000"/>
          <w:szCs w:val="28"/>
        </w:rPr>
        <w:t>ек</w:t>
      </w:r>
      <w:r w:rsidRPr="00193FA6">
        <w:rPr>
          <w:color w:val="000000"/>
          <w:szCs w:val="28"/>
        </w:rPr>
        <w:t>о</w:t>
      </w:r>
      <w:r>
        <w:rPr>
          <w:color w:val="000000"/>
          <w:szCs w:val="28"/>
        </w:rPr>
        <w:t>мендуемого значения</w:t>
      </w:r>
      <w:r w:rsidR="00022AB1">
        <w:rPr>
          <w:color w:val="000000"/>
          <w:szCs w:val="28"/>
        </w:rPr>
        <w:t>.</w:t>
      </w:r>
    </w:p>
    <w:p w:rsidR="00F17521" w:rsidRDefault="0078096A" w:rsidP="0078096A">
      <w:pPr>
        <w:shd w:val="clear" w:color="auto" w:fill="FFFFFF"/>
        <w:ind w:firstLine="720"/>
        <w:textAlignment w:val="baseline"/>
        <w:rPr>
          <w:bCs/>
          <w:color w:val="000000"/>
          <w:szCs w:val="28"/>
          <w:bdr w:val="none" w:sz="0" w:space="0" w:color="auto" w:frame="1"/>
        </w:rPr>
      </w:pPr>
      <w:r w:rsidRPr="00193FA6">
        <w:rPr>
          <w:bCs/>
          <w:color w:val="000000"/>
          <w:szCs w:val="28"/>
          <w:bdr w:val="none" w:sz="0" w:space="0" w:color="auto" w:frame="1"/>
        </w:rPr>
        <w:lastRenderedPageBreak/>
        <w:t>Коэффициент абсолютной ликвидности</w:t>
      </w:r>
      <w:r w:rsidR="00070D91">
        <w:rPr>
          <w:bCs/>
          <w:color w:val="000000"/>
          <w:szCs w:val="28"/>
          <w:bdr w:val="none" w:sz="0" w:space="0" w:color="auto" w:frame="1"/>
        </w:rPr>
        <w:t xml:space="preserve"> </w:t>
      </w:r>
      <w:r w:rsidRPr="00193FA6">
        <w:rPr>
          <w:color w:val="000000"/>
          <w:szCs w:val="28"/>
        </w:rPr>
        <w:t>показывает, какую часть кред</w:t>
      </w:r>
      <w:r w:rsidRPr="00193FA6">
        <w:rPr>
          <w:color w:val="000000"/>
          <w:szCs w:val="28"/>
        </w:rPr>
        <w:t>и</w:t>
      </w:r>
      <w:r w:rsidRPr="00193FA6">
        <w:rPr>
          <w:color w:val="000000"/>
          <w:szCs w:val="28"/>
        </w:rPr>
        <w:t xml:space="preserve">торской задолженности </w:t>
      </w:r>
      <w:r>
        <w:rPr>
          <w:color w:val="000000"/>
          <w:szCs w:val="28"/>
        </w:rPr>
        <w:t>общество</w:t>
      </w:r>
      <w:r w:rsidRPr="00193FA6">
        <w:rPr>
          <w:color w:val="000000"/>
          <w:szCs w:val="28"/>
        </w:rPr>
        <w:t xml:space="preserve"> может погасить немедленно. </w:t>
      </w:r>
      <w:r w:rsidRPr="00193FA6">
        <w:rPr>
          <w:bCs/>
          <w:color w:val="000000"/>
          <w:szCs w:val="28"/>
          <w:bdr w:val="none" w:sz="0" w:space="0" w:color="auto" w:frame="1"/>
        </w:rPr>
        <w:t>Коэффициент абсолютной ликвидности</w:t>
      </w:r>
      <w:r w:rsidR="00070D91">
        <w:rPr>
          <w:bCs/>
          <w:color w:val="000000"/>
          <w:szCs w:val="28"/>
          <w:bdr w:val="none" w:sz="0" w:space="0" w:color="auto" w:frame="1"/>
        </w:rPr>
        <w:t xml:space="preserve"> </w:t>
      </w:r>
      <w:r w:rsidR="00C648F9">
        <w:rPr>
          <w:bCs/>
          <w:color w:val="000000"/>
          <w:szCs w:val="28"/>
          <w:bdr w:val="none" w:sz="0" w:space="0" w:color="auto" w:frame="1"/>
        </w:rPr>
        <w:t xml:space="preserve">немного </w:t>
      </w:r>
      <w:r w:rsidR="00D0613C">
        <w:rPr>
          <w:bCs/>
          <w:color w:val="000000"/>
          <w:szCs w:val="28"/>
          <w:bdr w:val="none" w:sz="0" w:space="0" w:color="auto" w:frame="1"/>
        </w:rPr>
        <w:t>повыш</w:t>
      </w:r>
      <w:r>
        <w:rPr>
          <w:bCs/>
          <w:color w:val="000000"/>
          <w:szCs w:val="28"/>
          <w:bdr w:val="none" w:sz="0" w:space="0" w:color="auto" w:frame="1"/>
        </w:rPr>
        <w:t>ается  к 201</w:t>
      </w:r>
      <w:r w:rsidR="0027019C">
        <w:rPr>
          <w:bCs/>
          <w:color w:val="000000"/>
          <w:szCs w:val="28"/>
          <w:bdr w:val="none" w:sz="0" w:space="0" w:color="auto" w:frame="1"/>
        </w:rPr>
        <w:t>5</w:t>
      </w:r>
      <w:r>
        <w:rPr>
          <w:bCs/>
          <w:color w:val="000000"/>
          <w:szCs w:val="28"/>
          <w:bdr w:val="none" w:sz="0" w:space="0" w:color="auto" w:frame="1"/>
        </w:rPr>
        <w:t xml:space="preserve"> году </w:t>
      </w:r>
      <w:r w:rsidR="00F17521">
        <w:rPr>
          <w:bCs/>
          <w:color w:val="000000"/>
          <w:szCs w:val="28"/>
          <w:bdr w:val="none" w:sz="0" w:space="0" w:color="auto" w:frame="1"/>
        </w:rPr>
        <w:t xml:space="preserve">и </w:t>
      </w:r>
      <w:r>
        <w:rPr>
          <w:bCs/>
          <w:color w:val="000000"/>
          <w:szCs w:val="28"/>
          <w:bdr w:val="none" w:sz="0" w:space="0" w:color="auto" w:frame="1"/>
        </w:rPr>
        <w:t>составл</w:t>
      </w:r>
      <w:r>
        <w:rPr>
          <w:bCs/>
          <w:color w:val="000000"/>
          <w:szCs w:val="28"/>
          <w:bdr w:val="none" w:sz="0" w:space="0" w:color="auto" w:frame="1"/>
        </w:rPr>
        <w:t>я</w:t>
      </w:r>
      <w:r>
        <w:rPr>
          <w:bCs/>
          <w:color w:val="000000"/>
          <w:szCs w:val="28"/>
          <w:bdr w:val="none" w:sz="0" w:space="0" w:color="auto" w:frame="1"/>
        </w:rPr>
        <w:t>ет</w:t>
      </w:r>
      <w:proofErr w:type="gramStart"/>
      <w:r w:rsidR="00C648F9">
        <w:rPr>
          <w:bCs/>
          <w:color w:val="000000"/>
          <w:szCs w:val="28"/>
          <w:bdr w:val="none" w:sz="0" w:space="0" w:color="auto" w:frame="1"/>
        </w:rPr>
        <w:t>0</w:t>
      </w:r>
      <w:proofErr w:type="gramEnd"/>
      <w:r w:rsidR="00C648F9">
        <w:rPr>
          <w:bCs/>
          <w:color w:val="000000"/>
          <w:szCs w:val="28"/>
          <w:bdr w:val="none" w:sz="0" w:space="0" w:color="auto" w:frame="1"/>
        </w:rPr>
        <w:t>,09,</w:t>
      </w:r>
      <w:r w:rsidR="00F17521">
        <w:rPr>
          <w:bCs/>
          <w:color w:val="000000"/>
          <w:szCs w:val="28"/>
          <w:bdr w:val="none" w:sz="0" w:space="0" w:color="auto" w:frame="1"/>
        </w:rPr>
        <w:t>что также ниже нормативного значения.</w:t>
      </w:r>
    </w:p>
    <w:p w:rsidR="00F17521" w:rsidRDefault="00C648F9" w:rsidP="0078096A">
      <w:pPr>
        <w:shd w:val="clear" w:color="auto" w:fill="FFFFFF"/>
        <w:ind w:firstLine="720"/>
        <w:textAlignment w:val="baseline"/>
        <w:rPr>
          <w:color w:val="000000"/>
          <w:szCs w:val="28"/>
        </w:rPr>
      </w:pPr>
      <w:r>
        <w:rPr>
          <w:color w:val="000000"/>
          <w:szCs w:val="28"/>
        </w:rPr>
        <w:t>Таким образом</w:t>
      </w:r>
      <w:r w:rsidR="00D12CC4">
        <w:rPr>
          <w:color w:val="000000"/>
          <w:szCs w:val="28"/>
        </w:rPr>
        <w:t xml:space="preserve">, </w:t>
      </w:r>
      <w:r>
        <w:rPr>
          <w:color w:val="000000"/>
          <w:szCs w:val="28"/>
        </w:rPr>
        <w:t>можно сделать вывод, что организация по всем показат</w:t>
      </w:r>
      <w:r>
        <w:rPr>
          <w:color w:val="000000"/>
          <w:szCs w:val="28"/>
        </w:rPr>
        <w:t>е</w:t>
      </w:r>
      <w:r>
        <w:rPr>
          <w:color w:val="000000"/>
          <w:szCs w:val="28"/>
        </w:rPr>
        <w:t>лям ликвидности имеет значения намного ниже нормативов, что говорит</w:t>
      </w:r>
      <w:r w:rsidR="00F17521">
        <w:rPr>
          <w:color w:val="000000"/>
          <w:szCs w:val="28"/>
        </w:rPr>
        <w:t xml:space="preserve"> орг</w:t>
      </w:r>
      <w:r w:rsidR="00F17521">
        <w:rPr>
          <w:color w:val="000000"/>
          <w:szCs w:val="28"/>
        </w:rPr>
        <w:t>а</w:t>
      </w:r>
      <w:r w:rsidR="00F17521">
        <w:rPr>
          <w:color w:val="000000"/>
          <w:szCs w:val="28"/>
        </w:rPr>
        <w:t>низация не в состоянии покрыть краткосрочные обязательства.</w:t>
      </w:r>
    </w:p>
    <w:p w:rsidR="0078096A" w:rsidRPr="00BA3DEE" w:rsidRDefault="0078096A" w:rsidP="0078096A">
      <w:pPr>
        <w:ind w:firstLine="720"/>
        <w:rPr>
          <w:rFonts w:ascii="Arial" w:hAnsi="Arial" w:cs="Arial"/>
          <w:color w:val="555555"/>
          <w:sz w:val="18"/>
          <w:szCs w:val="18"/>
          <w:shd w:val="clear" w:color="auto" w:fill="FFFFFF"/>
        </w:rPr>
      </w:pPr>
      <w:r w:rsidRPr="00BA3DEE">
        <w:rPr>
          <w:szCs w:val="28"/>
        </w:rPr>
        <w:t>Коэффициент автономии показывает долю собственных средств в общей сумме всех средств, вложенных в имущество общества. Общепринятое но</w:t>
      </w:r>
      <w:r w:rsidRPr="00BA3DEE">
        <w:rPr>
          <w:szCs w:val="28"/>
        </w:rPr>
        <w:t>р</w:t>
      </w:r>
      <w:r w:rsidRPr="00BA3DEE">
        <w:rPr>
          <w:szCs w:val="28"/>
        </w:rPr>
        <w:t>мальное значение коэффициента автономии в российской практике: 0,5 и более (оптимальное 0,6-0,7). По данным таблицы видно, что к</w:t>
      </w:r>
      <w:r w:rsidRPr="00BA3DEE">
        <w:rPr>
          <w:szCs w:val="28"/>
          <w:shd w:val="clear" w:color="auto" w:fill="FFFFFF"/>
        </w:rPr>
        <w:t xml:space="preserve">оэффициент автономии находятся </w:t>
      </w:r>
      <w:r>
        <w:rPr>
          <w:szCs w:val="28"/>
          <w:shd w:val="clear" w:color="auto" w:fill="FFFFFF"/>
        </w:rPr>
        <w:t xml:space="preserve">значительно </w:t>
      </w:r>
      <w:r w:rsidRPr="00BA3DEE">
        <w:rPr>
          <w:szCs w:val="28"/>
          <w:shd w:val="clear" w:color="auto" w:fill="FFFFFF"/>
        </w:rPr>
        <w:t>ниже нормы (0,</w:t>
      </w:r>
      <w:r>
        <w:rPr>
          <w:szCs w:val="28"/>
          <w:shd w:val="clear" w:color="auto" w:fill="FFFFFF"/>
        </w:rPr>
        <w:t>2</w:t>
      </w:r>
      <w:r w:rsidR="00C648F9">
        <w:rPr>
          <w:szCs w:val="28"/>
          <w:shd w:val="clear" w:color="auto" w:fill="FFFFFF"/>
        </w:rPr>
        <w:t>3 в 2015 году</w:t>
      </w:r>
      <w:r w:rsidRPr="00BA3DEE">
        <w:rPr>
          <w:szCs w:val="28"/>
          <w:shd w:val="clear" w:color="auto" w:fill="FFFFFF"/>
        </w:rPr>
        <w:t xml:space="preserve">), </w:t>
      </w:r>
      <w:r>
        <w:rPr>
          <w:szCs w:val="28"/>
          <w:shd w:val="clear" w:color="auto" w:fill="FFFFFF"/>
        </w:rPr>
        <w:t>хотя и несколько увел</w:t>
      </w:r>
      <w:r>
        <w:rPr>
          <w:szCs w:val="28"/>
          <w:shd w:val="clear" w:color="auto" w:fill="FFFFFF"/>
        </w:rPr>
        <w:t>и</w:t>
      </w:r>
      <w:r>
        <w:rPr>
          <w:szCs w:val="28"/>
          <w:shd w:val="clear" w:color="auto" w:fill="FFFFFF"/>
        </w:rPr>
        <w:t>чился к 201</w:t>
      </w:r>
      <w:r w:rsidR="00D0613C">
        <w:rPr>
          <w:szCs w:val="28"/>
          <w:shd w:val="clear" w:color="auto" w:fill="FFFFFF"/>
        </w:rPr>
        <w:t>5</w:t>
      </w:r>
      <w:r>
        <w:rPr>
          <w:szCs w:val="28"/>
          <w:shd w:val="clear" w:color="auto" w:fill="FFFFFF"/>
        </w:rPr>
        <w:t xml:space="preserve"> году, за счет получения прибыли организацией. Это является н</w:t>
      </w:r>
      <w:r>
        <w:rPr>
          <w:szCs w:val="28"/>
          <w:shd w:val="clear" w:color="auto" w:fill="FFFFFF"/>
        </w:rPr>
        <w:t>е</w:t>
      </w:r>
      <w:r>
        <w:rPr>
          <w:szCs w:val="28"/>
          <w:shd w:val="clear" w:color="auto" w:fill="FFFFFF"/>
        </w:rPr>
        <w:t xml:space="preserve">сомненно положительным моментом, но говорить </w:t>
      </w:r>
      <w:proofErr w:type="gramStart"/>
      <w:r>
        <w:rPr>
          <w:szCs w:val="28"/>
          <w:shd w:val="clear" w:color="auto" w:fill="FFFFFF"/>
        </w:rPr>
        <w:t>об</w:t>
      </w:r>
      <w:proofErr w:type="gramEnd"/>
      <w:r>
        <w:rPr>
          <w:szCs w:val="28"/>
          <w:shd w:val="clear" w:color="auto" w:fill="FFFFFF"/>
        </w:rPr>
        <w:t xml:space="preserve"> финансовой устойчивости все равно не приходится. </w:t>
      </w:r>
      <w:r w:rsidRPr="00BA3DEE">
        <w:rPr>
          <w:szCs w:val="28"/>
          <w:shd w:val="clear" w:color="auto" w:fill="FFFFFF"/>
        </w:rPr>
        <w:t>Это означает, что общество зависит от заемных средств, то есть все обязательства общества не могут быть покрыты его собс</w:t>
      </w:r>
      <w:r w:rsidRPr="00BA3DEE">
        <w:rPr>
          <w:szCs w:val="28"/>
          <w:shd w:val="clear" w:color="auto" w:fill="FFFFFF"/>
        </w:rPr>
        <w:t>т</w:t>
      </w:r>
      <w:r w:rsidRPr="00BA3DEE">
        <w:rPr>
          <w:szCs w:val="28"/>
          <w:shd w:val="clear" w:color="auto" w:fill="FFFFFF"/>
        </w:rPr>
        <w:t>венными средствами.</w:t>
      </w:r>
    </w:p>
    <w:p w:rsidR="0078096A" w:rsidRPr="00BA3DEE" w:rsidRDefault="0078096A" w:rsidP="0078096A">
      <w:pPr>
        <w:ind w:firstLine="720"/>
        <w:rPr>
          <w:color w:val="000000"/>
          <w:szCs w:val="28"/>
          <w:shd w:val="clear" w:color="auto" w:fill="FFECC7"/>
        </w:rPr>
      </w:pPr>
      <w:r w:rsidRPr="00BA3DEE">
        <w:rPr>
          <w:szCs w:val="28"/>
        </w:rPr>
        <w:t>Коэффициент соотношения заемных и собственных средств показывает, сколько заемных сре</w:t>
      </w:r>
      <w:proofErr w:type="gramStart"/>
      <w:r w:rsidRPr="00BA3DEE">
        <w:rPr>
          <w:szCs w:val="28"/>
        </w:rPr>
        <w:t>дств пр</w:t>
      </w:r>
      <w:proofErr w:type="gramEnd"/>
      <w:r w:rsidRPr="00BA3DEE">
        <w:rPr>
          <w:szCs w:val="28"/>
        </w:rPr>
        <w:t>ивлекла организация на один рубль вложенных в активы собственных средств. Рекомендуемое значение &lt;0,7. Показатель коэ</w:t>
      </w:r>
      <w:r w:rsidRPr="00BA3DEE">
        <w:rPr>
          <w:szCs w:val="28"/>
        </w:rPr>
        <w:t>ф</w:t>
      </w:r>
      <w:r w:rsidRPr="00BA3DEE">
        <w:rPr>
          <w:szCs w:val="28"/>
        </w:rPr>
        <w:t>фициента в 201</w:t>
      </w:r>
      <w:r w:rsidR="0027019C">
        <w:rPr>
          <w:szCs w:val="28"/>
        </w:rPr>
        <w:t>5</w:t>
      </w:r>
      <w:r w:rsidRPr="00BA3DEE">
        <w:rPr>
          <w:szCs w:val="28"/>
        </w:rPr>
        <w:t xml:space="preserve"> году составляет </w:t>
      </w:r>
      <w:r>
        <w:rPr>
          <w:szCs w:val="28"/>
        </w:rPr>
        <w:t>3,</w:t>
      </w:r>
      <w:r w:rsidR="00C648F9">
        <w:rPr>
          <w:szCs w:val="28"/>
        </w:rPr>
        <w:t>39</w:t>
      </w:r>
      <w:r w:rsidRPr="00BA3DEE">
        <w:rPr>
          <w:szCs w:val="28"/>
        </w:rPr>
        <w:t xml:space="preserve">, </w:t>
      </w:r>
      <w:proofErr w:type="gramStart"/>
      <w:r w:rsidRPr="00BA3DEE">
        <w:rPr>
          <w:szCs w:val="28"/>
        </w:rPr>
        <w:t>что</w:t>
      </w:r>
      <w:proofErr w:type="gramEnd"/>
      <w:r w:rsidR="00070D91">
        <w:rPr>
          <w:szCs w:val="28"/>
        </w:rPr>
        <w:t xml:space="preserve"> </w:t>
      </w:r>
      <w:r>
        <w:rPr>
          <w:szCs w:val="28"/>
        </w:rPr>
        <w:t xml:space="preserve">конечно же не является </w:t>
      </w:r>
      <w:r w:rsidRPr="00BA3DEE">
        <w:rPr>
          <w:szCs w:val="28"/>
        </w:rPr>
        <w:t xml:space="preserve">нормой. </w:t>
      </w:r>
    </w:p>
    <w:p w:rsidR="0078096A" w:rsidRPr="00BA3DEE" w:rsidRDefault="0078096A" w:rsidP="0078096A">
      <w:pPr>
        <w:ind w:firstLine="720"/>
        <w:rPr>
          <w:szCs w:val="28"/>
          <w:highlight w:val="yellow"/>
        </w:rPr>
      </w:pPr>
      <w:r>
        <w:rPr>
          <w:szCs w:val="28"/>
        </w:rPr>
        <w:t xml:space="preserve">Наличие собственных оборотных средств из года в год значительно </w:t>
      </w:r>
      <w:r w:rsidR="00C648F9">
        <w:rPr>
          <w:szCs w:val="28"/>
        </w:rPr>
        <w:t>сн</w:t>
      </w:r>
      <w:r w:rsidR="00C648F9">
        <w:rPr>
          <w:szCs w:val="28"/>
        </w:rPr>
        <w:t>и</w:t>
      </w:r>
      <w:r w:rsidR="00C648F9">
        <w:rPr>
          <w:szCs w:val="28"/>
        </w:rPr>
        <w:t>ж</w:t>
      </w:r>
      <w:r>
        <w:rPr>
          <w:szCs w:val="28"/>
        </w:rPr>
        <w:t>ается</w:t>
      </w:r>
      <w:r w:rsidR="00C34BE5">
        <w:rPr>
          <w:szCs w:val="28"/>
        </w:rPr>
        <w:t>, ч</w:t>
      </w:r>
      <w:r>
        <w:rPr>
          <w:szCs w:val="28"/>
        </w:rPr>
        <w:t xml:space="preserve">ем можно объяснить и </w:t>
      </w:r>
      <w:r w:rsidR="00C34BE5">
        <w:rPr>
          <w:szCs w:val="28"/>
        </w:rPr>
        <w:t>недостаток</w:t>
      </w:r>
      <w:r>
        <w:rPr>
          <w:szCs w:val="28"/>
        </w:rPr>
        <w:t xml:space="preserve"> собственных оборотных средств, к 201</w:t>
      </w:r>
      <w:r w:rsidR="0027019C">
        <w:rPr>
          <w:szCs w:val="28"/>
        </w:rPr>
        <w:t>5</w:t>
      </w:r>
      <w:r>
        <w:rPr>
          <w:szCs w:val="28"/>
        </w:rPr>
        <w:t xml:space="preserve"> году он составляет </w:t>
      </w:r>
      <w:r w:rsidR="00C34BE5">
        <w:rPr>
          <w:szCs w:val="28"/>
        </w:rPr>
        <w:t>-14433</w:t>
      </w:r>
      <w:r>
        <w:rPr>
          <w:szCs w:val="28"/>
        </w:rPr>
        <w:t xml:space="preserve"> тыс. руб.</w:t>
      </w:r>
    </w:p>
    <w:p w:rsidR="0078096A" w:rsidRPr="00BA3DEE" w:rsidRDefault="0078096A" w:rsidP="0078096A">
      <w:pPr>
        <w:ind w:firstLine="720"/>
        <w:rPr>
          <w:szCs w:val="28"/>
        </w:rPr>
      </w:pPr>
      <w:r w:rsidRPr="00BA3DEE">
        <w:rPr>
          <w:szCs w:val="28"/>
        </w:rPr>
        <w:t>Коэффициент маневренности показывает, какая часть собственного кап</w:t>
      </w:r>
      <w:r w:rsidRPr="00BA3DEE">
        <w:rPr>
          <w:szCs w:val="28"/>
        </w:rPr>
        <w:t>и</w:t>
      </w:r>
      <w:r w:rsidRPr="00BA3DEE">
        <w:rPr>
          <w:szCs w:val="28"/>
        </w:rPr>
        <w:t xml:space="preserve">тала используется для финансирования текущей деятельности, то </w:t>
      </w:r>
      <w:proofErr w:type="gramStart"/>
      <w:r w:rsidRPr="00BA3DEE">
        <w:rPr>
          <w:szCs w:val="28"/>
        </w:rPr>
        <w:t>есть</w:t>
      </w:r>
      <w:proofErr w:type="gramEnd"/>
      <w:r w:rsidRPr="00BA3DEE">
        <w:rPr>
          <w:szCs w:val="28"/>
        </w:rPr>
        <w:t xml:space="preserve"> вложена в оборотные активы, а какая часть капитализирована, то есть вложена во </w:t>
      </w:r>
      <w:proofErr w:type="spellStart"/>
      <w:r w:rsidRPr="00BA3DEE">
        <w:rPr>
          <w:szCs w:val="28"/>
        </w:rPr>
        <w:t>вн</w:t>
      </w:r>
      <w:r w:rsidRPr="00BA3DEE">
        <w:rPr>
          <w:szCs w:val="28"/>
        </w:rPr>
        <w:t>е</w:t>
      </w:r>
      <w:r w:rsidRPr="00BA3DEE">
        <w:rPr>
          <w:szCs w:val="28"/>
        </w:rPr>
        <w:t>оборотные</w:t>
      </w:r>
      <w:proofErr w:type="spellEnd"/>
      <w:r w:rsidRPr="00BA3DEE">
        <w:rPr>
          <w:szCs w:val="28"/>
        </w:rPr>
        <w:t xml:space="preserve"> активы. Коэффициент маневренности</w:t>
      </w:r>
      <w:r>
        <w:rPr>
          <w:szCs w:val="28"/>
        </w:rPr>
        <w:t xml:space="preserve"> в 201</w:t>
      </w:r>
      <w:r w:rsidR="00C34BE5">
        <w:rPr>
          <w:szCs w:val="28"/>
        </w:rPr>
        <w:t>5</w:t>
      </w:r>
      <w:r>
        <w:rPr>
          <w:szCs w:val="28"/>
        </w:rPr>
        <w:t xml:space="preserve"> году снизился до </w:t>
      </w:r>
      <w:r w:rsidR="00C34BE5">
        <w:rPr>
          <w:szCs w:val="28"/>
        </w:rPr>
        <w:t>0,03</w:t>
      </w:r>
      <w:r>
        <w:rPr>
          <w:szCs w:val="28"/>
        </w:rPr>
        <w:t>, тогда как в 201</w:t>
      </w:r>
      <w:r w:rsidR="00C34BE5">
        <w:rPr>
          <w:szCs w:val="28"/>
        </w:rPr>
        <w:t>3</w:t>
      </w:r>
      <w:r>
        <w:rPr>
          <w:szCs w:val="28"/>
        </w:rPr>
        <w:t xml:space="preserve"> году </w:t>
      </w:r>
      <w:r w:rsidR="00C34BE5">
        <w:rPr>
          <w:szCs w:val="28"/>
        </w:rPr>
        <w:t>он составлял</w:t>
      </w:r>
      <w:proofErr w:type="gramStart"/>
      <w:r w:rsidR="00C34BE5">
        <w:rPr>
          <w:szCs w:val="28"/>
        </w:rPr>
        <w:t>0</w:t>
      </w:r>
      <w:proofErr w:type="gramEnd"/>
      <w:r w:rsidR="00C34BE5">
        <w:rPr>
          <w:szCs w:val="28"/>
        </w:rPr>
        <w:t>,85</w:t>
      </w:r>
      <w:r>
        <w:rPr>
          <w:szCs w:val="28"/>
        </w:rPr>
        <w:t>.</w:t>
      </w:r>
    </w:p>
    <w:p w:rsidR="0078096A" w:rsidRPr="00BA3DEE" w:rsidRDefault="0078096A" w:rsidP="0078096A">
      <w:pPr>
        <w:ind w:firstLine="720"/>
        <w:rPr>
          <w:szCs w:val="28"/>
        </w:rPr>
      </w:pPr>
      <w:r w:rsidRPr="00BA3DEE">
        <w:rPr>
          <w:szCs w:val="28"/>
        </w:rPr>
        <w:lastRenderedPageBreak/>
        <w:t xml:space="preserve">Коэффициент </w:t>
      </w:r>
      <w:r>
        <w:rPr>
          <w:szCs w:val="28"/>
        </w:rPr>
        <w:t xml:space="preserve">финансовой зависимости рассчитывается как отношение величины валюты баланса к величине собственного капитала. Как и все </w:t>
      </w:r>
      <w:proofErr w:type="gramStart"/>
      <w:r>
        <w:rPr>
          <w:szCs w:val="28"/>
        </w:rPr>
        <w:t>показ</w:t>
      </w:r>
      <w:r>
        <w:rPr>
          <w:szCs w:val="28"/>
        </w:rPr>
        <w:t>а</w:t>
      </w:r>
      <w:r>
        <w:rPr>
          <w:szCs w:val="28"/>
        </w:rPr>
        <w:t>тели</w:t>
      </w:r>
      <w:proofErr w:type="gramEnd"/>
      <w:r>
        <w:rPr>
          <w:szCs w:val="28"/>
        </w:rPr>
        <w:t xml:space="preserve"> данный показатель имеет огромное значение, хотя и </w:t>
      </w:r>
      <w:r w:rsidR="00C34BE5">
        <w:rPr>
          <w:szCs w:val="28"/>
        </w:rPr>
        <w:t>не</w:t>
      </w:r>
      <w:r>
        <w:rPr>
          <w:szCs w:val="28"/>
        </w:rPr>
        <w:t>значительно сниж</w:t>
      </w:r>
      <w:r>
        <w:rPr>
          <w:szCs w:val="28"/>
        </w:rPr>
        <w:t>а</w:t>
      </w:r>
      <w:r>
        <w:rPr>
          <w:szCs w:val="28"/>
        </w:rPr>
        <w:t>ется к 201</w:t>
      </w:r>
      <w:r w:rsidR="0027019C">
        <w:rPr>
          <w:szCs w:val="28"/>
        </w:rPr>
        <w:t>5</w:t>
      </w:r>
      <w:r>
        <w:rPr>
          <w:szCs w:val="28"/>
        </w:rPr>
        <w:t xml:space="preserve"> году.</w:t>
      </w:r>
    </w:p>
    <w:p w:rsidR="0078096A" w:rsidRPr="00452E12" w:rsidRDefault="0078096A" w:rsidP="0078096A">
      <w:pPr>
        <w:widowControl w:val="0"/>
        <w:autoSpaceDE w:val="0"/>
        <w:ind w:firstLine="709"/>
        <w:rPr>
          <w:szCs w:val="28"/>
        </w:rPr>
      </w:pPr>
      <w:r>
        <w:rPr>
          <w:szCs w:val="28"/>
          <w:shd w:val="clear" w:color="auto" w:fill="FFFFFF"/>
        </w:rPr>
        <w:t>В целом финансовое состояние ООО «</w:t>
      </w:r>
      <w:proofErr w:type="spellStart"/>
      <w:r w:rsidR="0027019C">
        <w:rPr>
          <w:szCs w:val="28"/>
          <w:shd w:val="clear" w:color="auto" w:fill="FFFFFF"/>
        </w:rPr>
        <w:t>Агропромэнерго</w:t>
      </w:r>
      <w:proofErr w:type="spellEnd"/>
      <w:r>
        <w:rPr>
          <w:szCs w:val="28"/>
          <w:shd w:val="clear" w:color="auto" w:fill="FFFFFF"/>
        </w:rPr>
        <w:t>» можно охаракт</w:t>
      </w:r>
      <w:r>
        <w:rPr>
          <w:szCs w:val="28"/>
          <w:shd w:val="clear" w:color="auto" w:fill="FFFFFF"/>
        </w:rPr>
        <w:t>е</w:t>
      </w:r>
      <w:r>
        <w:rPr>
          <w:szCs w:val="28"/>
          <w:shd w:val="clear" w:color="auto" w:fill="FFFFFF"/>
        </w:rPr>
        <w:t>ризовать как тяжелое. Без участия головной организации можно было бы сч</w:t>
      </w:r>
      <w:r>
        <w:rPr>
          <w:szCs w:val="28"/>
          <w:shd w:val="clear" w:color="auto" w:fill="FFFFFF"/>
        </w:rPr>
        <w:t>и</w:t>
      </w:r>
      <w:r>
        <w:rPr>
          <w:szCs w:val="28"/>
          <w:shd w:val="clear" w:color="auto" w:fill="FFFFFF"/>
        </w:rPr>
        <w:t>тать организацию банкротом, с огромным финансовым риском. Тем не менее, финансовое положение улучшается, организация получает прибыль, чем увел</w:t>
      </w:r>
      <w:r>
        <w:rPr>
          <w:szCs w:val="28"/>
          <w:shd w:val="clear" w:color="auto" w:fill="FFFFFF"/>
        </w:rPr>
        <w:t>и</w:t>
      </w:r>
      <w:r>
        <w:rPr>
          <w:szCs w:val="28"/>
          <w:shd w:val="clear" w:color="auto" w:fill="FFFFFF"/>
        </w:rPr>
        <w:t>чивает собственный капитал.</w:t>
      </w:r>
    </w:p>
    <w:p w:rsidR="005C648F" w:rsidRPr="005C648F" w:rsidRDefault="005C648F" w:rsidP="005C648F">
      <w:pPr>
        <w:ind w:firstLine="851"/>
        <w:contextualSpacing/>
        <w:rPr>
          <w:szCs w:val="22"/>
        </w:rPr>
      </w:pPr>
      <w:r w:rsidRPr="005C648F">
        <w:rPr>
          <w:szCs w:val="22"/>
        </w:rPr>
        <w:t>Следующим этапом нашего исследования является анализ движения д</w:t>
      </w:r>
      <w:r w:rsidRPr="005C648F">
        <w:rPr>
          <w:szCs w:val="22"/>
        </w:rPr>
        <w:t>е</w:t>
      </w:r>
      <w:r w:rsidRPr="005C648F">
        <w:rPr>
          <w:szCs w:val="22"/>
        </w:rPr>
        <w:t>нежных средств ООО  «</w:t>
      </w:r>
      <w:proofErr w:type="spellStart"/>
      <w:r w:rsidR="003540D6">
        <w:rPr>
          <w:szCs w:val="28"/>
          <w:shd w:val="clear" w:color="auto" w:fill="FFFFFF"/>
        </w:rPr>
        <w:t>Агропромэнерго</w:t>
      </w:r>
      <w:proofErr w:type="spellEnd"/>
      <w:r w:rsidRPr="005C648F">
        <w:rPr>
          <w:szCs w:val="22"/>
        </w:rPr>
        <w:t>» (таблица 2.4).</w:t>
      </w:r>
    </w:p>
    <w:p w:rsidR="005C648F" w:rsidRPr="005C648F" w:rsidRDefault="005C648F" w:rsidP="00F17521">
      <w:pPr>
        <w:ind w:firstLine="0"/>
        <w:contextualSpacing/>
        <w:rPr>
          <w:szCs w:val="22"/>
        </w:rPr>
      </w:pPr>
      <w:r w:rsidRPr="005C648F">
        <w:rPr>
          <w:szCs w:val="28"/>
          <w:lang w:eastAsia="en-US"/>
        </w:rPr>
        <w:t xml:space="preserve">Таблица 2.4 - </w:t>
      </w:r>
      <w:r w:rsidRPr="005C648F">
        <w:rPr>
          <w:szCs w:val="28"/>
        </w:rPr>
        <w:t>Движение денежны</w:t>
      </w:r>
      <w:r>
        <w:rPr>
          <w:szCs w:val="28"/>
        </w:rPr>
        <w:t>х средств</w:t>
      </w:r>
      <w:r w:rsidRPr="005C648F">
        <w:rPr>
          <w:szCs w:val="28"/>
        </w:rPr>
        <w:t>, тыс</w:t>
      </w:r>
      <w:proofErr w:type="gramStart"/>
      <w:r w:rsidRPr="005C648F">
        <w:rPr>
          <w:szCs w:val="28"/>
        </w:rPr>
        <w:t>.р</w:t>
      </w:r>
      <w:proofErr w:type="gramEnd"/>
      <w:r w:rsidRPr="005C648F">
        <w:rPr>
          <w:szCs w:val="28"/>
        </w:rPr>
        <w:t>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1"/>
        <w:gridCol w:w="1048"/>
        <w:gridCol w:w="1046"/>
        <w:gridCol w:w="1048"/>
        <w:gridCol w:w="1031"/>
      </w:tblGrid>
      <w:tr w:rsidR="005C648F" w:rsidRPr="005C648F" w:rsidTr="00F17521">
        <w:trPr>
          <w:trHeight w:val="70"/>
        </w:trPr>
        <w:tc>
          <w:tcPr>
            <w:tcW w:w="2882" w:type="pct"/>
            <w:vAlign w:val="center"/>
          </w:tcPr>
          <w:p w:rsidR="005C648F" w:rsidRPr="005C648F" w:rsidRDefault="005C648F" w:rsidP="005C648F">
            <w:pPr>
              <w:spacing w:line="240" w:lineRule="auto"/>
              <w:ind w:firstLine="0"/>
              <w:jc w:val="center"/>
              <w:rPr>
                <w:color w:val="000000"/>
                <w:sz w:val="24"/>
                <w:szCs w:val="24"/>
              </w:rPr>
            </w:pPr>
            <w:r w:rsidRPr="005C648F">
              <w:rPr>
                <w:color w:val="000000"/>
                <w:sz w:val="24"/>
                <w:szCs w:val="24"/>
              </w:rPr>
              <w:t>Показатели</w:t>
            </w:r>
          </w:p>
        </w:tc>
        <w:tc>
          <w:tcPr>
            <w:tcW w:w="532" w:type="pct"/>
            <w:vAlign w:val="center"/>
          </w:tcPr>
          <w:p w:rsidR="005C648F" w:rsidRPr="005C648F" w:rsidRDefault="005C648F" w:rsidP="00410BB8">
            <w:pPr>
              <w:spacing w:line="240" w:lineRule="auto"/>
              <w:ind w:firstLine="0"/>
              <w:jc w:val="center"/>
              <w:rPr>
                <w:color w:val="000000"/>
                <w:sz w:val="24"/>
                <w:szCs w:val="24"/>
              </w:rPr>
            </w:pPr>
            <w:r w:rsidRPr="005C648F">
              <w:rPr>
                <w:color w:val="000000"/>
                <w:sz w:val="24"/>
                <w:szCs w:val="24"/>
              </w:rPr>
              <w:t>201</w:t>
            </w:r>
            <w:r w:rsidR="00410BB8">
              <w:rPr>
                <w:color w:val="000000"/>
                <w:sz w:val="24"/>
                <w:szCs w:val="24"/>
              </w:rPr>
              <w:t>3</w:t>
            </w:r>
            <w:r w:rsidRPr="005C648F">
              <w:rPr>
                <w:color w:val="000000"/>
                <w:sz w:val="24"/>
                <w:szCs w:val="24"/>
              </w:rPr>
              <w:t xml:space="preserve"> г</w:t>
            </w:r>
            <w:r w:rsidR="00410BB8">
              <w:rPr>
                <w:color w:val="000000"/>
                <w:sz w:val="24"/>
                <w:szCs w:val="24"/>
              </w:rPr>
              <w:t>.</w:t>
            </w:r>
          </w:p>
        </w:tc>
        <w:tc>
          <w:tcPr>
            <w:tcW w:w="531" w:type="pct"/>
            <w:vAlign w:val="center"/>
          </w:tcPr>
          <w:p w:rsidR="005C648F" w:rsidRPr="005C648F" w:rsidRDefault="005C648F" w:rsidP="00410BB8">
            <w:pPr>
              <w:spacing w:line="240" w:lineRule="auto"/>
              <w:ind w:firstLine="0"/>
              <w:jc w:val="center"/>
              <w:rPr>
                <w:color w:val="000000"/>
                <w:sz w:val="24"/>
                <w:szCs w:val="24"/>
              </w:rPr>
            </w:pPr>
            <w:r w:rsidRPr="005C648F">
              <w:rPr>
                <w:color w:val="000000"/>
                <w:sz w:val="24"/>
                <w:szCs w:val="24"/>
              </w:rPr>
              <w:t>201</w:t>
            </w:r>
            <w:r w:rsidR="00410BB8">
              <w:rPr>
                <w:color w:val="000000"/>
                <w:sz w:val="24"/>
                <w:szCs w:val="24"/>
              </w:rPr>
              <w:t>4 г.</w:t>
            </w:r>
          </w:p>
        </w:tc>
        <w:tc>
          <w:tcPr>
            <w:tcW w:w="532" w:type="pct"/>
            <w:vAlign w:val="center"/>
          </w:tcPr>
          <w:p w:rsidR="005C648F" w:rsidRPr="005C648F" w:rsidRDefault="005C648F" w:rsidP="00410BB8">
            <w:pPr>
              <w:spacing w:line="240" w:lineRule="auto"/>
              <w:ind w:firstLine="0"/>
              <w:jc w:val="center"/>
              <w:rPr>
                <w:color w:val="000000"/>
                <w:sz w:val="24"/>
                <w:szCs w:val="24"/>
              </w:rPr>
            </w:pPr>
            <w:r w:rsidRPr="005C648F">
              <w:rPr>
                <w:color w:val="000000"/>
                <w:sz w:val="24"/>
                <w:szCs w:val="24"/>
              </w:rPr>
              <w:t>201</w:t>
            </w:r>
            <w:r w:rsidR="00410BB8">
              <w:rPr>
                <w:color w:val="000000"/>
                <w:sz w:val="24"/>
                <w:szCs w:val="24"/>
              </w:rPr>
              <w:t>5</w:t>
            </w:r>
            <w:r w:rsidRPr="005C648F">
              <w:rPr>
                <w:color w:val="000000"/>
                <w:sz w:val="24"/>
                <w:szCs w:val="24"/>
              </w:rPr>
              <w:t xml:space="preserve"> г</w:t>
            </w:r>
            <w:r w:rsidR="00410BB8">
              <w:rPr>
                <w:color w:val="000000"/>
                <w:sz w:val="24"/>
                <w:szCs w:val="24"/>
              </w:rPr>
              <w:t>.</w:t>
            </w:r>
          </w:p>
        </w:tc>
        <w:tc>
          <w:tcPr>
            <w:tcW w:w="524" w:type="pct"/>
            <w:vAlign w:val="center"/>
          </w:tcPr>
          <w:p w:rsidR="005C648F" w:rsidRPr="005C648F" w:rsidRDefault="005C648F" w:rsidP="00410BB8">
            <w:pPr>
              <w:spacing w:line="240" w:lineRule="auto"/>
              <w:ind w:firstLine="0"/>
              <w:jc w:val="center"/>
              <w:rPr>
                <w:color w:val="000000"/>
                <w:sz w:val="24"/>
                <w:szCs w:val="24"/>
              </w:rPr>
            </w:pPr>
            <w:r w:rsidRPr="005C648F">
              <w:rPr>
                <w:color w:val="000000"/>
                <w:sz w:val="24"/>
                <w:szCs w:val="24"/>
              </w:rPr>
              <w:t>201</w:t>
            </w:r>
            <w:r w:rsidR="00410BB8">
              <w:rPr>
                <w:color w:val="000000"/>
                <w:sz w:val="24"/>
                <w:szCs w:val="24"/>
              </w:rPr>
              <w:t>5</w:t>
            </w:r>
            <w:r w:rsidRPr="005C648F">
              <w:rPr>
                <w:color w:val="000000"/>
                <w:sz w:val="24"/>
                <w:szCs w:val="24"/>
              </w:rPr>
              <w:t xml:space="preserve"> г. в % к 201</w:t>
            </w:r>
            <w:r w:rsidR="00410BB8">
              <w:rPr>
                <w:color w:val="000000"/>
                <w:sz w:val="24"/>
                <w:szCs w:val="24"/>
              </w:rPr>
              <w:t>3</w:t>
            </w:r>
            <w:r w:rsidRPr="005C648F">
              <w:rPr>
                <w:color w:val="000000"/>
                <w:sz w:val="24"/>
                <w:szCs w:val="24"/>
              </w:rPr>
              <w:t xml:space="preserve"> г.</w:t>
            </w:r>
          </w:p>
        </w:tc>
      </w:tr>
      <w:tr w:rsidR="005C648F" w:rsidRPr="005C648F" w:rsidTr="00F17521">
        <w:trPr>
          <w:trHeight w:val="300"/>
        </w:trPr>
        <w:tc>
          <w:tcPr>
            <w:tcW w:w="2882" w:type="pct"/>
            <w:noWrap/>
          </w:tcPr>
          <w:p w:rsidR="005C648F" w:rsidRPr="005C648F" w:rsidRDefault="005C648F" w:rsidP="008E0903">
            <w:pPr>
              <w:spacing w:line="240" w:lineRule="auto"/>
              <w:ind w:firstLine="0"/>
              <w:contextualSpacing/>
              <w:rPr>
                <w:sz w:val="24"/>
              </w:rPr>
            </w:pPr>
            <w:r w:rsidRPr="005C648F">
              <w:rPr>
                <w:sz w:val="24"/>
              </w:rPr>
              <w:t xml:space="preserve">1. Остаток денежных средств на начало периода </w:t>
            </w:r>
          </w:p>
        </w:tc>
        <w:tc>
          <w:tcPr>
            <w:tcW w:w="532" w:type="pct"/>
            <w:noWrap/>
            <w:vAlign w:val="center"/>
          </w:tcPr>
          <w:p w:rsidR="005C648F" w:rsidRPr="008E0903" w:rsidRDefault="008E0903" w:rsidP="005C648F">
            <w:pPr>
              <w:spacing w:line="240" w:lineRule="auto"/>
              <w:ind w:firstLine="0"/>
              <w:contextualSpacing/>
              <w:jc w:val="center"/>
              <w:rPr>
                <w:sz w:val="24"/>
              </w:rPr>
            </w:pPr>
            <w:r w:rsidRPr="008E0903">
              <w:rPr>
                <w:sz w:val="24"/>
              </w:rPr>
              <w:t>1373</w:t>
            </w:r>
          </w:p>
        </w:tc>
        <w:tc>
          <w:tcPr>
            <w:tcW w:w="531" w:type="pct"/>
            <w:noWrap/>
            <w:vAlign w:val="center"/>
          </w:tcPr>
          <w:p w:rsidR="005C648F" w:rsidRPr="008E0903" w:rsidRDefault="008E0903" w:rsidP="005C648F">
            <w:pPr>
              <w:spacing w:line="240" w:lineRule="auto"/>
              <w:ind w:firstLine="0"/>
              <w:contextualSpacing/>
              <w:jc w:val="center"/>
              <w:rPr>
                <w:sz w:val="24"/>
              </w:rPr>
            </w:pPr>
            <w:r w:rsidRPr="008E0903">
              <w:rPr>
                <w:sz w:val="24"/>
              </w:rPr>
              <w:t>1950</w:t>
            </w:r>
          </w:p>
        </w:tc>
        <w:tc>
          <w:tcPr>
            <w:tcW w:w="532" w:type="pct"/>
            <w:noWrap/>
            <w:vAlign w:val="center"/>
          </w:tcPr>
          <w:p w:rsidR="005C648F" w:rsidRPr="005C648F" w:rsidRDefault="008E0903" w:rsidP="005C648F">
            <w:pPr>
              <w:spacing w:line="240" w:lineRule="auto"/>
              <w:ind w:firstLine="0"/>
              <w:contextualSpacing/>
              <w:jc w:val="center"/>
              <w:rPr>
                <w:sz w:val="24"/>
              </w:rPr>
            </w:pPr>
            <w:r>
              <w:rPr>
                <w:sz w:val="24"/>
              </w:rPr>
              <w:t>848</w:t>
            </w:r>
          </w:p>
        </w:tc>
        <w:tc>
          <w:tcPr>
            <w:tcW w:w="524" w:type="pct"/>
            <w:noWrap/>
            <w:vAlign w:val="center"/>
          </w:tcPr>
          <w:p w:rsidR="005C648F" w:rsidRPr="005C648F" w:rsidRDefault="005C648F" w:rsidP="005C648F">
            <w:pPr>
              <w:spacing w:line="240" w:lineRule="auto"/>
              <w:ind w:firstLine="0"/>
              <w:contextualSpacing/>
              <w:jc w:val="center"/>
              <w:rPr>
                <w:sz w:val="24"/>
              </w:rPr>
            </w:pPr>
          </w:p>
        </w:tc>
      </w:tr>
      <w:tr w:rsidR="005C648F" w:rsidRPr="005C648F" w:rsidTr="00F17521">
        <w:trPr>
          <w:trHeight w:val="300"/>
        </w:trPr>
        <w:tc>
          <w:tcPr>
            <w:tcW w:w="2882" w:type="pct"/>
            <w:noWrap/>
          </w:tcPr>
          <w:p w:rsidR="005C648F" w:rsidRPr="005C648F" w:rsidRDefault="005C648F" w:rsidP="005C648F">
            <w:pPr>
              <w:spacing w:line="240" w:lineRule="auto"/>
              <w:ind w:firstLine="0"/>
              <w:contextualSpacing/>
              <w:rPr>
                <w:sz w:val="24"/>
              </w:rPr>
            </w:pPr>
            <w:r w:rsidRPr="005C648F">
              <w:rPr>
                <w:sz w:val="24"/>
              </w:rPr>
              <w:t>2. Поступление денежных средств - всего в т.ч.</w:t>
            </w:r>
            <w:proofErr w:type="gramStart"/>
            <w:r w:rsidRPr="005C648F">
              <w:rPr>
                <w:sz w:val="24"/>
              </w:rPr>
              <w:t xml:space="preserve"> :</w:t>
            </w:r>
            <w:proofErr w:type="gramEnd"/>
          </w:p>
        </w:tc>
        <w:tc>
          <w:tcPr>
            <w:tcW w:w="532" w:type="pct"/>
            <w:noWrap/>
            <w:vAlign w:val="center"/>
          </w:tcPr>
          <w:p w:rsidR="005C648F" w:rsidRPr="005C648F" w:rsidRDefault="00086EE1" w:rsidP="005C648F">
            <w:pPr>
              <w:spacing w:line="240" w:lineRule="auto"/>
              <w:ind w:firstLine="0"/>
              <w:contextualSpacing/>
              <w:jc w:val="center"/>
              <w:rPr>
                <w:sz w:val="24"/>
              </w:rPr>
            </w:pPr>
            <w:r>
              <w:rPr>
                <w:sz w:val="24"/>
              </w:rPr>
              <w:t>50751,5</w:t>
            </w:r>
          </w:p>
        </w:tc>
        <w:tc>
          <w:tcPr>
            <w:tcW w:w="531" w:type="pct"/>
            <w:noWrap/>
            <w:vAlign w:val="center"/>
          </w:tcPr>
          <w:p w:rsidR="005C648F" w:rsidRPr="005C648F" w:rsidRDefault="00086EE1" w:rsidP="005C648F">
            <w:pPr>
              <w:spacing w:line="240" w:lineRule="auto"/>
              <w:ind w:firstLine="0"/>
              <w:contextualSpacing/>
              <w:jc w:val="center"/>
              <w:rPr>
                <w:sz w:val="24"/>
              </w:rPr>
            </w:pPr>
            <w:r>
              <w:rPr>
                <w:sz w:val="24"/>
              </w:rPr>
              <w:t>65719,8</w:t>
            </w:r>
          </w:p>
        </w:tc>
        <w:tc>
          <w:tcPr>
            <w:tcW w:w="532" w:type="pct"/>
            <w:noWrap/>
            <w:vAlign w:val="center"/>
          </w:tcPr>
          <w:p w:rsidR="005C648F" w:rsidRPr="005C648F" w:rsidRDefault="00086EE1" w:rsidP="005C648F">
            <w:pPr>
              <w:spacing w:line="240" w:lineRule="auto"/>
              <w:ind w:firstLine="0"/>
              <w:contextualSpacing/>
              <w:jc w:val="center"/>
              <w:rPr>
                <w:sz w:val="24"/>
              </w:rPr>
            </w:pPr>
            <w:r>
              <w:rPr>
                <w:sz w:val="24"/>
              </w:rPr>
              <w:t>64414,3</w:t>
            </w:r>
          </w:p>
        </w:tc>
        <w:tc>
          <w:tcPr>
            <w:tcW w:w="524" w:type="pct"/>
            <w:noWrap/>
            <w:vAlign w:val="center"/>
          </w:tcPr>
          <w:p w:rsidR="005C648F" w:rsidRPr="005C648F" w:rsidRDefault="00086EE1" w:rsidP="005C648F">
            <w:pPr>
              <w:spacing w:line="240" w:lineRule="auto"/>
              <w:ind w:firstLine="0"/>
              <w:contextualSpacing/>
              <w:jc w:val="center"/>
              <w:rPr>
                <w:sz w:val="24"/>
              </w:rPr>
            </w:pPr>
            <w:r>
              <w:rPr>
                <w:sz w:val="24"/>
              </w:rPr>
              <w:t>123,58</w:t>
            </w:r>
          </w:p>
        </w:tc>
      </w:tr>
      <w:tr w:rsidR="005C648F" w:rsidRPr="005C648F" w:rsidTr="00F17521">
        <w:trPr>
          <w:trHeight w:val="300"/>
        </w:trPr>
        <w:tc>
          <w:tcPr>
            <w:tcW w:w="2882" w:type="pct"/>
            <w:noWrap/>
          </w:tcPr>
          <w:p w:rsidR="005C648F" w:rsidRPr="005C648F" w:rsidRDefault="005C648F" w:rsidP="005C648F">
            <w:pPr>
              <w:spacing w:line="240" w:lineRule="auto"/>
              <w:ind w:firstLine="0"/>
              <w:contextualSpacing/>
              <w:rPr>
                <w:sz w:val="24"/>
              </w:rPr>
            </w:pPr>
            <w:r w:rsidRPr="005C648F">
              <w:rPr>
                <w:sz w:val="24"/>
              </w:rPr>
              <w:t>а) от текущей деятельности</w:t>
            </w:r>
          </w:p>
        </w:tc>
        <w:tc>
          <w:tcPr>
            <w:tcW w:w="532" w:type="pct"/>
            <w:noWrap/>
            <w:vAlign w:val="center"/>
          </w:tcPr>
          <w:p w:rsidR="005C648F" w:rsidRPr="005C648F" w:rsidRDefault="00086EE1" w:rsidP="005C648F">
            <w:pPr>
              <w:spacing w:line="240" w:lineRule="auto"/>
              <w:ind w:firstLine="0"/>
              <w:contextualSpacing/>
              <w:jc w:val="center"/>
              <w:rPr>
                <w:sz w:val="24"/>
              </w:rPr>
            </w:pPr>
            <w:r>
              <w:rPr>
                <w:sz w:val="24"/>
              </w:rPr>
              <w:t>40328</w:t>
            </w:r>
          </w:p>
        </w:tc>
        <w:tc>
          <w:tcPr>
            <w:tcW w:w="531" w:type="pct"/>
            <w:noWrap/>
            <w:vAlign w:val="center"/>
          </w:tcPr>
          <w:p w:rsidR="005C648F" w:rsidRPr="005C648F" w:rsidRDefault="00086EE1" w:rsidP="005C648F">
            <w:pPr>
              <w:spacing w:line="240" w:lineRule="auto"/>
              <w:ind w:firstLine="0"/>
              <w:contextualSpacing/>
              <w:jc w:val="center"/>
              <w:rPr>
                <w:sz w:val="24"/>
              </w:rPr>
            </w:pPr>
            <w:r>
              <w:rPr>
                <w:sz w:val="24"/>
              </w:rPr>
              <w:t>54417,7</w:t>
            </w:r>
          </w:p>
        </w:tc>
        <w:tc>
          <w:tcPr>
            <w:tcW w:w="532" w:type="pct"/>
            <w:noWrap/>
            <w:vAlign w:val="center"/>
          </w:tcPr>
          <w:p w:rsidR="005C648F" w:rsidRPr="005C648F" w:rsidRDefault="00086EE1" w:rsidP="005C648F">
            <w:pPr>
              <w:spacing w:line="240" w:lineRule="auto"/>
              <w:ind w:firstLine="0"/>
              <w:contextualSpacing/>
              <w:jc w:val="center"/>
              <w:rPr>
                <w:sz w:val="24"/>
              </w:rPr>
            </w:pPr>
            <w:r>
              <w:rPr>
                <w:sz w:val="24"/>
              </w:rPr>
              <w:t>52137,8</w:t>
            </w:r>
          </w:p>
        </w:tc>
        <w:tc>
          <w:tcPr>
            <w:tcW w:w="524" w:type="pct"/>
            <w:noWrap/>
            <w:vAlign w:val="center"/>
          </w:tcPr>
          <w:p w:rsidR="005C648F" w:rsidRPr="005C648F" w:rsidRDefault="00086EE1" w:rsidP="005C648F">
            <w:pPr>
              <w:spacing w:line="240" w:lineRule="auto"/>
              <w:ind w:firstLine="0"/>
              <w:contextualSpacing/>
              <w:jc w:val="center"/>
              <w:rPr>
                <w:sz w:val="24"/>
              </w:rPr>
            </w:pPr>
            <w:r>
              <w:rPr>
                <w:sz w:val="24"/>
              </w:rPr>
              <w:t>125,03</w:t>
            </w:r>
          </w:p>
        </w:tc>
      </w:tr>
      <w:tr w:rsidR="005C648F" w:rsidRPr="005C648F" w:rsidTr="00F17521">
        <w:trPr>
          <w:trHeight w:val="300"/>
        </w:trPr>
        <w:tc>
          <w:tcPr>
            <w:tcW w:w="2882" w:type="pct"/>
            <w:noWrap/>
          </w:tcPr>
          <w:p w:rsidR="005C648F" w:rsidRPr="005C648F" w:rsidRDefault="005C648F" w:rsidP="005C648F">
            <w:pPr>
              <w:spacing w:line="240" w:lineRule="auto"/>
              <w:ind w:firstLine="0"/>
              <w:contextualSpacing/>
              <w:rPr>
                <w:sz w:val="24"/>
              </w:rPr>
            </w:pPr>
            <w:r w:rsidRPr="005C648F">
              <w:rPr>
                <w:sz w:val="24"/>
              </w:rPr>
              <w:t>б) от инвестиционной деятельности</w:t>
            </w:r>
          </w:p>
        </w:tc>
        <w:tc>
          <w:tcPr>
            <w:tcW w:w="532" w:type="pct"/>
            <w:noWrap/>
            <w:vAlign w:val="center"/>
          </w:tcPr>
          <w:p w:rsidR="005C648F" w:rsidRPr="005C648F" w:rsidRDefault="00086EE1" w:rsidP="005C648F">
            <w:pPr>
              <w:spacing w:line="240" w:lineRule="auto"/>
              <w:ind w:firstLine="0"/>
              <w:contextualSpacing/>
              <w:jc w:val="center"/>
              <w:rPr>
                <w:sz w:val="24"/>
              </w:rPr>
            </w:pPr>
            <w:r>
              <w:rPr>
                <w:sz w:val="24"/>
              </w:rPr>
              <w:t>10423,5</w:t>
            </w:r>
          </w:p>
        </w:tc>
        <w:tc>
          <w:tcPr>
            <w:tcW w:w="531" w:type="pct"/>
            <w:noWrap/>
            <w:vAlign w:val="center"/>
          </w:tcPr>
          <w:p w:rsidR="005C648F" w:rsidRPr="005C648F" w:rsidRDefault="00086EE1" w:rsidP="005C648F">
            <w:pPr>
              <w:spacing w:line="240" w:lineRule="auto"/>
              <w:ind w:firstLine="0"/>
              <w:contextualSpacing/>
              <w:jc w:val="center"/>
              <w:rPr>
                <w:sz w:val="24"/>
              </w:rPr>
            </w:pPr>
            <w:r>
              <w:rPr>
                <w:sz w:val="24"/>
              </w:rPr>
              <w:t>11302,1</w:t>
            </w:r>
          </w:p>
        </w:tc>
        <w:tc>
          <w:tcPr>
            <w:tcW w:w="532" w:type="pct"/>
            <w:noWrap/>
            <w:vAlign w:val="center"/>
          </w:tcPr>
          <w:p w:rsidR="005C648F" w:rsidRPr="005C648F" w:rsidRDefault="00086EE1" w:rsidP="005C648F">
            <w:pPr>
              <w:spacing w:line="240" w:lineRule="auto"/>
              <w:ind w:firstLine="0"/>
              <w:contextualSpacing/>
              <w:jc w:val="center"/>
              <w:rPr>
                <w:sz w:val="24"/>
              </w:rPr>
            </w:pPr>
            <w:r>
              <w:rPr>
                <w:sz w:val="24"/>
              </w:rPr>
              <w:t>12276,5</w:t>
            </w:r>
          </w:p>
        </w:tc>
        <w:tc>
          <w:tcPr>
            <w:tcW w:w="524" w:type="pct"/>
            <w:noWrap/>
            <w:vAlign w:val="center"/>
          </w:tcPr>
          <w:p w:rsidR="005C648F" w:rsidRPr="005C648F" w:rsidRDefault="00086EE1" w:rsidP="005C648F">
            <w:pPr>
              <w:spacing w:line="240" w:lineRule="auto"/>
              <w:ind w:firstLine="0"/>
              <w:contextualSpacing/>
              <w:jc w:val="center"/>
              <w:rPr>
                <w:sz w:val="24"/>
              </w:rPr>
            </w:pPr>
            <w:r>
              <w:rPr>
                <w:sz w:val="24"/>
              </w:rPr>
              <w:t>117,78</w:t>
            </w:r>
          </w:p>
        </w:tc>
      </w:tr>
      <w:tr w:rsidR="005C648F" w:rsidRPr="005C648F" w:rsidTr="00F17521">
        <w:trPr>
          <w:trHeight w:val="300"/>
        </w:trPr>
        <w:tc>
          <w:tcPr>
            <w:tcW w:w="2882" w:type="pct"/>
            <w:noWrap/>
          </w:tcPr>
          <w:p w:rsidR="005C648F" w:rsidRPr="005C648F" w:rsidRDefault="005C648F" w:rsidP="005C648F">
            <w:pPr>
              <w:spacing w:line="240" w:lineRule="auto"/>
              <w:ind w:firstLine="0"/>
              <w:contextualSpacing/>
              <w:rPr>
                <w:sz w:val="24"/>
              </w:rPr>
            </w:pPr>
            <w:r w:rsidRPr="005C648F">
              <w:rPr>
                <w:sz w:val="24"/>
              </w:rPr>
              <w:t>в) от финансовой деятельности</w:t>
            </w:r>
          </w:p>
        </w:tc>
        <w:tc>
          <w:tcPr>
            <w:tcW w:w="532" w:type="pct"/>
            <w:noWrap/>
            <w:vAlign w:val="center"/>
          </w:tcPr>
          <w:p w:rsidR="005C648F" w:rsidRPr="005C648F" w:rsidRDefault="00086EE1" w:rsidP="005C648F">
            <w:pPr>
              <w:spacing w:line="240" w:lineRule="auto"/>
              <w:ind w:firstLine="0"/>
              <w:contextualSpacing/>
              <w:jc w:val="center"/>
              <w:rPr>
                <w:sz w:val="24"/>
              </w:rPr>
            </w:pPr>
            <w:r>
              <w:rPr>
                <w:sz w:val="24"/>
              </w:rPr>
              <w:t>-</w:t>
            </w:r>
          </w:p>
        </w:tc>
        <w:tc>
          <w:tcPr>
            <w:tcW w:w="531" w:type="pct"/>
            <w:noWrap/>
            <w:vAlign w:val="center"/>
          </w:tcPr>
          <w:p w:rsidR="005C648F" w:rsidRPr="005C648F" w:rsidRDefault="00086EE1" w:rsidP="005C648F">
            <w:pPr>
              <w:spacing w:line="240" w:lineRule="auto"/>
              <w:ind w:firstLine="0"/>
              <w:contextualSpacing/>
              <w:jc w:val="center"/>
              <w:rPr>
                <w:sz w:val="24"/>
              </w:rPr>
            </w:pPr>
            <w:r>
              <w:rPr>
                <w:sz w:val="24"/>
              </w:rPr>
              <w:t>-</w:t>
            </w:r>
          </w:p>
        </w:tc>
        <w:tc>
          <w:tcPr>
            <w:tcW w:w="532" w:type="pct"/>
            <w:noWrap/>
            <w:vAlign w:val="center"/>
          </w:tcPr>
          <w:p w:rsidR="005C648F" w:rsidRPr="005C648F" w:rsidRDefault="00086EE1" w:rsidP="005C648F">
            <w:pPr>
              <w:spacing w:line="240" w:lineRule="auto"/>
              <w:ind w:firstLine="0"/>
              <w:contextualSpacing/>
              <w:jc w:val="center"/>
              <w:rPr>
                <w:sz w:val="24"/>
              </w:rPr>
            </w:pPr>
            <w:r>
              <w:rPr>
                <w:sz w:val="24"/>
              </w:rPr>
              <w:t>-</w:t>
            </w:r>
          </w:p>
        </w:tc>
        <w:tc>
          <w:tcPr>
            <w:tcW w:w="524" w:type="pct"/>
            <w:noWrap/>
            <w:vAlign w:val="center"/>
          </w:tcPr>
          <w:p w:rsidR="005C648F" w:rsidRPr="005C648F" w:rsidRDefault="00086EE1" w:rsidP="005C648F">
            <w:pPr>
              <w:spacing w:line="240" w:lineRule="auto"/>
              <w:ind w:firstLine="0"/>
              <w:contextualSpacing/>
              <w:jc w:val="center"/>
              <w:rPr>
                <w:sz w:val="24"/>
              </w:rPr>
            </w:pPr>
            <w:r>
              <w:rPr>
                <w:sz w:val="24"/>
              </w:rPr>
              <w:t>-</w:t>
            </w:r>
          </w:p>
        </w:tc>
      </w:tr>
      <w:tr w:rsidR="005C648F" w:rsidRPr="005C648F" w:rsidTr="00F17521">
        <w:trPr>
          <w:trHeight w:val="300"/>
        </w:trPr>
        <w:tc>
          <w:tcPr>
            <w:tcW w:w="2882" w:type="pct"/>
            <w:noWrap/>
          </w:tcPr>
          <w:p w:rsidR="005C648F" w:rsidRPr="005C648F" w:rsidRDefault="005C648F" w:rsidP="005C648F">
            <w:pPr>
              <w:spacing w:line="240" w:lineRule="auto"/>
              <w:ind w:firstLine="0"/>
              <w:contextualSpacing/>
              <w:rPr>
                <w:sz w:val="24"/>
              </w:rPr>
            </w:pPr>
            <w:r w:rsidRPr="005C648F">
              <w:rPr>
                <w:sz w:val="24"/>
              </w:rPr>
              <w:t>3. Расходование денежных средств - всего, в том числе:</w:t>
            </w:r>
          </w:p>
        </w:tc>
        <w:tc>
          <w:tcPr>
            <w:tcW w:w="532" w:type="pct"/>
            <w:noWrap/>
            <w:vAlign w:val="center"/>
          </w:tcPr>
          <w:p w:rsidR="005C648F" w:rsidRPr="005C648F" w:rsidRDefault="00086EE1" w:rsidP="005C648F">
            <w:pPr>
              <w:spacing w:line="240" w:lineRule="auto"/>
              <w:ind w:firstLine="0"/>
              <w:contextualSpacing/>
              <w:jc w:val="center"/>
              <w:rPr>
                <w:sz w:val="24"/>
              </w:rPr>
            </w:pPr>
            <w:r>
              <w:rPr>
                <w:sz w:val="24"/>
              </w:rPr>
              <w:t>50174,5</w:t>
            </w:r>
          </w:p>
        </w:tc>
        <w:tc>
          <w:tcPr>
            <w:tcW w:w="531" w:type="pct"/>
            <w:noWrap/>
            <w:vAlign w:val="center"/>
          </w:tcPr>
          <w:p w:rsidR="005C648F" w:rsidRPr="005C648F" w:rsidRDefault="00086EE1" w:rsidP="005C648F">
            <w:pPr>
              <w:spacing w:line="240" w:lineRule="auto"/>
              <w:ind w:firstLine="0"/>
              <w:contextualSpacing/>
              <w:jc w:val="center"/>
              <w:rPr>
                <w:sz w:val="24"/>
              </w:rPr>
            </w:pPr>
            <w:r>
              <w:rPr>
                <w:sz w:val="24"/>
              </w:rPr>
              <w:t>65830</w:t>
            </w:r>
          </w:p>
        </w:tc>
        <w:tc>
          <w:tcPr>
            <w:tcW w:w="532" w:type="pct"/>
            <w:noWrap/>
            <w:vAlign w:val="center"/>
          </w:tcPr>
          <w:p w:rsidR="005C648F" w:rsidRPr="005C648F" w:rsidRDefault="00086EE1" w:rsidP="005C648F">
            <w:pPr>
              <w:spacing w:line="240" w:lineRule="auto"/>
              <w:ind w:firstLine="0"/>
              <w:contextualSpacing/>
              <w:jc w:val="center"/>
              <w:rPr>
                <w:sz w:val="24"/>
              </w:rPr>
            </w:pPr>
            <w:r>
              <w:rPr>
                <w:sz w:val="24"/>
              </w:rPr>
              <w:t>65406,1</w:t>
            </w:r>
          </w:p>
        </w:tc>
        <w:tc>
          <w:tcPr>
            <w:tcW w:w="524" w:type="pct"/>
            <w:noWrap/>
            <w:vAlign w:val="center"/>
          </w:tcPr>
          <w:p w:rsidR="005C648F" w:rsidRPr="005C648F" w:rsidRDefault="00086EE1" w:rsidP="005C648F">
            <w:pPr>
              <w:spacing w:line="240" w:lineRule="auto"/>
              <w:ind w:firstLine="0"/>
              <w:contextualSpacing/>
              <w:jc w:val="center"/>
              <w:rPr>
                <w:sz w:val="24"/>
              </w:rPr>
            </w:pPr>
            <w:r>
              <w:rPr>
                <w:sz w:val="24"/>
              </w:rPr>
              <w:t>130,36</w:t>
            </w:r>
          </w:p>
        </w:tc>
      </w:tr>
      <w:tr w:rsidR="005C648F" w:rsidRPr="005C648F" w:rsidTr="00F17521">
        <w:trPr>
          <w:trHeight w:val="300"/>
        </w:trPr>
        <w:tc>
          <w:tcPr>
            <w:tcW w:w="2882" w:type="pct"/>
            <w:noWrap/>
          </w:tcPr>
          <w:p w:rsidR="005C648F" w:rsidRPr="005C648F" w:rsidRDefault="005C648F" w:rsidP="005C648F">
            <w:pPr>
              <w:spacing w:line="240" w:lineRule="auto"/>
              <w:ind w:firstLine="0"/>
              <w:contextualSpacing/>
              <w:rPr>
                <w:sz w:val="24"/>
              </w:rPr>
            </w:pPr>
            <w:r w:rsidRPr="005C648F">
              <w:rPr>
                <w:sz w:val="24"/>
              </w:rPr>
              <w:t>а) в текущей деятельности</w:t>
            </w:r>
          </w:p>
        </w:tc>
        <w:tc>
          <w:tcPr>
            <w:tcW w:w="532" w:type="pct"/>
            <w:noWrap/>
            <w:vAlign w:val="center"/>
          </w:tcPr>
          <w:p w:rsidR="005C648F" w:rsidRPr="005C648F" w:rsidRDefault="00086EE1" w:rsidP="005C648F">
            <w:pPr>
              <w:spacing w:line="240" w:lineRule="auto"/>
              <w:ind w:firstLine="0"/>
              <w:contextualSpacing/>
              <w:jc w:val="center"/>
              <w:rPr>
                <w:sz w:val="24"/>
              </w:rPr>
            </w:pPr>
            <w:r>
              <w:rPr>
                <w:sz w:val="24"/>
              </w:rPr>
              <w:t>40644</w:t>
            </w:r>
          </w:p>
        </w:tc>
        <w:tc>
          <w:tcPr>
            <w:tcW w:w="531" w:type="pct"/>
            <w:noWrap/>
            <w:vAlign w:val="center"/>
          </w:tcPr>
          <w:p w:rsidR="005C648F" w:rsidRPr="005C648F" w:rsidRDefault="00086EE1" w:rsidP="005C648F">
            <w:pPr>
              <w:spacing w:line="240" w:lineRule="auto"/>
              <w:ind w:firstLine="0"/>
              <w:contextualSpacing/>
              <w:jc w:val="center"/>
              <w:rPr>
                <w:sz w:val="24"/>
              </w:rPr>
            </w:pPr>
            <w:r>
              <w:rPr>
                <w:sz w:val="24"/>
              </w:rPr>
              <w:t>54155</w:t>
            </w:r>
          </w:p>
        </w:tc>
        <w:tc>
          <w:tcPr>
            <w:tcW w:w="532" w:type="pct"/>
            <w:noWrap/>
            <w:vAlign w:val="center"/>
          </w:tcPr>
          <w:p w:rsidR="005C648F" w:rsidRPr="005C648F" w:rsidRDefault="00086EE1" w:rsidP="005C648F">
            <w:pPr>
              <w:spacing w:line="240" w:lineRule="auto"/>
              <w:ind w:firstLine="0"/>
              <w:contextualSpacing/>
              <w:jc w:val="center"/>
              <w:rPr>
                <w:sz w:val="24"/>
              </w:rPr>
            </w:pPr>
            <w:r>
              <w:rPr>
                <w:sz w:val="24"/>
              </w:rPr>
              <w:t>54213,1</w:t>
            </w:r>
          </w:p>
        </w:tc>
        <w:tc>
          <w:tcPr>
            <w:tcW w:w="524" w:type="pct"/>
            <w:noWrap/>
            <w:vAlign w:val="center"/>
          </w:tcPr>
          <w:p w:rsidR="005C648F" w:rsidRPr="005C648F" w:rsidRDefault="00086EE1" w:rsidP="005C648F">
            <w:pPr>
              <w:spacing w:line="240" w:lineRule="auto"/>
              <w:ind w:firstLine="0"/>
              <w:contextualSpacing/>
              <w:jc w:val="center"/>
              <w:rPr>
                <w:sz w:val="24"/>
              </w:rPr>
            </w:pPr>
            <w:r>
              <w:rPr>
                <w:sz w:val="24"/>
              </w:rPr>
              <w:t>133,39</w:t>
            </w:r>
          </w:p>
        </w:tc>
      </w:tr>
      <w:tr w:rsidR="005C648F" w:rsidRPr="005C648F" w:rsidTr="00F17521">
        <w:trPr>
          <w:trHeight w:val="300"/>
        </w:trPr>
        <w:tc>
          <w:tcPr>
            <w:tcW w:w="2882" w:type="pct"/>
            <w:noWrap/>
          </w:tcPr>
          <w:p w:rsidR="005C648F" w:rsidRPr="005C648F" w:rsidRDefault="005C648F" w:rsidP="005C648F">
            <w:pPr>
              <w:spacing w:line="240" w:lineRule="auto"/>
              <w:ind w:firstLine="0"/>
              <w:contextualSpacing/>
              <w:rPr>
                <w:sz w:val="24"/>
              </w:rPr>
            </w:pPr>
            <w:r w:rsidRPr="005C648F">
              <w:rPr>
                <w:sz w:val="24"/>
              </w:rPr>
              <w:t>б) в инвестиционной деятельности</w:t>
            </w:r>
          </w:p>
        </w:tc>
        <w:tc>
          <w:tcPr>
            <w:tcW w:w="532" w:type="pct"/>
            <w:noWrap/>
            <w:vAlign w:val="center"/>
          </w:tcPr>
          <w:p w:rsidR="005C648F" w:rsidRPr="005C648F" w:rsidRDefault="00086EE1" w:rsidP="005C648F">
            <w:pPr>
              <w:spacing w:line="240" w:lineRule="auto"/>
              <w:ind w:firstLine="0"/>
              <w:contextualSpacing/>
              <w:jc w:val="center"/>
              <w:rPr>
                <w:sz w:val="24"/>
              </w:rPr>
            </w:pPr>
            <w:r>
              <w:rPr>
                <w:sz w:val="24"/>
              </w:rPr>
              <w:t>9530,5</w:t>
            </w:r>
          </w:p>
        </w:tc>
        <w:tc>
          <w:tcPr>
            <w:tcW w:w="531" w:type="pct"/>
            <w:noWrap/>
            <w:vAlign w:val="center"/>
          </w:tcPr>
          <w:p w:rsidR="005C648F" w:rsidRPr="005C648F" w:rsidRDefault="00086EE1" w:rsidP="005C648F">
            <w:pPr>
              <w:spacing w:line="240" w:lineRule="auto"/>
              <w:ind w:firstLine="0"/>
              <w:contextualSpacing/>
              <w:jc w:val="center"/>
              <w:rPr>
                <w:sz w:val="24"/>
              </w:rPr>
            </w:pPr>
            <w:r>
              <w:rPr>
                <w:sz w:val="24"/>
              </w:rPr>
              <w:t>11675</w:t>
            </w:r>
          </w:p>
        </w:tc>
        <w:tc>
          <w:tcPr>
            <w:tcW w:w="532" w:type="pct"/>
            <w:noWrap/>
            <w:vAlign w:val="center"/>
          </w:tcPr>
          <w:p w:rsidR="005C648F" w:rsidRPr="005C648F" w:rsidRDefault="00086EE1" w:rsidP="005C648F">
            <w:pPr>
              <w:spacing w:line="240" w:lineRule="auto"/>
              <w:ind w:firstLine="0"/>
              <w:contextualSpacing/>
              <w:jc w:val="center"/>
              <w:rPr>
                <w:sz w:val="24"/>
              </w:rPr>
            </w:pPr>
            <w:r>
              <w:rPr>
                <w:sz w:val="24"/>
              </w:rPr>
              <w:t>11193</w:t>
            </w:r>
          </w:p>
        </w:tc>
        <w:tc>
          <w:tcPr>
            <w:tcW w:w="524" w:type="pct"/>
            <w:noWrap/>
            <w:vAlign w:val="center"/>
          </w:tcPr>
          <w:p w:rsidR="005C648F" w:rsidRPr="005C648F" w:rsidRDefault="00086EE1" w:rsidP="005C648F">
            <w:pPr>
              <w:spacing w:line="240" w:lineRule="auto"/>
              <w:ind w:firstLine="0"/>
              <w:contextualSpacing/>
              <w:jc w:val="center"/>
              <w:rPr>
                <w:sz w:val="24"/>
              </w:rPr>
            </w:pPr>
            <w:r>
              <w:rPr>
                <w:sz w:val="24"/>
              </w:rPr>
              <w:t>117,44</w:t>
            </w:r>
          </w:p>
        </w:tc>
      </w:tr>
      <w:tr w:rsidR="005C648F" w:rsidRPr="005C648F" w:rsidTr="00F17521">
        <w:trPr>
          <w:trHeight w:val="300"/>
        </w:trPr>
        <w:tc>
          <w:tcPr>
            <w:tcW w:w="2882" w:type="pct"/>
            <w:noWrap/>
          </w:tcPr>
          <w:p w:rsidR="005C648F" w:rsidRPr="005C648F" w:rsidRDefault="005C648F" w:rsidP="005C648F">
            <w:pPr>
              <w:spacing w:line="240" w:lineRule="auto"/>
              <w:ind w:firstLine="0"/>
              <w:contextualSpacing/>
              <w:rPr>
                <w:sz w:val="24"/>
              </w:rPr>
            </w:pPr>
            <w:r w:rsidRPr="005C648F">
              <w:rPr>
                <w:sz w:val="24"/>
              </w:rPr>
              <w:t>в) в финансовой деятельности</w:t>
            </w:r>
          </w:p>
        </w:tc>
        <w:tc>
          <w:tcPr>
            <w:tcW w:w="532" w:type="pct"/>
            <w:noWrap/>
            <w:vAlign w:val="center"/>
          </w:tcPr>
          <w:p w:rsidR="005C648F" w:rsidRPr="005C648F" w:rsidRDefault="00086EE1" w:rsidP="005C648F">
            <w:pPr>
              <w:spacing w:line="240" w:lineRule="auto"/>
              <w:ind w:firstLine="0"/>
              <w:contextualSpacing/>
              <w:jc w:val="center"/>
              <w:rPr>
                <w:sz w:val="24"/>
              </w:rPr>
            </w:pPr>
            <w:r>
              <w:rPr>
                <w:sz w:val="24"/>
              </w:rPr>
              <w:t>-</w:t>
            </w:r>
          </w:p>
        </w:tc>
        <w:tc>
          <w:tcPr>
            <w:tcW w:w="531" w:type="pct"/>
            <w:noWrap/>
            <w:vAlign w:val="center"/>
          </w:tcPr>
          <w:p w:rsidR="005C648F" w:rsidRPr="005C648F" w:rsidRDefault="00086EE1" w:rsidP="005C648F">
            <w:pPr>
              <w:spacing w:line="240" w:lineRule="auto"/>
              <w:ind w:firstLine="0"/>
              <w:contextualSpacing/>
              <w:jc w:val="center"/>
              <w:rPr>
                <w:sz w:val="24"/>
              </w:rPr>
            </w:pPr>
            <w:r>
              <w:rPr>
                <w:sz w:val="24"/>
              </w:rPr>
              <w:t>-</w:t>
            </w:r>
          </w:p>
        </w:tc>
        <w:tc>
          <w:tcPr>
            <w:tcW w:w="532" w:type="pct"/>
            <w:noWrap/>
            <w:vAlign w:val="center"/>
          </w:tcPr>
          <w:p w:rsidR="005C648F" w:rsidRPr="005C648F" w:rsidRDefault="00086EE1" w:rsidP="005C648F">
            <w:pPr>
              <w:spacing w:line="240" w:lineRule="auto"/>
              <w:ind w:firstLine="0"/>
              <w:contextualSpacing/>
              <w:jc w:val="center"/>
              <w:rPr>
                <w:sz w:val="24"/>
              </w:rPr>
            </w:pPr>
            <w:r>
              <w:rPr>
                <w:sz w:val="24"/>
              </w:rPr>
              <w:t>-</w:t>
            </w:r>
          </w:p>
        </w:tc>
        <w:tc>
          <w:tcPr>
            <w:tcW w:w="524" w:type="pct"/>
            <w:noWrap/>
            <w:vAlign w:val="center"/>
          </w:tcPr>
          <w:p w:rsidR="005C648F" w:rsidRPr="005C648F" w:rsidRDefault="00086EE1" w:rsidP="005C648F">
            <w:pPr>
              <w:spacing w:line="240" w:lineRule="auto"/>
              <w:ind w:firstLine="0"/>
              <w:contextualSpacing/>
              <w:jc w:val="center"/>
              <w:rPr>
                <w:sz w:val="24"/>
              </w:rPr>
            </w:pPr>
            <w:r>
              <w:rPr>
                <w:sz w:val="24"/>
              </w:rPr>
              <w:t>-</w:t>
            </w:r>
          </w:p>
        </w:tc>
      </w:tr>
      <w:tr w:rsidR="005C648F" w:rsidRPr="005C648F" w:rsidTr="00F17521">
        <w:trPr>
          <w:trHeight w:val="300"/>
        </w:trPr>
        <w:tc>
          <w:tcPr>
            <w:tcW w:w="2882" w:type="pct"/>
            <w:noWrap/>
          </w:tcPr>
          <w:p w:rsidR="005C648F" w:rsidRPr="005C648F" w:rsidRDefault="005C648F" w:rsidP="005C648F">
            <w:pPr>
              <w:spacing w:line="240" w:lineRule="auto"/>
              <w:ind w:firstLine="0"/>
              <w:contextualSpacing/>
              <w:rPr>
                <w:sz w:val="24"/>
              </w:rPr>
            </w:pPr>
            <w:r w:rsidRPr="005C648F">
              <w:rPr>
                <w:sz w:val="24"/>
              </w:rPr>
              <w:t>4. Сальдо денежных средств - всего, в том числе:</w:t>
            </w:r>
          </w:p>
        </w:tc>
        <w:tc>
          <w:tcPr>
            <w:tcW w:w="532" w:type="pct"/>
            <w:noWrap/>
            <w:vAlign w:val="center"/>
          </w:tcPr>
          <w:p w:rsidR="005C648F" w:rsidRPr="005C648F" w:rsidRDefault="00086EE1" w:rsidP="005C648F">
            <w:pPr>
              <w:spacing w:line="240" w:lineRule="auto"/>
              <w:ind w:firstLine="0"/>
              <w:contextualSpacing/>
              <w:jc w:val="center"/>
              <w:rPr>
                <w:sz w:val="24"/>
              </w:rPr>
            </w:pPr>
            <w:r>
              <w:rPr>
                <w:sz w:val="24"/>
              </w:rPr>
              <w:t>577</w:t>
            </w:r>
          </w:p>
        </w:tc>
        <w:tc>
          <w:tcPr>
            <w:tcW w:w="531" w:type="pct"/>
            <w:noWrap/>
            <w:vAlign w:val="center"/>
          </w:tcPr>
          <w:p w:rsidR="005C648F" w:rsidRPr="005C648F" w:rsidRDefault="00086EE1" w:rsidP="005C648F">
            <w:pPr>
              <w:spacing w:line="240" w:lineRule="auto"/>
              <w:ind w:firstLine="0"/>
              <w:contextualSpacing/>
              <w:jc w:val="center"/>
              <w:rPr>
                <w:sz w:val="24"/>
              </w:rPr>
            </w:pPr>
            <w:r>
              <w:rPr>
                <w:sz w:val="24"/>
              </w:rPr>
              <w:t>-110,2</w:t>
            </w:r>
          </w:p>
        </w:tc>
        <w:tc>
          <w:tcPr>
            <w:tcW w:w="532" w:type="pct"/>
            <w:noWrap/>
            <w:vAlign w:val="center"/>
          </w:tcPr>
          <w:p w:rsidR="005C648F" w:rsidRPr="005C648F" w:rsidRDefault="00086EE1" w:rsidP="005C648F">
            <w:pPr>
              <w:spacing w:line="240" w:lineRule="auto"/>
              <w:ind w:firstLine="0"/>
              <w:contextualSpacing/>
              <w:jc w:val="center"/>
              <w:rPr>
                <w:sz w:val="24"/>
              </w:rPr>
            </w:pPr>
            <w:r>
              <w:rPr>
                <w:sz w:val="24"/>
              </w:rPr>
              <w:t>-991,8</w:t>
            </w:r>
          </w:p>
        </w:tc>
        <w:tc>
          <w:tcPr>
            <w:tcW w:w="524" w:type="pct"/>
            <w:noWrap/>
            <w:vAlign w:val="center"/>
          </w:tcPr>
          <w:p w:rsidR="005C648F" w:rsidRPr="005C648F" w:rsidRDefault="00086EE1" w:rsidP="005C648F">
            <w:pPr>
              <w:spacing w:line="240" w:lineRule="auto"/>
              <w:ind w:firstLine="0"/>
              <w:contextualSpacing/>
              <w:jc w:val="center"/>
              <w:rPr>
                <w:sz w:val="24"/>
              </w:rPr>
            </w:pPr>
            <w:r>
              <w:rPr>
                <w:sz w:val="24"/>
              </w:rPr>
              <w:t>-</w:t>
            </w:r>
          </w:p>
        </w:tc>
      </w:tr>
      <w:tr w:rsidR="005C648F" w:rsidRPr="005C648F" w:rsidTr="00F17521">
        <w:trPr>
          <w:trHeight w:val="300"/>
        </w:trPr>
        <w:tc>
          <w:tcPr>
            <w:tcW w:w="2882" w:type="pct"/>
            <w:noWrap/>
          </w:tcPr>
          <w:p w:rsidR="005C648F" w:rsidRPr="005C648F" w:rsidRDefault="005C648F" w:rsidP="005C648F">
            <w:pPr>
              <w:spacing w:line="240" w:lineRule="auto"/>
              <w:ind w:firstLine="0"/>
              <w:contextualSpacing/>
              <w:rPr>
                <w:sz w:val="24"/>
              </w:rPr>
            </w:pPr>
            <w:r w:rsidRPr="005C648F">
              <w:rPr>
                <w:sz w:val="24"/>
              </w:rPr>
              <w:t>а) от текущей деятельности</w:t>
            </w:r>
          </w:p>
        </w:tc>
        <w:tc>
          <w:tcPr>
            <w:tcW w:w="532" w:type="pct"/>
            <w:noWrap/>
            <w:vAlign w:val="center"/>
          </w:tcPr>
          <w:p w:rsidR="005C648F" w:rsidRPr="005C648F" w:rsidRDefault="00086EE1" w:rsidP="005C648F">
            <w:pPr>
              <w:spacing w:line="240" w:lineRule="auto"/>
              <w:ind w:firstLine="0"/>
              <w:contextualSpacing/>
              <w:jc w:val="center"/>
              <w:rPr>
                <w:sz w:val="24"/>
              </w:rPr>
            </w:pPr>
            <w:r>
              <w:rPr>
                <w:sz w:val="24"/>
              </w:rPr>
              <w:t>-316</w:t>
            </w:r>
          </w:p>
        </w:tc>
        <w:tc>
          <w:tcPr>
            <w:tcW w:w="531" w:type="pct"/>
            <w:noWrap/>
            <w:vAlign w:val="center"/>
          </w:tcPr>
          <w:p w:rsidR="005C648F" w:rsidRPr="005C648F" w:rsidRDefault="00086EE1" w:rsidP="005C648F">
            <w:pPr>
              <w:spacing w:line="240" w:lineRule="auto"/>
              <w:ind w:firstLine="0"/>
              <w:contextualSpacing/>
              <w:jc w:val="center"/>
              <w:rPr>
                <w:sz w:val="24"/>
              </w:rPr>
            </w:pPr>
            <w:r>
              <w:rPr>
                <w:sz w:val="24"/>
              </w:rPr>
              <w:t>262,7</w:t>
            </w:r>
          </w:p>
        </w:tc>
        <w:tc>
          <w:tcPr>
            <w:tcW w:w="532" w:type="pct"/>
            <w:noWrap/>
            <w:vAlign w:val="center"/>
          </w:tcPr>
          <w:p w:rsidR="005C648F" w:rsidRPr="005C648F" w:rsidRDefault="00086EE1" w:rsidP="005C648F">
            <w:pPr>
              <w:spacing w:line="240" w:lineRule="auto"/>
              <w:ind w:firstLine="0"/>
              <w:contextualSpacing/>
              <w:jc w:val="center"/>
              <w:rPr>
                <w:sz w:val="24"/>
              </w:rPr>
            </w:pPr>
            <w:r>
              <w:rPr>
                <w:sz w:val="24"/>
              </w:rPr>
              <w:t>-2075,3</w:t>
            </w:r>
          </w:p>
        </w:tc>
        <w:tc>
          <w:tcPr>
            <w:tcW w:w="524" w:type="pct"/>
            <w:noWrap/>
            <w:vAlign w:val="center"/>
          </w:tcPr>
          <w:p w:rsidR="005C648F" w:rsidRPr="005C648F" w:rsidRDefault="00086EE1" w:rsidP="005C648F">
            <w:pPr>
              <w:spacing w:line="240" w:lineRule="auto"/>
              <w:ind w:firstLine="0"/>
              <w:contextualSpacing/>
              <w:jc w:val="center"/>
              <w:rPr>
                <w:sz w:val="24"/>
              </w:rPr>
            </w:pPr>
            <w:r>
              <w:rPr>
                <w:sz w:val="24"/>
              </w:rPr>
              <w:t>-</w:t>
            </w:r>
          </w:p>
        </w:tc>
      </w:tr>
      <w:tr w:rsidR="005C648F" w:rsidRPr="005C648F" w:rsidTr="00F17521">
        <w:trPr>
          <w:trHeight w:val="300"/>
        </w:trPr>
        <w:tc>
          <w:tcPr>
            <w:tcW w:w="2882" w:type="pct"/>
            <w:noWrap/>
          </w:tcPr>
          <w:p w:rsidR="005C648F" w:rsidRPr="005C648F" w:rsidRDefault="005C648F" w:rsidP="005C648F">
            <w:pPr>
              <w:spacing w:line="240" w:lineRule="auto"/>
              <w:ind w:firstLine="0"/>
              <w:contextualSpacing/>
              <w:rPr>
                <w:sz w:val="24"/>
              </w:rPr>
            </w:pPr>
            <w:r w:rsidRPr="005C648F">
              <w:rPr>
                <w:sz w:val="24"/>
              </w:rPr>
              <w:t>б) от инвестиционной деятельности</w:t>
            </w:r>
          </w:p>
        </w:tc>
        <w:tc>
          <w:tcPr>
            <w:tcW w:w="532" w:type="pct"/>
            <w:noWrap/>
            <w:vAlign w:val="center"/>
          </w:tcPr>
          <w:p w:rsidR="005C648F" w:rsidRPr="005C648F" w:rsidRDefault="00086EE1" w:rsidP="005C648F">
            <w:pPr>
              <w:spacing w:line="240" w:lineRule="auto"/>
              <w:ind w:firstLine="0"/>
              <w:contextualSpacing/>
              <w:jc w:val="center"/>
              <w:rPr>
                <w:sz w:val="24"/>
              </w:rPr>
            </w:pPr>
            <w:r>
              <w:rPr>
                <w:sz w:val="24"/>
              </w:rPr>
              <w:t>893</w:t>
            </w:r>
          </w:p>
        </w:tc>
        <w:tc>
          <w:tcPr>
            <w:tcW w:w="531" w:type="pct"/>
            <w:noWrap/>
            <w:vAlign w:val="center"/>
          </w:tcPr>
          <w:p w:rsidR="005C648F" w:rsidRPr="005C648F" w:rsidRDefault="00086EE1" w:rsidP="005C648F">
            <w:pPr>
              <w:spacing w:line="240" w:lineRule="auto"/>
              <w:ind w:firstLine="0"/>
              <w:contextualSpacing/>
              <w:jc w:val="center"/>
              <w:rPr>
                <w:sz w:val="24"/>
              </w:rPr>
            </w:pPr>
            <w:r>
              <w:rPr>
                <w:sz w:val="24"/>
              </w:rPr>
              <w:t>-372,9</w:t>
            </w:r>
          </w:p>
        </w:tc>
        <w:tc>
          <w:tcPr>
            <w:tcW w:w="532" w:type="pct"/>
            <w:noWrap/>
            <w:vAlign w:val="center"/>
          </w:tcPr>
          <w:p w:rsidR="005C648F" w:rsidRPr="005C648F" w:rsidRDefault="00086EE1" w:rsidP="005C648F">
            <w:pPr>
              <w:spacing w:line="240" w:lineRule="auto"/>
              <w:ind w:firstLine="0"/>
              <w:contextualSpacing/>
              <w:jc w:val="center"/>
              <w:rPr>
                <w:sz w:val="24"/>
              </w:rPr>
            </w:pPr>
            <w:r>
              <w:rPr>
                <w:sz w:val="24"/>
              </w:rPr>
              <w:t>1083,5</w:t>
            </w:r>
          </w:p>
        </w:tc>
        <w:tc>
          <w:tcPr>
            <w:tcW w:w="524" w:type="pct"/>
            <w:noWrap/>
            <w:vAlign w:val="center"/>
          </w:tcPr>
          <w:p w:rsidR="005C648F" w:rsidRPr="005C648F" w:rsidRDefault="00086EE1" w:rsidP="005C648F">
            <w:pPr>
              <w:spacing w:line="240" w:lineRule="auto"/>
              <w:ind w:firstLine="0"/>
              <w:contextualSpacing/>
              <w:jc w:val="center"/>
              <w:rPr>
                <w:sz w:val="24"/>
              </w:rPr>
            </w:pPr>
            <w:r>
              <w:rPr>
                <w:sz w:val="24"/>
              </w:rPr>
              <w:t>121,3</w:t>
            </w:r>
          </w:p>
        </w:tc>
      </w:tr>
      <w:tr w:rsidR="005C648F" w:rsidRPr="005C648F" w:rsidTr="00F17521">
        <w:trPr>
          <w:trHeight w:val="300"/>
        </w:trPr>
        <w:tc>
          <w:tcPr>
            <w:tcW w:w="2882" w:type="pct"/>
            <w:noWrap/>
          </w:tcPr>
          <w:p w:rsidR="005C648F" w:rsidRPr="005C648F" w:rsidRDefault="005C648F" w:rsidP="005C648F">
            <w:pPr>
              <w:spacing w:line="240" w:lineRule="auto"/>
              <w:ind w:firstLine="0"/>
              <w:contextualSpacing/>
              <w:rPr>
                <w:sz w:val="24"/>
              </w:rPr>
            </w:pPr>
            <w:r w:rsidRPr="005C648F">
              <w:rPr>
                <w:sz w:val="24"/>
              </w:rPr>
              <w:t>в) от финансовой деятельности</w:t>
            </w:r>
          </w:p>
        </w:tc>
        <w:tc>
          <w:tcPr>
            <w:tcW w:w="532" w:type="pct"/>
            <w:noWrap/>
            <w:vAlign w:val="center"/>
          </w:tcPr>
          <w:p w:rsidR="00086EE1" w:rsidRPr="005C648F" w:rsidRDefault="00086EE1" w:rsidP="00086EE1">
            <w:pPr>
              <w:spacing w:line="240" w:lineRule="auto"/>
              <w:ind w:firstLine="0"/>
              <w:contextualSpacing/>
              <w:jc w:val="center"/>
              <w:rPr>
                <w:sz w:val="24"/>
              </w:rPr>
            </w:pPr>
            <w:r>
              <w:rPr>
                <w:sz w:val="24"/>
              </w:rPr>
              <w:t>-</w:t>
            </w:r>
          </w:p>
        </w:tc>
        <w:tc>
          <w:tcPr>
            <w:tcW w:w="531" w:type="pct"/>
            <w:noWrap/>
            <w:vAlign w:val="center"/>
          </w:tcPr>
          <w:p w:rsidR="005C648F" w:rsidRPr="005C648F" w:rsidRDefault="00086EE1" w:rsidP="005C648F">
            <w:pPr>
              <w:spacing w:line="240" w:lineRule="auto"/>
              <w:ind w:firstLine="0"/>
              <w:contextualSpacing/>
              <w:jc w:val="center"/>
              <w:rPr>
                <w:sz w:val="24"/>
              </w:rPr>
            </w:pPr>
            <w:r>
              <w:rPr>
                <w:sz w:val="24"/>
              </w:rPr>
              <w:t>-</w:t>
            </w:r>
          </w:p>
        </w:tc>
        <w:tc>
          <w:tcPr>
            <w:tcW w:w="532" w:type="pct"/>
            <w:noWrap/>
            <w:vAlign w:val="center"/>
          </w:tcPr>
          <w:p w:rsidR="005C648F" w:rsidRPr="005C648F" w:rsidRDefault="00086EE1" w:rsidP="005C648F">
            <w:pPr>
              <w:spacing w:line="240" w:lineRule="auto"/>
              <w:ind w:firstLine="0"/>
              <w:contextualSpacing/>
              <w:jc w:val="center"/>
              <w:rPr>
                <w:sz w:val="24"/>
              </w:rPr>
            </w:pPr>
            <w:r>
              <w:rPr>
                <w:sz w:val="24"/>
              </w:rPr>
              <w:t>-</w:t>
            </w:r>
          </w:p>
        </w:tc>
        <w:tc>
          <w:tcPr>
            <w:tcW w:w="524" w:type="pct"/>
            <w:noWrap/>
            <w:vAlign w:val="center"/>
          </w:tcPr>
          <w:p w:rsidR="005C648F" w:rsidRPr="005C648F" w:rsidRDefault="00086EE1" w:rsidP="005C648F">
            <w:pPr>
              <w:spacing w:line="240" w:lineRule="auto"/>
              <w:ind w:firstLine="0"/>
              <w:contextualSpacing/>
              <w:jc w:val="center"/>
              <w:rPr>
                <w:sz w:val="24"/>
              </w:rPr>
            </w:pPr>
            <w:r>
              <w:rPr>
                <w:sz w:val="24"/>
              </w:rPr>
              <w:t>-</w:t>
            </w:r>
          </w:p>
        </w:tc>
      </w:tr>
      <w:tr w:rsidR="005C648F" w:rsidRPr="005C648F" w:rsidTr="00F17521">
        <w:trPr>
          <w:trHeight w:val="300"/>
        </w:trPr>
        <w:tc>
          <w:tcPr>
            <w:tcW w:w="2882" w:type="pct"/>
            <w:noWrap/>
          </w:tcPr>
          <w:p w:rsidR="005C648F" w:rsidRPr="005C648F" w:rsidRDefault="005C648F" w:rsidP="005C648F">
            <w:pPr>
              <w:spacing w:line="240" w:lineRule="auto"/>
              <w:ind w:firstLine="0"/>
              <w:contextualSpacing/>
              <w:rPr>
                <w:sz w:val="24"/>
              </w:rPr>
            </w:pPr>
            <w:r w:rsidRPr="005C648F">
              <w:rPr>
                <w:sz w:val="24"/>
              </w:rPr>
              <w:t>5. Остаток денежных средств на конец отчетного периода</w:t>
            </w:r>
          </w:p>
        </w:tc>
        <w:tc>
          <w:tcPr>
            <w:tcW w:w="532" w:type="pct"/>
            <w:noWrap/>
            <w:vAlign w:val="center"/>
          </w:tcPr>
          <w:p w:rsidR="005C648F" w:rsidRPr="005C648F" w:rsidRDefault="00086EE1" w:rsidP="005C648F">
            <w:pPr>
              <w:spacing w:line="240" w:lineRule="auto"/>
              <w:ind w:firstLine="0"/>
              <w:contextualSpacing/>
              <w:jc w:val="center"/>
              <w:rPr>
                <w:sz w:val="24"/>
              </w:rPr>
            </w:pPr>
            <w:r>
              <w:rPr>
                <w:sz w:val="24"/>
              </w:rPr>
              <w:t>1950</w:t>
            </w:r>
          </w:p>
        </w:tc>
        <w:tc>
          <w:tcPr>
            <w:tcW w:w="531" w:type="pct"/>
            <w:noWrap/>
            <w:vAlign w:val="center"/>
          </w:tcPr>
          <w:p w:rsidR="005C648F" w:rsidRPr="005C648F" w:rsidRDefault="00086EE1" w:rsidP="005C648F">
            <w:pPr>
              <w:spacing w:line="240" w:lineRule="auto"/>
              <w:ind w:firstLine="0"/>
              <w:contextualSpacing/>
              <w:jc w:val="center"/>
              <w:rPr>
                <w:sz w:val="24"/>
              </w:rPr>
            </w:pPr>
            <w:r>
              <w:rPr>
                <w:sz w:val="24"/>
              </w:rPr>
              <w:t>1839,8</w:t>
            </w:r>
          </w:p>
        </w:tc>
        <w:tc>
          <w:tcPr>
            <w:tcW w:w="532" w:type="pct"/>
            <w:noWrap/>
            <w:vAlign w:val="center"/>
          </w:tcPr>
          <w:p w:rsidR="005C648F" w:rsidRPr="005C648F" w:rsidRDefault="00086EE1" w:rsidP="005C648F">
            <w:pPr>
              <w:spacing w:line="240" w:lineRule="auto"/>
              <w:ind w:firstLine="0"/>
              <w:contextualSpacing/>
              <w:jc w:val="center"/>
              <w:rPr>
                <w:sz w:val="24"/>
              </w:rPr>
            </w:pPr>
            <w:r>
              <w:rPr>
                <w:sz w:val="24"/>
              </w:rPr>
              <w:t>848</w:t>
            </w:r>
          </w:p>
        </w:tc>
        <w:tc>
          <w:tcPr>
            <w:tcW w:w="524" w:type="pct"/>
            <w:noWrap/>
            <w:vAlign w:val="center"/>
          </w:tcPr>
          <w:p w:rsidR="005C648F" w:rsidRPr="005C648F" w:rsidRDefault="00086EE1" w:rsidP="00086EE1">
            <w:pPr>
              <w:spacing w:line="240" w:lineRule="auto"/>
              <w:ind w:firstLine="0"/>
              <w:contextualSpacing/>
              <w:jc w:val="center"/>
              <w:rPr>
                <w:sz w:val="24"/>
              </w:rPr>
            </w:pPr>
            <w:r>
              <w:rPr>
                <w:sz w:val="24"/>
              </w:rPr>
              <w:t>43,49</w:t>
            </w:r>
          </w:p>
        </w:tc>
      </w:tr>
    </w:tbl>
    <w:p w:rsidR="00C648F9" w:rsidRDefault="00C648F9" w:rsidP="00C648F9">
      <w:pPr>
        <w:spacing w:after="200"/>
        <w:ind w:firstLine="993"/>
        <w:rPr>
          <w:szCs w:val="28"/>
        </w:rPr>
      </w:pPr>
    </w:p>
    <w:p w:rsidR="00C648F9" w:rsidRPr="003D1AD2" w:rsidRDefault="00C648F9" w:rsidP="00C648F9">
      <w:pPr>
        <w:ind w:firstLine="993"/>
        <w:rPr>
          <w:szCs w:val="28"/>
        </w:rPr>
      </w:pPr>
      <w:r w:rsidRPr="003D1AD2">
        <w:rPr>
          <w:szCs w:val="28"/>
        </w:rPr>
        <w:t xml:space="preserve">Из </w:t>
      </w:r>
      <w:r w:rsidR="00CC2EF5">
        <w:rPr>
          <w:szCs w:val="28"/>
        </w:rPr>
        <w:t xml:space="preserve">данных таблицы 2.4 </w:t>
      </w:r>
      <w:r w:rsidRPr="003D1AD2">
        <w:rPr>
          <w:szCs w:val="28"/>
        </w:rPr>
        <w:t>видно, что в организации отсутству</w:t>
      </w:r>
      <w:r w:rsidR="00CC2EF5">
        <w:rPr>
          <w:szCs w:val="28"/>
        </w:rPr>
        <w:t>ю</w:t>
      </w:r>
      <w:r w:rsidRPr="003D1AD2">
        <w:rPr>
          <w:szCs w:val="28"/>
        </w:rPr>
        <w:t xml:space="preserve">т </w:t>
      </w:r>
      <w:r w:rsidR="00CC2EF5">
        <w:rPr>
          <w:szCs w:val="28"/>
        </w:rPr>
        <w:t>посту</w:t>
      </w:r>
      <w:r w:rsidR="00CC2EF5">
        <w:rPr>
          <w:szCs w:val="28"/>
        </w:rPr>
        <w:t>п</w:t>
      </w:r>
      <w:r w:rsidR="00CC2EF5">
        <w:rPr>
          <w:szCs w:val="28"/>
        </w:rPr>
        <w:t xml:space="preserve">ления денежных средств от </w:t>
      </w:r>
      <w:r w:rsidRPr="003D1AD2">
        <w:rPr>
          <w:szCs w:val="28"/>
        </w:rPr>
        <w:t>финансо</w:t>
      </w:r>
      <w:r w:rsidR="00CC2EF5">
        <w:rPr>
          <w:szCs w:val="28"/>
        </w:rPr>
        <w:t>вой</w:t>
      </w:r>
      <w:r w:rsidRPr="003D1AD2">
        <w:rPr>
          <w:szCs w:val="28"/>
        </w:rPr>
        <w:t xml:space="preserve"> деятельност</w:t>
      </w:r>
      <w:r w:rsidR="00CC2EF5">
        <w:rPr>
          <w:szCs w:val="28"/>
        </w:rPr>
        <w:t>и</w:t>
      </w:r>
      <w:r w:rsidRPr="003D1AD2">
        <w:rPr>
          <w:szCs w:val="28"/>
        </w:rPr>
        <w:t xml:space="preserve">. </w:t>
      </w:r>
      <w:proofErr w:type="gramStart"/>
      <w:r w:rsidRPr="003D1AD2">
        <w:rPr>
          <w:szCs w:val="28"/>
        </w:rPr>
        <w:t>Анализируя текущую деятельность мы видим</w:t>
      </w:r>
      <w:proofErr w:type="gramEnd"/>
      <w:r w:rsidRPr="003D1AD2">
        <w:rPr>
          <w:szCs w:val="28"/>
        </w:rPr>
        <w:t>, что поступление денежных средств  в 201</w:t>
      </w:r>
      <w:r>
        <w:rPr>
          <w:szCs w:val="28"/>
        </w:rPr>
        <w:t>5</w:t>
      </w:r>
      <w:r w:rsidRPr="003D1AD2">
        <w:rPr>
          <w:szCs w:val="28"/>
        </w:rPr>
        <w:t xml:space="preserve"> финанс</w:t>
      </w:r>
      <w:r w:rsidRPr="003D1AD2">
        <w:rPr>
          <w:szCs w:val="28"/>
        </w:rPr>
        <w:t>о</w:t>
      </w:r>
      <w:r w:rsidRPr="003D1AD2">
        <w:rPr>
          <w:szCs w:val="28"/>
        </w:rPr>
        <w:t xml:space="preserve">вом году </w:t>
      </w:r>
      <w:r>
        <w:rPr>
          <w:szCs w:val="28"/>
        </w:rPr>
        <w:t>увелич</w:t>
      </w:r>
      <w:r w:rsidRPr="003D1AD2">
        <w:rPr>
          <w:szCs w:val="28"/>
        </w:rPr>
        <w:t>и</w:t>
      </w:r>
      <w:r w:rsidR="00CC2EF5">
        <w:rPr>
          <w:szCs w:val="28"/>
        </w:rPr>
        <w:t xml:space="preserve">лось </w:t>
      </w:r>
      <w:r w:rsidRPr="00CC2EF5">
        <w:rPr>
          <w:szCs w:val="28"/>
        </w:rPr>
        <w:t xml:space="preserve">на </w:t>
      </w:r>
      <w:r w:rsidR="00CC2EF5" w:rsidRPr="00CC2EF5">
        <w:rPr>
          <w:szCs w:val="28"/>
        </w:rPr>
        <w:t xml:space="preserve">25,03 </w:t>
      </w:r>
      <w:r w:rsidRPr="00CC2EF5">
        <w:rPr>
          <w:szCs w:val="28"/>
        </w:rPr>
        <w:t>%  по</w:t>
      </w:r>
      <w:r w:rsidRPr="003D1AD2">
        <w:rPr>
          <w:szCs w:val="28"/>
        </w:rPr>
        <w:t xml:space="preserve"> сравнению с 201</w:t>
      </w:r>
      <w:r>
        <w:rPr>
          <w:szCs w:val="28"/>
        </w:rPr>
        <w:t>3</w:t>
      </w:r>
      <w:r w:rsidRPr="003D1AD2">
        <w:rPr>
          <w:szCs w:val="28"/>
        </w:rPr>
        <w:t xml:space="preserve"> г</w:t>
      </w:r>
      <w:r w:rsidR="00CC2EF5">
        <w:rPr>
          <w:szCs w:val="28"/>
        </w:rPr>
        <w:t>одом</w:t>
      </w:r>
      <w:r w:rsidRPr="003D1AD2">
        <w:rPr>
          <w:szCs w:val="28"/>
        </w:rPr>
        <w:t xml:space="preserve">, это связано, </w:t>
      </w:r>
      <w:r w:rsidRPr="003D1AD2">
        <w:rPr>
          <w:szCs w:val="28"/>
        </w:rPr>
        <w:lastRenderedPageBreak/>
        <w:t>прежде всего,  с</w:t>
      </w:r>
      <w:r>
        <w:rPr>
          <w:szCs w:val="28"/>
        </w:rPr>
        <w:t xml:space="preserve"> увелич</w:t>
      </w:r>
      <w:r w:rsidRPr="003D1AD2">
        <w:rPr>
          <w:szCs w:val="28"/>
        </w:rPr>
        <w:t>ением  объемов продаж.</w:t>
      </w:r>
      <w:r>
        <w:rPr>
          <w:szCs w:val="28"/>
        </w:rPr>
        <w:t xml:space="preserve"> Также видим увеличение и п</w:t>
      </w:r>
      <w:r>
        <w:rPr>
          <w:szCs w:val="28"/>
        </w:rPr>
        <w:t>о</w:t>
      </w:r>
      <w:r>
        <w:rPr>
          <w:szCs w:val="28"/>
        </w:rPr>
        <w:t>ступлений от инвестиционной деятельности на 17,78%.</w:t>
      </w:r>
    </w:p>
    <w:p w:rsidR="00C648F9" w:rsidRDefault="00C648F9" w:rsidP="00C648F9">
      <w:pPr>
        <w:ind w:firstLine="993"/>
        <w:rPr>
          <w:szCs w:val="28"/>
        </w:rPr>
      </w:pPr>
      <w:r w:rsidRPr="003D1AD2">
        <w:rPr>
          <w:szCs w:val="28"/>
        </w:rPr>
        <w:t xml:space="preserve">Рассматривая   расходование денежных средств </w:t>
      </w:r>
      <w:r>
        <w:rPr>
          <w:szCs w:val="28"/>
        </w:rPr>
        <w:t>ООО «</w:t>
      </w:r>
      <w:proofErr w:type="spellStart"/>
      <w:r>
        <w:rPr>
          <w:szCs w:val="28"/>
        </w:rPr>
        <w:t>Агропромэне</w:t>
      </w:r>
      <w:r>
        <w:rPr>
          <w:szCs w:val="28"/>
        </w:rPr>
        <w:t>р</w:t>
      </w:r>
      <w:r>
        <w:rPr>
          <w:szCs w:val="28"/>
        </w:rPr>
        <w:t>го</w:t>
      </w:r>
      <w:proofErr w:type="spellEnd"/>
      <w:r>
        <w:rPr>
          <w:szCs w:val="28"/>
        </w:rPr>
        <w:t>»</w:t>
      </w:r>
      <w:r w:rsidRPr="003D1AD2">
        <w:rPr>
          <w:szCs w:val="28"/>
        </w:rPr>
        <w:t>, можно заметить, что в 201</w:t>
      </w:r>
      <w:r>
        <w:rPr>
          <w:szCs w:val="28"/>
        </w:rPr>
        <w:t>5</w:t>
      </w:r>
      <w:r w:rsidRPr="003D1AD2">
        <w:rPr>
          <w:szCs w:val="28"/>
        </w:rPr>
        <w:t xml:space="preserve"> году   по отношению к 201</w:t>
      </w:r>
      <w:r>
        <w:rPr>
          <w:szCs w:val="28"/>
        </w:rPr>
        <w:t>3</w:t>
      </w:r>
      <w:r w:rsidRPr="003D1AD2">
        <w:rPr>
          <w:szCs w:val="28"/>
        </w:rPr>
        <w:t xml:space="preserve"> финансовому году   оно </w:t>
      </w:r>
      <w:r>
        <w:rPr>
          <w:szCs w:val="28"/>
        </w:rPr>
        <w:t>также увеличивается  практически аналогично</w:t>
      </w:r>
      <w:r w:rsidRPr="003D1AD2">
        <w:rPr>
          <w:szCs w:val="28"/>
        </w:rPr>
        <w:t xml:space="preserve"> поступлению – на </w:t>
      </w:r>
      <w:r>
        <w:rPr>
          <w:szCs w:val="28"/>
        </w:rPr>
        <w:t>33,39</w:t>
      </w:r>
      <w:r w:rsidRPr="003D1AD2">
        <w:rPr>
          <w:szCs w:val="28"/>
        </w:rPr>
        <w:t xml:space="preserve">%, до отметки в </w:t>
      </w:r>
      <w:r>
        <w:rPr>
          <w:szCs w:val="28"/>
        </w:rPr>
        <w:t>54213,1</w:t>
      </w:r>
      <w:r w:rsidRPr="003D1AD2">
        <w:rPr>
          <w:szCs w:val="28"/>
        </w:rPr>
        <w:t>тыс</w:t>
      </w:r>
      <w:proofErr w:type="gramStart"/>
      <w:r w:rsidRPr="003D1AD2">
        <w:rPr>
          <w:szCs w:val="28"/>
        </w:rPr>
        <w:t>.р</w:t>
      </w:r>
      <w:proofErr w:type="gramEnd"/>
      <w:r w:rsidRPr="003D1AD2">
        <w:rPr>
          <w:szCs w:val="28"/>
        </w:rPr>
        <w:t xml:space="preserve">уб., </w:t>
      </w:r>
      <w:r>
        <w:rPr>
          <w:szCs w:val="28"/>
        </w:rPr>
        <w:t>также растет расходование денежных средств и от инвестиционной деятельности  на 17,44%.</w:t>
      </w:r>
    </w:p>
    <w:p w:rsidR="00C648F9" w:rsidRPr="003D1AD2" w:rsidRDefault="00C648F9" w:rsidP="00C648F9">
      <w:pPr>
        <w:ind w:firstLine="993"/>
        <w:rPr>
          <w:szCs w:val="28"/>
        </w:rPr>
      </w:pPr>
      <w:r>
        <w:rPr>
          <w:szCs w:val="28"/>
        </w:rPr>
        <w:t>Чистые</w:t>
      </w:r>
      <w:r w:rsidRPr="003D1AD2">
        <w:rPr>
          <w:szCs w:val="28"/>
        </w:rPr>
        <w:t xml:space="preserve"> денеж</w:t>
      </w:r>
      <w:r>
        <w:rPr>
          <w:szCs w:val="28"/>
        </w:rPr>
        <w:t>ные</w:t>
      </w:r>
      <w:r w:rsidRPr="003D1AD2">
        <w:rPr>
          <w:szCs w:val="28"/>
        </w:rPr>
        <w:t xml:space="preserve"> средств</w:t>
      </w:r>
      <w:r>
        <w:rPr>
          <w:szCs w:val="28"/>
        </w:rPr>
        <w:t>а за 2013</w:t>
      </w:r>
      <w:r w:rsidRPr="003D1AD2">
        <w:rPr>
          <w:szCs w:val="28"/>
        </w:rPr>
        <w:t xml:space="preserve"> год </w:t>
      </w:r>
      <w:r>
        <w:rPr>
          <w:szCs w:val="28"/>
        </w:rPr>
        <w:t xml:space="preserve">были положительными, за счет инвестиционной деятельности, тогда как в 2014 году и в 2015 году уже имеют отрицательное значение. </w:t>
      </w:r>
    </w:p>
    <w:p w:rsidR="0078096A" w:rsidRPr="009B7949" w:rsidRDefault="0078096A" w:rsidP="00431092">
      <w:pPr>
        <w:jc w:val="center"/>
        <w:rPr>
          <w:b/>
          <w:szCs w:val="28"/>
        </w:rPr>
      </w:pPr>
    </w:p>
    <w:p w:rsidR="00CC2EF5" w:rsidRDefault="009B3086" w:rsidP="00CC2EF5">
      <w:pPr>
        <w:autoSpaceDE w:val="0"/>
        <w:autoSpaceDN w:val="0"/>
        <w:adjustRightInd w:val="0"/>
        <w:ind w:firstLine="0"/>
        <w:jc w:val="center"/>
        <w:outlineLvl w:val="1"/>
        <w:rPr>
          <w:b/>
          <w:bCs/>
          <w:szCs w:val="28"/>
        </w:rPr>
      </w:pPr>
      <w:bookmarkStart w:id="28" w:name="_Toc475478636"/>
      <w:bookmarkStart w:id="29" w:name="_Toc347489384"/>
      <w:bookmarkStart w:id="30" w:name="_Toc420519513"/>
      <w:r w:rsidRPr="00CC2EF5">
        <w:rPr>
          <w:b/>
          <w:szCs w:val="28"/>
        </w:rPr>
        <w:t>2</w:t>
      </w:r>
      <w:r w:rsidR="00431092" w:rsidRPr="00CC2EF5">
        <w:rPr>
          <w:b/>
          <w:szCs w:val="28"/>
        </w:rPr>
        <w:t>.</w:t>
      </w:r>
      <w:r w:rsidR="005C648F" w:rsidRPr="00CC2EF5">
        <w:rPr>
          <w:b/>
          <w:szCs w:val="28"/>
        </w:rPr>
        <w:t>4</w:t>
      </w:r>
      <w:r w:rsidR="00431092" w:rsidRPr="00CC2EF5">
        <w:rPr>
          <w:b/>
          <w:bCs/>
          <w:szCs w:val="28"/>
        </w:rPr>
        <w:t xml:space="preserve"> Организация бухгалтерского учета </w:t>
      </w:r>
      <w:r w:rsidR="005C648F" w:rsidRPr="00CC2EF5">
        <w:rPr>
          <w:b/>
          <w:bCs/>
          <w:szCs w:val="28"/>
        </w:rPr>
        <w:t>и внутреннего контроля</w:t>
      </w:r>
      <w:bookmarkEnd w:id="28"/>
    </w:p>
    <w:p w:rsidR="00431092" w:rsidRPr="00CC2EF5" w:rsidRDefault="00431092" w:rsidP="00CC2EF5">
      <w:pPr>
        <w:autoSpaceDE w:val="0"/>
        <w:autoSpaceDN w:val="0"/>
        <w:adjustRightInd w:val="0"/>
        <w:ind w:firstLine="0"/>
        <w:jc w:val="center"/>
        <w:outlineLvl w:val="1"/>
        <w:rPr>
          <w:b/>
          <w:szCs w:val="28"/>
        </w:rPr>
      </w:pPr>
      <w:bookmarkStart w:id="31" w:name="_Toc475478637"/>
      <w:r w:rsidRPr="00CC2EF5">
        <w:rPr>
          <w:b/>
          <w:bCs/>
          <w:szCs w:val="28"/>
        </w:rPr>
        <w:t xml:space="preserve">в </w:t>
      </w:r>
      <w:bookmarkEnd w:id="29"/>
      <w:bookmarkEnd w:id="30"/>
      <w:r w:rsidR="00CC2EF5" w:rsidRPr="00CC2EF5">
        <w:rPr>
          <w:b/>
          <w:bCs/>
          <w:szCs w:val="28"/>
        </w:rPr>
        <w:t>организации</w:t>
      </w:r>
      <w:bookmarkEnd w:id="31"/>
    </w:p>
    <w:p w:rsidR="00CC2EF5" w:rsidRDefault="00431092" w:rsidP="00CC2EF5">
      <w:pPr>
        <w:ind w:firstLine="709"/>
        <w:rPr>
          <w:szCs w:val="28"/>
        </w:rPr>
      </w:pPr>
      <w:r w:rsidRPr="009B7949">
        <w:rPr>
          <w:szCs w:val="28"/>
        </w:rPr>
        <w:t>Бухгалтерский учет в ООО «</w:t>
      </w:r>
      <w:proofErr w:type="spellStart"/>
      <w:r w:rsidR="0078096A">
        <w:rPr>
          <w:szCs w:val="28"/>
        </w:rPr>
        <w:t>Агропромэнерго</w:t>
      </w:r>
      <w:proofErr w:type="spellEnd"/>
      <w:r w:rsidRPr="009B7949">
        <w:rPr>
          <w:szCs w:val="28"/>
        </w:rPr>
        <w:t>» ведется согласно Фед</w:t>
      </w:r>
      <w:r w:rsidRPr="009B7949">
        <w:rPr>
          <w:szCs w:val="28"/>
        </w:rPr>
        <w:t>е</w:t>
      </w:r>
      <w:r w:rsidRPr="009B7949">
        <w:rPr>
          <w:szCs w:val="28"/>
        </w:rPr>
        <w:t>ральному закону «О бухгалтерском учете», Положению по ведению бухгалте</w:t>
      </w:r>
      <w:r w:rsidRPr="009B7949">
        <w:rPr>
          <w:szCs w:val="28"/>
        </w:rPr>
        <w:t>р</w:t>
      </w:r>
      <w:r w:rsidRPr="009B7949">
        <w:rPr>
          <w:szCs w:val="28"/>
        </w:rPr>
        <w:t xml:space="preserve">ского учета и бухгалтерской отчетности в РФ и Положениям по бухгалтерскому </w:t>
      </w:r>
      <w:r w:rsidRPr="00807217">
        <w:rPr>
          <w:szCs w:val="28"/>
        </w:rPr>
        <w:t>учету.</w:t>
      </w:r>
    </w:p>
    <w:p w:rsidR="006444A3" w:rsidRPr="003D1AD2" w:rsidRDefault="006444A3" w:rsidP="00CC2EF5">
      <w:pPr>
        <w:ind w:firstLine="709"/>
        <w:rPr>
          <w:szCs w:val="28"/>
          <w:shd w:val="clear" w:color="auto" w:fill="FFFFFF"/>
        </w:rPr>
      </w:pPr>
      <w:r w:rsidRPr="003D1AD2">
        <w:rPr>
          <w:szCs w:val="28"/>
          <w:shd w:val="clear" w:color="auto" w:fill="FFFFFF"/>
        </w:rPr>
        <w:t xml:space="preserve">Ежегодно в </w:t>
      </w:r>
      <w:r w:rsidRPr="009B7949">
        <w:rPr>
          <w:szCs w:val="28"/>
        </w:rPr>
        <w:t>ООО «</w:t>
      </w:r>
      <w:proofErr w:type="spellStart"/>
      <w:r>
        <w:rPr>
          <w:szCs w:val="28"/>
        </w:rPr>
        <w:t>Агропромэнерго</w:t>
      </w:r>
      <w:proofErr w:type="spellEnd"/>
      <w:r w:rsidRPr="009B7949">
        <w:rPr>
          <w:szCs w:val="28"/>
        </w:rPr>
        <w:t>»</w:t>
      </w:r>
      <w:r>
        <w:rPr>
          <w:szCs w:val="28"/>
          <w:shd w:val="clear" w:color="auto" w:fill="FFFFFF"/>
        </w:rPr>
        <w:t>»</w:t>
      </w:r>
      <w:r w:rsidRPr="003D1AD2">
        <w:rPr>
          <w:szCs w:val="28"/>
          <w:shd w:val="clear" w:color="auto" w:fill="FFFFFF"/>
        </w:rPr>
        <w:t xml:space="preserve"> производится Приказ об Учетной </w:t>
      </w:r>
      <w:proofErr w:type="gramStart"/>
      <w:r w:rsidRPr="003D1AD2">
        <w:rPr>
          <w:szCs w:val="28"/>
          <w:shd w:val="clear" w:color="auto" w:fill="FFFFFF"/>
        </w:rPr>
        <w:t>политике на</w:t>
      </w:r>
      <w:proofErr w:type="gramEnd"/>
      <w:r w:rsidRPr="003D1AD2">
        <w:rPr>
          <w:szCs w:val="28"/>
          <w:shd w:val="clear" w:color="auto" w:fill="FFFFFF"/>
        </w:rPr>
        <w:t xml:space="preserve"> текущий год. Он содержит приказ на утверждение Учетной пол</w:t>
      </w:r>
      <w:r w:rsidRPr="003D1AD2">
        <w:rPr>
          <w:szCs w:val="28"/>
          <w:shd w:val="clear" w:color="auto" w:fill="FFFFFF"/>
        </w:rPr>
        <w:t>и</w:t>
      </w:r>
      <w:r w:rsidRPr="003D1AD2">
        <w:rPr>
          <w:szCs w:val="28"/>
          <w:shd w:val="clear" w:color="auto" w:fill="FFFFFF"/>
        </w:rPr>
        <w:t>тики и приложений, таких как Рабочий план счетов, Положение о бухгалте</w:t>
      </w:r>
      <w:r w:rsidRPr="003D1AD2">
        <w:rPr>
          <w:szCs w:val="28"/>
          <w:shd w:val="clear" w:color="auto" w:fill="FFFFFF"/>
        </w:rPr>
        <w:t>р</w:t>
      </w:r>
      <w:r w:rsidRPr="003D1AD2">
        <w:rPr>
          <w:szCs w:val="28"/>
          <w:shd w:val="clear" w:color="auto" w:fill="FFFFFF"/>
        </w:rPr>
        <w:t>ском учете, Должностные инструкции бухгалтера и сотрудников бухгалтерии.</w:t>
      </w:r>
    </w:p>
    <w:p w:rsidR="006444A3" w:rsidRPr="001A1294" w:rsidRDefault="006444A3" w:rsidP="00CC2EF5">
      <w:pPr>
        <w:rPr>
          <w:szCs w:val="28"/>
        </w:rPr>
      </w:pPr>
      <w:r w:rsidRPr="001A1294">
        <w:rPr>
          <w:szCs w:val="28"/>
        </w:rPr>
        <w:t>Согласно учетно</w:t>
      </w:r>
      <w:r>
        <w:rPr>
          <w:szCs w:val="28"/>
        </w:rPr>
        <w:t xml:space="preserve">й политике </w:t>
      </w:r>
      <w:r w:rsidRPr="009B7949">
        <w:rPr>
          <w:szCs w:val="28"/>
        </w:rPr>
        <w:t>ООО «</w:t>
      </w:r>
      <w:proofErr w:type="spellStart"/>
      <w:r>
        <w:rPr>
          <w:szCs w:val="28"/>
        </w:rPr>
        <w:t>Агропромэнерго</w:t>
      </w:r>
      <w:proofErr w:type="spellEnd"/>
      <w:r w:rsidRPr="009B7949">
        <w:rPr>
          <w:szCs w:val="28"/>
        </w:rPr>
        <w:t>»</w:t>
      </w:r>
      <w:r>
        <w:rPr>
          <w:szCs w:val="28"/>
        </w:rPr>
        <w:t xml:space="preserve"> на 2014-2015</w:t>
      </w:r>
      <w:r w:rsidRPr="001A1294">
        <w:rPr>
          <w:szCs w:val="28"/>
        </w:rPr>
        <w:t xml:space="preserve"> гг. </w:t>
      </w:r>
      <w:r>
        <w:rPr>
          <w:szCs w:val="28"/>
        </w:rPr>
        <w:t xml:space="preserve"> в организации </w:t>
      </w:r>
      <w:r w:rsidRPr="001A1294">
        <w:rPr>
          <w:szCs w:val="28"/>
        </w:rPr>
        <w:t>принята общая система налогообложения.</w:t>
      </w:r>
    </w:p>
    <w:p w:rsidR="006444A3" w:rsidRPr="003D1AD2" w:rsidRDefault="006444A3" w:rsidP="00CC2EF5">
      <w:pPr>
        <w:ind w:firstLine="567"/>
        <w:rPr>
          <w:szCs w:val="28"/>
          <w:shd w:val="clear" w:color="auto" w:fill="FFFFFF"/>
        </w:rPr>
      </w:pPr>
      <w:r w:rsidRPr="001A1294">
        <w:rPr>
          <w:szCs w:val="28"/>
        </w:rPr>
        <w:t xml:space="preserve">В соответствии с учетной политикой </w:t>
      </w:r>
      <w:r w:rsidRPr="009B7949">
        <w:rPr>
          <w:szCs w:val="28"/>
        </w:rPr>
        <w:t>ООО «</w:t>
      </w:r>
      <w:proofErr w:type="spellStart"/>
      <w:r>
        <w:rPr>
          <w:szCs w:val="28"/>
        </w:rPr>
        <w:t>Агропромэне</w:t>
      </w:r>
      <w:r>
        <w:rPr>
          <w:szCs w:val="28"/>
        </w:rPr>
        <w:t>р</w:t>
      </w:r>
      <w:r>
        <w:rPr>
          <w:szCs w:val="28"/>
        </w:rPr>
        <w:t>го</w:t>
      </w:r>
      <w:proofErr w:type="spellEnd"/>
      <w:proofErr w:type="gramStart"/>
      <w:r w:rsidRPr="009B7949">
        <w:rPr>
          <w:szCs w:val="28"/>
        </w:rPr>
        <w:t>»</w:t>
      </w:r>
      <w:r w:rsidRPr="001A1294">
        <w:rPr>
          <w:szCs w:val="28"/>
        </w:rPr>
        <w:t>о</w:t>
      </w:r>
      <w:proofErr w:type="gramEnd"/>
      <w:r w:rsidRPr="001A1294">
        <w:rPr>
          <w:szCs w:val="28"/>
        </w:rPr>
        <w:t>тветственность за ор</w:t>
      </w:r>
      <w:r w:rsidR="00CC2EF5">
        <w:rPr>
          <w:szCs w:val="28"/>
        </w:rPr>
        <w:t xml:space="preserve">ганизацию бухгалтерского учета </w:t>
      </w:r>
      <w:r w:rsidRPr="001A1294">
        <w:rPr>
          <w:szCs w:val="28"/>
        </w:rPr>
        <w:t xml:space="preserve">несет руководитель. </w:t>
      </w:r>
      <w:r w:rsidRPr="003D1AD2">
        <w:rPr>
          <w:szCs w:val="28"/>
          <w:shd w:val="clear" w:color="auto" w:fill="FFFFFF"/>
        </w:rPr>
        <w:t xml:space="preserve">В </w:t>
      </w:r>
      <w:r w:rsidRPr="009B7949">
        <w:rPr>
          <w:szCs w:val="28"/>
        </w:rPr>
        <w:t>ООО «</w:t>
      </w:r>
      <w:proofErr w:type="spellStart"/>
      <w:r>
        <w:rPr>
          <w:szCs w:val="28"/>
        </w:rPr>
        <w:t>Агропромэнерго</w:t>
      </w:r>
      <w:proofErr w:type="spellEnd"/>
      <w:r w:rsidRPr="009B7949">
        <w:rPr>
          <w:szCs w:val="28"/>
        </w:rPr>
        <w:t>»</w:t>
      </w:r>
      <w:r>
        <w:rPr>
          <w:szCs w:val="28"/>
          <w:shd w:val="clear" w:color="auto" w:fill="FFFFFF"/>
        </w:rPr>
        <w:t>»</w:t>
      </w:r>
      <w:r w:rsidRPr="003D1AD2">
        <w:rPr>
          <w:szCs w:val="28"/>
          <w:shd w:val="clear" w:color="auto" w:fill="FFFFFF"/>
        </w:rPr>
        <w:t xml:space="preserve"> бухгалтерская служба учреждена как структурное подразделение организации на основании распоряжения директора организ</w:t>
      </w:r>
      <w:r w:rsidRPr="003D1AD2">
        <w:rPr>
          <w:szCs w:val="28"/>
          <w:shd w:val="clear" w:color="auto" w:fill="FFFFFF"/>
        </w:rPr>
        <w:t>а</w:t>
      </w:r>
      <w:r w:rsidRPr="003D1AD2">
        <w:rPr>
          <w:szCs w:val="28"/>
          <w:shd w:val="clear" w:color="auto" w:fill="FFFFFF"/>
        </w:rPr>
        <w:t>ции. Структурное подразделение возглавляется главным бухгалтером, который осуществляет руководство бухгалтерией. В распоряжении руководителя об у</w:t>
      </w:r>
      <w:r w:rsidRPr="003D1AD2">
        <w:rPr>
          <w:szCs w:val="28"/>
          <w:shd w:val="clear" w:color="auto" w:fill="FFFFFF"/>
        </w:rPr>
        <w:t>ч</w:t>
      </w:r>
      <w:r w:rsidRPr="003D1AD2">
        <w:rPr>
          <w:szCs w:val="28"/>
          <w:shd w:val="clear" w:color="auto" w:fill="FFFFFF"/>
        </w:rPr>
        <w:lastRenderedPageBreak/>
        <w:t xml:space="preserve">реждении бухгалтерской службы утверждено Положение о бухгалтерской службе, а также должностные инструкции работников бухгалтерии. </w:t>
      </w:r>
    </w:p>
    <w:p w:rsidR="00431092" w:rsidRPr="00431092" w:rsidRDefault="00431092" w:rsidP="006444A3">
      <w:pPr>
        <w:ind w:firstLine="709"/>
        <w:rPr>
          <w:rStyle w:val="Subst"/>
          <w:b w:val="0"/>
          <w:bCs w:val="0"/>
          <w:i w:val="0"/>
          <w:szCs w:val="28"/>
        </w:rPr>
      </w:pPr>
      <w:r w:rsidRPr="00431092">
        <w:rPr>
          <w:rStyle w:val="Subst"/>
          <w:b w:val="0"/>
          <w:i w:val="0"/>
          <w:szCs w:val="28"/>
        </w:rPr>
        <w:t>Документы, которыми оформляются хозяйственные операции с дене</w:t>
      </w:r>
      <w:r w:rsidRPr="00431092">
        <w:rPr>
          <w:rStyle w:val="Subst"/>
          <w:b w:val="0"/>
          <w:i w:val="0"/>
          <w:szCs w:val="28"/>
        </w:rPr>
        <w:t>ж</w:t>
      </w:r>
      <w:r w:rsidRPr="00431092">
        <w:rPr>
          <w:rStyle w:val="Subst"/>
          <w:b w:val="0"/>
          <w:i w:val="0"/>
          <w:szCs w:val="28"/>
        </w:rPr>
        <w:t xml:space="preserve">ными средствами (по счетам в банках и в кассе организации), подписываются руководителем организации и главным бухгалтером, на которых оформлены в банк доверенности с образцами подписей. </w:t>
      </w:r>
    </w:p>
    <w:p w:rsidR="00CC2EF5" w:rsidRDefault="00431092" w:rsidP="00CC2EF5">
      <w:pPr>
        <w:ind w:firstLine="709"/>
        <w:rPr>
          <w:rStyle w:val="Subst"/>
          <w:b w:val="0"/>
          <w:i w:val="0"/>
          <w:szCs w:val="28"/>
        </w:rPr>
      </w:pPr>
      <w:r w:rsidRPr="00431092">
        <w:rPr>
          <w:rStyle w:val="Subst"/>
          <w:b w:val="0"/>
          <w:i w:val="0"/>
          <w:szCs w:val="28"/>
        </w:rPr>
        <w:t>Право разрешительной подписи первичных учетных документов устана</w:t>
      </w:r>
      <w:r w:rsidRPr="00431092">
        <w:rPr>
          <w:rStyle w:val="Subst"/>
          <w:b w:val="0"/>
          <w:i w:val="0"/>
          <w:szCs w:val="28"/>
        </w:rPr>
        <w:t>в</w:t>
      </w:r>
      <w:r w:rsidRPr="00431092">
        <w:rPr>
          <w:rStyle w:val="Subst"/>
          <w:b w:val="0"/>
          <w:i w:val="0"/>
          <w:szCs w:val="28"/>
        </w:rPr>
        <w:t>ливается приказом по организации. Содержание регистров бухгалтерского уч</w:t>
      </w:r>
      <w:r w:rsidRPr="00431092">
        <w:rPr>
          <w:rStyle w:val="Subst"/>
          <w:b w:val="0"/>
          <w:i w:val="0"/>
          <w:szCs w:val="28"/>
        </w:rPr>
        <w:t>е</w:t>
      </w:r>
      <w:r w:rsidRPr="00431092">
        <w:rPr>
          <w:rStyle w:val="Subst"/>
          <w:b w:val="0"/>
          <w:i w:val="0"/>
          <w:szCs w:val="28"/>
        </w:rPr>
        <w:t>та и внутренней бухгалтерской отчетности является коммерческой тайной, а в случаях, предусмотренных законодательством РФ, государственной тайной. Лица, получившие доступ к информации, содержащейся в регистрах бухгалте</w:t>
      </w:r>
      <w:r w:rsidRPr="00431092">
        <w:rPr>
          <w:rStyle w:val="Subst"/>
          <w:b w:val="0"/>
          <w:i w:val="0"/>
          <w:szCs w:val="28"/>
        </w:rPr>
        <w:t>р</w:t>
      </w:r>
      <w:r w:rsidRPr="00431092">
        <w:rPr>
          <w:rStyle w:val="Subst"/>
          <w:b w:val="0"/>
          <w:i w:val="0"/>
          <w:szCs w:val="28"/>
        </w:rPr>
        <w:t>ского учета и во внутренней бухгалтерской отчетности, обязаны хранить ко</w:t>
      </w:r>
      <w:r w:rsidRPr="00431092">
        <w:rPr>
          <w:rStyle w:val="Subst"/>
          <w:b w:val="0"/>
          <w:i w:val="0"/>
          <w:szCs w:val="28"/>
        </w:rPr>
        <w:t>м</w:t>
      </w:r>
      <w:r w:rsidRPr="00431092">
        <w:rPr>
          <w:rStyle w:val="Subst"/>
          <w:b w:val="0"/>
          <w:i w:val="0"/>
          <w:szCs w:val="28"/>
        </w:rPr>
        <w:t>мерческую и государственную тайну. За ее разглашение они несут ответстве</w:t>
      </w:r>
      <w:r w:rsidRPr="00431092">
        <w:rPr>
          <w:rStyle w:val="Subst"/>
          <w:b w:val="0"/>
          <w:i w:val="0"/>
          <w:szCs w:val="28"/>
        </w:rPr>
        <w:t>н</w:t>
      </w:r>
      <w:r w:rsidRPr="00431092">
        <w:rPr>
          <w:rStyle w:val="Subst"/>
          <w:b w:val="0"/>
          <w:i w:val="0"/>
          <w:szCs w:val="28"/>
        </w:rPr>
        <w:t xml:space="preserve">ность, установленную законодательством РФ. </w:t>
      </w:r>
    </w:p>
    <w:p w:rsidR="00CC2EF5" w:rsidRDefault="00431092" w:rsidP="00CC2EF5">
      <w:pPr>
        <w:ind w:firstLine="709"/>
        <w:rPr>
          <w:rStyle w:val="Subst"/>
          <w:b w:val="0"/>
          <w:i w:val="0"/>
          <w:szCs w:val="28"/>
        </w:rPr>
      </w:pPr>
      <w:r w:rsidRPr="00431092">
        <w:rPr>
          <w:rStyle w:val="Subst"/>
          <w:b w:val="0"/>
          <w:i w:val="0"/>
          <w:szCs w:val="28"/>
        </w:rPr>
        <w:t xml:space="preserve">Основные правила ведения бухгалтерского </w:t>
      </w:r>
      <w:proofErr w:type="gramStart"/>
      <w:r w:rsidRPr="00431092">
        <w:rPr>
          <w:rStyle w:val="Subst"/>
          <w:b w:val="0"/>
          <w:i w:val="0"/>
          <w:szCs w:val="28"/>
        </w:rPr>
        <w:t>учета</w:t>
      </w:r>
      <w:proofErr w:type="gramEnd"/>
      <w:r w:rsidRPr="00431092">
        <w:rPr>
          <w:rStyle w:val="Subst"/>
          <w:b w:val="0"/>
          <w:i w:val="0"/>
          <w:szCs w:val="28"/>
        </w:rPr>
        <w:t xml:space="preserve"> и документирование х</w:t>
      </w:r>
      <w:r w:rsidRPr="00431092">
        <w:rPr>
          <w:rStyle w:val="Subst"/>
          <w:b w:val="0"/>
          <w:i w:val="0"/>
          <w:szCs w:val="28"/>
        </w:rPr>
        <w:t>о</w:t>
      </w:r>
      <w:r w:rsidRPr="00431092">
        <w:rPr>
          <w:rStyle w:val="Subst"/>
          <w:b w:val="0"/>
          <w:i w:val="0"/>
          <w:szCs w:val="28"/>
        </w:rPr>
        <w:t>зяйственных операций соответствуют действующему Положению по ведению бухгалтерского учета и бухгалтерской отчетности в РФ с учетом отдельных о</w:t>
      </w:r>
      <w:r w:rsidRPr="00431092">
        <w:rPr>
          <w:rStyle w:val="Subst"/>
          <w:b w:val="0"/>
          <w:i w:val="0"/>
          <w:szCs w:val="28"/>
        </w:rPr>
        <w:t>т</w:t>
      </w:r>
      <w:r w:rsidRPr="00431092">
        <w:rPr>
          <w:rStyle w:val="Subst"/>
          <w:b w:val="0"/>
          <w:i w:val="0"/>
          <w:szCs w:val="28"/>
        </w:rPr>
        <w:t>раслевых особенностей, принятых и отраженных в настоящем документе. Бу</w:t>
      </w:r>
      <w:r w:rsidRPr="00431092">
        <w:rPr>
          <w:rStyle w:val="Subst"/>
          <w:b w:val="0"/>
          <w:i w:val="0"/>
          <w:szCs w:val="28"/>
        </w:rPr>
        <w:t>х</w:t>
      </w:r>
      <w:r w:rsidRPr="00431092">
        <w:rPr>
          <w:rStyle w:val="Subst"/>
          <w:b w:val="0"/>
          <w:i w:val="0"/>
          <w:szCs w:val="28"/>
        </w:rPr>
        <w:t>галтерские записи производятся на основании первичных учетных документов, фиксирующих факт совершения хозяйственной операции.</w:t>
      </w:r>
    </w:p>
    <w:p w:rsidR="00CC2EF5" w:rsidRDefault="00431092" w:rsidP="00CC2EF5">
      <w:pPr>
        <w:ind w:firstLine="709"/>
        <w:rPr>
          <w:color w:val="000000"/>
          <w:spacing w:val="-3"/>
          <w:szCs w:val="28"/>
        </w:rPr>
      </w:pPr>
      <w:r w:rsidRPr="009B7949">
        <w:rPr>
          <w:color w:val="000000"/>
          <w:spacing w:val="-2"/>
          <w:szCs w:val="28"/>
        </w:rPr>
        <w:t xml:space="preserve">Бухгалтерия имеет централизованную форму организации учета, </w:t>
      </w:r>
      <w:r w:rsidRPr="009B7949">
        <w:rPr>
          <w:color w:val="000000"/>
          <w:spacing w:val="-3"/>
          <w:szCs w:val="28"/>
        </w:rPr>
        <w:t>при кот</w:t>
      </w:r>
      <w:r w:rsidRPr="009B7949">
        <w:rPr>
          <w:color w:val="000000"/>
          <w:spacing w:val="-3"/>
          <w:szCs w:val="28"/>
        </w:rPr>
        <w:t>о</w:t>
      </w:r>
      <w:r w:rsidRPr="009B7949">
        <w:rPr>
          <w:color w:val="000000"/>
          <w:spacing w:val="-3"/>
          <w:szCs w:val="28"/>
        </w:rPr>
        <w:t xml:space="preserve">рой все учетные работники (обработка и группировка данных, </w:t>
      </w:r>
      <w:r w:rsidRPr="009B7949">
        <w:rPr>
          <w:color w:val="000000"/>
          <w:spacing w:val="-4"/>
          <w:szCs w:val="28"/>
        </w:rPr>
        <w:t xml:space="preserve">аналитический и синтетический учет, составление отчетности, экономический </w:t>
      </w:r>
      <w:r w:rsidRPr="009B7949">
        <w:rPr>
          <w:color w:val="000000"/>
          <w:spacing w:val="-3"/>
          <w:szCs w:val="28"/>
        </w:rPr>
        <w:t>анализ) сосредот</w:t>
      </w:r>
      <w:r w:rsidRPr="009B7949">
        <w:rPr>
          <w:color w:val="000000"/>
          <w:spacing w:val="-3"/>
          <w:szCs w:val="28"/>
        </w:rPr>
        <w:t>о</w:t>
      </w:r>
      <w:r w:rsidRPr="009B7949">
        <w:rPr>
          <w:color w:val="000000"/>
          <w:spacing w:val="-3"/>
          <w:szCs w:val="28"/>
        </w:rPr>
        <w:t>чены в единой организации.</w:t>
      </w:r>
    </w:p>
    <w:p w:rsidR="00431092" w:rsidRPr="009B7949" w:rsidRDefault="00431092" w:rsidP="00CC2EF5">
      <w:pPr>
        <w:ind w:firstLine="709"/>
        <w:rPr>
          <w:b/>
          <w:szCs w:val="28"/>
        </w:rPr>
      </w:pPr>
      <w:r w:rsidRPr="009B7949">
        <w:rPr>
          <w:szCs w:val="28"/>
        </w:rPr>
        <w:t>В должностные обязанности бухгалтеров входит:</w:t>
      </w:r>
    </w:p>
    <w:p w:rsidR="00431092" w:rsidRPr="009B7949" w:rsidRDefault="00CC2EF5" w:rsidP="004B3F74">
      <w:pPr>
        <w:ind w:firstLine="709"/>
        <w:rPr>
          <w:b/>
          <w:szCs w:val="28"/>
        </w:rPr>
      </w:pPr>
      <w:r>
        <w:rPr>
          <w:szCs w:val="28"/>
        </w:rPr>
        <w:t xml:space="preserve">- </w:t>
      </w:r>
      <w:r w:rsidR="00431092" w:rsidRPr="009B7949">
        <w:rPr>
          <w:szCs w:val="28"/>
        </w:rPr>
        <w:t xml:space="preserve">Обеспечение контроля и отражение на счетах бухгалтерского учета всех хозяйственных операций. </w:t>
      </w:r>
    </w:p>
    <w:p w:rsidR="00431092" w:rsidRPr="009B7949" w:rsidRDefault="00CC2EF5" w:rsidP="004B3F74">
      <w:pPr>
        <w:ind w:firstLine="709"/>
        <w:rPr>
          <w:b/>
          <w:szCs w:val="28"/>
        </w:rPr>
      </w:pPr>
      <w:r>
        <w:rPr>
          <w:szCs w:val="28"/>
        </w:rPr>
        <w:t xml:space="preserve">- </w:t>
      </w:r>
      <w:r w:rsidR="00431092" w:rsidRPr="009B7949">
        <w:rPr>
          <w:szCs w:val="28"/>
        </w:rPr>
        <w:t>Контроль поступления и исполнения денежных средств на счетах, обр</w:t>
      </w:r>
      <w:r w:rsidR="00431092" w:rsidRPr="009B7949">
        <w:rPr>
          <w:szCs w:val="28"/>
        </w:rPr>
        <w:t>а</w:t>
      </w:r>
      <w:r w:rsidR="00431092" w:rsidRPr="009B7949">
        <w:rPr>
          <w:szCs w:val="28"/>
        </w:rPr>
        <w:t xml:space="preserve">ботка отчетов кассира, документов по операциям по расчетным счетам.  </w:t>
      </w:r>
    </w:p>
    <w:p w:rsidR="00431092" w:rsidRPr="009B7949" w:rsidRDefault="00CC2EF5" w:rsidP="004B3F74">
      <w:pPr>
        <w:ind w:firstLine="709"/>
        <w:rPr>
          <w:b/>
          <w:szCs w:val="28"/>
        </w:rPr>
      </w:pPr>
      <w:r>
        <w:rPr>
          <w:szCs w:val="28"/>
        </w:rPr>
        <w:lastRenderedPageBreak/>
        <w:t xml:space="preserve">- </w:t>
      </w:r>
      <w:r w:rsidR="00431092" w:rsidRPr="009B7949">
        <w:rPr>
          <w:szCs w:val="28"/>
        </w:rPr>
        <w:t xml:space="preserve">Ведение Главной книги. </w:t>
      </w:r>
    </w:p>
    <w:p w:rsidR="00431092" w:rsidRPr="009B7949" w:rsidRDefault="00CC2EF5" w:rsidP="004B3F74">
      <w:pPr>
        <w:ind w:firstLine="709"/>
        <w:rPr>
          <w:b/>
          <w:szCs w:val="28"/>
        </w:rPr>
      </w:pPr>
      <w:r>
        <w:rPr>
          <w:szCs w:val="28"/>
        </w:rPr>
        <w:t xml:space="preserve">- </w:t>
      </w:r>
      <w:r w:rsidR="00431092" w:rsidRPr="009B7949">
        <w:rPr>
          <w:szCs w:val="28"/>
        </w:rPr>
        <w:t xml:space="preserve">Прием табелей учета рабочего времени. Начисление зарплаты согласно приказам, штатным расписанием, нарядами. Составление расчетно-платежных ведомостей. Статистические отчеты. </w:t>
      </w:r>
    </w:p>
    <w:p w:rsidR="00431092" w:rsidRPr="009B7949" w:rsidRDefault="00CC2EF5" w:rsidP="004B3F74">
      <w:pPr>
        <w:ind w:firstLine="709"/>
        <w:rPr>
          <w:b/>
          <w:szCs w:val="28"/>
        </w:rPr>
      </w:pPr>
      <w:r>
        <w:rPr>
          <w:szCs w:val="28"/>
        </w:rPr>
        <w:t xml:space="preserve">- </w:t>
      </w:r>
      <w:r w:rsidR="00431092" w:rsidRPr="009B7949">
        <w:rPr>
          <w:szCs w:val="28"/>
        </w:rPr>
        <w:t xml:space="preserve">Ежеквартально проводить акты сверок с организациями. </w:t>
      </w:r>
    </w:p>
    <w:p w:rsidR="00431092" w:rsidRPr="009B7949" w:rsidRDefault="00CC2EF5" w:rsidP="004B3F74">
      <w:pPr>
        <w:ind w:firstLine="709"/>
        <w:rPr>
          <w:b/>
          <w:szCs w:val="28"/>
        </w:rPr>
      </w:pPr>
      <w:r>
        <w:rPr>
          <w:szCs w:val="28"/>
        </w:rPr>
        <w:t xml:space="preserve">- </w:t>
      </w:r>
      <w:r w:rsidR="00431092" w:rsidRPr="009B7949">
        <w:rPr>
          <w:szCs w:val="28"/>
        </w:rPr>
        <w:t>Принимать отчеты от материально-ответственных лиц.</w:t>
      </w:r>
    </w:p>
    <w:p w:rsidR="00431092" w:rsidRPr="009B7949" w:rsidRDefault="00CC2EF5" w:rsidP="004B3F74">
      <w:pPr>
        <w:ind w:firstLine="709"/>
        <w:rPr>
          <w:b/>
          <w:szCs w:val="28"/>
        </w:rPr>
      </w:pPr>
      <w:r>
        <w:rPr>
          <w:szCs w:val="28"/>
        </w:rPr>
        <w:t xml:space="preserve">- </w:t>
      </w:r>
      <w:r w:rsidR="00431092" w:rsidRPr="009B7949">
        <w:rPr>
          <w:szCs w:val="28"/>
        </w:rPr>
        <w:t>Обеспечение рациональной системы документооборота, применение прогрессивных форм и методов ведения бухгалтерского учета на базе совр</w:t>
      </w:r>
      <w:r w:rsidR="00431092" w:rsidRPr="009B7949">
        <w:rPr>
          <w:szCs w:val="28"/>
        </w:rPr>
        <w:t>е</w:t>
      </w:r>
      <w:r w:rsidR="00431092" w:rsidRPr="009B7949">
        <w:rPr>
          <w:szCs w:val="28"/>
        </w:rPr>
        <w:t>менной вычислительной техники, позволяющих осуществлять строгий ко</w:t>
      </w:r>
      <w:r w:rsidR="00431092" w:rsidRPr="009B7949">
        <w:rPr>
          <w:szCs w:val="28"/>
        </w:rPr>
        <w:t>н</w:t>
      </w:r>
      <w:r w:rsidR="00431092" w:rsidRPr="009B7949">
        <w:rPr>
          <w:szCs w:val="28"/>
        </w:rPr>
        <w:t>троль за рациональным и экономным использованием материальных, трудовых и финансовых ресурсов.</w:t>
      </w:r>
    </w:p>
    <w:p w:rsidR="00431092" w:rsidRPr="009B7949" w:rsidRDefault="00CC2EF5" w:rsidP="004B3F74">
      <w:pPr>
        <w:ind w:firstLine="709"/>
        <w:rPr>
          <w:b/>
          <w:szCs w:val="28"/>
        </w:rPr>
      </w:pPr>
      <w:r>
        <w:rPr>
          <w:szCs w:val="28"/>
        </w:rPr>
        <w:t xml:space="preserve">- </w:t>
      </w:r>
      <w:r w:rsidR="00431092" w:rsidRPr="009B7949">
        <w:rPr>
          <w:szCs w:val="28"/>
        </w:rPr>
        <w:t>Обеспечение полного учета поступающих денежных средств, товарно-материальных ценностей и основных средств, а также своевременное отраж</w:t>
      </w:r>
      <w:r w:rsidR="00431092" w:rsidRPr="009B7949">
        <w:rPr>
          <w:szCs w:val="28"/>
        </w:rPr>
        <w:t>е</w:t>
      </w:r>
      <w:r w:rsidR="00431092" w:rsidRPr="009B7949">
        <w:rPr>
          <w:szCs w:val="28"/>
        </w:rPr>
        <w:t>ние в бухгалтерском учете операций, связанных с их движением.</w:t>
      </w:r>
    </w:p>
    <w:p w:rsidR="00431092" w:rsidRPr="009B7949" w:rsidRDefault="00CC2EF5" w:rsidP="004B3F74">
      <w:pPr>
        <w:ind w:firstLine="709"/>
        <w:rPr>
          <w:b/>
          <w:szCs w:val="28"/>
        </w:rPr>
      </w:pPr>
      <w:r>
        <w:rPr>
          <w:szCs w:val="28"/>
        </w:rPr>
        <w:t xml:space="preserve">- </w:t>
      </w:r>
      <w:r w:rsidR="00431092" w:rsidRPr="009B7949">
        <w:rPr>
          <w:szCs w:val="28"/>
        </w:rPr>
        <w:t>Обеспечение достоверного учета издержек производства и обращения,  реализации продукции, работ и услуг.</w:t>
      </w:r>
    </w:p>
    <w:p w:rsidR="00431092" w:rsidRPr="009B7949" w:rsidRDefault="00CC2EF5" w:rsidP="004B3F74">
      <w:pPr>
        <w:ind w:firstLine="709"/>
        <w:rPr>
          <w:b/>
          <w:szCs w:val="28"/>
        </w:rPr>
      </w:pPr>
      <w:r>
        <w:rPr>
          <w:szCs w:val="28"/>
        </w:rPr>
        <w:t xml:space="preserve">- </w:t>
      </w:r>
      <w:r w:rsidR="00431092" w:rsidRPr="009B7949">
        <w:rPr>
          <w:szCs w:val="28"/>
        </w:rPr>
        <w:t>Обеспечение точного учета результатов хозяйственно-финансовой де</w:t>
      </w:r>
      <w:r w:rsidR="00431092" w:rsidRPr="009B7949">
        <w:rPr>
          <w:szCs w:val="28"/>
        </w:rPr>
        <w:t>я</w:t>
      </w:r>
      <w:r w:rsidR="00431092" w:rsidRPr="009B7949">
        <w:rPr>
          <w:szCs w:val="28"/>
        </w:rPr>
        <w:t>тельности в соответствии с установленными правилами.</w:t>
      </w:r>
    </w:p>
    <w:p w:rsidR="00431092" w:rsidRPr="009B7949" w:rsidRDefault="00CC2EF5" w:rsidP="004B3F74">
      <w:pPr>
        <w:ind w:firstLine="709"/>
        <w:rPr>
          <w:b/>
          <w:szCs w:val="28"/>
        </w:rPr>
      </w:pPr>
      <w:r>
        <w:rPr>
          <w:szCs w:val="28"/>
        </w:rPr>
        <w:t xml:space="preserve">- </w:t>
      </w:r>
      <w:r w:rsidR="00431092" w:rsidRPr="009B7949">
        <w:rPr>
          <w:szCs w:val="28"/>
        </w:rPr>
        <w:t>Обеспечение сохранности бухгалтерских документов, оформление и п</w:t>
      </w:r>
      <w:r w:rsidR="00431092" w:rsidRPr="009B7949">
        <w:rPr>
          <w:szCs w:val="28"/>
        </w:rPr>
        <w:t>е</w:t>
      </w:r>
      <w:r w:rsidR="00431092" w:rsidRPr="009B7949">
        <w:rPr>
          <w:szCs w:val="28"/>
        </w:rPr>
        <w:t>редача их в установленном порядке в архив и т.д.</w:t>
      </w:r>
    </w:p>
    <w:p w:rsidR="008E0903" w:rsidRPr="003D1AD2" w:rsidRDefault="00431092" w:rsidP="008E0903">
      <w:pPr>
        <w:rPr>
          <w:szCs w:val="28"/>
        </w:rPr>
      </w:pPr>
      <w:r w:rsidRPr="009B7949">
        <w:rPr>
          <w:szCs w:val="28"/>
        </w:rPr>
        <w:t>Ответственность за осуществление принятой учетной политики для целей бухгалтерского учета ООО «</w:t>
      </w:r>
      <w:proofErr w:type="spellStart"/>
      <w:r w:rsidR="0078096A">
        <w:rPr>
          <w:szCs w:val="28"/>
        </w:rPr>
        <w:t>Агропромэнерго</w:t>
      </w:r>
      <w:proofErr w:type="spellEnd"/>
      <w:r w:rsidRPr="009B7949">
        <w:rPr>
          <w:szCs w:val="28"/>
        </w:rPr>
        <w:t xml:space="preserve">», ведение бухгалтерского учета и контроль за движением имущества и выполнением обязательств в организации несет главный </w:t>
      </w:r>
      <w:proofErr w:type="spellStart"/>
      <w:r w:rsidRPr="009B7949">
        <w:rPr>
          <w:szCs w:val="28"/>
        </w:rPr>
        <w:t>бухгалтер</w:t>
      </w:r>
      <w:proofErr w:type="gramStart"/>
      <w:r w:rsidRPr="009B7949">
        <w:rPr>
          <w:szCs w:val="28"/>
        </w:rPr>
        <w:t>.</w:t>
      </w:r>
      <w:r w:rsidR="008E0903" w:rsidRPr="003D1AD2">
        <w:rPr>
          <w:szCs w:val="28"/>
        </w:rPr>
        <w:t>Р</w:t>
      </w:r>
      <w:proofErr w:type="gramEnd"/>
      <w:r w:rsidR="008E0903" w:rsidRPr="003D1AD2">
        <w:rPr>
          <w:szCs w:val="28"/>
        </w:rPr>
        <w:t>ассматривая</w:t>
      </w:r>
      <w:proofErr w:type="spellEnd"/>
      <w:r w:rsidR="008E0903" w:rsidRPr="003D1AD2">
        <w:rPr>
          <w:szCs w:val="28"/>
        </w:rPr>
        <w:t xml:space="preserve"> структуру бухгалтерской службы </w:t>
      </w:r>
      <w:r w:rsidR="008E0903">
        <w:rPr>
          <w:szCs w:val="28"/>
        </w:rPr>
        <w:t>ООО «</w:t>
      </w:r>
      <w:proofErr w:type="spellStart"/>
      <w:r w:rsidR="008E0903">
        <w:rPr>
          <w:szCs w:val="28"/>
        </w:rPr>
        <w:t>Агропромэнерго</w:t>
      </w:r>
      <w:proofErr w:type="spellEnd"/>
      <w:r w:rsidR="008E0903">
        <w:rPr>
          <w:szCs w:val="28"/>
        </w:rPr>
        <w:t>»</w:t>
      </w:r>
      <w:r w:rsidR="008E0903" w:rsidRPr="003D1AD2">
        <w:rPr>
          <w:szCs w:val="28"/>
        </w:rPr>
        <w:t xml:space="preserve"> видно, что в составе бухгалтерии числится 4 штатные ед</w:t>
      </w:r>
      <w:r w:rsidR="008E0903" w:rsidRPr="003D1AD2">
        <w:rPr>
          <w:szCs w:val="28"/>
        </w:rPr>
        <w:t>и</w:t>
      </w:r>
      <w:r w:rsidR="008E0903" w:rsidRPr="003D1AD2">
        <w:rPr>
          <w:szCs w:val="28"/>
        </w:rPr>
        <w:t xml:space="preserve">ницы – главный бухгалтер, бухгалтер по заработной плате, бухгалтер-кассир и бухгалтер по </w:t>
      </w:r>
      <w:proofErr w:type="spellStart"/>
      <w:r w:rsidR="008E0903">
        <w:rPr>
          <w:szCs w:val="28"/>
        </w:rPr>
        <w:t>расчетам</w:t>
      </w:r>
      <w:r w:rsidR="008E0903" w:rsidRPr="003D1AD2">
        <w:rPr>
          <w:szCs w:val="28"/>
        </w:rPr>
        <w:t>.</w:t>
      </w:r>
      <w:r w:rsidR="008E0903" w:rsidRPr="001B62D6">
        <w:rPr>
          <w:szCs w:val="28"/>
        </w:rPr>
        <w:t>Обязанности</w:t>
      </w:r>
      <w:proofErr w:type="spellEnd"/>
      <w:r w:rsidR="008E0903" w:rsidRPr="001B62D6">
        <w:rPr>
          <w:szCs w:val="28"/>
        </w:rPr>
        <w:t xml:space="preserve"> между работниками бухгалтерии распред</w:t>
      </w:r>
      <w:r w:rsidR="008E0903" w:rsidRPr="001B62D6">
        <w:rPr>
          <w:szCs w:val="28"/>
        </w:rPr>
        <w:t>е</w:t>
      </w:r>
      <w:r w:rsidR="008E0903" w:rsidRPr="001B62D6">
        <w:rPr>
          <w:szCs w:val="28"/>
        </w:rPr>
        <w:t>ляются главным бухгалтером.</w:t>
      </w:r>
    </w:p>
    <w:p w:rsidR="008E0903" w:rsidRDefault="008E0903" w:rsidP="008E0903">
      <w:pPr>
        <w:rPr>
          <w:szCs w:val="28"/>
          <w:shd w:val="clear" w:color="auto" w:fill="FFFFFF"/>
        </w:rPr>
      </w:pPr>
      <w:r w:rsidRPr="003D1AD2">
        <w:rPr>
          <w:szCs w:val="28"/>
          <w:shd w:val="clear" w:color="auto" w:fill="FFFFFF"/>
        </w:rPr>
        <w:lastRenderedPageBreak/>
        <w:t>Должностные инструкции составлены для каждого работника бухгалт</w:t>
      </w:r>
      <w:r w:rsidRPr="003D1AD2">
        <w:rPr>
          <w:szCs w:val="28"/>
          <w:shd w:val="clear" w:color="auto" w:fill="FFFFFF"/>
        </w:rPr>
        <w:t>е</w:t>
      </w:r>
      <w:r w:rsidRPr="003D1AD2">
        <w:rPr>
          <w:szCs w:val="28"/>
          <w:shd w:val="clear" w:color="auto" w:fill="FFFFFF"/>
        </w:rPr>
        <w:t xml:space="preserve">рии в целях разграничения полномочий работников, определения их прав и обязанностей. Закрепление за работниками участков бухгалтерского учета </w:t>
      </w:r>
      <w:proofErr w:type="gramStart"/>
      <w:r w:rsidRPr="003D1AD2">
        <w:rPr>
          <w:szCs w:val="28"/>
          <w:shd w:val="clear" w:color="auto" w:fill="FFFFFF"/>
        </w:rPr>
        <w:t>п</w:t>
      </w:r>
      <w:r w:rsidRPr="003D1AD2">
        <w:rPr>
          <w:szCs w:val="28"/>
          <w:shd w:val="clear" w:color="auto" w:fill="FFFFFF"/>
        </w:rPr>
        <w:t>о</w:t>
      </w:r>
      <w:r w:rsidRPr="003D1AD2">
        <w:rPr>
          <w:szCs w:val="28"/>
          <w:shd w:val="clear" w:color="auto" w:fill="FFFFFF"/>
        </w:rPr>
        <w:t>зволяет</w:t>
      </w:r>
      <w:proofErr w:type="gramEnd"/>
      <w:r w:rsidRPr="003D1AD2">
        <w:rPr>
          <w:szCs w:val="28"/>
          <w:shd w:val="clear" w:color="auto" w:fill="FFFFFF"/>
        </w:rPr>
        <w:t xml:space="preserve"> избегать дублирования или не</w:t>
      </w:r>
      <w:r>
        <w:rPr>
          <w:szCs w:val="28"/>
          <w:shd w:val="clear" w:color="auto" w:fill="FFFFFF"/>
        </w:rPr>
        <w:t xml:space="preserve"> о</w:t>
      </w:r>
      <w:r w:rsidRPr="003D1AD2">
        <w:rPr>
          <w:szCs w:val="28"/>
          <w:shd w:val="clear" w:color="auto" w:fill="FFFFFF"/>
        </w:rPr>
        <w:t xml:space="preserve">формления отдельных хозяйственных операций. </w:t>
      </w:r>
    </w:p>
    <w:p w:rsidR="00431092" w:rsidRDefault="00431092" w:rsidP="00431092">
      <w:pPr>
        <w:ind w:firstLine="709"/>
        <w:rPr>
          <w:szCs w:val="28"/>
        </w:rPr>
      </w:pPr>
      <w:r w:rsidRPr="009B7949">
        <w:rPr>
          <w:szCs w:val="28"/>
        </w:rPr>
        <w:t>Принятая ООО «</w:t>
      </w:r>
      <w:proofErr w:type="spellStart"/>
      <w:r w:rsidR="0078096A">
        <w:rPr>
          <w:szCs w:val="28"/>
        </w:rPr>
        <w:t>Агропромэнерго</w:t>
      </w:r>
      <w:proofErr w:type="spellEnd"/>
      <w:r w:rsidRPr="009B7949">
        <w:rPr>
          <w:szCs w:val="28"/>
        </w:rPr>
        <w:t>» учетная политика как совокупность принципов, правил организации и технологии реализации способов ведения бухгалтерского учета разработана с целью формирования в учете и отчетности максимально полной, объективной и достоверной, а также оперативной фина</w:t>
      </w:r>
      <w:r w:rsidRPr="009B7949">
        <w:rPr>
          <w:szCs w:val="28"/>
        </w:rPr>
        <w:t>н</w:t>
      </w:r>
      <w:r w:rsidRPr="009B7949">
        <w:rPr>
          <w:szCs w:val="28"/>
        </w:rPr>
        <w:t>совой и управленческой информации с учетом организационных и отраслевых особенностей организации.</w:t>
      </w:r>
    </w:p>
    <w:p w:rsidR="006444A3" w:rsidRDefault="006444A3" w:rsidP="006D1CAB">
      <w:pPr>
        <w:ind w:firstLine="709"/>
        <w:rPr>
          <w:rStyle w:val="apple-style-span"/>
          <w:color w:val="000000" w:themeColor="text1"/>
          <w:szCs w:val="28"/>
        </w:rPr>
      </w:pPr>
      <w:r>
        <w:rPr>
          <w:rStyle w:val="apple-style-span"/>
          <w:color w:val="000000" w:themeColor="text1"/>
          <w:szCs w:val="28"/>
        </w:rPr>
        <w:t>Благодаря автоматизированному учеты обработка бухгалтерских опер</w:t>
      </w:r>
      <w:r>
        <w:rPr>
          <w:rStyle w:val="apple-style-span"/>
          <w:color w:val="000000" w:themeColor="text1"/>
          <w:szCs w:val="28"/>
        </w:rPr>
        <w:t>а</w:t>
      </w:r>
      <w:r>
        <w:rPr>
          <w:rStyle w:val="apple-style-span"/>
          <w:color w:val="000000" w:themeColor="text1"/>
          <w:szCs w:val="28"/>
        </w:rPr>
        <w:t>ций занимает наименьшее количество времени, что позволяет ускорить обр</w:t>
      </w:r>
      <w:r>
        <w:rPr>
          <w:rStyle w:val="apple-style-span"/>
          <w:color w:val="000000" w:themeColor="text1"/>
          <w:szCs w:val="28"/>
        </w:rPr>
        <w:t>а</w:t>
      </w:r>
      <w:r>
        <w:rPr>
          <w:rStyle w:val="apple-style-span"/>
          <w:color w:val="000000" w:themeColor="text1"/>
          <w:szCs w:val="28"/>
        </w:rPr>
        <w:t xml:space="preserve">ботку первичных документов. </w:t>
      </w:r>
      <w:r w:rsidR="00B164C1" w:rsidRPr="00D53AA2">
        <w:rPr>
          <w:szCs w:val="28"/>
        </w:rPr>
        <w:t>Для ведения учета установлена программа 1С: Бухгалтерия 7.7.</w:t>
      </w:r>
    </w:p>
    <w:p w:rsidR="006444A3" w:rsidRDefault="006444A3" w:rsidP="006444A3">
      <w:pPr>
        <w:pStyle w:val="a7"/>
        <w:suppressAutoHyphens/>
        <w:spacing w:after="0" w:line="360" w:lineRule="auto"/>
        <w:ind w:firstLine="720"/>
        <w:jc w:val="both"/>
        <w:rPr>
          <w:rFonts w:ascii="Times New Roman" w:hAnsi="Times New Roman"/>
          <w:sz w:val="28"/>
          <w:szCs w:val="28"/>
        </w:rPr>
      </w:pPr>
      <w:bookmarkStart w:id="32" w:name="_Toc387861391"/>
      <w:proofErr w:type="gramStart"/>
      <w:r w:rsidRPr="003F74FB">
        <w:rPr>
          <w:rFonts w:ascii="Times New Roman" w:hAnsi="Times New Roman"/>
          <w:sz w:val="28"/>
          <w:szCs w:val="28"/>
        </w:rPr>
        <w:t>Внутрихозяйственный контроль во многом зависит от главного бухгалтера, который занимается ведением бухгалтерского и налогового учетов, а ответственность за организацию бухгалтерского учета, соблюдение законодательства при выполнении хозяйственных операции несет руководитель организации, который обязан создать необходимые условия для правильного ведения бухгалтерского учета, обеспечить выполнение всеми подразделениями и службами, работниками организации требований главного бухгалтера в части порядка оформления и представления для учета документов</w:t>
      </w:r>
      <w:proofErr w:type="gramEnd"/>
      <w:r w:rsidRPr="003F74FB">
        <w:rPr>
          <w:rFonts w:ascii="Times New Roman" w:hAnsi="Times New Roman"/>
          <w:sz w:val="28"/>
          <w:szCs w:val="28"/>
        </w:rPr>
        <w:t xml:space="preserve"> и сведений.</w:t>
      </w:r>
    </w:p>
    <w:p w:rsidR="008E0903" w:rsidRPr="007D5F55" w:rsidRDefault="004B3F74" w:rsidP="008E0903">
      <w:pPr>
        <w:ind w:firstLine="567"/>
        <w:rPr>
          <w:snapToGrid w:val="0"/>
          <w:szCs w:val="28"/>
        </w:rPr>
      </w:pPr>
      <w:r>
        <w:rPr>
          <w:color w:val="000000"/>
          <w:szCs w:val="28"/>
        </w:rPr>
        <w:t>Проверка достоверности данных бухгалтерского учета и бухгалтерской о</w:t>
      </w:r>
      <w:r>
        <w:rPr>
          <w:color w:val="000000"/>
          <w:szCs w:val="28"/>
        </w:rPr>
        <w:t>т</w:t>
      </w:r>
      <w:r>
        <w:rPr>
          <w:color w:val="000000"/>
          <w:szCs w:val="28"/>
        </w:rPr>
        <w:t>четности, осуществляется путем проведения инвентаризации имущества и об</w:t>
      </w:r>
      <w:r>
        <w:rPr>
          <w:color w:val="000000"/>
          <w:szCs w:val="28"/>
        </w:rPr>
        <w:t>я</w:t>
      </w:r>
      <w:r>
        <w:rPr>
          <w:color w:val="000000"/>
          <w:szCs w:val="28"/>
        </w:rPr>
        <w:t xml:space="preserve">зательств. </w:t>
      </w:r>
      <w:r w:rsidR="008E0903" w:rsidRPr="007D5F55">
        <w:rPr>
          <w:snapToGrid w:val="0"/>
          <w:szCs w:val="28"/>
        </w:rPr>
        <w:t>Количество инвентаризаций в отчетном году, даты их проведения, перечень имущества и обязательств, проверяемых при каждой из них, устана</w:t>
      </w:r>
      <w:r w:rsidR="008E0903" w:rsidRPr="007D5F55">
        <w:rPr>
          <w:snapToGrid w:val="0"/>
          <w:szCs w:val="28"/>
        </w:rPr>
        <w:t>в</w:t>
      </w:r>
      <w:r w:rsidR="008E0903" w:rsidRPr="007D5F55">
        <w:rPr>
          <w:snapToGrid w:val="0"/>
          <w:szCs w:val="28"/>
        </w:rPr>
        <w:t>ливается особым распоряжением руководителя организации.</w:t>
      </w:r>
    </w:p>
    <w:p w:rsidR="008E0903" w:rsidRPr="00387B18" w:rsidRDefault="008E0903" w:rsidP="008E0903">
      <w:pPr>
        <w:ind w:firstLine="567"/>
        <w:rPr>
          <w:snapToGrid w:val="0"/>
          <w:szCs w:val="28"/>
        </w:rPr>
      </w:pPr>
      <w:r w:rsidRPr="007D5F55">
        <w:rPr>
          <w:snapToGrid w:val="0"/>
          <w:szCs w:val="28"/>
        </w:rPr>
        <w:lastRenderedPageBreak/>
        <w:t>Основными недостатками Учетной политик</w:t>
      </w:r>
      <w:proofErr w:type="gramStart"/>
      <w:r w:rsidRPr="007D5F55">
        <w:rPr>
          <w:snapToGrid w:val="0"/>
          <w:szCs w:val="28"/>
        </w:rPr>
        <w:t>и  ООО</w:t>
      </w:r>
      <w:proofErr w:type="gramEnd"/>
      <w:r w:rsidRPr="007D5F55">
        <w:rPr>
          <w:snapToGrid w:val="0"/>
          <w:szCs w:val="28"/>
        </w:rPr>
        <w:t xml:space="preserve"> «</w:t>
      </w:r>
      <w:proofErr w:type="spellStart"/>
      <w:r>
        <w:rPr>
          <w:szCs w:val="28"/>
        </w:rPr>
        <w:t>Агропромэнерго</w:t>
      </w:r>
      <w:proofErr w:type="spellEnd"/>
      <w:r w:rsidRPr="007D5F55">
        <w:rPr>
          <w:snapToGrid w:val="0"/>
          <w:szCs w:val="28"/>
        </w:rPr>
        <w:t>» я</w:t>
      </w:r>
      <w:r w:rsidRPr="007D5F55">
        <w:rPr>
          <w:snapToGrid w:val="0"/>
          <w:szCs w:val="28"/>
        </w:rPr>
        <w:t>в</w:t>
      </w:r>
      <w:r w:rsidRPr="007D5F55">
        <w:rPr>
          <w:snapToGrid w:val="0"/>
          <w:szCs w:val="28"/>
        </w:rPr>
        <w:t xml:space="preserve">ляется то, что </w:t>
      </w:r>
      <w:r>
        <w:rPr>
          <w:snapToGrid w:val="0"/>
          <w:szCs w:val="28"/>
        </w:rPr>
        <w:t>в</w:t>
      </w:r>
      <w:r w:rsidRPr="007D5F55">
        <w:rPr>
          <w:snapToGrid w:val="0"/>
          <w:szCs w:val="28"/>
        </w:rPr>
        <w:t xml:space="preserve"> организации отсутствует служба внутреннего контроля. Также существенным недостатком в учете организации является тот факт, что в нем отсутствует график документооборота.</w:t>
      </w:r>
    </w:p>
    <w:p w:rsidR="008E0903" w:rsidRPr="003F74FB" w:rsidRDefault="008E0903" w:rsidP="006444A3">
      <w:pPr>
        <w:pStyle w:val="a7"/>
        <w:suppressAutoHyphens/>
        <w:spacing w:after="0" w:line="360" w:lineRule="auto"/>
        <w:ind w:firstLine="720"/>
        <w:jc w:val="both"/>
        <w:rPr>
          <w:rFonts w:ascii="Times New Roman" w:hAnsi="Times New Roman"/>
          <w:sz w:val="28"/>
          <w:szCs w:val="28"/>
        </w:rPr>
      </w:pPr>
    </w:p>
    <w:p w:rsidR="00691036" w:rsidRDefault="00691036">
      <w:pPr>
        <w:spacing w:after="200" w:line="276" w:lineRule="auto"/>
        <w:ind w:firstLine="0"/>
        <w:jc w:val="left"/>
        <w:rPr>
          <w:rFonts w:eastAsiaTheme="majorEastAsia"/>
          <w:b/>
          <w:szCs w:val="28"/>
        </w:rPr>
      </w:pPr>
      <w:bookmarkStart w:id="33" w:name="_Toc475478638"/>
      <w:r>
        <w:rPr>
          <w:bCs/>
        </w:rPr>
        <w:br w:type="page"/>
      </w:r>
    </w:p>
    <w:p w:rsidR="002D42D0" w:rsidRDefault="009B3086" w:rsidP="002D42D0">
      <w:pPr>
        <w:pStyle w:val="1"/>
        <w:spacing w:before="0" w:line="360" w:lineRule="auto"/>
        <w:jc w:val="center"/>
        <w:rPr>
          <w:rFonts w:ascii="Times New Roman" w:hAnsi="Times New Roman" w:cs="Times New Roman"/>
          <w:bCs w:val="0"/>
          <w:color w:val="auto"/>
        </w:rPr>
      </w:pPr>
      <w:r>
        <w:rPr>
          <w:rFonts w:ascii="Times New Roman" w:hAnsi="Times New Roman" w:cs="Times New Roman"/>
          <w:bCs w:val="0"/>
          <w:color w:val="auto"/>
        </w:rPr>
        <w:lastRenderedPageBreak/>
        <w:t>3</w:t>
      </w:r>
      <w:r w:rsidR="00D12CC4">
        <w:rPr>
          <w:rFonts w:ascii="Times New Roman" w:hAnsi="Times New Roman" w:cs="Times New Roman"/>
          <w:bCs w:val="0"/>
          <w:color w:val="auto"/>
        </w:rPr>
        <w:t>УЧЁ</w:t>
      </w:r>
      <w:r w:rsidR="002D42D0" w:rsidRPr="00A91BAE">
        <w:rPr>
          <w:rFonts w:ascii="Times New Roman" w:hAnsi="Times New Roman" w:cs="Times New Roman"/>
          <w:bCs w:val="0"/>
          <w:color w:val="auto"/>
        </w:rPr>
        <w:t>Т ФИНАНСОВЫХ РЕЗУЛЬТАТОВ  В  ООО «</w:t>
      </w:r>
      <w:r w:rsidR="002D42D0">
        <w:rPr>
          <w:rFonts w:ascii="Times New Roman" w:hAnsi="Times New Roman" w:cs="Times New Roman"/>
          <w:bCs w:val="0"/>
          <w:color w:val="auto"/>
        </w:rPr>
        <w:t>АГРОПРОМЭНЕРГО</w:t>
      </w:r>
      <w:r w:rsidR="002D42D0" w:rsidRPr="00A91BAE">
        <w:rPr>
          <w:rFonts w:ascii="Times New Roman" w:hAnsi="Times New Roman" w:cs="Times New Roman"/>
          <w:bCs w:val="0"/>
          <w:color w:val="auto"/>
        </w:rPr>
        <w:t>»</w:t>
      </w:r>
      <w:bookmarkEnd w:id="32"/>
      <w:bookmarkEnd w:id="33"/>
    </w:p>
    <w:p w:rsidR="00D12CC4" w:rsidRDefault="009B3086" w:rsidP="002D42D0">
      <w:pPr>
        <w:pStyle w:val="1"/>
        <w:spacing w:before="0" w:line="360" w:lineRule="auto"/>
        <w:jc w:val="center"/>
        <w:rPr>
          <w:bCs w:val="0"/>
          <w:color w:val="auto"/>
        </w:rPr>
      </w:pPr>
      <w:bookmarkStart w:id="34" w:name="_Toc475478639"/>
      <w:bookmarkStart w:id="35" w:name="_Toc347494622"/>
      <w:bookmarkStart w:id="36" w:name="_Toc387861392"/>
      <w:r>
        <w:rPr>
          <w:rFonts w:ascii="Times New Roman" w:hAnsi="Times New Roman" w:cs="Times New Roman"/>
          <w:bCs w:val="0"/>
          <w:color w:val="auto"/>
        </w:rPr>
        <w:t>3</w:t>
      </w:r>
      <w:r w:rsidR="002D42D0" w:rsidRPr="00D53AA2">
        <w:rPr>
          <w:rFonts w:ascii="Times New Roman" w:hAnsi="Times New Roman" w:cs="Times New Roman"/>
          <w:bCs w:val="0"/>
          <w:color w:val="auto"/>
        </w:rPr>
        <w:t xml:space="preserve">.1 Первичный учет </w:t>
      </w:r>
      <w:r w:rsidR="003210CA" w:rsidRPr="003210CA">
        <w:rPr>
          <w:bCs w:val="0"/>
          <w:color w:val="auto"/>
        </w:rPr>
        <w:t>финансов</w:t>
      </w:r>
      <w:r w:rsidR="00CC2EF5">
        <w:rPr>
          <w:bCs w:val="0"/>
          <w:color w:val="auto"/>
        </w:rPr>
        <w:t xml:space="preserve">ых </w:t>
      </w:r>
      <w:r w:rsidR="003210CA" w:rsidRPr="003210CA">
        <w:rPr>
          <w:bCs w:val="0"/>
          <w:color w:val="auto"/>
        </w:rPr>
        <w:t>результат</w:t>
      </w:r>
      <w:r w:rsidR="00CC2EF5">
        <w:rPr>
          <w:bCs w:val="0"/>
          <w:color w:val="auto"/>
        </w:rPr>
        <w:t>ов</w:t>
      </w:r>
      <w:r w:rsidR="003210CA" w:rsidRPr="003210CA">
        <w:rPr>
          <w:bCs w:val="0"/>
          <w:color w:val="auto"/>
        </w:rPr>
        <w:t xml:space="preserve"> деятельности</w:t>
      </w:r>
      <w:bookmarkEnd w:id="34"/>
      <w:bookmarkEnd w:id="35"/>
      <w:bookmarkEnd w:id="36"/>
    </w:p>
    <w:p w:rsidR="002D42D0" w:rsidRPr="00D53AA2" w:rsidRDefault="00B164C1" w:rsidP="002D42D0">
      <w:pPr>
        <w:pStyle w:val="1"/>
        <w:spacing w:before="0" w:line="360" w:lineRule="auto"/>
        <w:jc w:val="center"/>
        <w:rPr>
          <w:rFonts w:ascii="Times New Roman" w:hAnsi="Times New Roman" w:cs="Times New Roman"/>
          <w:bCs w:val="0"/>
          <w:color w:val="auto"/>
        </w:rPr>
      </w:pPr>
      <w:bookmarkStart w:id="37" w:name="_Toc475478640"/>
      <w:r>
        <w:rPr>
          <w:rFonts w:ascii="Times New Roman" w:hAnsi="Times New Roman" w:cs="Times New Roman"/>
          <w:bCs w:val="0"/>
          <w:color w:val="auto"/>
        </w:rPr>
        <w:t>организации</w:t>
      </w:r>
      <w:bookmarkEnd w:id="37"/>
    </w:p>
    <w:p w:rsidR="003210CA" w:rsidRDefault="003210CA" w:rsidP="002D42D0">
      <w:pPr>
        <w:ind w:firstLine="708"/>
        <w:rPr>
          <w:color w:val="000000"/>
          <w:szCs w:val="28"/>
          <w:shd w:val="clear" w:color="auto" w:fill="FFFFFF"/>
        </w:rPr>
      </w:pPr>
    </w:p>
    <w:p w:rsidR="002D42D0" w:rsidRDefault="002D42D0" w:rsidP="002D42D0">
      <w:pPr>
        <w:ind w:firstLine="708"/>
        <w:rPr>
          <w:color w:val="000000"/>
          <w:szCs w:val="28"/>
          <w:shd w:val="clear" w:color="auto" w:fill="FFFFFF"/>
        </w:rPr>
      </w:pPr>
      <w:r w:rsidRPr="00D53AA2">
        <w:rPr>
          <w:color w:val="000000"/>
          <w:szCs w:val="28"/>
          <w:shd w:val="clear" w:color="auto" w:fill="FFFFFF"/>
        </w:rPr>
        <w:t>Для документального оформления доходов и расходов в ООО «</w:t>
      </w:r>
      <w:proofErr w:type="spellStart"/>
      <w:r>
        <w:rPr>
          <w:color w:val="000000"/>
          <w:szCs w:val="28"/>
          <w:shd w:val="clear" w:color="auto" w:fill="FFFFFF"/>
        </w:rPr>
        <w:t>Агр</w:t>
      </w:r>
      <w:r>
        <w:rPr>
          <w:color w:val="000000"/>
          <w:szCs w:val="28"/>
          <w:shd w:val="clear" w:color="auto" w:fill="FFFFFF"/>
        </w:rPr>
        <w:t>о</w:t>
      </w:r>
      <w:r>
        <w:rPr>
          <w:color w:val="000000"/>
          <w:szCs w:val="28"/>
          <w:shd w:val="clear" w:color="auto" w:fill="FFFFFF"/>
        </w:rPr>
        <w:t>промэнерго</w:t>
      </w:r>
      <w:proofErr w:type="spellEnd"/>
      <w:r w:rsidRPr="00D53AA2">
        <w:rPr>
          <w:color w:val="000000"/>
          <w:szCs w:val="28"/>
          <w:shd w:val="clear" w:color="auto" w:fill="FFFFFF"/>
        </w:rPr>
        <w:t xml:space="preserve">» составляют ряд первичных документов. </w:t>
      </w:r>
    </w:p>
    <w:p w:rsidR="002D42D0" w:rsidRPr="00F17A61" w:rsidRDefault="002D42D0" w:rsidP="002D42D0">
      <w:pPr>
        <w:ind w:firstLine="709"/>
        <w:rPr>
          <w:szCs w:val="28"/>
        </w:rPr>
      </w:pPr>
      <w:r w:rsidRPr="00F17A61">
        <w:rPr>
          <w:szCs w:val="28"/>
        </w:rPr>
        <w:t>Основным первичным документом является договор. Договор может быть нескольких видов:</w:t>
      </w:r>
    </w:p>
    <w:p w:rsidR="002D42D0" w:rsidRPr="00F17A61" w:rsidRDefault="002D42D0" w:rsidP="002D42D0">
      <w:pPr>
        <w:numPr>
          <w:ilvl w:val="0"/>
          <w:numId w:val="2"/>
        </w:numPr>
        <w:ind w:left="0" w:firstLine="709"/>
        <w:rPr>
          <w:szCs w:val="28"/>
        </w:rPr>
      </w:pPr>
      <w:r w:rsidRPr="00F17A61">
        <w:rPr>
          <w:szCs w:val="28"/>
        </w:rPr>
        <w:t>договор купли-продажи (при покупке товарно-материальных ценн</w:t>
      </w:r>
      <w:r w:rsidRPr="00F17A61">
        <w:rPr>
          <w:szCs w:val="28"/>
        </w:rPr>
        <w:t>о</w:t>
      </w:r>
      <w:r w:rsidRPr="00F17A61">
        <w:rPr>
          <w:szCs w:val="28"/>
        </w:rPr>
        <w:t>стей, товаров);</w:t>
      </w:r>
    </w:p>
    <w:p w:rsidR="002D42D0" w:rsidRPr="00F17A61" w:rsidRDefault="002D42D0" w:rsidP="002D42D0">
      <w:pPr>
        <w:numPr>
          <w:ilvl w:val="0"/>
          <w:numId w:val="2"/>
        </w:numPr>
        <w:ind w:left="0" w:firstLine="709"/>
        <w:rPr>
          <w:szCs w:val="28"/>
        </w:rPr>
      </w:pPr>
      <w:r w:rsidRPr="00F17A61">
        <w:rPr>
          <w:szCs w:val="28"/>
        </w:rPr>
        <w:t xml:space="preserve">договор поставки (при поставке оборудования и др.); </w:t>
      </w:r>
    </w:p>
    <w:p w:rsidR="002D42D0" w:rsidRPr="00F17A61" w:rsidRDefault="002D42D0" w:rsidP="002D42D0">
      <w:pPr>
        <w:numPr>
          <w:ilvl w:val="0"/>
          <w:numId w:val="2"/>
        </w:numPr>
        <w:ind w:left="0" w:firstLine="709"/>
        <w:rPr>
          <w:szCs w:val="28"/>
        </w:rPr>
      </w:pPr>
      <w:r w:rsidRPr="00F17A61">
        <w:rPr>
          <w:szCs w:val="28"/>
        </w:rPr>
        <w:t>договор аренды (при аренде помещений);</w:t>
      </w:r>
    </w:p>
    <w:p w:rsidR="002D42D0" w:rsidRPr="00F17A61" w:rsidRDefault="002D42D0" w:rsidP="002D42D0">
      <w:pPr>
        <w:numPr>
          <w:ilvl w:val="0"/>
          <w:numId w:val="2"/>
        </w:numPr>
        <w:ind w:left="0" w:firstLine="709"/>
        <w:rPr>
          <w:szCs w:val="28"/>
        </w:rPr>
      </w:pPr>
      <w:r w:rsidRPr="00F17A61">
        <w:rPr>
          <w:szCs w:val="28"/>
        </w:rPr>
        <w:t>договор обслуживания (при оказании услуг электроэнергия, отопление и др.);</w:t>
      </w:r>
    </w:p>
    <w:p w:rsidR="002D42D0" w:rsidRPr="00F17A61" w:rsidRDefault="002D42D0" w:rsidP="002D42D0">
      <w:pPr>
        <w:numPr>
          <w:ilvl w:val="0"/>
          <w:numId w:val="2"/>
        </w:numPr>
        <w:ind w:left="0" w:firstLine="709"/>
        <w:rPr>
          <w:szCs w:val="28"/>
        </w:rPr>
      </w:pPr>
      <w:r w:rsidRPr="00F17A61">
        <w:rPr>
          <w:szCs w:val="28"/>
        </w:rPr>
        <w:t>договор подряда (при проведении работ подрядным способом).</w:t>
      </w:r>
    </w:p>
    <w:p w:rsidR="002D42D0" w:rsidRPr="00D53AA2" w:rsidRDefault="002D42D0" w:rsidP="002D42D0">
      <w:pPr>
        <w:ind w:firstLine="708"/>
        <w:rPr>
          <w:szCs w:val="28"/>
          <w:shd w:val="clear" w:color="auto" w:fill="FFFFFF"/>
        </w:rPr>
      </w:pPr>
      <w:r w:rsidRPr="00D53AA2">
        <w:rPr>
          <w:szCs w:val="28"/>
          <w:shd w:val="clear" w:color="auto" w:fill="FFFFFF"/>
        </w:rPr>
        <w:t>Поставка продукции, оказание услуг покупателям  выполняется на осн</w:t>
      </w:r>
      <w:r w:rsidRPr="00D53AA2">
        <w:rPr>
          <w:szCs w:val="28"/>
          <w:shd w:val="clear" w:color="auto" w:fill="FFFFFF"/>
        </w:rPr>
        <w:t>о</w:t>
      </w:r>
      <w:r w:rsidRPr="00D53AA2">
        <w:rPr>
          <w:szCs w:val="28"/>
          <w:shd w:val="clear" w:color="auto" w:fill="FFFFFF"/>
        </w:rPr>
        <w:t>вании заключенных договоров, в которых указаны все условия связанные с данными операциями, а именно ассортимент, вид услуги, срок отгрузки, кол</w:t>
      </w:r>
      <w:r w:rsidRPr="00D53AA2">
        <w:rPr>
          <w:szCs w:val="28"/>
          <w:shd w:val="clear" w:color="auto" w:fill="FFFFFF"/>
        </w:rPr>
        <w:t>и</w:t>
      </w:r>
      <w:r w:rsidRPr="00D53AA2">
        <w:rPr>
          <w:szCs w:val="28"/>
          <w:shd w:val="clear" w:color="auto" w:fill="FFFFFF"/>
        </w:rPr>
        <w:t xml:space="preserve">чество и качество продукции, цена, форма расчетов. </w:t>
      </w:r>
    </w:p>
    <w:p w:rsidR="002D42D0" w:rsidRPr="00D53AA2" w:rsidRDefault="002D42D0" w:rsidP="002D42D0">
      <w:pPr>
        <w:ind w:firstLine="708"/>
        <w:rPr>
          <w:szCs w:val="28"/>
        </w:rPr>
      </w:pPr>
      <w:r w:rsidRPr="00D53AA2">
        <w:rPr>
          <w:szCs w:val="28"/>
          <w:shd w:val="clear" w:color="auto" w:fill="FFFFFF"/>
        </w:rPr>
        <w:t>При получении продукции от ООО «</w:t>
      </w:r>
      <w:proofErr w:type="spellStart"/>
      <w:r>
        <w:rPr>
          <w:szCs w:val="28"/>
          <w:shd w:val="clear" w:color="auto" w:fill="FFFFFF"/>
        </w:rPr>
        <w:t>Агропромэнерго</w:t>
      </w:r>
      <w:proofErr w:type="spellEnd"/>
      <w:r w:rsidRPr="00D53AA2">
        <w:rPr>
          <w:szCs w:val="28"/>
          <w:shd w:val="clear" w:color="auto" w:fill="FFFFFF"/>
        </w:rPr>
        <w:t>» представитель п</w:t>
      </w:r>
      <w:r w:rsidRPr="00D53AA2">
        <w:rPr>
          <w:szCs w:val="28"/>
          <w:shd w:val="clear" w:color="auto" w:fill="FFFFFF"/>
        </w:rPr>
        <w:t>о</w:t>
      </w:r>
      <w:r w:rsidRPr="00D53AA2">
        <w:rPr>
          <w:szCs w:val="28"/>
          <w:shd w:val="clear" w:color="auto" w:fill="FFFFFF"/>
        </w:rPr>
        <w:t>купателя предъявляет копию заключенного договора и доверенность на пол</w:t>
      </w:r>
      <w:r w:rsidRPr="00D53AA2">
        <w:rPr>
          <w:szCs w:val="28"/>
          <w:shd w:val="clear" w:color="auto" w:fill="FFFFFF"/>
        </w:rPr>
        <w:t>у</w:t>
      </w:r>
      <w:r w:rsidRPr="00D53AA2">
        <w:rPr>
          <w:szCs w:val="28"/>
          <w:shd w:val="clear" w:color="auto" w:fill="FFFFFF"/>
        </w:rPr>
        <w:t>чение товарно-материальных ценностей. В соответствии с предъявленными д</w:t>
      </w:r>
      <w:r w:rsidRPr="00D53AA2">
        <w:rPr>
          <w:szCs w:val="28"/>
          <w:shd w:val="clear" w:color="auto" w:fill="FFFFFF"/>
        </w:rPr>
        <w:t>о</w:t>
      </w:r>
      <w:r w:rsidRPr="00D53AA2">
        <w:rPr>
          <w:szCs w:val="28"/>
          <w:shd w:val="clear" w:color="auto" w:fill="FFFFFF"/>
        </w:rPr>
        <w:t>кументами бухгалтер по первичной документации выписывает товарную н</w:t>
      </w:r>
      <w:r w:rsidRPr="00D53AA2">
        <w:rPr>
          <w:szCs w:val="28"/>
          <w:shd w:val="clear" w:color="auto" w:fill="FFFFFF"/>
        </w:rPr>
        <w:t>а</w:t>
      </w:r>
      <w:r w:rsidRPr="00D53AA2">
        <w:rPr>
          <w:szCs w:val="28"/>
          <w:shd w:val="clear" w:color="auto" w:fill="FFFFFF"/>
        </w:rPr>
        <w:t>кладную (ТОРГ-12) или товарно-транспортную накладную (1-Т).</w:t>
      </w:r>
      <w:r w:rsidRPr="00D53AA2">
        <w:rPr>
          <w:szCs w:val="28"/>
        </w:rPr>
        <w:t xml:space="preserve"> В ООО «</w:t>
      </w:r>
      <w:proofErr w:type="spellStart"/>
      <w:r>
        <w:rPr>
          <w:szCs w:val="28"/>
        </w:rPr>
        <w:t>А</w:t>
      </w:r>
      <w:r>
        <w:rPr>
          <w:szCs w:val="28"/>
        </w:rPr>
        <w:t>г</w:t>
      </w:r>
      <w:r>
        <w:rPr>
          <w:szCs w:val="28"/>
        </w:rPr>
        <w:t>ропромэнерго</w:t>
      </w:r>
      <w:proofErr w:type="spellEnd"/>
      <w:r w:rsidRPr="00D53AA2">
        <w:rPr>
          <w:szCs w:val="28"/>
        </w:rPr>
        <w:t>» выписывается 4 экземпляра накладной. 4 экземпляра накладной передаются в бухгалтерию ООО «</w:t>
      </w:r>
      <w:proofErr w:type="spellStart"/>
      <w:r>
        <w:rPr>
          <w:szCs w:val="28"/>
        </w:rPr>
        <w:t>Агропромэнерго</w:t>
      </w:r>
      <w:proofErr w:type="spellEnd"/>
      <w:r w:rsidRPr="00D53AA2">
        <w:rPr>
          <w:szCs w:val="28"/>
        </w:rPr>
        <w:t xml:space="preserve">» для регистрации в журнале регистрации накладных на отпуск готовой продукции, подписи их главным бухгалтером, один экземпляр накладной остается в бухгалтерии предприятия и служит основанием для выписки счета-фактуры; бухгалтерской службой три </w:t>
      </w:r>
      <w:r w:rsidRPr="00D53AA2">
        <w:rPr>
          <w:szCs w:val="28"/>
        </w:rPr>
        <w:lastRenderedPageBreak/>
        <w:t>экземпляра подписанных накладных передаются на склад, где один экземпляр остается у кладовщика как оправдательный документ на отпуск готовой пр</w:t>
      </w:r>
      <w:r w:rsidRPr="00D53AA2">
        <w:rPr>
          <w:szCs w:val="28"/>
        </w:rPr>
        <w:t>о</w:t>
      </w:r>
      <w:r w:rsidRPr="00D53AA2">
        <w:rPr>
          <w:szCs w:val="28"/>
        </w:rPr>
        <w:t>дукции со склада вместе с этим в книге складского учета кладовщиком в графе «Расход» проставляется количество отпущенной продукции, второй и третий экземпляры накладной передаются получателю (покупателю) готовой проду</w:t>
      </w:r>
      <w:r w:rsidRPr="00D53AA2">
        <w:rPr>
          <w:szCs w:val="28"/>
        </w:rPr>
        <w:t>к</w:t>
      </w:r>
      <w:r w:rsidRPr="00D53AA2">
        <w:rPr>
          <w:szCs w:val="28"/>
        </w:rPr>
        <w:t xml:space="preserve">ции. </w:t>
      </w:r>
    </w:p>
    <w:p w:rsidR="002D42D0" w:rsidRPr="00D53AA2" w:rsidRDefault="002D42D0" w:rsidP="002D42D0">
      <w:pPr>
        <w:ind w:firstLine="708"/>
        <w:rPr>
          <w:szCs w:val="28"/>
        </w:rPr>
      </w:pPr>
      <w:r w:rsidRPr="00D53AA2">
        <w:rPr>
          <w:szCs w:val="28"/>
        </w:rPr>
        <w:t>На всех экземплярах накладной получатель (покупатель) должен пост</w:t>
      </w:r>
      <w:r w:rsidRPr="00D53AA2">
        <w:rPr>
          <w:szCs w:val="28"/>
        </w:rPr>
        <w:t>а</w:t>
      </w:r>
      <w:r w:rsidRPr="00D53AA2">
        <w:rPr>
          <w:szCs w:val="28"/>
        </w:rPr>
        <w:t>вить подпись, удостоверяющую факт передачи ему готовой продукции.</w:t>
      </w:r>
    </w:p>
    <w:p w:rsidR="002D42D0" w:rsidRPr="00D53AA2" w:rsidRDefault="002D42D0" w:rsidP="002D42D0">
      <w:pPr>
        <w:ind w:firstLine="708"/>
        <w:rPr>
          <w:szCs w:val="28"/>
          <w:shd w:val="clear" w:color="auto" w:fill="FFFFFF"/>
        </w:rPr>
      </w:pPr>
      <w:r w:rsidRPr="00D53AA2">
        <w:rPr>
          <w:szCs w:val="28"/>
          <w:shd w:val="clear" w:color="auto" w:fill="FFFFFF"/>
        </w:rPr>
        <w:t>В бухгалтерии на основании представленных документов выписывается счет-фактура (форма №868). В счете-фактуре указан покупатель, вид проду</w:t>
      </w:r>
      <w:r w:rsidRPr="00D53AA2">
        <w:rPr>
          <w:szCs w:val="28"/>
          <w:shd w:val="clear" w:color="auto" w:fill="FFFFFF"/>
        </w:rPr>
        <w:t>к</w:t>
      </w:r>
      <w:r w:rsidRPr="00D53AA2">
        <w:rPr>
          <w:szCs w:val="28"/>
          <w:shd w:val="clear" w:color="auto" w:fill="FFFFFF"/>
        </w:rPr>
        <w:t xml:space="preserve">ции, сортность, количество, цена, сумма и, кроме того, НДС и полная сумма к оплате. Счет-фактура выписывается в двух экземплярах. Первый экземпляр счета-фактуры представляется покупателю. Второй экземпляр (копия) счета-фактуры остается </w:t>
      </w:r>
      <w:proofErr w:type="gramStart"/>
      <w:r w:rsidRPr="00D53AA2">
        <w:rPr>
          <w:szCs w:val="28"/>
          <w:shd w:val="clear" w:color="auto" w:fill="FFFFFF"/>
        </w:rPr>
        <w:t>у ООО</w:t>
      </w:r>
      <w:proofErr w:type="gramEnd"/>
      <w:r w:rsidRPr="00D53AA2">
        <w:rPr>
          <w:szCs w:val="28"/>
          <w:shd w:val="clear" w:color="auto" w:fill="FFFFFF"/>
        </w:rPr>
        <w:t xml:space="preserve"> «</w:t>
      </w:r>
      <w:proofErr w:type="spellStart"/>
      <w:r>
        <w:rPr>
          <w:szCs w:val="28"/>
          <w:shd w:val="clear" w:color="auto" w:fill="FFFFFF"/>
        </w:rPr>
        <w:t>Агропромэнерго</w:t>
      </w:r>
      <w:proofErr w:type="spellEnd"/>
      <w:r w:rsidRPr="00D53AA2">
        <w:rPr>
          <w:szCs w:val="28"/>
          <w:shd w:val="clear" w:color="auto" w:fill="FFFFFF"/>
        </w:rPr>
        <w:t xml:space="preserve">» для отражения в книге продаж. </w:t>
      </w:r>
    </w:p>
    <w:p w:rsidR="002D42D0" w:rsidRPr="00D53AA2" w:rsidRDefault="002D42D0" w:rsidP="002D42D0">
      <w:pPr>
        <w:ind w:firstLine="708"/>
        <w:rPr>
          <w:color w:val="000000"/>
          <w:szCs w:val="28"/>
        </w:rPr>
      </w:pPr>
      <w:r w:rsidRPr="00D53AA2">
        <w:rPr>
          <w:szCs w:val="28"/>
        </w:rPr>
        <w:t xml:space="preserve">Счета-фактуры отражаются в книге продаж в хронологическом порядке по мере реализации товаров (работ, услуг) в том налоговом периоде, в котором в целях налогообложения признается реализация товаров (работ, услуг). </w:t>
      </w:r>
      <w:r w:rsidRPr="00D53AA2">
        <w:rPr>
          <w:color w:val="000000"/>
          <w:szCs w:val="28"/>
        </w:rPr>
        <w:t>Еж</w:t>
      </w:r>
      <w:r w:rsidRPr="00D53AA2">
        <w:rPr>
          <w:color w:val="000000"/>
          <w:szCs w:val="28"/>
        </w:rPr>
        <w:t>е</w:t>
      </w:r>
      <w:r w:rsidRPr="00D53AA2">
        <w:rPr>
          <w:color w:val="000000"/>
          <w:szCs w:val="28"/>
        </w:rPr>
        <w:t>квартально вторые экземпляры счетов-фактур, выписанные покупателям в ООО «</w:t>
      </w:r>
      <w:proofErr w:type="spellStart"/>
      <w:r>
        <w:rPr>
          <w:color w:val="000000"/>
          <w:szCs w:val="28"/>
        </w:rPr>
        <w:t>Агропромэнерго</w:t>
      </w:r>
      <w:proofErr w:type="spellEnd"/>
      <w:r w:rsidRPr="00D53AA2">
        <w:rPr>
          <w:color w:val="000000"/>
          <w:szCs w:val="28"/>
        </w:rPr>
        <w:t>» сшивают в Журнал учета выданных счетов-фактур. На пе</w:t>
      </w:r>
      <w:r w:rsidRPr="00D53AA2">
        <w:rPr>
          <w:color w:val="000000"/>
          <w:szCs w:val="28"/>
        </w:rPr>
        <w:t>р</w:t>
      </w:r>
      <w:r w:rsidRPr="00D53AA2">
        <w:rPr>
          <w:color w:val="000000"/>
          <w:szCs w:val="28"/>
        </w:rPr>
        <w:t>вом листе Журнала составляют опись, в которой указывают порядковый номер записи, дату выписки счета-фактуры, его номер, наименование покупателя. Счета-фактуры подшиваются в журнал в той же последовательности, в которой они были выписаны покупателям. Страницы журнала пронумерованы, а сам журнал - прошнурован. Вторые экземпляры выданных счетов-фактур хранят в архиве ООО «</w:t>
      </w:r>
      <w:proofErr w:type="spellStart"/>
      <w:r>
        <w:rPr>
          <w:color w:val="000000"/>
          <w:szCs w:val="28"/>
        </w:rPr>
        <w:t>Агропромэнерго</w:t>
      </w:r>
      <w:proofErr w:type="spellEnd"/>
      <w:r w:rsidRPr="00D53AA2">
        <w:rPr>
          <w:color w:val="000000"/>
          <w:szCs w:val="28"/>
        </w:rPr>
        <w:t>» в течени</w:t>
      </w:r>
      <w:proofErr w:type="gramStart"/>
      <w:r w:rsidRPr="00D53AA2">
        <w:rPr>
          <w:color w:val="000000"/>
          <w:szCs w:val="28"/>
        </w:rPr>
        <w:t>и</w:t>
      </w:r>
      <w:proofErr w:type="gramEnd"/>
      <w:r w:rsidRPr="00D53AA2">
        <w:rPr>
          <w:color w:val="000000"/>
          <w:szCs w:val="28"/>
        </w:rPr>
        <w:t xml:space="preserve"> пяти лет.</w:t>
      </w:r>
    </w:p>
    <w:p w:rsidR="002D42D0" w:rsidRPr="00D53AA2" w:rsidRDefault="002D42D0" w:rsidP="002D42D0">
      <w:pPr>
        <w:ind w:firstLine="708"/>
        <w:rPr>
          <w:szCs w:val="28"/>
        </w:rPr>
      </w:pPr>
      <w:r w:rsidRPr="00D53AA2">
        <w:rPr>
          <w:szCs w:val="28"/>
        </w:rPr>
        <w:t>Одновременно со счетом-фактурой в бухгалтер</w:t>
      </w:r>
      <w:proofErr w:type="gramStart"/>
      <w:r w:rsidRPr="00D53AA2">
        <w:rPr>
          <w:szCs w:val="28"/>
        </w:rPr>
        <w:t>ии ООО</w:t>
      </w:r>
      <w:proofErr w:type="gramEnd"/>
      <w:r w:rsidRPr="00D53AA2">
        <w:rPr>
          <w:szCs w:val="28"/>
        </w:rPr>
        <w:t xml:space="preserve"> «</w:t>
      </w:r>
      <w:proofErr w:type="spellStart"/>
      <w:r>
        <w:rPr>
          <w:szCs w:val="28"/>
        </w:rPr>
        <w:t>Агропромэне</w:t>
      </w:r>
      <w:r>
        <w:rPr>
          <w:szCs w:val="28"/>
        </w:rPr>
        <w:t>р</w:t>
      </w:r>
      <w:r>
        <w:rPr>
          <w:szCs w:val="28"/>
        </w:rPr>
        <w:t>го</w:t>
      </w:r>
      <w:proofErr w:type="spellEnd"/>
      <w:r>
        <w:rPr>
          <w:szCs w:val="28"/>
        </w:rPr>
        <w:t>»</w:t>
      </w:r>
      <w:r w:rsidRPr="00D53AA2">
        <w:rPr>
          <w:szCs w:val="28"/>
        </w:rPr>
        <w:t xml:space="preserve"> выписываются платежные документы:</w:t>
      </w:r>
    </w:p>
    <w:p w:rsidR="002D42D0" w:rsidRPr="00D53AA2" w:rsidRDefault="002D42D0" w:rsidP="002D42D0">
      <w:pPr>
        <w:ind w:firstLine="708"/>
        <w:rPr>
          <w:szCs w:val="28"/>
        </w:rPr>
      </w:pPr>
      <w:r w:rsidRPr="00D53AA2">
        <w:rPr>
          <w:szCs w:val="28"/>
        </w:rPr>
        <w:t>-платежное поручение - в случае безналичной оплаты отгруженной пр</w:t>
      </w:r>
      <w:r w:rsidRPr="00D53AA2">
        <w:rPr>
          <w:szCs w:val="28"/>
        </w:rPr>
        <w:t>о</w:t>
      </w:r>
      <w:r w:rsidRPr="00D53AA2">
        <w:rPr>
          <w:szCs w:val="28"/>
        </w:rPr>
        <w:t>дукции;</w:t>
      </w:r>
    </w:p>
    <w:p w:rsidR="002D42D0" w:rsidRPr="00D53AA2" w:rsidRDefault="002D42D0" w:rsidP="002D42D0">
      <w:pPr>
        <w:ind w:firstLine="708"/>
        <w:rPr>
          <w:color w:val="000000"/>
          <w:szCs w:val="28"/>
        </w:rPr>
      </w:pPr>
      <w:r w:rsidRPr="00D53AA2">
        <w:rPr>
          <w:szCs w:val="28"/>
        </w:rPr>
        <w:lastRenderedPageBreak/>
        <w:t>-</w:t>
      </w:r>
      <w:r w:rsidRPr="00D53AA2">
        <w:rPr>
          <w:color w:val="000000"/>
          <w:szCs w:val="28"/>
        </w:rPr>
        <w:t>приходный кассовый ордер - в случае оплаты продукции наличными.</w:t>
      </w:r>
    </w:p>
    <w:p w:rsidR="002D42D0" w:rsidRDefault="002D42D0" w:rsidP="002D42D0">
      <w:pPr>
        <w:ind w:firstLine="708"/>
        <w:rPr>
          <w:szCs w:val="28"/>
        </w:rPr>
      </w:pPr>
      <w:r w:rsidRPr="00D53AA2">
        <w:rPr>
          <w:szCs w:val="28"/>
        </w:rPr>
        <w:t>При отпуске продукции внутри организации оформляют Накладную на внутреннее перемещение, передачу товаров (ТОРГ-13).</w:t>
      </w:r>
    </w:p>
    <w:p w:rsidR="002D42D0" w:rsidRPr="00F17A61" w:rsidRDefault="002D42D0" w:rsidP="002D42D0">
      <w:pPr>
        <w:ind w:firstLine="567"/>
        <w:rPr>
          <w:szCs w:val="28"/>
        </w:rPr>
      </w:pPr>
      <w:r w:rsidRPr="00F17A61">
        <w:rPr>
          <w:szCs w:val="28"/>
        </w:rPr>
        <w:t>Также в ООО «</w:t>
      </w:r>
      <w:proofErr w:type="spellStart"/>
      <w:r>
        <w:rPr>
          <w:szCs w:val="28"/>
        </w:rPr>
        <w:t>Агропромэнерго</w:t>
      </w:r>
      <w:proofErr w:type="spellEnd"/>
      <w:r w:rsidRPr="00F17A61">
        <w:rPr>
          <w:szCs w:val="28"/>
        </w:rPr>
        <w:t xml:space="preserve">» при </w:t>
      </w:r>
      <w:r>
        <w:rPr>
          <w:szCs w:val="28"/>
        </w:rPr>
        <w:t xml:space="preserve">учете доходов и расходов </w:t>
      </w:r>
      <w:r w:rsidRPr="00F17A61">
        <w:rPr>
          <w:szCs w:val="28"/>
        </w:rPr>
        <w:t>оформл</w:t>
      </w:r>
      <w:r w:rsidRPr="00F17A61">
        <w:rPr>
          <w:szCs w:val="28"/>
        </w:rPr>
        <w:t>я</w:t>
      </w:r>
      <w:r w:rsidRPr="00F17A61">
        <w:rPr>
          <w:szCs w:val="28"/>
        </w:rPr>
        <w:t>ются различные акты, например, акт сдачи-приемки оказанных услуг, акт пр</w:t>
      </w:r>
      <w:r w:rsidRPr="00F17A61">
        <w:rPr>
          <w:szCs w:val="28"/>
        </w:rPr>
        <w:t>и</w:t>
      </w:r>
      <w:r w:rsidRPr="00F17A61">
        <w:rPr>
          <w:szCs w:val="28"/>
        </w:rPr>
        <w:t>емки-сдачи работ, акт об оказании платных услуг и другие. Учитывая, что фо</w:t>
      </w:r>
      <w:r w:rsidRPr="00F17A61">
        <w:rPr>
          <w:szCs w:val="28"/>
        </w:rPr>
        <w:t>р</w:t>
      </w:r>
      <w:r w:rsidRPr="00F17A61">
        <w:rPr>
          <w:szCs w:val="28"/>
        </w:rPr>
        <w:t>ма акта сдачи-приемки оказанных услуг (выполненных работ) не установлена нормативными правовыми актами, стороны договора вправе составить такой а</w:t>
      </w:r>
      <w:proofErr w:type="gramStart"/>
      <w:r w:rsidRPr="00F17A61">
        <w:rPr>
          <w:szCs w:val="28"/>
        </w:rPr>
        <w:t>кт в пр</w:t>
      </w:r>
      <w:proofErr w:type="gramEnd"/>
      <w:r w:rsidRPr="00F17A61">
        <w:rPr>
          <w:szCs w:val="28"/>
        </w:rPr>
        <w:t xml:space="preserve">оизвольной форме. </w:t>
      </w:r>
      <w:proofErr w:type="gramStart"/>
      <w:r w:rsidRPr="00F17A61">
        <w:rPr>
          <w:szCs w:val="28"/>
        </w:rPr>
        <w:t>Вместе с тем, он, в силу требований пункта 2 статьи 9 Закона о бухгалтерском учете, должен содержать обязательные реквизиты: наименование документа; дату составления документа; наименование сторон договора, от имени которых составлен акт; содержание хозяйственной опер</w:t>
      </w:r>
      <w:r w:rsidRPr="00F17A61">
        <w:rPr>
          <w:szCs w:val="28"/>
        </w:rPr>
        <w:t>а</w:t>
      </w:r>
      <w:r w:rsidRPr="00F17A61">
        <w:rPr>
          <w:szCs w:val="28"/>
        </w:rPr>
        <w:t>ции; измерители хозяйственной операции в натуральном и денежном выраж</w:t>
      </w:r>
      <w:r w:rsidRPr="00F17A61">
        <w:rPr>
          <w:szCs w:val="28"/>
        </w:rPr>
        <w:t>е</w:t>
      </w:r>
      <w:r w:rsidRPr="00F17A61">
        <w:rPr>
          <w:szCs w:val="28"/>
        </w:rPr>
        <w:t>нии; наименование и личные подписи должностных лиц, ответственных за с</w:t>
      </w:r>
      <w:r w:rsidRPr="00F17A61">
        <w:rPr>
          <w:szCs w:val="28"/>
        </w:rPr>
        <w:t>о</w:t>
      </w:r>
      <w:r w:rsidRPr="00F17A61">
        <w:rPr>
          <w:szCs w:val="28"/>
        </w:rPr>
        <w:t>вершение хозяйственной операции и правильность ее оформления.</w:t>
      </w:r>
      <w:proofErr w:type="gramEnd"/>
    </w:p>
    <w:p w:rsidR="002D42D0" w:rsidRPr="00D53AA2" w:rsidRDefault="002D42D0" w:rsidP="002D42D0">
      <w:pPr>
        <w:ind w:firstLine="708"/>
        <w:rPr>
          <w:szCs w:val="28"/>
        </w:rPr>
      </w:pPr>
      <w:r w:rsidRPr="00D53AA2">
        <w:rPr>
          <w:szCs w:val="28"/>
        </w:rPr>
        <w:t>В состав первичных документов, по учету расходов которые поступают в бухгалтерию ООО «</w:t>
      </w:r>
      <w:proofErr w:type="spellStart"/>
      <w:r>
        <w:rPr>
          <w:szCs w:val="28"/>
        </w:rPr>
        <w:t>Агропромэнерго</w:t>
      </w:r>
      <w:proofErr w:type="spellEnd"/>
      <w:r w:rsidRPr="00D53AA2">
        <w:rPr>
          <w:szCs w:val="28"/>
        </w:rPr>
        <w:t>», относятся:</w:t>
      </w:r>
    </w:p>
    <w:p w:rsidR="002D42D0" w:rsidRPr="00D53AA2" w:rsidRDefault="002D42D0" w:rsidP="002D42D0">
      <w:pPr>
        <w:ind w:firstLine="708"/>
        <w:rPr>
          <w:color w:val="000000"/>
          <w:szCs w:val="28"/>
          <w:shd w:val="clear" w:color="auto" w:fill="FFFFFF"/>
        </w:rPr>
      </w:pPr>
      <w:r w:rsidRPr="00D53AA2">
        <w:rPr>
          <w:szCs w:val="28"/>
        </w:rPr>
        <w:t xml:space="preserve">- </w:t>
      </w:r>
      <w:r w:rsidRPr="00D53AA2">
        <w:rPr>
          <w:color w:val="000000"/>
          <w:szCs w:val="28"/>
          <w:shd w:val="clear" w:color="auto" w:fill="FFFFFF"/>
        </w:rPr>
        <w:t>авансовые отчеты с приложением оправдательных документов;</w:t>
      </w:r>
    </w:p>
    <w:p w:rsidR="002D42D0" w:rsidRPr="00D53AA2" w:rsidRDefault="002D42D0" w:rsidP="002D42D0">
      <w:pPr>
        <w:ind w:firstLine="708"/>
        <w:rPr>
          <w:color w:val="000000"/>
          <w:szCs w:val="28"/>
          <w:shd w:val="clear" w:color="auto" w:fill="FFFFFF"/>
        </w:rPr>
      </w:pPr>
      <w:r w:rsidRPr="00D53AA2">
        <w:rPr>
          <w:color w:val="000000"/>
          <w:szCs w:val="28"/>
          <w:shd w:val="clear" w:color="auto" w:fill="FFFFFF"/>
        </w:rPr>
        <w:t>-документы на поступление товарно-материальных ценностей, основных средств (счета-фактуры, накладные, товарно-транспортные накладные);</w:t>
      </w:r>
    </w:p>
    <w:p w:rsidR="002D42D0" w:rsidRPr="00D53AA2" w:rsidRDefault="002D42D0" w:rsidP="002D42D0">
      <w:pPr>
        <w:ind w:firstLine="708"/>
        <w:rPr>
          <w:color w:val="000000"/>
          <w:szCs w:val="28"/>
          <w:shd w:val="clear" w:color="auto" w:fill="FFFFFF"/>
        </w:rPr>
      </w:pPr>
      <w:r w:rsidRPr="00D53AA2">
        <w:rPr>
          <w:color w:val="000000"/>
          <w:szCs w:val="28"/>
          <w:shd w:val="clear" w:color="auto" w:fill="FFFFFF"/>
        </w:rPr>
        <w:t xml:space="preserve">-документы на оказание услуг (выполнение работ) </w:t>
      </w:r>
      <w:proofErr w:type="gramStart"/>
      <w:r w:rsidRPr="00D53AA2">
        <w:rPr>
          <w:color w:val="000000"/>
          <w:szCs w:val="28"/>
          <w:shd w:val="clear" w:color="auto" w:fill="FFFFFF"/>
        </w:rPr>
        <w:t>сторонними</w:t>
      </w:r>
      <w:proofErr w:type="gramEnd"/>
      <w:r w:rsidRPr="00D53AA2">
        <w:rPr>
          <w:color w:val="000000"/>
          <w:szCs w:val="28"/>
          <w:shd w:val="clear" w:color="auto" w:fill="FFFFFF"/>
        </w:rPr>
        <w:t xml:space="preserve"> организ</w:t>
      </w:r>
      <w:r w:rsidRPr="00D53AA2">
        <w:rPr>
          <w:color w:val="000000"/>
          <w:szCs w:val="28"/>
          <w:shd w:val="clear" w:color="auto" w:fill="FFFFFF"/>
        </w:rPr>
        <w:t>а</w:t>
      </w:r>
      <w:r w:rsidRPr="00D53AA2">
        <w:rPr>
          <w:color w:val="000000"/>
          <w:szCs w:val="28"/>
          <w:shd w:val="clear" w:color="auto" w:fill="FFFFFF"/>
        </w:rPr>
        <w:t>ции (акты выполненных работ, счета-фактуры);</w:t>
      </w:r>
    </w:p>
    <w:p w:rsidR="002D42D0" w:rsidRPr="00D53AA2" w:rsidRDefault="002D42D0" w:rsidP="002D42D0">
      <w:pPr>
        <w:ind w:firstLine="708"/>
        <w:rPr>
          <w:szCs w:val="28"/>
          <w:shd w:val="clear" w:color="auto" w:fill="FFFFFF"/>
        </w:rPr>
      </w:pPr>
      <w:r w:rsidRPr="00D53AA2">
        <w:rPr>
          <w:szCs w:val="28"/>
          <w:shd w:val="clear" w:color="auto" w:fill="FFFFFF"/>
        </w:rPr>
        <w:t>-выписки банка с приложением оправдательных документов.</w:t>
      </w:r>
    </w:p>
    <w:p w:rsidR="002D42D0" w:rsidRPr="00D53AA2" w:rsidRDefault="002D42D0" w:rsidP="002D42D0">
      <w:pPr>
        <w:ind w:firstLine="708"/>
        <w:rPr>
          <w:szCs w:val="28"/>
        </w:rPr>
      </w:pPr>
      <w:r w:rsidRPr="00D53AA2">
        <w:rPr>
          <w:szCs w:val="28"/>
        </w:rPr>
        <w:t>Кроме того, в бухгалтерию ООО «</w:t>
      </w:r>
      <w:proofErr w:type="spellStart"/>
      <w:r>
        <w:rPr>
          <w:szCs w:val="28"/>
        </w:rPr>
        <w:t>Агропромэнерго</w:t>
      </w:r>
      <w:proofErr w:type="spellEnd"/>
      <w:r w:rsidRPr="00D53AA2">
        <w:rPr>
          <w:szCs w:val="28"/>
        </w:rPr>
        <w:t>» поступают докуме</w:t>
      </w:r>
      <w:r w:rsidRPr="00D53AA2">
        <w:rPr>
          <w:szCs w:val="28"/>
        </w:rPr>
        <w:t>н</w:t>
      </w:r>
      <w:r w:rsidRPr="00D53AA2">
        <w:rPr>
          <w:szCs w:val="28"/>
        </w:rPr>
        <w:t>ты, созданные в самой организации. К ним относятся отчеты материально-ответственных лиц с приложением оправдательных документов по выпуску продукции, по перемещению товарно-материальных ценностей и основных средств, по расходованию сырья и материалов. Кроме того, в бухгалтерию п</w:t>
      </w:r>
      <w:r w:rsidRPr="00D53AA2">
        <w:rPr>
          <w:szCs w:val="28"/>
        </w:rPr>
        <w:t>о</w:t>
      </w:r>
      <w:r w:rsidRPr="00D53AA2">
        <w:rPr>
          <w:szCs w:val="28"/>
        </w:rPr>
        <w:t xml:space="preserve">ступают приказы о кадровых изменениях (о приеме на работу, об увольнении), </w:t>
      </w:r>
      <w:r w:rsidRPr="00D53AA2">
        <w:rPr>
          <w:szCs w:val="28"/>
        </w:rPr>
        <w:lastRenderedPageBreak/>
        <w:t>о предоставлении отпуска работникам, табели учета рабочего времени, испол</w:t>
      </w:r>
      <w:r w:rsidRPr="00D53AA2">
        <w:rPr>
          <w:szCs w:val="28"/>
        </w:rPr>
        <w:t>ь</w:t>
      </w:r>
      <w:r w:rsidRPr="00D53AA2">
        <w:rPr>
          <w:szCs w:val="28"/>
        </w:rPr>
        <w:t>зуемые для начисления повременной заработной платы, наряды-заказы для н</w:t>
      </w:r>
      <w:r w:rsidRPr="00D53AA2">
        <w:rPr>
          <w:szCs w:val="28"/>
        </w:rPr>
        <w:t>а</w:t>
      </w:r>
      <w:r w:rsidRPr="00D53AA2">
        <w:rPr>
          <w:szCs w:val="28"/>
        </w:rPr>
        <w:t>числения сдельной оплаты труда. Также в бухгалтерию сдаются больничные листы, которые используются для начисления пособий по нетрудоспособности, по беременности и родам.</w:t>
      </w:r>
    </w:p>
    <w:p w:rsidR="002D42D0" w:rsidRPr="00D53AA2" w:rsidRDefault="002D42D0" w:rsidP="002D42D0">
      <w:pPr>
        <w:ind w:firstLine="709"/>
        <w:rPr>
          <w:color w:val="000000"/>
          <w:szCs w:val="28"/>
        </w:rPr>
      </w:pPr>
      <w:r w:rsidRPr="00D53AA2">
        <w:rPr>
          <w:color w:val="000000"/>
          <w:szCs w:val="28"/>
        </w:rPr>
        <w:t>К документам, которые создаются самой бухгалтерией, относятся вед</w:t>
      </w:r>
      <w:r w:rsidRPr="00D53AA2">
        <w:rPr>
          <w:color w:val="000000"/>
          <w:szCs w:val="28"/>
        </w:rPr>
        <w:t>о</w:t>
      </w:r>
      <w:r w:rsidRPr="00D53AA2">
        <w:rPr>
          <w:color w:val="000000"/>
          <w:szCs w:val="28"/>
        </w:rPr>
        <w:t>мости начисления заработной платы, кассовые документы (кассовая книга, приходные и расходные кассовые ордера), ведомости начисления амортизации.</w:t>
      </w:r>
    </w:p>
    <w:p w:rsidR="002D42D0" w:rsidRPr="00D53AA2" w:rsidRDefault="002D42D0" w:rsidP="002D42D0">
      <w:pPr>
        <w:widowControl w:val="0"/>
        <w:suppressAutoHyphens/>
        <w:ind w:firstLine="709"/>
        <w:rPr>
          <w:szCs w:val="28"/>
        </w:rPr>
      </w:pPr>
      <w:r w:rsidRPr="00D53AA2">
        <w:rPr>
          <w:szCs w:val="28"/>
        </w:rPr>
        <w:t>Для учета прочих доходов и расходов используют следующие первичные документы:</w:t>
      </w:r>
    </w:p>
    <w:p w:rsidR="002D42D0" w:rsidRPr="00D53AA2" w:rsidRDefault="002D42D0" w:rsidP="002D42D0">
      <w:pPr>
        <w:widowControl w:val="0"/>
        <w:suppressAutoHyphens/>
        <w:ind w:firstLine="709"/>
        <w:rPr>
          <w:szCs w:val="28"/>
        </w:rPr>
      </w:pPr>
      <w:r w:rsidRPr="00D53AA2">
        <w:rPr>
          <w:szCs w:val="28"/>
        </w:rPr>
        <w:t xml:space="preserve">   - акты на списание и выбытие основных средств (формы № ОС-4 и ОС-4а);</w:t>
      </w:r>
    </w:p>
    <w:p w:rsidR="002D42D0" w:rsidRPr="00D53AA2" w:rsidRDefault="002D42D0" w:rsidP="002D42D0">
      <w:pPr>
        <w:widowControl w:val="0"/>
        <w:suppressAutoHyphens/>
        <w:ind w:firstLine="709"/>
        <w:rPr>
          <w:szCs w:val="28"/>
        </w:rPr>
      </w:pPr>
      <w:r w:rsidRPr="00D53AA2">
        <w:rPr>
          <w:szCs w:val="28"/>
        </w:rPr>
        <w:t xml:space="preserve">   - товарно-транспортные накладные, подтверждающие отправку пиломатериалов и  мебели, акт </w:t>
      </w:r>
      <w:proofErr w:type="spellStart"/>
      <w:r w:rsidRPr="00D53AA2">
        <w:rPr>
          <w:szCs w:val="28"/>
        </w:rPr>
        <w:t>оприходования</w:t>
      </w:r>
      <w:proofErr w:type="spellEnd"/>
      <w:r w:rsidRPr="00D53AA2">
        <w:rPr>
          <w:szCs w:val="28"/>
        </w:rPr>
        <w:t xml:space="preserve"> фурнитуры;</w:t>
      </w:r>
    </w:p>
    <w:p w:rsidR="002D42D0" w:rsidRPr="00D53AA2" w:rsidRDefault="002D42D0" w:rsidP="002D42D0">
      <w:pPr>
        <w:widowControl w:val="0"/>
        <w:suppressAutoHyphens/>
        <w:ind w:firstLine="709"/>
        <w:rPr>
          <w:szCs w:val="28"/>
        </w:rPr>
      </w:pPr>
      <w:r w:rsidRPr="00D53AA2">
        <w:rPr>
          <w:szCs w:val="28"/>
        </w:rPr>
        <w:t xml:space="preserve">   - расчетно-платежные документы (счета-фактуры, платежные поручения, выписки банка по расчетным счетам, кассовые документы, накладные);</w:t>
      </w:r>
    </w:p>
    <w:p w:rsidR="002D42D0" w:rsidRDefault="002D42D0" w:rsidP="002D42D0">
      <w:pPr>
        <w:widowControl w:val="0"/>
        <w:suppressAutoHyphens/>
        <w:ind w:firstLine="709"/>
        <w:rPr>
          <w:szCs w:val="28"/>
        </w:rPr>
      </w:pPr>
      <w:r w:rsidRPr="00D53AA2">
        <w:rPr>
          <w:szCs w:val="28"/>
        </w:rPr>
        <w:t xml:space="preserve">   - </w:t>
      </w:r>
      <w:r>
        <w:rPr>
          <w:szCs w:val="28"/>
        </w:rPr>
        <w:t>кредитные договора, договора на обслуживание расчетных счетов с банками;</w:t>
      </w:r>
    </w:p>
    <w:p w:rsidR="002D42D0" w:rsidRDefault="002D42D0" w:rsidP="002D42D0">
      <w:pPr>
        <w:widowControl w:val="0"/>
        <w:suppressAutoHyphens/>
        <w:ind w:firstLine="709"/>
        <w:rPr>
          <w:szCs w:val="28"/>
        </w:rPr>
      </w:pPr>
      <w:r>
        <w:rPr>
          <w:szCs w:val="28"/>
        </w:rPr>
        <w:t xml:space="preserve">   - </w:t>
      </w:r>
      <w:r w:rsidRPr="00D53AA2">
        <w:rPr>
          <w:szCs w:val="28"/>
        </w:rPr>
        <w:t>бухгалтерские справки, подтверждающие расходы или доходы штрафов, пени, неустоек</w:t>
      </w:r>
      <w:r>
        <w:rPr>
          <w:szCs w:val="28"/>
        </w:rPr>
        <w:t xml:space="preserve"> и т.д.</w:t>
      </w:r>
    </w:p>
    <w:p w:rsidR="006D1CAB" w:rsidRDefault="006D1CAB" w:rsidP="006D1CAB">
      <w:pPr>
        <w:ind w:firstLine="720"/>
        <w:rPr>
          <w:szCs w:val="28"/>
        </w:rPr>
      </w:pPr>
      <w:r w:rsidRPr="003C0530">
        <w:rPr>
          <w:szCs w:val="28"/>
        </w:rPr>
        <w:t>ООО «</w:t>
      </w:r>
      <w:proofErr w:type="spellStart"/>
      <w:r>
        <w:rPr>
          <w:szCs w:val="28"/>
        </w:rPr>
        <w:t>Агропромэнерго</w:t>
      </w:r>
      <w:proofErr w:type="spellEnd"/>
      <w:r w:rsidRPr="003C0530">
        <w:rPr>
          <w:szCs w:val="28"/>
        </w:rPr>
        <w:t>» использует журнально-ордерную форму бухга</w:t>
      </w:r>
      <w:r w:rsidRPr="003C0530">
        <w:rPr>
          <w:szCs w:val="28"/>
        </w:rPr>
        <w:t>л</w:t>
      </w:r>
      <w:r w:rsidRPr="003C0530">
        <w:rPr>
          <w:szCs w:val="28"/>
        </w:rPr>
        <w:t>терского учета</w:t>
      </w:r>
      <w:r w:rsidR="00D12CC4">
        <w:rPr>
          <w:szCs w:val="28"/>
        </w:rPr>
        <w:t xml:space="preserve">. </w:t>
      </w:r>
      <w:r w:rsidR="00D12CC4" w:rsidRPr="003C0530">
        <w:rPr>
          <w:szCs w:val="28"/>
        </w:rPr>
        <w:t>Схема документооборота по</w:t>
      </w:r>
      <w:r w:rsidR="00D12CC4">
        <w:rPr>
          <w:szCs w:val="28"/>
        </w:rPr>
        <w:t xml:space="preserve"> учету финансовых результатов  представлена на рисунке 3.1.</w:t>
      </w:r>
    </w:p>
    <w:p w:rsidR="00B164C1" w:rsidRDefault="00B164C1" w:rsidP="006D1CAB">
      <w:pPr>
        <w:ind w:firstLine="720"/>
        <w:rPr>
          <w:szCs w:val="28"/>
        </w:rPr>
      </w:pPr>
    </w:p>
    <w:p w:rsidR="004B3F74" w:rsidRDefault="004B3F74" w:rsidP="006D1CAB">
      <w:pPr>
        <w:ind w:firstLine="720"/>
        <w:rPr>
          <w:szCs w:val="28"/>
        </w:rPr>
      </w:pPr>
    </w:p>
    <w:p w:rsidR="004B3F74" w:rsidRDefault="004B3F74" w:rsidP="006D1CAB">
      <w:pPr>
        <w:ind w:firstLine="720"/>
        <w:rPr>
          <w:szCs w:val="28"/>
        </w:rPr>
      </w:pPr>
    </w:p>
    <w:p w:rsidR="004B3F74" w:rsidRDefault="004B3F74" w:rsidP="006D1CAB">
      <w:pPr>
        <w:ind w:firstLine="720"/>
        <w:rPr>
          <w:szCs w:val="28"/>
        </w:rPr>
      </w:pPr>
    </w:p>
    <w:p w:rsidR="004B3F74" w:rsidRDefault="004B3F74" w:rsidP="006D1CAB">
      <w:pPr>
        <w:ind w:firstLine="720"/>
        <w:rPr>
          <w:szCs w:val="28"/>
        </w:rPr>
      </w:pPr>
    </w:p>
    <w:p w:rsidR="006D1CAB" w:rsidRPr="00E26A29" w:rsidRDefault="00D70EA3" w:rsidP="006D1CAB">
      <w:pPr>
        <w:ind w:firstLine="720"/>
        <w:rPr>
          <w:szCs w:val="28"/>
        </w:rPr>
      </w:pPr>
      <w:r w:rsidRPr="00D70EA3">
        <w:rPr>
          <w:noProof/>
        </w:rPr>
        <w:lastRenderedPageBreak/>
        <w:pict>
          <v:shapetype id="_x0000_t202" coordsize="21600,21600" o:spt="202" path="m,l,21600r21600,l21600,xe">
            <v:stroke joinstyle="miter"/>
            <v:path gradientshapeok="t" o:connecttype="rect"/>
          </v:shapetype>
          <v:shape id="Поле 27" o:spid="_x0000_s1079" type="#_x0000_t202" style="position:absolute;left:0;text-align:left;margin-left:119pt;margin-top:1.2pt;width:217pt;height:40.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RmNwIAAFIEAAAOAAAAZHJzL2Uyb0RvYy54bWysVF2O0zAQfkfiDpbfadLQ0DZqulq6FCEt&#10;P9LCARzHSSwcj7HdJuUyewqekDhDj8TE6ZZqgRdEHiyPZ/x55vtmsrrqW0X2wjoJOqfTSUyJ0BxK&#10;qeucfvq4fbagxHmmS6ZAi5wehKNX66dPVp3JRAINqFJYgiDaZZ3JaeO9yaLI8Ua0zE3ACI3OCmzL&#10;PJq2jkrLOkRvVZTE8YuoA1saC1w4h6c3o5OuA35VCe7fV5UTnqicYm4+rDasxbBG6xXLastMI/kp&#10;DfYPWbRManz0DHXDPCM7K3+DaiW34KDyEw5tBFUluQg1YDXT+FE1dw0zItSC5Dhzpsn9P1j+bv/B&#10;ElnmNJlTolmLGh3vjz+O34/fCB4hP51xGYbdGQz0/UvoUedQqzO3wD87omHTMF2La2uhawQrMb/p&#10;cDO6uDriuAGk6N5Cie+wnYcA1Fe2HchDOgiio06Hszai94TjYTJP02WMLo6+dPo8XgTxIpY93DbW&#10;+dcCWjJscmpR+4DO9rfOD9mw7CFkeMyBkuVWKhUMWxcbZcmeYZ9swxcKeBSmNOlyukyTdCTgrxBx&#10;+P4E0UqPDa9km9PFOYhlA22vdBna0TOpxj2mrPSJx4G6kUTfF/1JlwLKAzJqYWxsHETcNGC/UtJh&#10;U+fUfdkxKyhRbzSqspzOZsMUBGOWzhM07KWnuPQwzREqp56Scbvx4+TsjJV1gy+NfaDhGpWsZCB5&#10;kHzM6pQ3Nm7g/jRkw2Rc2iHq169g/RMAAP//AwBQSwMEFAAGAAgAAAAhAKrPcTneAAAACAEAAA8A&#10;AABkcnMvZG93bnJldi54bWxMj8FOwzAQRO9I/IO1SFwQdUiqNIQ4FUICwQ0Kaq9uvE0i4nWw3TT8&#10;PcsJbjua0duZaj3bQUzoQ+9Iwc0iAYHUONNTq+Dj/fG6ABGiJqMHR6jgGwOs6/OzSpfGnegNp01s&#10;BUMolFpBF+NYShmaDq0OCzcisXdw3urI0rfSeH1iuB1kmiS5tLon/tDpER86bD43R6ugWD5Pu/CS&#10;vW6b/DDcxqvV9PTllbq8mO/vQESc418Yfutzdai5094dyQQxKEizgrdEPpYg2M9XKes9w7MUZF3J&#10;/wPqHwAAAP//AwBQSwECLQAUAAYACAAAACEAtoM4kv4AAADhAQAAEwAAAAAAAAAAAAAAAAAAAAAA&#10;W0NvbnRlbnRfVHlwZXNdLnhtbFBLAQItABQABgAIAAAAIQA4/SH/1gAAAJQBAAALAAAAAAAAAAAA&#10;AAAAAC8BAABfcmVscy8ucmVsc1BLAQItABQABgAIAAAAIQArOkRmNwIAAFIEAAAOAAAAAAAAAAAA&#10;AAAAAC4CAABkcnMvZTJvRG9jLnhtbFBLAQItABQABgAIAAAAIQCqz3E53gAAAAgBAAAPAAAAAAAA&#10;AAAAAAAAAJEEAABkcnMvZG93bnJldi54bWxQSwUGAAAAAAQABADzAAAAnAUAAAAA&#10;">
            <v:textbox>
              <w:txbxContent>
                <w:p w:rsidR="002B22DE" w:rsidRPr="006D1CAB" w:rsidRDefault="002B22DE" w:rsidP="006D1CAB">
                  <w:pPr>
                    <w:spacing w:line="240" w:lineRule="auto"/>
                    <w:jc w:val="center"/>
                    <w:rPr>
                      <w:sz w:val="20"/>
                    </w:rPr>
                  </w:pPr>
                  <w:r w:rsidRPr="006D1CAB">
                    <w:rPr>
                      <w:sz w:val="20"/>
                    </w:rPr>
                    <w:t>Первичные документы</w:t>
                  </w:r>
                </w:p>
                <w:p w:rsidR="002B22DE" w:rsidRPr="006D1CAB" w:rsidRDefault="002B22DE" w:rsidP="006D1CAB">
                  <w:pPr>
                    <w:spacing w:line="240" w:lineRule="auto"/>
                    <w:jc w:val="center"/>
                    <w:rPr>
                      <w:sz w:val="20"/>
                    </w:rPr>
                  </w:pPr>
                  <w:r w:rsidRPr="006D1CAB">
                    <w:rPr>
                      <w:sz w:val="20"/>
                    </w:rPr>
                    <w:t>(ПКО, РКО, выписки банка, договора, акты выполненных работ и т.д.)</w:t>
                  </w:r>
                </w:p>
              </w:txbxContent>
            </v:textbox>
          </v:shape>
        </w:pict>
      </w:r>
    </w:p>
    <w:p w:rsidR="006D1CAB" w:rsidRPr="003C0530" w:rsidRDefault="00D70EA3" w:rsidP="006D1CAB">
      <w:pPr>
        <w:ind w:right="-1"/>
        <w:rPr>
          <w:color w:val="000000"/>
          <w:szCs w:val="28"/>
        </w:rPr>
      </w:pPr>
      <w:r w:rsidRPr="00D70EA3">
        <w:rPr>
          <w:noProof/>
        </w:rPr>
        <w:pict>
          <v:line id="Прямая соединительная линия 26" o:spid="_x0000_s1078" style="position:absolute;left:0;text-align:left;z-index:251665408;visibility:visible;mso-wrap-distance-left:3.17497mm;mso-wrap-distance-right:3.17497mm" from="228.6pt,17.45pt" to="228.6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lGaYwIAAHsEAAAOAAAAZHJzL2Uyb0RvYy54bWysVM2O0zAQviPxDpbv3TTdbOlGTVeoabks&#10;sNIuD+DaTmPh2JHtNq0QEnBG6iPwChxAWmmBZ0jfiLH7wy5cEKIHdzye+fzNN+MML1aVREturNAq&#10;w/FJFyOuqGZCzTP86mbaGWBkHVGMSK14htfc4ovR40fDpk55T5daMm4QgCibNnWGS+fqNIosLXlF&#10;7ImuuYLDQpuKONiaecQMaQC9klGv2+1HjTasNppya8Gb7w7xKOAXBafuZVFY7pDMMHBzYTVhnfk1&#10;Gg1JOjekLgXd0yD/wKIiQsGlR6icOIIWRvwBVQlqtNWFO6G6inRRCMpDDVBN3P2tmuuS1DzUAuLY&#10;+iiT/X+w9MXyyiDBMtzrY6RIBT1qP23fbTftt/bzdoO279sf7df2S3vbfm9vtx/Avtt+BNsftnd7&#10;9wZBOmjZ1DYFyLG6Ml4NulLX9aWmry1SelwSNeehppt1DffEPiN6kOI3tgZGs+a5ZhBDFk4HYVeF&#10;qTwkSIZWoX/rY//4yiG6c1LwxqeD5DS0NiLpIa821j3jukLeyLAUyitLUrK8tM7zIOkhxLuVngop&#10;w3RIhZoMn5/1zkKC1VIwf+jDrJnPxtKgJfHzFX6hKDi5H2b0QrEAVnLCJnvbESHBRi6o4YwAfSTH&#10;/raKM4wkhyflrR09qfyNUCsQ3lu7EXtz3j2fDCaDpJP0+pNO0s3zztPpOOn0p/GTs/w0H4/z+K0n&#10;HydpKRjjyvM/jHuc/N047R/eblCPA38UKnqIHhQFsof/QDo02/d3NykzzdZXxlfn+w4THoL3r9E/&#10;ofv7EPXrmzH6CQAA//8DAFBLAwQUAAYACAAAACEA1g2Kb+AAAAAJAQAADwAAAGRycy9kb3ducmV2&#10;LnhtbEyPTU/DMAyG70j8h8hI3Fi6sY9S6k4IaVw2QNsQglvWmLaicaok3cq/J4gDHG0/ev28+XIw&#10;rTiS841lhPEoAUFcWt1whfCyX12lIHxQrFVrmRC+yMOyOD/LVabtibd03IVKxBD2mUKoQ+gyKX1Z&#10;k1F+ZDviePuwzqgQR1dJ7dQphptWTpJkLo1qOH6oVUf3NZWfu94gbDerdfq67ofSvT+Mn/bPm8c3&#10;nyJeXgx3tyACDeEPhh/9qA5FdDrYnrUXLcJ0tphEFOF6egMiAr+LA8JsvgBZ5PJ/g+IbAAD//wMA&#10;UEsBAi0AFAAGAAgAAAAhALaDOJL+AAAA4QEAABMAAAAAAAAAAAAAAAAAAAAAAFtDb250ZW50X1R5&#10;cGVzXS54bWxQSwECLQAUAAYACAAAACEAOP0h/9YAAACUAQAACwAAAAAAAAAAAAAAAAAvAQAAX3Jl&#10;bHMvLnJlbHNQSwECLQAUAAYACAAAACEANgZRmmMCAAB7BAAADgAAAAAAAAAAAAAAAAAuAgAAZHJz&#10;L2Uyb0RvYy54bWxQSwECLQAUAAYACAAAACEA1g2Kb+AAAAAJAQAADwAAAAAAAAAAAAAAAAC9BAAA&#10;ZHJzL2Rvd25yZXYueG1sUEsFBgAAAAAEAAQA8wAAAMoFAAAAAA==&#10;">
            <v:stroke endarrow="block"/>
          </v:line>
        </w:pict>
      </w:r>
    </w:p>
    <w:p w:rsidR="006D1CAB" w:rsidRPr="003C0530" w:rsidRDefault="00D70EA3" w:rsidP="006D1CAB">
      <w:pPr>
        <w:ind w:right="-1"/>
        <w:rPr>
          <w:szCs w:val="28"/>
        </w:rPr>
      </w:pPr>
      <w:r w:rsidRPr="00D70EA3">
        <w:rPr>
          <w:noProof/>
        </w:rPr>
        <w:pict>
          <v:shape id="Поле 25" o:spid="_x0000_s1027" type="#_x0000_t202" style="position:absolute;left:0;text-align:left;margin-left:366.95pt;margin-top:21.5pt;width:99pt;height:21.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U2tOAIAAFkEAAAOAAAAZHJzL2Uyb0RvYy54bWysVF2O0zAQfkfiDpbfadJsy+5GTVdLlyKk&#10;5UdaOIDjOImF4zG226RcZk/BExJn6JEYO91utSAeEHmwbM/4m5nvm8niaugU2QrrJOiCTicpJUJz&#10;qKRuCvr50/rFBSXOM10xBVoUdCccvVo+f7boTS4yaEFVwhIE0S7vTUFb702eJI63omNuAkZoNNZg&#10;O+bxaJuksqxH9E4lWZq+THqwlbHAhXN4ezMa6TLi17Xg/kNdO+GJKijm5uNq41qGNVkuWN5YZlrJ&#10;D2mwf8iiY1Jj0CPUDfOMbKz8DaqT3IKD2k84dAnUteQi1oDVTNMn1dy1zIhYC5LjzJEm9/9g+fvt&#10;R0tkVdBsTolmHWq0v9//3P/Yfyd4hfz0xuXodmfQ0Q+vYECdY63O3AL/4oiGVct0I66thb4VrML8&#10;puFlcvJ0xHEBpOzfQYVx2MZDBBpq2wXykA6C6KjT7qiNGDzhIWQ2Pz9L0cTRlp3PzrIoXsLyh9fG&#10;Ov9GQEfCpqAWtY/obHvrfMiG5Q8uIZgDJau1VCoebFOulCVbhn2yjl8s4Imb0qQv6OUcifk7RBq/&#10;P0F00mPDK9kV9OLoxPJA22tdxXb0TKpxjykrfeAxUDeS6IdyiJJFkgPHJVQ7JNbC2N84j7hpwX6j&#10;pMfeLqj7umFWUKLeahTncjqbhWGIh9n8HKkk9tRSnlqY5ghVUE/JuF35cYA2xsqmxUhjO2i4RkFr&#10;Gbl+zOqQPvZvlOAwa2FATs/R6/GPsPwFAAD//wMAUEsDBBQABgAIAAAAIQAuugNA3wAAAAkBAAAP&#10;AAAAZHJzL2Rvd25yZXYueG1sTI/LTsMwEEX3SPyDNUhsEHVaV2kT4lQICQQ7KKjduvE0ifAj2G4a&#10;/p5hBcuZuTpzbrWZrGEjhth7J2E+y4Cha7zuXSvh4/3xdg0sJuW0Mt6hhG+MsKkvLypVan92bzhu&#10;U8sI4mKpJHQpDSXnsenQqjjzAzq6HX2wKtEYWq6DOhPcGr7Ispxb1Tv60KkBHzpsPrcnK2G9fB73&#10;8UW87pr8aIp0sxqfvoKU11fT/R2whFP6C8OvPqlDTU4Hf3I6MiNhJURBUQlLQZ0oUIg5LQ5EzxfA&#10;64r/b1D/AAAA//8DAFBLAQItABQABgAIAAAAIQC2gziS/gAAAOEBAAATAAAAAAAAAAAAAAAAAAAA&#10;AABbQ29udGVudF9UeXBlc10ueG1sUEsBAi0AFAAGAAgAAAAhADj9If/WAAAAlAEAAAsAAAAAAAAA&#10;AAAAAAAALwEAAF9yZWxzLy5yZWxzUEsBAi0AFAAGAAgAAAAhABtpTa04AgAAWQQAAA4AAAAAAAAA&#10;AAAAAAAALgIAAGRycy9lMm9Eb2MueG1sUEsBAi0AFAAGAAgAAAAhAC66A0DfAAAACQEAAA8AAAAA&#10;AAAAAAAAAAAAkgQAAGRycy9kb3ducmV2LnhtbFBLBQYAAAAABAAEAPMAAACeBQAAAAA=&#10;">
            <v:textbox>
              <w:txbxContent>
                <w:p w:rsidR="002B22DE" w:rsidRPr="00E26A29" w:rsidRDefault="002B22DE" w:rsidP="006D1CAB">
                  <w:pPr>
                    <w:jc w:val="center"/>
                    <w:rPr>
                      <w:szCs w:val="28"/>
                    </w:rPr>
                  </w:pPr>
                  <w:r w:rsidRPr="00E26A29">
                    <w:rPr>
                      <w:szCs w:val="28"/>
                    </w:rPr>
                    <w:t>Отчет кассира</w:t>
                  </w:r>
                </w:p>
              </w:txbxContent>
            </v:textbox>
          </v:shape>
        </w:pict>
      </w:r>
      <w:r w:rsidRPr="00D70EA3">
        <w:rPr>
          <w:noProof/>
        </w:rPr>
        <w:pict>
          <v:shape id="Поле 24" o:spid="_x0000_s1028" type="#_x0000_t202" style="position:absolute;left:0;text-align:left;margin-left:-14pt;margin-top:21.5pt;width:146.6pt;height:3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AYOQIAAFkEAAAOAAAAZHJzL2Uyb0RvYy54bWysVF2O0zAQfkfiDpbfadLSLm3UdLV0KUJa&#10;fqSFAziOk1g4HmO7Tcpl9hQ8IXGGHomx05ZqgRdEHizbM/5m5vtmsrzuW0V2wjoJOqfjUUqJ0BxK&#10;qeucfvq4eTanxHmmS6ZAi5zuhaPXq6dPlp3JxAQaUKWwBEG0yzqT08Z7kyWJ441omRuBERqNFdiW&#10;eTzaOikt6xC9VckkTa+SDmxpLHDhHN7eDka6ivhVJbh/X1VOeKJyirn5uNq4FmFNVkuW1ZaZRvJj&#10;GuwfsmiZ1Bj0DHXLPCNbK3+DaiW34KDyIw5tAlUluYg1YDXj9FE19w0zItaC5Dhzpsn9P1j+bvfB&#10;ElnmdDKlRLMWNTo8HH4cvh++EbxCfjrjMnS7N+jo+5fQo86xVmfugH92RMO6YboWN9ZC1whWYn7j&#10;8DK5eDrguABSdG+hxDhs6yEC9ZVtA3lIB0F01Gl/1kb0nvAQcn41nk/QxNE2Xcyep1G8hGWn18Y6&#10;/1pAS8Impxa1j+hsd+d8yIZlJ5cQzIGS5UYqFQ+2LtbKkh3DPtnELxbwyE1p0uV0MZvMBgL+CpHG&#10;708QrfTY8Eq2OZ2fnVgWaHuly9iOnkk17DFlpY88BuoGEn1f9INkJ3kKKPdIrIWhv3EecdOA/UpJ&#10;h72dU/dly6ygRL3RKM5iPJ2GYYiH6exFoNVeWopLC9McoXLqKRm2az8M0NZYWTcYaWgHDTcoaCUj&#10;10H5Iatj+ti/UYLjrIUBuTxHr19/hNVPAAAA//8DAFBLAwQUAAYACAAAACEA8RyFGOAAAAAKAQAA&#10;DwAAAGRycy9kb3ducmV2LnhtbEyPwU7DMAyG70i8Q2QkLmhLl42ulKYTQgLBDcYE16zJ2orEKUnW&#10;lbfHnOBkWf70+/urzeQsG02IvUcJi3kGzGDjdY+thN3bw6wAFpNCraxHI+HbRNjU52eVKrU/4asZ&#10;t6llFIKxVBK6lIaS89h0xqk494NBuh18cCrRGlqugzpRuLNcZFnOneqRPnRqMPedaT63RyehWD2N&#10;H/F5+fLe5Ad7k67W4+NXkPLyYrq7BZbMlP5g+NUndajJae+PqCOzEmaioC5JwmpJkwCRXwtgeyLF&#10;IgNeV/x/hfoHAAD//wMAUEsBAi0AFAAGAAgAAAAhALaDOJL+AAAA4QEAABMAAAAAAAAAAAAAAAAA&#10;AAAAAFtDb250ZW50X1R5cGVzXS54bWxQSwECLQAUAAYACAAAACEAOP0h/9YAAACUAQAACwAAAAAA&#10;AAAAAAAAAAAvAQAAX3JlbHMvLnJlbHNQSwECLQAUAAYACAAAACEAa3iwGDkCAABZBAAADgAAAAAA&#10;AAAAAAAAAAAuAgAAZHJzL2Uyb0RvYy54bWxQSwECLQAUAAYACAAAACEA8RyFGOAAAAAKAQAADwAA&#10;AAAAAAAAAAAAAACTBAAAZHJzL2Rvd25yZXYueG1sUEsFBgAAAAAEAAQA8wAAAKAFAAAAAA==&#10;">
            <v:textbox>
              <w:txbxContent>
                <w:p w:rsidR="002B22DE" w:rsidRPr="006D1CAB" w:rsidRDefault="002B22DE" w:rsidP="006D1CAB">
                  <w:pPr>
                    <w:spacing w:line="240" w:lineRule="auto"/>
                    <w:jc w:val="center"/>
                    <w:rPr>
                      <w:sz w:val="24"/>
                      <w:szCs w:val="24"/>
                    </w:rPr>
                  </w:pPr>
                  <w:r w:rsidRPr="006D1CAB">
                    <w:rPr>
                      <w:sz w:val="24"/>
                      <w:szCs w:val="24"/>
                    </w:rPr>
                    <w:t>Карточки анал</w:t>
                  </w:r>
                  <w:r w:rsidRPr="006D1CAB">
                    <w:rPr>
                      <w:sz w:val="24"/>
                      <w:szCs w:val="24"/>
                    </w:rPr>
                    <w:t>и</w:t>
                  </w:r>
                  <w:r w:rsidRPr="006D1CAB">
                    <w:rPr>
                      <w:sz w:val="24"/>
                      <w:szCs w:val="24"/>
                    </w:rPr>
                    <w:t>тического учета</w:t>
                  </w:r>
                </w:p>
              </w:txbxContent>
            </v:textbox>
          </v:shape>
        </w:pict>
      </w:r>
      <w:r w:rsidRPr="00D70EA3">
        <w:rPr>
          <w:noProof/>
        </w:rPr>
        <w:pict>
          <v:line id="Прямая соединительная линия 23" o:spid="_x0000_s1077" style="position:absolute;left:0;text-align:left;z-index:251667456;visibility:visible;mso-wrap-distance-left:3.17497mm;mso-wrap-distance-right:3.17497mm" from="420pt,4.2pt" to="420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LyYwIAAHsEAAAOAAAAZHJzL2Uyb0RvYy54bWysVM1uEzEQviPxDpbv6f40DemqmwplEy4F&#10;KrU8gLP2Zi28tmW72UQICTgj5RF4BQ4gVSrwDJs3Yuz80MIFIXJwxuOZz998M96z82Uj0IIZy5XM&#10;cXIUY8RkqSiX8xy/up72hhhZRyQlQkmW4xWz+Hz0+NFZqzOWqloJygwCEGmzVue4dk5nUWTLmjXE&#10;HinNJBxWyjTEwdbMI2pIC+iNiNI4HkStMlQbVTJrwVtsD/Eo4FcVK93LqrLMIZFj4ObCasI682s0&#10;OiPZ3BBd83JHg/wDi4ZwCZceoAriCLox/A+ohpdGWVW5o1I1kaoqXrJQA1STxL9Vc1UTzUItII7V&#10;B5ns/4MtXywuDeI0x+kxRpI00KPu0+bdZt196z5v1mjzvvvRfe2+dLfd9+528wHsu81HsP1hd7dz&#10;rxGkg5atthlAjuWl8WqUS3mlL1T52iKpxjWRcxZqul5puCfxGdGDFL+xGhjN2ueKQgy5cSoIu6xM&#10;4yFBMrQM/Vsd+seWDpVbZwneNB0O4tDaiGT7PG2se8ZUg7yRY8GlV5ZkZHFhnedBsn2Id0s15UKE&#10;6RAStTk+PUlPQoJVglN/6MOsmc/GwqAF8fMVfqEoOLkfZtSNpAGsZoROdrYjXICNXFDDGQ76CIb9&#10;bQ2jGAkGT8pbW3pC+huhViC8s7Yj9uY0Pp0MJ8N+r58OJr1+XBS9p9NxvzeYJk9OiuNiPC6St558&#10;0s9qTimTnv9+3JP+343T7uFtB/Uw8AehoofoQVEgu/8PpEOzfX+3kzJTdHVpfHW+7zDhIXj3Gv0T&#10;ur8PUb++GaOfAAAA//8DAFBLAwQUAAYACAAAACEAHMfMFN4AAAAIAQAADwAAAGRycy9kb3ducmV2&#10;LnhtbEyPT0vDQBDF74LfYRnBm91UgoSYSRGhXlqV/kH0ts2OSTA7G3Y3bfrt3dJDe5vHe7z5vWI2&#10;mk7syfnWMsJ0koAgrqxuuUbYbuYPGQgfFGvVWSaEI3mYlbc3hcq1PfCK9utQi1jCPlcITQh9LqWv&#10;GjLKT2xPHL1f64wKUbpaaqcOsdx08jFJnqRRLccPjerptaHqbz0YhNVyvsi+FsNYuZ+36cfmc/n+&#10;7TPE+7vx5RlEoDFcwnDCj+hQRqadHVh70SFkaRK3hNMBIvpnvUNI0xRkWcjrAeU/AAAA//8DAFBL&#10;AQItABQABgAIAAAAIQC2gziS/gAAAOEBAAATAAAAAAAAAAAAAAAAAAAAAABbQ29udGVudF9UeXBl&#10;c10ueG1sUEsBAi0AFAAGAAgAAAAhADj9If/WAAAAlAEAAAsAAAAAAAAAAAAAAAAALwEAAF9yZWxz&#10;Ly5yZWxzUEsBAi0AFAAGAAgAAAAhAIwbMvJjAgAAewQAAA4AAAAAAAAAAAAAAAAALgIAAGRycy9l&#10;Mm9Eb2MueG1sUEsBAi0AFAAGAAgAAAAhABzHzBTeAAAACAEAAA8AAAAAAAAAAAAAAAAAvQQAAGRy&#10;cy9kb3ducmV2LnhtbFBLBQYAAAAABAAEAPMAAADIBQAAAAA=&#10;">
            <v:stroke endarrow="block"/>
          </v:line>
        </w:pict>
      </w:r>
      <w:r w:rsidRPr="00D70EA3">
        <w:rPr>
          <w:noProof/>
        </w:rPr>
        <w:pict>
          <v:line id="Прямая соединительная линия 22" o:spid="_x0000_s1076" style="position:absolute;left:0;text-align:left;z-index:251666432;visibility:visible;mso-wrap-distance-left:3.17497mm;mso-wrap-distance-right:3.17497mm" from="42pt,4.2pt" to="42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VMfYgIAAHsEAAAOAAAAZHJzL2Uyb0RvYy54bWysVM1uEzEQviPxDpbv6f6w/Vt1U6FswqVA&#10;pZYHcNberIXXtmw3mwghAWekPAKvwAGkSgWeYfNGjJ0fWrggRA7OeDzz+Ztvxnt2vmgFmjNjuZIF&#10;Tg5ijJisFOVyVuBX15PBCUbWEUmJUJIVeMksPh8+fnTW6ZylqlGCMoMARNq80wVunNN5FNmqYS2x&#10;B0ozCYe1Mi1xsDWziBrSAXorojSOj6JOGaqNqpi14C03h3gY8OuaVe5lXVvmkCgwcHNhNWGd+jUa&#10;npF8ZohueLWlQf6BRUu4hEv3UCVxBN0Y/gdUyyujrKrdQaXaSNU1r1ioAapJ4t+quWqIZqEWEMfq&#10;vUz2/8FWL+aXBnFa4DTFSJIWetR/Wr9br/pv/ef1Cq3f9z/6r/2X/rb/3t+uP4B9t/4Itj/s77bu&#10;FYJ00LLTNgfIkbw0Xo1qIa/0hapeWyTVqCFyxkJN10sN9yQ+I3qQ4jdWA6Np91xRiCE3TgVhF7Vp&#10;PSRIhhahf8t9/9jCoWrjrMCbxll2HFobkXyXp411z5hqkTcKLLj0ypKczC+s8zxIvgvxbqkmXIgw&#10;HUKirsCnh+lhSLBKcOoPfZg1s+lIGDQnfr7CLxQFJ/fDjLqRNIA1jNDx1naEC7CRC2o4w0EfwbC/&#10;rWUUI8HgSXlrQ09IfyPUCoS31mbE3pzGp+OT8Uk2yNKj8SCLy3LwdDLKBkeT5PiwfFKORmXy1pNP&#10;srzhlDLp+e/GPcn+bpy2D28zqPuB3wsVPUQPigLZ3X8gHZrt+7uZlKmiy0vjq/N9hwkPwdvX6J/Q&#10;/X2I+vXNGP4EAAD//wMAUEsDBBQABgAIAAAAIQA9a/iv3AAAAAYBAAAPAAAAZHJzL2Rvd25yZXYu&#10;eG1sTI9Ba8JAEIXvBf/DMkJvdWMRCTEbKYJetC1qKfa2ZqdJaHY27G40/fcde2lPj8cb3vsmXw62&#10;FRf0oXGkYDpJQCCVzjRUKXg7rh9SECFqMrp1hAq+McCyGN3lOjPuSnu8HGIluIRCphXUMXaZlKGs&#10;0eowcR0SZ5/OWx3Z+koar69cblv5mCRzaXVDvFDrDlc1ll+H3irY79bb9H3bD6X/2Exfjq+751NI&#10;lbofD08LEBGH+HcMN3xGh4KZzq4nE0SrIJ3xK/GmIDj+tWcFs2QOssjlf/ziBwAA//8DAFBLAQIt&#10;ABQABgAIAAAAIQC2gziS/gAAAOEBAAATAAAAAAAAAAAAAAAAAAAAAABbQ29udGVudF9UeXBlc10u&#10;eG1sUEsBAi0AFAAGAAgAAAAhADj9If/WAAAAlAEAAAsAAAAAAAAAAAAAAAAALwEAAF9yZWxzLy5y&#10;ZWxzUEsBAi0AFAAGAAgAAAAhAJvlUx9iAgAAewQAAA4AAAAAAAAAAAAAAAAALgIAAGRycy9lMm9E&#10;b2MueG1sUEsBAi0AFAAGAAgAAAAhAD1r+K/cAAAABgEAAA8AAAAAAAAAAAAAAAAAvAQAAGRycy9k&#10;b3ducmV2LnhtbFBLBQYAAAAABAAEAPMAAADFBQAAAAA=&#10;">
            <v:stroke endarrow="block"/>
          </v:line>
        </w:pict>
      </w:r>
      <w:r w:rsidRPr="00D70EA3">
        <w:rPr>
          <w:noProof/>
        </w:rPr>
        <w:pict>
          <v:line id="Прямая соединительная линия 21" o:spid="_x0000_s1075" style="position:absolute;left:0;text-align:left;flip:x;z-index:251683840;visibility:visible;mso-wrap-distance-top:-3e-5mm;mso-wrap-distance-bottom:-3e-5mm" from="42pt,4.2pt" to="420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W5eVwIAAGQEAAAOAAAAZHJzL2Uyb0RvYy54bWysVM2O0zAQviPxDpbv3SQlXbrRpivUtHBY&#10;YKVdHsCNncbCsS3b27RCSCxnpH0EXoEDSCst8AzpGzF2f6BwQYgcnLFn5svMN59zerZsBFowY7mS&#10;OU6OYoyYLBXlcp7jV1fT3hAj64ikRCjJcrxiFp+NHj44bXXG+qpWgjKDAETarNU5rp3TWRTZsmYN&#10;sUdKMwnOSpmGONiaeUQNaQG9EVE/jo+jVhmqjSqZtXBabJx4FPCripXuZVVZ5pDIMdTmwmrCOvNr&#10;NDol2dwQXfNyWwb5hyoawiV8dA9VEEfQteF/QDW8NMqqyh2VqolUVfGShR6gmyT+rZvLmmgWegFy&#10;rN7TZP8fbPlicWEQpznuJxhJ0sCMuo/rd+vb7mv3aX2L1jfd9+5L97m76751d+v3YN+vP4Dtnd39&#10;9vgWQTpw2WqbAeRYXhjPRrmUl/pcla8tkmpcEzlnoaerlYbvhIzoIMVvrIaKZu1zRSGGXDsViF1W&#10;pkGV4PqZT/TgQB5ahkmu9pNkS4dKOEyHoI0YBl7ufBHJPIRP1Ma6p0w1yBs5Flx6kklGFufWQRMQ&#10;ugvxx1JNuRBBKEKiNscng/4gJFglOPVOH2bNfDYWBi2Il1p4PCMAdhBm1LWkAaxmhE62tiNcbGyI&#10;F9LjQStQztbaaOnNSXwyGU6GaS/tH096aVwUvSfTcdo7niaPB8WjYjwukre+tCTNak4pk766na6T&#10;9O90s71hG0Xulb2nITpEDy1Csbt3KDpM1Q9yI4mZoqsL49nwAwYph+DttfN35dd9iPr5cxj9AAAA&#10;//8DAFBLAwQUAAYACAAAACEALjuqmtcAAAAGAQAADwAAAGRycy9kb3ducmV2LnhtbEyPwUrDQBCG&#10;74LvsIzgzW6sIjXNphRRL4JgjT1PsmMS3J0N2W0a396pFz0NH//wzzfFZvZOTTTGPrCB60UGirgJ&#10;tufWQPX+dLUCFROyRReYDHxThE15flZgbsOR32japVZJCcccDXQpDbnWsenIY1yEgViyzzB6TIJj&#10;q+2IRyn3Ti+z7E577FkudDjQQ0fN1+7gDWz3L483r1Ptg7P3bfVhfZU9L425vJi3a1CJ5vS3DCd9&#10;UYdSnOpwYBuVM7C6lVfSaYKSWFC4/mVdFvq/fvkDAAD//wMAUEsBAi0AFAAGAAgAAAAhALaDOJL+&#10;AAAA4QEAABMAAAAAAAAAAAAAAAAAAAAAAFtDb250ZW50X1R5cGVzXS54bWxQSwECLQAUAAYACAAA&#10;ACEAOP0h/9YAAACUAQAACwAAAAAAAAAAAAAAAAAvAQAAX3JlbHMvLnJlbHNQSwECLQAUAAYACAAA&#10;ACEArYluXlcCAABkBAAADgAAAAAAAAAAAAAAAAAuAgAAZHJzL2Uyb0RvYy54bWxQSwECLQAUAAYA&#10;CAAAACEALjuqmtcAAAAGAQAADwAAAAAAAAAAAAAAAACxBAAAZHJzL2Rvd25yZXYueG1sUEsFBgAA&#10;AAAEAAQA8wAAALUFAAAAAA==&#10;"/>
        </w:pict>
      </w:r>
    </w:p>
    <w:p w:rsidR="006D1CAB" w:rsidRPr="003C0530" w:rsidRDefault="00D70EA3" w:rsidP="006D1CAB">
      <w:pPr>
        <w:ind w:right="-1"/>
        <w:rPr>
          <w:szCs w:val="28"/>
        </w:rPr>
      </w:pPr>
      <w:r w:rsidRPr="00D70EA3">
        <w:rPr>
          <w:noProof/>
        </w:rPr>
        <w:pict>
          <v:line id="Прямая соединительная линия 20" o:spid="_x0000_s1074" style="position:absolute;left:0;text-align:left;z-index:251673600;visibility:visible;mso-wrap-distance-left:3.17497mm;mso-wrap-distance-right:3.17497mm" from="420pt,18.95pt" to="420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EVYgIAAHsEAAAOAAAAZHJzL2Uyb0RvYy54bWysVM1uEzEQviPxDpbv6WbTbWlW3VQom3Ap&#10;UKnlARzbm7Xw2pbtZhMhJOCM1EfgFTiAVKnAM2zeiLHzQwsXhMjBGY9nPn/zzXhPz5aNRAtundCq&#10;wOlBHyOuqGZCzQv86mraO8HIeaIYkVrxAq+4w2ejx49OW5Pzga61ZNwiAFEub02Ba+9NniSO1rwh&#10;7kAbruCw0rYhHrZ2njBLWkBvZDLo94+TVltmrKbcOfCWm0M8ivhVxal/WVWOeyQLDNx8XG1cZ2FN&#10;Rqckn1tiakG3NMg/sGiIUHDpHqoknqBrK/6AagS12unKH1DdJLqqBOWxBqgm7f9WzWVNDI+1gDjO&#10;7GVy/w+WvlhcWCRYgQcgjyIN9Kj7tH63vum+dZ/XN2j9vvvRfe2+dLfd9+52/QHsu/VHsMNhd7d1&#10;3yBIBy1b43KAHKsLG9SgS3VpzjV97ZDS45qoOY81Xa0M3JOGjORBStg4A4xm7XPNIIZcex2FXVa2&#10;CZAgGVrG/q32/eNLj+jGScGbDrPDNNJJSL7LM9b5Z1w3KBgFlkIFZUlOFufOBx4k34UEt9JTIWWc&#10;DqlQW+Dh0eAoJjgtBQuHIczZ+WwsLVqQMF/xF4uCk/thVl8rFsFqTthka3siJNjIRzW8FaCP5Djc&#10;1nCGkeTwpIK1oSdVuBFqBcJbazNib4b94eRkcpL1ssHxpJf1y7L3dDrOesfT9MlReViOx2X6NpBP&#10;s7wWjHEV+O/GPc3+bpy2D28zqPuB3wuVPESPigLZ3X8kHZsd+ruZlJlmqwsbqgt9hwmPwdvXGJ7Q&#10;/X2M+vXNGP0EAAD//wMAUEsDBBQABgAIAAAAIQBZMXwk4AAAAAkBAAAPAAAAZHJzL2Rvd25yZXYu&#10;eG1sTI/NTsMwEITvSLyDtUjcqFN+ignZVAipXFpAbRGCmxsvSUS8jmynDW+PEQc4zs5o9ptiPtpO&#10;7MmH1jHCdJKBIK6cablGeNkuzhSIEDUb3TkmhC8KMC+PjwqdG3fgNe03sRaphEOuEZoY+1zKUDVk&#10;dZi4njh5H85bHZP0tTReH1K57eR5ls2k1S2nD43u6b6h6nMzWIT1arFUr8thrPz7w/Rp+7x6fAsK&#10;8fRkvLsFEWmMf2H4wU/oUCamnRvYBNEhqMssbYkIF9c3IFLg97BDmKkrkGUh/y8ovwEAAP//AwBQ&#10;SwECLQAUAAYACAAAACEAtoM4kv4AAADhAQAAEwAAAAAAAAAAAAAAAAAAAAAAW0NvbnRlbnRfVHlw&#10;ZXNdLnhtbFBLAQItABQABgAIAAAAIQA4/SH/1gAAAJQBAAALAAAAAAAAAAAAAAAAAC8BAABfcmVs&#10;cy8ucmVsc1BLAQItABQABgAIAAAAIQDJcmEVYgIAAHsEAAAOAAAAAAAAAAAAAAAAAC4CAABkcnMv&#10;ZTJvRG9jLnhtbFBLAQItABQABgAIAAAAIQBZMXwk4AAAAAkBAAAPAAAAAAAAAAAAAAAAALwEAABk&#10;cnMvZG93bnJldi54bWxQSwUGAAAAAAQABADzAAAAyQUAAAAA&#10;">
            <v:stroke endarrow="block"/>
          </v:line>
        </w:pict>
      </w:r>
    </w:p>
    <w:p w:rsidR="006D1CAB" w:rsidRPr="003C0530" w:rsidRDefault="00D70EA3" w:rsidP="006D1CAB">
      <w:pPr>
        <w:ind w:right="-1"/>
        <w:rPr>
          <w:szCs w:val="28"/>
        </w:rPr>
      </w:pPr>
      <w:r w:rsidRPr="00D70EA3">
        <w:rPr>
          <w:noProof/>
        </w:rPr>
        <w:pict>
          <v:rect id="Прямоугольник 19" o:spid="_x0000_s1029" style="position:absolute;left:0;text-align:left;margin-left:367.95pt;margin-top:10.1pt;width:98pt;height:2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6VUgIAAGEEAAAOAAAAZHJzL2Uyb0RvYy54bWysVM2O0zAQviPxDpbvNE1od9uo6WrVpQhp&#10;gZUWHsB1nMbCsc3YbbqckPaKxCPwEFwQP/sM6RsxcdrSBU6IHCyPZ/x55vtmMjnbVIqsBThpdEbj&#10;Xp8SobnJpV5m9PWr+aMRJc4znTNltMjojXD0bPrwwaS2qUhMaVQugCCIdmltM1p6b9MocrwUFXM9&#10;Y4VGZ2GgYh5NWEY5sBrRKxUl/f5JVBvILRgunMPTi85JpwG/KAT3L4vCCU9URjE3H1YI66Jdo+mE&#10;pUtgtpR8lwb7hywqJjU+eoC6YJ6RFcg/oCrJwThT+B43VWSKQnIRasBq4v5v1VyXzIpQC5Lj7IEm&#10;9/9g+Yv1FRCZo3ZjSjSrUKPm0/b99mPzvbnb3jafm7vm2/ZD86P50nwlGISM1dalePHaXkFbs7OX&#10;hr9xRJtZyfRSnAOYuhQsxzzjNj66d6E1HF4li/q5yfE9tvImkLcpoGoBkRayCRrdHDQSG084HsbJ&#10;YHDSRyk5+pLR8HQYRIxYur9twfmnwlSk3WQUsAcCOltfOt9mw9J9SMjeKJnPpVLBgOVipoCsGfbL&#10;PHyhACzyOExpUmd0PEyGAfmezx1D9MP3N4hKemx8JauMjg5BLG1pe6Lz0JaeSdXtMWWldzy21HUS&#10;+M1iE6R7vBdlYfIbJBZM1+c4l7gpDbyjpMYez6h7u2IgKFHPNIozjgeDdiiCMRieJmjAsWdx7GGa&#10;I1RGPSXddua7QVpZkMsSX4oDG9qco6CFDFy3YndZ7dLHPg4S7GauHZRjO0T9+jNMfwIAAP//AwBQ&#10;SwMEFAAGAAgAAAAhAFUV3SffAAAACQEAAA8AAABkcnMvZG93bnJldi54bWxMj8FOwzAMhu9IvENk&#10;JG4sWaoN2jWdEGhIHLfuwi1tTNvROFWTboWnJ5zY0fan39+fb2fbszOOvnOkYLkQwJBqZzpqFBzL&#10;3cMTMB80Gd07QgXf6GFb3N7kOjPuQns8H0LDYgj5TCtoQxgyzn3dotV+4QakePt0o9UhjmPDzagv&#10;Mdz2XAqx5lZ3FD+0esCXFuuvw2QVVJ086p99+SZsukvC+1yepo9Xpe7v5ucNsIBz+IfhTz+qQxGd&#10;KjeR8axX8Jis0ogqkEICi0CaLOOiUrBeSeBFzq8bFL8AAAD//wMAUEsBAi0AFAAGAAgAAAAhALaD&#10;OJL+AAAA4QEAABMAAAAAAAAAAAAAAAAAAAAAAFtDb250ZW50X1R5cGVzXS54bWxQSwECLQAUAAYA&#10;CAAAACEAOP0h/9YAAACUAQAACwAAAAAAAAAAAAAAAAAvAQAAX3JlbHMvLnJlbHNQSwECLQAUAAYA&#10;CAAAACEAEnBOlVICAABhBAAADgAAAAAAAAAAAAAAAAAuAgAAZHJzL2Uyb0RvYy54bWxQSwECLQAU&#10;AAYACAAAACEAVRXdJ98AAAAJAQAADwAAAAAAAAAAAAAAAACsBAAAZHJzL2Rvd25yZXYueG1sUEsF&#10;BgAAAAAEAAQA8wAAALgFAAAAAA==&#10;">
            <v:textbox>
              <w:txbxContent>
                <w:p w:rsidR="002B22DE" w:rsidRPr="00E26A29" w:rsidRDefault="002B22DE" w:rsidP="006D1CAB">
                  <w:pPr>
                    <w:jc w:val="center"/>
                    <w:rPr>
                      <w:szCs w:val="28"/>
                    </w:rPr>
                  </w:pPr>
                  <w:r w:rsidRPr="00E26A29">
                    <w:rPr>
                      <w:szCs w:val="28"/>
                    </w:rPr>
                    <w:t>Касс</w:t>
                  </w:r>
                  <w:r w:rsidRPr="00E26A29">
                    <w:rPr>
                      <w:szCs w:val="28"/>
                    </w:rPr>
                    <w:t>о</w:t>
                  </w:r>
                  <w:r w:rsidRPr="00E26A29">
                    <w:rPr>
                      <w:szCs w:val="28"/>
                    </w:rPr>
                    <w:t>вая книга</w:t>
                  </w:r>
                </w:p>
              </w:txbxContent>
            </v:textbox>
          </v:rect>
        </w:pict>
      </w:r>
      <w:r w:rsidRPr="00D70EA3">
        <w:rPr>
          <w:noProof/>
        </w:rPr>
        <w:pict>
          <v:line id="Прямая соединительная линия 18" o:spid="_x0000_s1073" style="position:absolute;left:0;text-align:left;z-index:251681792;visibility:visible;mso-wrap-distance-left:3.17497mm;mso-wrap-distance-right:3.17497mm" from="42pt,12.2pt" to="42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biRYgIAAHsEAAAOAAAAZHJzL2Uyb0RvYy54bWysVM1uEzEQviPxDpbv6WZD2iarbiqUTbgU&#10;qNTyAI7tzVp4bct2s4kQEnBGyiPwChxAqlTgGTZvxNj5oYULQuTgjMczn7/5Zrxn58taogW3TmiV&#10;4/SoixFXVDOh5jl+dT3tDDBynihGpFY8xyvu8Pno8aOzxmS8pystGbcIQJTLGpPjynuTJYmjFa+J&#10;O9KGKzgsta2Jh62dJ8ySBtBrmfS63ZOk0ZYZqyl3DrzF9hCPIn5ZcupflqXjHskcAzcfVxvXWViT&#10;0RnJ5paYStAdDfIPLGoiFFx6gCqIJ+jGij+gakGtdrr0R1TXiS5LQXmsAapJu79Vc1URw2MtII4z&#10;B5nc/4OlLxaXFgkGvYNOKVJDj9pPm3ebdfut/bxZo8379kf7tf3S3rbf29vNB7DvNh/BDoft3c69&#10;RpAOWjbGZQA5Vpc2qEGX6spcaPraIaXHFVFzHmu6Xhm4Jw0ZyYOUsHEGGM2a55pBDLnxOgq7LG0d&#10;IEEytIz9Wx36x5ce0a2TgrfXGw5OY2sTku3zjHX+Gdc1CkaOpVBBWZKRxYXzgQfJ9iHBrfRUSBmn&#10;QyrU5Hh43DuOCU5LwcJhCHN2PhtLixYkzFf8xaLg5H6Y1TeKRbCKEzbZ2Z4ICTbyUQ1vBegjOQ63&#10;1ZxhJDk8qWBt6UkVboRagfDO2o7Ym2F3OBlMBv1Ov3cy6fS7RdF5Oh33OyfT9PS4eFKMx0X6NpBP&#10;+1klGOMq8N+Pe9r/u3HaPbztoB4G/iBU8hA9Kgpk9/+RdGx26O92UmaarS5tqC70HSY8Bu9eY3hC&#10;9/cx6tc3Y/QTAAD//wMAUEsDBBQABgAIAAAAIQA1PzP93QAAAAcBAAAPAAAAZHJzL2Rvd25yZXYu&#10;eG1sTI9BS8NAFITvgv9heYI3u2kJIcS8FBHqpdXSVkRv2+wzCWbfht1NG/+9Wy96HGaY+aZcTqYX&#10;J3K+s4wwnyUgiGurO24QXg+ruxyED4q16i0Twjd5WFbXV6UqtD3zjk770IhYwr5QCG0IQyGlr1sy&#10;ys/sQBy9T+uMClG6RmqnzrHc9HKRJJk0quO40KqBHluqv/ajQdhtVuv8bT1Otft4mr8ctpvnd58j&#10;3t5MD/cgAk3hLwwX/IgOVWQ62pG1Fz1CnsYrAWGRpiCi/6uPCFmSgaxK+Z+/+gEAAP//AwBQSwEC&#10;LQAUAAYACAAAACEAtoM4kv4AAADhAQAAEwAAAAAAAAAAAAAAAAAAAAAAW0NvbnRlbnRfVHlwZXNd&#10;LnhtbFBLAQItABQABgAIAAAAIQA4/SH/1gAAAJQBAAALAAAAAAAAAAAAAAAAAC8BAABfcmVscy8u&#10;cmVsc1BLAQItABQABgAIAAAAIQCnpbiRYgIAAHsEAAAOAAAAAAAAAAAAAAAAAC4CAABkcnMvZTJv&#10;RG9jLnhtbFBLAQItABQABgAIAAAAIQA1PzP93QAAAAcBAAAPAAAAAAAAAAAAAAAAALwEAABkcnMv&#10;ZG93bnJldi54bWxQSwUGAAAAAAQABADzAAAAxgUAAAAA&#10;">
            <v:stroke endarrow="block"/>
          </v:line>
        </w:pict>
      </w:r>
    </w:p>
    <w:p w:rsidR="006D1CAB" w:rsidRPr="003C0530" w:rsidRDefault="00D70EA3" w:rsidP="006D1CAB">
      <w:pPr>
        <w:ind w:right="-1"/>
        <w:rPr>
          <w:szCs w:val="28"/>
        </w:rPr>
      </w:pPr>
      <w:r w:rsidRPr="00D70EA3">
        <w:rPr>
          <w:noProof/>
        </w:rPr>
        <w:pict>
          <v:line id="Прямая соединительная линия 17" o:spid="_x0000_s1072" style="position:absolute;left:0;text-align:left;z-index:251671552;visibility:visible;mso-wrap-distance-top:-3e-5mm;mso-wrap-distance-bottom:-3e-5mm" from="132.6pt,23.1pt" to="176.5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A7XgIAAHQEAAAOAAAAZHJzL2Uyb0RvYy54bWysVMFuEzEQvSPxD5bv6e6GJE1X3VQom3Ap&#10;UKnlA5y1N2vhtS3bzSZCSNAzUj+BX+AAUqUC37D5I8beJGrhghA5OGPPzPObmec9PVvXAq2YsVzJ&#10;DCdHMUZMFopyuczwm6t5b4yRdURSIpRkGd4wi88mT5+cNjplfVUpQZlBACJt2ugMV87pNIpsUbGa&#10;2COlmQRnqUxNHGzNMqKGNIBei6gfx6OoUYZqowpmLZzmnRNPAn5ZssK9LkvLHBIZBm4urCasC79G&#10;k1OSLg3RFS92NMg/sKgJl3DpASonjqBrw/+AqnlhlFWlOypUHamy5AULNUA1SfxbNZcV0SzUAs2x&#10;+tAm+/9gi1erC4M4hdkdYyRJDTNqP28/bG/b7+2X7S3afmx/tt/ar+1d+6O9296Afb/9BLZ3tve7&#10;41sE6dDLRtsUIKfywvhuFGt5qc9V8dYiqaYVkUsWarraaLgn8RnRoxS/sRoYLZqXikIMuXYqNHZd&#10;mtpDQsvQOsxvc5gfWztUwOFwOE5GQ4yKvSsi6T5PG+teMFUjb2RYcOk7S1KyOrfO8yDpPsQfSzXn&#10;QgR1CImaDPfHw+NhyLBKcOq9Ps6a5WIqDFoRENh8HsMvVAWeh2EeOie26uLsxubKddoz6lrScE/F&#10;CJ3tbEe46GzgJaS/CYoEpjur09a7k/hkNp6NB71BfzTrDeI87z2fTwe90Tw5HubP8uk0T9570skg&#10;rTilTHree50ng7/T0e7FdQo9KP3QoegxemglkN3/B9Jhyn6wnUQWim4uzH76IO0QvHuG/u083IP9&#10;8GMx+QUAAP//AwBQSwMEFAAGAAgAAAAhAGu+hJLdAAAACQEAAA8AAABkcnMvZG93bnJldi54bWxM&#10;j8FOwzAMhu9IvENkJC4TS9d2FSpNJ4QEHDh1jHvWeE1F43RNtpW3x4gDnCzbn35/rjazG8QZp9B7&#10;UrBaJiCQWm966hTs3p/v7kGEqMnowRMq+MIAm/r6qtKl8Rdq8LyNneAQCqVWYGMcSylDa9HpsPQj&#10;Eu8OfnI6cjt10kz6wuFukGmSFNLpnviC1SM+WWw/tyenYD7aLG92nU6OHy+HxVv6umhyUur2Zn58&#10;ABFxjn8w/OizOtTstPcnMkEMCtJinTKqIC+4MpCtsxWI/e9A1pX8/0H9DQAA//8DAFBLAQItABQA&#10;BgAIAAAAIQC2gziS/gAAAOEBAAATAAAAAAAAAAAAAAAAAAAAAABbQ29udGVudF9UeXBlc10ueG1s&#10;UEsBAi0AFAAGAAgAAAAhADj9If/WAAAAlAEAAAsAAAAAAAAAAAAAAAAALwEAAF9yZWxzLy5yZWxz&#10;UEsBAi0AFAAGAAgAAAAhAOb6MDteAgAAdAQAAA4AAAAAAAAAAAAAAAAALgIAAGRycy9lMm9Eb2Mu&#10;eG1sUEsBAi0AFAAGAAgAAAAhAGu+hJLdAAAACQEAAA8AAAAAAAAAAAAAAAAAuAQAAGRycy9kb3du&#10;cmV2LnhtbFBLBQYAAAAABAAEAPMAAADCBQAAAAA=&#10;" strokecolor="red" strokeweight="2.25pt">
            <v:stroke dashstyle="1 1"/>
          </v:line>
        </w:pict>
      </w:r>
      <w:r w:rsidRPr="00D70EA3">
        <w:rPr>
          <w:noProof/>
        </w:rPr>
        <w:pict>
          <v:line id="Прямая соединительная линия 16" o:spid="_x0000_s1071" style="position:absolute;left:0;text-align:left;z-index:251678720;visibility:visible;mso-wrap-distance-left:3.17497mm;mso-wrap-distance-right:3.17497mm" from="420pt,8.45pt" to="420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8R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yFGijTQo+7T5t3muvvWfd5co8377kf3tfvS3XTfu5vNB7BvNx/BDofd7c59&#10;jSAdtGyNywFyos5tUIOu1IU50/S1Q0pPaqIWPNZ0uTZwTxYyknspYeMMMJq3zzWDGHLldRR2Vdkm&#10;QIJkaBX7tz70j688olsnBW+/PxqmsbUJyfd5xjr/jOsGBaPAUqigLMnJ8sz5wIPk+5DgVnompIzT&#10;IRVqC3xy3D+OCU5LwcJhCHN2MZ9Ii5YkzFf8xaLg5G6Y1VeKRbCaEzbd2Z4ICTbyUQ1vBegjOQ63&#10;NZxhJDk8qWBt6UkVboRagfDO2o7Ym5P0ZDqajga9QX847Q3Ssuw9nU0GveEse3xcPionkzJ7G8hn&#10;g7wWjHEV+O/HPRv83TjtHt52UA8DfxAquY8eFQWy+/9IOjY79Hc7KXPN1uc2VBf6DhMeg3evMTyh&#10;u/sY9eubMf4JAAD//wMAUEsDBBQABgAIAAAAIQB56S6o4AAAAAkBAAAPAAAAZHJzL2Rvd25yZXYu&#10;eG1sTI9BT8JAEIXvJvyHzZB4ky1ESSndEmOCF1ADGKO3pTu0jd3ZZncL9d87xoMe572XN9/LV4Nt&#10;xRl9aBwpmE4SEEilMw1VCl4P65sURIiajG4doYIvDLAqRle5zoy70A7P+1gJLqGQaQV1jF0mZShr&#10;tDpMXIfE3sl5qyOfvpLG6wuX21bOkmQurW6IP9S6w4cay899bxXstutN+rbph9J/PE6fDy/bp/eQ&#10;KnU9Hu6XICIO8S8MP/iMDgUzHV1PJohWQXqb8JbIxnwBggO/wlHB3WwBssjl/wXFNwAAAP//AwBQ&#10;SwECLQAUAAYACAAAACEAtoM4kv4AAADhAQAAEwAAAAAAAAAAAAAAAAAAAAAAW0NvbnRlbnRfVHlw&#10;ZXNdLnhtbFBLAQItABQABgAIAAAAIQA4/SH/1gAAAJQBAAALAAAAAAAAAAAAAAAAAC8BAABfcmVs&#10;cy8ucmVsc1BLAQItABQABgAIAAAAIQD0u/8RYgIAAHsEAAAOAAAAAAAAAAAAAAAAAC4CAABkcnMv&#10;ZTJvRG9jLnhtbFBLAQItABQABgAIAAAAIQB56S6o4AAAAAkBAAAPAAAAAAAAAAAAAAAAALwEAABk&#10;cnMvZG93bnJldi54bWxQSwUGAAAAAAQABADzAAAAyQUAAAAA&#10;">
            <v:stroke endarrow="block"/>
          </v:line>
        </w:pict>
      </w:r>
      <w:r w:rsidRPr="00D70EA3">
        <w:rPr>
          <w:noProof/>
        </w:rPr>
        <w:pict>
          <v:rect id="Прямоугольник 15" o:spid="_x0000_s1030" style="position:absolute;left:0;text-align:left;margin-left:-14pt;margin-top:5.25pt;width:146.6pt;height:45.7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5UqUQIAAGEEAAAOAAAAZHJzL2Uyb0RvYy54bWysVM2O0zAQviPxDpbvbJrSLm206Wq1SxHS&#10;AistPIDjOI2FY5ux27SckLgi8Qg8BBfEzz5D+kaMnW7pAidEDpbHM/48830zOTldN4qsBDhpdE7T&#10;owElQnNTSr3I6auX8wcTSpxnumTKaJHTjXD0dHb/3klrMzE0tVGlAIIg2mWtzWntvc2SxPFaNMwd&#10;GSs0OisDDfNowiIpgbWI3qhkOBgcJ62B0oLhwjk8veiddBbxq0pw/6KqnPBE5RRz83GFuBZhTWYn&#10;LFsAs7XkuzTYP2TRMKnx0T3UBfOMLEH+AdVIDsaZyh9x0ySmqiQXsQasJh38Vs11zayItSA5zu5p&#10;cv8Plj9fXQGRJWo3pkSzBjXqPm3fbT9237ub7fvuc3fTfdt+6H50X7qvBIOQsda6DC9e2ysINTt7&#10;afhrR7Q5r5leiDMA09aClZhnGuKTOxeC4fAqKdpnpsT32NKbSN66giYAIi1kHTXa7DUSa084HqaT&#10;43QyRCk5+saTwcNpFDFh2e1tC84/EaYhYZNTwB6I6Gx16XzIhmW3ITF7o2Q5l0pFAxbFuQKyYtgv&#10;8/jFArDIwzClSZvT6Xg4jsh3fO4QYhC/v0E00mPjK9nkdLIPYlmg7bEuY1t6JlW/x5SV3vEYqOsl&#10;8OtiHaUb3YpSmHKDxILp+xznEje1gbeUtNjjOXVvlgwEJeqpRnGm6WgUhiIao/GjQCsceopDD9Mc&#10;oXLqKem3574fpKUFuajxpTSyoc0ZClrJyHUQu89qlz72cZRgN3NhUA7tGPXrzzD7CQAA//8DAFBL&#10;AwQUAAYACAAAACEAJiJzad8AAAAKAQAADwAAAGRycy9kb3ducmV2LnhtbEyPwU7DMBBE70j8g7VI&#10;3Fq7Qa3aEKdCoCJxbNMLt028JGnjdRQ7beDrcU9w3JnR7JtsO9lOXGjwrWMNi7kCQVw503Kt4Vjs&#10;ZmsQPiAb7ByThm/ysM3v7zJMjbvyni6HUItYwj5FDU0IfSqlrxqy6OeuJ47elxsshngOtTQDXmO5&#10;7WSi1EpabDl+aLCn14aq82G0Gso2OeLPvnhXdrN7Ch9TcRo/37R+fJhenkEEmsJfGG74ER3yyFS6&#10;kY0XnYZZso5bQjTUEkQMJKtlAqK8CYsNyDyT/yfkvwAAAP//AwBQSwECLQAUAAYACAAAACEAtoM4&#10;kv4AAADhAQAAEwAAAAAAAAAAAAAAAAAAAAAAW0NvbnRlbnRfVHlwZXNdLnhtbFBLAQItABQABgAI&#10;AAAAIQA4/SH/1gAAAJQBAAALAAAAAAAAAAAAAAAAAC8BAABfcmVscy8ucmVsc1BLAQItABQABgAI&#10;AAAAIQBtb5UqUQIAAGEEAAAOAAAAAAAAAAAAAAAAAC4CAABkcnMvZTJvRG9jLnhtbFBLAQItABQA&#10;BgAIAAAAIQAmInNp3wAAAAoBAAAPAAAAAAAAAAAAAAAAAKsEAABkcnMvZG93bnJldi54bWxQSwUG&#10;AAAAAAQABADzAAAAtwUAAAAA&#10;">
            <v:textbox>
              <w:txbxContent>
                <w:p w:rsidR="002B22DE" w:rsidRPr="006D1CAB" w:rsidRDefault="002B22DE" w:rsidP="006D1CAB">
                  <w:pPr>
                    <w:jc w:val="center"/>
                    <w:rPr>
                      <w:sz w:val="22"/>
                      <w:szCs w:val="22"/>
                    </w:rPr>
                  </w:pPr>
                  <w:r w:rsidRPr="006D1CAB">
                    <w:rPr>
                      <w:sz w:val="22"/>
                      <w:szCs w:val="22"/>
                    </w:rPr>
                    <w:t>Оборотные ведом</w:t>
                  </w:r>
                  <w:r w:rsidRPr="006D1CAB">
                    <w:rPr>
                      <w:sz w:val="22"/>
                      <w:szCs w:val="22"/>
                    </w:rPr>
                    <w:t>о</w:t>
                  </w:r>
                  <w:r w:rsidRPr="006D1CAB">
                    <w:rPr>
                      <w:sz w:val="22"/>
                      <w:szCs w:val="22"/>
                    </w:rPr>
                    <w:t xml:space="preserve">сти по </w:t>
                  </w:r>
                  <w:proofErr w:type="spellStart"/>
                  <w:r w:rsidRPr="006D1CAB">
                    <w:rPr>
                      <w:sz w:val="22"/>
                      <w:szCs w:val="22"/>
                    </w:rPr>
                    <w:t>сч</w:t>
                  </w:r>
                  <w:proofErr w:type="spellEnd"/>
                  <w:r w:rsidRPr="006D1CAB">
                    <w:rPr>
                      <w:sz w:val="22"/>
                      <w:szCs w:val="22"/>
                    </w:rPr>
                    <w:t>. 90, 91, 99</w:t>
                  </w:r>
                </w:p>
              </w:txbxContent>
            </v:textbox>
          </v:rect>
        </w:pict>
      </w:r>
      <w:r w:rsidRPr="00D70EA3">
        <w:rPr>
          <w:noProof/>
        </w:rPr>
        <w:pict>
          <v:shape id="Поле 14" o:spid="_x0000_s1031" type="#_x0000_t202" style="position:absolute;left:0;text-align:left;margin-left:176.55pt;margin-top:15.5pt;width:136.55pt;height:25.6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rItOgIAAFkEAAAOAAAAZHJzL2Uyb0RvYy54bWysVF2O0zAQfkfiDpbfaZpuw3ajpqulSxHS&#10;8iMtHMBxnMTC8RjbbbJchlPwhMQZeiTGTluqBV4QebBsz/ibme+byfJ66BTZCesk6IKmkyklQnOo&#10;pG4K+vHD5tmCEueZrpgCLQr6IBy9Xj19suxNLmbQgqqEJQiiXd6bgrbemzxJHG9Fx9wEjNBorMF2&#10;zOPRNkllWY/onUpm0+nzpAdbGQtcOIe3t6ORriJ+XQvu39W1E56ogmJuPq42rmVYk9WS5Y1lppX8&#10;kAb7hyw6JjUGPUHdMs/I1srfoDrJLTio/YRDl0BdSy5iDVhNOn1UzX3LjIi1IDnOnGhy/w+Wv929&#10;t0RWqN2cEs061Gj/df9j/33/jeAV8tMbl6PbvUFHP7yAAX1jrc7cAf/kiIZ1y3QjbqyFvhWswvzS&#10;8DI5ezriuABS9m+gwjhs6yECDbXtAnlIB0F01OnhpI0YPOEh5OXFPF1klHC0XcyydBbFS1h+fG2s&#10;868EdCRsCmpR+4jOdnfOh2xYfnQJwRwoWW2kUvFgm3KtLNkx7JNN/GIBj9yUJn1Br7JZNhLwV4hp&#10;/P4E0UmPDa9kV9DFyYnlgbaXuort6JlU4x5TVvrAY6BuJNEP5RAly47ylFA9ILEWxv7GecRNC/YL&#10;JT32dkHd5y2zghL1WqM4V+l8HoYhHubZJVJJ7LmlPLcwzRGqoJ6Scbv24wBtjZVNi5HGdtBwg4LW&#10;MnIdlB+zOqSP/RslOMxaGJDzc/T69UdY/QQAAP//AwBQSwMEFAAGAAgAAAAhAIxTCnbfAAAACQEA&#10;AA8AAABkcnMvZG93bnJldi54bWxMj8tOwzAQRfdI/IM1SGwQdeJAKCFOhZBAsIO2gq0bT5MIP4Lt&#10;puHvGVawm9FcnTm3Xs3WsAlDHLyTkC8yYOharwfXSdhuHi+XwGJSTivjHUr4xgir5vSkVpX2R/eG&#10;0zp1jCAuVkpCn9JYcR7bHq2KCz+io9veB6sSraHjOqgjwa3hIstKbtXg6EOvRnzosf1cH6yE5dXz&#10;9BFfitf3ttyb23RxMz19BSnPz+b7O2AJ5/QXhl99UoeGnHb+4HRkRkJxXeQUpSGnThQoRSmA7Ygu&#10;BPCm5v8bND8AAAD//wMAUEsBAi0AFAAGAAgAAAAhALaDOJL+AAAA4QEAABMAAAAAAAAAAAAAAAAA&#10;AAAAAFtDb250ZW50X1R5cGVzXS54bWxQSwECLQAUAAYACAAAACEAOP0h/9YAAACUAQAACwAAAAAA&#10;AAAAAAAAAAAvAQAAX3JlbHMvLnJlbHNQSwECLQAUAAYACAAAACEA7J6yLToCAABZBAAADgAAAAAA&#10;AAAAAAAAAAAuAgAAZHJzL2Uyb0RvYy54bWxQSwECLQAUAAYACAAAACEAjFMKdt8AAAAJAQAADwAA&#10;AAAAAAAAAAAAAACUBAAAZHJzL2Rvd25yZXYueG1sUEsFBgAAAAAEAAQA8wAAAKAFAAAAAA==&#10;">
            <v:textbox>
              <w:txbxContent>
                <w:p w:rsidR="002B22DE" w:rsidRPr="00E26A29" w:rsidRDefault="002B22DE" w:rsidP="006D1CAB">
                  <w:pPr>
                    <w:jc w:val="center"/>
                    <w:rPr>
                      <w:szCs w:val="28"/>
                    </w:rPr>
                  </w:pPr>
                  <w:r w:rsidRPr="00E26A29">
                    <w:rPr>
                      <w:szCs w:val="28"/>
                    </w:rPr>
                    <w:t>Главная книга</w:t>
                  </w:r>
                </w:p>
              </w:txbxContent>
            </v:textbox>
          </v:shape>
        </w:pict>
      </w:r>
    </w:p>
    <w:p w:rsidR="006D1CAB" w:rsidRPr="003C0530" w:rsidRDefault="00D70EA3" w:rsidP="006D1CAB">
      <w:pPr>
        <w:ind w:right="-1"/>
        <w:rPr>
          <w:szCs w:val="28"/>
        </w:rPr>
      </w:pPr>
      <w:r w:rsidRPr="00D70EA3">
        <w:rPr>
          <w:noProof/>
        </w:rPr>
        <w:pict>
          <v:line id="Прямая соединительная линия 13" o:spid="_x0000_s1070" style="position:absolute;left:0;text-align:left;flip:x;z-index:251682816;visibility:visible;mso-wrap-distance-top:-3e-5mm;mso-wrap-distance-bottom:-3e-5mm" from="313.1pt,2.3pt" to="348.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W1naQIAAIUEAAAOAAAAZHJzL2Uyb0RvYy54bWysVM1uEzEQviPxDpbv6e6mm9KusqlQNoFD&#10;gUotD+CsvVkLr23ZbjYRQgLOSH0EXoEDSJUKPMPmjRg7P23hghA5OGPPzOdvvhnv8HTZCLRgxnIl&#10;c5wcxBgxWSrK5TzHry+nvWOMrCOSEqEky/GKWXw6evxo2OqM9VWtBGUGAYi0WatzXDunsyiyZc0a&#10;Yg+UZhKclTINcbA184ga0gJ6I6J+HB9FrTJUG1Uya+G02DjxKOBXFSvdq6qyzCGRY+DmwmrCOvNr&#10;NBqSbG6Irnm5pUH+gUVDuIRL91AFcQRdGf4HVMNLo6yq3EGpmkhVFS9ZqAGqSeLfqrmoiWahFhDH&#10;6r1M9v/Bli8X5wZxCr07xEiSBnrUfV6/X19337sv62u0/tD97L51X7ub7kd3s/4I9u36E9je2d1u&#10;j68RpIOWrbYZQI7lufFqlEt5oc9U+cYiqcY1kXMWarpcabgn8RnRgxS/sRoYzdoXikIMuXIqCLus&#10;TIMqwfVzn+jBQTy0DJ1c7TvJlg6VcJim6SCGfpc7V0Qyj+DztLHuGVMN8kaOBZdeY5KRxZl1ntFd&#10;iD+WasqFCHMiJGpzfDLoD0KCVYJT7/Rh1sxnY2HQgvhJC79QHnjuhxl1JWkAqxmhk63tCBdgIxd0&#10;cYaDUoJhf1vDKEaCwePy1oaekP5GqBUIb63NsL09iU8mx5PjtJf2jya9NC6K3tPpOO0dTZMng+Kw&#10;GI+L5J0nn6RZzSll0vPfDX6S/t1gbZ/gZmT3o78XKnqIHhQFsrv/QDq03Xd6MzMzRVfnxlfnJwBm&#10;PQRv36V/TPf3Ieru6zH6BQAA//8DAFBLAwQUAAYACAAAACEA+LA9xdsAAAAHAQAADwAAAGRycy9k&#10;b3ducmV2LnhtbEyOwU7DMBBE70j8g7VI3KjTqFg0xKkQAokTghYhcdvGSxIar4PtNoGvx+UCx6cZ&#10;zbxyNdleHMiHzrGG+SwDQVw703Gj4WVzf3EFIkRkg71j0vBFAVbV6UmJhXEjP9NhHRuRRjgUqKGN&#10;cSikDHVLFsPMDcQpe3feYkzoG2k8jmnc9jLPMiUtdpweWhzotqV6t95bDcvNeOme/O51Me8+377v&#10;PuLw8Bi1Pj+bbq5BRJriXxmO+kkdquS0dXs2QfQaVK7yVNWwUCBSrpZH3v6yrEr537/6AQAA//8D&#10;AFBLAQItABQABgAIAAAAIQC2gziS/gAAAOEBAAATAAAAAAAAAAAAAAAAAAAAAABbQ29udGVudF9U&#10;eXBlc10ueG1sUEsBAi0AFAAGAAgAAAAhADj9If/WAAAAlAEAAAsAAAAAAAAAAAAAAAAALwEAAF9y&#10;ZWxzLy5yZWxzUEsBAi0AFAAGAAgAAAAhAOdZbWdpAgAAhQQAAA4AAAAAAAAAAAAAAAAALgIAAGRy&#10;cy9lMm9Eb2MueG1sUEsBAi0AFAAGAAgAAAAhAPiwPcXbAAAABwEAAA8AAAAAAAAAAAAAAAAAwwQA&#10;AGRycy9kb3ducmV2LnhtbFBLBQYAAAAABAAEAPMAAADLBQAAAAA=&#10;">
            <v:stroke endarrow="block"/>
          </v:line>
        </w:pict>
      </w:r>
      <w:r w:rsidRPr="00D70EA3">
        <w:rPr>
          <w:noProof/>
        </w:rPr>
        <w:pict>
          <v:rect id="Прямоугольник 12" o:spid="_x0000_s1032" style="position:absolute;left:0;text-align:left;margin-left:348.1pt;margin-top:2.3pt;width:117.85pt;height:38.6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bzUQIAAGEEAAAOAAAAZHJzL2Uyb0RvYy54bWysVM2O0zAQviPxDpbvNG3VljZqulp1KUJa&#10;YKWFB3Adp7FwbDN2m5YTElckHoGH4IL42WdI34ix0+12gRMiB8vjmflm5puZTM+2lSIbAU4andFe&#10;p0uJ0NzkUq8y+vrV4tGYEueZzpkyWmR0Jxw9mz18MK1tKvqmNCoXQBBEu7S2GS29t2mSOF6KirmO&#10;sUKjsjBQMY8irJIcWI3olUr63e4oqQ3kFgwXzuHrRauks4hfFIL7l0XhhCcqo5ibjyfEcxnOZDZl&#10;6QqYLSU/pMH+IYuKSY1Bj1AXzDOyBvkHVCU5GGcK3+GmSkxRSC5iDVhNr/tbNdclsyLWguQ4e6TJ&#10;/T9Y/mJzBUTm2Ls+JZpV2KPm8/79/lPzo7nZf2i+NDfN9/3H5mfztflG0AgZq61L0fHaXkGo2dlL&#10;w984os28ZHolzgFMXQqWY569YJ/ccwiCQ1eyrJ+bHOOxtTeRvG0BVQBEWsg29mh37JHYesLxsTeY&#10;jEaTISUcdYNJdzwcxhAsvfW24PxTYSoSLhkFnIGIzjaXzodsWHprErM3SuYLqVQUYLWcKyAbhvOy&#10;iN8B3Z2aKU3qjE6G/WFEvqdzpxDd+P0NopIeB1/JKqPjoxFLA21PdB7H0jOp2jumrPSBx0Bd2wK/&#10;XW5j60YhQKB1afIdEgumnXPcS7yUBt5RUuOMZ9S9XTMQlKhnGpsz6Q0GYSmiMBg+7qMAp5rlqYZp&#10;jlAZ9ZS017lvF2ltQa5KjNSLbGhzjg0tZOT6LqtD+jjHsQWHnQuLcipHq7s/w+wXAAAA//8DAFBL&#10;AwQUAAYACAAAACEAy/0v5d0AAAAIAQAADwAAAGRycy9kb3ducmV2LnhtbEyPQU+DQBCF7yb+h82Y&#10;eLNLqSEFGRqjqYnHll68LTACys4SdmnRX+940tPL5L28902+W+ygzjT53jHCehWBIq5d03OLcCr3&#10;d1tQPhhuzOCYEL7Iw664vspN1rgLH+h8DK2SEvaZQehCGDOtfd2RNX7lRmLx3t1kTZBzanUzmYuU&#10;20HHUZRoa3qWhc6M9NRR/XmcLULVxyfzfShfIpvuN+F1KT/mt2fE25vl8QFUoCX8heEXX9ChEKbK&#10;zdx4NSAkaRJLFOE+ASV+ulmnoCqEragucv3/geIHAAD//wMAUEsBAi0AFAAGAAgAAAAhALaDOJL+&#10;AAAA4QEAABMAAAAAAAAAAAAAAAAAAAAAAFtDb250ZW50X1R5cGVzXS54bWxQSwECLQAUAAYACAAA&#10;ACEAOP0h/9YAAACUAQAACwAAAAAAAAAAAAAAAAAvAQAAX3JlbHMvLnJlbHNQSwECLQAUAAYACAAA&#10;ACEAVTlW81ECAABhBAAADgAAAAAAAAAAAAAAAAAuAgAAZHJzL2Uyb0RvYy54bWxQSwECLQAUAAYA&#10;CAAAACEAy/0v5d0AAAAIAQAADwAAAAAAAAAAAAAAAACrBAAAZHJzL2Rvd25yZXYueG1sUEsFBgAA&#10;AAAEAAQA8wAAALUFAAAAAA==&#10;">
            <v:textbox>
              <w:txbxContent>
                <w:p w:rsidR="002B22DE" w:rsidRPr="006D1CAB" w:rsidRDefault="002B22DE" w:rsidP="006D1CAB">
                  <w:pPr>
                    <w:spacing w:line="240" w:lineRule="auto"/>
                    <w:jc w:val="center"/>
                    <w:rPr>
                      <w:sz w:val="22"/>
                      <w:szCs w:val="22"/>
                    </w:rPr>
                  </w:pPr>
                  <w:r w:rsidRPr="006D1CAB">
                    <w:rPr>
                      <w:sz w:val="22"/>
                      <w:szCs w:val="22"/>
                    </w:rPr>
                    <w:t>Журналы-орд</w:t>
                  </w:r>
                  <w:r>
                    <w:rPr>
                      <w:sz w:val="22"/>
                      <w:szCs w:val="22"/>
                    </w:rPr>
                    <w:t>е</w:t>
                  </w:r>
                  <w:r w:rsidRPr="006D1CAB">
                    <w:rPr>
                      <w:sz w:val="22"/>
                      <w:szCs w:val="22"/>
                    </w:rPr>
                    <w:t>ра11,13,15</w:t>
                  </w:r>
                </w:p>
              </w:txbxContent>
            </v:textbox>
          </v:rect>
        </w:pict>
      </w:r>
      <w:r w:rsidRPr="00D70EA3">
        <w:rPr>
          <w:noProof/>
        </w:rPr>
        <w:pict>
          <v:line id="Прямая соединительная линия 11" o:spid="_x0000_s1069" style="position:absolute;left:0;text-align:left;flip:x;z-index:251672576;visibility:visible;mso-wrap-distance-top:-3e-5mm;mso-wrap-distance-bottom:-3e-5mm" from="133.1pt,8.6pt" to="176.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D6gZwIAAH4EAAAOAAAAZHJzL2Uyb0RvYy54bWysVMGO0zAQvSPxD1bu3SSl3e1Gm65Q08Jh&#10;gZV2+QDXdhoLx7Zsb9MKIQFnpH4Cv8ABpJUW+Ib0jxg7bWHhghA9uGPPzPPMm+ecna9qgZbMWK5k&#10;HqVHSYSYJIpyucijl9ez3ihC1mFJsVCS5dGa2eh8/PDBWaMz1leVEpQZBCDSZo3Oo8o5ncWxJRWr&#10;sT1SmklwlsrU2MHWLGJqcAPotYj7SXIcN8pQbRRh1sJp0TmjccAvS0bci7K0zCGRR1CbC6sJ69yv&#10;8fgMZwuDdcXJrgz8D1XUmEu49ABVYIfRjeF/QNWcGGVV6Y6IqmNVlpyw0AN0kya/dXNVYc1CL0CO&#10;1Qea7P+DJc+XlwZxCrNLIyRxDTNqP27fbjft1/bTdoO279rv7Zf2c3vbfmtvt+/Bvtt+ANs727vd&#10;8QZBOnDZaJsB5EReGs8GWckrfaHIK4ukmlRYLljo6Xqt4Z6QEd9L8RuroaJ580xRiME3TgViV6Wp&#10;USm4fuoTPTiQh1ZhkuvDJNnKIQKHw2E6SocRIntXjDOP4PO0se4JUzXyRh4JLj3HOMPLC+ugBwjd&#10;h/hjqWZciKATIVGTR/3R8GQYMqwSnHqvj7NmMZ8Ig5YYpDabJfDzjADavTAPXWBbdXF2bQvlOhUa&#10;dSNpuKdimE53tsNcdDYgCelvgiah0p3Vqez1aXI6HU1Hg96gfzztDZKi6D2eTQa941l6MiweFZNJ&#10;kb7xRaeDrOKUMunr3is+HfydonZvr9PqQfMHhuL76KF5KHb/H4oO8/Yj7sQyV3R9aTxPfvQg8hC8&#10;e5D+Ff26D1E/PxvjHwAAAP//AwBQSwMEFAAGAAgAAAAhABJWG9LeAAAACQEAAA8AAABkcnMvZG93&#10;bnJldi54bWxMj8FOwzAQRO9I/IO1SNyok1RNUBqnqlChF4RK6Qc4yTaOGq9D7Lbh71nEAU6r3RnN&#10;vilWk+3FBUffOVIQzyIQSLVrOmoVHD6eHx5B+KCp0b0jVPCFHlbl7U2h88Zd6R0v+9AKDiGfawUm&#10;hCGX0tcGrfYzNyCxdnSj1YHXsZXNqK8cbnuZRFEqre6IPxg94JPB+rQ/WwX+tdqZl0nGb+tNltnT&#10;dvO5XRyUur+b1ksQAafwZ4YffEaHkpkqd6bGi15BkqYJW1nIeLJhvpjHIKrfgywL+b9B+Q0AAP//&#10;AwBQSwECLQAUAAYACAAAACEAtoM4kv4AAADhAQAAEwAAAAAAAAAAAAAAAAAAAAAAW0NvbnRlbnRf&#10;VHlwZXNdLnhtbFBLAQItABQABgAIAAAAIQA4/SH/1gAAAJQBAAALAAAAAAAAAAAAAAAAAC8BAABf&#10;cmVscy8ucmVsc1BLAQItABQABgAIAAAAIQCpoD6gZwIAAH4EAAAOAAAAAAAAAAAAAAAAAC4CAABk&#10;cnMvZTJvRG9jLnhtbFBLAQItABQABgAIAAAAIQASVhvS3gAAAAkBAAAPAAAAAAAAAAAAAAAAAMEE&#10;AABkcnMvZG93bnJldi54bWxQSwUGAAAAAAQABADzAAAAzAUAAAAA&#10;" strokecolor="red" strokeweight="2.25pt">
            <v:stroke dashstyle="1 1"/>
          </v:line>
        </w:pict>
      </w:r>
      <w:r w:rsidRPr="00D70EA3">
        <w:rPr>
          <w:noProof/>
        </w:rPr>
        <w:pict>
          <v:line id="Прямая соединительная линия 10" o:spid="_x0000_s1068" style="position:absolute;left:0;text-align:left;z-index:251684864;visibility:visible;mso-wrap-distance-left:3.17497mm;mso-wrap-distance-right:3.17497mm" from="239.35pt,16.95pt" to="239.3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XAdYgIAAHsEAAAOAAAAZHJzL2Uyb0RvYy54bWysVM1uEzEQviPxDpbv6WZDGpJVNxXKJlwK&#10;VGp5AMf2Zi28tmW72UQICXpG6iPwChxAqlTgGTZvxNj5oYULQuTgjMczn7/5Zrwnp6taoiW3TmiV&#10;4/SoixFXVDOhFjl+fTnrDDFynihGpFY8x2vu8On48aOTxmS8pystGbcIQJTLGpPjynuTJYmjFa+J&#10;O9KGKzgsta2Jh61dJMySBtBrmfS63UHSaMuM1ZQ7B95ie4jHEb8sOfWvytJxj2SOgZuPq43rPKzJ&#10;+IRkC0tMJeiOBvkHFjURCi49QBXEE3RlxR9QtaBWO136I6rrRJeloDzWANWk3d+quaiI4bEWEMeZ&#10;g0zu/8HSl8tziwSD3oE8itTQo/bT5v3mpv3Wft7coM2H9kf7tf3S3rbf29vNNdh3m49gh8P2bue+&#10;QZAOWjbGZQA5Uec2qEFX6sKcafrGIaUnFVELHmu6XBu4Jw0ZyYOUsHEGGM2bF5pBDLnyOgq7Km0d&#10;IEEytIr9Wx/6x1ce0a2Tgrc36A1HkU5Csn2esc4/57pGwcixFCooSzKyPHM+8CDZPiS4lZ4JKeN0&#10;SIWaHI+Oe8cxwWkpWDgMYc4u5hNp0ZKE+Yq/WBSc3A+z+kqxCFZxwqY72xMhwUY+quGtAH0kx+G2&#10;mjOMJIcnFawtPanCjVArEN5Z2xF7O+qOpsPpsN/p9wbTTr9bFJ1ns0m/M5ilT4+LJ8VkUqTvAvm0&#10;n1WCMa4C//24p/2/G6fdw9sO6mHgD0IlD9GjokB2/x9Jx2aH/m4nZa7Z+tyG6kLfYcJj8O41hid0&#10;fx+jfn0zxj8BAAD//wMAUEsDBBQABgAIAAAAIQCmliSE4AAAAAkBAAAPAAAAZHJzL2Rvd25yZXYu&#10;eG1sTI9NT8MwDIbvSPyHyEjcWDoKtJS6E0Ial22gfQjBLWtMW9E4VZNu5d8TxIEdbT96/bz5bDSt&#10;OFDvGssI00kEgri0uuEKYbedX6UgnFesVWuZEL7Jwaw4P8tVpu2R13TY+EqEEHaZQqi97zIpXVmT&#10;UW5iO+Jw+7S9UT6MfSV1r44h3LTyOorupFENhw+16uippvJrMxiE9XK+SN8Ww1j2H8/Tl+3rcvXu&#10;UsTLi/HxAYSn0f/D8Ksf1KEITns7sHaiRbhJ0iSgCHF8DyIAf4s9QnIbgyxyedqg+AEAAP//AwBQ&#10;SwECLQAUAAYACAAAACEAtoM4kv4AAADhAQAAEwAAAAAAAAAAAAAAAAAAAAAAW0NvbnRlbnRfVHlw&#10;ZXNdLnhtbFBLAQItABQABgAIAAAAIQA4/SH/1gAAAJQBAAALAAAAAAAAAAAAAAAAAC8BAABfcmVs&#10;cy8ucmVsc1BLAQItABQABgAIAAAAIQDw5XAdYgIAAHsEAAAOAAAAAAAAAAAAAAAAAC4CAABkcnMv&#10;ZTJvRG9jLnhtbFBLAQItABQABgAIAAAAIQCmliSE4AAAAAkBAAAPAAAAAAAAAAAAAAAAALwEAABk&#10;cnMvZG93bnJldi54bWxQSwUGAAAAAAQABADzAAAAyQUAAAAA&#10;">
            <v:stroke endarrow="block"/>
          </v:line>
        </w:pict>
      </w:r>
    </w:p>
    <w:p w:rsidR="006D1CAB" w:rsidRPr="003C0530" w:rsidRDefault="00D70EA3" w:rsidP="006D1CAB">
      <w:pPr>
        <w:ind w:right="-1"/>
        <w:rPr>
          <w:szCs w:val="28"/>
        </w:rPr>
      </w:pPr>
      <w:r w:rsidRPr="00D70EA3">
        <w:rPr>
          <w:noProof/>
        </w:rPr>
        <w:pict>
          <v:line id="Прямая соединительная линия 9" o:spid="_x0000_s1067" style="position:absolute;left:0;text-align:left;z-index:251685888;visibility:visible;mso-wrap-distance-left:3.17497mm;mso-wrap-distance-right:3.17497mm" from="420pt,17.05pt" to="420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GahSQIAAFcEAAAOAAAAZHJzL2Uyb0RvYy54bWysVMGO0zAQvSPxD1bu3TSlXdpo0xVqWi4L&#10;rLTLB7i201g4tmW7TSuEBJyR+gn8AgeQVlrgG9I/Yuym1RYuCNGDOx7PPL95M87F5boSaMWM5Upm&#10;UXLWjRCTRFEuF1n0+nbWGUbIOiwpFkqyLNowG12OHz+6qHXKeqpUgjKDAETatNZZVDqn0zi2pGQV&#10;tmdKMwmHhTIVdrA1i5gaXAN6JeJet3se18pQbRRh1oI33x9G44BfFIy4V0VhmUMii4CbC6sJ69yv&#10;8fgCpwuDdclJSwP/A4sKcwmXHqFy7DBaGv4HVMWJUVYV7oyoKlZFwQkLNUA1Sfe3am5KrFmoBcSx&#10;+iiT/X+w5OXq2iBOs2gUIYkraFHzefd+t22+N192W7T70PxsvjVfm7vmR3O3+wj2/e4T2P6wuW/d&#10;WzTyStbapgA4kdfGa0HW8kZfKfLGIqkmJZYLFiq63Wi4JvEZ8UmK31gNfOb1C0UhBi+dCrKuC1N5&#10;SBAMrUP3NsfusbVDZO8k4E2eDoajQQDH6SFPG+ueM1Uhb2SR4NLrilO8urLO88DpIcS7pZpxIcJs&#10;CIlqEGfQG4QEqwSn/tCHWbOYT4RBK+ynK/zae0/CjFpKGsBKhum0tR3mYm/D5UJ6PKgE6LTWfnze&#10;jrqj6XA67Hf6vfNpp9/N886z2aTfOZ9BofmTfDLJk3eeWtJPS04pk57dYZST/t+NSvuo9kN4HOaj&#10;DPEpetALyB7+A+nQSt+9/RzMFd1cm0OLYXpDcPvS/PN4uAf74fdg/AsAAP//AwBQSwMEFAAGAAgA&#10;AAAhAG3b1LjdAAAACQEAAA8AAABkcnMvZG93bnJldi54bWxMj8FOwzAQRO9I/IO1SFwq6qStqihk&#10;UyEgNy60IK7beEki4nUau23g6zHiAMfZGc2+KTaT7dWJR985QUjnCSiW2plOGoSXXXWTgfKBxFDv&#10;hBE+2cOmvLwoKDfuLM982oZGxRLxOSG0IQy51r5u2ZKfu4Eleu9utBSiHBttRjrHctvrRZKstaVO&#10;4oeWBr5vuf7YHi2Cr175UH3N6lnytmwcLw4PT4+EeH013d2CCjyFvzD84Ed0KCPT3h3FeNUjZKsk&#10;bgkIy1UKKgZ+D3uEdZqBLgv9f0H5DQAA//8DAFBLAQItABQABgAIAAAAIQC2gziS/gAAAOEBAAAT&#10;AAAAAAAAAAAAAAAAAAAAAABbQ29udGVudF9UeXBlc10ueG1sUEsBAi0AFAAGAAgAAAAhADj9If/W&#10;AAAAlAEAAAsAAAAAAAAAAAAAAAAALwEAAF9yZWxzLy5yZWxzUEsBAi0AFAAGAAgAAAAhABccZqFJ&#10;AgAAVwQAAA4AAAAAAAAAAAAAAAAALgIAAGRycy9lMm9Eb2MueG1sUEsBAi0AFAAGAAgAAAAhAG3b&#10;1LjdAAAACQEAAA8AAAAAAAAAAAAAAAAAowQAAGRycy9kb3ducmV2LnhtbFBLBQYAAAAABAAEAPMA&#10;AACtBQAAAAA=&#10;"/>
        </w:pict>
      </w:r>
      <w:r w:rsidRPr="00D70EA3">
        <w:rPr>
          <w:noProof/>
        </w:rPr>
        <w:pict>
          <v:shape id="Поле 8" o:spid="_x0000_s1033" type="#_x0000_t202" style="position:absolute;left:0;text-align:left;margin-left:143.95pt;margin-top:13.5pt;width:182pt;height:41.5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iUPOQIAAFcEAAAOAAAAZHJzL2Uyb0RvYy54bWysVF2O0zAQfkfiDpbfadLQbrtR09XSpQhp&#10;+ZEWDuA6TmLheIztNimX2VPwhMQZeiTGTrdb/l4QebA8nvE34++byeKqbxXZCesk6IKORyklQnMo&#10;pa4L+vHD+tmcEueZLpkCLQq6F45eLZ8+WXQmFxk0oEphCYJol3emoI33Jk8SxxvRMjcCIzQ6K7At&#10;82jaOikt6xC9VUmWphdJB7Y0FrhwDk9vBiddRvyqEty/qyonPFEFxdp8XG1cN2FNlguW15aZRvJj&#10;GewfqmiZ1Jj0BHXDPCNbK3+DaiW34KDyIw5tAlUluYhvwNeM019ec9cwI+JbkBxnTjS5/wfL3+7e&#10;WyLLgqJQmrUo0eH+8P3w7fCVzAM7nXE5Bt0ZDPP9C+hR5fhSZ26Bf3JEw6phuhbX1kLXCFZideNw&#10;Mzm7OuC4ALLp3kCJadjWQwTqK9sG6pAMguio0v6kjOg94XiYPR+PJym6OPqm2exiPo0pWP5w21jn&#10;XwloSdgU1KLyEZ3tbp0P1bD8ISQkc6BkuZZKRcPWm5WyZMewS9bxO6L/FKY06Qp6Oc2mAwF/hUjj&#10;9yeIVnpsdyVb5PsUxPJA20tdxmb0TKphjyUrfeQxUDeQ6PtNHwWbhQSB4w2UeyTWwtDdOI24acB+&#10;oaTDzi6o+7xlVlCiXmsU53I8mYRRiMZkOsvQsOeezbmHaY5QBfWUDNuVH8Zna6ysG8w0tIOGaxS0&#10;kpHrx6qO5WP3RgmOkxbG49yOUY//g+UPAAAA//8DAFBLAwQUAAYACAAAACEAbOfURt8AAAAKAQAA&#10;DwAAAGRycy9kb3ducmV2LnhtbEyPQU/DMAyF70j8h8hIXBBLO6DtStMJIYHYDQaCa9Z4bUXilCbr&#10;yr/HnOBm+316fq9az86KCcfQe1KQLhIQSI03PbUK3l4fLgsQIWoy2npCBd8YYF2fnlS6NP5ILzht&#10;YyvYhEKpFXQxDqWUoenQ6bDwAxJrez86HXkdW2lGfWRzZ+UySTLpdE/8odMD3nfYfG4PTkFx/TR9&#10;hM3V83uT7e0qXuTT49eo1PnZfHcLIuIc/2D4jc/RoeZMO38gE4RVsCzyFaM85NyJgewm5cOOyTRJ&#10;QdaV/F+h/gEAAP//AwBQSwECLQAUAAYACAAAACEAtoM4kv4AAADhAQAAEwAAAAAAAAAAAAAAAAAA&#10;AAAAW0NvbnRlbnRfVHlwZXNdLnhtbFBLAQItABQABgAIAAAAIQA4/SH/1gAAAJQBAAALAAAAAAAA&#10;AAAAAAAAAC8BAABfcmVscy8ucmVsc1BLAQItABQABgAIAAAAIQAuUiUPOQIAAFcEAAAOAAAAAAAA&#10;AAAAAAAAAC4CAABkcnMvZTJvRG9jLnhtbFBLAQItABQABgAIAAAAIQBs59RG3wAAAAoBAAAPAAAA&#10;AAAAAAAAAAAAAJMEAABkcnMvZG93bnJldi54bWxQSwUGAAAAAAQABADzAAAAnwUAAAAA&#10;">
            <v:textbox>
              <w:txbxContent>
                <w:p w:rsidR="002B22DE" w:rsidRPr="006D1CAB" w:rsidRDefault="002B22DE" w:rsidP="006D1CAB">
                  <w:pPr>
                    <w:jc w:val="center"/>
                    <w:rPr>
                      <w:sz w:val="24"/>
                      <w:szCs w:val="24"/>
                    </w:rPr>
                  </w:pPr>
                  <w:r w:rsidRPr="006D1CAB">
                    <w:rPr>
                      <w:sz w:val="24"/>
                      <w:szCs w:val="24"/>
                    </w:rPr>
                    <w:t>Бухгалтерский баланс и другие формы отчетности</w:t>
                  </w:r>
                </w:p>
                <w:p w:rsidR="002B22DE" w:rsidRDefault="002B22DE" w:rsidP="006D1CAB">
                  <w:r>
                    <w:br/>
                  </w:r>
                </w:p>
              </w:txbxContent>
            </v:textbox>
          </v:shape>
        </w:pict>
      </w:r>
    </w:p>
    <w:p w:rsidR="006D1CAB" w:rsidRPr="003C0530" w:rsidRDefault="00D70EA3" w:rsidP="006D1CAB">
      <w:pPr>
        <w:ind w:right="-1"/>
        <w:rPr>
          <w:szCs w:val="28"/>
        </w:rPr>
      </w:pPr>
      <w:r w:rsidRPr="00D70EA3">
        <w:rPr>
          <w:noProof/>
        </w:rPr>
        <w:pict>
          <v:line id="Прямая соединительная линия 7" o:spid="_x0000_s1066" style="position:absolute;left:0;text-align:left;flip:x;z-index:251686912;visibility:visible;mso-wrap-distance-top:-3e-5mm;mso-wrap-distance-bottom:-3e-5mm" from="325.95pt,6.75pt" to="420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8hagIAAIQEAAAOAAAAZHJzL2Uyb0RvYy54bWysVM1uEzEQviPxDpbvyWbTTdusuqlQNoFD&#10;gUotD+CsvVkLr23ZbjYRQqKckfoIvAIHkCoVeIbNG+FxftrCBSFycMaemc/ffDPek9NlLdCCGcuV&#10;zHDc7WHEZKEol/MMv7mcdo4xso5ISoSSLMMrZvHp6OmTk0anrK8qJSgzyINImzY6w5VzOo0iW1Ss&#10;JrarNJPeWSpTE+e3Zh5RQxqPXouo3+sdRo0yVBtVMGv9ab5x4lHAL0tWuNdlaZlDIsOemwurCesM&#10;1mh0QtK5IbrixZYG+QcWNeHSX7qHyokj6MrwP6BqXhhlVem6haojVZa8YKEGX03c+62ai4poFmrx&#10;4li9l8n+P9ji1eLcIE4zfISRJLVvUft5/WF9035vv6xv0Pq6/dl+a7+2t+2P9nb90dt360/eBmd7&#10;tz2+QUegZKNt6gHH8tyAFsVSXugzVby1SKpxReSchYouV9pfE0NG9CgFNlZ7PrPmpaI+hlw5FWRd&#10;lqZGpeD6BSQCuJcOLUMfV/s+sqVDhT+M42GSHAwwKna+iKQAAYnaWPecqRqBkWHBJUhMUrI4sw4o&#10;3YfAsVRTLkQYEyFRk+HhoD8ICVYJTsEJYdbMZ2Nh0ILAoIVfqM97HoYZdSVpAKsYoZOt7QgX3kYu&#10;COMM91IJhuG2mlGMBPNvC6wNPSHhRl+sJ7y1NrP2btgbTo4nx0kn6R9OOkkvzzvPpuOkcziNjwb5&#10;QT4e5/F7IB8nacUpZRL47+Y+Tv5urrYvcDOx+8nfCxU9Rg+KerK7/0A69B1avRmamaKrcwPVwQj4&#10;UQ/B22cJb+nhPkTdfzxGvwAAAP//AwBQSwMEFAAGAAgAAAAhAMNoSb/fAAAACQEAAA8AAABkcnMv&#10;ZG93bnJldi54bWxMj81OwzAQhO9IvIO1SNyoE2iqNsSpEAKJE6I/qsTNjZckNF4H220CT88iDnDc&#10;mU+zM8VytJ04oQ+tIwXpJAGBVDnTUq1gu3m8moMIUZPRnSNU8IkBluX5WaFz4wZa4Wkda8EhFHKt&#10;oImxz6UMVYNWh4nrkdh7c97qyKevpfF64HDbyeskmUmrW+IPje7xvsHqsD5aBYvNkLkXf9hN0/bj&#10;9evhPfZPz1Gpy4vx7hZExDH+wfBTn6tDyZ327kgmiE7BLEsXjLJxk4FgYD5NeNz+V5BlIf8vKL8B&#10;AAD//wMAUEsBAi0AFAAGAAgAAAAhALaDOJL+AAAA4QEAABMAAAAAAAAAAAAAAAAAAAAAAFtDb250&#10;ZW50X1R5cGVzXS54bWxQSwECLQAUAAYACAAAACEAOP0h/9YAAACUAQAACwAAAAAAAAAAAAAAAAAv&#10;AQAAX3JlbHMvLnJlbHNQSwECLQAUAAYACAAAACEApSG/IWoCAACEBAAADgAAAAAAAAAAAAAAAAAu&#10;AgAAZHJzL2Uyb0RvYy54bWxQSwECLQAUAAYACAAAACEAw2hJv98AAAAJAQAADwAAAAAAAAAAAAAA&#10;AADEBAAAZHJzL2Rvd25yZXYueG1sUEsFBgAAAAAEAAQA8wAAANAFAAAAAA==&#10;">
            <v:stroke endarrow="block"/>
          </v:line>
        </w:pict>
      </w:r>
    </w:p>
    <w:p w:rsidR="006D1CAB" w:rsidRPr="003C0530" w:rsidRDefault="006D1CAB" w:rsidP="006D1CAB">
      <w:pPr>
        <w:ind w:right="-1"/>
        <w:rPr>
          <w:szCs w:val="28"/>
        </w:rPr>
      </w:pPr>
    </w:p>
    <w:p w:rsidR="006D1CAB" w:rsidRPr="003C0530" w:rsidRDefault="00D70EA3" w:rsidP="006D1CAB">
      <w:pPr>
        <w:ind w:right="-1"/>
        <w:rPr>
          <w:szCs w:val="28"/>
        </w:rPr>
      </w:pPr>
      <w:r w:rsidRPr="00D70EA3">
        <w:rPr>
          <w:noProof/>
        </w:rPr>
        <w:pict>
          <v:shapetype id="_x0000_t32" coordsize="21600,21600" o:spt="32" o:oned="t" path="m,l21600,21600e" filled="f">
            <v:path arrowok="t" fillok="f" o:connecttype="none"/>
            <o:lock v:ext="edit" shapetype="t"/>
          </v:shapetype>
          <v:shape id="Прямая со стрелкой 6" o:spid="_x0000_s1065" type="#_x0000_t32" style="position:absolute;left:0;text-align:left;margin-left:47.45pt;margin-top:6.2pt;width:56.1pt;height:0;z-index:2516766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mYQIAAHUEAAAOAAAAZHJzL2Uyb0RvYy54bWysVEtu2zAQ3RfoHQjuHVmu4jiC5aCQ7G7S&#10;NkDSA9AkZRGlSIGkLRtFgbQXyBF6hW666Ac5g3yjDulPk3ZTFNWCGmo4b97MPGp8sa4lWnFjhVYZ&#10;jk/6GHFFNRNqkeE3N7PeCCPriGJEasUzvOEWX0yePhm3TcoHutKScYMARNm0bTJcOdekUWRpxWti&#10;T3TDFThLbWriYGsWETOkBfRaRoN+fxi12rDGaMqtha/FzoknAb8sOXWvy9Jyh2SGgZsLqwnr3K/R&#10;ZEzShSFNJeieBvkHFjURCpIeoQriCFoa8QdULajRVpfuhOo60mUpKA81QDVx/7dqrivS8FALNMc2&#10;xzbZ/wdLX62uDBIsw0OMFKlhRN2n7e32rvvRfd7eoe2H7h6W7cftbfel+9596+67r2jo+9Y2NoXw&#10;XF0ZXzldq+vmUtO3FimdV0QteOB/s2kANPYR0aMQv7ENZJ+3LzWDM2TpdGjiujS1h4T2oHWY1eY4&#10;K752iMLHs3iQnMFE6cEVkfQQ1xjrXnBdI29k2DpDxKJyuVYKBKFNHLKQ1aV1nhVJDwE+qdIzIWXQ&#10;hVSozfD56eA0BFgtBfNOf8yaxTyXBq2IV1Z4QongeXjM6KViAazihE33tiNCgo1c6I0zArolOfbZ&#10;as4wkhwuk7d29KTyGaFyILy3duJ6d94/n46mo6SXDIbTXtIvit7zWZ70hrP47LR4VuR5Eb/35OMk&#10;rQRjXHn+B6HHyd8JaX/ldhI9Sv3YqOgxeugokD28A+kwej/tnW7mmm2ujK/OqwC0HQ7v76G/PA/3&#10;4dSvv8XkJwAAAP//AwBQSwMEFAAGAAgAAAAhAEMByWneAAAACAEAAA8AAABkcnMvZG93bnJldi54&#10;bWxMj8FOwzAQRO9I/IO1SNyo06gKJMSpgAqRC5VoEeLoxkscEa+j2G1Tvp5FHOC4M6PZN+Vycr04&#10;4Bg6TwrmswQEUuNNR62C1+3j1Q2IEDUZ3XtCBScMsKzOz0pdGH+kFzxsYiu4hEKhFdgYh0LK0Fh0&#10;Osz8gMTehx+djnyOrTSjPnK562WaJJl0uiP+YPWADxabz83eKYir95PN3pr7vFtvn56z7quu65VS&#10;lxfT3S2IiFP8C8MPPqNDxUw7vycTRK8gX+ScZD1dgGA/Ta7nIHa/gqxK+X9A9Q0AAP//AwBQSwEC&#10;LQAUAAYACAAAACEAtoM4kv4AAADhAQAAEwAAAAAAAAAAAAAAAAAAAAAAW0NvbnRlbnRfVHlwZXNd&#10;LnhtbFBLAQItABQABgAIAAAAIQA4/SH/1gAAAJQBAAALAAAAAAAAAAAAAAAAAC8BAABfcmVscy8u&#10;cmVsc1BLAQItABQABgAIAAAAIQCFIr/mYQIAAHUEAAAOAAAAAAAAAAAAAAAAAC4CAABkcnMvZTJv&#10;RG9jLnhtbFBLAQItABQABgAIAAAAIQBDAclp3gAAAAgBAAAPAAAAAAAAAAAAAAAAALsEAABkcnMv&#10;ZG93bnJldi54bWxQSwUGAAAAAAQABADzAAAAxgUAAAAA&#10;">
            <v:stroke endarrow="block"/>
          </v:shape>
        </w:pict>
      </w:r>
      <w:r w:rsidR="006D1CAB" w:rsidRPr="003C0530">
        <w:rPr>
          <w:szCs w:val="28"/>
        </w:rPr>
        <w:t xml:space="preserve">                     - последовательность записей;</w:t>
      </w:r>
    </w:p>
    <w:p w:rsidR="006D1CAB" w:rsidRPr="003C0530" w:rsidRDefault="00D70EA3" w:rsidP="006D1CAB">
      <w:pPr>
        <w:ind w:right="-1"/>
        <w:rPr>
          <w:szCs w:val="28"/>
        </w:rPr>
      </w:pPr>
      <w:r w:rsidRPr="00D70EA3">
        <w:rPr>
          <w:noProof/>
        </w:rPr>
        <w:pict>
          <v:line id="Прямая соединительная линия 5" o:spid="_x0000_s1064" style="position:absolute;left:0;text-align:left;flip:x;z-index:251675648;visibility:visible;mso-wrap-distance-top:-3e-5mm;mso-wrap-distance-bottom:-3e-5mm" from="38.1pt,8.1pt" to="98.4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OLZAIAAHwEAAAOAAAAZHJzL2Uyb0RvYy54bWysVM2O0zAQviPxDpbv3SSl7XajTVeoaeHA&#10;z0q7PIDrOI2FY1u2t2mFkIAz0j4Cr8ABpJUWeIb0jRg7bdmFC0L04I49M5+/mfmc07N1LdCKGcuV&#10;zHByFGPEJFUFl8sMv7qc98YYWUdkQYSSLMMbZvHZ5OGD00anrK8qJQpmEIBImzY6w5VzOo0iSytW&#10;E3ukNJPgLJWpiYOtWUaFIQ2g1yLqx/EoapQptFGUWQuneefEk4Bfloy6l2VpmUMiw8DNhdWEdeHX&#10;aHJK0qUhuuJ0R4P8A4uacAmXHqBy4gi6MvwPqJpTo6wq3RFVdaTKklMWaoBqkvi3ai4qolmoBZpj&#10;9aFN9v/B0herc4N4keEhRpLUMKL20/bd9rr91n7eXqPt+/ZH+7X90t6039ub7Qewb7cfwfbO9nZ3&#10;fI2GvpONtikATuW58b2ga3mhnyn62iKpphWRSxYqutxouCbxGdG9FL+xGvgsmueqgBhy5VRo67o0&#10;NSoF1099ogeH1qF1mOPmMEe2dojC4fFoOE5g2nTvikjqEXyeNtY9YapG3siw4NJ3mKRk9cw6z+hX&#10;iD+Was6FCCoREjUZ7o+Hx8OQYZXghff6OGuWi6kwaEVAaPN5DL9QH3juhvlLc2KrLs5ubK5cp0Gj&#10;rmQR7qkYKWY72xEuOht4CelvgiKB6c7qNPbmJD6ZjWfjQW/QH816gzjPe4/n00FvNE+Oh/mjfDrN&#10;k7eedDJIK14UTHree70ng7/T0+7ldUo9KP7Qoeg+emglkN3/B9Jh3n7EnVgWqticm70OQOIhePcc&#10;/Ru6uwf77kdj8hMAAP//AwBQSwMEFAAGAAgAAAAhAL/f8gLaAAAACAEAAA8AAABkcnMvZG93bnJl&#10;di54bWxMT8tOwzAQvCPxD9ZW4kadViKBEKeqUKEXhKD0A5x4G0eN1yF22/D3bMQBTqt5aHamWI2u&#10;E2ccQutJwWKegECqvWmpUbD/fL69BxGiJqM7T6jgGwOsyuurQufGX+gDz7vYCA6hkGsFNsY+lzLU&#10;Fp0Oc98jsXbwg9OR4dBIM+gLh7tOLpMklU63xB+s7vHJYn3cnZyC8Fq925dRLt7Wmyxzx+3ma3u3&#10;V+pmNq4fQUQc458ZpvpcHUruVPkTmSA6BVm6ZCfz0530h5SnVL+ELAv5f0D5AwAA//8DAFBLAQIt&#10;ABQABgAIAAAAIQC2gziS/gAAAOEBAAATAAAAAAAAAAAAAAAAAAAAAABbQ29udGVudF9UeXBlc10u&#10;eG1sUEsBAi0AFAAGAAgAAAAhADj9If/WAAAAlAEAAAsAAAAAAAAAAAAAAAAALwEAAF9yZWxzLy5y&#10;ZWxzUEsBAi0AFAAGAAgAAAAhAB0fA4tkAgAAfAQAAA4AAAAAAAAAAAAAAAAALgIAAGRycy9lMm9E&#10;b2MueG1sUEsBAi0AFAAGAAgAAAAhAL/f8gLaAAAACAEAAA8AAAAAAAAAAAAAAAAAvgQAAGRycy9k&#10;b3ducmV2LnhtbFBLBQYAAAAABAAEAPMAAADFBQAAAAA=&#10;" strokecolor="red" strokeweight="2.25pt">
            <v:stroke dashstyle="1 1"/>
          </v:line>
        </w:pict>
      </w:r>
      <w:r w:rsidR="006D1CAB" w:rsidRPr="003C0530">
        <w:rPr>
          <w:szCs w:val="28"/>
        </w:rPr>
        <w:t xml:space="preserve"> </w:t>
      </w:r>
      <w:r w:rsidR="003F00FF">
        <w:rPr>
          <w:szCs w:val="28"/>
        </w:rPr>
        <w:t xml:space="preserve">                 </w:t>
      </w:r>
      <w:r w:rsidR="006D1CAB" w:rsidRPr="003C0530">
        <w:rPr>
          <w:szCs w:val="28"/>
        </w:rPr>
        <w:t>- сверка записей.</w:t>
      </w:r>
    </w:p>
    <w:p w:rsidR="006D1CAB" w:rsidRDefault="006D1CAB" w:rsidP="00372613">
      <w:pPr>
        <w:widowControl w:val="0"/>
        <w:autoSpaceDE w:val="0"/>
        <w:autoSpaceDN w:val="0"/>
        <w:adjustRightInd w:val="0"/>
        <w:ind w:firstLine="709"/>
        <w:rPr>
          <w:szCs w:val="28"/>
        </w:rPr>
      </w:pPr>
      <w:r w:rsidRPr="003C0530">
        <w:rPr>
          <w:szCs w:val="28"/>
        </w:rPr>
        <w:t>Рис</w:t>
      </w:r>
      <w:r>
        <w:rPr>
          <w:szCs w:val="28"/>
        </w:rPr>
        <w:t xml:space="preserve">унок </w:t>
      </w:r>
      <w:r w:rsidRPr="003C0530">
        <w:rPr>
          <w:szCs w:val="28"/>
        </w:rPr>
        <w:t>3.1</w:t>
      </w:r>
      <w:r>
        <w:rPr>
          <w:szCs w:val="28"/>
        </w:rPr>
        <w:t>-</w:t>
      </w:r>
      <w:r w:rsidRPr="003C0530">
        <w:rPr>
          <w:szCs w:val="28"/>
        </w:rPr>
        <w:t xml:space="preserve"> Схема документооборота по</w:t>
      </w:r>
      <w:r>
        <w:rPr>
          <w:szCs w:val="28"/>
        </w:rPr>
        <w:t xml:space="preserve"> учету финансовых результатов  </w:t>
      </w:r>
    </w:p>
    <w:p w:rsidR="006D1CAB" w:rsidRPr="00D53AA2" w:rsidRDefault="006D1CAB" w:rsidP="002D42D0">
      <w:pPr>
        <w:widowControl w:val="0"/>
        <w:suppressAutoHyphens/>
        <w:ind w:firstLine="709"/>
        <w:rPr>
          <w:szCs w:val="28"/>
        </w:rPr>
      </w:pPr>
    </w:p>
    <w:p w:rsidR="002D42D0" w:rsidRPr="00D53AA2" w:rsidRDefault="002D42D0" w:rsidP="002D42D0">
      <w:pPr>
        <w:ind w:firstLine="709"/>
        <w:rPr>
          <w:color w:val="000000"/>
          <w:szCs w:val="28"/>
        </w:rPr>
      </w:pPr>
    </w:p>
    <w:p w:rsidR="002D42D0" w:rsidRPr="00A9714F" w:rsidRDefault="009B3086" w:rsidP="002D42D0">
      <w:pPr>
        <w:pStyle w:val="1"/>
        <w:spacing w:before="0" w:line="360" w:lineRule="auto"/>
        <w:jc w:val="center"/>
        <w:rPr>
          <w:rFonts w:ascii="Times New Roman" w:hAnsi="Times New Roman" w:cs="Times New Roman"/>
          <w:bCs w:val="0"/>
          <w:color w:val="auto"/>
        </w:rPr>
      </w:pPr>
      <w:bookmarkStart w:id="38" w:name="_Toc347494623"/>
      <w:bookmarkStart w:id="39" w:name="_Toc387861393"/>
      <w:bookmarkStart w:id="40" w:name="_Toc475478641"/>
      <w:r>
        <w:rPr>
          <w:rFonts w:ascii="Times New Roman" w:hAnsi="Times New Roman" w:cs="Times New Roman"/>
          <w:bCs w:val="0"/>
          <w:color w:val="auto"/>
        </w:rPr>
        <w:t>3</w:t>
      </w:r>
      <w:r w:rsidR="002D42D0" w:rsidRPr="00A9714F">
        <w:rPr>
          <w:rFonts w:ascii="Times New Roman" w:hAnsi="Times New Roman" w:cs="Times New Roman"/>
          <w:bCs w:val="0"/>
          <w:color w:val="auto"/>
        </w:rPr>
        <w:t xml:space="preserve">.2 </w:t>
      </w:r>
      <w:r w:rsidR="00B164C1" w:rsidRPr="00B164C1">
        <w:rPr>
          <w:bCs w:val="0"/>
          <w:color w:val="auto"/>
        </w:rPr>
        <w:t>Синтетический и аналитический учет финансов</w:t>
      </w:r>
      <w:r w:rsidR="000F0DF0">
        <w:rPr>
          <w:bCs w:val="0"/>
          <w:color w:val="auto"/>
        </w:rPr>
        <w:t xml:space="preserve">ых </w:t>
      </w:r>
      <w:r w:rsidR="00B164C1" w:rsidRPr="00B164C1">
        <w:rPr>
          <w:bCs w:val="0"/>
          <w:color w:val="auto"/>
        </w:rPr>
        <w:t>результат</w:t>
      </w:r>
      <w:r w:rsidR="000F0DF0">
        <w:rPr>
          <w:bCs w:val="0"/>
          <w:color w:val="auto"/>
        </w:rPr>
        <w:t>ов</w:t>
      </w:r>
      <w:r w:rsidR="00B164C1" w:rsidRPr="00B164C1">
        <w:rPr>
          <w:bCs w:val="0"/>
          <w:color w:val="auto"/>
        </w:rPr>
        <w:t xml:space="preserve">            деятельности организации</w:t>
      </w:r>
      <w:bookmarkEnd w:id="38"/>
      <w:bookmarkEnd w:id="39"/>
      <w:bookmarkEnd w:id="40"/>
    </w:p>
    <w:p w:rsidR="002D42D0" w:rsidRPr="00D53AA2" w:rsidRDefault="002D42D0" w:rsidP="002D42D0">
      <w:pPr>
        <w:ind w:firstLine="709"/>
        <w:rPr>
          <w:b/>
          <w:bCs/>
          <w:color w:val="000000"/>
          <w:szCs w:val="28"/>
        </w:rPr>
      </w:pPr>
    </w:p>
    <w:p w:rsidR="00461A22" w:rsidRPr="0012615F" w:rsidRDefault="002D42D0" w:rsidP="00461A22">
      <w:pPr>
        <w:widowControl w:val="0"/>
        <w:autoSpaceDE w:val="0"/>
        <w:autoSpaceDN w:val="0"/>
        <w:adjustRightInd w:val="0"/>
        <w:ind w:firstLine="709"/>
        <w:rPr>
          <w:szCs w:val="28"/>
        </w:rPr>
      </w:pPr>
      <w:r w:rsidRPr="00D53AA2">
        <w:rPr>
          <w:szCs w:val="28"/>
        </w:rPr>
        <w:t>Обычным видом деятельност</w:t>
      </w:r>
      <w:proofErr w:type="gramStart"/>
      <w:r w:rsidRPr="00D53AA2">
        <w:rPr>
          <w:szCs w:val="28"/>
        </w:rPr>
        <w:t xml:space="preserve">и </w:t>
      </w:r>
      <w:r w:rsidR="003F00FF">
        <w:rPr>
          <w:szCs w:val="28"/>
        </w:rPr>
        <w:t xml:space="preserve"> </w:t>
      </w:r>
      <w:r w:rsidRPr="00D53AA2">
        <w:rPr>
          <w:szCs w:val="28"/>
        </w:rPr>
        <w:t>ООО</w:t>
      </w:r>
      <w:proofErr w:type="gramEnd"/>
      <w:r w:rsidRPr="00D53AA2">
        <w:rPr>
          <w:szCs w:val="28"/>
        </w:rPr>
        <w:t xml:space="preserve"> «</w:t>
      </w:r>
      <w:proofErr w:type="spellStart"/>
      <w:r>
        <w:rPr>
          <w:szCs w:val="28"/>
        </w:rPr>
        <w:t>Агропромэнерго</w:t>
      </w:r>
      <w:proofErr w:type="spellEnd"/>
      <w:r w:rsidRPr="00D53AA2">
        <w:rPr>
          <w:szCs w:val="28"/>
        </w:rPr>
        <w:t xml:space="preserve">» является </w:t>
      </w:r>
      <w:r w:rsidR="00461A22" w:rsidRPr="00D41D58">
        <w:rPr>
          <w:szCs w:val="28"/>
        </w:rPr>
        <w:t>оказ</w:t>
      </w:r>
      <w:r w:rsidR="00461A22" w:rsidRPr="00D41D58">
        <w:rPr>
          <w:szCs w:val="28"/>
        </w:rPr>
        <w:t>а</w:t>
      </w:r>
      <w:r w:rsidR="00461A22" w:rsidRPr="00D41D58">
        <w:rPr>
          <w:szCs w:val="28"/>
        </w:rPr>
        <w:t xml:space="preserve">ние услуг по осуществлению технологических присоединений Потребителей </w:t>
      </w:r>
      <w:r w:rsidR="00461A22">
        <w:rPr>
          <w:szCs w:val="28"/>
        </w:rPr>
        <w:t xml:space="preserve">к собственным сетям, </w:t>
      </w:r>
      <w:r w:rsidR="00461A22" w:rsidRPr="00D41D58">
        <w:rPr>
          <w:szCs w:val="28"/>
        </w:rPr>
        <w:t>оказание услуг по техническому обслуживанию электрич</w:t>
      </w:r>
      <w:r w:rsidR="00461A22" w:rsidRPr="00D41D58">
        <w:rPr>
          <w:szCs w:val="28"/>
        </w:rPr>
        <w:t>е</w:t>
      </w:r>
      <w:r w:rsidR="00461A22" w:rsidRPr="00D41D58">
        <w:rPr>
          <w:szCs w:val="28"/>
        </w:rPr>
        <w:t>с</w:t>
      </w:r>
      <w:r w:rsidR="00461A22">
        <w:rPr>
          <w:szCs w:val="28"/>
        </w:rPr>
        <w:t xml:space="preserve">ких сетей и электрооборудования, </w:t>
      </w:r>
      <w:r w:rsidR="00461A22" w:rsidRPr="00D41D58">
        <w:rPr>
          <w:szCs w:val="28"/>
        </w:rPr>
        <w:t>оказание услуг по эксплуатации и технич</w:t>
      </w:r>
      <w:r w:rsidR="00461A22" w:rsidRPr="00D41D58">
        <w:rPr>
          <w:szCs w:val="28"/>
        </w:rPr>
        <w:t>е</w:t>
      </w:r>
      <w:r w:rsidR="00461A22" w:rsidRPr="00D41D58">
        <w:rPr>
          <w:szCs w:val="28"/>
        </w:rPr>
        <w:t>скому обслуживани</w:t>
      </w:r>
      <w:r w:rsidR="00461A22">
        <w:rPr>
          <w:szCs w:val="28"/>
        </w:rPr>
        <w:t>ю автономных источников питания.</w:t>
      </w:r>
    </w:p>
    <w:p w:rsidR="002D42D0" w:rsidRPr="00D53AA2" w:rsidRDefault="002D42D0" w:rsidP="00461A22">
      <w:pPr>
        <w:ind w:firstLine="709"/>
        <w:rPr>
          <w:szCs w:val="28"/>
        </w:rPr>
      </w:pPr>
      <w:r w:rsidRPr="00D53AA2">
        <w:rPr>
          <w:szCs w:val="28"/>
        </w:rPr>
        <w:t>Финансовый результат от обычного вида деятельности организации скл</w:t>
      </w:r>
      <w:r w:rsidRPr="00D53AA2">
        <w:rPr>
          <w:szCs w:val="28"/>
        </w:rPr>
        <w:t>а</w:t>
      </w:r>
      <w:r w:rsidRPr="00D53AA2">
        <w:rPr>
          <w:szCs w:val="28"/>
        </w:rPr>
        <w:t xml:space="preserve">дывается из доходов и расходов от обычных видов деятельности. Доходы от обычной деятельности - это выручка от продаж </w:t>
      </w:r>
      <w:r>
        <w:rPr>
          <w:szCs w:val="28"/>
        </w:rPr>
        <w:t xml:space="preserve">товаров, </w:t>
      </w:r>
      <w:r w:rsidRPr="00D53AA2">
        <w:rPr>
          <w:szCs w:val="28"/>
        </w:rPr>
        <w:t>работ и услуг. Расходы по обычной деятельности представляют собой себестоимость реализованных работ и услуг.</w:t>
      </w:r>
    </w:p>
    <w:p w:rsidR="002D42D0" w:rsidRPr="00D53AA2" w:rsidRDefault="002D42D0" w:rsidP="002D42D0">
      <w:pPr>
        <w:ind w:firstLine="708"/>
        <w:rPr>
          <w:szCs w:val="28"/>
        </w:rPr>
      </w:pPr>
      <w:r w:rsidRPr="00D53AA2">
        <w:rPr>
          <w:szCs w:val="28"/>
        </w:rPr>
        <w:lastRenderedPageBreak/>
        <w:t>Организация принимает к учету выручку при единовременном выполн</w:t>
      </w:r>
      <w:r w:rsidRPr="00D53AA2">
        <w:rPr>
          <w:szCs w:val="28"/>
        </w:rPr>
        <w:t>е</w:t>
      </w:r>
      <w:r w:rsidRPr="00D53AA2">
        <w:rPr>
          <w:szCs w:val="28"/>
        </w:rPr>
        <w:t>нии следующих условий, в соответствии с ПБУ 9/99:</w:t>
      </w:r>
    </w:p>
    <w:p w:rsidR="002D42D0" w:rsidRPr="00D53AA2" w:rsidRDefault="002D42D0" w:rsidP="002D42D0">
      <w:pPr>
        <w:rPr>
          <w:szCs w:val="28"/>
        </w:rPr>
      </w:pPr>
      <w:r w:rsidRPr="00D53AA2">
        <w:rPr>
          <w:szCs w:val="28"/>
        </w:rPr>
        <w:t>1.У организации есть право на получение выручки, вытекающее из усл</w:t>
      </w:r>
      <w:r w:rsidRPr="00D53AA2">
        <w:rPr>
          <w:szCs w:val="28"/>
        </w:rPr>
        <w:t>о</w:t>
      </w:r>
      <w:r w:rsidRPr="00D53AA2">
        <w:rPr>
          <w:szCs w:val="28"/>
        </w:rPr>
        <w:t>вий договора или подтвержденное иным образом;</w:t>
      </w:r>
    </w:p>
    <w:p w:rsidR="002D42D0" w:rsidRPr="00D53AA2" w:rsidRDefault="002D42D0" w:rsidP="002D42D0">
      <w:pPr>
        <w:rPr>
          <w:szCs w:val="28"/>
        </w:rPr>
      </w:pPr>
      <w:r w:rsidRPr="00D53AA2">
        <w:rPr>
          <w:szCs w:val="28"/>
        </w:rPr>
        <w:t>2.Сумма выручки может быть надежно оценена;</w:t>
      </w:r>
    </w:p>
    <w:p w:rsidR="002D42D0" w:rsidRPr="00D53AA2" w:rsidRDefault="002D42D0" w:rsidP="002D42D0">
      <w:pPr>
        <w:rPr>
          <w:szCs w:val="28"/>
        </w:rPr>
      </w:pPr>
      <w:r w:rsidRPr="00D53AA2">
        <w:rPr>
          <w:szCs w:val="28"/>
        </w:rPr>
        <w:t>3.Существует уверенность в том, что в результате конкретной операции увеличатся экономические выгоды организации;</w:t>
      </w:r>
    </w:p>
    <w:p w:rsidR="002D42D0" w:rsidRPr="00D53AA2" w:rsidRDefault="002D42D0" w:rsidP="002D42D0">
      <w:pPr>
        <w:rPr>
          <w:szCs w:val="28"/>
        </w:rPr>
      </w:pPr>
      <w:r w:rsidRPr="00D53AA2">
        <w:rPr>
          <w:szCs w:val="28"/>
        </w:rPr>
        <w:t>4.Право собственности на товар, работу, услугу перешло к покупателю;</w:t>
      </w:r>
    </w:p>
    <w:p w:rsidR="002D42D0" w:rsidRPr="00D53AA2" w:rsidRDefault="002D42D0" w:rsidP="002D42D0">
      <w:pPr>
        <w:rPr>
          <w:szCs w:val="28"/>
        </w:rPr>
      </w:pPr>
      <w:r w:rsidRPr="00D53AA2">
        <w:rPr>
          <w:szCs w:val="28"/>
        </w:rPr>
        <w:t>5.Сумма расходов, связанных с полученными доходами должна быть о</w:t>
      </w:r>
      <w:r w:rsidRPr="00D53AA2">
        <w:rPr>
          <w:szCs w:val="28"/>
        </w:rPr>
        <w:t>п</w:t>
      </w:r>
      <w:r w:rsidRPr="00D53AA2">
        <w:rPr>
          <w:szCs w:val="28"/>
        </w:rPr>
        <w:t>ределена.</w:t>
      </w:r>
    </w:p>
    <w:p w:rsidR="002D42D0" w:rsidRPr="00D53AA2" w:rsidRDefault="002D42D0" w:rsidP="002D42D0">
      <w:pPr>
        <w:ind w:firstLine="708"/>
        <w:rPr>
          <w:szCs w:val="28"/>
        </w:rPr>
      </w:pPr>
      <w:r w:rsidRPr="00D53AA2">
        <w:rPr>
          <w:szCs w:val="28"/>
        </w:rPr>
        <w:t>Если хотя бы одно из условий не выполняется, в учете отражается не в</w:t>
      </w:r>
      <w:r w:rsidRPr="00D53AA2">
        <w:rPr>
          <w:szCs w:val="28"/>
        </w:rPr>
        <w:t>ы</w:t>
      </w:r>
      <w:r w:rsidRPr="00D53AA2">
        <w:rPr>
          <w:szCs w:val="28"/>
        </w:rPr>
        <w:t>ручка, а кредиторская задолженность за полученный актив.</w:t>
      </w:r>
    </w:p>
    <w:p w:rsidR="002D42D0" w:rsidRPr="00D53AA2" w:rsidRDefault="002D42D0" w:rsidP="002D42D0">
      <w:pPr>
        <w:ind w:firstLine="708"/>
        <w:rPr>
          <w:szCs w:val="28"/>
        </w:rPr>
      </w:pPr>
      <w:r w:rsidRPr="00D53AA2">
        <w:rPr>
          <w:szCs w:val="28"/>
        </w:rPr>
        <w:t>Расходы принимаются к учету в организации при единовременном в</w:t>
      </w:r>
      <w:r w:rsidRPr="00D53AA2">
        <w:rPr>
          <w:szCs w:val="28"/>
        </w:rPr>
        <w:t>ы</w:t>
      </w:r>
      <w:r w:rsidRPr="00D53AA2">
        <w:rPr>
          <w:szCs w:val="28"/>
        </w:rPr>
        <w:t>полнении следующих условий, в соответствии с ПБУ 10/99:</w:t>
      </w:r>
    </w:p>
    <w:p w:rsidR="002D42D0" w:rsidRPr="00D53AA2" w:rsidRDefault="002D42D0" w:rsidP="002D42D0">
      <w:pPr>
        <w:rPr>
          <w:szCs w:val="28"/>
        </w:rPr>
      </w:pPr>
      <w:r w:rsidRPr="00D53AA2">
        <w:rPr>
          <w:szCs w:val="28"/>
        </w:rPr>
        <w:t>1.Расходы произведены в соответствии с конкретным договором или тр</w:t>
      </w:r>
      <w:r w:rsidRPr="00D53AA2">
        <w:rPr>
          <w:szCs w:val="28"/>
        </w:rPr>
        <w:t>е</w:t>
      </w:r>
      <w:r w:rsidRPr="00D53AA2">
        <w:rPr>
          <w:szCs w:val="28"/>
        </w:rPr>
        <w:t xml:space="preserve">бованиями законодательства; </w:t>
      </w:r>
    </w:p>
    <w:p w:rsidR="002D42D0" w:rsidRPr="00D53AA2" w:rsidRDefault="002D42D0" w:rsidP="002D42D0">
      <w:pPr>
        <w:rPr>
          <w:szCs w:val="28"/>
        </w:rPr>
      </w:pPr>
      <w:r w:rsidRPr="00D53AA2">
        <w:rPr>
          <w:szCs w:val="28"/>
        </w:rPr>
        <w:t xml:space="preserve">2.Сумма расходов может быть надежно оценена; </w:t>
      </w:r>
    </w:p>
    <w:p w:rsidR="002D42D0" w:rsidRPr="00D53AA2" w:rsidRDefault="002D42D0" w:rsidP="002D42D0">
      <w:pPr>
        <w:rPr>
          <w:szCs w:val="28"/>
        </w:rPr>
      </w:pPr>
      <w:r w:rsidRPr="00D53AA2">
        <w:rPr>
          <w:szCs w:val="28"/>
        </w:rPr>
        <w:t>3.Существует уверенность в том, что в результате конкретной операции уменьшатся экономические выгоды организации.</w:t>
      </w:r>
    </w:p>
    <w:p w:rsidR="002D42D0" w:rsidRPr="00D53AA2" w:rsidRDefault="002D42D0" w:rsidP="002D42D0">
      <w:pPr>
        <w:ind w:firstLine="708"/>
        <w:rPr>
          <w:szCs w:val="28"/>
        </w:rPr>
      </w:pPr>
      <w:r w:rsidRPr="00D53AA2">
        <w:rPr>
          <w:szCs w:val="28"/>
        </w:rPr>
        <w:t>Если хотя бы одно из условий не выполняется, в учете отражается не ра</w:t>
      </w:r>
      <w:r w:rsidRPr="00D53AA2">
        <w:rPr>
          <w:szCs w:val="28"/>
        </w:rPr>
        <w:t>с</w:t>
      </w:r>
      <w:r w:rsidRPr="00D53AA2">
        <w:rPr>
          <w:szCs w:val="28"/>
        </w:rPr>
        <w:t>ход, а дебиторская задолженность. Условия признания выручки и расходов о</w:t>
      </w:r>
      <w:r w:rsidRPr="00D53AA2">
        <w:rPr>
          <w:szCs w:val="28"/>
        </w:rPr>
        <w:t>т</w:t>
      </w:r>
      <w:r w:rsidRPr="00D53AA2">
        <w:rPr>
          <w:szCs w:val="28"/>
        </w:rPr>
        <w:t>ражены в учетной политике организации.</w:t>
      </w:r>
    </w:p>
    <w:p w:rsidR="002D42D0" w:rsidRPr="00D53AA2" w:rsidRDefault="002D42D0" w:rsidP="002D42D0">
      <w:pPr>
        <w:ind w:firstLine="708"/>
        <w:rPr>
          <w:szCs w:val="28"/>
        </w:rPr>
      </w:pPr>
      <w:r w:rsidRPr="00D53AA2">
        <w:rPr>
          <w:szCs w:val="28"/>
        </w:rPr>
        <w:t>Для обобщения информации о доходах и расходах, связанных с обычн</w:t>
      </w:r>
      <w:r w:rsidRPr="00D53AA2">
        <w:rPr>
          <w:szCs w:val="28"/>
        </w:rPr>
        <w:t>ы</w:t>
      </w:r>
      <w:r w:rsidRPr="00D53AA2">
        <w:rPr>
          <w:szCs w:val="28"/>
        </w:rPr>
        <w:t xml:space="preserve">ми видами деятельности, а также для определения финансового результата по ним в бухгалтерском учете Общества используется </w:t>
      </w:r>
      <w:hyperlink r:id="rId8" w:history="1">
        <w:r w:rsidRPr="00D53AA2">
          <w:rPr>
            <w:szCs w:val="28"/>
          </w:rPr>
          <w:t>счет 90</w:t>
        </w:r>
      </w:hyperlink>
      <w:r w:rsidRPr="00D53AA2">
        <w:rPr>
          <w:szCs w:val="28"/>
        </w:rPr>
        <w:t xml:space="preserve"> "Продажи". Счет 90 - активно-пассивный и частично финансово-результативный по назначению.</w:t>
      </w:r>
    </w:p>
    <w:p w:rsidR="002D42D0" w:rsidRPr="00D53AA2" w:rsidRDefault="002D42D0" w:rsidP="002D42D0">
      <w:pPr>
        <w:ind w:firstLine="708"/>
        <w:rPr>
          <w:szCs w:val="28"/>
        </w:rPr>
      </w:pPr>
      <w:r w:rsidRPr="00D53AA2">
        <w:rPr>
          <w:szCs w:val="28"/>
        </w:rPr>
        <w:t>В течение года на счете 90 собираются данные о доходах и расходах О</w:t>
      </w:r>
      <w:r w:rsidRPr="00D53AA2">
        <w:rPr>
          <w:szCs w:val="28"/>
        </w:rPr>
        <w:t>б</w:t>
      </w:r>
      <w:r w:rsidRPr="00D53AA2">
        <w:rPr>
          <w:szCs w:val="28"/>
        </w:rPr>
        <w:t xml:space="preserve">щества по обычным видам деятельности. </w:t>
      </w:r>
    </w:p>
    <w:p w:rsidR="002D42D0" w:rsidRPr="00D53AA2" w:rsidRDefault="002D42D0" w:rsidP="002D42D0">
      <w:pPr>
        <w:ind w:firstLine="708"/>
        <w:rPr>
          <w:szCs w:val="28"/>
        </w:rPr>
      </w:pPr>
      <w:r w:rsidRPr="00D53AA2">
        <w:rPr>
          <w:szCs w:val="28"/>
        </w:rPr>
        <w:t xml:space="preserve">К счету 90, согласно плану счетов Общества, открываются субсчета: </w:t>
      </w:r>
    </w:p>
    <w:p w:rsidR="002D42D0" w:rsidRPr="00D53AA2" w:rsidRDefault="002D42D0" w:rsidP="002D42D0">
      <w:pPr>
        <w:ind w:firstLine="708"/>
        <w:rPr>
          <w:szCs w:val="28"/>
        </w:rPr>
      </w:pPr>
      <w:r w:rsidRPr="00D53AA2">
        <w:rPr>
          <w:szCs w:val="28"/>
        </w:rPr>
        <w:lastRenderedPageBreak/>
        <w:t>90-1 «Выручка»;</w:t>
      </w:r>
    </w:p>
    <w:p w:rsidR="002D42D0" w:rsidRPr="00D53AA2" w:rsidRDefault="002D42D0" w:rsidP="002D42D0">
      <w:pPr>
        <w:ind w:firstLine="708"/>
        <w:rPr>
          <w:szCs w:val="28"/>
        </w:rPr>
      </w:pPr>
      <w:r w:rsidRPr="00D53AA2">
        <w:rPr>
          <w:szCs w:val="28"/>
        </w:rPr>
        <w:t>90-2 «Себестоимость продаж»;</w:t>
      </w:r>
    </w:p>
    <w:p w:rsidR="002D42D0" w:rsidRPr="00D53AA2" w:rsidRDefault="002D42D0" w:rsidP="002D42D0">
      <w:pPr>
        <w:ind w:firstLine="708"/>
        <w:rPr>
          <w:szCs w:val="28"/>
        </w:rPr>
      </w:pPr>
      <w:r w:rsidRPr="00D53AA2">
        <w:rPr>
          <w:szCs w:val="28"/>
        </w:rPr>
        <w:t>90-3 «Налог на добавленную стоимость»;</w:t>
      </w:r>
    </w:p>
    <w:p w:rsidR="002D42D0" w:rsidRPr="00D53AA2" w:rsidRDefault="002D42D0" w:rsidP="002D42D0">
      <w:pPr>
        <w:ind w:firstLine="708"/>
        <w:rPr>
          <w:szCs w:val="28"/>
        </w:rPr>
      </w:pPr>
      <w:r w:rsidRPr="00D53AA2">
        <w:rPr>
          <w:szCs w:val="28"/>
        </w:rPr>
        <w:t>90-9 «Прибыль / убыток от продаж».</w:t>
      </w:r>
    </w:p>
    <w:p w:rsidR="002D42D0" w:rsidRPr="00D53AA2" w:rsidRDefault="002D42D0" w:rsidP="002D42D0">
      <w:pPr>
        <w:ind w:firstLine="708"/>
        <w:rPr>
          <w:szCs w:val="28"/>
        </w:rPr>
      </w:pPr>
      <w:r w:rsidRPr="00D53AA2">
        <w:rPr>
          <w:szCs w:val="28"/>
        </w:rPr>
        <w:t>На субсчете 90-1 «Выручка» учитываются поступления активов, призн</w:t>
      </w:r>
      <w:r w:rsidRPr="00D53AA2">
        <w:rPr>
          <w:szCs w:val="28"/>
        </w:rPr>
        <w:t>а</w:t>
      </w:r>
      <w:r w:rsidRPr="00D53AA2">
        <w:rPr>
          <w:szCs w:val="28"/>
        </w:rPr>
        <w:t>ваемые выручкой.</w:t>
      </w:r>
    </w:p>
    <w:p w:rsidR="002D42D0" w:rsidRPr="00D53AA2" w:rsidRDefault="002D42D0" w:rsidP="002D42D0">
      <w:pPr>
        <w:ind w:firstLine="708"/>
        <w:rPr>
          <w:szCs w:val="28"/>
        </w:rPr>
      </w:pPr>
      <w:r w:rsidRPr="00D53AA2">
        <w:rPr>
          <w:szCs w:val="28"/>
        </w:rPr>
        <w:t>На субсчете 90-2 «Себестоимость продаж» учитывается себестоимость продаж, по которым на субсчете 90-1 «Выручка» признана выручка.</w:t>
      </w:r>
    </w:p>
    <w:p w:rsidR="002D42D0" w:rsidRPr="00D53AA2" w:rsidRDefault="002D42D0" w:rsidP="002D42D0">
      <w:pPr>
        <w:ind w:firstLine="708"/>
        <w:rPr>
          <w:szCs w:val="28"/>
        </w:rPr>
      </w:pPr>
      <w:r w:rsidRPr="00D53AA2">
        <w:rPr>
          <w:szCs w:val="28"/>
        </w:rPr>
        <w:t>На субсчете 90-3 «Налог на добавленную стоимость» учитываются суммы налога на добавленную стоимость, причитающиеся к получению от покупателя (заказчика).</w:t>
      </w:r>
    </w:p>
    <w:p w:rsidR="002D42D0" w:rsidRPr="00D53AA2" w:rsidRDefault="002D42D0" w:rsidP="002D42D0">
      <w:pPr>
        <w:ind w:firstLine="708"/>
        <w:rPr>
          <w:szCs w:val="28"/>
        </w:rPr>
      </w:pPr>
      <w:r w:rsidRPr="00D53AA2">
        <w:rPr>
          <w:szCs w:val="28"/>
        </w:rPr>
        <w:t>Субсчет 90-9 «Прибыль/убыток от продаж» предназначен для выявления финансового результата (прибыль или убыток) от продаж за отчетный месяц.</w:t>
      </w:r>
    </w:p>
    <w:p w:rsidR="002D42D0" w:rsidRPr="00D53AA2" w:rsidRDefault="002D42D0" w:rsidP="002D42D0">
      <w:pPr>
        <w:ind w:firstLine="708"/>
        <w:rPr>
          <w:szCs w:val="28"/>
        </w:rPr>
      </w:pPr>
      <w:r w:rsidRPr="00D53AA2">
        <w:rPr>
          <w:szCs w:val="28"/>
        </w:rPr>
        <w:t>Аналитический учет по счету 90 «Продажи» ведется по каждому виду выполняемых работ и оказываемых услуг.</w:t>
      </w:r>
    </w:p>
    <w:p w:rsidR="002D42D0" w:rsidRDefault="002D42D0" w:rsidP="002D42D0">
      <w:pPr>
        <w:ind w:firstLine="708"/>
        <w:rPr>
          <w:szCs w:val="28"/>
        </w:rPr>
      </w:pPr>
      <w:r w:rsidRPr="00D53AA2">
        <w:rPr>
          <w:szCs w:val="28"/>
        </w:rPr>
        <w:t>Бухгалтерские проводки, которыми в учете Общества описываются х</w:t>
      </w:r>
      <w:r w:rsidRPr="00D53AA2">
        <w:rPr>
          <w:szCs w:val="28"/>
        </w:rPr>
        <w:t>о</w:t>
      </w:r>
      <w:r w:rsidRPr="00D53AA2">
        <w:rPr>
          <w:szCs w:val="28"/>
        </w:rPr>
        <w:t>зяйственные операции, связанные с обычным видом деятельности организации  представлены в таблице 3.</w:t>
      </w:r>
      <w:r>
        <w:rPr>
          <w:szCs w:val="28"/>
        </w:rPr>
        <w:t>1</w:t>
      </w:r>
      <w:r w:rsidRPr="00D53AA2">
        <w:rPr>
          <w:szCs w:val="28"/>
        </w:rPr>
        <w:t>. Следует сказать, что бухгалтерия делает записи по каждой операции отдельно, но в целях рационального использования времени и сре</w:t>
      </w:r>
      <w:proofErr w:type="gramStart"/>
      <w:r w:rsidRPr="00D53AA2">
        <w:rPr>
          <w:szCs w:val="28"/>
        </w:rPr>
        <w:t>дств в пр</w:t>
      </w:r>
      <w:proofErr w:type="gramEnd"/>
      <w:r w:rsidRPr="00D53AA2">
        <w:rPr>
          <w:szCs w:val="28"/>
        </w:rPr>
        <w:t>едставлены обобщенные суммы по типичным операциям.</w:t>
      </w:r>
    </w:p>
    <w:p w:rsidR="000F0DF0" w:rsidRPr="000F0DF0" w:rsidRDefault="000F0DF0" w:rsidP="000F0DF0">
      <w:pPr>
        <w:ind w:firstLine="0"/>
        <w:rPr>
          <w:szCs w:val="28"/>
        </w:rPr>
      </w:pPr>
      <w:r w:rsidRPr="000F0DF0">
        <w:rPr>
          <w:color w:val="000000"/>
          <w:szCs w:val="28"/>
        </w:rPr>
        <w:t xml:space="preserve">Таблица 3.1 – Регистрационный журнал </w:t>
      </w:r>
      <w:r w:rsidR="00A13A93">
        <w:rPr>
          <w:color w:val="000000"/>
          <w:szCs w:val="28"/>
        </w:rPr>
        <w:t xml:space="preserve">хозяйственных операций </w:t>
      </w:r>
      <w:r w:rsidRPr="000F0DF0">
        <w:rPr>
          <w:szCs w:val="28"/>
        </w:rPr>
        <w:t xml:space="preserve">от обычных видов деятельности за  </w:t>
      </w:r>
      <w:r>
        <w:rPr>
          <w:szCs w:val="28"/>
        </w:rPr>
        <w:t xml:space="preserve"> 201</w:t>
      </w:r>
      <w:r w:rsidR="004B3F74">
        <w:rPr>
          <w:szCs w:val="28"/>
        </w:rPr>
        <w:t>5</w:t>
      </w:r>
      <w:r w:rsidRPr="000F0DF0">
        <w:rPr>
          <w:szCs w:val="28"/>
        </w:rPr>
        <w:t>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4"/>
        <w:gridCol w:w="3821"/>
        <w:gridCol w:w="993"/>
        <w:gridCol w:w="1134"/>
        <w:gridCol w:w="1103"/>
        <w:gridCol w:w="1701"/>
      </w:tblGrid>
      <w:tr w:rsidR="002D42D0" w:rsidRPr="00F17A61" w:rsidTr="000F0DF0">
        <w:trPr>
          <w:trHeight w:val="555"/>
          <w:jc w:val="center"/>
        </w:trPr>
        <w:tc>
          <w:tcPr>
            <w:tcW w:w="544" w:type="dxa"/>
            <w:vMerge w:val="restart"/>
          </w:tcPr>
          <w:p w:rsidR="002D42D0" w:rsidRPr="00F17A61" w:rsidRDefault="002D42D0" w:rsidP="00461A22">
            <w:pPr>
              <w:spacing w:line="240" w:lineRule="auto"/>
              <w:ind w:right="-97" w:firstLine="11"/>
              <w:rPr>
                <w:sz w:val="24"/>
                <w:szCs w:val="24"/>
              </w:rPr>
            </w:pPr>
            <w:r w:rsidRPr="00F17A61">
              <w:rPr>
                <w:sz w:val="24"/>
                <w:szCs w:val="24"/>
              </w:rPr>
              <w:t>№</w:t>
            </w:r>
          </w:p>
          <w:p w:rsidR="002D42D0" w:rsidRPr="00F17A61" w:rsidRDefault="002D42D0" w:rsidP="00461A22">
            <w:pPr>
              <w:spacing w:line="240" w:lineRule="auto"/>
              <w:ind w:right="-97" w:firstLine="11"/>
              <w:rPr>
                <w:sz w:val="24"/>
                <w:szCs w:val="24"/>
              </w:rPr>
            </w:pPr>
            <w:proofErr w:type="spellStart"/>
            <w:proofErr w:type="gramStart"/>
            <w:r w:rsidRPr="00F17A61">
              <w:rPr>
                <w:sz w:val="24"/>
                <w:szCs w:val="24"/>
              </w:rPr>
              <w:t>п</w:t>
            </w:r>
            <w:proofErr w:type="spellEnd"/>
            <w:proofErr w:type="gramEnd"/>
            <w:r w:rsidRPr="00F17A61">
              <w:rPr>
                <w:sz w:val="24"/>
                <w:szCs w:val="24"/>
              </w:rPr>
              <w:t>/</w:t>
            </w:r>
            <w:proofErr w:type="spellStart"/>
            <w:r w:rsidRPr="00F17A61">
              <w:rPr>
                <w:sz w:val="24"/>
                <w:szCs w:val="24"/>
              </w:rPr>
              <w:t>п</w:t>
            </w:r>
            <w:proofErr w:type="spellEnd"/>
          </w:p>
        </w:tc>
        <w:tc>
          <w:tcPr>
            <w:tcW w:w="3821" w:type="dxa"/>
            <w:vMerge w:val="restart"/>
          </w:tcPr>
          <w:p w:rsidR="002D42D0" w:rsidRPr="00F17A61" w:rsidRDefault="002D42D0" w:rsidP="00461A22">
            <w:pPr>
              <w:spacing w:line="240" w:lineRule="auto"/>
              <w:ind w:right="-97" w:firstLine="11"/>
              <w:rPr>
                <w:sz w:val="24"/>
                <w:szCs w:val="24"/>
              </w:rPr>
            </w:pPr>
          </w:p>
          <w:p w:rsidR="002D42D0" w:rsidRPr="00F17A61" w:rsidRDefault="002D42D0" w:rsidP="00461A22">
            <w:pPr>
              <w:spacing w:line="240" w:lineRule="auto"/>
              <w:ind w:right="-97" w:firstLine="11"/>
              <w:rPr>
                <w:sz w:val="24"/>
                <w:szCs w:val="24"/>
              </w:rPr>
            </w:pPr>
            <w:r w:rsidRPr="00F17A61">
              <w:rPr>
                <w:sz w:val="24"/>
                <w:szCs w:val="24"/>
              </w:rPr>
              <w:t>Содержание хозяйственной опер</w:t>
            </w:r>
            <w:r w:rsidRPr="00F17A61">
              <w:rPr>
                <w:sz w:val="24"/>
                <w:szCs w:val="24"/>
              </w:rPr>
              <w:t>а</w:t>
            </w:r>
            <w:r w:rsidRPr="00F17A61">
              <w:rPr>
                <w:sz w:val="24"/>
                <w:szCs w:val="24"/>
              </w:rPr>
              <w:t>ции</w:t>
            </w:r>
          </w:p>
        </w:tc>
        <w:tc>
          <w:tcPr>
            <w:tcW w:w="2127" w:type="dxa"/>
            <w:gridSpan w:val="2"/>
            <w:tcBorders>
              <w:bottom w:val="single" w:sz="4" w:space="0" w:color="auto"/>
            </w:tcBorders>
          </w:tcPr>
          <w:p w:rsidR="002D42D0" w:rsidRPr="00F17A61" w:rsidRDefault="002D42D0" w:rsidP="000F0DF0">
            <w:pPr>
              <w:spacing w:line="240" w:lineRule="auto"/>
              <w:ind w:right="-97" w:firstLine="11"/>
              <w:jc w:val="center"/>
              <w:rPr>
                <w:sz w:val="24"/>
                <w:szCs w:val="24"/>
              </w:rPr>
            </w:pPr>
            <w:r w:rsidRPr="00F17A61">
              <w:rPr>
                <w:sz w:val="24"/>
                <w:szCs w:val="24"/>
              </w:rPr>
              <w:t>Корреспонденция счетов</w:t>
            </w:r>
          </w:p>
        </w:tc>
        <w:tc>
          <w:tcPr>
            <w:tcW w:w="1103" w:type="dxa"/>
            <w:vMerge w:val="restart"/>
          </w:tcPr>
          <w:p w:rsidR="002D42D0" w:rsidRPr="00F17A61" w:rsidRDefault="002D42D0" w:rsidP="000F0DF0">
            <w:pPr>
              <w:spacing w:line="240" w:lineRule="auto"/>
              <w:ind w:right="-97" w:firstLine="11"/>
              <w:jc w:val="center"/>
              <w:rPr>
                <w:sz w:val="24"/>
                <w:szCs w:val="24"/>
              </w:rPr>
            </w:pPr>
          </w:p>
          <w:p w:rsidR="002D42D0" w:rsidRPr="00F17A61" w:rsidRDefault="002D42D0" w:rsidP="000F0DF0">
            <w:pPr>
              <w:spacing w:line="240" w:lineRule="auto"/>
              <w:ind w:right="-97" w:firstLine="11"/>
              <w:jc w:val="center"/>
              <w:rPr>
                <w:sz w:val="24"/>
                <w:szCs w:val="24"/>
              </w:rPr>
            </w:pPr>
            <w:r w:rsidRPr="00F17A61">
              <w:rPr>
                <w:sz w:val="24"/>
                <w:szCs w:val="24"/>
              </w:rPr>
              <w:t>Сумма, руб.</w:t>
            </w:r>
          </w:p>
        </w:tc>
        <w:tc>
          <w:tcPr>
            <w:tcW w:w="1701" w:type="dxa"/>
            <w:vMerge w:val="restart"/>
          </w:tcPr>
          <w:p w:rsidR="002D42D0" w:rsidRPr="00F17A61" w:rsidRDefault="002D42D0" w:rsidP="00461A22">
            <w:pPr>
              <w:spacing w:line="240" w:lineRule="auto"/>
              <w:ind w:right="-97" w:firstLine="11"/>
              <w:rPr>
                <w:sz w:val="24"/>
                <w:szCs w:val="24"/>
              </w:rPr>
            </w:pPr>
          </w:p>
          <w:p w:rsidR="002D42D0" w:rsidRPr="00F17A61" w:rsidRDefault="002D42D0" w:rsidP="00461A22">
            <w:pPr>
              <w:spacing w:line="240" w:lineRule="auto"/>
              <w:ind w:right="-97" w:firstLine="11"/>
              <w:rPr>
                <w:sz w:val="24"/>
                <w:szCs w:val="24"/>
              </w:rPr>
            </w:pPr>
            <w:r w:rsidRPr="00F17A61">
              <w:rPr>
                <w:sz w:val="24"/>
                <w:szCs w:val="24"/>
              </w:rPr>
              <w:t>Документ-основание</w:t>
            </w:r>
          </w:p>
        </w:tc>
      </w:tr>
      <w:tr w:rsidR="002D42D0" w:rsidRPr="00F17A61" w:rsidTr="000F0DF0">
        <w:trPr>
          <w:trHeight w:val="296"/>
          <w:jc w:val="center"/>
        </w:trPr>
        <w:tc>
          <w:tcPr>
            <w:tcW w:w="544" w:type="dxa"/>
            <w:vMerge/>
          </w:tcPr>
          <w:p w:rsidR="002D42D0" w:rsidRPr="00F17A61" w:rsidRDefault="002D42D0" w:rsidP="00461A22">
            <w:pPr>
              <w:spacing w:line="240" w:lineRule="auto"/>
              <w:ind w:right="-97" w:firstLine="11"/>
              <w:rPr>
                <w:sz w:val="24"/>
                <w:szCs w:val="24"/>
              </w:rPr>
            </w:pPr>
          </w:p>
        </w:tc>
        <w:tc>
          <w:tcPr>
            <w:tcW w:w="3821" w:type="dxa"/>
            <w:vMerge/>
          </w:tcPr>
          <w:p w:rsidR="002D42D0" w:rsidRPr="00F17A61" w:rsidRDefault="002D42D0" w:rsidP="00461A22">
            <w:pPr>
              <w:spacing w:line="240" w:lineRule="auto"/>
              <w:ind w:right="-97" w:firstLine="11"/>
              <w:rPr>
                <w:sz w:val="24"/>
                <w:szCs w:val="24"/>
              </w:rPr>
            </w:pPr>
          </w:p>
        </w:tc>
        <w:tc>
          <w:tcPr>
            <w:tcW w:w="993" w:type="dxa"/>
            <w:tcBorders>
              <w:top w:val="single" w:sz="4" w:space="0" w:color="auto"/>
            </w:tcBorders>
          </w:tcPr>
          <w:p w:rsidR="002D42D0" w:rsidRPr="00F17A61" w:rsidRDefault="002D42D0" w:rsidP="000F0DF0">
            <w:pPr>
              <w:spacing w:line="240" w:lineRule="auto"/>
              <w:ind w:right="-97" w:firstLine="11"/>
              <w:jc w:val="center"/>
              <w:rPr>
                <w:sz w:val="24"/>
                <w:szCs w:val="24"/>
              </w:rPr>
            </w:pPr>
            <w:r w:rsidRPr="00F17A61">
              <w:rPr>
                <w:sz w:val="24"/>
                <w:szCs w:val="24"/>
              </w:rPr>
              <w:t>Дебет</w:t>
            </w:r>
          </w:p>
        </w:tc>
        <w:tc>
          <w:tcPr>
            <w:tcW w:w="1134" w:type="dxa"/>
            <w:tcBorders>
              <w:top w:val="single" w:sz="4" w:space="0" w:color="auto"/>
            </w:tcBorders>
          </w:tcPr>
          <w:p w:rsidR="002D42D0" w:rsidRPr="00F17A61" w:rsidRDefault="002D42D0" w:rsidP="000F0DF0">
            <w:pPr>
              <w:spacing w:line="240" w:lineRule="auto"/>
              <w:ind w:right="-97" w:firstLine="11"/>
              <w:jc w:val="center"/>
              <w:rPr>
                <w:sz w:val="24"/>
                <w:szCs w:val="24"/>
              </w:rPr>
            </w:pPr>
            <w:r w:rsidRPr="00F17A61">
              <w:rPr>
                <w:sz w:val="24"/>
                <w:szCs w:val="24"/>
              </w:rPr>
              <w:t>Кре</w:t>
            </w:r>
            <w:r w:rsidR="000F0DF0">
              <w:rPr>
                <w:sz w:val="24"/>
                <w:szCs w:val="24"/>
              </w:rPr>
              <w:t>д</w:t>
            </w:r>
            <w:r w:rsidRPr="00F17A61">
              <w:rPr>
                <w:sz w:val="24"/>
                <w:szCs w:val="24"/>
              </w:rPr>
              <w:t>ит</w:t>
            </w:r>
          </w:p>
        </w:tc>
        <w:tc>
          <w:tcPr>
            <w:tcW w:w="1103" w:type="dxa"/>
            <w:vMerge/>
          </w:tcPr>
          <w:p w:rsidR="002D42D0" w:rsidRPr="00F17A61" w:rsidRDefault="002D42D0" w:rsidP="000F0DF0">
            <w:pPr>
              <w:spacing w:line="240" w:lineRule="auto"/>
              <w:ind w:right="-97" w:firstLine="11"/>
              <w:jc w:val="center"/>
              <w:rPr>
                <w:sz w:val="24"/>
                <w:szCs w:val="24"/>
              </w:rPr>
            </w:pPr>
          </w:p>
        </w:tc>
        <w:tc>
          <w:tcPr>
            <w:tcW w:w="1701" w:type="dxa"/>
            <w:vMerge/>
          </w:tcPr>
          <w:p w:rsidR="002D42D0" w:rsidRPr="00F17A61" w:rsidRDefault="002D42D0" w:rsidP="00461A22">
            <w:pPr>
              <w:spacing w:line="240" w:lineRule="auto"/>
              <w:ind w:right="-97" w:firstLine="11"/>
              <w:rPr>
                <w:sz w:val="24"/>
                <w:szCs w:val="24"/>
              </w:rPr>
            </w:pPr>
          </w:p>
        </w:tc>
      </w:tr>
      <w:tr w:rsidR="00691036" w:rsidRPr="00F17A61" w:rsidTr="00A13A93">
        <w:trPr>
          <w:trHeight w:val="372"/>
          <w:jc w:val="center"/>
        </w:trPr>
        <w:tc>
          <w:tcPr>
            <w:tcW w:w="544" w:type="dxa"/>
          </w:tcPr>
          <w:p w:rsidR="00691036" w:rsidRPr="00F17A61" w:rsidRDefault="00691036" w:rsidP="00691036">
            <w:pPr>
              <w:spacing w:line="240" w:lineRule="auto"/>
              <w:ind w:right="-97" w:firstLine="11"/>
              <w:jc w:val="center"/>
              <w:rPr>
                <w:sz w:val="24"/>
                <w:szCs w:val="24"/>
              </w:rPr>
            </w:pPr>
            <w:r>
              <w:rPr>
                <w:sz w:val="24"/>
                <w:szCs w:val="24"/>
              </w:rPr>
              <w:t>1</w:t>
            </w:r>
          </w:p>
        </w:tc>
        <w:tc>
          <w:tcPr>
            <w:tcW w:w="3821" w:type="dxa"/>
          </w:tcPr>
          <w:p w:rsidR="00691036" w:rsidRPr="00F17A61" w:rsidRDefault="00691036" w:rsidP="00691036">
            <w:pPr>
              <w:spacing w:line="240" w:lineRule="auto"/>
              <w:ind w:right="-97" w:firstLine="11"/>
              <w:jc w:val="center"/>
              <w:rPr>
                <w:sz w:val="24"/>
                <w:szCs w:val="24"/>
              </w:rPr>
            </w:pPr>
            <w:r>
              <w:rPr>
                <w:sz w:val="24"/>
                <w:szCs w:val="24"/>
              </w:rPr>
              <w:t>2</w:t>
            </w:r>
          </w:p>
        </w:tc>
        <w:tc>
          <w:tcPr>
            <w:tcW w:w="993" w:type="dxa"/>
            <w:vAlign w:val="center"/>
          </w:tcPr>
          <w:p w:rsidR="00691036" w:rsidRPr="00F17A61" w:rsidRDefault="00691036" w:rsidP="00691036">
            <w:pPr>
              <w:spacing w:line="240" w:lineRule="auto"/>
              <w:ind w:right="-97" w:firstLine="11"/>
              <w:jc w:val="center"/>
              <w:rPr>
                <w:sz w:val="24"/>
                <w:szCs w:val="24"/>
              </w:rPr>
            </w:pPr>
            <w:r>
              <w:rPr>
                <w:sz w:val="24"/>
                <w:szCs w:val="24"/>
              </w:rPr>
              <w:t>3</w:t>
            </w:r>
          </w:p>
        </w:tc>
        <w:tc>
          <w:tcPr>
            <w:tcW w:w="1134" w:type="dxa"/>
            <w:vAlign w:val="center"/>
          </w:tcPr>
          <w:p w:rsidR="00691036" w:rsidRPr="00F17A61" w:rsidRDefault="00691036" w:rsidP="00691036">
            <w:pPr>
              <w:spacing w:line="240" w:lineRule="auto"/>
              <w:ind w:right="-97" w:firstLine="11"/>
              <w:jc w:val="center"/>
              <w:rPr>
                <w:sz w:val="24"/>
                <w:szCs w:val="24"/>
              </w:rPr>
            </w:pPr>
            <w:r>
              <w:rPr>
                <w:sz w:val="24"/>
                <w:szCs w:val="24"/>
              </w:rPr>
              <w:t>4</w:t>
            </w:r>
          </w:p>
        </w:tc>
        <w:tc>
          <w:tcPr>
            <w:tcW w:w="1103" w:type="dxa"/>
            <w:vAlign w:val="center"/>
          </w:tcPr>
          <w:p w:rsidR="00691036" w:rsidRDefault="00691036" w:rsidP="00691036">
            <w:pPr>
              <w:spacing w:line="240" w:lineRule="auto"/>
              <w:ind w:right="-97" w:firstLine="11"/>
              <w:jc w:val="center"/>
              <w:rPr>
                <w:sz w:val="24"/>
                <w:szCs w:val="24"/>
              </w:rPr>
            </w:pPr>
            <w:r>
              <w:rPr>
                <w:sz w:val="24"/>
                <w:szCs w:val="24"/>
              </w:rPr>
              <w:t>5</w:t>
            </w:r>
          </w:p>
        </w:tc>
        <w:tc>
          <w:tcPr>
            <w:tcW w:w="1701" w:type="dxa"/>
          </w:tcPr>
          <w:p w:rsidR="00691036" w:rsidRPr="006C57E8" w:rsidRDefault="00691036" w:rsidP="00691036">
            <w:pPr>
              <w:spacing w:line="240" w:lineRule="auto"/>
              <w:ind w:right="-97" w:firstLine="11"/>
              <w:jc w:val="center"/>
              <w:rPr>
                <w:sz w:val="24"/>
                <w:szCs w:val="24"/>
              </w:rPr>
            </w:pPr>
            <w:r>
              <w:rPr>
                <w:sz w:val="24"/>
                <w:szCs w:val="24"/>
              </w:rPr>
              <w:t>6</w:t>
            </w:r>
          </w:p>
        </w:tc>
      </w:tr>
      <w:tr w:rsidR="002D42D0" w:rsidRPr="00F17A61" w:rsidTr="00A13A93">
        <w:trPr>
          <w:trHeight w:val="372"/>
          <w:jc w:val="center"/>
        </w:trPr>
        <w:tc>
          <w:tcPr>
            <w:tcW w:w="544" w:type="dxa"/>
          </w:tcPr>
          <w:p w:rsidR="002D42D0" w:rsidRPr="00F17A61" w:rsidRDefault="002D42D0" w:rsidP="00461A22">
            <w:pPr>
              <w:spacing w:line="240" w:lineRule="auto"/>
              <w:ind w:right="-97" w:firstLine="11"/>
              <w:rPr>
                <w:sz w:val="24"/>
                <w:szCs w:val="24"/>
              </w:rPr>
            </w:pPr>
            <w:r w:rsidRPr="00F17A61">
              <w:rPr>
                <w:sz w:val="24"/>
                <w:szCs w:val="24"/>
              </w:rPr>
              <w:t>1</w:t>
            </w:r>
          </w:p>
        </w:tc>
        <w:tc>
          <w:tcPr>
            <w:tcW w:w="3821" w:type="dxa"/>
          </w:tcPr>
          <w:p w:rsidR="002D42D0" w:rsidRPr="00F17A61" w:rsidRDefault="002D42D0" w:rsidP="00461A22">
            <w:pPr>
              <w:spacing w:line="240" w:lineRule="auto"/>
              <w:ind w:right="-97" w:firstLine="11"/>
              <w:rPr>
                <w:sz w:val="24"/>
                <w:szCs w:val="24"/>
              </w:rPr>
            </w:pPr>
            <w:r w:rsidRPr="00F17A61">
              <w:rPr>
                <w:sz w:val="24"/>
                <w:szCs w:val="24"/>
              </w:rPr>
              <w:t>Признана в бухгалтерском учете выручка от выполнения работ, ок</w:t>
            </w:r>
            <w:r w:rsidRPr="00F17A61">
              <w:rPr>
                <w:sz w:val="24"/>
                <w:szCs w:val="24"/>
              </w:rPr>
              <w:t>а</w:t>
            </w:r>
            <w:r w:rsidRPr="00F17A61">
              <w:rPr>
                <w:sz w:val="24"/>
                <w:szCs w:val="24"/>
              </w:rPr>
              <w:t>зания услуг</w:t>
            </w:r>
          </w:p>
        </w:tc>
        <w:tc>
          <w:tcPr>
            <w:tcW w:w="993" w:type="dxa"/>
            <w:vAlign w:val="center"/>
          </w:tcPr>
          <w:p w:rsidR="002D42D0" w:rsidRPr="00F17A61" w:rsidRDefault="002D42D0" w:rsidP="00A13A93">
            <w:pPr>
              <w:spacing w:line="240" w:lineRule="auto"/>
              <w:ind w:right="-97" w:firstLine="11"/>
              <w:jc w:val="center"/>
              <w:rPr>
                <w:sz w:val="24"/>
                <w:szCs w:val="24"/>
              </w:rPr>
            </w:pPr>
            <w:r w:rsidRPr="00F17A61">
              <w:rPr>
                <w:sz w:val="24"/>
                <w:szCs w:val="24"/>
              </w:rPr>
              <w:t>62</w:t>
            </w:r>
          </w:p>
        </w:tc>
        <w:tc>
          <w:tcPr>
            <w:tcW w:w="1134" w:type="dxa"/>
            <w:vAlign w:val="center"/>
          </w:tcPr>
          <w:p w:rsidR="002D42D0" w:rsidRPr="00F17A61" w:rsidRDefault="002D42D0" w:rsidP="00A13A93">
            <w:pPr>
              <w:spacing w:line="240" w:lineRule="auto"/>
              <w:ind w:right="-97" w:firstLine="11"/>
              <w:jc w:val="center"/>
              <w:rPr>
                <w:sz w:val="24"/>
                <w:szCs w:val="24"/>
              </w:rPr>
            </w:pPr>
            <w:r w:rsidRPr="00F17A61">
              <w:rPr>
                <w:sz w:val="24"/>
                <w:szCs w:val="24"/>
              </w:rPr>
              <w:t>90-1</w:t>
            </w:r>
          </w:p>
        </w:tc>
        <w:tc>
          <w:tcPr>
            <w:tcW w:w="1103" w:type="dxa"/>
            <w:vAlign w:val="center"/>
          </w:tcPr>
          <w:p w:rsidR="002D42D0" w:rsidRPr="00F17A61" w:rsidRDefault="002D42D0" w:rsidP="00A13A93">
            <w:pPr>
              <w:spacing w:line="240" w:lineRule="auto"/>
              <w:ind w:right="-97" w:firstLine="11"/>
              <w:jc w:val="center"/>
              <w:rPr>
                <w:sz w:val="24"/>
                <w:szCs w:val="24"/>
              </w:rPr>
            </w:pPr>
            <w:r>
              <w:rPr>
                <w:sz w:val="24"/>
                <w:szCs w:val="24"/>
              </w:rPr>
              <w:t>10800</w:t>
            </w:r>
          </w:p>
        </w:tc>
        <w:tc>
          <w:tcPr>
            <w:tcW w:w="1701" w:type="dxa"/>
          </w:tcPr>
          <w:p w:rsidR="002D42D0" w:rsidRPr="006C57E8" w:rsidRDefault="002D42D0" w:rsidP="00461A22">
            <w:pPr>
              <w:spacing w:line="240" w:lineRule="auto"/>
              <w:ind w:right="-97" w:firstLine="11"/>
              <w:rPr>
                <w:sz w:val="24"/>
                <w:szCs w:val="24"/>
              </w:rPr>
            </w:pPr>
            <w:r w:rsidRPr="006C57E8">
              <w:rPr>
                <w:sz w:val="24"/>
                <w:szCs w:val="24"/>
              </w:rPr>
              <w:t>Договор, Счет-фактура</w:t>
            </w:r>
            <w:r>
              <w:rPr>
                <w:sz w:val="24"/>
                <w:szCs w:val="24"/>
              </w:rPr>
              <w:t>, Акт</w:t>
            </w:r>
          </w:p>
        </w:tc>
      </w:tr>
      <w:tr w:rsidR="002D42D0" w:rsidRPr="00F17A61" w:rsidTr="00691036">
        <w:trPr>
          <w:trHeight w:val="124"/>
          <w:jc w:val="center"/>
        </w:trPr>
        <w:tc>
          <w:tcPr>
            <w:tcW w:w="544" w:type="dxa"/>
            <w:tcBorders>
              <w:bottom w:val="single" w:sz="4" w:space="0" w:color="auto"/>
            </w:tcBorders>
          </w:tcPr>
          <w:p w:rsidR="002D42D0" w:rsidRPr="00F17A61" w:rsidRDefault="002D42D0" w:rsidP="00461A22">
            <w:pPr>
              <w:spacing w:line="240" w:lineRule="auto"/>
              <w:ind w:right="-97" w:firstLine="11"/>
              <w:rPr>
                <w:sz w:val="24"/>
                <w:szCs w:val="24"/>
              </w:rPr>
            </w:pPr>
            <w:r w:rsidRPr="00F17A61">
              <w:rPr>
                <w:sz w:val="24"/>
                <w:szCs w:val="24"/>
              </w:rPr>
              <w:t>2</w:t>
            </w:r>
          </w:p>
        </w:tc>
        <w:tc>
          <w:tcPr>
            <w:tcW w:w="3821" w:type="dxa"/>
            <w:tcBorders>
              <w:bottom w:val="single" w:sz="4" w:space="0" w:color="auto"/>
            </w:tcBorders>
          </w:tcPr>
          <w:p w:rsidR="002D42D0" w:rsidRPr="00F17A61" w:rsidRDefault="002D42D0" w:rsidP="00461A22">
            <w:pPr>
              <w:spacing w:line="240" w:lineRule="auto"/>
              <w:ind w:right="-97" w:firstLine="11"/>
              <w:rPr>
                <w:sz w:val="24"/>
                <w:szCs w:val="24"/>
              </w:rPr>
            </w:pPr>
            <w:r w:rsidRPr="00F17A61">
              <w:rPr>
                <w:sz w:val="24"/>
                <w:szCs w:val="24"/>
              </w:rPr>
              <w:t>Списана себестоимость проданных работ, услуг</w:t>
            </w:r>
          </w:p>
        </w:tc>
        <w:tc>
          <w:tcPr>
            <w:tcW w:w="993" w:type="dxa"/>
            <w:tcBorders>
              <w:bottom w:val="single" w:sz="4" w:space="0" w:color="auto"/>
            </w:tcBorders>
            <w:vAlign w:val="center"/>
          </w:tcPr>
          <w:p w:rsidR="002D42D0" w:rsidRPr="00F17A61" w:rsidRDefault="002D42D0" w:rsidP="00A13A93">
            <w:pPr>
              <w:spacing w:line="240" w:lineRule="auto"/>
              <w:ind w:right="-97" w:firstLine="11"/>
              <w:jc w:val="center"/>
              <w:rPr>
                <w:sz w:val="24"/>
                <w:szCs w:val="24"/>
              </w:rPr>
            </w:pPr>
            <w:r w:rsidRPr="00F17A61">
              <w:rPr>
                <w:sz w:val="24"/>
                <w:szCs w:val="24"/>
              </w:rPr>
              <w:t>90-2</w:t>
            </w:r>
          </w:p>
        </w:tc>
        <w:tc>
          <w:tcPr>
            <w:tcW w:w="1134" w:type="dxa"/>
            <w:tcBorders>
              <w:bottom w:val="single" w:sz="4" w:space="0" w:color="auto"/>
            </w:tcBorders>
            <w:vAlign w:val="center"/>
          </w:tcPr>
          <w:p w:rsidR="002D42D0" w:rsidRPr="00F17A61" w:rsidRDefault="002D42D0" w:rsidP="00A13A93">
            <w:pPr>
              <w:spacing w:line="240" w:lineRule="auto"/>
              <w:ind w:right="-97" w:firstLine="11"/>
              <w:jc w:val="center"/>
              <w:rPr>
                <w:sz w:val="24"/>
                <w:szCs w:val="24"/>
              </w:rPr>
            </w:pPr>
            <w:r w:rsidRPr="00F17A61">
              <w:rPr>
                <w:sz w:val="24"/>
                <w:szCs w:val="24"/>
              </w:rPr>
              <w:t>20</w:t>
            </w:r>
          </w:p>
        </w:tc>
        <w:tc>
          <w:tcPr>
            <w:tcW w:w="1103" w:type="dxa"/>
            <w:tcBorders>
              <w:bottom w:val="single" w:sz="4" w:space="0" w:color="auto"/>
            </w:tcBorders>
            <w:vAlign w:val="center"/>
          </w:tcPr>
          <w:p w:rsidR="002D42D0" w:rsidRPr="00F17A61" w:rsidRDefault="002D42D0" w:rsidP="00A13A93">
            <w:pPr>
              <w:spacing w:line="240" w:lineRule="auto"/>
              <w:ind w:right="-97" w:firstLine="11"/>
              <w:jc w:val="center"/>
              <w:rPr>
                <w:sz w:val="24"/>
                <w:szCs w:val="24"/>
              </w:rPr>
            </w:pPr>
            <w:r>
              <w:rPr>
                <w:sz w:val="24"/>
                <w:szCs w:val="24"/>
              </w:rPr>
              <w:t>5912,55</w:t>
            </w:r>
          </w:p>
        </w:tc>
        <w:tc>
          <w:tcPr>
            <w:tcW w:w="1701" w:type="dxa"/>
            <w:tcBorders>
              <w:bottom w:val="single" w:sz="4" w:space="0" w:color="auto"/>
            </w:tcBorders>
          </w:tcPr>
          <w:p w:rsidR="002D42D0" w:rsidRPr="006C57E8" w:rsidRDefault="002D42D0" w:rsidP="00461A22">
            <w:pPr>
              <w:spacing w:line="240" w:lineRule="auto"/>
              <w:ind w:right="-97" w:firstLine="11"/>
              <w:rPr>
                <w:sz w:val="24"/>
                <w:szCs w:val="24"/>
              </w:rPr>
            </w:pPr>
            <w:r>
              <w:rPr>
                <w:sz w:val="24"/>
                <w:szCs w:val="24"/>
              </w:rPr>
              <w:t>Акт выпо</w:t>
            </w:r>
            <w:r>
              <w:rPr>
                <w:sz w:val="24"/>
                <w:szCs w:val="24"/>
              </w:rPr>
              <w:t>л</w:t>
            </w:r>
            <w:r>
              <w:rPr>
                <w:sz w:val="24"/>
                <w:szCs w:val="24"/>
              </w:rPr>
              <w:t>ненных работ</w:t>
            </w:r>
          </w:p>
        </w:tc>
      </w:tr>
      <w:tr w:rsidR="00691036" w:rsidRPr="00F17A61" w:rsidTr="00691036">
        <w:trPr>
          <w:trHeight w:val="124"/>
          <w:jc w:val="center"/>
        </w:trPr>
        <w:tc>
          <w:tcPr>
            <w:tcW w:w="544" w:type="dxa"/>
            <w:tcBorders>
              <w:top w:val="single" w:sz="4" w:space="0" w:color="auto"/>
              <w:left w:val="nil"/>
              <w:bottom w:val="nil"/>
              <w:right w:val="nil"/>
            </w:tcBorders>
          </w:tcPr>
          <w:p w:rsidR="00691036" w:rsidRPr="00F17A61" w:rsidRDefault="00691036" w:rsidP="00461A22">
            <w:pPr>
              <w:spacing w:line="240" w:lineRule="auto"/>
              <w:ind w:right="-97" w:firstLine="11"/>
              <w:rPr>
                <w:sz w:val="24"/>
                <w:szCs w:val="24"/>
              </w:rPr>
            </w:pPr>
          </w:p>
        </w:tc>
        <w:tc>
          <w:tcPr>
            <w:tcW w:w="3821" w:type="dxa"/>
            <w:tcBorders>
              <w:top w:val="single" w:sz="4" w:space="0" w:color="auto"/>
              <w:left w:val="nil"/>
              <w:bottom w:val="nil"/>
              <w:right w:val="nil"/>
            </w:tcBorders>
          </w:tcPr>
          <w:p w:rsidR="00691036" w:rsidRDefault="00691036" w:rsidP="00461A22">
            <w:pPr>
              <w:spacing w:line="240" w:lineRule="auto"/>
              <w:ind w:right="-97" w:firstLine="11"/>
              <w:rPr>
                <w:sz w:val="24"/>
                <w:szCs w:val="24"/>
              </w:rPr>
            </w:pPr>
          </w:p>
          <w:p w:rsidR="00691036" w:rsidRPr="00F17A61" w:rsidRDefault="00691036" w:rsidP="00461A22">
            <w:pPr>
              <w:spacing w:line="240" w:lineRule="auto"/>
              <w:ind w:right="-97" w:firstLine="11"/>
              <w:rPr>
                <w:sz w:val="24"/>
                <w:szCs w:val="24"/>
              </w:rPr>
            </w:pPr>
          </w:p>
        </w:tc>
        <w:tc>
          <w:tcPr>
            <w:tcW w:w="993" w:type="dxa"/>
            <w:tcBorders>
              <w:top w:val="single" w:sz="4" w:space="0" w:color="auto"/>
              <w:left w:val="nil"/>
              <w:bottom w:val="nil"/>
              <w:right w:val="nil"/>
            </w:tcBorders>
            <w:vAlign w:val="center"/>
          </w:tcPr>
          <w:p w:rsidR="00691036" w:rsidRPr="00F17A61" w:rsidRDefault="00691036" w:rsidP="00A13A93">
            <w:pPr>
              <w:spacing w:line="240" w:lineRule="auto"/>
              <w:ind w:right="-97" w:firstLine="11"/>
              <w:jc w:val="center"/>
              <w:rPr>
                <w:sz w:val="24"/>
                <w:szCs w:val="24"/>
              </w:rPr>
            </w:pPr>
          </w:p>
        </w:tc>
        <w:tc>
          <w:tcPr>
            <w:tcW w:w="1134" w:type="dxa"/>
            <w:tcBorders>
              <w:top w:val="single" w:sz="4" w:space="0" w:color="auto"/>
              <w:left w:val="nil"/>
              <w:bottom w:val="nil"/>
              <w:right w:val="nil"/>
            </w:tcBorders>
            <w:vAlign w:val="center"/>
          </w:tcPr>
          <w:p w:rsidR="00691036" w:rsidRPr="00F17A61" w:rsidRDefault="00691036" w:rsidP="00A13A93">
            <w:pPr>
              <w:spacing w:line="240" w:lineRule="auto"/>
              <w:ind w:right="-97" w:firstLine="11"/>
              <w:jc w:val="center"/>
              <w:rPr>
                <w:sz w:val="24"/>
                <w:szCs w:val="24"/>
              </w:rPr>
            </w:pPr>
          </w:p>
        </w:tc>
        <w:tc>
          <w:tcPr>
            <w:tcW w:w="1103" w:type="dxa"/>
            <w:tcBorders>
              <w:top w:val="single" w:sz="4" w:space="0" w:color="auto"/>
              <w:left w:val="nil"/>
              <w:bottom w:val="nil"/>
              <w:right w:val="nil"/>
            </w:tcBorders>
            <w:vAlign w:val="center"/>
          </w:tcPr>
          <w:p w:rsidR="00691036" w:rsidRDefault="00691036" w:rsidP="00A13A93">
            <w:pPr>
              <w:spacing w:line="240" w:lineRule="auto"/>
              <w:ind w:right="-97" w:firstLine="11"/>
              <w:jc w:val="center"/>
              <w:rPr>
                <w:sz w:val="24"/>
                <w:szCs w:val="24"/>
              </w:rPr>
            </w:pPr>
          </w:p>
        </w:tc>
        <w:tc>
          <w:tcPr>
            <w:tcW w:w="1701" w:type="dxa"/>
            <w:tcBorders>
              <w:top w:val="single" w:sz="4" w:space="0" w:color="auto"/>
              <w:left w:val="nil"/>
              <w:bottom w:val="nil"/>
              <w:right w:val="nil"/>
            </w:tcBorders>
          </w:tcPr>
          <w:p w:rsidR="00691036" w:rsidRDefault="00691036" w:rsidP="00461A22">
            <w:pPr>
              <w:spacing w:line="240" w:lineRule="auto"/>
              <w:ind w:right="-97" w:firstLine="11"/>
              <w:rPr>
                <w:sz w:val="24"/>
                <w:szCs w:val="24"/>
              </w:rPr>
            </w:pPr>
          </w:p>
        </w:tc>
      </w:tr>
      <w:tr w:rsidR="00691036" w:rsidRPr="00F17A61" w:rsidTr="003F00FF">
        <w:trPr>
          <w:trHeight w:val="124"/>
          <w:jc w:val="center"/>
        </w:trPr>
        <w:tc>
          <w:tcPr>
            <w:tcW w:w="544" w:type="dxa"/>
            <w:tcBorders>
              <w:top w:val="nil"/>
              <w:left w:val="nil"/>
              <w:bottom w:val="single" w:sz="4" w:space="0" w:color="auto"/>
              <w:right w:val="nil"/>
            </w:tcBorders>
          </w:tcPr>
          <w:p w:rsidR="00691036" w:rsidRPr="00F17A61" w:rsidRDefault="00691036" w:rsidP="00461A22">
            <w:pPr>
              <w:spacing w:line="240" w:lineRule="auto"/>
              <w:ind w:right="-97" w:firstLine="11"/>
              <w:rPr>
                <w:sz w:val="24"/>
                <w:szCs w:val="24"/>
              </w:rPr>
            </w:pPr>
          </w:p>
        </w:tc>
        <w:tc>
          <w:tcPr>
            <w:tcW w:w="8752" w:type="dxa"/>
            <w:gridSpan w:val="5"/>
            <w:tcBorders>
              <w:top w:val="nil"/>
              <w:left w:val="nil"/>
              <w:bottom w:val="single" w:sz="4" w:space="0" w:color="auto"/>
              <w:right w:val="nil"/>
            </w:tcBorders>
          </w:tcPr>
          <w:p w:rsidR="00691036" w:rsidRDefault="00691036" w:rsidP="00691036">
            <w:pPr>
              <w:spacing w:line="240" w:lineRule="auto"/>
              <w:ind w:right="-97" w:firstLine="11"/>
              <w:jc w:val="right"/>
              <w:rPr>
                <w:sz w:val="24"/>
                <w:szCs w:val="24"/>
              </w:rPr>
            </w:pPr>
            <w:r>
              <w:rPr>
                <w:sz w:val="24"/>
                <w:szCs w:val="24"/>
              </w:rPr>
              <w:t>Продолжение таблицы 3.1</w:t>
            </w:r>
          </w:p>
        </w:tc>
      </w:tr>
      <w:tr w:rsidR="00691036" w:rsidRPr="00F17A61" w:rsidTr="00691036">
        <w:trPr>
          <w:trHeight w:val="124"/>
          <w:jc w:val="center"/>
        </w:trPr>
        <w:tc>
          <w:tcPr>
            <w:tcW w:w="544" w:type="dxa"/>
            <w:tcBorders>
              <w:top w:val="single" w:sz="4" w:space="0" w:color="auto"/>
            </w:tcBorders>
          </w:tcPr>
          <w:p w:rsidR="00691036" w:rsidRPr="00F17A61" w:rsidRDefault="00691036" w:rsidP="003F00FF">
            <w:pPr>
              <w:spacing w:line="240" w:lineRule="auto"/>
              <w:ind w:right="-97" w:firstLine="11"/>
              <w:jc w:val="center"/>
              <w:rPr>
                <w:sz w:val="24"/>
                <w:szCs w:val="24"/>
              </w:rPr>
            </w:pPr>
            <w:r>
              <w:rPr>
                <w:sz w:val="24"/>
                <w:szCs w:val="24"/>
              </w:rPr>
              <w:t>1</w:t>
            </w:r>
          </w:p>
        </w:tc>
        <w:tc>
          <w:tcPr>
            <w:tcW w:w="3821" w:type="dxa"/>
            <w:tcBorders>
              <w:top w:val="single" w:sz="4" w:space="0" w:color="auto"/>
            </w:tcBorders>
          </w:tcPr>
          <w:p w:rsidR="00691036" w:rsidRPr="00F17A61" w:rsidRDefault="00691036" w:rsidP="003F00FF">
            <w:pPr>
              <w:spacing w:line="240" w:lineRule="auto"/>
              <w:ind w:right="-97" w:firstLine="11"/>
              <w:jc w:val="center"/>
              <w:rPr>
                <w:sz w:val="24"/>
                <w:szCs w:val="24"/>
              </w:rPr>
            </w:pPr>
            <w:r>
              <w:rPr>
                <w:sz w:val="24"/>
                <w:szCs w:val="24"/>
              </w:rPr>
              <w:t>2</w:t>
            </w:r>
          </w:p>
        </w:tc>
        <w:tc>
          <w:tcPr>
            <w:tcW w:w="993" w:type="dxa"/>
            <w:tcBorders>
              <w:top w:val="single" w:sz="4" w:space="0" w:color="auto"/>
            </w:tcBorders>
            <w:vAlign w:val="center"/>
          </w:tcPr>
          <w:p w:rsidR="00691036" w:rsidRPr="00F17A61" w:rsidRDefault="00691036" w:rsidP="003F00FF">
            <w:pPr>
              <w:spacing w:line="240" w:lineRule="auto"/>
              <w:ind w:right="-97" w:firstLine="11"/>
              <w:jc w:val="center"/>
              <w:rPr>
                <w:sz w:val="24"/>
                <w:szCs w:val="24"/>
              </w:rPr>
            </w:pPr>
            <w:r>
              <w:rPr>
                <w:sz w:val="24"/>
                <w:szCs w:val="24"/>
              </w:rPr>
              <w:t>3</w:t>
            </w:r>
          </w:p>
        </w:tc>
        <w:tc>
          <w:tcPr>
            <w:tcW w:w="1134" w:type="dxa"/>
            <w:tcBorders>
              <w:top w:val="single" w:sz="4" w:space="0" w:color="auto"/>
            </w:tcBorders>
            <w:vAlign w:val="center"/>
          </w:tcPr>
          <w:p w:rsidR="00691036" w:rsidRPr="00F17A61" w:rsidRDefault="00691036" w:rsidP="003F00FF">
            <w:pPr>
              <w:spacing w:line="240" w:lineRule="auto"/>
              <w:ind w:right="-97" w:firstLine="11"/>
              <w:jc w:val="center"/>
              <w:rPr>
                <w:sz w:val="24"/>
                <w:szCs w:val="24"/>
              </w:rPr>
            </w:pPr>
            <w:r>
              <w:rPr>
                <w:sz w:val="24"/>
                <w:szCs w:val="24"/>
              </w:rPr>
              <w:t>4</w:t>
            </w:r>
          </w:p>
        </w:tc>
        <w:tc>
          <w:tcPr>
            <w:tcW w:w="1103" w:type="dxa"/>
            <w:tcBorders>
              <w:top w:val="single" w:sz="4" w:space="0" w:color="auto"/>
            </w:tcBorders>
            <w:vAlign w:val="center"/>
          </w:tcPr>
          <w:p w:rsidR="00691036" w:rsidRDefault="00691036" w:rsidP="003F00FF">
            <w:pPr>
              <w:spacing w:line="240" w:lineRule="auto"/>
              <w:ind w:right="-97" w:firstLine="11"/>
              <w:jc w:val="center"/>
              <w:rPr>
                <w:sz w:val="24"/>
                <w:szCs w:val="24"/>
              </w:rPr>
            </w:pPr>
            <w:r>
              <w:rPr>
                <w:sz w:val="24"/>
                <w:szCs w:val="24"/>
              </w:rPr>
              <w:t>5</w:t>
            </w:r>
          </w:p>
        </w:tc>
        <w:tc>
          <w:tcPr>
            <w:tcW w:w="1701" w:type="dxa"/>
            <w:tcBorders>
              <w:top w:val="single" w:sz="4" w:space="0" w:color="auto"/>
            </w:tcBorders>
          </w:tcPr>
          <w:p w:rsidR="00691036" w:rsidRPr="006C57E8" w:rsidRDefault="00691036" w:rsidP="003F00FF">
            <w:pPr>
              <w:spacing w:line="240" w:lineRule="auto"/>
              <w:ind w:right="-97" w:firstLine="11"/>
              <w:jc w:val="center"/>
              <w:rPr>
                <w:sz w:val="24"/>
                <w:szCs w:val="24"/>
              </w:rPr>
            </w:pPr>
            <w:r>
              <w:rPr>
                <w:sz w:val="24"/>
                <w:szCs w:val="24"/>
              </w:rPr>
              <w:t>6</w:t>
            </w:r>
          </w:p>
        </w:tc>
      </w:tr>
      <w:tr w:rsidR="002D42D0" w:rsidRPr="00F17A61" w:rsidTr="00A13A93">
        <w:trPr>
          <w:jc w:val="center"/>
        </w:trPr>
        <w:tc>
          <w:tcPr>
            <w:tcW w:w="544" w:type="dxa"/>
          </w:tcPr>
          <w:p w:rsidR="002D42D0" w:rsidRPr="00F17A61" w:rsidRDefault="002D42D0" w:rsidP="00461A22">
            <w:pPr>
              <w:spacing w:line="240" w:lineRule="auto"/>
              <w:ind w:right="-97" w:firstLine="11"/>
              <w:rPr>
                <w:sz w:val="24"/>
                <w:szCs w:val="24"/>
              </w:rPr>
            </w:pPr>
            <w:r w:rsidRPr="00F17A61">
              <w:rPr>
                <w:sz w:val="24"/>
                <w:szCs w:val="24"/>
              </w:rPr>
              <w:t>3</w:t>
            </w:r>
          </w:p>
        </w:tc>
        <w:tc>
          <w:tcPr>
            <w:tcW w:w="3821" w:type="dxa"/>
          </w:tcPr>
          <w:p w:rsidR="002D42D0" w:rsidRPr="00F17A61" w:rsidRDefault="002D42D0" w:rsidP="00461A22">
            <w:pPr>
              <w:spacing w:line="240" w:lineRule="auto"/>
              <w:ind w:right="-97" w:firstLine="11"/>
              <w:rPr>
                <w:sz w:val="24"/>
                <w:szCs w:val="24"/>
              </w:rPr>
            </w:pPr>
            <w:r w:rsidRPr="00F17A61">
              <w:rPr>
                <w:sz w:val="24"/>
                <w:szCs w:val="24"/>
              </w:rPr>
              <w:t>Списана сумма НДС</w:t>
            </w:r>
          </w:p>
        </w:tc>
        <w:tc>
          <w:tcPr>
            <w:tcW w:w="993" w:type="dxa"/>
            <w:vAlign w:val="center"/>
          </w:tcPr>
          <w:p w:rsidR="002D42D0" w:rsidRPr="00F17A61" w:rsidRDefault="002D42D0" w:rsidP="00A13A93">
            <w:pPr>
              <w:spacing w:line="240" w:lineRule="auto"/>
              <w:ind w:right="-97" w:firstLine="11"/>
              <w:jc w:val="center"/>
              <w:rPr>
                <w:sz w:val="24"/>
                <w:szCs w:val="24"/>
              </w:rPr>
            </w:pPr>
            <w:r w:rsidRPr="00F17A61">
              <w:rPr>
                <w:sz w:val="24"/>
                <w:szCs w:val="24"/>
              </w:rPr>
              <w:t>90-3</w:t>
            </w:r>
          </w:p>
        </w:tc>
        <w:tc>
          <w:tcPr>
            <w:tcW w:w="1134" w:type="dxa"/>
            <w:vAlign w:val="center"/>
          </w:tcPr>
          <w:p w:rsidR="002D42D0" w:rsidRPr="00F17A61" w:rsidRDefault="002D42D0" w:rsidP="00A13A93">
            <w:pPr>
              <w:spacing w:line="240" w:lineRule="auto"/>
              <w:ind w:right="-97" w:firstLine="11"/>
              <w:jc w:val="center"/>
              <w:rPr>
                <w:sz w:val="24"/>
                <w:szCs w:val="24"/>
              </w:rPr>
            </w:pPr>
            <w:r w:rsidRPr="00F17A61">
              <w:rPr>
                <w:sz w:val="24"/>
                <w:szCs w:val="24"/>
              </w:rPr>
              <w:t>68</w:t>
            </w:r>
          </w:p>
        </w:tc>
        <w:tc>
          <w:tcPr>
            <w:tcW w:w="1103" w:type="dxa"/>
            <w:vAlign w:val="center"/>
          </w:tcPr>
          <w:p w:rsidR="002D42D0" w:rsidRPr="00F17A61" w:rsidRDefault="002D42D0" w:rsidP="00A13A93">
            <w:pPr>
              <w:spacing w:line="240" w:lineRule="auto"/>
              <w:ind w:right="-97" w:firstLine="11"/>
              <w:jc w:val="center"/>
              <w:rPr>
                <w:sz w:val="24"/>
                <w:szCs w:val="24"/>
              </w:rPr>
            </w:pPr>
            <w:r>
              <w:rPr>
                <w:sz w:val="24"/>
                <w:szCs w:val="24"/>
              </w:rPr>
              <w:t>1647,45</w:t>
            </w:r>
          </w:p>
        </w:tc>
        <w:tc>
          <w:tcPr>
            <w:tcW w:w="1701" w:type="dxa"/>
          </w:tcPr>
          <w:p w:rsidR="002D42D0" w:rsidRPr="00F17A61" w:rsidRDefault="002D42D0" w:rsidP="00461A22">
            <w:pPr>
              <w:spacing w:line="240" w:lineRule="auto"/>
              <w:ind w:right="-97" w:firstLine="11"/>
              <w:rPr>
                <w:sz w:val="24"/>
                <w:szCs w:val="24"/>
              </w:rPr>
            </w:pPr>
            <w:r w:rsidRPr="00F17A61">
              <w:rPr>
                <w:sz w:val="24"/>
                <w:szCs w:val="24"/>
              </w:rPr>
              <w:t>Бухгалтерская справка, счет-фактура</w:t>
            </w:r>
          </w:p>
        </w:tc>
      </w:tr>
      <w:tr w:rsidR="002D42D0" w:rsidRPr="00F17A61" w:rsidTr="00A13A93">
        <w:trPr>
          <w:jc w:val="center"/>
        </w:trPr>
        <w:tc>
          <w:tcPr>
            <w:tcW w:w="544" w:type="dxa"/>
          </w:tcPr>
          <w:p w:rsidR="002D42D0" w:rsidRPr="00F17A61" w:rsidRDefault="002D42D0" w:rsidP="00461A22">
            <w:pPr>
              <w:spacing w:line="240" w:lineRule="auto"/>
              <w:ind w:right="-97" w:firstLine="11"/>
              <w:rPr>
                <w:sz w:val="24"/>
                <w:szCs w:val="24"/>
              </w:rPr>
            </w:pPr>
            <w:r w:rsidRPr="00F17A61">
              <w:rPr>
                <w:sz w:val="24"/>
                <w:szCs w:val="24"/>
              </w:rPr>
              <w:t>4</w:t>
            </w:r>
          </w:p>
        </w:tc>
        <w:tc>
          <w:tcPr>
            <w:tcW w:w="3821" w:type="dxa"/>
          </w:tcPr>
          <w:p w:rsidR="002D42D0" w:rsidRPr="00F17A61" w:rsidRDefault="002D42D0" w:rsidP="00461A22">
            <w:pPr>
              <w:spacing w:line="240" w:lineRule="auto"/>
              <w:ind w:right="-97" w:firstLine="11"/>
              <w:rPr>
                <w:sz w:val="24"/>
                <w:szCs w:val="24"/>
              </w:rPr>
            </w:pPr>
            <w:r w:rsidRPr="00F17A61">
              <w:rPr>
                <w:sz w:val="24"/>
                <w:szCs w:val="24"/>
              </w:rPr>
              <w:t xml:space="preserve">Отражена сумма прибыли </w:t>
            </w:r>
          </w:p>
        </w:tc>
        <w:tc>
          <w:tcPr>
            <w:tcW w:w="993" w:type="dxa"/>
            <w:vAlign w:val="center"/>
          </w:tcPr>
          <w:p w:rsidR="002D42D0" w:rsidRPr="00F17A61" w:rsidRDefault="002D42D0" w:rsidP="00A13A93">
            <w:pPr>
              <w:spacing w:line="240" w:lineRule="auto"/>
              <w:ind w:right="-97" w:firstLine="11"/>
              <w:jc w:val="center"/>
              <w:rPr>
                <w:sz w:val="24"/>
                <w:szCs w:val="24"/>
              </w:rPr>
            </w:pPr>
            <w:r w:rsidRPr="00F17A61">
              <w:rPr>
                <w:sz w:val="24"/>
                <w:szCs w:val="24"/>
              </w:rPr>
              <w:t>90-9</w:t>
            </w:r>
          </w:p>
        </w:tc>
        <w:tc>
          <w:tcPr>
            <w:tcW w:w="1134" w:type="dxa"/>
            <w:vAlign w:val="center"/>
          </w:tcPr>
          <w:p w:rsidR="002D42D0" w:rsidRPr="00F17A61" w:rsidRDefault="002D42D0" w:rsidP="00A13A93">
            <w:pPr>
              <w:spacing w:line="240" w:lineRule="auto"/>
              <w:ind w:right="-97" w:firstLine="11"/>
              <w:jc w:val="center"/>
              <w:rPr>
                <w:sz w:val="24"/>
                <w:szCs w:val="24"/>
              </w:rPr>
            </w:pPr>
            <w:r w:rsidRPr="00F17A61">
              <w:rPr>
                <w:sz w:val="24"/>
                <w:szCs w:val="24"/>
              </w:rPr>
              <w:t>99</w:t>
            </w:r>
          </w:p>
        </w:tc>
        <w:tc>
          <w:tcPr>
            <w:tcW w:w="1103" w:type="dxa"/>
            <w:vAlign w:val="center"/>
          </w:tcPr>
          <w:p w:rsidR="002D42D0" w:rsidRPr="00F17A61" w:rsidRDefault="002D42D0" w:rsidP="00A13A93">
            <w:pPr>
              <w:spacing w:line="240" w:lineRule="auto"/>
              <w:ind w:right="-97" w:firstLine="11"/>
              <w:jc w:val="center"/>
              <w:rPr>
                <w:sz w:val="24"/>
                <w:szCs w:val="24"/>
              </w:rPr>
            </w:pPr>
            <w:r>
              <w:rPr>
                <w:sz w:val="24"/>
                <w:szCs w:val="24"/>
              </w:rPr>
              <w:t>3240</w:t>
            </w:r>
          </w:p>
        </w:tc>
        <w:tc>
          <w:tcPr>
            <w:tcW w:w="1701" w:type="dxa"/>
          </w:tcPr>
          <w:p w:rsidR="002D42D0" w:rsidRPr="00F17A61" w:rsidRDefault="002D42D0" w:rsidP="00461A22">
            <w:pPr>
              <w:spacing w:line="240" w:lineRule="auto"/>
              <w:ind w:right="-97" w:firstLine="11"/>
              <w:rPr>
                <w:sz w:val="24"/>
                <w:szCs w:val="24"/>
              </w:rPr>
            </w:pPr>
            <w:r w:rsidRPr="00F17A61">
              <w:rPr>
                <w:sz w:val="24"/>
                <w:szCs w:val="24"/>
              </w:rPr>
              <w:t>Бухгалтерская справка</w:t>
            </w:r>
          </w:p>
        </w:tc>
      </w:tr>
      <w:tr w:rsidR="002D42D0" w:rsidRPr="00F17A61" w:rsidTr="00A13A93">
        <w:trPr>
          <w:jc w:val="center"/>
        </w:trPr>
        <w:tc>
          <w:tcPr>
            <w:tcW w:w="544" w:type="dxa"/>
          </w:tcPr>
          <w:p w:rsidR="002D42D0" w:rsidRPr="00F17A61" w:rsidRDefault="002D42D0" w:rsidP="00461A22">
            <w:pPr>
              <w:spacing w:line="240" w:lineRule="auto"/>
              <w:ind w:right="-97" w:firstLine="11"/>
              <w:rPr>
                <w:sz w:val="24"/>
                <w:szCs w:val="24"/>
              </w:rPr>
            </w:pPr>
            <w:r w:rsidRPr="00F17A61">
              <w:rPr>
                <w:sz w:val="24"/>
                <w:szCs w:val="24"/>
              </w:rPr>
              <w:t>5</w:t>
            </w:r>
          </w:p>
        </w:tc>
        <w:tc>
          <w:tcPr>
            <w:tcW w:w="3821" w:type="dxa"/>
          </w:tcPr>
          <w:p w:rsidR="002D42D0" w:rsidRPr="00F17A61" w:rsidRDefault="002D42D0" w:rsidP="00461A22">
            <w:pPr>
              <w:spacing w:line="240" w:lineRule="auto"/>
              <w:ind w:right="-97" w:firstLine="11"/>
              <w:rPr>
                <w:sz w:val="24"/>
                <w:szCs w:val="24"/>
              </w:rPr>
            </w:pPr>
            <w:r w:rsidRPr="00F17A61">
              <w:rPr>
                <w:sz w:val="24"/>
                <w:szCs w:val="24"/>
              </w:rPr>
              <w:t xml:space="preserve">Признана в бухгалтерском учете выручка от </w:t>
            </w:r>
            <w:r w:rsidR="00461A22">
              <w:rPr>
                <w:sz w:val="24"/>
                <w:szCs w:val="24"/>
              </w:rPr>
              <w:t>оказания услуг</w:t>
            </w:r>
          </w:p>
        </w:tc>
        <w:tc>
          <w:tcPr>
            <w:tcW w:w="993" w:type="dxa"/>
            <w:vAlign w:val="center"/>
          </w:tcPr>
          <w:p w:rsidR="002D42D0" w:rsidRPr="00F17A61" w:rsidRDefault="002D42D0" w:rsidP="00A13A93">
            <w:pPr>
              <w:spacing w:line="240" w:lineRule="auto"/>
              <w:ind w:right="-97" w:firstLine="11"/>
              <w:jc w:val="center"/>
              <w:rPr>
                <w:sz w:val="24"/>
                <w:szCs w:val="24"/>
              </w:rPr>
            </w:pPr>
            <w:r>
              <w:rPr>
                <w:sz w:val="24"/>
                <w:szCs w:val="24"/>
              </w:rPr>
              <w:t>62</w:t>
            </w:r>
          </w:p>
        </w:tc>
        <w:tc>
          <w:tcPr>
            <w:tcW w:w="1134" w:type="dxa"/>
            <w:vAlign w:val="center"/>
          </w:tcPr>
          <w:p w:rsidR="002D42D0" w:rsidRPr="00F17A61" w:rsidRDefault="002D42D0" w:rsidP="00A13A93">
            <w:pPr>
              <w:spacing w:line="240" w:lineRule="auto"/>
              <w:ind w:right="-97" w:firstLine="11"/>
              <w:jc w:val="center"/>
              <w:rPr>
                <w:sz w:val="24"/>
                <w:szCs w:val="24"/>
              </w:rPr>
            </w:pPr>
            <w:r w:rsidRPr="00F17A61">
              <w:rPr>
                <w:sz w:val="24"/>
                <w:szCs w:val="24"/>
              </w:rPr>
              <w:t>90-</w:t>
            </w:r>
            <w:r>
              <w:rPr>
                <w:sz w:val="24"/>
                <w:szCs w:val="24"/>
              </w:rPr>
              <w:t>1</w:t>
            </w:r>
          </w:p>
        </w:tc>
        <w:tc>
          <w:tcPr>
            <w:tcW w:w="1103" w:type="dxa"/>
            <w:vAlign w:val="center"/>
          </w:tcPr>
          <w:p w:rsidR="002D42D0" w:rsidRPr="00F17A61" w:rsidRDefault="002D42D0" w:rsidP="00A13A93">
            <w:pPr>
              <w:spacing w:line="240" w:lineRule="auto"/>
              <w:ind w:right="-97" w:firstLine="11"/>
              <w:jc w:val="center"/>
              <w:rPr>
                <w:sz w:val="24"/>
                <w:szCs w:val="24"/>
              </w:rPr>
            </w:pPr>
            <w:r>
              <w:rPr>
                <w:sz w:val="24"/>
                <w:szCs w:val="24"/>
              </w:rPr>
              <w:t>426000</w:t>
            </w:r>
          </w:p>
        </w:tc>
        <w:tc>
          <w:tcPr>
            <w:tcW w:w="1701" w:type="dxa"/>
          </w:tcPr>
          <w:p w:rsidR="002D42D0" w:rsidRPr="00F17A61" w:rsidRDefault="002D42D0" w:rsidP="00461A22">
            <w:pPr>
              <w:spacing w:line="240" w:lineRule="auto"/>
              <w:ind w:right="-97" w:firstLine="11"/>
              <w:rPr>
                <w:sz w:val="24"/>
                <w:szCs w:val="24"/>
              </w:rPr>
            </w:pPr>
            <w:r>
              <w:rPr>
                <w:sz w:val="24"/>
                <w:szCs w:val="24"/>
              </w:rPr>
              <w:t>Договор, Счет-фактура, н</w:t>
            </w:r>
            <w:r>
              <w:rPr>
                <w:sz w:val="24"/>
                <w:szCs w:val="24"/>
              </w:rPr>
              <w:t>а</w:t>
            </w:r>
            <w:r>
              <w:rPr>
                <w:sz w:val="24"/>
                <w:szCs w:val="24"/>
              </w:rPr>
              <w:t>кладная</w:t>
            </w:r>
          </w:p>
        </w:tc>
      </w:tr>
      <w:tr w:rsidR="002D42D0" w:rsidRPr="00F17A61" w:rsidTr="00A13A93">
        <w:trPr>
          <w:jc w:val="center"/>
        </w:trPr>
        <w:tc>
          <w:tcPr>
            <w:tcW w:w="544" w:type="dxa"/>
          </w:tcPr>
          <w:p w:rsidR="002D42D0" w:rsidRPr="00F17A61" w:rsidRDefault="002D42D0" w:rsidP="00461A22">
            <w:pPr>
              <w:spacing w:line="240" w:lineRule="auto"/>
              <w:ind w:right="-97" w:firstLine="11"/>
              <w:rPr>
                <w:sz w:val="24"/>
                <w:szCs w:val="24"/>
              </w:rPr>
            </w:pPr>
            <w:r w:rsidRPr="00F17A61">
              <w:rPr>
                <w:sz w:val="24"/>
                <w:szCs w:val="24"/>
              </w:rPr>
              <w:t>6</w:t>
            </w:r>
          </w:p>
        </w:tc>
        <w:tc>
          <w:tcPr>
            <w:tcW w:w="3821" w:type="dxa"/>
          </w:tcPr>
          <w:p w:rsidR="002D42D0" w:rsidRPr="00F17A61" w:rsidRDefault="002D42D0" w:rsidP="00461A22">
            <w:pPr>
              <w:spacing w:line="240" w:lineRule="auto"/>
              <w:ind w:right="-97" w:firstLine="11"/>
              <w:rPr>
                <w:sz w:val="24"/>
                <w:szCs w:val="24"/>
              </w:rPr>
            </w:pPr>
            <w:r w:rsidRPr="00F17A61">
              <w:rPr>
                <w:sz w:val="24"/>
                <w:szCs w:val="24"/>
              </w:rPr>
              <w:t xml:space="preserve">Списана себестоимость </w:t>
            </w:r>
          </w:p>
        </w:tc>
        <w:tc>
          <w:tcPr>
            <w:tcW w:w="993" w:type="dxa"/>
            <w:vAlign w:val="center"/>
          </w:tcPr>
          <w:p w:rsidR="002D42D0" w:rsidRPr="00F17A61" w:rsidRDefault="002D42D0" w:rsidP="00A13A93">
            <w:pPr>
              <w:spacing w:line="240" w:lineRule="auto"/>
              <w:ind w:right="-97" w:firstLine="11"/>
              <w:jc w:val="center"/>
              <w:rPr>
                <w:sz w:val="24"/>
                <w:szCs w:val="24"/>
              </w:rPr>
            </w:pPr>
            <w:r w:rsidRPr="00F17A61">
              <w:rPr>
                <w:sz w:val="24"/>
                <w:szCs w:val="24"/>
              </w:rPr>
              <w:t>90-</w:t>
            </w:r>
            <w:r>
              <w:rPr>
                <w:sz w:val="24"/>
                <w:szCs w:val="24"/>
              </w:rPr>
              <w:t>2</w:t>
            </w:r>
          </w:p>
        </w:tc>
        <w:tc>
          <w:tcPr>
            <w:tcW w:w="1134" w:type="dxa"/>
            <w:vAlign w:val="center"/>
          </w:tcPr>
          <w:p w:rsidR="002D42D0" w:rsidRPr="00F17A61" w:rsidRDefault="002D42D0" w:rsidP="00A13A93">
            <w:pPr>
              <w:spacing w:line="240" w:lineRule="auto"/>
              <w:ind w:right="-97" w:firstLine="11"/>
              <w:jc w:val="center"/>
              <w:rPr>
                <w:sz w:val="24"/>
                <w:szCs w:val="24"/>
              </w:rPr>
            </w:pPr>
            <w:r>
              <w:rPr>
                <w:sz w:val="24"/>
                <w:szCs w:val="24"/>
              </w:rPr>
              <w:t>41</w:t>
            </w:r>
          </w:p>
        </w:tc>
        <w:tc>
          <w:tcPr>
            <w:tcW w:w="1103" w:type="dxa"/>
            <w:vAlign w:val="center"/>
          </w:tcPr>
          <w:p w:rsidR="002D42D0" w:rsidRPr="00F17A61" w:rsidRDefault="002D42D0" w:rsidP="00A13A93">
            <w:pPr>
              <w:spacing w:line="240" w:lineRule="auto"/>
              <w:ind w:right="-97" w:firstLine="11"/>
              <w:jc w:val="center"/>
              <w:rPr>
                <w:sz w:val="24"/>
                <w:szCs w:val="24"/>
              </w:rPr>
            </w:pPr>
            <w:r>
              <w:rPr>
                <w:sz w:val="24"/>
                <w:szCs w:val="24"/>
              </w:rPr>
              <w:t>286800</w:t>
            </w:r>
          </w:p>
        </w:tc>
        <w:tc>
          <w:tcPr>
            <w:tcW w:w="1701" w:type="dxa"/>
          </w:tcPr>
          <w:p w:rsidR="002D42D0" w:rsidRPr="00F17A61" w:rsidRDefault="002D42D0" w:rsidP="00461A22">
            <w:pPr>
              <w:spacing w:line="240" w:lineRule="auto"/>
              <w:ind w:right="-97" w:firstLine="11"/>
              <w:rPr>
                <w:sz w:val="24"/>
                <w:szCs w:val="24"/>
              </w:rPr>
            </w:pPr>
            <w:r w:rsidRPr="00F17A61">
              <w:rPr>
                <w:sz w:val="24"/>
                <w:szCs w:val="24"/>
              </w:rPr>
              <w:t>Бухгалтерская справка</w:t>
            </w:r>
          </w:p>
        </w:tc>
      </w:tr>
      <w:tr w:rsidR="002D42D0" w:rsidRPr="00F17A61" w:rsidTr="00A13A93">
        <w:trPr>
          <w:jc w:val="center"/>
        </w:trPr>
        <w:tc>
          <w:tcPr>
            <w:tcW w:w="544" w:type="dxa"/>
          </w:tcPr>
          <w:p w:rsidR="002D42D0" w:rsidRPr="00F17A61" w:rsidRDefault="002D42D0" w:rsidP="00461A22">
            <w:pPr>
              <w:spacing w:line="240" w:lineRule="auto"/>
              <w:ind w:right="-97" w:firstLine="11"/>
              <w:rPr>
                <w:sz w:val="24"/>
                <w:szCs w:val="24"/>
              </w:rPr>
            </w:pPr>
            <w:r>
              <w:rPr>
                <w:sz w:val="24"/>
                <w:szCs w:val="24"/>
              </w:rPr>
              <w:t>7</w:t>
            </w:r>
          </w:p>
        </w:tc>
        <w:tc>
          <w:tcPr>
            <w:tcW w:w="3821" w:type="dxa"/>
          </w:tcPr>
          <w:p w:rsidR="002D42D0" w:rsidRPr="00F17A61" w:rsidRDefault="002D42D0" w:rsidP="00461A22">
            <w:pPr>
              <w:spacing w:line="240" w:lineRule="auto"/>
              <w:ind w:right="-97" w:firstLine="11"/>
              <w:rPr>
                <w:sz w:val="24"/>
                <w:szCs w:val="24"/>
              </w:rPr>
            </w:pPr>
            <w:r w:rsidRPr="00F17A61">
              <w:rPr>
                <w:sz w:val="24"/>
                <w:szCs w:val="24"/>
              </w:rPr>
              <w:t>Списана сумма НДС</w:t>
            </w:r>
          </w:p>
        </w:tc>
        <w:tc>
          <w:tcPr>
            <w:tcW w:w="993" w:type="dxa"/>
            <w:vAlign w:val="center"/>
          </w:tcPr>
          <w:p w:rsidR="002D42D0" w:rsidRPr="00F17A61" w:rsidRDefault="002D42D0" w:rsidP="00A13A93">
            <w:pPr>
              <w:spacing w:line="240" w:lineRule="auto"/>
              <w:ind w:right="-97" w:firstLine="11"/>
              <w:jc w:val="center"/>
              <w:rPr>
                <w:sz w:val="24"/>
                <w:szCs w:val="24"/>
              </w:rPr>
            </w:pPr>
            <w:r w:rsidRPr="00F17A61">
              <w:rPr>
                <w:sz w:val="24"/>
                <w:szCs w:val="24"/>
              </w:rPr>
              <w:t>90-3</w:t>
            </w:r>
          </w:p>
        </w:tc>
        <w:tc>
          <w:tcPr>
            <w:tcW w:w="1134" w:type="dxa"/>
            <w:vAlign w:val="center"/>
          </w:tcPr>
          <w:p w:rsidR="002D42D0" w:rsidRPr="00F17A61" w:rsidRDefault="002D42D0" w:rsidP="00A13A93">
            <w:pPr>
              <w:spacing w:line="240" w:lineRule="auto"/>
              <w:ind w:right="-97" w:firstLine="11"/>
              <w:jc w:val="center"/>
              <w:rPr>
                <w:sz w:val="24"/>
                <w:szCs w:val="24"/>
              </w:rPr>
            </w:pPr>
            <w:r w:rsidRPr="00F17A61">
              <w:rPr>
                <w:sz w:val="24"/>
                <w:szCs w:val="24"/>
              </w:rPr>
              <w:t>68</w:t>
            </w:r>
          </w:p>
        </w:tc>
        <w:tc>
          <w:tcPr>
            <w:tcW w:w="1103" w:type="dxa"/>
            <w:vAlign w:val="center"/>
          </w:tcPr>
          <w:p w:rsidR="002D42D0" w:rsidRPr="00F17A61" w:rsidRDefault="002D42D0" w:rsidP="00A13A93">
            <w:pPr>
              <w:spacing w:line="240" w:lineRule="auto"/>
              <w:ind w:right="-97" w:firstLine="11"/>
              <w:jc w:val="center"/>
              <w:rPr>
                <w:sz w:val="24"/>
                <w:szCs w:val="24"/>
              </w:rPr>
            </w:pPr>
            <w:r>
              <w:rPr>
                <w:sz w:val="24"/>
                <w:szCs w:val="24"/>
              </w:rPr>
              <w:t>64983,05</w:t>
            </w:r>
          </w:p>
        </w:tc>
        <w:tc>
          <w:tcPr>
            <w:tcW w:w="1701" w:type="dxa"/>
          </w:tcPr>
          <w:p w:rsidR="002D42D0" w:rsidRPr="00F17A61" w:rsidRDefault="002D42D0" w:rsidP="00461A22">
            <w:pPr>
              <w:spacing w:line="240" w:lineRule="auto"/>
              <w:ind w:right="-97" w:firstLine="11"/>
              <w:rPr>
                <w:sz w:val="24"/>
                <w:szCs w:val="24"/>
              </w:rPr>
            </w:pPr>
            <w:r>
              <w:rPr>
                <w:sz w:val="24"/>
                <w:szCs w:val="24"/>
              </w:rPr>
              <w:t>Счет-фактура</w:t>
            </w:r>
          </w:p>
        </w:tc>
      </w:tr>
      <w:tr w:rsidR="002D42D0" w:rsidRPr="00F17A61" w:rsidTr="00A13A93">
        <w:trPr>
          <w:jc w:val="center"/>
        </w:trPr>
        <w:tc>
          <w:tcPr>
            <w:tcW w:w="544" w:type="dxa"/>
          </w:tcPr>
          <w:p w:rsidR="002D42D0" w:rsidRPr="00F17A61" w:rsidRDefault="002D42D0" w:rsidP="00461A22">
            <w:pPr>
              <w:spacing w:line="240" w:lineRule="auto"/>
              <w:ind w:right="-97" w:firstLine="11"/>
              <w:rPr>
                <w:sz w:val="24"/>
                <w:szCs w:val="24"/>
              </w:rPr>
            </w:pPr>
            <w:r>
              <w:rPr>
                <w:sz w:val="24"/>
                <w:szCs w:val="24"/>
              </w:rPr>
              <w:t>8</w:t>
            </w:r>
          </w:p>
        </w:tc>
        <w:tc>
          <w:tcPr>
            <w:tcW w:w="3821" w:type="dxa"/>
          </w:tcPr>
          <w:p w:rsidR="002D42D0" w:rsidRPr="00F17A61" w:rsidRDefault="002D42D0" w:rsidP="00461A22">
            <w:pPr>
              <w:spacing w:line="240" w:lineRule="auto"/>
              <w:ind w:right="-97" w:firstLine="11"/>
              <w:rPr>
                <w:sz w:val="24"/>
                <w:szCs w:val="24"/>
              </w:rPr>
            </w:pPr>
            <w:r w:rsidRPr="00F17A61">
              <w:rPr>
                <w:sz w:val="24"/>
                <w:szCs w:val="24"/>
              </w:rPr>
              <w:t xml:space="preserve">Отражена сумма прибыли за месяц </w:t>
            </w:r>
          </w:p>
        </w:tc>
        <w:tc>
          <w:tcPr>
            <w:tcW w:w="993" w:type="dxa"/>
            <w:vAlign w:val="center"/>
          </w:tcPr>
          <w:p w:rsidR="002D42D0" w:rsidRPr="00F17A61" w:rsidRDefault="002D42D0" w:rsidP="00A13A93">
            <w:pPr>
              <w:spacing w:line="240" w:lineRule="auto"/>
              <w:ind w:right="-97" w:firstLine="11"/>
              <w:jc w:val="center"/>
              <w:rPr>
                <w:sz w:val="24"/>
                <w:szCs w:val="24"/>
              </w:rPr>
            </w:pPr>
            <w:r w:rsidRPr="00F17A61">
              <w:rPr>
                <w:sz w:val="24"/>
                <w:szCs w:val="24"/>
              </w:rPr>
              <w:t>90-9</w:t>
            </w:r>
          </w:p>
        </w:tc>
        <w:tc>
          <w:tcPr>
            <w:tcW w:w="1134" w:type="dxa"/>
            <w:vAlign w:val="center"/>
          </w:tcPr>
          <w:p w:rsidR="002D42D0" w:rsidRPr="00F17A61" w:rsidRDefault="002D42D0" w:rsidP="00A13A93">
            <w:pPr>
              <w:spacing w:line="240" w:lineRule="auto"/>
              <w:ind w:right="-97" w:firstLine="11"/>
              <w:jc w:val="center"/>
              <w:rPr>
                <w:sz w:val="24"/>
                <w:szCs w:val="24"/>
              </w:rPr>
            </w:pPr>
            <w:r w:rsidRPr="00F17A61">
              <w:rPr>
                <w:sz w:val="24"/>
                <w:szCs w:val="24"/>
              </w:rPr>
              <w:t>99</w:t>
            </w:r>
          </w:p>
        </w:tc>
        <w:tc>
          <w:tcPr>
            <w:tcW w:w="1103" w:type="dxa"/>
            <w:vAlign w:val="center"/>
          </w:tcPr>
          <w:p w:rsidR="002D42D0" w:rsidRPr="00F17A61" w:rsidRDefault="002D42D0" w:rsidP="00A13A93">
            <w:pPr>
              <w:spacing w:line="240" w:lineRule="auto"/>
              <w:ind w:right="-97" w:firstLine="11"/>
              <w:jc w:val="center"/>
              <w:rPr>
                <w:sz w:val="24"/>
                <w:szCs w:val="24"/>
              </w:rPr>
            </w:pPr>
            <w:r>
              <w:rPr>
                <w:sz w:val="24"/>
                <w:szCs w:val="24"/>
              </w:rPr>
              <w:t>74216,95</w:t>
            </w:r>
          </w:p>
        </w:tc>
        <w:tc>
          <w:tcPr>
            <w:tcW w:w="1701" w:type="dxa"/>
          </w:tcPr>
          <w:p w:rsidR="002D42D0" w:rsidRPr="00F17A61" w:rsidRDefault="002D42D0" w:rsidP="00461A22">
            <w:pPr>
              <w:spacing w:line="240" w:lineRule="auto"/>
              <w:ind w:right="-97" w:firstLine="11"/>
              <w:rPr>
                <w:sz w:val="24"/>
                <w:szCs w:val="24"/>
              </w:rPr>
            </w:pPr>
            <w:r w:rsidRPr="00F17A61">
              <w:rPr>
                <w:sz w:val="24"/>
                <w:szCs w:val="24"/>
              </w:rPr>
              <w:t>Бухгалтерская справка</w:t>
            </w:r>
          </w:p>
        </w:tc>
      </w:tr>
    </w:tbl>
    <w:p w:rsidR="002D42D0" w:rsidRDefault="002D42D0" w:rsidP="002D42D0">
      <w:pPr>
        <w:ind w:firstLine="708"/>
        <w:rPr>
          <w:szCs w:val="28"/>
        </w:rPr>
      </w:pPr>
    </w:p>
    <w:p w:rsidR="002D42D0" w:rsidRPr="00D53AA2" w:rsidRDefault="002D42D0" w:rsidP="002D42D0">
      <w:pPr>
        <w:ind w:firstLine="708"/>
        <w:rPr>
          <w:szCs w:val="28"/>
        </w:rPr>
      </w:pPr>
      <w:r w:rsidRPr="00D53AA2">
        <w:rPr>
          <w:szCs w:val="28"/>
        </w:rPr>
        <w:t xml:space="preserve">Организация отражает операции по дебету и кредиту счета 90 «Продажи» </w:t>
      </w:r>
      <w:proofErr w:type="spellStart"/>
      <w:r w:rsidRPr="00D53AA2">
        <w:rPr>
          <w:szCs w:val="28"/>
        </w:rPr>
        <w:t>накопительно</w:t>
      </w:r>
      <w:proofErr w:type="spellEnd"/>
      <w:r w:rsidRPr="00D53AA2">
        <w:rPr>
          <w:szCs w:val="28"/>
        </w:rPr>
        <w:t>, т.е. бухгалтерский учет обеспечивает подсчет оборотов и оста</w:t>
      </w:r>
      <w:r w:rsidRPr="00D53AA2">
        <w:rPr>
          <w:szCs w:val="28"/>
        </w:rPr>
        <w:t>т</w:t>
      </w:r>
      <w:r w:rsidRPr="00D53AA2">
        <w:rPr>
          <w:szCs w:val="28"/>
        </w:rPr>
        <w:t>ков по отдельным субсчетам к счету 90 нарастающим итогом, что необходимо для заполнения Отчет</w:t>
      </w:r>
      <w:r>
        <w:rPr>
          <w:szCs w:val="28"/>
        </w:rPr>
        <w:t>а</w:t>
      </w:r>
      <w:r w:rsidRPr="00D53AA2">
        <w:rPr>
          <w:szCs w:val="28"/>
        </w:rPr>
        <w:t xml:space="preserve"> о</w:t>
      </w:r>
      <w:r>
        <w:rPr>
          <w:szCs w:val="28"/>
        </w:rPr>
        <w:t xml:space="preserve"> финансовых результатах</w:t>
      </w:r>
      <w:r w:rsidRPr="00D53AA2">
        <w:rPr>
          <w:szCs w:val="28"/>
        </w:rPr>
        <w:t xml:space="preserve">. </w:t>
      </w:r>
    </w:p>
    <w:p w:rsidR="002D42D0" w:rsidRPr="00D53AA2" w:rsidRDefault="002D42D0" w:rsidP="002D42D0">
      <w:pPr>
        <w:ind w:firstLine="708"/>
        <w:rPr>
          <w:szCs w:val="28"/>
        </w:rPr>
      </w:pPr>
      <w:r w:rsidRPr="00D53AA2">
        <w:rPr>
          <w:szCs w:val="28"/>
        </w:rPr>
        <w:t>По окончании каждого месяца сопоставляется сумма дебетового оборота по субсчетам с 90-2, 90-3, 90-4 с кредитовым оборотом по субсчету 90-1. Выя</w:t>
      </w:r>
      <w:r w:rsidRPr="00D53AA2">
        <w:rPr>
          <w:szCs w:val="28"/>
        </w:rPr>
        <w:t>в</w:t>
      </w:r>
      <w:r w:rsidRPr="00D53AA2">
        <w:rPr>
          <w:szCs w:val="28"/>
        </w:rPr>
        <w:t>ленный результат представляет собой прибыль или убыток от продаж за месяц. По окончании каждого месяца счет 90 не имеет сальдо.</w:t>
      </w:r>
    </w:p>
    <w:p w:rsidR="002D42D0" w:rsidRPr="00D53AA2" w:rsidRDefault="002D42D0" w:rsidP="002D42D0">
      <w:pPr>
        <w:ind w:firstLine="708"/>
        <w:rPr>
          <w:szCs w:val="28"/>
        </w:rPr>
      </w:pPr>
      <w:r w:rsidRPr="00D53AA2">
        <w:rPr>
          <w:szCs w:val="28"/>
        </w:rPr>
        <w:t>В конце отчетного года, после списания финансового результата за д</w:t>
      </w:r>
      <w:r w:rsidRPr="00D53AA2">
        <w:rPr>
          <w:szCs w:val="28"/>
        </w:rPr>
        <w:t>е</w:t>
      </w:r>
      <w:r w:rsidRPr="00D53AA2">
        <w:rPr>
          <w:szCs w:val="28"/>
        </w:rPr>
        <w:t>кабрь, внутри счета 90 закрывают все субсчета. При этом остатки по ним пер</w:t>
      </w:r>
      <w:r w:rsidRPr="00D53AA2">
        <w:rPr>
          <w:szCs w:val="28"/>
        </w:rPr>
        <w:t>е</w:t>
      </w:r>
      <w:r w:rsidRPr="00D53AA2">
        <w:rPr>
          <w:szCs w:val="28"/>
        </w:rPr>
        <w:t>носятся на субсчет 90-9.</w:t>
      </w:r>
    </w:p>
    <w:p w:rsidR="002D42D0" w:rsidRPr="00D53AA2" w:rsidRDefault="002D42D0" w:rsidP="002D42D0">
      <w:pPr>
        <w:ind w:firstLine="708"/>
        <w:rPr>
          <w:szCs w:val="28"/>
        </w:rPr>
      </w:pPr>
      <w:r w:rsidRPr="00D53AA2">
        <w:rPr>
          <w:szCs w:val="28"/>
        </w:rPr>
        <w:t>В результате этих записей по состоянию на 1 января нового отчетного г</w:t>
      </w:r>
      <w:r w:rsidRPr="00D53AA2">
        <w:rPr>
          <w:szCs w:val="28"/>
        </w:rPr>
        <w:t>о</w:t>
      </w:r>
      <w:r w:rsidRPr="00D53AA2">
        <w:rPr>
          <w:szCs w:val="28"/>
        </w:rPr>
        <w:t>да субсчета счета 90 сальдо не имеют.</w:t>
      </w:r>
    </w:p>
    <w:p w:rsidR="002D42D0" w:rsidRPr="00D53AA2" w:rsidRDefault="002D42D0" w:rsidP="002D42D0">
      <w:pPr>
        <w:ind w:firstLine="708"/>
        <w:rPr>
          <w:szCs w:val="28"/>
        </w:rPr>
      </w:pPr>
      <w:r w:rsidRPr="00D53AA2">
        <w:rPr>
          <w:szCs w:val="28"/>
        </w:rPr>
        <w:t>Таким образом, финансовый результат от продаж равен разнице между суммой выручки от продаж (кредитовый оборот за отчетный месяц по субсчету 90-1) и себестоимостью продаж (суммарный дебетовый оборот по субсчетам 90-2, 90-3).</w:t>
      </w:r>
    </w:p>
    <w:p w:rsidR="002D42D0" w:rsidRPr="00D53AA2" w:rsidRDefault="002D42D0" w:rsidP="002D42D0">
      <w:pPr>
        <w:tabs>
          <w:tab w:val="left" w:pos="900"/>
        </w:tabs>
        <w:jc w:val="center"/>
        <w:rPr>
          <w:color w:val="FF0000"/>
          <w:szCs w:val="28"/>
        </w:rPr>
      </w:pPr>
    </w:p>
    <w:p w:rsidR="002D42D0" w:rsidRPr="00D53AA2" w:rsidRDefault="002D42D0" w:rsidP="002D42D0">
      <w:pPr>
        <w:ind w:firstLine="708"/>
        <w:rPr>
          <w:szCs w:val="28"/>
        </w:rPr>
      </w:pPr>
      <w:r w:rsidRPr="00D53AA2">
        <w:rPr>
          <w:szCs w:val="28"/>
        </w:rPr>
        <w:lastRenderedPageBreak/>
        <w:t>Для обобщения информации о прочих доходах и расходах отчетного п</w:t>
      </w:r>
      <w:r w:rsidRPr="00D53AA2">
        <w:rPr>
          <w:szCs w:val="28"/>
        </w:rPr>
        <w:t>е</w:t>
      </w:r>
      <w:r w:rsidRPr="00D53AA2">
        <w:rPr>
          <w:szCs w:val="28"/>
        </w:rPr>
        <w:t>риода планом счетов предусмотрен счет 91 «Прочие доходы и расходы».</w:t>
      </w:r>
    </w:p>
    <w:p w:rsidR="002D42D0" w:rsidRPr="00D53AA2" w:rsidRDefault="002D42D0" w:rsidP="002D42D0">
      <w:pPr>
        <w:ind w:firstLine="708"/>
        <w:rPr>
          <w:szCs w:val="28"/>
        </w:rPr>
      </w:pPr>
      <w:r w:rsidRPr="00D53AA2">
        <w:rPr>
          <w:szCs w:val="28"/>
        </w:rPr>
        <w:t xml:space="preserve">В соответствии с планом счетов к счету 91 «Прочие доходы и расходы» открыты следующие субсчета: </w:t>
      </w:r>
    </w:p>
    <w:p w:rsidR="002D42D0" w:rsidRPr="00D53AA2" w:rsidRDefault="002D42D0" w:rsidP="002D42D0">
      <w:pPr>
        <w:ind w:firstLine="708"/>
        <w:rPr>
          <w:szCs w:val="28"/>
        </w:rPr>
      </w:pPr>
      <w:r w:rsidRPr="00D53AA2">
        <w:rPr>
          <w:szCs w:val="28"/>
        </w:rPr>
        <w:t>91-1 «Прочие доходы»;</w:t>
      </w:r>
    </w:p>
    <w:p w:rsidR="002D42D0" w:rsidRPr="00D53AA2" w:rsidRDefault="002D42D0" w:rsidP="002D42D0">
      <w:pPr>
        <w:ind w:firstLine="708"/>
        <w:rPr>
          <w:szCs w:val="28"/>
        </w:rPr>
      </w:pPr>
      <w:r w:rsidRPr="00D53AA2">
        <w:rPr>
          <w:szCs w:val="28"/>
        </w:rPr>
        <w:t>91-2 «Прочие расходы»;</w:t>
      </w:r>
    </w:p>
    <w:p w:rsidR="002D42D0" w:rsidRPr="00D53AA2" w:rsidRDefault="002D42D0" w:rsidP="002D42D0">
      <w:pPr>
        <w:ind w:firstLine="708"/>
        <w:rPr>
          <w:szCs w:val="28"/>
        </w:rPr>
      </w:pPr>
      <w:r w:rsidRPr="00D53AA2">
        <w:rPr>
          <w:szCs w:val="28"/>
        </w:rPr>
        <w:t xml:space="preserve">91-9 «Сальдо прочих доходов и расходов». </w:t>
      </w:r>
    </w:p>
    <w:p w:rsidR="002D42D0" w:rsidRPr="00D53AA2" w:rsidRDefault="002D42D0" w:rsidP="002D42D0">
      <w:pPr>
        <w:ind w:firstLine="708"/>
        <w:rPr>
          <w:szCs w:val="28"/>
        </w:rPr>
      </w:pPr>
      <w:r w:rsidRPr="00D53AA2">
        <w:rPr>
          <w:szCs w:val="28"/>
        </w:rPr>
        <w:t xml:space="preserve">По кредиту счета 91-1 «Прочие доходы» отражаются доходы организации от прочих операций. </w:t>
      </w:r>
    </w:p>
    <w:p w:rsidR="002D42D0" w:rsidRPr="00D53AA2" w:rsidRDefault="002D42D0" w:rsidP="002D42D0">
      <w:pPr>
        <w:ind w:firstLine="708"/>
        <w:rPr>
          <w:szCs w:val="28"/>
        </w:rPr>
      </w:pPr>
      <w:r w:rsidRPr="00D53AA2">
        <w:rPr>
          <w:szCs w:val="28"/>
        </w:rPr>
        <w:t>По дебету счета 91-2 «Прочие расходы» отражаются расходы по прочим операциям.</w:t>
      </w:r>
    </w:p>
    <w:p w:rsidR="002D42D0" w:rsidRPr="00D53AA2" w:rsidRDefault="002D42D0" w:rsidP="002D42D0">
      <w:pPr>
        <w:ind w:firstLine="708"/>
        <w:rPr>
          <w:szCs w:val="28"/>
        </w:rPr>
      </w:pPr>
      <w:r w:rsidRPr="00D53AA2">
        <w:rPr>
          <w:szCs w:val="28"/>
        </w:rPr>
        <w:t>Счет 91-9 «Сальдо прочих доходов и расходов» предназначен для выя</w:t>
      </w:r>
      <w:r w:rsidRPr="00D53AA2">
        <w:rPr>
          <w:szCs w:val="28"/>
        </w:rPr>
        <w:t>в</w:t>
      </w:r>
      <w:r w:rsidRPr="00D53AA2">
        <w:rPr>
          <w:szCs w:val="28"/>
        </w:rPr>
        <w:t>ления сальдо прочих доходов и расходов за отчетный месяц.</w:t>
      </w:r>
    </w:p>
    <w:p w:rsidR="002D42D0" w:rsidRPr="00D53AA2" w:rsidRDefault="002D42D0" w:rsidP="002D42D0">
      <w:pPr>
        <w:ind w:firstLine="708"/>
        <w:rPr>
          <w:szCs w:val="28"/>
        </w:rPr>
      </w:pPr>
      <w:r w:rsidRPr="00D53AA2">
        <w:rPr>
          <w:szCs w:val="28"/>
        </w:rPr>
        <w:t>В ООО «</w:t>
      </w:r>
      <w:proofErr w:type="spellStart"/>
      <w:r>
        <w:rPr>
          <w:szCs w:val="28"/>
        </w:rPr>
        <w:t>Агропромэнерго</w:t>
      </w:r>
      <w:proofErr w:type="spellEnd"/>
      <w:r w:rsidRPr="00D53AA2">
        <w:rPr>
          <w:szCs w:val="28"/>
        </w:rPr>
        <w:t>» записи по кредиту счета 91-1 «Прочие дох</w:t>
      </w:r>
      <w:r w:rsidRPr="00D53AA2">
        <w:rPr>
          <w:szCs w:val="28"/>
        </w:rPr>
        <w:t>о</w:t>
      </w:r>
      <w:r w:rsidRPr="00D53AA2">
        <w:rPr>
          <w:szCs w:val="28"/>
        </w:rPr>
        <w:t xml:space="preserve">ды» и по дебету 91-2 «Прочие расходы» делают </w:t>
      </w:r>
      <w:proofErr w:type="spellStart"/>
      <w:r w:rsidRPr="00D53AA2">
        <w:rPr>
          <w:szCs w:val="28"/>
        </w:rPr>
        <w:t>накопительно</w:t>
      </w:r>
      <w:proofErr w:type="spellEnd"/>
      <w:r w:rsidRPr="00D53AA2">
        <w:rPr>
          <w:szCs w:val="28"/>
        </w:rPr>
        <w:t xml:space="preserve"> в течение всего отчетного года. Ежемесячно сопоставлением дебетового оборота по субсчету 91-2 и кредитового оборота по субсчету 91-1 определяют сальдо прочих дох</w:t>
      </w:r>
      <w:r w:rsidRPr="00D53AA2">
        <w:rPr>
          <w:szCs w:val="28"/>
        </w:rPr>
        <w:t>о</w:t>
      </w:r>
      <w:r w:rsidRPr="00D53AA2">
        <w:rPr>
          <w:szCs w:val="28"/>
        </w:rPr>
        <w:t>дов и расходов за отчетный месяц:</w:t>
      </w:r>
    </w:p>
    <w:p w:rsidR="002D42D0" w:rsidRPr="00D53AA2" w:rsidRDefault="002D42D0" w:rsidP="002D42D0">
      <w:pPr>
        <w:ind w:firstLine="708"/>
        <w:rPr>
          <w:szCs w:val="28"/>
        </w:rPr>
      </w:pPr>
      <w:r w:rsidRPr="00D53AA2">
        <w:rPr>
          <w:szCs w:val="28"/>
        </w:rPr>
        <w:t>Сумма прочих доходов (кредитовый оборот за отчетный месяц по субсч</w:t>
      </w:r>
      <w:r w:rsidRPr="00D53AA2">
        <w:rPr>
          <w:szCs w:val="28"/>
        </w:rPr>
        <w:t>е</w:t>
      </w:r>
      <w:r w:rsidRPr="00D53AA2">
        <w:rPr>
          <w:szCs w:val="28"/>
        </w:rPr>
        <w:t>ту 91-1) – Сумма прочих расходов (дебетовый оборот за отчетный месяц по субсчету 91-2) = Сальдо прочих доходов и расходов.</w:t>
      </w:r>
    </w:p>
    <w:p w:rsidR="002D42D0" w:rsidRPr="00D53AA2" w:rsidRDefault="002D42D0" w:rsidP="002D42D0">
      <w:pPr>
        <w:ind w:firstLine="708"/>
        <w:rPr>
          <w:szCs w:val="28"/>
        </w:rPr>
      </w:pPr>
      <w:r w:rsidRPr="00D53AA2">
        <w:rPr>
          <w:szCs w:val="28"/>
        </w:rPr>
        <w:t>Это сальдо заключительными оборотами каждого отчетного месяца сп</w:t>
      </w:r>
      <w:r w:rsidRPr="00D53AA2">
        <w:rPr>
          <w:szCs w:val="28"/>
        </w:rPr>
        <w:t>и</w:t>
      </w:r>
      <w:r w:rsidRPr="00D53AA2">
        <w:rPr>
          <w:szCs w:val="28"/>
        </w:rPr>
        <w:t>сывают со счета 91-9 «Сальдо прочих доходов и расходов» на счет 99 «Приб</w:t>
      </w:r>
      <w:r w:rsidRPr="00D53AA2">
        <w:rPr>
          <w:szCs w:val="28"/>
        </w:rPr>
        <w:t>ы</w:t>
      </w:r>
      <w:r w:rsidRPr="00D53AA2">
        <w:rPr>
          <w:szCs w:val="28"/>
        </w:rPr>
        <w:t>ли и убытки». Таким образом, синтетический счет 91 «Прочие доходы и расх</w:t>
      </w:r>
      <w:r w:rsidRPr="00D53AA2">
        <w:rPr>
          <w:szCs w:val="28"/>
        </w:rPr>
        <w:t>о</w:t>
      </w:r>
      <w:r w:rsidRPr="00D53AA2">
        <w:rPr>
          <w:szCs w:val="28"/>
        </w:rPr>
        <w:t>ды» сальдо на отчетную дату не имеет.</w:t>
      </w:r>
    </w:p>
    <w:p w:rsidR="002D42D0" w:rsidRPr="00D53AA2" w:rsidRDefault="002D42D0" w:rsidP="002D42D0">
      <w:pPr>
        <w:ind w:firstLine="708"/>
        <w:rPr>
          <w:szCs w:val="28"/>
        </w:rPr>
      </w:pPr>
      <w:r w:rsidRPr="00D53AA2">
        <w:rPr>
          <w:szCs w:val="28"/>
        </w:rPr>
        <w:t>По окончании отчетного года все субсчета счета 91 «Прочие доходы и расходы» (кроме счета 91-9 «Сальдо прочих доходов и расходов») закрываются внутренними записями на счете 91-9 «Сальдо прочих доходов и расходов».</w:t>
      </w:r>
    </w:p>
    <w:p w:rsidR="002D42D0" w:rsidRPr="00D53AA2" w:rsidRDefault="002D42D0" w:rsidP="002D42D0">
      <w:pPr>
        <w:ind w:firstLine="708"/>
        <w:rPr>
          <w:szCs w:val="28"/>
        </w:rPr>
      </w:pPr>
      <w:r w:rsidRPr="00D53AA2">
        <w:rPr>
          <w:szCs w:val="28"/>
        </w:rPr>
        <w:lastRenderedPageBreak/>
        <w:t>Аналитический учет по счету 91 «Прочие доходы и расходы» ведут по каждому виду прочих доходов и расходов. Построение аналитического учета по прочим доходам и расходам, относящимся к одной и той же финансовой, х</w:t>
      </w:r>
      <w:r w:rsidRPr="00D53AA2">
        <w:rPr>
          <w:szCs w:val="28"/>
        </w:rPr>
        <w:t>о</w:t>
      </w:r>
      <w:r w:rsidRPr="00D53AA2">
        <w:rPr>
          <w:szCs w:val="28"/>
        </w:rPr>
        <w:t>зяйственной операции, обеспечивает возможность выявления финансового р</w:t>
      </w:r>
      <w:r w:rsidRPr="00D53AA2">
        <w:rPr>
          <w:szCs w:val="28"/>
        </w:rPr>
        <w:t>е</w:t>
      </w:r>
      <w:r w:rsidRPr="00D53AA2">
        <w:rPr>
          <w:szCs w:val="28"/>
        </w:rPr>
        <w:t>зультата по каждой операции. Не смотря на то, что планом счетов Общества предусмотрен субсчет 91-1 «Прочие доходы», организация прочих доходов не имеет.</w:t>
      </w:r>
    </w:p>
    <w:p w:rsidR="002D42D0" w:rsidRPr="00D53AA2" w:rsidRDefault="002D42D0" w:rsidP="002D42D0">
      <w:pPr>
        <w:ind w:firstLine="708"/>
        <w:rPr>
          <w:szCs w:val="28"/>
        </w:rPr>
      </w:pPr>
      <w:r w:rsidRPr="00D53AA2">
        <w:rPr>
          <w:szCs w:val="28"/>
        </w:rPr>
        <w:t>Прочие расходы организации представлены процентами по краткосро</w:t>
      </w:r>
      <w:r w:rsidRPr="00D53AA2">
        <w:rPr>
          <w:szCs w:val="28"/>
        </w:rPr>
        <w:t>ч</w:t>
      </w:r>
      <w:r w:rsidRPr="00D53AA2">
        <w:rPr>
          <w:szCs w:val="28"/>
        </w:rPr>
        <w:t>ному кредиту, выплату которого общество еще не закончило, расходами за у</w:t>
      </w:r>
      <w:r w:rsidRPr="00D53AA2">
        <w:rPr>
          <w:szCs w:val="28"/>
        </w:rPr>
        <w:t>с</w:t>
      </w:r>
      <w:r w:rsidRPr="00D53AA2">
        <w:rPr>
          <w:szCs w:val="28"/>
        </w:rPr>
        <w:t xml:space="preserve">луги кредитных организаций. В отчетности сумма прочих расходов отражена в Отчете о </w:t>
      </w:r>
      <w:r w:rsidR="00461A22">
        <w:rPr>
          <w:szCs w:val="28"/>
        </w:rPr>
        <w:t>финансовых результатах</w:t>
      </w:r>
      <w:r w:rsidRPr="00D53AA2">
        <w:rPr>
          <w:szCs w:val="28"/>
        </w:rPr>
        <w:t>.</w:t>
      </w:r>
    </w:p>
    <w:p w:rsidR="002D42D0" w:rsidRPr="00D53AA2" w:rsidRDefault="002D42D0" w:rsidP="002D42D0">
      <w:pPr>
        <w:ind w:firstLine="708"/>
        <w:rPr>
          <w:szCs w:val="28"/>
        </w:rPr>
      </w:pPr>
      <w:r w:rsidRPr="00D53AA2">
        <w:rPr>
          <w:szCs w:val="28"/>
        </w:rPr>
        <w:t>В учетной политике организации и договоре займа указано, что сумма причитающихся к уплате процентов увеличивает сумму основного долга и уч</w:t>
      </w:r>
      <w:r w:rsidRPr="00D53AA2">
        <w:rPr>
          <w:szCs w:val="28"/>
        </w:rPr>
        <w:t>и</w:t>
      </w:r>
      <w:r w:rsidRPr="00D53AA2">
        <w:rPr>
          <w:szCs w:val="28"/>
        </w:rPr>
        <w:t>тывается в составе прочих расходов. При этом в учете организации производя</w:t>
      </w:r>
      <w:r w:rsidRPr="00D53AA2">
        <w:rPr>
          <w:szCs w:val="28"/>
        </w:rPr>
        <w:t>т</w:t>
      </w:r>
      <w:r w:rsidRPr="00D53AA2">
        <w:rPr>
          <w:szCs w:val="28"/>
        </w:rPr>
        <w:t xml:space="preserve">ся следующие записи, которые представлены в таблице </w:t>
      </w:r>
      <w:r w:rsidR="00461A22">
        <w:rPr>
          <w:szCs w:val="28"/>
        </w:rPr>
        <w:t>2</w:t>
      </w:r>
      <w:r w:rsidRPr="00D53AA2">
        <w:rPr>
          <w:szCs w:val="28"/>
        </w:rPr>
        <w:t>.3.</w:t>
      </w:r>
    </w:p>
    <w:p w:rsidR="00A13A93" w:rsidRPr="00A13A93" w:rsidRDefault="00A13A93" w:rsidP="00A13A93">
      <w:pPr>
        <w:ind w:firstLine="0"/>
        <w:rPr>
          <w:color w:val="000000"/>
          <w:szCs w:val="28"/>
        </w:rPr>
      </w:pPr>
      <w:r w:rsidRPr="00A13A93">
        <w:rPr>
          <w:color w:val="000000"/>
          <w:szCs w:val="28"/>
        </w:rPr>
        <w:t>Таблица 3.2 – Регистрационный журнал хозяйственных операций финан</w:t>
      </w:r>
      <w:r>
        <w:rPr>
          <w:color w:val="000000"/>
          <w:szCs w:val="28"/>
        </w:rPr>
        <w:t xml:space="preserve">совых результатов </w:t>
      </w:r>
      <w:r w:rsidRPr="00A13A93">
        <w:rPr>
          <w:color w:val="000000"/>
          <w:szCs w:val="28"/>
        </w:rPr>
        <w:t>от про</w:t>
      </w:r>
      <w:r>
        <w:rPr>
          <w:color w:val="000000"/>
          <w:szCs w:val="28"/>
        </w:rPr>
        <w:t>чих доходов и расходов  за  201</w:t>
      </w:r>
      <w:r w:rsidR="004B3F74">
        <w:rPr>
          <w:color w:val="000000"/>
          <w:szCs w:val="28"/>
        </w:rPr>
        <w:t>5</w:t>
      </w:r>
      <w:r w:rsidRPr="00A13A93">
        <w:rPr>
          <w:color w:val="000000"/>
          <w:szCs w:val="28"/>
        </w:rPr>
        <w:t>год</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693"/>
        <w:gridCol w:w="1080"/>
        <w:gridCol w:w="1260"/>
        <w:gridCol w:w="1260"/>
        <w:gridCol w:w="2520"/>
      </w:tblGrid>
      <w:tr w:rsidR="002D42D0" w:rsidRPr="009D3334" w:rsidTr="00461A22">
        <w:tc>
          <w:tcPr>
            <w:tcW w:w="817" w:type="dxa"/>
            <w:vMerge w:val="restart"/>
          </w:tcPr>
          <w:p w:rsidR="002D42D0" w:rsidRPr="009D3334" w:rsidRDefault="002D42D0" w:rsidP="00461A22">
            <w:pPr>
              <w:spacing w:line="240" w:lineRule="auto"/>
              <w:ind w:right="-277" w:firstLine="0"/>
              <w:rPr>
                <w:sz w:val="24"/>
                <w:szCs w:val="24"/>
              </w:rPr>
            </w:pPr>
            <w:r w:rsidRPr="009D3334">
              <w:rPr>
                <w:sz w:val="24"/>
                <w:szCs w:val="24"/>
              </w:rPr>
              <w:t xml:space="preserve">№ </w:t>
            </w:r>
            <w:proofErr w:type="spellStart"/>
            <w:proofErr w:type="gramStart"/>
            <w:r w:rsidRPr="009D3334">
              <w:rPr>
                <w:sz w:val="24"/>
                <w:szCs w:val="24"/>
              </w:rPr>
              <w:t>п</w:t>
            </w:r>
            <w:proofErr w:type="spellEnd"/>
            <w:proofErr w:type="gramEnd"/>
            <w:r w:rsidRPr="009D3334">
              <w:rPr>
                <w:sz w:val="24"/>
                <w:szCs w:val="24"/>
              </w:rPr>
              <w:t>/</w:t>
            </w:r>
            <w:proofErr w:type="spellStart"/>
            <w:r w:rsidRPr="009D3334">
              <w:rPr>
                <w:sz w:val="24"/>
                <w:szCs w:val="24"/>
              </w:rPr>
              <w:t>п</w:t>
            </w:r>
            <w:proofErr w:type="spellEnd"/>
          </w:p>
        </w:tc>
        <w:tc>
          <w:tcPr>
            <w:tcW w:w="2693" w:type="dxa"/>
            <w:vMerge w:val="restart"/>
          </w:tcPr>
          <w:p w:rsidR="002D42D0" w:rsidRPr="009D3334" w:rsidRDefault="002D42D0" w:rsidP="00461A22">
            <w:pPr>
              <w:spacing w:line="240" w:lineRule="auto"/>
              <w:ind w:right="33" w:firstLine="0"/>
              <w:jc w:val="center"/>
              <w:rPr>
                <w:sz w:val="24"/>
                <w:szCs w:val="24"/>
              </w:rPr>
            </w:pPr>
            <w:r w:rsidRPr="009D3334">
              <w:rPr>
                <w:sz w:val="24"/>
                <w:szCs w:val="24"/>
              </w:rPr>
              <w:t xml:space="preserve">Содержание </w:t>
            </w:r>
            <w:proofErr w:type="gramStart"/>
            <w:r w:rsidRPr="009D3334">
              <w:rPr>
                <w:sz w:val="24"/>
                <w:szCs w:val="24"/>
              </w:rPr>
              <w:t>хозяйс</w:t>
            </w:r>
            <w:r w:rsidRPr="009D3334">
              <w:rPr>
                <w:sz w:val="24"/>
                <w:szCs w:val="24"/>
              </w:rPr>
              <w:t>т</w:t>
            </w:r>
            <w:r w:rsidRPr="009D3334">
              <w:rPr>
                <w:sz w:val="24"/>
                <w:szCs w:val="24"/>
              </w:rPr>
              <w:t>венной</w:t>
            </w:r>
            <w:proofErr w:type="gramEnd"/>
            <w:r w:rsidRPr="009D3334">
              <w:rPr>
                <w:sz w:val="24"/>
                <w:szCs w:val="24"/>
              </w:rPr>
              <w:t xml:space="preserve"> операций</w:t>
            </w:r>
          </w:p>
        </w:tc>
        <w:tc>
          <w:tcPr>
            <w:tcW w:w="1080" w:type="dxa"/>
            <w:vMerge w:val="restart"/>
          </w:tcPr>
          <w:p w:rsidR="002D42D0" w:rsidRPr="009D3334" w:rsidRDefault="002D42D0" w:rsidP="00A13A93">
            <w:pPr>
              <w:spacing w:line="240" w:lineRule="auto"/>
              <w:ind w:right="33" w:firstLine="0"/>
              <w:jc w:val="left"/>
              <w:rPr>
                <w:sz w:val="24"/>
                <w:szCs w:val="24"/>
              </w:rPr>
            </w:pPr>
            <w:r w:rsidRPr="009D3334">
              <w:rPr>
                <w:sz w:val="24"/>
                <w:szCs w:val="24"/>
              </w:rPr>
              <w:t xml:space="preserve">Сумма, </w:t>
            </w:r>
            <w:r w:rsidR="00B164C1">
              <w:rPr>
                <w:sz w:val="24"/>
                <w:szCs w:val="24"/>
              </w:rPr>
              <w:t xml:space="preserve">тыс. </w:t>
            </w:r>
            <w:r w:rsidR="00D12CC4">
              <w:rPr>
                <w:sz w:val="24"/>
                <w:szCs w:val="24"/>
              </w:rPr>
              <w:t>р</w:t>
            </w:r>
            <w:r w:rsidRPr="009D3334">
              <w:rPr>
                <w:sz w:val="24"/>
                <w:szCs w:val="24"/>
              </w:rPr>
              <w:t>уб.</w:t>
            </w:r>
          </w:p>
        </w:tc>
        <w:tc>
          <w:tcPr>
            <w:tcW w:w="2520" w:type="dxa"/>
            <w:gridSpan w:val="2"/>
          </w:tcPr>
          <w:p w:rsidR="002D42D0" w:rsidRPr="009D3334" w:rsidRDefault="002D42D0" w:rsidP="00461A22">
            <w:pPr>
              <w:spacing w:line="240" w:lineRule="auto"/>
              <w:ind w:right="33" w:firstLine="0"/>
              <w:jc w:val="center"/>
              <w:rPr>
                <w:sz w:val="24"/>
                <w:szCs w:val="24"/>
              </w:rPr>
            </w:pPr>
            <w:r w:rsidRPr="009D3334">
              <w:rPr>
                <w:sz w:val="24"/>
                <w:szCs w:val="24"/>
              </w:rPr>
              <w:t>Корреспондирующие счета</w:t>
            </w:r>
          </w:p>
        </w:tc>
        <w:tc>
          <w:tcPr>
            <w:tcW w:w="2520" w:type="dxa"/>
            <w:vMerge w:val="restart"/>
          </w:tcPr>
          <w:p w:rsidR="002D42D0" w:rsidRPr="009D3334" w:rsidRDefault="002D42D0" w:rsidP="00461A22">
            <w:pPr>
              <w:spacing w:line="240" w:lineRule="auto"/>
              <w:ind w:right="33" w:firstLine="0"/>
              <w:jc w:val="center"/>
              <w:rPr>
                <w:sz w:val="24"/>
                <w:szCs w:val="24"/>
              </w:rPr>
            </w:pPr>
            <w:r w:rsidRPr="00F17A61">
              <w:rPr>
                <w:sz w:val="24"/>
                <w:szCs w:val="24"/>
              </w:rPr>
              <w:t>Документ-основание</w:t>
            </w:r>
          </w:p>
        </w:tc>
      </w:tr>
      <w:tr w:rsidR="002D42D0" w:rsidRPr="009D3334" w:rsidTr="00461A22">
        <w:tc>
          <w:tcPr>
            <w:tcW w:w="817" w:type="dxa"/>
            <w:vMerge/>
          </w:tcPr>
          <w:p w:rsidR="002D42D0" w:rsidRPr="009D3334" w:rsidRDefault="002D42D0" w:rsidP="00461A22">
            <w:pPr>
              <w:spacing w:line="240" w:lineRule="auto"/>
              <w:ind w:right="-277" w:firstLine="0"/>
              <w:rPr>
                <w:sz w:val="24"/>
                <w:szCs w:val="24"/>
              </w:rPr>
            </w:pPr>
          </w:p>
        </w:tc>
        <w:tc>
          <w:tcPr>
            <w:tcW w:w="2693" w:type="dxa"/>
            <w:vMerge/>
          </w:tcPr>
          <w:p w:rsidR="002D42D0" w:rsidRPr="009D3334" w:rsidRDefault="002D42D0" w:rsidP="00461A22">
            <w:pPr>
              <w:spacing w:line="240" w:lineRule="auto"/>
              <w:ind w:right="33" w:firstLine="0"/>
              <w:rPr>
                <w:sz w:val="24"/>
                <w:szCs w:val="24"/>
              </w:rPr>
            </w:pPr>
          </w:p>
        </w:tc>
        <w:tc>
          <w:tcPr>
            <w:tcW w:w="1080" w:type="dxa"/>
            <w:vMerge/>
          </w:tcPr>
          <w:p w:rsidR="002D42D0" w:rsidRPr="009D3334" w:rsidRDefault="002D42D0" w:rsidP="00461A22">
            <w:pPr>
              <w:spacing w:line="240" w:lineRule="auto"/>
              <w:ind w:right="33" w:firstLine="0"/>
              <w:rPr>
                <w:sz w:val="24"/>
                <w:szCs w:val="24"/>
              </w:rPr>
            </w:pPr>
          </w:p>
        </w:tc>
        <w:tc>
          <w:tcPr>
            <w:tcW w:w="1260" w:type="dxa"/>
          </w:tcPr>
          <w:p w:rsidR="002D42D0" w:rsidRPr="009D3334" w:rsidRDefault="002D42D0" w:rsidP="00461A22">
            <w:pPr>
              <w:spacing w:line="240" w:lineRule="auto"/>
              <w:ind w:right="33" w:firstLine="0"/>
              <w:jc w:val="center"/>
              <w:rPr>
                <w:sz w:val="24"/>
                <w:szCs w:val="24"/>
              </w:rPr>
            </w:pPr>
            <w:r w:rsidRPr="009D3334">
              <w:rPr>
                <w:sz w:val="24"/>
                <w:szCs w:val="24"/>
              </w:rPr>
              <w:t>Дебет</w:t>
            </w:r>
          </w:p>
        </w:tc>
        <w:tc>
          <w:tcPr>
            <w:tcW w:w="1260" w:type="dxa"/>
          </w:tcPr>
          <w:p w:rsidR="002D42D0" w:rsidRPr="009D3334" w:rsidRDefault="002D42D0" w:rsidP="00461A22">
            <w:pPr>
              <w:spacing w:line="240" w:lineRule="auto"/>
              <w:ind w:right="33" w:firstLine="0"/>
              <w:jc w:val="center"/>
              <w:rPr>
                <w:sz w:val="24"/>
                <w:szCs w:val="24"/>
              </w:rPr>
            </w:pPr>
            <w:r w:rsidRPr="009D3334">
              <w:rPr>
                <w:sz w:val="24"/>
                <w:szCs w:val="24"/>
              </w:rPr>
              <w:t>Кредит</w:t>
            </w:r>
          </w:p>
        </w:tc>
        <w:tc>
          <w:tcPr>
            <w:tcW w:w="2520" w:type="dxa"/>
            <w:vMerge/>
          </w:tcPr>
          <w:p w:rsidR="002D42D0" w:rsidRPr="009D3334" w:rsidRDefault="002D42D0" w:rsidP="00461A22">
            <w:pPr>
              <w:spacing w:line="240" w:lineRule="auto"/>
              <w:ind w:right="33" w:firstLine="0"/>
              <w:jc w:val="center"/>
              <w:rPr>
                <w:sz w:val="24"/>
                <w:szCs w:val="24"/>
              </w:rPr>
            </w:pPr>
          </w:p>
        </w:tc>
      </w:tr>
      <w:tr w:rsidR="00691036" w:rsidRPr="009D3334" w:rsidTr="003F00FF">
        <w:tc>
          <w:tcPr>
            <w:tcW w:w="817" w:type="dxa"/>
          </w:tcPr>
          <w:p w:rsidR="00691036" w:rsidRPr="00F17A61" w:rsidRDefault="00691036" w:rsidP="003F00FF">
            <w:pPr>
              <w:spacing w:line="240" w:lineRule="auto"/>
              <w:ind w:right="-97" w:firstLine="11"/>
              <w:jc w:val="center"/>
              <w:rPr>
                <w:sz w:val="24"/>
                <w:szCs w:val="24"/>
              </w:rPr>
            </w:pPr>
            <w:r>
              <w:rPr>
                <w:sz w:val="24"/>
                <w:szCs w:val="24"/>
              </w:rPr>
              <w:t>1</w:t>
            </w:r>
          </w:p>
        </w:tc>
        <w:tc>
          <w:tcPr>
            <w:tcW w:w="2693" w:type="dxa"/>
          </w:tcPr>
          <w:p w:rsidR="00691036" w:rsidRPr="00F17A61" w:rsidRDefault="00691036" w:rsidP="003F00FF">
            <w:pPr>
              <w:spacing w:line="240" w:lineRule="auto"/>
              <w:ind w:right="-97" w:firstLine="11"/>
              <w:jc w:val="center"/>
              <w:rPr>
                <w:sz w:val="24"/>
                <w:szCs w:val="24"/>
              </w:rPr>
            </w:pPr>
            <w:r>
              <w:rPr>
                <w:sz w:val="24"/>
                <w:szCs w:val="24"/>
              </w:rPr>
              <w:t>2</w:t>
            </w:r>
          </w:p>
        </w:tc>
        <w:tc>
          <w:tcPr>
            <w:tcW w:w="1080" w:type="dxa"/>
            <w:vAlign w:val="center"/>
          </w:tcPr>
          <w:p w:rsidR="00691036" w:rsidRPr="00F17A61" w:rsidRDefault="00691036" w:rsidP="003F00FF">
            <w:pPr>
              <w:spacing w:line="240" w:lineRule="auto"/>
              <w:ind w:right="-97" w:firstLine="11"/>
              <w:jc w:val="center"/>
              <w:rPr>
                <w:sz w:val="24"/>
                <w:szCs w:val="24"/>
              </w:rPr>
            </w:pPr>
            <w:r>
              <w:rPr>
                <w:sz w:val="24"/>
                <w:szCs w:val="24"/>
              </w:rPr>
              <w:t>3</w:t>
            </w:r>
          </w:p>
        </w:tc>
        <w:tc>
          <w:tcPr>
            <w:tcW w:w="1260" w:type="dxa"/>
            <w:vAlign w:val="center"/>
          </w:tcPr>
          <w:p w:rsidR="00691036" w:rsidRPr="00F17A61" w:rsidRDefault="00691036" w:rsidP="003F00FF">
            <w:pPr>
              <w:spacing w:line="240" w:lineRule="auto"/>
              <w:ind w:right="-97" w:firstLine="11"/>
              <w:jc w:val="center"/>
              <w:rPr>
                <w:sz w:val="24"/>
                <w:szCs w:val="24"/>
              </w:rPr>
            </w:pPr>
            <w:r>
              <w:rPr>
                <w:sz w:val="24"/>
                <w:szCs w:val="24"/>
              </w:rPr>
              <w:t>4</w:t>
            </w:r>
          </w:p>
        </w:tc>
        <w:tc>
          <w:tcPr>
            <w:tcW w:w="1260" w:type="dxa"/>
            <w:vAlign w:val="center"/>
          </w:tcPr>
          <w:p w:rsidR="00691036" w:rsidRDefault="00691036" w:rsidP="003F00FF">
            <w:pPr>
              <w:spacing w:line="240" w:lineRule="auto"/>
              <w:ind w:right="-97" w:firstLine="11"/>
              <w:jc w:val="center"/>
              <w:rPr>
                <w:sz w:val="24"/>
                <w:szCs w:val="24"/>
              </w:rPr>
            </w:pPr>
            <w:r>
              <w:rPr>
                <w:sz w:val="24"/>
                <w:szCs w:val="24"/>
              </w:rPr>
              <w:t>5</w:t>
            </w:r>
          </w:p>
        </w:tc>
        <w:tc>
          <w:tcPr>
            <w:tcW w:w="2520" w:type="dxa"/>
          </w:tcPr>
          <w:p w:rsidR="00691036" w:rsidRPr="006C57E8" w:rsidRDefault="00691036" w:rsidP="003F00FF">
            <w:pPr>
              <w:spacing w:line="240" w:lineRule="auto"/>
              <w:ind w:right="-97" w:firstLine="11"/>
              <w:jc w:val="center"/>
              <w:rPr>
                <w:sz w:val="24"/>
                <w:szCs w:val="24"/>
              </w:rPr>
            </w:pPr>
            <w:r>
              <w:rPr>
                <w:sz w:val="24"/>
                <w:szCs w:val="24"/>
              </w:rPr>
              <w:t>6</w:t>
            </w:r>
          </w:p>
        </w:tc>
      </w:tr>
      <w:tr w:rsidR="002D42D0" w:rsidRPr="009D3334" w:rsidTr="00461A22">
        <w:tc>
          <w:tcPr>
            <w:tcW w:w="817" w:type="dxa"/>
          </w:tcPr>
          <w:p w:rsidR="002D42D0" w:rsidRPr="009D3334" w:rsidRDefault="002D42D0" w:rsidP="00461A22">
            <w:pPr>
              <w:spacing w:line="240" w:lineRule="auto"/>
              <w:ind w:right="-277" w:firstLine="0"/>
              <w:rPr>
                <w:sz w:val="24"/>
                <w:szCs w:val="24"/>
              </w:rPr>
            </w:pPr>
            <w:r w:rsidRPr="009D3334">
              <w:rPr>
                <w:sz w:val="24"/>
                <w:szCs w:val="24"/>
              </w:rPr>
              <w:t>1.</w:t>
            </w:r>
          </w:p>
        </w:tc>
        <w:tc>
          <w:tcPr>
            <w:tcW w:w="2693" w:type="dxa"/>
          </w:tcPr>
          <w:p w:rsidR="002D42D0" w:rsidRPr="009D3334" w:rsidRDefault="002D42D0" w:rsidP="00461A22">
            <w:pPr>
              <w:spacing w:line="240" w:lineRule="auto"/>
              <w:ind w:right="33" w:firstLine="0"/>
              <w:rPr>
                <w:color w:val="000000"/>
                <w:sz w:val="24"/>
                <w:szCs w:val="24"/>
              </w:rPr>
            </w:pPr>
            <w:r w:rsidRPr="009D3334">
              <w:rPr>
                <w:color w:val="000000"/>
                <w:sz w:val="24"/>
                <w:szCs w:val="24"/>
              </w:rPr>
              <w:t>Списана остаточная стоимость выбывших объектов основных средств</w:t>
            </w:r>
          </w:p>
        </w:tc>
        <w:tc>
          <w:tcPr>
            <w:tcW w:w="1080" w:type="dxa"/>
          </w:tcPr>
          <w:p w:rsidR="002D42D0" w:rsidRPr="009D3334" w:rsidRDefault="002D42D0" w:rsidP="00B164C1">
            <w:pPr>
              <w:spacing w:line="240" w:lineRule="auto"/>
              <w:ind w:right="33" w:firstLine="0"/>
              <w:rPr>
                <w:color w:val="000000"/>
                <w:sz w:val="24"/>
                <w:szCs w:val="24"/>
              </w:rPr>
            </w:pPr>
            <w:r w:rsidRPr="009D3334">
              <w:rPr>
                <w:color w:val="000000"/>
                <w:sz w:val="24"/>
                <w:szCs w:val="24"/>
              </w:rPr>
              <w:t>450,00</w:t>
            </w:r>
          </w:p>
        </w:tc>
        <w:tc>
          <w:tcPr>
            <w:tcW w:w="1260" w:type="dxa"/>
          </w:tcPr>
          <w:p w:rsidR="002D42D0" w:rsidRPr="009D3334" w:rsidRDefault="002D42D0" w:rsidP="00461A22">
            <w:pPr>
              <w:spacing w:line="240" w:lineRule="auto"/>
              <w:ind w:right="33" w:firstLine="0"/>
              <w:rPr>
                <w:color w:val="000000"/>
                <w:sz w:val="24"/>
                <w:szCs w:val="24"/>
              </w:rPr>
            </w:pPr>
            <w:r w:rsidRPr="009D3334">
              <w:rPr>
                <w:color w:val="000000"/>
                <w:sz w:val="24"/>
                <w:szCs w:val="24"/>
              </w:rPr>
              <w:t>91</w:t>
            </w:r>
          </w:p>
        </w:tc>
        <w:tc>
          <w:tcPr>
            <w:tcW w:w="1260" w:type="dxa"/>
          </w:tcPr>
          <w:p w:rsidR="002D42D0" w:rsidRPr="009D3334" w:rsidRDefault="002D42D0" w:rsidP="00461A22">
            <w:pPr>
              <w:spacing w:line="240" w:lineRule="auto"/>
              <w:ind w:right="33" w:firstLine="0"/>
              <w:rPr>
                <w:color w:val="000000"/>
                <w:sz w:val="24"/>
                <w:szCs w:val="24"/>
              </w:rPr>
            </w:pPr>
            <w:r w:rsidRPr="009D3334">
              <w:rPr>
                <w:color w:val="000000"/>
                <w:sz w:val="24"/>
                <w:szCs w:val="24"/>
              </w:rPr>
              <w:t>01-выбытие ОС</w:t>
            </w:r>
          </w:p>
        </w:tc>
        <w:tc>
          <w:tcPr>
            <w:tcW w:w="2520" w:type="dxa"/>
          </w:tcPr>
          <w:p w:rsidR="002D42D0" w:rsidRPr="009D3334" w:rsidRDefault="002D42D0" w:rsidP="00461A22">
            <w:pPr>
              <w:spacing w:line="240" w:lineRule="auto"/>
              <w:ind w:right="33" w:firstLine="0"/>
              <w:rPr>
                <w:color w:val="000000"/>
                <w:sz w:val="24"/>
                <w:szCs w:val="24"/>
              </w:rPr>
            </w:pPr>
            <w:r w:rsidRPr="009D3334">
              <w:rPr>
                <w:color w:val="000000"/>
                <w:sz w:val="24"/>
                <w:szCs w:val="24"/>
              </w:rPr>
              <w:t>Акт приемки-передачи основных средств, бухгалте</w:t>
            </w:r>
            <w:r w:rsidRPr="009D3334">
              <w:rPr>
                <w:color w:val="000000"/>
                <w:sz w:val="24"/>
                <w:szCs w:val="24"/>
              </w:rPr>
              <w:t>р</w:t>
            </w:r>
            <w:r w:rsidRPr="009D3334">
              <w:rPr>
                <w:color w:val="000000"/>
                <w:sz w:val="24"/>
                <w:szCs w:val="24"/>
              </w:rPr>
              <w:t>ская справка</w:t>
            </w:r>
          </w:p>
        </w:tc>
      </w:tr>
      <w:tr w:rsidR="002D42D0" w:rsidRPr="009D3334" w:rsidTr="00461A22">
        <w:tc>
          <w:tcPr>
            <w:tcW w:w="817" w:type="dxa"/>
          </w:tcPr>
          <w:p w:rsidR="002D42D0" w:rsidRPr="009D3334" w:rsidRDefault="002D42D0" w:rsidP="00461A22">
            <w:pPr>
              <w:spacing w:line="240" w:lineRule="auto"/>
              <w:ind w:right="-277" w:firstLine="0"/>
              <w:rPr>
                <w:sz w:val="24"/>
                <w:szCs w:val="24"/>
              </w:rPr>
            </w:pPr>
            <w:r w:rsidRPr="009D3334">
              <w:rPr>
                <w:sz w:val="24"/>
                <w:szCs w:val="24"/>
              </w:rPr>
              <w:t>2.</w:t>
            </w:r>
          </w:p>
        </w:tc>
        <w:tc>
          <w:tcPr>
            <w:tcW w:w="2693" w:type="dxa"/>
          </w:tcPr>
          <w:p w:rsidR="002D42D0" w:rsidRPr="009D3334" w:rsidRDefault="002D42D0" w:rsidP="00461A22">
            <w:pPr>
              <w:spacing w:line="240" w:lineRule="auto"/>
              <w:ind w:right="33" w:firstLine="0"/>
              <w:rPr>
                <w:color w:val="000000"/>
                <w:sz w:val="24"/>
                <w:szCs w:val="24"/>
              </w:rPr>
            </w:pPr>
            <w:r w:rsidRPr="009D3334">
              <w:rPr>
                <w:color w:val="000000"/>
                <w:sz w:val="24"/>
                <w:szCs w:val="24"/>
              </w:rPr>
              <w:t>Списана фактическая себестоимость прода</w:t>
            </w:r>
            <w:r w:rsidRPr="009D3334">
              <w:rPr>
                <w:color w:val="000000"/>
                <w:sz w:val="24"/>
                <w:szCs w:val="24"/>
              </w:rPr>
              <w:t>н</w:t>
            </w:r>
            <w:r w:rsidRPr="009D3334">
              <w:rPr>
                <w:color w:val="000000"/>
                <w:sz w:val="24"/>
                <w:szCs w:val="24"/>
              </w:rPr>
              <w:t>ных материалов</w:t>
            </w:r>
          </w:p>
        </w:tc>
        <w:tc>
          <w:tcPr>
            <w:tcW w:w="1080" w:type="dxa"/>
          </w:tcPr>
          <w:p w:rsidR="002D42D0" w:rsidRPr="009D3334" w:rsidRDefault="002D42D0" w:rsidP="00B164C1">
            <w:pPr>
              <w:spacing w:line="240" w:lineRule="auto"/>
              <w:ind w:right="33" w:firstLine="0"/>
              <w:rPr>
                <w:color w:val="000000"/>
                <w:sz w:val="24"/>
                <w:szCs w:val="24"/>
              </w:rPr>
            </w:pPr>
            <w:r w:rsidRPr="009D3334">
              <w:rPr>
                <w:color w:val="000000"/>
                <w:sz w:val="24"/>
                <w:szCs w:val="24"/>
              </w:rPr>
              <w:t>260,00</w:t>
            </w:r>
          </w:p>
        </w:tc>
        <w:tc>
          <w:tcPr>
            <w:tcW w:w="1260" w:type="dxa"/>
          </w:tcPr>
          <w:p w:rsidR="002D42D0" w:rsidRPr="009D3334" w:rsidRDefault="002D42D0" w:rsidP="00461A22">
            <w:pPr>
              <w:spacing w:line="240" w:lineRule="auto"/>
              <w:ind w:right="33" w:firstLine="0"/>
              <w:rPr>
                <w:color w:val="000000"/>
                <w:sz w:val="24"/>
                <w:szCs w:val="24"/>
              </w:rPr>
            </w:pPr>
            <w:r w:rsidRPr="009D3334">
              <w:rPr>
                <w:color w:val="000000"/>
                <w:sz w:val="24"/>
                <w:szCs w:val="24"/>
              </w:rPr>
              <w:t>91</w:t>
            </w:r>
          </w:p>
        </w:tc>
        <w:tc>
          <w:tcPr>
            <w:tcW w:w="1260" w:type="dxa"/>
          </w:tcPr>
          <w:p w:rsidR="002D42D0" w:rsidRPr="009D3334" w:rsidRDefault="002D42D0" w:rsidP="00461A22">
            <w:pPr>
              <w:spacing w:line="240" w:lineRule="auto"/>
              <w:ind w:right="33" w:firstLine="0"/>
              <w:rPr>
                <w:color w:val="000000"/>
                <w:sz w:val="24"/>
                <w:szCs w:val="24"/>
              </w:rPr>
            </w:pPr>
            <w:r w:rsidRPr="009D3334">
              <w:rPr>
                <w:color w:val="000000"/>
                <w:sz w:val="24"/>
                <w:szCs w:val="24"/>
              </w:rPr>
              <w:t>10-1</w:t>
            </w:r>
          </w:p>
        </w:tc>
        <w:tc>
          <w:tcPr>
            <w:tcW w:w="2520" w:type="dxa"/>
          </w:tcPr>
          <w:p w:rsidR="002D42D0" w:rsidRPr="009D3334" w:rsidRDefault="002D42D0" w:rsidP="00461A22">
            <w:pPr>
              <w:spacing w:line="240" w:lineRule="auto"/>
              <w:ind w:right="33" w:firstLine="0"/>
              <w:rPr>
                <w:color w:val="000000"/>
                <w:sz w:val="24"/>
                <w:szCs w:val="24"/>
              </w:rPr>
            </w:pPr>
            <w:r w:rsidRPr="009D3334">
              <w:rPr>
                <w:color w:val="000000"/>
                <w:sz w:val="24"/>
                <w:szCs w:val="24"/>
              </w:rPr>
              <w:t>Накладная на отпуск материалов на стор</w:t>
            </w:r>
            <w:r w:rsidRPr="009D3334">
              <w:rPr>
                <w:color w:val="000000"/>
                <w:sz w:val="24"/>
                <w:szCs w:val="24"/>
              </w:rPr>
              <w:t>о</w:t>
            </w:r>
            <w:r w:rsidRPr="009D3334">
              <w:rPr>
                <w:color w:val="000000"/>
                <w:sz w:val="24"/>
                <w:szCs w:val="24"/>
              </w:rPr>
              <w:t>ну</w:t>
            </w:r>
          </w:p>
        </w:tc>
      </w:tr>
      <w:tr w:rsidR="002D42D0" w:rsidRPr="009D3334" w:rsidTr="00691036">
        <w:tc>
          <w:tcPr>
            <w:tcW w:w="817" w:type="dxa"/>
            <w:tcBorders>
              <w:bottom w:val="single" w:sz="4" w:space="0" w:color="auto"/>
            </w:tcBorders>
          </w:tcPr>
          <w:p w:rsidR="002D42D0" w:rsidRPr="009D3334" w:rsidRDefault="002D42D0" w:rsidP="00461A22">
            <w:pPr>
              <w:spacing w:line="240" w:lineRule="auto"/>
              <w:ind w:right="-277" w:firstLine="0"/>
              <w:rPr>
                <w:sz w:val="24"/>
                <w:szCs w:val="24"/>
              </w:rPr>
            </w:pPr>
            <w:r w:rsidRPr="009D3334">
              <w:rPr>
                <w:sz w:val="24"/>
                <w:szCs w:val="24"/>
              </w:rPr>
              <w:t>3.</w:t>
            </w:r>
          </w:p>
        </w:tc>
        <w:tc>
          <w:tcPr>
            <w:tcW w:w="2693" w:type="dxa"/>
            <w:tcBorders>
              <w:bottom w:val="single" w:sz="4" w:space="0" w:color="auto"/>
            </w:tcBorders>
          </w:tcPr>
          <w:p w:rsidR="002D42D0" w:rsidRPr="009D3334" w:rsidRDefault="002D42D0" w:rsidP="00461A22">
            <w:pPr>
              <w:spacing w:line="240" w:lineRule="auto"/>
              <w:ind w:right="33" w:firstLine="0"/>
              <w:rPr>
                <w:color w:val="000000"/>
                <w:sz w:val="24"/>
                <w:szCs w:val="24"/>
              </w:rPr>
            </w:pPr>
            <w:r w:rsidRPr="009D3334">
              <w:rPr>
                <w:color w:val="000000"/>
                <w:sz w:val="24"/>
                <w:szCs w:val="24"/>
              </w:rPr>
              <w:t>Списана дебиторская задолженность, по к</w:t>
            </w:r>
            <w:r w:rsidRPr="009D3334">
              <w:rPr>
                <w:color w:val="000000"/>
                <w:sz w:val="24"/>
                <w:szCs w:val="24"/>
              </w:rPr>
              <w:t>о</w:t>
            </w:r>
            <w:r w:rsidRPr="009D3334">
              <w:rPr>
                <w:color w:val="000000"/>
                <w:sz w:val="24"/>
                <w:szCs w:val="24"/>
              </w:rPr>
              <w:t>торой истек срок иск</w:t>
            </w:r>
            <w:r w:rsidRPr="009D3334">
              <w:rPr>
                <w:color w:val="000000"/>
                <w:sz w:val="24"/>
                <w:szCs w:val="24"/>
              </w:rPr>
              <w:t>о</w:t>
            </w:r>
            <w:r w:rsidRPr="009D3334">
              <w:rPr>
                <w:color w:val="000000"/>
                <w:sz w:val="24"/>
                <w:szCs w:val="24"/>
              </w:rPr>
              <w:t>вой давности</w:t>
            </w:r>
          </w:p>
        </w:tc>
        <w:tc>
          <w:tcPr>
            <w:tcW w:w="1080" w:type="dxa"/>
            <w:tcBorders>
              <w:bottom w:val="single" w:sz="4" w:space="0" w:color="auto"/>
            </w:tcBorders>
          </w:tcPr>
          <w:p w:rsidR="002D42D0" w:rsidRPr="009D3334" w:rsidRDefault="002D42D0" w:rsidP="00B164C1">
            <w:pPr>
              <w:spacing w:line="240" w:lineRule="auto"/>
              <w:ind w:right="33" w:firstLine="0"/>
              <w:rPr>
                <w:color w:val="000000"/>
                <w:sz w:val="24"/>
                <w:szCs w:val="24"/>
              </w:rPr>
            </w:pPr>
            <w:r w:rsidRPr="009D3334">
              <w:rPr>
                <w:color w:val="000000"/>
                <w:sz w:val="24"/>
                <w:szCs w:val="24"/>
              </w:rPr>
              <w:t>165,00</w:t>
            </w:r>
          </w:p>
        </w:tc>
        <w:tc>
          <w:tcPr>
            <w:tcW w:w="1260" w:type="dxa"/>
            <w:tcBorders>
              <w:bottom w:val="single" w:sz="4" w:space="0" w:color="auto"/>
            </w:tcBorders>
          </w:tcPr>
          <w:p w:rsidR="002D42D0" w:rsidRPr="009D3334" w:rsidRDefault="002D42D0" w:rsidP="00461A22">
            <w:pPr>
              <w:spacing w:line="240" w:lineRule="auto"/>
              <w:ind w:right="33" w:firstLine="0"/>
              <w:rPr>
                <w:color w:val="000000"/>
                <w:sz w:val="24"/>
                <w:szCs w:val="24"/>
              </w:rPr>
            </w:pPr>
            <w:r w:rsidRPr="009D3334">
              <w:rPr>
                <w:color w:val="000000"/>
                <w:sz w:val="24"/>
                <w:szCs w:val="24"/>
              </w:rPr>
              <w:t>91</w:t>
            </w:r>
          </w:p>
        </w:tc>
        <w:tc>
          <w:tcPr>
            <w:tcW w:w="1260" w:type="dxa"/>
            <w:tcBorders>
              <w:bottom w:val="single" w:sz="4" w:space="0" w:color="auto"/>
            </w:tcBorders>
          </w:tcPr>
          <w:p w:rsidR="002D42D0" w:rsidRPr="009D3334" w:rsidRDefault="002D42D0" w:rsidP="00461A22">
            <w:pPr>
              <w:spacing w:line="240" w:lineRule="auto"/>
              <w:ind w:right="33" w:firstLine="0"/>
              <w:rPr>
                <w:color w:val="000000"/>
                <w:sz w:val="24"/>
                <w:szCs w:val="24"/>
              </w:rPr>
            </w:pPr>
            <w:r w:rsidRPr="009D3334">
              <w:rPr>
                <w:color w:val="000000"/>
                <w:sz w:val="24"/>
                <w:szCs w:val="24"/>
              </w:rPr>
              <w:t>76</w:t>
            </w:r>
          </w:p>
        </w:tc>
        <w:tc>
          <w:tcPr>
            <w:tcW w:w="2520" w:type="dxa"/>
            <w:tcBorders>
              <w:bottom w:val="single" w:sz="4" w:space="0" w:color="auto"/>
            </w:tcBorders>
          </w:tcPr>
          <w:p w:rsidR="002D42D0" w:rsidRPr="009D3334" w:rsidRDefault="002D42D0" w:rsidP="00461A22">
            <w:pPr>
              <w:spacing w:line="240" w:lineRule="auto"/>
              <w:ind w:right="33" w:firstLine="0"/>
              <w:rPr>
                <w:color w:val="000000"/>
                <w:sz w:val="24"/>
                <w:szCs w:val="24"/>
              </w:rPr>
            </w:pPr>
            <w:r w:rsidRPr="009D3334">
              <w:rPr>
                <w:color w:val="000000"/>
                <w:sz w:val="24"/>
                <w:szCs w:val="24"/>
              </w:rPr>
              <w:t>Акт инвентаризации расчетов с покупат</w:t>
            </w:r>
            <w:r w:rsidRPr="009D3334">
              <w:rPr>
                <w:color w:val="000000"/>
                <w:sz w:val="24"/>
                <w:szCs w:val="24"/>
              </w:rPr>
              <w:t>е</w:t>
            </w:r>
            <w:r w:rsidRPr="009D3334">
              <w:rPr>
                <w:color w:val="000000"/>
                <w:sz w:val="24"/>
                <w:szCs w:val="24"/>
              </w:rPr>
              <w:t>лями и поставщик</w:t>
            </w:r>
            <w:r w:rsidRPr="009D3334">
              <w:rPr>
                <w:color w:val="000000"/>
                <w:sz w:val="24"/>
                <w:szCs w:val="24"/>
              </w:rPr>
              <w:t>а</w:t>
            </w:r>
            <w:r w:rsidRPr="009D3334">
              <w:rPr>
                <w:color w:val="000000"/>
                <w:sz w:val="24"/>
                <w:szCs w:val="24"/>
              </w:rPr>
              <w:t>ми, бухгалтерская справка, протокол, приказ руководителя</w:t>
            </w:r>
          </w:p>
        </w:tc>
      </w:tr>
      <w:tr w:rsidR="00691036" w:rsidRPr="009D3334" w:rsidTr="00691036">
        <w:tc>
          <w:tcPr>
            <w:tcW w:w="817" w:type="dxa"/>
            <w:tcBorders>
              <w:top w:val="single" w:sz="4" w:space="0" w:color="auto"/>
              <w:left w:val="nil"/>
              <w:bottom w:val="nil"/>
              <w:right w:val="nil"/>
            </w:tcBorders>
          </w:tcPr>
          <w:p w:rsidR="00691036" w:rsidRPr="009D3334" w:rsidRDefault="00691036" w:rsidP="00461A22">
            <w:pPr>
              <w:spacing w:line="240" w:lineRule="auto"/>
              <w:ind w:right="-277" w:firstLine="0"/>
              <w:rPr>
                <w:sz w:val="24"/>
                <w:szCs w:val="24"/>
              </w:rPr>
            </w:pPr>
          </w:p>
        </w:tc>
        <w:tc>
          <w:tcPr>
            <w:tcW w:w="2693" w:type="dxa"/>
            <w:tcBorders>
              <w:top w:val="single" w:sz="4" w:space="0" w:color="auto"/>
              <w:left w:val="nil"/>
              <w:bottom w:val="nil"/>
              <w:right w:val="nil"/>
            </w:tcBorders>
          </w:tcPr>
          <w:p w:rsidR="00691036" w:rsidRPr="009D3334" w:rsidRDefault="00691036" w:rsidP="00461A22">
            <w:pPr>
              <w:spacing w:line="240" w:lineRule="auto"/>
              <w:ind w:right="33" w:firstLine="0"/>
              <w:rPr>
                <w:color w:val="000000"/>
                <w:sz w:val="24"/>
                <w:szCs w:val="24"/>
              </w:rPr>
            </w:pPr>
          </w:p>
        </w:tc>
        <w:tc>
          <w:tcPr>
            <w:tcW w:w="1080" w:type="dxa"/>
            <w:tcBorders>
              <w:top w:val="single" w:sz="4" w:space="0" w:color="auto"/>
              <w:left w:val="nil"/>
              <w:bottom w:val="nil"/>
              <w:right w:val="nil"/>
            </w:tcBorders>
          </w:tcPr>
          <w:p w:rsidR="00691036" w:rsidRPr="009D3334" w:rsidRDefault="00691036" w:rsidP="00B164C1">
            <w:pPr>
              <w:spacing w:line="240" w:lineRule="auto"/>
              <w:ind w:right="33" w:firstLine="0"/>
              <w:rPr>
                <w:color w:val="000000"/>
                <w:sz w:val="24"/>
                <w:szCs w:val="24"/>
              </w:rPr>
            </w:pPr>
          </w:p>
        </w:tc>
        <w:tc>
          <w:tcPr>
            <w:tcW w:w="1260" w:type="dxa"/>
            <w:tcBorders>
              <w:top w:val="single" w:sz="4" w:space="0" w:color="auto"/>
              <w:left w:val="nil"/>
              <w:bottom w:val="nil"/>
              <w:right w:val="nil"/>
            </w:tcBorders>
          </w:tcPr>
          <w:p w:rsidR="00691036" w:rsidRDefault="00691036" w:rsidP="00461A22">
            <w:pPr>
              <w:spacing w:line="240" w:lineRule="auto"/>
              <w:ind w:right="33" w:firstLine="0"/>
              <w:rPr>
                <w:color w:val="000000"/>
                <w:sz w:val="24"/>
                <w:szCs w:val="24"/>
              </w:rPr>
            </w:pPr>
          </w:p>
          <w:p w:rsidR="00691036" w:rsidRDefault="00691036" w:rsidP="00461A22">
            <w:pPr>
              <w:spacing w:line="240" w:lineRule="auto"/>
              <w:ind w:right="33" w:firstLine="0"/>
              <w:rPr>
                <w:color w:val="000000"/>
                <w:sz w:val="24"/>
                <w:szCs w:val="24"/>
              </w:rPr>
            </w:pPr>
          </w:p>
          <w:p w:rsidR="00691036" w:rsidRPr="009D3334" w:rsidRDefault="00691036" w:rsidP="00461A22">
            <w:pPr>
              <w:spacing w:line="240" w:lineRule="auto"/>
              <w:ind w:right="33" w:firstLine="0"/>
              <w:rPr>
                <w:color w:val="000000"/>
                <w:sz w:val="24"/>
                <w:szCs w:val="24"/>
              </w:rPr>
            </w:pPr>
          </w:p>
        </w:tc>
        <w:tc>
          <w:tcPr>
            <w:tcW w:w="1260" w:type="dxa"/>
            <w:tcBorders>
              <w:top w:val="single" w:sz="4" w:space="0" w:color="auto"/>
              <w:left w:val="nil"/>
              <w:bottom w:val="nil"/>
              <w:right w:val="nil"/>
            </w:tcBorders>
          </w:tcPr>
          <w:p w:rsidR="00691036" w:rsidRPr="009D3334" w:rsidRDefault="00691036" w:rsidP="00461A22">
            <w:pPr>
              <w:spacing w:line="240" w:lineRule="auto"/>
              <w:ind w:right="33" w:firstLine="0"/>
              <w:rPr>
                <w:color w:val="000000"/>
                <w:sz w:val="24"/>
                <w:szCs w:val="24"/>
              </w:rPr>
            </w:pPr>
          </w:p>
        </w:tc>
        <w:tc>
          <w:tcPr>
            <w:tcW w:w="2520" w:type="dxa"/>
            <w:tcBorders>
              <w:top w:val="single" w:sz="4" w:space="0" w:color="auto"/>
              <w:left w:val="nil"/>
              <w:bottom w:val="nil"/>
              <w:right w:val="nil"/>
            </w:tcBorders>
          </w:tcPr>
          <w:p w:rsidR="00691036" w:rsidRPr="009D3334" w:rsidRDefault="00691036" w:rsidP="00461A22">
            <w:pPr>
              <w:spacing w:line="240" w:lineRule="auto"/>
              <w:ind w:right="33" w:firstLine="0"/>
              <w:rPr>
                <w:color w:val="000000"/>
                <w:sz w:val="24"/>
                <w:szCs w:val="24"/>
              </w:rPr>
            </w:pPr>
          </w:p>
        </w:tc>
      </w:tr>
      <w:tr w:rsidR="00691036" w:rsidRPr="009D3334" w:rsidTr="003F00FF">
        <w:tc>
          <w:tcPr>
            <w:tcW w:w="9630" w:type="dxa"/>
            <w:gridSpan w:val="6"/>
            <w:tcBorders>
              <w:top w:val="nil"/>
              <w:left w:val="nil"/>
              <w:bottom w:val="single" w:sz="4" w:space="0" w:color="auto"/>
              <w:right w:val="nil"/>
            </w:tcBorders>
          </w:tcPr>
          <w:p w:rsidR="00691036" w:rsidRPr="009D3334" w:rsidRDefault="00691036" w:rsidP="00691036">
            <w:pPr>
              <w:spacing w:line="240" w:lineRule="auto"/>
              <w:ind w:right="33" w:firstLine="0"/>
              <w:jc w:val="right"/>
              <w:rPr>
                <w:color w:val="000000"/>
                <w:sz w:val="24"/>
                <w:szCs w:val="24"/>
              </w:rPr>
            </w:pPr>
            <w:r>
              <w:rPr>
                <w:color w:val="000000"/>
                <w:sz w:val="24"/>
                <w:szCs w:val="24"/>
              </w:rPr>
              <w:lastRenderedPageBreak/>
              <w:t>Продолжение таблицы 3.2</w:t>
            </w:r>
          </w:p>
        </w:tc>
      </w:tr>
      <w:tr w:rsidR="00691036" w:rsidRPr="009D3334" w:rsidTr="00691036">
        <w:tc>
          <w:tcPr>
            <w:tcW w:w="817" w:type="dxa"/>
            <w:tcBorders>
              <w:top w:val="single" w:sz="4" w:space="0" w:color="auto"/>
            </w:tcBorders>
          </w:tcPr>
          <w:p w:rsidR="00691036" w:rsidRPr="00F17A61" w:rsidRDefault="00691036" w:rsidP="003F00FF">
            <w:pPr>
              <w:spacing w:line="240" w:lineRule="auto"/>
              <w:ind w:right="-97" w:firstLine="11"/>
              <w:jc w:val="center"/>
              <w:rPr>
                <w:sz w:val="24"/>
                <w:szCs w:val="24"/>
              </w:rPr>
            </w:pPr>
            <w:r>
              <w:rPr>
                <w:sz w:val="24"/>
                <w:szCs w:val="24"/>
              </w:rPr>
              <w:t>1</w:t>
            </w:r>
          </w:p>
        </w:tc>
        <w:tc>
          <w:tcPr>
            <w:tcW w:w="2693" w:type="dxa"/>
            <w:tcBorders>
              <w:top w:val="single" w:sz="4" w:space="0" w:color="auto"/>
            </w:tcBorders>
          </w:tcPr>
          <w:p w:rsidR="00691036" w:rsidRPr="00F17A61" w:rsidRDefault="00691036" w:rsidP="003F00FF">
            <w:pPr>
              <w:spacing w:line="240" w:lineRule="auto"/>
              <w:ind w:right="-97" w:firstLine="11"/>
              <w:jc w:val="center"/>
              <w:rPr>
                <w:sz w:val="24"/>
                <w:szCs w:val="24"/>
              </w:rPr>
            </w:pPr>
            <w:r>
              <w:rPr>
                <w:sz w:val="24"/>
                <w:szCs w:val="24"/>
              </w:rPr>
              <w:t>2</w:t>
            </w:r>
          </w:p>
        </w:tc>
        <w:tc>
          <w:tcPr>
            <w:tcW w:w="1080" w:type="dxa"/>
            <w:tcBorders>
              <w:top w:val="single" w:sz="4" w:space="0" w:color="auto"/>
            </w:tcBorders>
            <w:vAlign w:val="center"/>
          </w:tcPr>
          <w:p w:rsidR="00691036" w:rsidRPr="00F17A61" w:rsidRDefault="00691036" w:rsidP="003F00FF">
            <w:pPr>
              <w:spacing w:line="240" w:lineRule="auto"/>
              <w:ind w:right="-97" w:firstLine="11"/>
              <w:jc w:val="center"/>
              <w:rPr>
                <w:sz w:val="24"/>
                <w:szCs w:val="24"/>
              </w:rPr>
            </w:pPr>
            <w:r>
              <w:rPr>
                <w:sz w:val="24"/>
                <w:szCs w:val="24"/>
              </w:rPr>
              <w:t>3</w:t>
            </w:r>
          </w:p>
        </w:tc>
        <w:tc>
          <w:tcPr>
            <w:tcW w:w="1260" w:type="dxa"/>
            <w:tcBorders>
              <w:top w:val="single" w:sz="4" w:space="0" w:color="auto"/>
            </w:tcBorders>
            <w:vAlign w:val="center"/>
          </w:tcPr>
          <w:p w:rsidR="00691036" w:rsidRPr="00F17A61" w:rsidRDefault="00691036" w:rsidP="003F00FF">
            <w:pPr>
              <w:spacing w:line="240" w:lineRule="auto"/>
              <w:ind w:right="-97" w:firstLine="11"/>
              <w:jc w:val="center"/>
              <w:rPr>
                <w:sz w:val="24"/>
                <w:szCs w:val="24"/>
              </w:rPr>
            </w:pPr>
            <w:r>
              <w:rPr>
                <w:sz w:val="24"/>
                <w:szCs w:val="24"/>
              </w:rPr>
              <w:t>4</w:t>
            </w:r>
          </w:p>
        </w:tc>
        <w:tc>
          <w:tcPr>
            <w:tcW w:w="1260" w:type="dxa"/>
            <w:tcBorders>
              <w:top w:val="single" w:sz="4" w:space="0" w:color="auto"/>
            </w:tcBorders>
            <w:vAlign w:val="center"/>
          </w:tcPr>
          <w:p w:rsidR="00691036" w:rsidRDefault="00691036" w:rsidP="003F00FF">
            <w:pPr>
              <w:spacing w:line="240" w:lineRule="auto"/>
              <w:ind w:right="-97" w:firstLine="11"/>
              <w:jc w:val="center"/>
              <w:rPr>
                <w:sz w:val="24"/>
                <w:szCs w:val="24"/>
              </w:rPr>
            </w:pPr>
            <w:r>
              <w:rPr>
                <w:sz w:val="24"/>
                <w:szCs w:val="24"/>
              </w:rPr>
              <w:t>5</w:t>
            </w:r>
          </w:p>
        </w:tc>
        <w:tc>
          <w:tcPr>
            <w:tcW w:w="2520" w:type="dxa"/>
            <w:tcBorders>
              <w:top w:val="single" w:sz="4" w:space="0" w:color="auto"/>
            </w:tcBorders>
          </w:tcPr>
          <w:p w:rsidR="00691036" w:rsidRPr="006C57E8" w:rsidRDefault="00691036" w:rsidP="003F00FF">
            <w:pPr>
              <w:spacing w:line="240" w:lineRule="auto"/>
              <w:ind w:right="-97" w:firstLine="11"/>
              <w:jc w:val="center"/>
              <w:rPr>
                <w:sz w:val="24"/>
                <w:szCs w:val="24"/>
              </w:rPr>
            </w:pPr>
            <w:r>
              <w:rPr>
                <w:sz w:val="24"/>
                <w:szCs w:val="24"/>
              </w:rPr>
              <w:t>6</w:t>
            </w:r>
          </w:p>
        </w:tc>
      </w:tr>
      <w:tr w:rsidR="002D42D0" w:rsidRPr="009D3334" w:rsidTr="00461A22">
        <w:tc>
          <w:tcPr>
            <w:tcW w:w="817" w:type="dxa"/>
          </w:tcPr>
          <w:p w:rsidR="002D42D0" w:rsidRPr="009D3334" w:rsidRDefault="002D42D0" w:rsidP="00461A22">
            <w:pPr>
              <w:spacing w:line="240" w:lineRule="auto"/>
              <w:ind w:right="-277" w:firstLine="0"/>
              <w:rPr>
                <w:sz w:val="24"/>
                <w:szCs w:val="24"/>
              </w:rPr>
            </w:pPr>
            <w:r w:rsidRPr="009D3334">
              <w:rPr>
                <w:sz w:val="24"/>
                <w:szCs w:val="24"/>
              </w:rPr>
              <w:t>4.</w:t>
            </w:r>
          </w:p>
        </w:tc>
        <w:tc>
          <w:tcPr>
            <w:tcW w:w="2693" w:type="dxa"/>
          </w:tcPr>
          <w:p w:rsidR="002D42D0" w:rsidRPr="009D3334" w:rsidRDefault="002D42D0" w:rsidP="00461A22">
            <w:pPr>
              <w:spacing w:line="240" w:lineRule="auto"/>
              <w:ind w:right="33" w:firstLine="0"/>
              <w:rPr>
                <w:color w:val="000000"/>
                <w:sz w:val="24"/>
                <w:szCs w:val="24"/>
              </w:rPr>
            </w:pPr>
            <w:r w:rsidRPr="009D3334">
              <w:rPr>
                <w:color w:val="000000"/>
                <w:sz w:val="24"/>
                <w:szCs w:val="24"/>
              </w:rPr>
              <w:t>Отражены проценты за несвоевременную пл</w:t>
            </w:r>
            <w:r w:rsidRPr="009D3334">
              <w:rPr>
                <w:color w:val="000000"/>
                <w:sz w:val="24"/>
                <w:szCs w:val="24"/>
              </w:rPr>
              <w:t>а</w:t>
            </w:r>
            <w:r w:rsidRPr="009D3334">
              <w:rPr>
                <w:color w:val="000000"/>
                <w:sz w:val="24"/>
                <w:szCs w:val="24"/>
              </w:rPr>
              <w:t>ту за электроэнергию</w:t>
            </w:r>
          </w:p>
        </w:tc>
        <w:tc>
          <w:tcPr>
            <w:tcW w:w="1080" w:type="dxa"/>
          </w:tcPr>
          <w:p w:rsidR="002D42D0" w:rsidRPr="009D3334" w:rsidRDefault="002D42D0" w:rsidP="00461A22">
            <w:pPr>
              <w:spacing w:line="240" w:lineRule="auto"/>
              <w:ind w:right="33" w:firstLine="0"/>
              <w:rPr>
                <w:color w:val="000000"/>
                <w:sz w:val="24"/>
                <w:szCs w:val="24"/>
              </w:rPr>
            </w:pPr>
            <w:r w:rsidRPr="009D3334">
              <w:rPr>
                <w:color w:val="000000"/>
                <w:sz w:val="24"/>
                <w:szCs w:val="24"/>
              </w:rPr>
              <w:t>114,20</w:t>
            </w:r>
          </w:p>
        </w:tc>
        <w:tc>
          <w:tcPr>
            <w:tcW w:w="1260" w:type="dxa"/>
          </w:tcPr>
          <w:p w:rsidR="002D42D0" w:rsidRPr="009D3334" w:rsidRDefault="002D42D0" w:rsidP="00461A22">
            <w:pPr>
              <w:spacing w:line="240" w:lineRule="auto"/>
              <w:ind w:right="33" w:firstLine="0"/>
              <w:rPr>
                <w:color w:val="000000"/>
                <w:sz w:val="24"/>
                <w:szCs w:val="24"/>
              </w:rPr>
            </w:pPr>
            <w:r w:rsidRPr="009D3334">
              <w:rPr>
                <w:color w:val="000000"/>
                <w:sz w:val="24"/>
                <w:szCs w:val="24"/>
              </w:rPr>
              <w:t>91</w:t>
            </w:r>
          </w:p>
        </w:tc>
        <w:tc>
          <w:tcPr>
            <w:tcW w:w="1260" w:type="dxa"/>
          </w:tcPr>
          <w:p w:rsidR="002D42D0" w:rsidRPr="009D3334" w:rsidRDefault="002D42D0" w:rsidP="00461A22">
            <w:pPr>
              <w:spacing w:line="240" w:lineRule="auto"/>
              <w:ind w:right="33" w:firstLine="0"/>
              <w:rPr>
                <w:color w:val="000000"/>
                <w:sz w:val="24"/>
                <w:szCs w:val="24"/>
              </w:rPr>
            </w:pPr>
            <w:r w:rsidRPr="009D3334">
              <w:rPr>
                <w:color w:val="000000"/>
                <w:sz w:val="24"/>
                <w:szCs w:val="24"/>
              </w:rPr>
              <w:t>76</w:t>
            </w:r>
          </w:p>
        </w:tc>
        <w:tc>
          <w:tcPr>
            <w:tcW w:w="2520" w:type="dxa"/>
          </w:tcPr>
          <w:p w:rsidR="002D42D0" w:rsidRPr="009D3334" w:rsidRDefault="002D42D0" w:rsidP="00461A22">
            <w:pPr>
              <w:spacing w:line="240" w:lineRule="auto"/>
              <w:ind w:right="33" w:firstLine="0"/>
              <w:rPr>
                <w:color w:val="000000"/>
                <w:sz w:val="24"/>
                <w:szCs w:val="24"/>
              </w:rPr>
            </w:pPr>
            <w:r w:rsidRPr="009D3334">
              <w:rPr>
                <w:color w:val="000000"/>
                <w:sz w:val="24"/>
                <w:szCs w:val="24"/>
              </w:rPr>
              <w:t>Платежное поруч</w:t>
            </w:r>
            <w:r w:rsidRPr="009D3334">
              <w:rPr>
                <w:color w:val="000000"/>
                <w:sz w:val="24"/>
                <w:szCs w:val="24"/>
              </w:rPr>
              <w:t>е</w:t>
            </w:r>
            <w:r w:rsidRPr="009D3334">
              <w:rPr>
                <w:color w:val="000000"/>
                <w:sz w:val="24"/>
                <w:szCs w:val="24"/>
              </w:rPr>
              <w:t>ние, ведомость по расчетам требований</w:t>
            </w:r>
          </w:p>
        </w:tc>
      </w:tr>
      <w:tr w:rsidR="002D42D0" w:rsidRPr="009D3334" w:rsidTr="00461A22">
        <w:trPr>
          <w:trHeight w:val="1952"/>
        </w:trPr>
        <w:tc>
          <w:tcPr>
            <w:tcW w:w="817" w:type="dxa"/>
          </w:tcPr>
          <w:p w:rsidR="002D42D0" w:rsidRPr="009D3334" w:rsidRDefault="002D42D0" w:rsidP="00461A22">
            <w:pPr>
              <w:spacing w:line="240" w:lineRule="auto"/>
              <w:ind w:right="-277" w:firstLine="0"/>
              <w:rPr>
                <w:sz w:val="24"/>
                <w:szCs w:val="24"/>
              </w:rPr>
            </w:pPr>
            <w:r w:rsidRPr="009D3334">
              <w:rPr>
                <w:sz w:val="24"/>
                <w:szCs w:val="24"/>
              </w:rPr>
              <w:t>5.</w:t>
            </w:r>
          </w:p>
        </w:tc>
        <w:tc>
          <w:tcPr>
            <w:tcW w:w="2693" w:type="dxa"/>
          </w:tcPr>
          <w:p w:rsidR="002D42D0" w:rsidRPr="009D3334" w:rsidRDefault="002D42D0" w:rsidP="00461A22">
            <w:pPr>
              <w:spacing w:line="240" w:lineRule="auto"/>
              <w:ind w:right="33" w:firstLine="0"/>
              <w:rPr>
                <w:color w:val="000000"/>
                <w:sz w:val="24"/>
                <w:szCs w:val="24"/>
              </w:rPr>
            </w:pPr>
            <w:r w:rsidRPr="009D3334">
              <w:rPr>
                <w:color w:val="000000"/>
                <w:sz w:val="24"/>
                <w:szCs w:val="24"/>
              </w:rPr>
              <w:t>На учет приняты мат</w:t>
            </w:r>
            <w:r w:rsidRPr="009D3334">
              <w:rPr>
                <w:color w:val="000000"/>
                <w:sz w:val="24"/>
                <w:szCs w:val="24"/>
              </w:rPr>
              <w:t>е</w:t>
            </w:r>
            <w:r w:rsidRPr="009D3334">
              <w:rPr>
                <w:color w:val="000000"/>
                <w:sz w:val="24"/>
                <w:szCs w:val="24"/>
              </w:rPr>
              <w:t>риалы, выявленные в качестве излишков при инвентаризации</w:t>
            </w:r>
          </w:p>
        </w:tc>
        <w:tc>
          <w:tcPr>
            <w:tcW w:w="1080" w:type="dxa"/>
          </w:tcPr>
          <w:p w:rsidR="002D42D0" w:rsidRPr="009D3334" w:rsidRDefault="002D42D0" w:rsidP="00B164C1">
            <w:pPr>
              <w:spacing w:line="240" w:lineRule="auto"/>
              <w:ind w:right="33" w:firstLine="0"/>
              <w:rPr>
                <w:color w:val="000000"/>
                <w:sz w:val="24"/>
                <w:szCs w:val="24"/>
              </w:rPr>
            </w:pPr>
            <w:r w:rsidRPr="009D3334">
              <w:rPr>
                <w:color w:val="000000"/>
                <w:sz w:val="24"/>
                <w:szCs w:val="24"/>
              </w:rPr>
              <w:t>27,00</w:t>
            </w:r>
          </w:p>
        </w:tc>
        <w:tc>
          <w:tcPr>
            <w:tcW w:w="1260" w:type="dxa"/>
          </w:tcPr>
          <w:p w:rsidR="002D42D0" w:rsidRPr="009D3334" w:rsidRDefault="002D42D0" w:rsidP="00461A22">
            <w:pPr>
              <w:spacing w:line="240" w:lineRule="auto"/>
              <w:ind w:right="33" w:firstLine="0"/>
              <w:rPr>
                <w:color w:val="000000"/>
                <w:sz w:val="24"/>
                <w:szCs w:val="24"/>
              </w:rPr>
            </w:pPr>
            <w:r w:rsidRPr="009D3334">
              <w:rPr>
                <w:color w:val="000000"/>
                <w:sz w:val="24"/>
                <w:szCs w:val="24"/>
              </w:rPr>
              <w:t>10</w:t>
            </w:r>
          </w:p>
          <w:p w:rsidR="002D42D0" w:rsidRPr="009D3334" w:rsidRDefault="002D42D0" w:rsidP="00461A22">
            <w:pPr>
              <w:spacing w:line="240" w:lineRule="auto"/>
              <w:ind w:right="33" w:firstLine="0"/>
              <w:rPr>
                <w:sz w:val="24"/>
                <w:szCs w:val="24"/>
              </w:rPr>
            </w:pPr>
          </w:p>
          <w:p w:rsidR="002D42D0" w:rsidRPr="009D3334" w:rsidRDefault="002D42D0" w:rsidP="00461A22">
            <w:pPr>
              <w:spacing w:line="240" w:lineRule="auto"/>
              <w:ind w:right="33" w:firstLine="0"/>
              <w:rPr>
                <w:sz w:val="24"/>
                <w:szCs w:val="24"/>
              </w:rPr>
            </w:pPr>
          </w:p>
        </w:tc>
        <w:tc>
          <w:tcPr>
            <w:tcW w:w="1260" w:type="dxa"/>
          </w:tcPr>
          <w:p w:rsidR="002D42D0" w:rsidRPr="009D3334" w:rsidRDefault="002D42D0" w:rsidP="00461A22">
            <w:pPr>
              <w:spacing w:line="240" w:lineRule="auto"/>
              <w:ind w:right="33" w:firstLine="0"/>
              <w:rPr>
                <w:color w:val="000000"/>
                <w:sz w:val="24"/>
                <w:szCs w:val="24"/>
              </w:rPr>
            </w:pPr>
            <w:r w:rsidRPr="009D3334">
              <w:rPr>
                <w:color w:val="000000"/>
                <w:sz w:val="24"/>
                <w:szCs w:val="24"/>
              </w:rPr>
              <w:t>91-1</w:t>
            </w:r>
          </w:p>
          <w:p w:rsidR="002D42D0" w:rsidRPr="009D3334" w:rsidRDefault="002D42D0" w:rsidP="00461A22">
            <w:pPr>
              <w:spacing w:line="240" w:lineRule="auto"/>
              <w:ind w:right="33" w:firstLine="0"/>
              <w:rPr>
                <w:sz w:val="24"/>
                <w:szCs w:val="24"/>
              </w:rPr>
            </w:pPr>
          </w:p>
        </w:tc>
        <w:tc>
          <w:tcPr>
            <w:tcW w:w="2520" w:type="dxa"/>
          </w:tcPr>
          <w:p w:rsidR="002D42D0" w:rsidRPr="009D3334" w:rsidRDefault="002D42D0" w:rsidP="00461A22">
            <w:pPr>
              <w:spacing w:line="240" w:lineRule="auto"/>
              <w:ind w:right="33" w:firstLine="0"/>
              <w:rPr>
                <w:color w:val="000000"/>
                <w:sz w:val="24"/>
                <w:szCs w:val="24"/>
              </w:rPr>
            </w:pPr>
            <w:r w:rsidRPr="009D3334">
              <w:rPr>
                <w:color w:val="000000"/>
                <w:sz w:val="24"/>
                <w:szCs w:val="24"/>
              </w:rPr>
              <w:t>Расчет бухгалтерии, инвентаризационная опись, приходный ордер, карточка учета материалов, вед</w:t>
            </w:r>
            <w:r w:rsidRPr="009D3334">
              <w:rPr>
                <w:color w:val="000000"/>
                <w:sz w:val="24"/>
                <w:szCs w:val="24"/>
              </w:rPr>
              <w:t>о</w:t>
            </w:r>
            <w:r w:rsidRPr="009D3334">
              <w:rPr>
                <w:color w:val="000000"/>
                <w:sz w:val="24"/>
                <w:szCs w:val="24"/>
              </w:rPr>
              <w:t>мость учета матери</w:t>
            </w:r>
            <w:r w:rsidRPr="009D3334">
              <w:rPr>
                <w:color w:val="000000"/>
                <w:sz w:val="24"/>
                <w:szCs w:val="24"/>
              </w:rPr>
              <w:t>а</w:t>
            </w:r>
            <w:r w:rsidRPr="009D3334">
              <w:rPr>
                <w:color w:val="000000"/>
                <w:sz w:val="24"/>
                <w:szCs w:val="24"/>
              </w:rPr>
              <w:t>лов на складе</w:t>
            </w:r>
          </w:p>
        </w:tc>
      </w:tr>
      <w:tr w:rsidR="002D42D0" w:rsidRPr="009D3334" w:rsidTr="00461A22">
        <w:trPr>
          <w:trHeight w:val="473"/>
        </w:trPr>
        <w:tc>
          <w:tcPr>
            <w:tcW w:w="817" w:type="dxa"/>
          </w:tcPr>
          <w:p w:rsidR="002D42D0" w:rsidRPr="009D3334" w:rsidRDefault="002D42D0" w:rsidP="00461A22">
            <w:pPr>
              <w:spacing w:line="240" w:lineRule="auto"/>
              <w:ind w:right="-277" w:firstLine="0"/>
              <w:rPr>
                <w:sz w:val="24"/>
                <w:szCs w:val="24"/>
              </w:rPr>
            </w:pPr>
            <w:r w:rsidRPr="009D3334">
              <w:rPr>
                <w:sz w:val="24"/>
                <w:szCs w:val="24"/>
              </w:rPr>
              <w:t>6.</w:t>
            </w:r>
          </w:p>
        </w:tc>
        <w:tc>
          <w:tcPr>
            <w:tcW w:w="2693" w:type="dxa"/>
          </w:tcPr>
          <w:p w:rsidR="002D42D0" w:rsidRPr="009D3334" w:rsidRDefault="002D42D0" w:rsidP="00461A22">
            <w:pPr>
              <w:spacing w:line="240" w:lineRule="auto"/>
              <w:ind w:right="33" w:firstLine="0"/>
              <w:rPr>
                <w:color w:val="000000"/>
                <w:sz w:val="24"/>
                <w:szCs w:val="24"/>
              </w:rPr>
            </w:pPr>
            <w:r w:rsidRPr="009D3334">
              <w:rPr>
                <w:color w:val="000000"/>
                <w:sz w:val="24"/>
                <w:szCs w:val="24"/>
              </w:rPr>
              <w:t>Оприходованы изли</w:t>
            </w:r>
            <w:r w:rsidRPr="009D3334">
              <w:rPr>
                <w:color w:val="000000"/>
                <w:sz w:val="24"/>
                <w:szCs w:val="24"/>
              </w:rPr>
              <w:t>ш</w:t>
            </w:r>
            <w:r w:rsidRPr="009D3334">
              <w:rPr>
                <w:color w:val="000000"/>
                <w:sz w:val="24"/>
                <w:szCs w:val="24"/>
              </w:rPr>
              <w:t>ки в кассе, выявленные в результате инвент</w:t>
            </w:r>
            <w:r w:rsidRPr="009D3334">
              <w:rPr>
                <w:color w:val="000000"/>
                <w:sz w:val="24"/>
                <w:szCs w:val="24"/>
              </w:rPr>
              <w:t>а</w:t>
            </w:r>
            <w:r w:rsidRPr="009D3334">
              <w:rPr>
                <w:color w:val="000000"/>
                <w:sz w:val="24"/>
                <w:szCs w:val="24"/>
              </w:rPr>
              <w:t>ризации</w:t>
            </w:r>
          </w:p>
        </w:tc>
        <w:tc>
          <w:tcPr>
            <w:tcW w:w="1080" w:type="dxa"/>
          </w:tcPr>
          <w:p w:rsidR="002D42D0" w:rsidRPr="009D3334" w:rsidRDefault="002D42D0" w:rsidP="00B164C1">
            <w:pPr>
              <w:spacing w:line="240" w:lineRule="auto"/>
              <w:ind w:right="33" w:firstLine="0"/>
              <w:rPr>
                <w:color w:val="000000"/>
                <w:sz w:val="24"/>
                <w:szCs w:val="24"/>
              </w:rPr>
            </w:pPr>
            <w:r w:rsidRPr="009D3334">
              <w:rPr>
                <w:color w:val="000000"/>
                <w:sz w:val="24"/>
                <w:szCs w:val="24"/>
              </w:rPr>
              <w:t>2,00</w:t>
            </w:r>
          </w:p>
        </w:tc>
        <w:tc>
          <w:tcPr>
            <w:tcW w:w="1260" w:type="dxa"/>
          </w:tcPr>
          <w:p w:rsidR="002D42D0" w:rsidRPr="009D3334" w:rsidRDefault="002D42D0" w:rsidP="00461A22">
            <w:pPr>
              <w:spacing w:line="240" w:lineRule="auto"/>
              <w:ind w:right="33" w:firstLine="0"/>
              <w:rPr>
                <w:color w:val="000000"/>
                <w:sz w:val="24"/>
                <w:szCs w:val="24"/>
              </w:rPr>
            </w:pPr>
            <w:r w:rsidRPr="009D3334">
              <w:rPr>
                <w:color w:val="000000"/>
                <w:sz w:val="24"/>
                <w:szCs w:val="24"/>
              </w:rPr>
              <w:t>50</w:t>
            </w:r>
          </w:p>
        </w:tc>
        <w:tc>
          <w:tcPr>
            <w:tcW w:w="1260" w:type="dxa"/>
          </w:tcPr>
          <w:p w:rsidR="002D42D0" w:rsidRPr="009D3334" w:rsidRDefault="002D42D0" w:rsidP="00461A22">
            <w:pPr>
              <w:spacing w:line="240" w:lineRule="auto"/>
              <w:ind w:right="33" w:firstLine="0"/>
              <w:rPr>
                <w:color w:val="000000"/>
                <w:sz w:val="24"/>
                <w:szCs w:val="24"/>
              </w:rPr>
            </w:pPr>
            <w:r w:rsidRPr="009D3334">
              <w:rPr>
                <w:color w:val="000000"/>
                <w:sz w:val="24"/>
                <w:szCs w:val="24"/>
              </w:rPr>
              <w:t>91</w:t>
            </w:r>
          </w:p>
        </w:tc>
        <w:tc>
          <w:tcPr>
            <w:tcW w:w="2520" w:type="dxa"/>
          </w:tcPr>
          <w:p w:rsidR="002D42D0" w:rsidRPr="009D3334" w:rsidRDefault="002D42D0" w:rsidP="00461A22">
            <w:pPr>
              <w:spacing w:line="240" w:lineRule="auto"/>
              <w:ind w:right="33" w:firstLine="0"/>
              <w:rPr>
                <w:color w:val="000000"/>
                <w:sz w:val="24"/>
                <w:szCs w:val="24"/>
              </w:rPr>
            </w:pPr>
            <w:r w:rsidRPr="009D3334">
              <w:rPr>
                <w:color w:val="000000"/>
                <w:sz w:val="24"/>
                <w:szCs w:val="24"/>
              </w:rPr>
              <w:t>Приходный кассовый ордер</w:t>
            </w:r>
          </w:p>
        </w:tc>
      </w:tr>
      <w:tr w:rsidR="002D42D0" w:rsidRPr="009D3334" w:rsidTr="00461A22">
        <w:tc>
          <w:tcPr>
            <w:tcW w:w="817" w:type="dxa"/>
          </w:tcPr>
          <w:p w:rsidR="002D42D0" w:rsidRPr="009D3334" w:rsidRDefault="002D42D0" w:rsidP="00461A22">
            <w:pPr>
              <w:spacing w:line="240" w:lineRule="auto"/>
              <w:ind w:right="-277" w:firstLine="0"/>
              <w:rPr>
                <w:sz w:val="24"/>
                <w:szCs w:val="24"/>
              </w:rPr>
            </w:pPr>
            <w:r w:rsidRPr="009D3334">
              <w:rPr>
                <w:sz w:val="24"/>
                <w:szCs w:val="24"/>
              </w:rPr>
              <w:t>7.</w:t>
            </w:r>
          </w:p>
        </w:tc>
        <w:tc>
          <w:tcPr>
            <w:tcW w:w="2693" w:type="dxa"/>
          </w:tcPr>
          <w:p w:rsidR="002D42D0" w:rsidRPr="009D3334" w:rsidRDefault="002D42D0" w:rsidP="00461A22">
            <w:pPr>
              <w:spacing w:line="240" w:lineRule="auto"/>
              <w:ind w:right="33" w:firstLine="0"/>
              <w:rPr>
                <w:color w:val="000000"/>
                <w:sz w:val="24"/>
                <w:szCs w:val="24"/>
              </w:rPr>
            </w:pPr>
            <w:r w:rsidRPr="009D3334">
              <w:rPr>
                <w:color w:val="000000"/>
                <w:sz w:val="24"/>
                <w:szCs w:val="24"/>
              </w:rPr>
              <w:t>Отражены суммы штрафов за нарушение условий хозяйственных договоров</w:t>
            </w:r>
          </w:p>
        </w:tc>
        <w:tc>
          <w:tcPr>
            <w:tcW w:w="1080" w:type="dxa"/>
          </w:tcPr>
          <w:p w:rsidR="002D42D0" w:rsidRPr="009D3334" w:rsidRDefault="002D42D0" w:rsidP="00B164C1">
            <w:pPr>
              <w:spacing w:line="240" w:lineRule="auto"/>
              <w:ind w:right="33" w:firstLine="0"/>
              <w:rPr>
                <w:color w:val="000000"/>
                <w:sz w:val="24"/>
                <w:szCs w:val="24"/>
              </w:rPr>
            </w:pPr>
            <w:r w:rsidRPr="009D3334">
              <w:rPr>
                <w:color w:val="000000"/>
                <w:sz w:val="24"/>
                <w:szCs w:val="24"/>
              </w:rPr>
              <w:t>15,00</w:t>
            </w:r>
          </w:p>
        </w:tc>
        <w:tc>
          <w:tcPr>
            <w:tcW w:w="1260" w:type="dxa"/>
          </w:tcPr>
          <w:p w:rsidR="002D42D0" w:rsidRPr="009D3334" w:rsidRDefault="002D42D0" w:rsidP="00461A22">
            <w:pPr>
              <w:spacing w:line="240" w:lineRule="auto"/>
              <w:ind w:right="33" w:firstLine="0"/>
              <w:rPr>
                <w:color w:val="000000"/>
                <w:sz w:val="24"/>
                <w:szCs w:val="24"/>
              </w:rPr>
            </w:pPr>
            <w:r w:rsidRPr="009D3334">
              <w:rPr>
                <w:color w:val="000000"/>
                <w:sz w:val="24"/>
                <w:szCs w:val="24"/>
              </w:rPr>
              <w:t>76</w:t>
            </w:r>
          </w:p>
        </w:tc>
        <w:tc>
          <w:tcPr>
            <w:tcW w:w="1260" w:type="dxa"/>
          </w:tcPr>
          <w:p w:rsidR="002D42D0" w:rsidRPr="009D3334" w:rsidRDefault="002D42D0" w:rsidP="00461A22">
            <w:pPr>
              <w:spacing w:line="240" w:lineRule="auto"/>
              <w:ind w:right="33" w:firstLine="0"/>
              <w:rPr>
                <w:color w:val="000000"/>
                <w:sz w:val="24"/>
                <w:szCs w:val="24"/>
              </w:rPr>
            </w:pPr>
            <w:r w:rsidRPr="009D3334">
              <w:rPr>
                <w:color w:val="000000"/>
                <w:sz w:val="24"/>
                <w:szCs w:val="24"/>
              </w:rPr>
              <w:t>91</w:t>
            </w:r>
          </w:p>
        </w:tc>
        <w:tc>
          <w:tcPr>
            <w:tcW w:w="2520" w:type="dxa"/>
          </w:tcPr>
          <w:p w:rsidR="002D42D0" w:rsidRPr="009D3334" w:rsidRDefault="002D42D0" w:rsidP="00461A22">
            <w:pPr>
              <w:spacing w:line="240" w:lineRule="auto"/>
              <w:ind w:right="33" w:firstLine="0"/>
              <w:rPr>
                <w:color w:val="000000"/>
                <w:sz w:val="24"/>
                <w:szCs w:val="24"/>
              </w:rPr>
            </w:pPr>
            <w:r w:rsidRPr="009D3334">
              <w:rPr>
                <w:color w:val="000000"/>
                <w:sz w:val="24"/>
                <w:szCs w:val="24"/>
              </w:rPr>
              <w:t>Выписка банка по расчетному счету, счет-фактура</w:t>
            </w:r>
          </w:p>
        </w:tc>
      </w:tr>
      <w:tr w:rsidR="002D42D0" w:rsidRPr="009D3334" w:rsidTr="00461A22">
        <w:tc>
          <w:tcPr>
            <w:tcW w:w="817" w:type="dxa"/>
          </w:tcPr>
          <w:p w:rsidR="002D42D0" w:rsidRPr="009D3334" w:rsidRDefault="002D42D0" w:rsidP="00461A22">
            <w:pPr>
              <w:spacing w:line="240" w:lineRule="auto"/>
              <w:ind w:right="-277" w:firstLine="0"/>
              <w:rPr>
                <w:sz w:val="24"/>
                <w:szCs w:val="24"/>
              </w:rPr>
            </w:pPr>
            <w:r w:rsidRPr="009D3334">
              <w:rPr>
                <w:sz w:val="24"/>
                <w:szCs w:val="24"/>
              </w:rPr>
              <w:t>8.</w:t>
            </w:r>
          </w:p>
        </w:tc>
        <w:tc>
          <w:tcPr>
            <w:tcW w:w="2693" w:type="dxa"/>
          </w:tcPr>
          <w:p w:rsidR="002D42D0" w:rsidRPr="009D3334" w:rsidRDefault="002D42D0" w:rsidP="00461A22">
            <w:pPr>
              <w:spacing w:line="240" w:lineRule="auto"/>
              <w:ind w:right="33" w:firstLine="0"/>
              <w:rPr>
                <w:color w:val="000000"/>
                <w:sz w:val="24"/>
                <w:szCs w:val="24"/>
              </w:rPr>
            </w:pPr>
            <w:r w:rsidRPr="009D3334">
              <w:rPr>
                <w:color w:val="000000"/>
                <w:sz w:val="24"/>
                <w:szCs w:val="24"/>
              </w:rPr>
              <w:t>Списано в конце о</w:t>
            </w:r>
            <w:r w:rsidRPr="009D3334">
              <w:rPr>
                <w:color w:val="000000"/>
                <w:sz w:val="24"/>
                <w:szCs w:val="24"/>
              </w:rPr>
              <w:t>т</w:t>
            </w:r>
            <w:r w:rsidRPr="009D3334">
              <w:rPr>
                <w:color w:val="000000"/>
                <w:sz w:val="24"/>
                <w:szCs w:val="24"/>
              </w:rPr>
              <w:t>четного месяца сальдо прочих доходов и ра</w:t>
            </w:r>
            <w:r w:rsidRPr="009D3334">
              <w:rPr>
                <w:color w:val="000000"/>
                <w:sz w:val="24"/>
                <w:szCs w:val="24"/>
              </w:rPr>
              <w:t>с</w:t>
            </w:r>
            <w:r w:rsidRPr="009D3334">
              <w:rPr>
                <w:color w:val="000000"/>
                <w:sz w:val="24"/>
                <w:szCs w:val="24"/>
              </w:rPr>
              <w:t>ходов</w:t>
            </w:r>
          </w:p>
        </w:tc>
        <w:tc>
          <w:tcPr>
            <w:tcW w:w="1080" w:type="dxa"/>
          </w:tcPr>
          <w:p w:rsidR="002D42D0" w:rsidRPr="009D3334" w:rsidRDefault="002D42D0" w:rsidP="00B164C1">
            <w:pPr>
              <w:spacing w:line="240" w:lineRule="auto"/>
              <w:ind w:right="33" w:firstLine="0"/>
              <w:rPr>
                <w:color w:val="000000"/>
                <w:sz w:val="24"/>
                <w:szCs w:val="24"/>
              </w:rPr>
            </w:pPr>
            <w:r w:rsidRPr="009D3334">
              <w:rPr>
                <w:color w:val="000000"/>
                <w:sz w:val="24"/>
                <w:szCs w:val="24"/>
              </w:rPr>
              <w:t>264,20</w:t>
            </w:r>
          </w:p>
        </w:tc>
        <w:tc>
          <w:tcPr>
            <w:tcW w:w="1260" w:type="dxa"/>
          </w:tcPr>
          <w:p w:rsidR="002D42D0" w:rsidRPr="009D3334" w:rsidRDefault="002D42D0" w:rsidP="00461A22">
            <w:pPr>
              <w:spacing w:line="240" w:lineRule="auto"/>
              <w:ind w:right="33" w:firstLine="0"/>
              <w:rPr>
                <w:color w:val="000000"/>
                <w:sz w:val="24"/>
                <w:szCs w:val="24"/>
              </w:rPr>
            </w:pPr>
            <w:r w:rsidRPr="009D3334">
              <w:rPr>
                <w:color w:val="000000"/>
                <w:sz w:val="24"/>
                <w:szCs w:val="24"/>
              </w:rPr>
              <w:t>99</w:t>
            </w:r>
          </w:p>
        </w:tc>
        <w:tc>
          <w:tcPr>
            <w:tcW w:w="1260" w:type="dxa"/>
          </w:tcPr>
          <w:p w:rsidR="002D42D0" w:rsidRPr="009D3334" w:rsidRDefault="002D42D0" w:rsidP="00461A22">
            <w:pPr>
              <w:spacing w:line="240" w:lineRule="auto"/>
              <w:ind w:right="33" w:firstLine="0"/>
              <w:rPr>
                <w:color w:val="000000"/>
                <w:sz w:val="24"/>
                <w:szCs w:val="24"/>
              </w:rPr>
            </w:pPr>
            <w:r w:rsidRPr="009D3334">
              <w:rPr>
                <w:color w:val="000000"/>
                <w:sz w:val="24"/>
                <w:szCs w:val="24"/>
              </w:rPr>
              <w:t>91</w:t>
            </w:r>
          </w:p>
        </w:tc>
        <w:tc>
          <w:tcPr>
            <w:tcW w:w="2520" w:type="dxa"/>
          </w:tcPr>
          <w:p w:rsidR="002D42D0" w:rsidRPr="009D3334" w:rsidRDefault="002D42D0" w:rsidP="00461A22">
            <w:pPr>
              <w:spacing w:line="240" w:lineRule="auto"/>
              <w:ind w:right="33" w:firstLine="0"/>
              <w:rPr>
                <w:color w:val="000000"/>
                <w:sz w:val="24"/>
                <w:szCs w:val="24"/>
              </w:rPr>
            </w:pPr>
            <w:r w:rsidRPr="009D3334">
              <w:rPr>
                <w:color w:val="000000"/>
                <w:sz w:val="24"/>
                <w:szCs w:val="24"/>
              </w:rPr>
              <w:t>Расчет финансовых результатов (бухга</w:t>
            </w:r>
            <w:r w:rsidRPr="009D3334">
              <w:rPr>
                <w:color w:val="000000"/>
                <w:sz w:val="24"/>
                <w:szCs w:val="24"/>
              </w:rPr>
              <w:t>л</w:t>
            </w:r>
            <w:r w:rsidRPr="009D3334">
              <w:rPr>
                <w:color w:val="000000"/>
                <w:sz w:val="24"/>
                <w:szCs w:val="24"/>
              </w:rPr>
              <w:t>терская справка)</w:t>
            </w:r>
          </w:p>
        </w:tc>
      </w:tr>
    </w:tbl>
    <w:p w:rsidR="002D42D0" w:rsidRDefault="002D42D0" w:rsidP="002D42D0">
      <w:pPr>
        <w:ind w:firstLine="708"/>
        <w:rPr>
          <w:b/>
          <w:bCs/>
        </w:rPr>
      </w:pPr>
      <w:bookmarkStart w:id="41" w:name="_Toc347494625"/>
    </w:p>
    <w:p w:rsidR="002D42D0" w:rsidRPr="00A91BAE" w:rsidRDefault="002D42D0" w:rsidP="002D42D0">
      <w:pPr>
        <w:ind w:firstLine="708"/>
        <w:rPr>
          <w:bCs/>
          <w:szCs w:val="28"/>
        </w:rPr>
      </w:pPr>
      <w:r w:rsidRPr="00A91BAE">
        <w:rPr>
          <w:bCs/>
          <w:szCs w:val="28"/>
        </w:rPr>
        <w:t xml:space="preserve">Как видно из таблицы </w:t>
      </w:r>
      <w:r w:rsidR="009B3086">
        <w:rPr>
          <w:bCs/>
          <w:szCs w:val="28"/>
        </w:rPr>
        <w:t>3</w:t>
      </w:r>
      <w:r w:rsidRPr="00A91BAE">
        <w:rPr>
          <w:bCs/>
          <w:szCs w:val="28"/>
        </w:rPr>
        <w:t>.3 методология бухгалтерского учета прочих д</w:t>
      </w:r>
      <w:r w:rsidRPr="00A91BAE">
        <w:rPr>
          <w:bCs/>
          <w:szCs w:val="28"/>
        </w:rPr>
        <w:t>о</w:t>
      </w:r>
      <w:r w:rsidRPr="00A91BAE">
        <w:rPr>
          <w:bCs/>
          <w:szCs w:val="28"/>
        </w:rPr>
        <w:t>ходов и расходов  в ООО «</w:t>
      </w:r>
      <w:proofErr w:type="spellStart"/>
      <w:r>
        <w:rPr>
          <w:bCs/>
          <w:szCs w:val="28"/>
        </w:rPr>
        <w:t>Агропромэнерго</w:t>
      </w:r>
      <w:proofErr w:type="spellEnd"/>
      <w:r w:rsidRPr="00A91BAE">
        <w:rPr>
          <w:bCs/>
          <w:szCs w:val="28"/>
        </w:rPr>
        <w:t>» не нарушается.</w:t>
      </w:r>
    </w:p>
    <w:bookmarkEnd w:id="41"/>
    <w:p w:rsidR="002D42D0" w:rsidRPr="00D53AA2" w:rsidRDefault="002D42D0" w:rsidP="002D42D0">
      <w:pPr>
        <w:ind w:firstLine="709"/>
        <w:rPr>
          <w:color w:val="000000"/>
          <w:szCs w:val="28"/>
          <w:shd w:val="clear" w:color="auto" w:fill="FFFFFF"/>
        </w:rPr>
      </w:pPr>
      <w:r w:rsidRPr="00D53AA2">
        <w:rPr>
          <w:color w:val="000000"/>
          <w:szCs w:val="28"/>
          <w:shd w:val="clear" w:color="auto" w:fill="FFFFFF"/>
        </w:rPr>
        <w:t>По окончанию отчетного  периода в ООО «</w:t>
      </w:r>
      <w:proofErr w:type="spellStart"/>
      <w:r>
        <w:rPr>
          <w:color w:val="000000"/>
          <w:szCs w:val="28"/>
          <w:shd w:val="clear" w:color="auto" w:fill="FFFFFF"/>
        </w:rPr>
        <w:t>Агропромэнерго</w:t>
      </w:r>
      <w:proofErr w:type="spellEnd"/>
      <w:r w:rsidRPr="00D53AA2">
        <w:rPr>
          <w:color w:val="000000"/>
          <w:szCs w:val="28"/>
          <w:shd w:val="clear" w:color="auto" w:fill="FFFFFF"/>
        </w:rPr>
        <w:t xml:space="preserve">» начисляют налог на прибыль и исчисляют финансовый результат от финансово-хозяйственной деятельности. </w:t>
      </w:r>
    </w:p>
    <w:p w:rsidR="002D42D0" w:rsidRPr="00D53AA2" w:rsidRDefault="002D42D0" w:rsidP="002D42D0">
      <w:pPr>
        <w:ind w:firstLine="709"/>
        <w:rPr>
          <w:color w:val="000000"/>
          <w:szCs w:val="28"/>
          <w:shd w:val="clear" w:color="auto" w:fill="FFFFFF"/>
        </w:rPr>
      </w:pPr>
      <w:r w:rsidRPr="00D53AA2">
        <w:rPr>
          <w:szCs w:val="28"/>
          <w:shd w:val="clear" w:color="auto" w:fill="FFFFFF"/>
        </w:rPr>
        <w:t>Налог на прибыль начисляют от суммы фактической бухгалтерской пр</w:t>
      </w:r>
      <w:r w:rsidRPr="00D53AA2">
        <w:rPr>
          <w:szCs w:val="28"/>
          <w:shd w:val="clear" w:color="auto" w:fill="FFFFFF"/>
        </w:rPr>
        <w:t>и</w:t>
      </w:r>
      <w:r w:rsidRPr="00D53AA2">
        <w:rPr>
          <w:szCs w:val="28"/>
          <w:shd w:val="clear" w:color="auto" w:fill="FFFFFF"/>
        </w:rPr>
        <w:t>были без применения норм ПБУ 18/02. Отчетными периодами по налогу на прибыль для ООО «</w:t>
      </w:r>
      <w:proofErr w:type="spellStart"/>
      <w:r>
        <w:rPr>
          <w:szCs w:val="28"/>
          <w:shd w:val="clear" w:color="auto" w:fill="FFFFFF"/>
        </w:rPr>
        <w:t>Агропромэнерго</w:t>
      </w:r>
      <w:proofErr w:type="spellEnd"/>
      <w:r w:rsidRPr="00D53AA2">
        <w:rPr>
          <w:szCs w:val="28"/>
          <w:shd w:val="clear" w:color="auto" w:fill="FFFFFF"/>
        </w:rPr>
        <w:t>» являются: первый квартал, полугодие, 9 месяцев календарного года. Расчет налога составляется нарастающим итогом с начала года исходя из фактически полученной прибыли, подлежащей налог</w:t>
      </w:r>
      <w:r w:rsidRPr="00D53AA2">
        <w:rPr>
          <w:szCs w:val="28"/>
          <w:shd w:val="clear" w:color="auto" w:fill="FFFFFF"/>
        </w:rPr>
        <w:t>о</w:t>
      </w:r>
      <w:r w:rsidRPr="00D53AA2">
        <w:rPr>
          <w:szCs w:val="28"/>
          <w:shd w:val="clear" w:color="auto" w:fill="FFFFFF"/>
        </w:rPr>
        <w:t>обложению с учетом предоставленных льгот и ставки налога.</w:t>
      </w:r>
      <w:r w:rsidRPr="00D53AA2">
        <w:rPr>
          <w:rStyle w:val="apple-converted-space"/>
          <w:color w:val="000000"/>
          <w:szCs w:val="28"/>
          <w:shd w:val="clear" w:color="auto" w:fill="FFFFFF"/>
        </w:rPr>
        <w:t> </w:t>
      </w:r>
      <w:r w:rsidRPr="00D53AA2">
        <w:rPr>
          <w:szCs w:val="28"/>
          <w:shd w:val="clear" w:color="auto" w:fill="FFFFFF"/>
        </w:rPr>
        <w:t>Расчеты пре</w:t>
      </w:r>
      <w:r w:rsidRPr="00D53AA2">
        <w:rPr>
          <w:szCs w:val="28"/>
          <w:shd w:val="clear" w:color="auto" w:fill="FFFFFF"/>
        </w:rPr>
        <w:t>д</w:t>
      </w:r>
      <w:r w:rsidRPr="00D53AA2">
        <w:rPr>
          <w:szCs w:val="28"/>
          <w:shd w:val="clear" w:color="auto" w:fill="FFFFFF"/>
        </w:rPr>
        <w:t>ставляются в налоговый орган не позднее 20-го числа месяца, следующего за отчетным, а уплата налога производится не позднее 25-го числа месяца, сл</w:t>
      </w:r>
      <w:r w:rsidRPr="00D53AA2">
        <w:rPr>
          <w:szCs w:val="28"/>
          <w:shd w:val="clear" w:color="auto" w:fill="FFFFFF"/>
        </w:rPr>
        <w:t>е</w:t>
      </w:r>
      <w:r w:rsidRPr="00D53AA2">
        <w:rPr>
          <w:szCs w:val="28"/>
          <w:shd w:val="clear" w:color="auto" w:fill="FFFFFF"/>
        </w:rPr>
        <w:t xml:space="preserve">дующего </w:t>
      </w:r>
      <w:proofErr w:type="gramStart"/>
      <w:r w:rsidRPr="00D53AA2">
        <w:rPr>
          <w:szCs w:val="28"/>
          <w:shd w:val="clear" w:color="auto" w:fill="FFFFFF"/>
        </w:rPr>
        <w:t>за</w:t>
      </w:r>
      <w:proofErr w:type="gramEnd"/>
      <w:r w:rsidRPr="00D53AA2">
        <w:rPr>
          <w:szCs w:val="28"/>
          <w:shd w:val="clear" w:color="auto" w:fill="FFFFFF"/>
        </w:rPr>
        <w:t xml:space="preserve"> отчетным. Начисление налога на прибыль отражают на дебете сч</w:t>
      </w:r>
      <w:r w:rsidRPr="00D53AA2">
        <w:rPr>
          <w:szCs w:val="28"/>
          <w:shd w:val="clear" w:color="auto" w:fill="FFFFFF"/>
        </w:rPr>
        <w:t>е</w:t>
      </w:r>
      <w:r w:rsidRPr="00D53AA2">
        <w:rPr>
          <w:szCs w:val="28"/>
          <w:shd w:val="clear" w:color="auto" w:fill="FFFFFF"/>
        </w:rPr>
        <w:lastRenderedPageBreak/>
        <w:t>та 99 «Прибыли и убытки» в корреспонденции с кредитом счета 68 «Расчеты по налогам и сборам».</w:t>
      </w:r>
      <w:r w:rsidRPr="00D53AA2">
        <w:rPr>
          <w:szCs w:val="28"/>
        </w:rPr>
        <w:t xml:space="preserve"> При перечислении налога в бюджет делают запись: Дебет 68 «Расчеты по налогам и сборам», Кредит 51 «Расчетные счета».</w:t>
      </w:r>
    </w:p>
    <w:p w:rsidR="002D42D0" w:rsidRDefault="002D42D0" w:rsidP="002D42D0">
      <w:pPr>
        <w:ind w:firstLine="709"/>
        <w:rPr>
          <w:color w:val="000000"/>
          <w:szCs w:val="28"/>
          <w:shd w:val="clear" w:color="auto" w:fill="FFFFFF"/>
        </w:rPr>
      </w:pPr>
      <w:r w:rsidRPr="00D53AA2">
        <w:rPr>
          <w:color w:val="000000"/>
          <w:szCs w:val="28"/>
          <w:shd w:val="clear" w:color="auto" w:fill="FFFFFF"/>
        </w:rPr>
        <w:t>Отразим в таблице 3.4 журнал регистрации хозяйственных операций по налогу на прибыль с финансовых результатов деятельности за 201</w:t>
      </w:r>
      <w:r w:rsidR="00461A22">
        <w:rPr>
          <w:color w:val="000000"/>
          <w:szCs w:val="28"/>
          <w:shd w:val="clear" w:color="auto" w:fill="FFFFFF"/>
        </w:rPr>
        <w:t>5</w:t>
      </w:r>
      <w:r w:rsidRPr="00D53AA2">
        <w:rPr>
          <w:color w:val="000000"/>
          <w:szCs w:val="28"/>
          <w:shd w:val="clear" w:color="auto" w:fill="FFFFFF"/>
        </w:rPr>
        <w:t xml:space="preserve"> г.</w:t>
      </w:r>
    </w:p>
    <w:p w:rsidR="002D42D0" w:rsidRPr="00D53AA2" w:rsidRDefault="002D42D0" w:rsidP="00461A22">
      <w:pPr>
        <w:ind w:firstLine="709"/>
        <w:jc w:val="center"/>
        <w:rPr>
          <w:color w:val="FF0000"/>
          <w:szCs w:val="28"/>
        </w:rPr>
      </w:pPr>
      <w:r w:rsidRPr="00D53AA2">
        <w:rPr>
          <w:color w:val="000000"/>
          <w:szCs w:val="28"/>
        </w:rPr>
        <w:t xml:space="preserve">Таблица </w:t>
      </w:r>
      <w:r w:rsidR="009B3086">
        <w:rPr>
          <w:color w:val="000000"/>
          <w:szCs w:val="28"/>
        </w:rPr>
        <w:t>3</w:t>
      </w:r>
      <w:r w:rsidRPr="00D53AA2">
        <w:rPr>
          <w:color w:val="000000"/>
          <w:szCs w:val="28"/>
        </w:rPr>
        <w:t>.4</w:t>
      </w:r>
      <w:r w:rsidR="00461A22">
        <w:rPr>
          <w:color w:val="000000"/>
          <w:szCs w:val="28"/>
        </w:rPr>
        <w:t>-</w:t>
      </w:r>
      <w:r w:rsidRPr="00D53AA2">
        <w:rPr>
          <w:color w:val="000000"/>
          <w:szCs w:val="28"/>
        </w:rPr>
        <w:t>Журнал регистрации хозяйственных операций по налогу на прибыль с финансового результата деятельност</w:t>
      </w:r>
      <w:proofErr w:type="gramStart"/>
      <w:r w:rsidRPr="00D53AA2">
        <w:rPr>
          <w:color w:val="000000"/>
          <w:szCs w:val="28"/>
        </w:rPr>
        <w:t>и ООО</w:t>
      </w:r>
      <w:proofErr w:type="gramEnd"/>
      <w:r w:rsidRPr="00D53AA2">
        <w:rPr>
          <w:color w:val="000000"/>
          <w:szCs w:val="28"/>
        </w:rPr>
        <w:t xml:space="preserve"> «</w:t>
      </w:r>
      <w:proofErr w:type="spellStart"/>
      <w:r>
        <w:rPr>
          <w:color w:val="000000"/>
          <w:szCs w:val="28"/>
        </w:rPr>
        <w:t>Агропромэнерго</w:t>
      </w:r>
      <w:proofErr w:type="spellEnd"/>
      <w:r w:rsidRPr="00D53AA2">
        <w:rPr>
          <w:color w:val="000000"/>
          <w:szCs w:val="28"/>
        </w:rPr>
        <w:t>» за 201</w:t>
      </w:r>
      <w:r>
        <w:rPr>
          <w:color w:val="000000"/>
          <w:szCs w:val="28"/>
        </w:rPr>
        <w:t>5</w:t>
      </w:r>
      <w:r w:rsidRPr="00D53AA2">
        <w:rPr>
          <w:color w:val="000000"/>
          <w:szCs w:val="28"/>
        </w:rPr>
        <w:t xml:space="preserve"> г.</w:t>
      </w:r>
    </w:p>
    <w:tbl>
      <w:tblPr>
        <w:tblW w:w="99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
        <w:gridCol w:w="3877"/>
        <w:gridCol w:w="1146"/>
        <w:gridCol w:w="1181"/>
        <w:gridCol w:w="1354"/>
        <w:gridCol w:w="1868"/>
      </w:tblGrid>
      <w:tr w:rsidR="002D42D0" w:rsidRPr="006C57E8" w:rsidTr="00A13A93">
        <w:trPr>
          <w:trHeight w:val="825"/>
        </w:trPr>
        <w:tc>
          <w:tcPr>
            <w:tcW w:w="532" w:type="dxa"/>
            <w:vMerge w:val="restart"/>
            <w:vAlign w:val="center"/>
          </w:tcPr>
          <w:p w:rsidR="002D42D0" w:rsidRPr="006C57E8" w:rsidRDefault="002D42D0" w:rsidP="00461A22">
            <w:pPr>
              <w:widowControl w:val="0"/>
              <w:tabs>
                <w:tab w:val="left" w:pos="-2"/>
              </w:tabs>
              <w:autoSpaceDE w:val="0"/>
              <w:autoSpaceDN w:val="0"/>
              <w:adjustRightInd w:val="0"/>
              <w:spacing w:line="240" w:lineRule="auto"/>
              <w:ind w:right="-108" w:hanging="2"/>
              <w:jc w:val="center"/>
              <w:rPr>
                <w:color w:val="000000"/>
                <w:sz w:val="24"/>
                <w:szCs w:val="24"/>
              </w:rPr>
            </w:pPr>
            <w:r w:rsidRPr="006C57E8">
              <w:rPr>
                <w:color w:val="000000"/>
                <w:sz w:val="24"/>
                <w:szCs w:val="24"/>
              </w:rPr>
              <w:t xml:space="preserve">№ </w:t>
            </w:r>
            <w:proofErr w:type="spellStart"/>
            <w:r w:rsidRPr="006C57E8">
              <w:rPr>
                <w:color w:val="000000"/>
                <w:sz w:val="24"/>
                <w:szCs w:val="24"/>
              </w:rPr>
              <w:t>п\</w:t>
            </w:r>
            <w:proofErr w:type="gramStart"/>
            <w:r w:rsidRPr="006C57E8">
              <w:rPr>
                <w:color w:val="000000"/>
                <w:sz w:val="24"/>
                <w:szCs w:val="24"/>
              </w:rPr>
              <w:t>п</w:t>
            </w:r>
            <w:proofErr w:type="spellEnd"/>
            <w:proofErr w:type="gramEnd"/>
          </w:p>
        </w:tc>
        <w:tc>
          <w:tcPr>
            <w:tcW w:w="3877" w:type="dxa"/>
            <w:vMerge w:val="restart"/>
            <w:vAlign w:val="center"/>
          </w:tcPr>
          <w:p w:rsidR="002D42D0" w:rsidRPr="006C57E8" w:rsidRDefault="002D42D0" w:rsidP="00461A22">
            <w:pPr>
              <w:widowControl w:val="0"/>
              <w:tabs>
                <w:tab w:val="left" w:pos="-2"/>
              </w:tabs>
              <w:autoSpaceDE w:val="0"/>
              <w:autoSpaceDN w:val="0"/>
              <w:adjustRightInd w:val="0"/>
              <w:spacing w:line="240" w:lineRule="auto"/>
              <w:ind w:right="-108" w:hanging="2"/>
              <w:jc w:val="center"/>
              <w:rPr>
                <w:color w:val="000000"/>
                <w:sz w:val="24"/>
                <w:szCs w:val="24"/>
              </w:rPr>
            </w:pPr>
            <w:r w:rsidRPr="006C57E8">
              <w:rPr>
                <w:color w:val="000000"/>
                <w:sz w:val="24"/>
                <w:szCs w:val="24"/>
              </w:rPr>
              <w:t>Содержание хозяйственной опер</w:t>
            </w:r>
            <w:r w:rsidRPr="006C57E8">
              <w:rPr>
                <w:color w:val="000000"/>
                <w:sz w:val="24"/>
                <w:szCs w:val="24"/>
              </w:rPr>
              <w:t>а</w:t>
            </w:r>
            <w:r w:rsidRPr="006C57E8">
              <w:rPr>
                <w:color w:val="000000"/>
                <w:sz w:val="24"/>
                <w:szCs w:val="24"/>
              </w:rPr>
              <w:t>ции</w:t>
            </w:r>
          </w:p>
        </w:tc>
        <w:tc>
          <w:tcPr>
            <w:tcW w:w="1146" w:type="dxa"/>
            <w:vMerge w:val="restart"/>
            <w:vAlign w:val="center"/>
          </w:tcPr>
          <w:p w:rsidR="002D42D0" w:rsidRPr="006C57E8" w:rsidRDefault="002D42D0" w:rsidP="00461A22">
            <w:pPr>
              <w:widowControl w:val="0"/>
              <w:tabs>
                <w:tab w:val="left" w:pos="-2"/>
              </w:tabs>
              <w:autoSpaceDE w:val="0"/>
              <w:autoSpaceDN w:val="0"/>
              <w:adjustRightInd w:val="0"/>
              <w:spacing w:line="240" w:lineRule="auto"/>
              <w:ind w:right="-108" w:hanging="2"/>
              <w:jc w:val="center"/>
              <w:rPr>
                <w:color w:val="000000"/>
                <w:sz w:val="24"/>
                <w:szCs w:val="24"/>
              </w:rPr>
            </w:pPr>
            <w:r w:rsidRPr="006C57E8">
              <w:rPr>
                <w:color w:val="000000"/>
                <w:sz w:val="24"/>
                <w:szCs w:val="24"/>
              </w:rPr>
              <w:t xml:space="preserve">Сумма, </w:t>
            </w:r>
            <w:r>
              <w:rPr>
                <w:color w:val="000000"/>
                <w:sz w:val="24"/>
                <w:szCs w:val="24"/>
              </w:rPr>
              <w:t xml:space="preserve">тыс. </w:t>
            </w:r>
            <w:r w:rsidRPr="006C57E8">
              <w:rPr>
                <w:color w:val="000000"/>
                <w:sz w:val="24"/>
                <w:szCs w:val="24"/>
              </w:rPr>
              <w:t>руб.</w:t>
            </w:r>
          </w:p>
        </w:tc>
        <w:tc>
          <w:tcPr>
            <w:tcW w:w="2535" w:type="dxa"/>
            <w:gridSpan w:val="2"/>
            <w:vAlign w:val="center"/>
          </w:tcPr>
          <w:p w:rsidR="002D42D0" w:rsidRPr="006C57E8" w:rsidRDefault="002D42D0" w:rsidP="00461A22">
            <w:pPr>
              <w:widowControl w:val="0"/>
              <w:tabs>
                <w:tab w:val="left" w:pos="-2"/>
              </w:tabs>
              <w:autoSpaceDE w:val="0"/>
              <w:autoSpaceDN w:val="0"/>
              <w:adjustRightInd w:val="0"/>
              <w:spacing w:line="240" w:lineRule="auto"/>
              <w:ind w:right="-108" w:hanging="2"/>
              <w:jc w:val="center"/>
              <w:rPr>
                <w:color w:val="000000"/>
                <w:sz w:val="24"/>
                <w:szCs w:val="24"/>
              </w:rPr>
            </w:pPr>
            <w:r w:rsidRPr="006C57E8">
              <w:rPr>
                <w:color w:val="000000"/>
                <w:sz w:val="24"/>
                <w:szCs w:val="24"/>
              </w:rPr>
              <w:t>Корреспондирующие счета</w:t>
            </w:r>
          </w:p>
        </w:tc>
        <w:tc>
          <w:tcPr>
            <w:tcW w:w="1868" w:type="dxa"/>
            <w:vMerge w:val="restart"/>
            <w:vAlign w:val="center"/>
          </w:tcPr>
          <w:p w:rsidR="002D42D0" w:rsidRPr="006C57E8" w:rsidRDefault="002D42D0" w:rsidP="00461A22">
            <w:pPr>
              <w:widowControl w:val="0"/>
              <w:tabs>
                <w:tab w:val="left" w:pos="-2"/>
              </w:tabs>
              <w:autoSpaceDE w:val="0"/>
              <w:autoSpaceDN w:val="0"/>
              <w:adjustRightInd w:val="0"/>
              <w:spacing w:line="240" w:lineRule="auto"/>
              <w:ind w:right="-108" w:hanging="2"/>
              <w:jc w:val="center"/>
              <w:rPr>
                <w:color w:val="000000"/>
                <w:sz w:val="24"/>
                <w:szCs w:val="24"/>
              </w:rPr>
            </w:pPr>
            <w:r w:rsidRPr="006C57E8">
              <w:rPr>
                <w:color w:val="000000"/>
                <w:sz w:val="24"/>
                <w:szCs w:val="24"/>
              </w:rPr>
              <w:t>Документы, на основании кот</w:t>
            </w:r>
            <w:r w:rsidRPr="006C57E8">
              <w:rPr>
                <w:color w:val="000000"/>
                <w:sz w:val="24"/>
                <w:szCs w:val="24"/>
              </w:rPr>
              <w:t>о</w:t>
            </w:r>
            <w:r w:rsidRPr="006C57E8">
              <w:rPr>
                <w:color w:val="000000"/>
                <w:sz w:val="24"/>
                <w:szCs w:val="24"/>
              </w:rPr>
              <w:t>рых производя</w:t>
            </w:r>
            <w:r w:rsidRPr="006C57E8">
              <w:rPr>
                <w:color w:val="000000"/>
                <w:sz w:val="24"/>
                <w:szCs w:val="24"/>
              </w:rPr>
              <w:t>т</w:t>
            </w:r>
            <w:r w:rsidRPr="006C57E8">
              <w:rPr>
                <w:color w:val="000000"/>
                <w:sz w:val="24"/>
                <w:szCs w:val="24"/>
              </w:rPr>
              <w:t>ся бухгалтерские записи</w:t>
            </w:r>
          </w:p>
        </w:tc>
      </w:tr>
      <w:tr w:rsidR="002D42D0" w:rsidRPr="006C57E8" w:rsidTr="00A13A93">
        <w:trPr>
          <w:trHeight w:val="825"/>
        </w:trPr>
        <w:tc>
          <w:tcPr>
            <w:tcW w:w="532" w:type="dxa"/>
            <w:vMerge/>
            <w:vAlign w:val="center"/>
          </w:tcPr>
          <w:p w:rsidR="002D42D0" w:rsidRPr="006C57E8" w:rsidRDefault="002D42D0" w:rsidP="00461A22">
            <w:pPr>
              <w:widowControl w:val="0"/>
              <w:tabs>
                <w:tab w:val="left" w:pos="-2"/>
              </w:tabs>
              <w:autoSpaceDE w:val="0"/>
              <w:autoSpaceDN w:val="0"/>
              <w:adjustRightInd w:val="0"/>
              <w:spacing w:line="240" w:lineRule="auto"/>
              <w:ind w:right="-108" w:hanging="2"/>
              <w:jc w:val="center"/>
              <w:rPr>
                <w:color w:val="000000"/>
                <w:sz w:val="24"/>
                <w:szCs w:val="24"/>
              </w:rPr>
            </w:pPr>
          </w:p>
        </w:tc>
        <w:tc>
          <w:tcPr>
            <w:tcW w:w="3877" w:type="dxa"/>
            <w:vMerge/>
            <w:vAlign w:val="center"/>
          </w:tcPr>
          <w:p w:rsidR="002D42D0" w:rsidRPr="006C57E8" w:rsidRDefault="002D42D0" w:rsidP="00461A22">
            <w:pPr>
              <w:widowControl w:val="0"/>
              <w:tabs>
                <w:tab w:val="left" w:pos="-2"/>
              </w:tabs>
              <w:autoSpaceDE w:val="0"/>
              <w:autoSpaceDN w:val="0"/>
              <w:adjustRightInd w:val="0"/>
              <w:spacing w:line="240" w:lineRule="auto"/>
              <w:ind w:right="-108" w:hanging="2"/>
              <w:jc w:val="center"/>
              <w:rPr>
                <w:color w:val="000000"/>
                <w:sz w:val="24"/>
                <w:szCs w:val="24"/>
              </w:rPr>
            </w:pPr>
          </w:p>
        </w:tc>
        <w:tc>
          <w:tcPr>
            <w:tcW w:w="1146" w:type="dxa"/>
            <w:vMerge/>
            <w:vAlign w:val="center"/>
          </w:tcPr>
          <w:p w:rsidR="002D42D0" w:rsidRPr="006C57E8" w:rsidRDefault="002D42D0" w:rsidP="00461A22">
            <w:pPr>
              <w:widowControl w:val="0"/>
              <w:tabs>
                <w:tab w:val="left" w:pos="-2"/>
              </w:tabs>
              <w:autoSpaceDE w:val="0"/>
              <w:autoSpaceDN w:val="0"/>
              <w:adjustRightInd w:val="0"/>
              <w:spacing w:line="240" w:lineRule="auto"/>
              <w:ind w:right="-108" w:hanging="2"/>
              <w:jc w:val="center"/>
              <w:rPr>
                <w:color w:val="000000"/>
                <w:sz w:val="24"/>
                <w:szCs w:val="24"/>
              </w:rPr>
            </w:pPr>
          </w:p>
        </w:tc>
        <w:tc>
          <w:tcPr>
            <w:tcW w:w="1181" w:type="dxa"/>
            <w:vAlign w:val="center"/>
          </w:tcPr>
          <w:p w:rsidR="002D42D0" w:rsidRPr="006C57E8" w:rsidRDefault="002D42D0" w:rsidP="00461A22">
            <w:pPr>
              <w:widowControl w:val="0"/>
              <w:tabs>
                <w:tab w:val="left" w:pos="-2"/>
              </w:tabs>
              <w:autoSpaceDE w:val="0"/>
              <w:autoSpaceDN w:val="0"/>
              <w:adjustRightInd w:val="0"/>
              <w:spacing w:line="240" w:lineRule="auto"/>
              <w:ind w:right="-108" w:hanging="2"/>
              <w:jc w:val="center"/>
              <w:rPr>
                <w:color w:val="000000"/>
                <w:sz w:val="24"/>
                <w:szCs w:val="24"/>
              </w:rPr>
            </w:pPr>
            <w:r w:rsidRPr="006C57E8">
              <w:rPr>
                <w:color w:val="000000"/>
                <w:sz w:val="24"/>
                <w:szCs w:val="24"/>
              </w:rPr>
              <w:t>дебет</w:t>
            </w:r>
          </w:p>
        </w:tc>
        <w:tc>
          <w:tcPr>
            <w:tcW w:w="1354" w:type="dxa"/>
            <w:vAlign w:val="center"/>
          </w:tcPr>
          <w:p w:rsidR="002D42D0" w:rsidRPr="006C57E8" w:rsidRDefault="002D42D0" w:rsidP="00461A22">
            <w:pPr>
              <w:widowControl w:val="0"/>
              <w:tabs>
                <w:tab w:val="left" w:pos="-2"/>
              </w:tabs>
              <w:autoSpaceDE w:val="0"/>
              <w:autoSpaceDN w:val="0"/>
              <w:adjustRightInd w:val="0"/>
              <w:spacing w:line="240" w:lineRule="auto"/>
              <w:ind w:right="-108" w:hanging="2"/>
              <w:jc w:val="center"/>
              <w:rPr>
                <w:color w:val="000000"/>
                <w:sz w:val="24"/>
                <w:szCs w:val="24"/>
              </w:rPr>
            </w:pPr>
            <w:r w:rsidRPr="006C57E8">
              <w:rPr>
                <w:color w:val="000000"/>
                <w:sz w:val="24"/>
                <w:szCs w:val="24"/>
              </w:rPr>
              <w:t>кредит</w:t>
            </w:r>
          </w:p>
        </w:tc>
        <w:tc>
          <w:tcPr>
            <w:tcW w:w="1868" w:type="dxa"/>
            <w:vMerge/>
            <w:vAlign w:val="center"/>
          </w:tcPr>
          <w:p w:rsidR="002D42D0" w:rsidRPr="006C57E8" w:rsidRDefault="002D42D0" w:rsidP="00461A22">
            <w:pPr>
              <w:widowControl w:val="0"/>
              <w:tabs>
                <w:tab w:val="left" w:pos="-2"/>
              </w:tabs>
              <w:autoSpaceDE w:val="0"/>
              <w:autoSpaceDN w:val="0"/>
              <w:adjustRightInd w:val="0"/>
              <w:spacing w:line="240" w:lineRule="auto"/>
              <w:ind w:right="-108" w:hanging="2"/>
              <w:jc w:val="center"/>
              <w:rPr>
                <w:color w:val="000000"/>
                <w:sz w:val="24"/>
                <w:szCs w:val="24"/>
              </w:rPr>
            </w:pPr>
          </w:p>
        </w:tc>
      </w:tr>
      <w:tr w:rsidR="002D42D0" w:rsidRPr="006C57E8" w:rsidTr="00A13A93">
        <w:trPr>
          <w:trHeight w:val="271"/>
        </w:trPr>
        <w:tc>
          <w:tcPr>
            <w:tcW w:w="532" w:type="dxa"/>
            <w:vAlign w:val="center"/>
          </w:tcPr>
          <w:p w:rsidR="002D42D0" w:rsidRPr="006C57E8" w:rsidRDefault="002D42D0" w:rsidP="00461A22">
            <w:pPr>
              <w:widowControl w:val="0"/>
              <w:tabs>
                <w:tab w:val="left" w:pos="-2"/>
              </w:tabs>
              <w:autoSpaceDE w:val="0"/>
              <w:autoSpaceDN w:val="0"/>
              <w:adjustRightInd w:val="0"/>
              <w:spacing w:line="240" w:lineRule="auto"/>
              <w:ind w:right="-108" w:hanging="2"/>
              <w:jc w:val="center"/>
              <w:rPr>
                <w:color w:val="000000"/>
                <w:sz w:val="24"/>
                <w:szCs w:val="24"/>
              </w:rPr>
            </w:pPr>
            <w:r w:rsidRPr="006C57E8">
              <w:rPr>
                <w:color w:val="000000"/>
                <w:sz w:val="24"/>
                <w:szCs w:val="24"/>
              </w:rPr>
              <w:t>1</w:t>
            </w:r>
          </w:p>
        </w:tc>
        <w:tc>
          <w:tcPr>
            <w:tcW w:w="3877" w:type="dxa"/>
            <w:vAlign w:val="center"/>
          </w:tcPr>
          <w:p w:rsidR="002D42D0" w:rsidRPr="006C57E8" w:rsidRDefault="002D42D0" w:rsidP="00461A22">
            <w:pPr>
              <w:widowControl w:val="0"/>
              <w:tabs>
                <w:tab w:val="left" w:pos="-2"/>
              </w:tabs>
              <w:autoSpaceDE w:val="0"/>
              <w:autoSpaceDN w:val="0"/>
              <w:adjustRightInd w:val="0"/>
              <w:spacing w:line="240" w:lineRule="auto"/>
              <w:ind w:right="-108" w:hanging="2"/>
              <w:jc w:val="center"/>
              <w:rPr>
                <w:color w:val="000000"/>
                <w:sz w:val="24"/>
                <w:szCs w:val="24"/>
              </w:rPr>
            </w:pPr>
            <w:r w:rsidRPr="006C57E8">
              <w:rPr>
                <w:color w:val="000000"/>
                <w:sz w:val="24"/>
                <w:szCs w:val="24"/>
              </w:rPr>
              <w:t>2</w:t>
            </w:r>
          </w:p>
        </w:tc>
        <w:tc>
          <w:tcPr>
            <w:tcW w:w="1146" w:type="dxa"/>
            <w:vAlign w:val="center"/>
          </w:tcPr>
          <w:p w:rsidR="002D42D0" w:rsidRPr="006C57E8" w:rsidRDefault="002D42D0" w:rsidP="00461A22">
            <w:pPr>
              <w:widowControl w:val="0"/>
              <w:tabs>
                <w:tab w:val="left" w:pos="-2"/>
              </w:tabs>
              <w:autoSpaceDE w:val="0"/>
              <w:autoSpaceDN w:val="0"/>
              <w:adjustRightInd w:val="0"/>
              <w:spacing w:line="240" w:lineRule="auto"/>
              <w:ind w:right="-108" w:hanging="2"/>
              <w:jc w:val="center"/>
              <w:rPr>
                <w:color w:val="000000"/>
                <w:sz w:val="24"/>
                <w:szCs w:val="24"/>
              </w:rPr>
            </w:pPr>
            <w:r w:rsidRPr="006C57E8">
              <w:rPr>
                <w:color w:val="000000"/>
                <w:sz w:val="24"/>
                <w:szCs w:val="24"/>
              </w:rPr>
              <w:t>3</w:t>
            </w:r>
          </w:p>
        </w:tc>
        <w:tc>
          <w:tcPr>
            <w:tcW w:w="1181" w:type="dxa"/>
            <w:vAlign w:val="center"/>
          </w:tcPr>
          <w:p w:rsidR="002D42D0" w:rsidRPr="006C57E8" w:rsidRDefault="002D42D0" w:rsidP="00461A22">
            <w:pPr>
              <w:widowControl w:val="0"/>
              <w:tabs>
                <w:tab w:val="left" w:pos="-2"/>
              </w:tabs>
              <w:autoSpaceDE w:val="0"/>
              <w:autoSpaceDN w:val="0"/>
              <w:adjustRightInd w:val="0"/>
              <w:spacing w:line="240" w:lineRule="auto"/>
              <w:ind w:right="-108" w:hanging="2"/>
              <w:jc w:val="center"/>
              <w:rPr>
                <w:color w:val="000000"/>
                <w:sz w:val="24"/>
                <w:szCs w:val="24"/>
              </w:rPr>
            </w:pPr>
            <w:r w:rsidRPr="006C57E8">
              <w:rPr>
                <w:color w:val="000000"/>
                <w:sz w:val="24"/>
                <w:szCs w:val="24"/>
              </w:rPr>
              <w:t>4</w:t>
            </w:r>
          </w:p>
        </w:tc>
        <w:tc>
          <w:tcPr>
            <w:tcW w:w="1354" w:type="dxa"/>
            <w:vAlign w:val="center"/>
          </w:tcPr>
          <w:p w:rsidR="002D42D0" w:rsidRPr="006C57E8" w:rsidRDefault="002D42D0" w:rsidP="00461A22">
            <w:pPr>
              <w:widowControl w:val="0"/>
              <w:tabs>
                <w:tab w:val="left" w:pos="-2"/>
              </w:tabs>
              <w:autoSpaceDE w:val="0"/>
              <w:autoSpaceDN w:val="0"/>
              <w:adjustRightInd w:val="0"/>
              <w:spacing w:line="240" w:lineRule="auto"/>
              <w:ind w:right="-108" w:hanging="2"/>
              <w:jc w:val="center"/>
              <w:rPr>
                <w:color w:val="000000"/>
                <w:sz w:val="24"/>
                <w:szCs w:val="24"/>
              </w:rPr>
            </w:pPr>
            <w:r w:rsidRPr="006C57E8">
              <w:rPr>
                <w:color w:val="000000"/>
                <w:sz w:val="24"/>
                <w:szCs w:val="24"/>
              </w:rPr>
              <w:t>5</w:t>
            </w:r>
          </w:p>
        </w:tc>
        <w:tc>
          <w:tcPr>
            <w:tcW w:w="1868" w:type="dxa"/>
            <w:vAlign w:val="center"/>
          </w:tcPr>
          <w:p w:rsidR="002D42D0" w:rsidRPr="006C57E8" w:rsidRDefault="002D42D0" w:rsidP="00461A22">
            <w:pPr>
              <w:widowControl w:val="0"/>
              <w:tabs>
                <w:tab w:val="left" w:pos="-2"/>
              </w:tabs>
              <w:autoSpaceDE w:val="0"/>
              <w:autoSpaceDN w:val="0"/>
              <w:adjustRightInd w:val="0"/>
              <w:spacing w:line="240" w:lineRule="auto"/>
              <w:ind w:right="-108" w:hanging="2"/>
              <w:jc w:val="center"/>
              <w:rPr>
                <w:color w:val="000000"/>
                <w:sz w:val="24"/>
                <w:szCs w:val="24"/>
              </w:rPr>
            </w:pPr>
            <w:r w:rsidRPr="006C57E8">
              <w:rPr>
                <w:color w:val="000000"/>
                <w:sz w:val="24"/>
                <w:szCs w:val="24"/>
              </w:rPr>
              <w:t>6</w:t>
            </w:r>
          </w:p>
        </w:tc>
      </w:tr>
      <w:tr w:rsidR="002D42D0" w:rsidRPr="006C57E8" w:rsidTr="00A13A93">
        <w:trPr>
          <w:trHeight w:val="271"/>
        </w:trPr>
        <w:tc>
          <w:tcPr>
            <w:tcW w:w="532" w:type="dxa"/>
            <w:vAlign w:val="center"/>
          </w:tcPr>
          <w:p w:rsidR="002D42D0" w:rsidRPr="006C57E8" w:rsidRDefault="002D42D0" w:rsidP="00461A22">
            <w:pPr>
              <w:widowControl w:val="0"/>
              <w:tabs>
                <w:tab w:val="left" w:pos="-2"/>
              </w:tabs>
              <w:autoSpaceDE w:val="0"/>
              <w:autoSpaceDN w:val="0"/>
              <w:adjustRightInd w:val="0"/>
              <w:spacing w:line="240" w:lineRule="auto"/>
              <w:ind w:right="-108" w:hanging="2"/>
              <w:jc w:val="center"/>
              <w:rPr>
                <w:color w:val="000000"/>
                <w:sz w:val="24"/>
                <w:szCs w:val="24"/>
              </w:rPr>
            </w:pPr>
            <w:r w:rsidRPr="006C57E8">
              <w:rPr>
                <w:color w:val="000000"/>
                <w:sz w:val="24"/>
                <w:szCs w:val="24"/>
              </w:rPr>
              <w:t>1</w:t>
            </w:r>
          </w:p>
        </w:tc>
        <w:tc>
          <w:tcPr>
            <w:tcW w:w="3877" w:type="dxa"/>
            <w:vAlign w:val="center"/>
          </w:tcPr>
          <w:p w:rsidR="002D42D0" w:rsidRPr="006C57E8" w:rsidRDefault="002D42D0" w:rsidP="00461A22">
            <w:pPr>
              <w:widowControl w:val="0"/>
              <w:tabs>
                <w:tab w:val="left" w:pos="-2"/>
              </w:tabs>
              <w:autoSpaceDE w:val="0"/>
              <w:autoSpaceDN w:val="0"/>
              <w:adjustRightInd w:val="0"/>
              <w:spacing w:line="240" w:lineRule="auto"/>
              <w:ind w:right="-108" w:hanging="2"/>
              <w:jc w:val="center"/>
              <w:rPr>
                <w:color w:val="000000"/>
                <w:sz w:val="24"/>
                <w:szCs w:val="24"/>
              </w:rPr>
            </w:pPr>
            <w:r w:rsidRPr="006C57E8">
              <w:rPr>
                <w:color w:val="000000"/>
                <w:sz w:val="24"/>
                <w:szCs w:val="24"/>
              </w:rPr>
              <w:t>Исчислен финансовый результат от продажи за отчетный период (</w:t>
            </w:r>
            <w:r>
              <w:rPr>
                <w:color w:val="000000"/>
                <w:sz w:val="24"/>
                <w:szCs w:val="24"/>
              </w:rPr>
              <w:t>уб</w:t>
            </w:r>
            <w:r>
              <w:rPr>
                <w:color w:val="000000"/>
                <w:sz w:val="24"/>
                <w:szCs w:val="24"/>
              </w:rPr>
              <w:t>ы</w:t>
            </w:r>
            <w:r>
              <w:rPr>
                <w:color w:val="000000"/>
                <w:sz w:val="24"/>
                <w:szCs w:val="24"/>
              </w:rPr>
              <w:t>ток</w:t>
            </w:r>
            <w:r w:rsidRPr="006C57E8">
              <w:rPr>
                <w:color w:val="000000"/>
                <w:sz w:val="24"/>
                <w:szCs w:val="24"/>
              </w:rPr>
              <w:t>)</w:t>
            </w:r>
          </w:p>
        </w:tc>
        <w:tc>
          <w:tcPr>
            <w:tcW w:w="1146" w:type="dxa"/>
            <w:vAlign w:val="center"/>
          </w:tcPr>
          <w:p w:rsidR="002D42D0" w:rsidRPr="006C57E8" w:rsidRDefault="002D42D0" w:rsidP="00461A22">
            <w:pPr>
              <w:widowControl w:val="0"/>
              <w:tabs>
                <w:tab w:val="left" w:pos="-2"/>
              </w:tabs>
              <w:autoSpaceDE w:val="0"/>
              <w:autoSpaceDN w:val="0"/>
              <w:adjustRightInd w:val="0"/>
              <w:spacing w:line="240" w:lineRule="auto"/>
              <w:ind w:right="-108" w:hanging="2"/>
              <w:jc w:val="center"/>
              <w:rPr>
                <w:color w:val="000000"/>
                <w:sz w:val="24"/>
                <w:szCs w:val="24"/>
              </w:rPr>
            </w:pPr>
            <w:r>
              <w:rPr>
                <w:color w:val="000000"/>
                <w:sz w:val="24"/>
                <w:szCs w:val="24"/>
              </w:rPr>
              <w:t>226</w:t>
            </w:r>
            <w:r w:rsidR="00B164C1">
              <w:rPr>
                <w:color w:val="000000"/>
                <w:sz w:val="24"/>
                <w:szCs w:val="24"/>
              </w:rPr>
              <w:t>,</w:t>
            </w:r>
            <w:r>
              <w:rPr>
                <w:color w:val="000000"/>
                <w:sz w:val="24"/>
                <w:szCs w:val="24"/>
              </w:rPr>
              <w:t>7</w:t>
            </w:r>
          </w:p>
        </w:tc>
        <w:tc>
          <w:tcPr>
            <w:tcW w:w="1181" w:type="dxa"/>
            <w:vAlign w:val="center"/>
          </w:tcPr>
          <w:p w:rsidR="002D42D0" w:rsidRPr="006C57E8" w:rsidRDefault="002D42D0" w:rsidP="00461A22">
            <w:pPr>
              <w:widowControl w:val="0"/>
              <w:tabs>
                <w:tab w:val="left" w:pos="-2"/>
              </w:tabs>
              <w:autoSpaceDE w:val="0"/>
              <w:autoSpaceDN w:val="0"/>
              <w:adjustRightInd w:val="0"/>
              <w:spacing w:line="240" w:lineRule="auto"/>
              <w:ind w:right="-108" w:hanging="2"/>
              <w:jc w:val="center"/>
              <w:rPr>
                <w:color w:val="000000"/>
                <w:sz w:val="24"/>
                <w:szCs w:val="24"/>
              </w:rPr>
            </w:pPr>
            <w:r w:rsidRPr="006C57E8">
              <w:rPr>
                <w:color w:val="000000"/>
                <w:sz w:val="24"/>
                <w:szCs w:val="24"/>
              </w:rPr>
              <w:t>99</w:t>
            </w:r>
          </w:p>
        </w:tc>
        <w:tc>
          <w:tcPr>
            <w:tcW w:w="1354" w:type="dxa"/>
            <w:vAlign w:val="center"/>
          </w:tcPr>
          <w:p w:rsidR="002D42D0" w:rsidRPr="006C57E8" w:rsidRDefault="002D42D0" w:rsidP="00461A22">
            <w:pPr>
              <w:widowControl w:val="0"/>
              <w:tabs>
                <w:tab w:val="left" w:pos="-2"/>
              </w:tabs>
              <w:autoSpaceDE w:val="0"/>
              <w:autoSpaceDN w:val="0"/>
              <w:adjustRightInd w:val="0"/>
              <w:spacing w:line="240" w:lineRule="auto"/>
              <w:ind w:right="-108" w:hanging="2"/>
              <w:jc w:val="center"/>
              <w:rPr>
                <w:color w:val="000000"/>
                <w:sz w:val="24"/>
                <w:szCs w:val="24"/>
              </w:rPr>
            </w:pPr>
            <w:r w:rsidRPr="006C57E8">
              <w:rPr>
                <w:color w:val="000000"/>
                <w:sz w:val="24"/>
                <w:szCs w:val="24"/>
              </w:rPr>
              <w:t>9</w:t>
            </w:r>
            <w:r>
              <w:rPr>
                <w:color w:val="000000"/>
                <w:sz w:val="24"/>
                <w:szCs w:val="24"/>
              </w:rPr>
              <w:t>0-</w:t>
            </w:r>
            <w:r w:rsidRPr="006C57E8">
              <w:rPr>
                <w:color w:val="000000"/>
                <w:sz w:val="24"/>
                <w:szCs w:val="24"/>
              </w:rPr>
              <w:t>9</w:t>
            </w:r>
          </w:p>
        </w:tc>
        <w:tc>
          <w:tcPr>
            <w:tcW w:w="1868" w:type="dxa"/>
            <w:vAlign w:val="center"/>
          </w:tcPr>
          <w:p w:rsidR="002D42D0" w:rsidRPr="006C57E8" w:rsidRDefault="002D42D0" w:rsidP="00461A22">
            <w:pPr>
              <w:widowControl w:val="0"/>
              <w:tabs>
                <w:tab w:val="left" w:pos="-2"/>
              </w:tabs>
              <w:autoSpaceDE w:val="0"/>
              <w:autoSpaceDN w:val="0"/>
              <w:adjustRightInd w:val="0"/>
              <w:spacing w:line="240" w:lineRule="auto"/>
              <w:ind w:right="-108" w:hanging="2"/>
              <w:jc w:val="center"/>
              <w:rPr>
                <w:sz w:val="24"/>
                <w:szCs w:val="24"/>
              </w:rPr>
            </w:pPr>
            <w:r w:rsidRPr="006C57E8">
              <w:rPr>
                <w:sz w:val="24"/>
                <w:szCs w:val="24"/>
                <w:shd w:val="clear" w:color="auto" w:fill="FFFFFF"/>
              </w:rPr>
              <w:t>Бухгалтерская справка-расчет</w:t>
            </w:r>
          </w:p>
        </w:tc>
      </w:tr>
      <w:tr w:rsidR="002D42D0" w:rsidRPr="006C57E8" w:rsidTr="00A13A93">
        <w:trPr>
          <w:trHeight w:val="271"/>
        </w:trPr>
        <w:tc>
          <w:tcPr>
            <w:tcW w:w="532" w:type="dxa"/>
            <w:vAlign w:val="center"/>
          </w:tcPr>
          <w:p w:rsidR="002D42D0" w:rsidRPr="006C57E8" w:rsidRDefault="002D42D0" w:rsidP="00461A22">
            <w:pPr>
              <w:widowControl w:val="0"/>
              <w:tabs>
                <w:tab w:val="left" w:pos="-2"/>
              </w:tabs>
              <w:autoSpaceDE w:val="0"/>
              <w:autoSpaceDN w:val="0"/>
              <w:adjustRightInd w:val="0"/>
              <w:spacing w:line="240" w:lineRule="auto"/>
              <w:ind w:right="-108" w:hanging="2"/>
              <w:jc w:val="center"/>
              <w:rPr>
                <w:color w:val="000000"/>
                <w:sz w:val="24"/>
                <w:szCs w:val="24"/>
              </w:rPr>
            </w:pPr>
            <w:r w:rsidRPr="006C57E8">
              <w:rPr>
                <w:color w:val="000000"/>
                <w:sz w:val="24"/>
                <w:szCs w:val="24"/>
              </w:rPr>
              <w:t>2</w:t>
            </w:r>
          </w:p>
        </w:tc>
        <w:tc>
          <w:tcPr>
            <w:tcW w:w="3877" w:type="dxa"/>
            <w:vAlign w:val="center"/>
          </w:tcPr>
          <w:p w:rsidR="002D42D0" w:rsidRPr="006C57E8" w:rsidRDefault="002D42D0" w:rsidP="00461A22">
            <w:pPr>
              <w:widowControl w:val="0"/>
              <w:tabs>
                <w:tab w:val="left" w:pos="-2"/>
              </w:tabs>
              <w:autoSpaceDE w:val="0"/>
              <w:autoSpaceDN w:val="0"/>
              <w:adjustRightInd w:val="0"/>
              <w:spacing w:line="240" w:lineRule="auto"/>
              <w:ind w:right="-108" w:hanging="2"/>
              <w:jc w:val="center"/>
              <w:rPr>
                <w:color w:val="000000"/>
                <w:sz w:val="24"/>
                <w:szCs w:val="24"/>
              </w:rPr>
            </w:pPr>
            <w:r w:rsidRPr="006C57E8">
              <w:rPr>
                <w:color w:val="000000"/>
                <w:sz w:val="24"/>
                <w:szCs w:val="24"/>
              </w:rPr>
              <w:t>Списано сальдо прочих доходов и расходов</w:t>
            </w:r>
          </w:p>
        </w:tc>
        <w:tc>
          <w:tcPr>
            <w:tcW w:w="1146" w:type="dxa"/>
            <w:vAlign w:val="center"/>
          </w:tcPr>
          <w:p w:rsidR="002D42D0" w:rsidRPr="006C57E8" w:rsidRDefault="002D42D0" w:rsidP="00461A22">
            <w:pPr>
              <w:widowControl w:val="0"/>
              <w:tabs>
                <w:tab w:val="left" w:pos="-2"/>
              </w:tabs>
              <w:autoSpaceDE w:val="0"/>
              <w:autoSpaceDN w:val="0"/>
              <w:adjustRightInd w:val="0"/>
              <w:spacing w:line="240" w:lineRule="auto"/>
              <w:ind w:right="-108" w:hanging="2"/>
              <w:jc w:val="center"/>
              <w:rPr>
                <w:color w:val="000000"/>
                <w:sz w:val="24"/>
                <w:szCs w:val="24"/>
              </w:rPr>
            </w:pPr>
            <w:r>
              <w:rPr>
                <w:color w:val="000000"/>
                <w:sz w:val="24"/>
                <w:szCs w:val="24"/>
              </w:rPr>
              <w:t>650</w:t>
            </w:r>
            <w:r w:rsidR="00B164C1">
              <w:rPr>
                <w:color w:val="000000"/>
                <w:sz w:val="24"/>
                <w:szCs w:val="24"/>
              </w:rPr>
              <w:t>,</w:t>
            </w:r>
            <w:r>
              <w:rPr>
                <w:color w:val="000000"/>
                <w:sz w:val="24"/>
                <w:szCs w:val="24"/>
              </w:rPr>
              <w:t>1</w:t>
            </w:r>
          </w:p>
        </w:tc>
        <w:tc>
          <w:tcPr>
            <w:tcW w:w="1181" w:type="dxa"/>
            <w:vAlign w:val="center"/>
          </w:tcPr>
          <w:p w:rsidR="002D42D0" w:rsidRPr="006C57E8" w:rsidRDefault="002D42D0" w:rsidP="00461A22">
            <w:pPr>
              <w:widowControl w:val="0"/>
              <w:tabs>
                <w:tab w:val="left" w:pos="-2"/>
              </w:tabs>
              <w:autoSpaceDE w:val="0"/>
              <w:autoSpaceDN w:val="0"/>
              <w:adjustRightInd w:val="0"/>
              <w:spacing w:line="240" w:lineRule="auto"/>
              <w:ind w:right="-108" w:hanging="2"/>
              <w:jc w:val="center"/>
              <w:rPr>
                <w:color w:val="000000"/>
                <w:sz w:val="24"/>
                <w:szCs w:val="24"/>
              </w:rPr>
            </w:pPr>
            <w:r w:rsidRPr="006C57E8">
              <w:rPr>
                <w:color w:val="000000"/>
                <w:sz w:val="24"/>
                <w:szCs w:val="24"/>
              </w:rPr>
              <w:t>91-9</w:t>
            </w:r>
          </w:p>
        </w:tc>
        <w:tc>
          <w:tcPr>
            <w:tcW w:w="1354" w:type="dxa"/>
            <w:vAlign w:val="center"/>
          </w:tcPr>
          <w:p w:rsidR="002D42D0" w:rsidRPr="006C57E8" w:rsidRDefault="002D42D0" w:rsidP="00461A22">
            <w:pPr>
              <w:widowControl w:val="0"/>
              <w:tabs>
                <w:tab w:val="left" w:pos="-2"/>
              </w:tabs>
              <w:autoSpaceDE w:val="0"/>
              <w:autoSpaceDN w:val="0"/>
              <w:adjustRightInd w:val="0"/>
              <w:spacing w:line="240" w:lineRule="auto"/>
              <w:ind w:right="-108" w:hanging="2"/>
              <w:jc w:val="center"/>
              <w:rPr>
                <w:color w:val="000000"/>
                <w:sz w:val="24"/>
                <w:szCs w:val="24"/>
              </w:rPr>
            </w:pPr>
            <w:r w:rsidRPr="006C57E8">
              <w:rPr>
                <w:color w:val="000000"/>
                <w:sz w:val="24"/>
                <w:szCs w:val="24"/>
              </w:rPr>
              <w:t>99</w:t>
            </w:r>
          </w:p>
        </w:tc>
        <w:tc>
          <w:tcPr>
            <w:tcW w:w="1868" w:type="dxa"/>
            <w:vAlign w:val="center"/>
          </w:tcPr>
          <w:p w:rsidR="002D42D0" w:rsidRPr="006C57E8" w:rsidRDefault="002D42D0" w:rsidP="00461A22">
            <w:pPr>
              <w:widowControl w:val="0"/>
              <w:tabs>
                <w:tab w:val="left" w:pos="-2"/>
              </w:tabs>
              <w:autoSpaceDE w:val="0"/>
              <w:autoSpaceDN w:val="0"/>
              <w:adjustRightInd w:val="0"/>
              <w:spacing w:line="240" w:lineRule="auto"/>
              <w:ind w:right="-108" w:hanging="2"/>
              <w:jc w:val="center"/>
              <w:rPr>
                <w:sz w:val="24"/>
                <w:szCs w:val="24"/>
                <w:shd w:val="clear" w:color="auto" w:fill="FFFFFF"/>
              </w:rPr>
            </w:pPr>
            <w:r w:rsidRPr="006C57E8">
              <w:rPr>
                <w:sz w:val="24"/>
                <w:szCs w:val="24"/>
                <w:shd w:val="clear" w:color="auto" w:fill="FFFFFF"/>
              </w:rPr>
              <w:t>Бухгалтерская справка-расчет</w:t>
            </w:r>
          </w:p>
        </w:tc>
      </w:tr>
      <w:tr w:rsidR="002D42D0" w:rsidRPr="006C57E8" w:rsidTr="00A13A93">
        <w:trPr>
          <w:trHeight w:val="271"/>
        </w:trPr>
        <w:tc>
          <w:tcPr>
            <w:tcW w:w="532" w:type="dxa"/>
            <w:vAlign w:val="center"/>
          </w:tcPr>
          <w:p w:rsidR="002D42D0" w:rsidRPr="006C57E8" w:rsidRDefault="002D42D0" w:rsidP="00461A22">
            <w:pPr>
              <w:widowControl w:val="0"/>
              <w:tabs>
                <w:tab w:val="left" w:pos="-2"/>
              </w:tabs>
              <w:autoSpaceDE w:val="0"/>
              <w:autoSpaceDN w:val="0"/>
              <w:adjustRightInd w:val="0"/>
              <w:spacing w:line="240" w:lineRule="auto"/>
              <w:ind w:right="-108" w:hanging="2"/>
              <w:jc w:val="center"/>
              <w:rPr>
                <w:color w:val="000000"/>
                <w:sz w:val="24"/>
                <w:szCs w:val="24"/>
              </w:rPr>
            </w:pPr>
            <w:r w:rsidRPr="006C57E8">
              <w:rPr>
                <w:color w:val="000000"/>
                <w:sz w:val="24"/>
                <w:szCs w:val="24"/>
              </w:rPr>
              <w:t>3</w:t>
            </w:r>
          </w:p>
        </w:tc>
        <w:tc>
          <w:tcPr>
            <w:tcW w:w="3877" w:type="dxa"/>
            <w:vAlign w:val="center"/>
          </w:tcPr>
          <w:p w:rsidR="002D42D0" w:rsidRPr="006C57E8" w:rsidRDefault="002D42D0" w:rsidP="00461A22">
            <w:pPr>
              <w:widowControl w:val="0"/>
              <w:tabs>
                <w:tab w:val="left" w:pos="-2"/>
              </w:tabs>
              <w:autoSpaceDE w:val="0"/>
              <w:autoSpaceDN w:val="0"/>
              <w:adjustRightInd w:val="0"/>
              <w:spacing w:line="240" w:lineRule="auto"/>
              <w:ind w:right="-108" w:hanging="2"/>
              <w:jc w:val="center"/>
              <w:rPr>
                <w:color w:val="000000"/>
                <w:sz w:val="24"/>
                <w:szCs w:val="24"/>
              </w:rPr>
            </w:pPr>
            <w:r w:rsidRPr="006C57E8">
              <w:rPr>
                <w:color w:val="000000"/>
                <w:sz w:val="24"/>
                <w:szCs w:val="24"/>
              </w:rPr>
              <w:t>Начислен налог на прибыль</w:t>
            </w:r>
          </w:p>
        </w:tc>
        <w:tc>
          <w:tcPr>
            <w:tcW w:w="1146" w:type="dxa"/>
            <w:vAlign w:val="center"/>
          </w:tcPr>
          <w:p w:rsidR="002D42D0" w:rsidRPr="006C57E8" w:rsidRDefault="002D42D0" w:rsidP="00461A22">
            <w:pPr>
              <w:widowControl w:val="0"/>
              <w:tabs>
                <w:tab w:val="left" w:pos="-2"/>
              </w:tabs>
              <w:autoSpaceDE w:val="0"/>
              <w:autoSpaceDN w:val="0"/>
              <w:adjustRightInd w:val="0"/>
              <w:spacing w:line="240" w:lineRule="auto"/>
              <w:ind w:right="-108" w:hanging="2"/>
              <w:jc w:val="center"/>
              <w:rPr>
                <w:color w:val="000000"/>
                <w:sz w:val="24"/>
                <w:szCs w:val="24"/>
              </w:rPr>
            </w:pPr>
            <w:r>
              <w:rPr>
                <w:color w:val="000000"/>
                <w:sz w:val="24"/>
                <w:szCs w:val="24"/>
              </w:rPr>
              <w:t>53</w:t>
            </w:r>
            <w:r w:rsidR="00B164C1">
              <w:rPr>
                <w:color w:val="000000"/>
                <w:sz w:val="24"/>
                <w:szCs w:val="24"/>
              </w:rPr>
              <w:t>,2</w:t>
            </w:r>
          </w:p>
        </w:tc>
        <w:tc>
          <w:tcPr>
            <w:tcW w:w="1181" w:type="dxa"/>
            <w:vAlign w:val="center"/>
          </w:tcPr>
          <w:p w:rsidR="002D42D0" w:rsidRPr="006C57E8" w:rsidRDefault="002D42D0" w:rsidP="00461A22">
            <w:pPr>
              <w:widowControl w:val="0"/>
              <w:tabs>
                <w:tab w:val="left" w:pos="-2"/>
              </w:tabs>
              <w:autoSpaceDE w:val="0"/>
              <w:autoSpaceDN w:val="0"/>
              <w:adjustRightInd w:val="0"/>
              <w:spacing w:line="240" w:lineRule="auto"/>
              <w:ind w:right="-108" w:hanging="2"/>
              <w:jc w:val="center"/>
              <w:rPr>
                <w:color w:val="000000"/>
                <w:sz w:val="24"/>
                <w:szCs w:val="24"/>
              </w:rPr>
            </w:pPr>
            <w:r w:rsidRPr="006C57E8">
              <w:rPr>
                <w:color w:val="000000"/>
                <w:sz w:val="24"/>
                <w:szCs w:val="24"/>
              </w:rPr>
              <w:t>99-2</w:t>
            </w:r>
          </w:p>
        </w:tc>
        <w:tc>
          <w:tcPr>
            <w:tcW w:w="1354" w:type="dxa"/>
            <w:vAlign w:val="center"/>
          </w:tcPr>
          <w:p w:rsidR="002D42D0" w:rsidRPr="006C57E8" w:rsidRDefault="002D42D0" w:rsidP="00461A22">
            <w:pPr>
              <w:widowControl w:val="0"/>
              <w:tabs>
                <w:tab w:val="left" w:pos="-2"/>
              </w:tabs>
              <w:autoSpaceDE w:val="0"/>
              <w:autoSpaceDN w:val="0"/>
              <w:adjustRightInd w:val="0"/>
              <w:spacing w:line="240" w:lineRule="auto"/>
              <w:ind w:right="-108" w:hanging="2"/>
              <w:jc w:val="center"/>
              <w:rPr>
                <w:color w:val="000000"/>
                <w:sz w:val="24"/>
                <w:szCs w:val="24"/>
              </w:rPr>
            </w:pPr>
            <w:r w:rsidRPr="006C57E8">
              <w:rPr>
                <w:color w:val="000000"/>
                <w:sz w:val="24"/>
                <w:szCs w:val="24"/>
              </w:rPr>
              <w:t>68-2</w:t>
            </w:r>
          </w:p>
        </w:tc>
        <w:tc>
          <w:tcPr>
            <w:tcW w:w="1868" w:type="dxa"/>
            <w:vAlign w:val="center"/>
          </w:tcPr>
          <w:p w:rsidR="002D42D0" w:rsidRPr="006C57E8" w:rsidRDefault="002D42D0" w:rsidP="00461A22">
            <w:pPr>
              <w:widowControl w:val="0"/>
              <w:tabs>
                <w:tab w:val="left" w:pos="-2"/>
              </w:tabs>
              <w:autoSpaceDE w:val="0"/>
              <w:autoSpaceDN w:val="0"/>
              <w:adjustRightInd w:val="0"/>
              <w:spacing w:line="240" w:lineRule="auto"/>
              <w:ind w:right="-108" w:hanging="2"/>
              <w:jc w:val="center"/>
              <w:rPr>
                <w:sz w:val="24"/>
                <w:szCs w:val="24"/>
                <w:shd w:val="clear" w:color="auto" w:fill="FFFFFF"/>
              </w:rPr>
            </w:pPr>
            <w:r w:rsidRPr="006C57E8">
              <w:rPr>
                <w:sz w:val="24"/>
                <w:szCs w:val="24"/>
                <w:shd w:val="clear" w:color="auto" w:fill="FFFFFF"/>
              </w:rPr>
              <w:t>Бухгалтерская справка-расчет</w:t>
            </w:r>
          </w:p>
        </w:tc>
      </w:tr>
      <w:tr w:rsidR="002D42D0" w:rsidRPr="006C57E8" w:rsidTr="00A13A93">
        <w:trPr>
          <w:trHeight w:val="271"/>
        </w:trPr>
        <w:tc>
          <w:tcPr>
            <w:tcW w:w="532" w:type="dxa"/>
            <w:vAlign w:val="center"/>
          </w:tcPr>
          <w:p w:rsidR="002D42D0" w:rsidRPr="006C57E8" w:rsidRDefault="002D42D0" w:rsidP="00461A22">
            <w:pPr>
              <w:widowControl w:val="0"/>
              <w:tabs>
                <w:tab w:val="left" w:pos="-2"/>
              </w:tabs>
              <w:autoSpaceDE w:val="0"/>
              <w:autoSpaceDN w:val="0"/>
              <w:adjustRightInd w:val="0"/>
              <w:spacing w:line="240" w:lineRule="auto"/>
              <w:ind w:right="-108" w:hanging="2"/>
              <w:jc w:val="center"/>
              <w:rPr>
                <w:color w:val="000000"/>
                <w:sz w:val="24"/>
                <w:szCs w:val="24"/>
              </w:rPr>
            </w:pPr>
            <w:r w:rsidRPr="006C57E8">
              <w:rPr>
                <w:color w:val="000000"/>
                <w:sz w:val="24"/>
                <w:szCs w:val="24"/>
              </w:rPr>
              <w:t>4</w:t>
            </w:r>
          </w:p>
        </w:tc>
        <w:tc>
          <w:tcPr>
            <w:tcW w:w="3877" w:type="dxa"/>
            <w:vAlign w:val="center"/>
          </w:tcPr>
          <w:p w:rsidR="002D42D0" w:rsidRPr="006C57E8" w:rsidRDefault="002D42D0" w:rsidP="00461A22">
            <w:pPr>
              <w:widowControl w:val="0"/>
              <w:tabs>
                <w:tab w:val="left" w:pos="-2"/>
              </w:tabs>
              <w:autoSpaceDE w:val="0"/>
              <w:autoSpaceDN w:val="0"/>
              <w:adjustRightInd w:val="0"/>
              <w:spacing w:line="240" w:lineRule="auto"/>
              <w:ind w:right="-108" w:hanging="2"/>
              <w:jc w:val="center"/>
              <w:rPr>
                <w:color w:val="000000"/>
                <w:sz w:val="24"/>
                <w:szCs w:val="24"/>
              </w:rPr>
            </w:pPr>
            <w:r w:rsidRPr="006C57E8">
              <w:rPr>
                <w:color w:val="000000"/>
                <w:sz w:val="24"/>
                <w:szCs w:val="24"/>
              </w:rPr>
              <w:t>Перечислен налог на прибыль</w:t>
            </w:r>
          </w:p>
        </w:tc>
        <w:tc>
          <w:tcPr>
            <w:tcW w:w="1146" w:type="dxa"/>
            <w:vAlign w:val="center"/>
          </w:tcPr>
          <w:p w:rsidR="002D42D0" w:rsidRPr="006C57E8" w:rsidRDefault="002D42D0" w:rsidP="00461A22">
            <w:pPr>
              <w:widowControl w:val="0"/>
              <w:tabs>
                <w:tab w:val="left" w:pos="-2"/>
              </w:tabs>
              <w:autoSpaceDE w:val="0"/>
              <w:autoSpaceDN w:val="0"/>
              <w:adjustRightInd w:val="0"/>
              <w:spacing w:line="240" w:lineRule="auto"/>
              <w:ind w:right="-108" w:hanging="2"/>
              <w:jc w:val="center"/>
              <w:rPr>
                <w:color w:val="000000"/>
                <w:sz w:val="24"/>
                <w:szCs w:val="24"/>
              </w:rPr>
            </w:pPr>
            <w:r>
              <w:rPr>
                <w:color w:val="000000"/>
                <w:sz w:val="24"/>
                <w:szCs w:val="24"/>
              </w:rPr>
              <w:t>53</w:t>
            </w:r>
            <w:r w:rsidR="00B164C1">
              <w:rPr>
                <w:color w:val="000000"/>
                <w:sz w:val="24"/>
                <w:szCs w:val="24"/>
              </w:rPr>
              <w:t>,2</w:t>
            </w:r>
          </w:p>
        </w:tc>
        <w:tc>
          <w:tcPr>
            <w:tcW w:w="1181" w:type="dxa"/>
            <w:vAlign w:val="center"/>
          </w:tcPr>
          <w:p w:rsidR="002D42D0" w:rsidRPr="006C57E8" w:rsidRDefault="002D42D0" w:rsidP="00461A22">
            <w:pPr>
              <w:widowControl w:val="0"/>
              <w:tabs>
                <w:tab w:val="left" w:pos="-2"/>
              </w:tabs>
              <w:autoSpaceDE w:val="0"/>
              <w:autoSpaceDN w:val="0"/>
              <w:adjustRightInd w:val="0"/>
              <w:spacing w:line="240" w:lineRule="auto"/>
              <w:ind w:right="-108" w:hanging="2"/>
              <w:jc w:val="center"/>
              <w:rPr>
                <w:color w:val="000000"/>
                <w:sz w:val="24"/>
                <w:szCs w:val="24"/>
              </w:rPr>
            </w:pPr>
            <w:r w:rsidRPr="006C57E8">
              <w:rPr>
                <w:color w:val="000000"/>
                <w:sz w:val="24"/>
                <w:szCs w:val="24"/>
              </w:rPr>
              <w:t>68</w:t>
            </w:r>
          </w:p>
        </w:tc>
        <w:tc>
          <w:tcPr>
            <w:tcW w:w="1354" w:type="dxa"/>
            <w:vAlign w:val="center"/>
          </w:tcPr>
          <w:p w:rsidR="002D42D0" w:rsidRPr="006C57E8" w:rsidRDefault="002D42D0" w:rsidP="00461A22">
            <w:pPr>
              <w:widowControl w:val="0"/>
              <w:tabs>
                <w:tab w:val="left" w:pos="-2"/>
              </w:tabs>
              <w:autoSpaceDE w:val="0"/>
              <w:autoSpaceDN w:val="0"/>
              <w:adjustRightInd w:val="0"/>
              <w:spacing w:line="240" w:lineRule="auto"/>
              <w:ind w:right="-108" w:hanging="2"/>
              <w:jc w:val="center"/>
              <w:rPr>
                <w:color w:val="000000"/>
                <w:sz w:val="24"/>
                <w:szCs w:val="24"/>
              </w:rPr>
            </w:pPr>
            <w:r w:rsidRPr="006C57E8">
              <w:rPr>
                <w:color w:val="000000"/>
                <w:sz w:val="24"/>
                <w:szCs w:val="24"/>
              </w:rPr>
              <w:t>51</w:t>
            </w:r>
          </w:p>
        </w:tc>
        <w:tc>
          <w:tcPr>
            <w:tcW w:w="1868" w:type="dxa"/>
            <w:vAlign w:val="center"/>
          </w:tcPr>
          <w:p w:rsidR="002D42D0" w:rsidRPr="006C57E8" w:rsidRDefault="002D42D0" w:rsidP="00461A22">
            <w:pPr>
              <w:widowControl w:val="0"/>
              <w:tabs>
                <w:tab w:val="left" w:pos="-2"/>
              </w:tabs>
              <w:autoSpaceDE w:val="0"/>
              <w:autoSpaceDN w:val="0"/>
              <w:adjustRightInd w:val="0"/>
              <w:spacing w:line="240" w:lineRule="auto"/>
              <w:ind w:right="-108" w:hanging="2"/>
              <w:jc w:val="center"/>
              <w:rPr>
                <w:sz w:val="24"/>
                <w:szCs w:val="24"/>
                <w:shd w:val="clear" w:color="auto" w:fill="FFFFFF"/>
              </w:rPr>
            </w:pPr>
            <w:r w:rsidRPr="006C57E8">
              <w:rPr>
                <w:sz w:val="24"/>
                <w:szCs w:val="24"/>
                <w:shd w:val="clear" w:color="auto" w:fill="FFFFFF"/>
              </w:rPr>
              <w:t>Платежное п</w:t>
            </w:r>
            <w:r w:rsidRPr="006C57E8">
              <w:rPr>
                <w:sz w:val="24"/>
                <w:szCs w:val="24"/>
                <w:shd w:val="clear" w:color="auto" w:fill="FFFFFF"/>
              </w:rPr>
              <w:t>о</w:t>
            </w:r>
            <w:r w:rsidRPr="006C57E8">
              <w:rPr>
                <w:sz w:val="24"/>
                <w:szCs w:val="24"/>
                <w:shd w:val="clear" w:color="auto" w:fill="FFFFFF"/>
              </w:rPr>
              <w:t>ручение, выпи</w:t>
            </w:r>
            <w:r w:rsidRPr="006C57E8">
              <w:rPr>
                <w:sz w:val="24"/>
                <w:szCs w:val="24"/>
                <w:shd w:val="clear" w:color="auto" w:fill="FFFFFF"/>
              </w:rPr>
              <w:t>с</w:t>
            </w:r>
            <w:r w:rsidRPr="006C57E8">
              <w:rPr>
                <w:sz w:val="24"/>
                <w:szCs w:val="24"/>
                <w:shd w:val="clear" w:color="auto" w:fill="FFFFFF"/>
              </w:rPr>
              <w:t>ка банка</w:t>
            </w:r>
          </w:p>
        </w:tc>
      </w:tr>
    </w:tbl>
    <w:p w:rsidR="002D42D0" w:rsidRDefault="002D42D0" w:rsidP="002D42D0">
      <w:pPr>
        <w:ind w:firstLine="708"/>
        <w:rPr>
          <w:szCs w:val="28"/>
        </w:rPr>
      </w:pPr>
    </w:p>
    <w:p w:rsidR="002D42D0" w:rsidRPr="00D53AA2" w:rsidRDefault="002D42D0" w:rsidP="002D42D0">
      <w:pPr>
        <w:ind w:firstLine="708"/>
        <w:rPr>
          <w:szCs w:val="28"/>
        </w:rPr>
      </w:pPr>
      <w:r w:rsidRPr="00D53AA2">
        <w:rPr>
          <w:szCs w:val="28"/>
        </w:rPr>
        <w:t>Таблица</w:t>
      </w:r>
      <w:r w:rsidR="009B3086">
        <w:rPr>
          <w:szCs w:val="28"/>
        </w:rPr>
        <w:t xml:space="preserve"> 3</w:t>
      </w:r>
      <w:r w:rsidRPr="00D53AA2">
        <w:rPr>
          <w:szCs w:val="28"/>
        </w:rPr>
        <w:t>.4 позволяет сделать заключение о том, что методология бу</w:t>
      </w:r>
      <w:r w:rsidRPr="00D53AA2">
        <w:rPr>
          <w:szCs w:val="28"/>
        </w:rPr>
        <w:t>х</w:t>
      </w:r>
      <w:r w:rsidRPr="00D53AA2">
        <w:rPr>
          <w:szCs w:val="28"/>
        </w:rPr>
        <w:t>галтерского учета по начислению налога на прибыль в ООО «</w:t>
      </w:r>
      <w:proofErr w:type="spellStart"/>
      <w:r>
        <w:rPr>
          <w:szCs w:val="28"/>
        </w:rPr>
        <w:t>Агропромэнерго</w:t>
      </w:r>
      <w:proofErr w:type="spellEnd"/>
      <w:r w:rsidRPr="00D53AA2">
        <w:rPr>
          <w:szCs w:val="28"/>
        </w:rPr>
        <w:t>» не нарушена.</w:t>
      </w:r>
    </w:p>
    <w:p w:rsidR="002D42D0" w:rsidRPr="00D53AA2" w:rsidRDefault="002D42D0" w:rsidP="002D42D0">
      <w:pPr>
        <w:ind w:firstLine="708"/>
        <w:rPr>
          <w:szCs w:val="28"/>
        </w:rPr>
      </w:pPr>
      <w:r w:rsidRPr="00D53AA2">
        <w:rPr>
          <w:szCs w:val="28"/>
        </w:rPr>
        <w:t>Для обобщения информации о формировании конечного финансового р</w:t>
      </w:r>
      <w:r w:rsidRPr="00D53AA2">
        <w:rPr>
          <w:szCs w:val="28"/>
        </w:rPr>
        <w:t>е</w:t>
      </w:r>
      <w:r w:rsidRPr="00D53AA2">
        <w:rPr>
          <w:szCs w:val="28"/>
        </w:rPr>
        <w:t>зультата деятельност</w:t>
      </w:r>
      <w:proofErr w:type="gramStart"/>
      <w:r w:rsidRPr="00D53AA2">
        <w:rPr>
          <w:szCs w:val="28"/>
        </w:rPr>
        <w:t>и ООО</w:t>
      </w:r>
      <w:proofErr w:type="gramEnd"/>
      <w:r w:rsidRPr="00D53AA2">
        <w:rPr>
          <w:szCs w:val="28"/>
        </w:rPr>
        <w:t xml:space="preserve"> «</w:t>
      </w:r>
      <w:proofErr w:type="spellStart"/>
      <w:r>
        <w:rPr>
          <w:szCs w:val="28"/>
        </w:rPr>
        <w:t>Агропромэнерго</w:t>
      </w:r>
      <w:proofErr w:type="spellEnd"/>
      <w:r w:rsidRPr="00D53AA2">
        <w:rPr>
          <w:szCs w:val="28"/>
        </w:rPr>
        <w:t>» в отчетном году используют счет 99 «Прибыли и убытки». Аналитический учет обеспечивает данные, нео</w:t>
      </w:r>
      <w:r w:rsidRPr="00D53AA2">
        <w:rPr>
          <w:szCs w:val="28"/>
        </w:rPr>
        <w:t>б</w:t>
      </w:r>
      <w:r w:rsidRPr="00D53AA2">
        <w:rPr>
          <w:szCs w:val="28"/>
        </w:rPr>
        <w:t>ходимые для составления отчета о прибылях и убытках. По дебету счета 99 о</w:t>
      </w:r>
      <w:r w:rsidRPr="00D53AA2">
        <w:rPr>
          <w:szCs w:val="28"/>
        </w:rPr>
        <w:t>т</w:t>
      </w:r>
      <w:r w:rsidRPr="00D53AA2">
        <w:rPr>
          <w:szCs w:val="28"/>
        </w:rPr>
        <w:t>ражают убытки (потери, расходы), а по кредиту – прибыли (доходы) организ</w:t>
      </w:r>
      <w:r w:rsidRPr="00D53AA2">
        <w:rPr>
          <w:szCs w:val="28"/>
        </w:rPr>
        <w:t>а</w:t>
      </w:r>
      <w:r w:rsidRPr="00D53AA2">
        <w:rPr>
          <w:szCs w:val="28"/>
        </w:rPr>
        <w:t>ции. Сопоставление дебетового и кредитового оборотов за отчетный период показывает конечный финансовый результат.</w:t>
      </w:r>
    </w:p>
    <w:p w:rsidR="002D42D0" w:rsidRPr="00D53AA2" w:rsidRDefault="002D42D0" w:rsidP="002D42D0">
      <w:pPr>
        <w:ind w:firstLine="708"/>
        <w:rPr>
          <w:szCs w:val="28"/>
        </w:rPr>
      </w:pPr>
      <w:r w:rsidRPr="00D53AA2">
        <w:rPr>
          <w:szCs w:val="28"/>
        </w:rPr>
        <w:lastRenderedPageBreak/>
        <w:t>На счете 99 в течение отчетного года отражаются:</w:t>
      </w:r>
    </w:p>
    <w:p w:rsidR="002D42D0" w:rsidRPr="00D53AA2" w:rsidRDefault="002D42D0" w:rsidP="002D42D0">
      <w:pPr>
        <w:ind w:firstLine="708"/>
        <w:rPr>
          <w:szCs w:val="28"/>
        </w:rPr>
      </w:pPr>
      <w:r w:rsidRPr="00D53AA2">
        <w:rPr>
          <w:szCs w:val="28"/>
        </w:rPr>
        <w:t>• прибыль или убыток от обычных видов деятельности – в корреспонде</w:t>
      </w:r>
      <w:r w:rsidRPr="00D53AA2">
        <w:rPr>
          <w:szCs w:val="28"/>
        </w:rPr>
        <w:t>н</w:t>
      </w:r>
      <w:r w:rsidRPr="00D53AA2">
        <w:rPr>
          <w:szCs w:val="28"/>
        </w:rPr>
        <w:t>ции со счетом 90;</w:t>
      </w:r>
    </w:p>
    <w:p w:rsidR="002D42D0" w:rsidRPr="00D53AA2" w:rsidRDefault="002D42D0" w:rsidP="002D42D0">
      <w:pPr>
        <w:ind w:firstLine="708"/>
        <w:rPr>
          <w:color w:val="000000"/>
          <w:szCs w:val="28"/>
        </w:rPr>
      </w:pPr>
      <w:r w:rsidRPr="00D53AA2">
        <w:rPr>
          <w:szCs w:val="28"/>
        </w:rPr>
        <w:t>• сальдо прочих доходов и расходов за отчетный месяц – в корреспонде</w:t>
      </w:r>
      <w:r w:rsidRPr="00D53AA2">
        <w:rPr>
          <w:szCs w:val="28"/>
        </w:rPr>
        <w:t>н</w:t>
      </w:r>
      <w:r w:rsidRPr="00D53AA2">
        <w:rPr>
          <w:szCs w:val="28"/>
        </w:rPr>
        <w:t>ции со счетом 91;</w:t>
      </w:r>
    </w:p>
    <w:p w:rsidR="002D42D0" w:rsidRPr="00D53AA2" w:rsidRDefault="002D42D0" w:rsidP="002D42D0">
      <w:pPr>
        <w:ind w:firstLine="708"/>
        <w:rPr>
          <w:color w:val="000000"/>
          <w:szCs w:val="28"/>
        </w:rPr>
      </w:pPr>
      <w:r w:rsidRPr="00D53AA2">
        <w:rPr>
          <w:color w:val="000000"/>
          <w:szCs w:val="28"/>
          <w:shd w:val="clear" w:color="auto" w:fill="FFFFFF"/>
        </w:rPr>
        <w:t>Начисленные платежи налога на прибыль и суммы причитающихся нал</w:t>
      </w:r>
      <w:r w:rsidRPr="00D53AA2">
        <w:rPr>
          <w:color w:val="000000"/>
          <w:szCs w:val="28"/>
          <w:shd w:val="clear" w:color="auto" w:fill="FFFFFF"/>
        </w:rPr>
        <w:t>о</w:t>
      </w:r>
      <w:r w:rsidRPr="00D53AA2">
        <w:rPr>
          <w:color w:val="000000"/>
          <w:szCs w:val="28"/>
          <w:shd w:val="clear" w:color="auto" w:fill="FFFFFF"/>
        </w:rPr>
        <w:t>говых санкций записываются по дебету счета 99 и кредиту счета 68 «Расчеты по налогам и сборам». Платежи по перерасчетам по налогу на прибыль также отражаются на этих счетах.</w:t>
      </w:r>
    </w:p>
    <w:p w:rsidR="002D42D0" w:rsidRPr="00D53AA2" w:rsidRDefault="002D42D0" w:rsidP="002D42D0">
      <w:pPr>
        <w:ind w:firstLine="708"/>
        <w:rPr>
          <w:szCs w:val="28"/>
        </w:rPr>
      </w:pPr>
      <w:r w:rsidRPr="00D53AA2">
        <w:rPr>
          <w:szCs w:val="28"/>
        </w:rPr>
        <w:t>Для обобщения информации о наличии сумм нераспределенной прибыли в ООО «</w:t>
      </w:r>
      <w:proofErr w:type="spellStart"/>
      <w:r>
        <w:rPr>
          <w:szCs w:val="28"/>
        </w:rPr>
        <w:t>Агропромэнерго</w:t>
      </w:r>
      <w:proofErr w:type="spellEnd"/>
      <w:r w:rsidRPr="00D53AA2">
        <w:rPr>
          <w:szCs w:val="28"/>
        </w:rPr>
        <w:t>» применяют счет 84 «Нераспределенная прибыль».</w:t>
      </w:r>
    </w:p>
    <w:p w:rsidR="002D42D0" w:rsidRPr="00D53AA2" w:rsidRDefault="002D42D0" w:rsidP="002D42D0">
      <w:pPr>
        <w:ind w:firstLine="708"/>
        <w:rPr>
          <w:szCs w:val="28"/>
        </w:rPr>
      </w:pPr>
      <w:r w:rsidRPr="00D53AA2">
        <w:rPr>
          <w:szCs w:val="28"/>
        </w:rPr>
        <w:t>По окончании отчетного года при составлении годовой бухгалтерской о</w:t>
      </w:r>
      <w:r w:rsidRPr="00D53AA2">
        <w:rPr>
          <w:szCs w:val="28"/>
        </w:rPr>
        <w:t>т</w:t>
      </w:r>
      <w:r w:rsidRPr="00D53AA2">
        <w:rPr>
          <w:szCs w:val="28"/>
        </w:rPr>
        <w:t>четности счет 99 закрывается. При этом заключительной записью декабря су</w:t>
      </w:r>
      <w:r w:rsidRPr="00D53AA2">
        <w:rPr>
          <w:szCs w:val="28"/>
        </w:rPr>
        <w:t>м</w:t>
      </w:r>
      <w:r w:rsidRPr="00D53AA2">
        <w:rPr>
          <w:szCs w:val="28"/>
        </w:rPr>
        <w:t>ма чистой прибыли (убытка) отчетного года списывается со счета 99 в кредит (дебет) счета 84 «Нераспределенная прибыль (непокрытый убыток)».</w:t>
      </w:r>
    </w:p>
    <w:p w:rsidR="002D42D0" w:rsidRPr="00D53AA2" w:rsidRDefault="002D42D0" w:rsidP="002D42D0">
      <w:pPr>
        <w:ind w:firstLine="708"/>
        <w:rPr>
          <w:color w:val="000000"/>
          <w:szCs w:val="28"/>
        </w:rPr>
      </w:pPr>
      <w:r w:rsidRPr="00D53AA2">
        <w:rPr>
          <w:color w:val="000000"/>
          <w:szCs w:val="28"/>
        </w:rPr>
        <w:t>Таким образом, сформированный на счете 99 финансовый результат п</w:t>
      </w:r>
      <w:r w:rsidRPr="00D53AA2">
        <w:rPr>
          <w:color w:val="000000"/>
          <w:szCs w:val="28"/>
        </w:rPr>
        <w:t>е</w:t>
      </w:r>
      <w:r w:rsidRPr="00D53AA2">
        <w:rPr>
          <w:color w:val="000000"/>
          <w:szCs w:val="28"/>
        </w:rPr>
        <w:t>реносится на счет 84 «Нераспределенная прибыль (непокрытый убыток)», на котором ведется учет собственной прибыли организации.</w:t>
      </w:r>
    </w:p>
    <w:p w:rsidR="002D42D0" w:rsidRPr="00D53AA2" w:rsidRDefault="002D42D0" w:rsidP="002D42D0">
      <w:pPr>
        <w:ind w:firstLine="708"/>
        <w:rPr>
          <w:szCs w:val="28"/>
        </w:rPr>
      </w:pPr>
      <w:r w:rsidRPr="00D53AA2">
        <w:rPr>
          <w:szCs w:val="28"/>
        </w:rPr>
        <w:t>Приведем процесс формирования нераспределенной прибыл</w:t>
      </w:r>
      <w:proofErr w:type="gramStart"/>
      <w:r w:rsidRPr="00D53AA2">
        <w:rPr>
          <w:szCs w:val="28"/>
        </w:rPr>
        <w:t>и ООО</w:t>
      </w:r>
      <w:proofErr w:type="gramEnd"/>
      <w:r w:rsidRPr="00D53AA2">
        <w:rPr>
          <w:szCs w:val="28"/>
        </w:rPr>
        <w:t xml:space="preserve"> «</w:t>
      </w:r>
      <w:proofErr w:type="spellStart"/>
      <w:r>
        <w:rPr>
          <w:szCs w:val="28"/>
        </w:rPr>
        <w:t>А</w:t>
      </w:r>
      <w:r>
        <w:rPr>
          <w:szCs w:val="28"/>
        </w:rPr>
        <w:t>г</w:t>
      </w:r>
      <w:r>
        <w:rPr>
          <w:szCs w:val="28"/>
        </w:rPr>
        <w:t>ропромэнерго</w:t>
      </w:r>
      <w:proofErr w:type="spellEnd"/>
      <w:r w:rsidRPr="00D53AA2">
        <w:rPr>
          <w:szCs w:val="28"/>
        </w:rPr>
        <w:t xml:space="preserve">» </w:t>
      </w:r>
      <w:r w:rsidRPr="00D55396">
        <w:rPr>
          <w:szCs w:val="28"/>
        </w:rPr>
        <w:t>201</w:t>
      </w:r>
      <w:r>
        <w:rPr>
          <w:szCs w:val="28"/>
        </w:rPr>
        <w:t>5</w:t>
      </w:r>
      <w:r w:rsidRPr="00D55396">
        <w:rPr>
          <w:szCs w:val="28"/>
        </w:rPr>
        <w:t xml:space="preserve"> г.</w:t>
      </w:r>
    </w:p>
    <w:p w:rsidR="002D42D0" w:rsidRPr="00D53AA2" w:rsidRDefault="002D42D0" w:rsidP="00461A22">
      <w:pPr>
        <w:ind w:firstLine="708"/>
        <w:jc w:val="center"/>
        <w:rPr>
          <w:szCs w:val="28"/>
        </w:rPr>
      </w:pPr>
      <w:r w:rsidRPr="00D53AA2">
        <w:rPr>
          <w:szCs w:val="28"/>
        </w:rPr>
        <w:t xml:space="preserve">Таблица </w:t>
      </w:r>
      <w:r w:rsidR="009B3086">
        <w:rPr>
          <w:szCs w:val="28"/>
        </w:rPr>
        <w:t>3</w:t>
      </w:r>
      <w:r w:rsidRPr="00D53AA2">
        <w:rPr>
          <w:szCs w:val="28"/>
        </w:rPr>
        <w:t>.5</w:t>
      </w:r>
      <w:r w:rsidR="00461A22">
        <w:rPr>
          <w:szCs w:val="28"/>
        </w:rPr>
        <w:t>-</w:t>
      </w:r>
      <w:r w:rsidRPr="00D53AA2">
        <w:rPr>
          <w:szCs w:val="28"/>
        </w:rPr>
        <w:t>Журнал регистрации хозяйственных операций по формир</w:t>
      </w:r>
      <w:r w:rsidRPr="00D53AA2">
        <w:rPr>
          <w:szCs w:val="28"/>
        </w:rPr>
        <w:t>о</w:t>
      </w:r>
      <w:r w:rsidRPr="00D53AA2">
        <w:rPr>
          <w:szCs w:val="28"/>
        </w:rPr>
        <w:t>ванию конечного финансового результата деятельност</w:t>
      </w:r>
      <w:proofErr w:type="gramStart"/>
      <w:r w:rsidRPr="00D53AA2">
        <w:rPr>
          <w:szCs w:val="28"/>
        </w:rPr>
        <w:t>и ООО</w:t>
      </w:r>
      <w:proofErr w:type="gramEnd"/>
      <w:r w:rsidRPr="00D53AA2">
        <w:rPr>
          <w:szCs w:val="28"/>
        </w:rPr>
        <w:t xml:space="preserve"> «</w:t>
      </w:r>
      <w:proofErr w:type="spellStart"/>
      <w:r>
        <w:rPr>
          <w:szCs w:val="28"/>
        </w:rPr>
        <w:t>Агропромэне</w:t>
      </w:r>
      <w:r>
        <w:rPr>
          <w:szCs w:val="28"/>
        </w:rPr>
        <w:t>р</w:t>
      </w:r>
      <w:r>
        <w:rPr>
          <w:szCs w:val="28"/>
        </w:rPr>
        <w:t>го</w:t>
      </w:r>
      <w:proofErr w:type="spellEnd"/>
      <w:r w:rsidRPr="00D53AA2">
        <w:rPr>
          <w:szCs w:val="28"/>
        </w:rPr>
        <w:t xml:space="preserve">» за </w:t>
      </w:r>
      <w:r w:rsidRPr="00D55396">
        <w:rPr>
          <w:szCs w:val="28"/>
        </w:rPr>
        <w:t>201</w:t>
      </w:r>
      <w:r>
        <w:rPr>
          <w:szCs w:val="28"/>
        </w:rPr>
        <w:t>5</w:t>
      </w:r>
      <w:r w:rsidRPr="00D53AA2">
        <w:rPr>
          <w:szCs w:val="28"/>
        </w:rPr>
        <w:t xml:space="preserve"> г.</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3433"/>
        <w:gridCol w:w="1205"/>
        <w:gridCol w:w="1181"/>
        <w:gridCol w:w="1355"/>
        <w:gridCol w:w="1899"/>
      </w:tblGrid>
      <w:tr w:rsidR="002D42D0" w:rsidRPr="00D55396" w:rsidTr="00691036">
        <w:trPr>
          <w:trHeight w:val="825"/>
        </w:trPr>
        <w:tc>
          <w:tcPr>
            <w:tcW w:w="570" w:type="dxa"/>
            <w:vMerge w:val="restart"/>
            <w:vAlign w:val="center"/>
          </w:tcPr>
          <w:p w:rsidR="002D42D0" w:rsidRPr="00D55396" w:rsidRDefault="002D42D0" w:rsidP="00461A22">
            <w:pPr>
              <w:widowControl w:val="0"/>
              <w:tabs>
                <w:tab w:val="left" w:pos="-2"/>
              </w:tabs>
              <w:autoSpaceDE w:val="0"/>
              <w:autoSpaceDN w:val="0"/>
              <w:adjustRightInd w:val="0"/>
              <w:spacing w:line="240" w:lineRule="auto"/>
              <w:ind w:right="-353" w:hanging="2"/>
              <w:jc w:val="center"/>
              <w:rPr>
                <w:color w:val="000000"/>
                <w:sz w:val="24"/>
                <w:szCs w:val="24"/>
              </w:rPr>
            </w:pPr>
            <w:r w:rsidRPr="00D55396">
              <w:rPr>
                <w:color w:val="000000"/>
                <w:sz w:val="24"/>
                <w:szCs w:val="24"/>
              </w:rPr>
              <w:t xml:space="preserve">№ </w:t>
            </w:r>
            <w:proofErr w:type="spellStart"/>
            <w:r w:rsidRPr="00D55396">
              <w:rPr>
                <w:color w:val="000000"/>
                <w:sz w:val="24"/>
                <w:szCs w:val="24"/>
              </w:rPr>
              <w:t>п\</w:t>
            </w:r>
            <w:proofErr w:type="gramStart"/>
            <w:r w:rsidRPr="00D55396">
              <w:rPr>
                <w:color w:val="000000"/>
                <w:sz w:val="24"/>
                <w:szCs w:val="24"/>
              </w:rPr>
              <w:t>п</w:t>
            </w:r>
            <w:proofErr w:type="spellEnd"/>
            <w:proofErr w:type="gramEnd"/>
          </w:p>
        </w:tc>
        <w:tc>
          <w:tcPr>
            <w:tcW w:w="3433" w:type="dxa"/>
            <w:vMerge w:val="restart"/>
            <w:vAlign w:val="center"/>
          </w:tcPr>
          <w:p w:rsidR="002D42D0" w:rsidRPr="00D55396" w:rsidRDefault="002D42D0" w:rsidP="00461A22">
            <w:pPr>
              <w:widowControl w:val="0"/>
              <w:tabs>
                <w:tab w:val="left" w:pos="-2"/>
              </w:tabs>
              <w:autoSpaceDE w:val="0"/>
              <w:autoSpaceDN w:val="0"/>
              <w:adjustRightInd w:val="0"/>
              <w:spacing w:line="240" w:lineRule="auto"/>
              <w:ind w:right="103" w:hanging="2"/>
              <w:jc w:val="center"/>
              <w:rPr>
                <w:color w:val="000000"/>
                <w:sz w:val="24"/>
                <w:szCs w:val="24"/>
              </w:rPr>
            </w:pPr>
            <w:r w:rsidRPr="00D55396">
              <w:rPr>
                <w:color w:val="000000"/>
                <w:sz w:val="24"/>
                <w:szCs w:val="24"/>
              </w:rPr>
              <w:t>Содержание хозяйственной операции</w:t>
            </w:r>
          </w:p>
        </w:tc>
        <w:tc>
          <w:tcPr>
            <w:tcW w:w="1205" w:type="dxa"/>
            <w:vMerge w:val="restart"/>
            <w:vAlign w:val="center"/>
          </w:tcPr>
          <w:p w:rsidR="002D42D0" w:rsidRPr="00D55396" w:rsidRDefault="002D42D0" w:rsidP="00461A22">
            <w:pPr>
              <w:widowControl w:val="0"/>
              <w:tabs>
                <w:tab w:val="left" w:pos="-2"/>
              </w:tabs>
              <w:autoSpaceDE w:val="0"/>
              <w:autoSpaceDN w:val="0"/>
              <w:adjustRightInd w:val="0"/>
              <w:spacing w:line="240" w:lineRule="auto"/>
              <w:ind w:right="103" w:hanging="2"/>
              <w:jc w:val="center"/>
              <w:rPr>
                <w:color w:val="000000"/>
                <w:sz w:val="24"/>
                <w:szCs w:val="24"/>
              </w:rPr>
            </w:pPr>
            <w:r w:rsidRPr="00D55396">
              <w:rPr>
                <w:color w:val="000000"/>
                <w:sz w:val="24"/>
                <w:szCs w:val="24"/>
              </w:rPr>
              <w:t xml:space="preserve">Сумма, </w:t>
            </w:r>
            <w:r>
              <w:rPr>
                <w:color w:val="000000"/>
                <w:sz w:val="24"/>
                <w:szCs w:val="24"/>
              </w:rPr>
              <w:t xml:space="preserve">тыс. </w:t>
            </w:r>
            <w:r w:rsidRPr="00D55396">
              <w:rPr>
                <w:color w:val="000000"/>
                <w:sz w:val="24"/>
                <w:szCs w:val="24"/>
              </w:rPr>
              <w:t>руб.</w:t>
            </w:r>
          </w:p>
        </w:tc>
        <w:tc>
          <w:tcPr>
            <w:tcW w:w="2536" w:type="dxa"/>
            <w:gridSpan w:val="2"/>
            <w:vAlign w:val="center"/>
          </w:tcPr>
          <w:p w:rsidR="002D42D0" w:rsidRPr="00D55396" w:rsidRDefault="002D42D0" w:rsidP="00461A22">
            <w:pPr>
              <w:widowControl w:val="0"/>
              <w:tabs>
                <w:tab w:val="left" w:pos="-2"/>
              </w:tabs>
              <w:autoSpaceDE w:val="0"/>
              <w:autoSpaceDN w:val="0"/>
              <w:adjustRightInd w:val="0"/>
              <w:spacing w:line="240" w:lineRule="auto"/>
              <w:ind w:right="103" w:hanging="2"/>
              <w:jc w:val="center"/>
              <w:rPr>
                <w:color w:val="000000"/>
                <w:sz w:val="24"/>
                <w:szCs w:val="24"/>
              </w:rPr>
            </w:pPr>
            <w:r w:rsidRPr="00D55396">
              <w:rPr>
                <w:color w:val="000000"/>
                <w:sz w:val="24"/>
                <w:szCs w:val="24"/>
              </w:rPr>
              <w:t>Корреспондирующие счета</w:t>
            </w:r>
          </w:p>
        </w:tc>
        <w:tc>
          <w:tcPr>
            <w:tcW w:w="1899" w:type="dxa"/>
            <w:vMerge w:val="restart"/>
            <w:vAlign w:val="center"/>
          </w:tcPr>
          <w:p w:rsidR="002D42D0" w:rsidRPr="00D55396" w:rsidRDefault="002D42D0" w:rsidP="00461A22">
            <w:pPr>
              <w:widowControl w:val="0"/>
              <w:tabs>
                <w:tab w:val="left" w:pos="-2"/>
              </w:tabs>
              <w:autoSpaceDE w:val="0"/>
              <w:autoSpaceDN w:val="0"/>
              <w:adjustRightInd w:val="0"/>
              <w:spacing w:line="240" w:lineRule="auto"/>
              <w:ind w:right="103" w:hanging="2"/>
              <w:jc w:val="center"/>
              <w:rPr>
                <w:color w:val="000000"/>
                <w:sz w:val="24"/>
                <w:szCs w:val="24"/>
              </w:rPr>
            </w:pPr>
            <w:r w:rsidRPr="00D55396">
              <w:rPr>
                <w:color w:val="000000"/>
                <w:sz w:val="24"/>
                <w:szCs w:val="24"/>
              </w:rPr>
              <w:t>Документы, на основании к</w:t>
            </w:r>
            <w:r w:rsidRPr="00D55396">
              <w:rPr>
                <w:color w:val="000000"/>
                <w:sz w:val="24"/>
                <w:szCs w:val="24"/>
              </w:rPr>
              <w:t>о</w:t>
            </w:r>
            <w:r w:rsidRPr="00D55396">
              <w:rPr>
                <w:color w:val="000000"/>
                <w:sz w:val="24"/>
                <w:szCs w:val="24"/>
              </w:rPr>
              <w:t>торых прои</w:t>
            </w:r>
            <w:r w:rsidRPr="00D55396">
              <w:rPr>
                <w:color w:val="000000"/>
                <w:sz w:val="24"/>
                <w:szCs w:val="24"/>
              </w:rPr>
              <w:t>з</w:t>
            </w:r>
            <w:r w:rsidRPr="00D55396">
              <w:rPr>
                <w:color w:val="000000"/>
                <w:sz w:val="24"/>
                <w:szCs w:val="24"/>
              </w:rPr>
              <w:t>водятся бу</w:t>
            </w:r>
            <w:r w:rsidRPr="00D55396">
              <w:rPr>
                <w:color w:val="000000"/>
                <w:sz w:val="24"/>
                <w:szCs w:val="24"/>
              </w:rPr>
              <w:t>х</w:t>
            </w:r>
            <w:r w:rsidRPr="00D55396">
              <w:rPr>
                <w:color w:val="000000"/>
                <w:sz w:val="24"/>
                <w:szCs w:val="24"/>
              </w:rPr>
              <w:t>галтерские з</w:t>
            </w:r>
            <w:r w:rsidRPr="00D55396">
              <w:rPr>
                <w:color w:val="000000"/>
                <w:sz w:val="24"/>
                <w:szCs w:val="24"/>
              </w:rPr>
              <w:t>а</w:t>
            </w:r>
            <w:r w:rsidRPr="00D55396">
              <w:rPr>
                <w:color w:val="000000"/>
                <w:sz w:val="24"/>
                <w:szCs w:val="24"/>
              </w:rPr>
              <w:t>писи</w:t>
            </w:r>
          </w:p>
        </w:tc>
      </w:tr>
      <w:tr w:rsidR="002D42D0" w:rsidRPr="00D55396" w:rsidTr="00691036">
        <w:trPr>
          <w:trHeight w:val="825"/>
        </w:trPr>
        <w:tc>
          <w:tcPr>
            <w:tcW w:w="570" w:type="dxa"/>
            <w:vMerge/>
            <w:vAlign w:val="center"/>
          </w:tcPr>
          <w:p w:rsidR="002D42D0" w:rsidRPr="00D55396" w:rsidRDefault="002D42D0" w:rsidP="00461A22">
            <w:pPr>
              <w:widowControl w:val="0"/>
              <w:tabs>
                <w:tab w:val="left" w:pos="-2"/>
              </w:tabs>
              <w:autoSpaceDE w:val="0"/>
              <w:autoSpaceDN w:val="0"/>
              <w:adjustRightInd w:val="0"/>
              <w:spacing w:line="240" w:lineRule="auto"/>
              <w:ind w:right="-353" w:hanging="2"/>
              <w:jc w:val="center"/>
              <w:rPr>
                <w:color w:val="000000"/>
                <w:sz w:val="24"/>
                <w:szCs w:val="24"/>
              </w:rPr>
            </w:pPr>
          </w:p>
        </w:tc>
        <w:tc>
          <w:tcPr>
            <w:tcW w:w="3433" w:type="dxa"/>
            <w:vMerge/>
            <w:vAlign w:val="center"/>
          </w:tcPr>
          <w:p w:rsidR="002D42D0" w:rsidRPr="00D55396" w:rsidRDefault="002D42D0" w:rsidP="00461A22">
            <w:pPr>
              <w:widowControl w:val="0"/>
              <w:tabs>
                <w:tab w:val="left" w:pos="-2"/>
              </w:tabs>
              <w:autoSpaceDE w:val="0"/>
              <w:autoSpaceDN w:val="0"/>
              <w:adjustRightInd w:val="0"/>
              <w:spacing w:line="240" w:lineRule="auto"/>
              <w:ind w:right="103" w:hanging="2"/>
              <w:jc w:val="center"/>
              <w:rPr>
                <w:color w:val="000000"/>
                <w:sz w:val="24"/>
                <w:szCs w:val="24"/>
              </w:rPr>
            </w:pPr>
          </w:p>
        </w:tc>
        <w:tc>
          <w:tcPr>
            <w:tcW w:w="1205" w:type="dxa"/>
            <w:vMerge/>
            <w:vAlign w:val="center"/>
          </w:tcPr>
          <w:p w:rsidR="002D42D0" w:rsidRPr="00D55396" w:rsidRDefault="002D42D0" w:rsidP="00461A22">
            <w:pPr>
              <w:widowControl w:val="0"/>
              <w:tabs>
                <w:tab w:val="left" w:pos="-2"/>
              </w:tabs>
              <w:autoSpaceDE w:val="0"/>
              <w:autoSpaceDN w:val="0"/>
              <w:adjustRightInd w:val="0"/>
              <w:spacing w:line="240" w:lineRule="auto"/>
              <w:ind w:right="103" w:hanging="2"/>
              <w:jc w:val="center"/>
              <w:rPr>
                <w:color w:val="000000"/>
                <w:sz w:val="24"/>
                <w:szCs w:val="24"/>
              </w:rPr>
            </w:pPr>
          </w:p>
        </w:tc>
        <w:tc>
          <w:tcPr>
            <w:tcW w:w="1181" w:type="dxa"/>
            <w:vAlign w:val="center"/>
          </w:tcPr>
          <w:p w:rsidR="002D42D0" w:rsidRPr="00D55396" w:rsidRDefault="002D42D0" w:rsidP="00461A22">
            <w:pPr>
              <w:widowControl w:val="0"/>
              <w:tabs>
                <w:tab w:val="left" w:pos="-2"/>
              </w:tabs>
              <w:autoSpaceDE w:val="0"/>
              <w:autoSpaceDN w:val="0"/>
              <w:adjustRightInd w:val="0"/>
              <w:spacing w:line="240" w:lineRule="auto"/>
              <w:ind w:right="103" w:hanging="2"/>
              <w:jc w:val="center"/>
              <w:rPr>
                <w:color w:val="000000"/>
                <w:sz w:val="24"/>
                <w:szCs w:val="24"/>
              </w:rPr>
            </w:pPr>
            <w:r w:rsidRPr="00D55396">
              <w:rPr>
                <w:color w:val="000000"/>
                <w:sz w:val="24"/>
                <w:szCs w:val="24"/>
              </w:rPr>
              <w:t>дебет</w:t>
            </w:r>
          </w:p>
        </w:tc>
        <w:tc>
          <w:tcPr>
            <w:tcW w:w="1355" w:type="dxa"/>
            <w:vAlign w:val="center"/>
          </w:tcPr>
          <w:p w:rsidR="002D42D0" w:rsidRPr="00D55396" w:rsidRDefault="002D42D0" w:rsidP="00461A22">
            <w:pPr>
              <w:widowControl w:val="0"/>
              <w:tabs>
                <w:tab w:val="left" w:pos="-2"/>
              </w:tabs>
              <w:autoSpaceDE w:val="0"/>
              <w:autoSpaceDN w:val="0"/>
              <w:adjustRightInd w:val="0"/>
              <w:spacing w:line="240" w:lineRule="auto"/>
              <w:ind w:right="103" w:hanging="2"/>
              <w:jc w:val="center"/>
              <w:rPr>
                <w:color w:val="000000"/>
                <w:sz w:val="24"/>
                <w:szCs w:val="24"/>
              </w:rPr>
            </w:pPr>
            <w:r w:rsidRPr="00D55396">
              <w:rPr>
                <w:color w:val="000000"/>
                <w:sz w:val="24"/>
                <w:szCs w:val="24"/>
              </w:rPr>
              <w:t>кредит</w:t>
            </w:r>
          </w:p>
        </w:tc>
        <w:tc>
          <w:tcPr>
            <w:tcW w:w="1899" w:type="dxa"/>
            <w:vMerge/>
            <w:vAlign w:val="center"/>
          </w:tcPr>
          <w:p w:rsidR="002D42D0" w:rsidRPr="00D55396" w:rsidRDefault="002D42D0" w:rsidP="00461A22">
            <w:pPr>
              <w:widowControl w:val="0"/>
              <w:tabs>
                <w:tab w:val="left" w:pos="-2"/>
              </w:tabs>
              <w:autoSpaceDE w:val="0"/>
              <w:autoSpaceDN w:val="0"/>
              <w:adjustRightInd w:val="0"/>
              <w:spacing w:line="240" w:lineRule="auto"/>
              <w:ind w:right="103" w:hanging="2"/>
              <w:jc w:val="center"/>
              <w:rPr>
                <w:color w:val="000000"/>
                <w:sz w:val="24"/>
                <w:szCs w:val="24"/>
              </w:rPr>
            </w:pPr>
          </w:p>
        </w:tc>
      </w:tr>
      <w:tr w:rsidR="002D42D0" w:rsidRPr="00D55396" w:rsidTr="00691036">
        <w:trPr>
          <w:trHeight w:val="271"/>
        </w:trPr>
        <w:tc>
          <w:tcPr>
            <w:tcW w:w="570" w:type="dxa"/>
            <w:vAlign w:val="center"/>
          </w:tcPr>
          <w:p w:rsidR="002D42D0" w:rsidRPr="00D55396" w:rsidRDefault="002D42D0" w:rsidP="00461A22">
            <w:pPr>
              <w:widowControl w:val="0"/>
              <w:tabs>
                <w:tab w:val="left" w:pos="-2"/>
              </w:tabs>
              <w:autoSpaceDE w:val="0"/>
              <w:autoSpaceDN w:val="0"/>
              <w:adjustRightInd w:val="0"/>
              <w:spacing w:line="240" w:lineRule="auto"/>
              <w:ind w:right="-353" w:hanging="2"/>
              <w:jc w:val="center"/>
              <w:rPr>
                <w:color w:val="000000"/>
                <w:sz w:val="24"/>
                <w:szCs w:val="24"/>
              </w:rPr>
            </w:pPr>
            <w:r w:rsidRPr="00D55396">
              <w:rPr>
                <w:color w:val="000000"/>
                <w:sz w:val="24"/>
                <w:szCs w:val="24"/>
              </w:rPr>
              <w:t>1</w:t>
            </w:r>
          </w:p>
        </w:tc>
        <w:tc>
          <w:tcPr>
            <w:tcW w:w="3433" w:type="dxa"/>
            <w:vAlign w:val="center"/>
          </w:tcPr>
          <w:p w:rsidR="002D42D0" w:rsidRPr="00D55396" w:rsidRDefault="002D42D0" w:rsidP="00461A22">
            <w:pPr>
              <w:widowControl w:val="0"/>
              <w:tabs>
                <w:tab w:val="left" w:pos="-2"/>
              </w:tabs>
              <w:autoSpaceDE w:val="0"/>
              <w:autoSpaceDN w:val="0"/>
              <w:adjustRightInd w:val="0"/>
              <w:spacing w:line="240" w:lineRule="auto"/>
              <w:ind w:right="103" w:hanging="2"/>
              <w:jc w:val="center"/>
              <w:rPr>
                <w:color w:val="000000"/>
                <w:sz w:val="24"/>
                <w:szCs w:val="24"/>
              </w:rPr>
            </w:pPr>
            <w:r w:rsidRPr="00D55396">
              <w:rPr>
                <w:color w:val="000000"/>
                <w:sz w:val="24"/>
                <w:szCs w:val="24"/>
              </w:rPr>
              <w:t>2</w:t>
            </w:r>
          </w:p>
        </w:tc>
        <w:tc>
          <w:tcPr>
            <w:tcW w:w="1205" w:type="dxa"/>
            <w:vAlign w:val="center"/>
          </w:tcPr>
          <w:p w:rsidR="002D42D0" w:rsidRPr="00D55396" w:rsidRDefault="002D42D0" w:rsidP="00461A22">
            <w:pPr>
              <w:widowControl w:val="0"/>
              <w:tabs>
                <w:tab w:val="left" w:pos="-2"/>
              </w:tabs>
              <w:autoSpaceDE w:val="0"/>
              <w:autoSpaceDN w:val="0"/>
              <w:adjustRightInd w:val="0"/>
              <w:spacing w:line="240" w:lineRule="auto"/>
              <w:ind w:right="103" w:hanging="2"/>
              <w:jc w:val="center"/>
              <w:rPr>
                <w:color w:val="000000"/>
                <w:sz w:val="24"/>
                <w:szCs w:val="24"/>
              </w:rPr>
            </w:pPr>
            <w:r w:rsidRPr="00D55396">
              <w:rPr>
                <w:color w:val="000000"/>
                <w:sz w:val="24"/>
                <w:szCs w:val="24"/>
              </w:rPr>
              <w:t>3</w:t>
            </w:r>
          </w:p>
        </w:tc>
        <w:tc>
          <w:tcPr>
            <w:tcW w:w="1181" w:type="dxa"/>
            <w:vAlign w:val="center"/>
          </w:tcPr>
          <w:p w:rsidR="002D42D0" w:rsidRPr="00D55396" w:rsidRDefault="002D42D0" w:rsidP="00461A22">
            <w:pPr>
              <w:widowControl w:val="0"/>
              <w:tabs>
                <w:tab w:val="left" w:pos="-2"/>
              </w:tabs>
              <w:autoSpaceDE w:val="0"/>
              <w:autoSpaceDN w:val="0"/>
              <w:adjustRightInd w:val="0"/>
              <w:spacing w:line="240" w:lineRule="auto"/>
              <w:ind w:right="103" w:hanging="2"/>
              <w:jc w:val="center"/>
              <w:rPr>
                <w:color w:val="000000"/>
                <w:sz w:val="24"/>
                <w:szCs w:val="24"/>
              </w:rPr>
            </w:pPr>
            <w:r w:rsidRPr="00D55396">
              <w:rPr>
                <w:color w:val="000000"/>
                <w:sz w:val="24"/>
                <w:szCs w:val="24"/>
              </w:rPr>
              <w:t>4</w:t>
            </w:r>
          </w:p>
        </w:tc>
        <w:tc>
          <w:tcPr>
            <w:tcW w:w="1355" w:type="dxa"/>
            <w:vAlign w:val="center"/>
          </w:tcPr>
          <w:p w:rsidR="002D42D0" w:rsidRPr="00D55396" w:rsidRDefault="002D42D0" w:rsidP="00461A22">
            <w:pPr>
              <w:widowControl w:val="0"/>
              <w:tabs>
                <w:tab w:val="left" w:pos="-2"/>
              </w:tabs>
              <w:autoSpaceDE w:val="0"/>
              <w:autoSpaceDN w:val="0"/>
              <w:adjustRightInd w:val="0"/>
              <w:spacing w:line="240" w:lineRule="auto"/>
              <w:ind w:right="103" w:hanging="2"/>
              <w:jc w:val="center"/>
              <w:rPr>
                <w:color w:val="000000"/>
                <w:sz w:val="24"/>
                <w:szCs w:val="24"/>
              </w:rPr>
            </w:pPr>
            <w:r w:rsidRPr="00D55396">
              <w:rPr>
                <w:color w:val="000000"/>
                <w:sz w:val="24"/>
                <w:szCs w:val="24"/>
              </w:rPr>
              <w:t>5</w:t>
            </w:r>
          </w:p>
        </w:tc>
        <w:tc>
          <w:tcPr>
            <w:tcW w:w="1899" w:type="dxa"/>
            <w:vAlign w:val="center"/>
          </w:tcPr>
          <w:p w:rsidR="002D42D0" w:rsidRPr="00D55396" w:rsidRDefault="002D42D0" w:rsidP="00461A22">
            <w:pPr>
              <w:widowControl w:val="0"/>
              <w:tabs>
                <w:tab w:val="left" w:pos="-2"/>
              </w:tabs>
              <w:autoSpaceDE w:val="0"/>
              <w:autoSpaceDN w:val="0"/>
              <w:adjustRightInd w:val="0"/>
              <w:spacing w:line="240" w:lineRule="auto"/>
              <w:ind w:right="103" w:hanging="2"/>
              <w:jc w:val="center"/>
              <w:rPr>
                <w:color w:val="000000"/>
                <w:sz w:val="24"/>
                <w:szCs w:val="24"/>
              </w:rPr>
            </w:pPr>
            <w:r w:rsidRPr="00D55396">
              <w:rPr>
                <w:color w:val="000000"/>
                <w:sz w:val="24"/>
                <w:szCs w:val="24"/>
              </w:rPr>
              <w:t>6</w:t>
            </w:r>
          </w:p>
        </w:tc>
      </w:tr>
      <w:tr w:rsidR="002D42D0" w:rsidRPr="00D55396" w:rsidTr="00691036">
        <w:trPr>
          <w:trHeight w:val="271"/>
        </w:trPr>
        <w:tc>
          <w:tcPr>
            <w:tcW w:w="570" w:type="dxa"/>
            <w:tcBorders>
              <w:bottom w:val="single" w:sz="4" w:space="0" w:color="auto"/>
            </w:tcBorders>
            <w:vAlign w:val="center"/>
          </w:tcPr>
          <w:p w:rsidR="002D42D0" w:rsidRPr="00D55396" w:rsidRDefault="002D42D0" w:rsidP="00461A22">
            <w:pPr>
              <w:widowControl w:val="0"/>
              <w:tabs>
                <w:tab w:val="left" w:pos="-2"/>
              </w:tabs>
              <w:autoSpaceDE w:val="0"/>
              <w:autoSpaceDN w:val="0"/>
              <w:adjustRightInd w:val="0"/>
              <w:spacing w:line="240" w:lineRule="auto"/>
              <w:ind w:right="-353" w:hanging="2"/>
              <w:jc w:val="center"/>
              <w:rPr>
                <w:color w:val="000000"/>
                <w:sz w:val="24"/>
                <w:szCs w:val="24"/>
              </w:rPr>
            </w:pPr>
            <w:r w:rsidRPr="00D55396">
              <w:rPr>
                <w:color w:val="000000"/>
                <w:sz w:val="24"/>
                <w:szCs w:val="24"/>
              </w:rPr>
              <w:t>1</w:t>
            </w:r>
          </w:p>
        </w:tc>
        <w:tc>
          <w:tcPr>
            <w:tcW w:w="3433" w:type="dxa"/>
            <w:tcBorders>
              <w:bottom w:val="single" w:sz="4" w:space="0" w:color="auto"/>
            </w:tcBorders>
          </w:tcPr>
          <w:p w:rsidR="002D42D0" w:rsidRPr="00D55396" w:rsidRDefault="002D42D0" w:rsidP="00461A22">
            <w:pPr>
              <w:tabs>
                <w:tab w:val="left" w:pos="-2"/>
              </w:tabs>
              <w:spacing w:line="240" w:lineRule="auto"/>
              <w:ind w:right="103" w:hanging="2"/>
              <w:rPr>
                <w:color w:val="000000"/>
                <w:sz w:val="24"/>
                <w:szCs w:val="24"/>
              </w:rPr>
            </w:pPr>
            <w:r w:rsidRPr="00D55396">
              <w:rPr>
                <w:color w:val="000000"/>
                <w:sz w:val="24"/>
                <w:szCs w:val="24"/>
              </w:rPr>
              <w:t>Закрыт субсчет по учету в</w:t>
            </w:r>
            <w:r w:rsidRPr="00D55396">
              <w:rPr>
                <w:color w:val="000000"/>
                <w:sz w:val="24"/>
                <w:szCs w:val="24"/>
              </w:rPr>
              <w:t>ы</w:t>
            </w:r>
            <w:r w:rsidRPr="00D55396">
              <w:rPr>
                <w:color w:val="000000"/>
                <w:sz w:val="24"/>
                <w:szCs w:val="24"/>
              </w:rPr>
              <w:t>ручки от продаж</w:t>
            </w:r>
          </w:p>
        </w:tc>
        <w:tc>
          <w:tcPr>
            <w:tcW w:w="1205" w:type="dxa"/>
            <w:tcBorders>
              <w:bottom w:val="single" w:sz="4" w:space="0" w:color="auto"/>
            </w:tcBorders>
          </w:tcPr>
          <w:p w:rsidR="002D42D0" w:rsidRPr="00D55396" w:rsidRDefault="002D42D0" w:rsidP="00461A22">
            <w:pPr>
              <w:tabs>
                <w:tab w:val="left" w:pos="-2"/>
              </w:tabs>
              <w:spacing w:line="240" w:lineRule="auto"/>
              <w:ind w:left="108" w:right="103" w:hanging="2"/>
              <w:jc w:val="center"/>
              <w:rPr>
                <w:color w:val="000000"/>
                <w:sz w:val="24"/>
                <w:szCs w:val="24"/>
              </w:rPr>
            </w:pPr>
            <w:r>
              <w:rPr>
                <w:color w:val="000000"/>
                <w:sz w:val="24"/>
                <w:szCs w:val="24"/>
              </w:rPr>
              <w:t>50211,5</w:t>
            </w:r>
          </w:p>
        </w:tc>
        <w:tc>
          <w:tcPr>
            <w:tcW w:w="1181" w:type="dxa"/>
            <w:tcBorders>
              <w:bottom w:val="single" w:sz="4" w:space="0" w:color="auto"/>
            </w:tcBorders>
          </w:tcPr>
          <w:p w:rsidR="002D42D0" w:rsidRPr="00D55396" w:rsidRDefault="002D42D0" w:rsidP="00461A22">
            <w:pPr>
              <w:tabs>
                <w:tab w:val="left" w:pos="-2"/>
              </w:tabs>
              <w:spacing w:line="240" w:lineRule="auto"/>
              <w:ind w:left="108" w:right="103" w:hanging="2"/>
              <w:jc w:val="center"/>
              <w:rPr>
                <w:color w:val="000000"/>
                <w:sz w:val="24"/>
                <w:szCs w:val="24"/>
              </w:rPr>
            </w:pPr>
            <w:r w:rsidRPr="00D55396">
              <w:rPr>
                <w:color w:val="000000"/>
                <w:sz w:val="24"/>
                <w:szCs w:val="24"/>
              </w:rPr>
              <w:t>90-1</w:t>
            </w:r>
          </w:p>
        </w:tc>
        <w:tc>
          <w:tcPr>
            <w:tcW w:w="1355" w:type="dxa"/>
            <w:tcBorders>
              <w:bottom w:val="single" w:sz="4" w:space="0" w:color="auto"/>
            </w:tcBorders>
          </w:tcPr>
          <w:p w:rsidR="002D42D0" w:rsidRPr="00D55396" w:rsidRDefault="002D42D0" w:rsidP="00461A22">
            <w:pPr>
              <w:tabs>
                <w:tab w:val="left" w:pos="-2"/>
              </w:tabs>
              <w:spacing w:line="240" w:lineRule="auto"/>
              <w:ind w:left="108" w:right="103" w:hanging="2"/>
              <w:jc w:val="center"/>
              <w:rPr>
                <w:color w:val="000000"/>
                <w:sz w:val="24"/>
                <w:szCs w:val="24"/>
              </w:rPr>
            </w:pPr>
            <w:r w:rsidRPr="00D55396">
              <w:rPr>
                <w:color w:val="000000"/>
                <w:sz w:val="24"/>
                <w:szCs w:val="24"/>
              </w:rPr>
              <w:t>90-9</w:t>
            </w:r>
          </w:p>
        </w:tc>
        <w:tc>
          <w:tcPr>
            <w:tcW w:w="1899" w:type="dxa"/>
            <w:tcBorders>
              <w:bottom w:val="single" w:sz="4" w:space="0" w:color="auto"/>
            </w:tcBorders>
          </w:tcPr>
          <w:p w:rsidR="002D42D0" w:rsidRPr="00D55396" w:rsidRDefault="002D42D0" w:rsidP="00461A22">
            <w:pPr>
              <w:tabs>
                <w:tab w:val="left" w:pos="-2"/>
              </w:tabs>
              <w:spacing w:line="240" w:lineRule="auto"/>
              <w:ind w:left="6" w:right="103" w:hanging="2"/>
              <w:jc w:val="center"/>
              <w:rPr>
                <w:color w:val="000000"/>
                <w:sz w:val="24"/>
                <w:szCs w:val="24"/>
              </w:rPr>
            </w:pPr>
            <w:r w:rsidRPr="00D55396">
              <w:rPr>
                <w:sz w:val="24"/>
                <w:szCs w:val="24"/>
              </w:rPr>
              <w:t>Бухгалтерская справка-расчет</w:t>
            </w:r>
          </w:p>
        </w:tc>
      </w:tr>
      <w:tr w:rsidR="00691036" w:rsidRPr="00D55396" w:rsidTr="00691036">
        <w:trPr>
          <w:trHeight w:val="271"/>
        </w:trPr>
        <w:tc>
          <w:tcPr>
            <w:tcW w:w="570" w:type="dxa"/>
            <w:tcBorders>
              <w:top w:val="single" w:sz="4" w:space="0" w:color="auto"/>
              <w:left w:val="nil"/>
              <w:bottom w:val="nil"/>
              <w:right w:val="nil"/>
            </w:tcBorders>
            <w:vAlign w:val="center"/>
          </w:tcPr>
          <w:p w:rsidR="00691036" w:rsidRPr="00D55396" w:rsidRDefault="00691036" w:rsidP="00461A22">
            <w:pPr>
              <w:widowControl w:val="0"/>
              <w:tabs>
                <w:tab w:val="left" w:pos="-2"/>
              </w:tabs>
              <w:autoSpaceDE w:val="0"/>
              <w:autoSpaceDN w:val="0"/>
              <w:adjustRightInd w:val="0"/>
              <w:spacing w:line="240" w:lineRule="auto"/>
              <w:ind w:right="-353" w:hanging="2"/>
              <w:jc w:val="center"/>
              <w:rPr>
                <w:color w:val="000000"/>
                <w:sz w:val="24"/>
                <w:szCs w:val="24"/>
              </w:rPr>
            </w:pPr>
          </w:p>
        </w:tc>
        <w:tc>
          <w:tcPr>
            <w:tcW w:w="3433" w:type="dxa"/>
            <w:tcBorders>
              <w:top w:val="single" w:sz="4" w:space="0" w:color="auto"/>
              <w:left w:val="nil"/>
              <w:bottom w:val="nil"/>
              <w:right w:val="nil"/>
            </w:tcBorders>
          </w:tcPr>
          <w:p w:rsidR="00691036" w:rsidRPr="00D55396" w:rsidRDefault="00691036" w:rsidP="00461A22">
            <w:pPr>
              <w:tabs>
                <w:tab w:val="left" w:pos="-2"/>
              </w:tabs>
              <w:spacing w:line="240" w:lineRule="auto"/>
              <w:ind w:right="103" w:hanging="2"/>
              <w:rPr>
                <w:color w:val="000000"/>
                <w:sz w:val="24"/>
                <w:szCs w:val="24"/>
              </w:rPr>
            </w:pPr>
          </w:p>
        </w:tc>
        <w:tc>
          <w:tcPr>
            <w:tcW w:w="1205" w:type="dxa"/>
            <w:tcBorders>
              <w:top w:val="single" w:sz="4" w:space="0" w:color="auto"/>
              <w:left w:val="nil"/>
              <w:bottom w:val="nil"/>
              <w:right w:val="nil"/>
            </w:tcBorders>
          </w:tcPr>
          <w:p w:rsidR="00691036" w:rsidRDefault="00691036" w:rsidP="00461A22">
            <w:pPr>
              <w:tabs>
                <w:tab w:val="left" w:pos="-2"/>
              </w:tabs>
              <w:spacing w:line="240" w:lineRule="auto"/>
              <w:ind w:left="108" w:right="103" w:hanging="2"/>
              <w:jc w:val="center"/>
              <w:rPr>
                <w:color w:val="000000"/>
                <w:sz w:val="24"/>
                <w:szCs w:val="24"/>
              </w:rPr>
            </w:pPr>
          </w:p>
        </w:tc>
        <w:tc>
          <w:tcPr>
            <w:tcW w:w="1181" w:type="dxa"/>
            <w:tcBorders>
              <w:top w:val="single" w:sz="4" w:space="0" w:color="auto"/>
              <w:left w:val="nil"/>
              <w:bottom w:val="nil"/>
              <w:right w:val="nil"/>
            </w:tcBorders>
          </w:tcPr>
          <w:p w:rsidR="00691036" w:rsidRPr="00D55396" w:rsidRDefault="00691036" w:rsidP="00461A22">
            <w:pPr>
              <w:tabs>
                <w:tab w:val="left" w:pos="-2"/>
              </w:tabs>
              <w:spacing w:line="240" w:lineRule="auto"/>
              <w:ind w:left="108" w:right="103" w:hanging="2"/>
              <w:jc w:val="center"/>
              <w:rPr>
                <w:color w:val="000000"/>
                <w:sz w:val="24"/>
                <w:szCs w:val="24"/>
              </w:rPr>
            </w:pPr>
          </w:p>
        </w:tc>
        <w:tc>
          <w:tcPr>
            <w:tcW w:w="1355" w:type="dxa"/>
            <w:tcBorders>
              <w:top w:val="single" w:sz="4" w:space="0" w:color="auto"/>
              <w:left w:val="nil"/>
              <w:bottom w:val="nil"/>
              <w:right w:val="nil"/>
            </w:tcBorders>
          </w:tcPr>
          <w:p w:rsidR="00691036" w:rsidRPr="00D55396" w:rsidRDefault="00691036" w:rsidP="00461A22">
            <w:pPr>
              <w:tabs>
                <w:tab w:val="left" w:pos="-2"/>
              </w:tabs>
              <w:spacing w:line="240" w:lineRule="auto"/>
              <w:ind w:left="108" w:right="103" w:hanging="2"/>
              <w:jc w:val="center"/>
              <w:rPr>
                <w:color w:val="000000"/>
                <w:sz w:val="24"/>
                <w:szCs w:val="24"/>
              </w:rPr>
            </w:pPr>
          </w:p>
        </w:tc>
        <w:tc>
          <w:tcPr>
            <w:tcW w:w="1899" w:type="dxa"/>
            <w:tcBorders>
              <w:top w:val="single" w:sz="4" w:space="0" w:color="auto"/>
              <w:left w:val="nil"/>
              <w:bottom w:val="nil"/>
              <w:right w:val="nil"/>
            </w:tcBorders>
          </w:tcPr>
          <w:p w:rsidR="00691036" w:rsidRPr="00D55396" w:rsidRDefault="00691036" w:rsidP="00461A22">
            <w:pPr>
              <w:tabs>
                <w:tab w:val="left" w:pos="-2"/>
              </w:tabs>
              <w:spacing w:line="240" w:lineRule="auto"/>
              <w:ind w:left="6" w:right="103" w:hanging="2"/>
              <w:jc w:val="center"/>
              <w:rPr>
                <w:sz w:val="24"/>
                <w:szCs w:val="24"/>
              </w:rPr>
            </w:pPr>
          </w:p>
        </w:tc>
      </w:tr>
      <w:tr w:rsidR="00691036" w:rsidRPr="00D55396" w:rsidTr="003F00FF">
        <w:trPr>
          <w:trHeight w:val="271"/>
        </w:trPr>
        <w:tc>
          <w:tcPr>
            <w:tcW w:w="9643" w:type="dxa"/>
            <w:gridSpan w:val="6"/>
            <w:tcBorders>
              <w:top w:val="nil"/>
              <w:left w:val="nil"/>
              <w:bottom w:val="single" w:sz="4" w:space="0" w:color="auto"/>
              <w:right w:val="nil"/>
            </w:tcBorders>
            <w:vAlign w:val="center"/>
          </w:tcPr>
          <w:p w:rsidR="00691036" w:rsidRPr="00D55396" w:rsidRDefault="00691036" w:rsidP="00691036">
            <w:pPr>
              <w:tabs>
                <w:tab w:val="left" w:pos="-2"/>
              </w:tabs>
              <w:spacing w:line="240" w:lineRule="auto"/>
              <w:ind w:left="6" w:right="103" w:hanging="2"/>
              <w:jc w:val="right"/>
              <w:rPr>
                <w:sz w:val="24"/>
                <w:szCs w:val="24"/>
              </w:rPr>
            </w:pPr>
            <w:r>
              <w:rPr>
                <w:sz w:val="24"/>
                <w:szCs w:val="24"/>
              </w:rPr>
              <w:lastRenderedPageBreak/>
              <w:t>Продолжение таблицы 3.5</w:t>
            </w:r>
          </w:p>
        </w:tc>
      </w:tr>
      <w:tr w:rsidR="00691036" w:rsidRPr="00D55396" w:rsidTr="00691036">
        <w:trPr>
          <w:trHeight w:val="271"/>
        </w:trPr>
        <w:tc>
          <w:tcPr>
            <w:tcW w:w="570" w:type="dxa"/>
            <w:tcBorders>
              <w:top w:val="single" w:sz="4" w:space="0" w:color="auto"/>
            </w:tcBorders>
          </w:tcPr>
          <w:p w:rsidR="00691036" w:rsidRPr="00F17A61" w:rsidRDefault="00691036" w:rsidP="003F00FF">
            <w:pPr>
              <w:spacing w:line="240" w:lineRule="auto"/>
              <w:ind w:right="-97" w:firstLine="11"/>
              <w:jc w:val="center"/>
              <w:rPr>
                <w:sz w:val="24"/>
                <w:szCs w:val="24"/>
              </w:rPr>
            </w:pPr>
            <w:r>
              <w:rPr>
                <w:sz w:val="24"/>
                <w:szCs w:val="24"/>
              </w:rPr>
              <w:t>1</w:t>
            </w:r>
          </w:p>
        </w:tc>
        <w:tc>
          <w:tcPr>
            <w:tcW w:w="3433" w:type="dxa"/>
            <w:tcBorders>
              <w:top w:val="single" w:sz="4" w:space="0" w:color="auto"/>
            </w:tcBorders>
          </w:tcPr>
          <w:p w:rsidR="00691036" w:rsidRPr="00F17A61" w:rsidRDefault="00691036" w:rsidP="003F00FF">
            <w:pPr>
              <w:spacing w:line="240" w:lineRule="auto"/>
              <w:ind w:right="-97" w:firstLine="11"/>
              <w:jc w:val="center"/>
              <w:rPr>
                <w:sz w:val="24"/>
                <w:szCs w:val="24"/>
              </w:rPr>
            </w:pPr>
            <w:r>
              <w:rPr>
                <w:sz w:val="24"/>
                <w:szCs w:val="24"/>
              </w:rPr>
              <w:t>2</w:t>
            </w:r>
          </w:p>
        </w:tc>
        <w:tc>
          <w:tcPr>
            <w:tcW w:w="1205" w:type="dxa"/>
            <w:tcBorders>
              <w:top w:val="single" w:sz="4" w:space="0" w:color="auto"/>
            </w:tcBorders>
            <w:vAlign w:val="center"/>
          </w:tcPr>
          <w:p w:rsidR="00691036" w:rsidRPr="00F17A61" w:rsidRDefault="00691036" w:rsidP="003F00FF">
            <w:pPr>
              <w:spacing w:line="240" w:lineRule="auto"/>
              <w:ind w:right="-97" w:firstLine="11"/>
              <w:jc w:val="center"/>
              <w:rPr>
                <w:sz w:val="24"/>
                <w:szCs w:val="24"/>
              </w:rPr>
            </w:pPr>
            <w:r>
              <w:rPr>
                <w:sz w:val="24"/>
                <w:szCs w:val="24"/>
              </w:rPr>
              <w:t>3</w:t>
            </w:r>
          </w:p>
        </w:tc>
        <w:tc>
          <w:tcPr>
            <w:tcW w:w="1181" w:type="dxa"/>
            <w:tcBorders>
              <w:top w:val="single" w:sz="4" w:space="0" w:color="auto"/>
            </w:tcBorders>
            <w:vAlign w:val="center"/>
          </w:tcPr>
          <w:p w:rsidR="00691036" w:rsidRPr="00F17A61" w:rsidRDefault="00691036" w:rsidP="003F00FF">
            <w:pPr>
              <w:spacing w:line="240" w:lineRule="auto"/>
              <w:ind w:right="-97" w:firstLine="11"/>
              <w:jc w:val="center"/>
              <w:rPr>
                <w:sz w:val="24"/>
                <w:szCs w:val="24"/>
              </w:rPr>
            </w:pPr>
            <w:r>
              <w:rPr>
                <w:sz w:val="24"/>
                <w:szCs w:val="24"/>
              </w:rPr>
              <w:t>4</w:t>
            </w:r>
          </w:p>
        </w:tc>
        <w:tc>
          <w:tcPr>
            <w:tcW w:w="1355" w:type="dxa"/>
            <w:tcBorders>
              <w:top w:val="single" w:sz="4" w:space="0" w:color="auto"/>
            </w:tcBorders>
            <w:vAlign w:val="center"/>
          </w:tcPr>
          <w:p w:rsidR="00691036" w:rsidRDefault="00691036" w:rsidP="003F00FF">
            <w:pPr>
              <w:spacing w:line="240" w:lineRule="auto"/>
              <w:ind w:right="-97" w:firstLine="11"/>
              <w:jc w:val="center"/>
              <w:rPr>
                <w:sz w:val="24"/>
                <w:szCs w:val="24"/>
              </w:rPr>
            </w:pPr>
            <w:r>
              <w:rPr>
                <w:sz w:val="24"/>
                <w:szCs w:val="24"/>
              </w:rPr>
              <w:t>5</w:t>
            </w:r>
          </w:p>
        </w:tc>
        <w:tc>
          <w:tcPr>
            <w:tcW w:w="1899" w:type="dxa"/>
            <w:tcBorders>
              <w:top w:val="single" w:sz="4" w:space="0" w:color="auto"/>
            </w:tcBorders>
          </w:tcPr>
          <w:p w:rsidR="00691036" w:rsidRPr="006C57E8" w:rsidRDefault="00691036" w:rsidP="003F00FF">
            <w:pPr>
              <w:spacing w:line="240" w:lineRule="auto"/>
              <w:ind w:right="-97" w:firstLine="11"/>
              <w:jc w:val="center"/>
              <w:rPr>
                <w:sz w:val="24"/>
                <w:szCs w:val="24"/>
              </w:rPr>
            </w:pPr>
            <w:r>
              <w:rPr>
                <w:sz w:val="24"/>
                <w:szCs w:val="24"/>
              </w:rPr>
              <w:t>6</w:t>
            </w:r>
          </w:p>
        </w:tc>
      </w:tr>
      <w:tr w:rsidR="002D42D0" w:rsidRPr="00D55396" w:rsidTr="00691036">
        <w:trPr>
          <w:trHeight w:val="271"/>
        </w:trPr>
        <w:tc>
          <w:tcPr>
            <w:tcW w:w="570" w:type="dxa"/>
            <w:vAlign w:val="center"/>
          </w:tcPr>
          <w:p w:rsidR="002D42D0" w:rsidRPr="00D55396" w:rsidRDefault="002D42D0" w:rsidP="00461A22">
            <w:pPr>
              <w:widowControl w:val="0"/>
              <w:tabs>
                <w:tab w:val="left" w:pos="-2"/>
              </w:tabs>
              <w:autoSpaceDE w:val="0"/>
              <w:autoSpaceDN w:val="0"/>
              <w:adjustRightInd w:val="0"/>
              <w:spacing w:line="240" w:lineRule="auto"/>
              <w:ind w:right="-353" w:hanging="2"/>
              <w:jc w:val="center"/>
              <w:rPr>
                <w:color w:val="000000"/>
                <w:sz w:val="24"/>
                <w:szCs w:val="24"/>
              </w:rPr>
            </w:pPr>
            <w:r w:rsidRPr="00D55396">
              <w:rPr>
                <w:color w:val="000000"/>
                <w:sz w:val="24"/>
                <w:szCs w:val="24"/>
              </w:rPr>
              <w:t>2</w:t>
            </w:r>
          </w:p>
        </w:tc>
        <w:tc>
          <w:tcPr>
            <w:tcW w:w="3433" w:type="dxa"/>
          </w:tcPr>
          <w:p w:rsidR="002D42D0" w:rsidRPr="00D55396" w:rsidRDefault="002D42D0" w:rsidP="00461A22">
            <w:pPr>
              <w:tabs>
                <w:tab w:val="left" w:pos="-2"/>
              </w:tabs>
              <w:spacing w:line="240" w:lineRule="auto"/>
              <w:ind w:right="103" w:hanging="2"/>
              <w:rPr>
                <w:color w:val="000000"/>
                <w:sz w:val="24"/>
                <w:szCs w:val="24"/>
              </w:rPr>
            </w:pPr>
            <w:r w:rsidRPr="00D55396">
              <w:rPr>
                <w:color w:val="000000"/>
                <w:sz w:val="24"/>
                <w:szCs w:val="24"/>
              </w:rPr>
              <w:t>Закрыт субсчет по учету с</w:t>
            </w:r>
            <w:r w:rsidRPr="00D55396">
              <w:rPr>
                <w:color w:val="000000"/>
                <w:sz w:val="24"/>
                <w:szCs w:val="24"/>
              </w:rPr>
              <w:t>е</w:t>
            </w:r>
            <w:r w:rsidRPr="00D55396">
              <w:rPr>
                <w:color w:val="000000"/>
                <w:sz w:val="24"/>
                <w:szCs w:val="24"/>
              </w:rPr>
              <w:t>бестоимости продаж</w:t>
            </w:r>
          </w:p>
        </w:tc>
        <w:tc>
          <w:tcPr>
            <w:tcW w:w="1205" w:type="dxa"/>
          </w:tcPr>
          <w:p w:rsidR="002D42D0" w:rsidRPr="00D55396" w:rsidRDefault="002D42D0" w:rsidP="00461A22">
            <w:pPr>
              <w:tabs>
                <w:tab w:val="left" w:pos="-2"/>
              </w:tabs>
              <w:spacing w:line="240" w:lineRule="auto"/>
              <w:ind w:left="108" w:right="103" w:hanging="2"/>
              <w:jc w:val="center"/>
              <w:rPr>
                <w:color w:val="000000"/>
                <w:sz w:val="24"/>
                <w:szCs w:val="24"/>
              </w:rPr>
            </w:pPr>
            <w:r>
              <w:rPr>
                <w:color w:val="000000"/>
                <w:sz w:val="24"/>
                <w:szCs w:val="24"/>
              </w:rPr>
              <w:t>40650,0</w:t>
            </w:r>
          </w:p>
        </w:tc>
        <w:tc>
          <w:tcPr>
            <w:tcW w:w="1181" w:type="dxa"/>
          </w:tcPr>
          <w:p w:rsidR="002D42D0" w:rsidRPr="00D55396" w:rsidRDefault="002D42D0" w:rsidP="00461A22">
            <w:pPr>
              <w:tabs>
                <w:tab w:val="left" w:pos="-2"/>
              </w:tabs>
              <w:spacing w:line="240" w:lineRule="auto"/>
              <w:ind w:left="108" w:right="103" w:hanging="2"/>
              <w:jc w:val="center"/>
              <w:rPr>
                <w:color w:val="000000"/>
                <w:sz w:val="24"/>
                <w:szCs w:val="24"/>
              </w:rPr>
            </w:pPr>
            <w:r w:rsidRPr="00D55396">
              <w:rPr>
                <w:color w:val="000000"/>
                <w:sz w:val="24"/>
                <w:szCs w:val="24"/>
              </w:rPr>
              <w:t>90-9</w:t>
            </w:r>
          </w:p>
        </w:tc>
        <w:tc>
          <w:tcPr>
            <w:tcW w:w="1355" w:type="dxa"/>
          </w:tcPr>
          <w:p w:rsidR="002D42D0" w:rsidRPr="00D55396" w:rsidRDefault="002D42D0" w:rsidP="00461A22">
            <w:pPr>
              <w:tabs>
                <w:tab w:val="left" w:pos="-2"/>
              </w:tabs>
              <w:spacing w:line="240" w:lineRule="auto"/>
              <w:ind w:left="108" w:right="103" w:hanging="2"/>
              <w:jc w:val="center"/>
              <w:rPr>
                <w:color w:val="000000"/>
                <w:sz w:val="24"/>
                <w:szCs w:val="24"/>
              </w:rPr>
            </w:pPr>
            <w:r w:rsidRPr="00D55396">
              <w:rPr>
                <w:color w:val="000000"/>
                <w:sz w:val="24"/>
                <w:szCs w:val="24"/>
              </w:rPr>
              <w:t>90-2</w:t>
            </w:r>
          </w:p>
        </w:tc>
        <w:tc>
          <w:tcPr>
            <w:tcW w:w="1899" w:type="dxa"/>
          </w:tcPr>
          <w:p w:rsidR="002D42D0" w:rsidRPr="00D55396" w:rsidRDefault="002D42D0" w:rsidP="00461A22">
            <w:pPr>
              <w:tabs>
                <w:tab w:val="left" w:pos="-2"/>
              </w:tabs>
              <w:spacing w:line="240" w:lineRule="auto"/>
              <w:ind w:left="108" w:right="103" w:hanging="2"/>
              <w:jc w:val="center"/>
              <w:rPr>
                <w:color w:val="000000"/>
                <w:sz w:val="24"/>
                <w:szCs w:val="24"/>
              </w:rPr>
            </w:pPr>
            <w:r w:rsidRPr="00D55396">
              <w:rPr>
                <w:sz w:val="24"/>
                <w:szCs w:val="24"/>
              </w:rPr>
              <w:t>Бухгалтерская справка-расчет</w:t>
            </w:r>
          </w:p>
        </w:tc>
      </w:tr>
      <w:tr w:rsidR="002D42D0" w:rsidRPr="00D55396" w:rsidTr="00691036">
        <w:trPr>
          <w:trHeight w:val="271"/>
        </w:trPr>
        <w:tc>
          <w:tcPr>
            <w:tcW w:w="570" w:type="dxa"/>
            <w:vAlign w:val="center"/>
          </w:tcPr>
          <w:p w:rsidR="002D42D0" w:rsidRPr="00D55396" w:rsidRDefault="002D42D0" w:rsidP="00461A22">
            <w:pPr>
              <w:widowControl w:val="0"/>
              <w:tabs>
                <w:tab w:val="left" w:pos="-2"/>
              </w:tabs>
              <w:autoSpaceDE w:val="0"/>
              <w:autoSpaceDN w:val="0"/>
              <w:adjustRightInd w:val="0"/>
              <w:spacing w:line="240" w:lineRule="auto"/>
              <w:ind w:right="-353" w:hanging="2"/>
              <w:jc w:val="center"/>
              <w:rPr>
                <w:color w:val="000000"/>
                <w:sz w:val="24"/>
                <w:szCs w:val="24"/>
              </w:rPr>
            </w:pPr>
            <w:r w:rsidRPr="00D55396">
              <w:rPr>
                <w:color w:val="000000"/>
                <w:sz w:val="24"/>
                <w:szCs w:val="24"/>
              </w:rPr>
              <w:t>3</w:t>
            </w:r>
          </w:p>
        </w:tc>
        <w:tc>
          <w:tcPr>
            <w:tcW w:w="3433" w:type="dxa"/>
          </w:tcPr>
          <w:p w:rsidR="002D42D0" w:rsidRPr="00D55396" w:rsidRDefault="002D42D0" w:rsidP="00461A22">
            <w:pPr>
              <w:tabs>
                <w:tab w:val="left" w:pos="-2"/>
              </w:tabs>
              <w:spacing w:line="240" w:lineRule="auto"/>
              <w:ind w:right="103" w:hanging="2"/>
              <w:rPr>
                <w:color w:val="000000"/>
                <w:sz w:val="24"/>
                <w:szCs w:val="24"/>
              </w:rPr>
            </w:pPr>
            <w:r w:rsidRPr="00D55396">
              <w:rPr>
                <w:color w:val="000000"/>
                <w:sz w:val="24"/>
                <w:szCs w:val="24"/>
              </w:rPr>
              <w:t>Закрыт субсчет по учету НДС</w:t>
            </w:r>
          </w:p>
        </w:tc>
        <w:tc>
          <w:tcPr>
            <w:tcW w:w="1205" w:type="dxa"/>
          </w:tcPr>
          <w:p w:rsidR="002D42D0" w:rsidRPr="00D55396" w:rsidRDefault="002D42D0" w:rsidP="00461A22">
            <w:pPr>
              <w:tabs>
                <w:tab w:val="left" w:pos="-2"/>
              </w:tabs>
              <w:spacing w:line="240" w:lineRule="auto"/>
              <w:ind w:left="108" w:right="103" w:hanging="2"/>
              <w:jc w:val="center"/>
              <w:rPr>
                <w:color w:val="000000"/>
                <w:sz w:val="24"/>
                <w:szCs w:val="24"/>
              </w:rPr>
            </w:pPr>
            <w:r>
              <w:rPr>
                <w:color w:val="000000"/>
                <w:sz w:val="24"/>
                <w:szCs w:val="24"/>
              </w:rPr>
              <w:t>7659,39</w:t>
            </w:r>
          </w:p>
        </w:tc>
        <w:tc>
          <w:tcPr>
            <w:tcW w:w="1181" w:type="dxa"/>
          </w:tcPr>
          <w:p w:rsidR="002D42D0" w:rsidRPr="00D55396" w:rsidRDefault="002D42D0" w:rsidP="00461A22">
            <w:pPr>
              <w:tabs>
                <w:tab w:val="left" w:pos="-2"/>
              </w:tabs>
              <w:spacing w:line="240" w:lineRule="auto"/>
              <w:ind w:left="108" w:right="103" w:hanging="2"/>
              <w:jc w:val="center"/>
              <w:rPr>
                <w:color w:val="000000"/>
                <w:sz w:val="24"/>
                <w:szCs w:val="24"/>
              </w:rPr>
            </w:pPr>
            <w:r w:rsidRPr="00D55396">
              <w:rPr>
                <w:color w:val="000000"/>
                <w:sz w:val="24"/>
                <w:szCs w:val="24"/>
              </w:rPr>
              <w:t>90-9</w:t>
            </w:r>
          </w:p>
        </w:tc>
        <w:tc>
          <w:tcPr>
            <w:tcW w:w="1355" w:type="dxa"/>
          </w:tcPr>
          <w:p w:rsidR="002D42D0" w:rsidRPr="00D55396" w:rsidRDefault="002D42D0" w:rsidP="00461A22">
            <w:pPr>
              <w:tabs>
                <w:tab w:val="left" w:pos="-2"/>
              </w:tabs>
              <w:spacing w:line="240" w:lineRule="auto"/>
              <w:ind w:left="108" w:right="103" w:hanging="2"/>
              <w:jc w:val="center"/>
              <w:rPr>
                <w:color w:val="000000"/>
                <w:sz w:val="24"/>
                <w:szCs w:val="24"/>
              </w:rPr>
            </w:pPr>
            <w:r w:rsidRPr="00D55396">
              <w:rPr>
                <w:color w:val="000000"/>
                <w:sz w:val="24"/>
                <w:szCs w:val="24"/>
              </w:rPr>
              <w:t>90-3</w:t>
            </w:r>
          </w:p>
        </w:tc>
        <w:tc>
          <w:tcPr>
            <w:tcW w:w="1899" w:type="dxa"/>
          </w:tcPr>
          <w:p w:rsidR="002D42D0" w:rsidRPr="00D55396" w:rsidRDefault="002D42D0" w:rsidP="00461A22">
            <w:pPr>
              <w:tabs>
                <w:tab w:val="left" w:pos="-2"/>
              </w:tabs>
              <w:spacing w:line="240" w:lineRule="auto"/>
              <w:ind w:left="108" w:right="103" w:hanging="2"/>
              <w:rPr>
                <w:color w:val="000000"/>
                <w:sz w:val="24"/>
                <w:szCs w:val="24"/>
              </w:rPr>
            </w:pPr>
            <w:r w:rsidRPr="00D55396">
              <w:rPr>
                <w:sz w:val="24"/>
                <w:szCs w:val="24"/>
              </w:rPr>
              <w:t>Бухгалтерская справка-расчет</w:t>
            </w:r>
          </w:p>
        </w:tc>
      </w:tr>
      <w:tr w:rsidR="002D42D0" w:rsidRPr="00D55396" w:rsidTr="00691036">
        <w:trPr>
          <w:trHeight w:val="271"/>
        </w:trPr>
        <w:tc>
          <w:tcPr>
            <w:tcW w:w="570" w:type="dxa"/>
            <w:vAlign w:val="center"/>
          </w:tcPr>
          <w:p w:rsidR="002D42D0" w:rsidRPr="00D55396" w:rsidRDefault="002D42D0" w:rsidP="00461A22">
            <w:pPr>
              <w:widowControl w:val="0"/>
              <w:tabs>
                <w:tab w:val="left" w:pos="-2"/>
              </w:tabs>
              <w:autoSpaceDE w:val="0"/>
              <w:autoSpaceDN w:val="0"/>
              <w:adjustRightInd w:val="0"/>
              <w:spacing w:line="240" w:lineRule="auto"/>
              <w:ind w:right="-353" w:hanging="2"/>
              <w:jc w:val="center"/>
              <w:rPr>
                <w:color w:val="000000"/>
                <w:sz w:val="24"/>
                <w:szCs w:val="24"/>
              </w:rPr>
            </w:pPr>
            <w:r w:rsidRPr="00D55396">
              <w:rPr>
                <w:color w:val="000000"/>
                <w:sz w:val="24"/>
                <w:szCs w:val="24"/>
              </w:rPr>
              <w:t>4</w:t>
            </w:r>
          </w:p>
        </w:tc>
        <w:tc>
          <w:tcPr>
            <w:tcW w:w="3433" w:type="dxa"/>
          </w:tcPr>
          <w:p w:rsidR="002D42D0" w:rsidRPr="00D55396" w:rsidRDefault="002D42D0" w:rsidP="00461A22">
            <w:pPr>
              <w:tabs>
                <w:tab w:val="left" w:pos="-2"/>
              </w:tabs>
              <w:spacing w:line="240" w:lineRule="auto"/>
              <w:ind w:right="103" w:hanging="2"/>
              <w:rPr>
                <w:color w:val="000000"/>
                <w:sz w:val="24"/>
                <w:szCs w:val="24"/>
              </w:rPr>
            </w:pPr>
            <w:r>
              <w:rPr>
                <w:color w:val="000000"/>
                <w:sz w:val="24"/>
                <w:szCs w:val="24"/>
              </w:rPr>
              <w:t xml:space="preserve">Закрыт субсчет по учету  коммерческих расходов </w:t>
            </w:r>
          </w:p>
        </w:tc>
        <w:tc>
          <w:tcPr>
            <w:tcW w:w="1205" w:type="dxa"/>
          </w:tcPr>
          <w:p w:rsidR="002D42D0" w:rsidRDefault="002D42D0" w:rsidP="00461A22">
            <w:pPr>
              <w:tabs>
                <w:tab w:val="left" w:pos="-2"/>
              </w:tabs>
              <w:spacing w:line="240" w:lineRule="auto"/>
              <w:ind w:left="108" w:right="103" w:hanging="2"/>
              <w:jc w:val="center"/>
              <w:rPr>
                <w:color w:val="000000"/>
                <w:sz w:val="24"/>
                <w:szCs w:val="24"/>
              </w:rPr>
            </w:pPr>
            <w:r>
              <w:rPr>
                <w:color w:val="000000"/>
                <w:sz w:val="24"/>
                <w:szCs w:val="24"/>
              </w:rPr>
              <w:t>2128,9</w:t>
            </w:r>
          </w:p>
        </w:tc>
        <w:tc>
          <w:tcPr>
            <w:tcW w:w="1181" w:type="dxa"/>
          </w:tcPr>
          <w:p w:rsidR="002D42D0" w:rsidRPr="00D55396" w:rsidRDefault="002D42D0" w:rsidP="00461A22">
            <w:pPr>
              <w:tabs>
                <w:tab w:val="left" w:pos="-2"/>
              </w:tabs>
              <w:spacing w:line="240" w:lineRule="auto"/>
              <w:ind w:left="108" w:right="103" w:hanging="2"/>
              <w:jc w:val="center"/>
              <w:rPr>
                <w:color w:val="000000"/>
                <w:sz w:val="24"/>
                <w:szCs w:val="24"/>
              </w:rPr>
            </w:pPr>
            <w:r>
              <w:rPr>
                <w:color w:val="000000"/>
                <w:sz w:val="24"/>
                <w:szCs w:val="24"/>
              </w:rPr>
              <w:t>90-9</w:t>
            </w:r>
          </w:p>
        </w:tc>
        <w:tc>
          <w:tcPr>
            <w:tcW w:w="1355" w:type="dxa"/>
          </w:tcPr>
          <w:p w:rsidR="002D42D0" w:rsidRPr="00D55396" w:rsidRDefault="002D42D0" w:rsidP="00461A22">
            <w:pPr>
              <w:tabs>
                <w:tab w:val="left" w:pos="-2"/>
              </w:tabs>
              <w:spacing w:line="240" w:lineRule="auto"/>
              <w:ind w:left="108" w:right="103" w:hanging="2"/>
              <w:jc w:val="center"/>
              <w:rPr>
                <w:color w:val="000000"/>
                <w:sz w:val="24"/>
                <w:szCs w:val="24"/>
              </w:rPr>
            </w:pPr>
            <w:r>
              <w:rPr>
                <w:color w:val="000000"/>
                <w:sz w:val="24"/>
                <w:szCs w:val="24"/>
              </w:rPr>
              <w:t>90-4</w:t>
            </w:r>
          </w:p>
        </w:tc>
        <w:tc>
          <w:tcPr>
            <w:tcW w:w="1899" w:type="dxa"/>
          </w:tcPr>
          <w:p w:rsidR="002D42D0" w:rsidRPr="00D55396" w:rsidRDefault="002D42D0" w:rsidP="00461A22">
            <w:pPr>
              <w:tabs>
                <w:tab w:val="left" w:pos="-2"/>
              </w:tabs>
              <w:spacing w:line="240" w:lineRule="auto"/>
              <w:ind w:left="108" w:right="103" w:hanging="2"/>
              <w:rPr>
                <w:sz w:val="24"/>
                <w:szCs w:val="24"/>
              </w:rPr>
            </w:pPr>
            <w:r w:rsidRPr="00D55396">
              <w:rPr>
                <w:sz w:val="24"/>
                <w:szCs w:val="24"/>
              </w:rPr>
              <w:t>Бухгалтерская справка-расчет</w:t>
            </w:r>
          </w:p>
        </w:tc>
      </w:tr>
      <w:tr w:rsidR="002D42D0" w:rsidRPr="00D55396" w:rsidTr="00691036">
        <w:trPr>
          <w:trHeight w:val="271"/>
        </w:trPr>
        <w:tc>
          <w:tcPr>
            <w:tcW w:w="570" w:type="dxa"/>
            <w:vAlign w:val="center"/>
          </w:tcPr>
          <w:p w:rsidR="002D42D0" w:rsidRPr="00D55396" w:rsidRDefault="002D42D0" w:rsidP="00461A22">
            <w:pPr>
              <w:widowControl w:val="0"/>
              <w:tabs>
                <w:tab w:val="left" w:pos="-2"/>
              </w:tabs>
              <w:autoSpaceDE w:val="0"/>
              <w:autoSpaceDN w:val="0"/>
              <w:adjustRightInd w:val="0"/>
              <w:spacing w:line="240" w:lineRule="auto"/>
              <w:ind w:right="-353" w:hanging="2"/>
              <w:jc w:val="center"/>
              <w:rPr>
                <w:color w:val="000000"/>
                <w:sz w:val="24"/>
                <w:szCs w:val="24"/>
              </w:rPr>
            </w:pPr>
            <w:r w:rsidRPr="00D55396">
              <w:rPr>
                <w:color w:val="000000"/>
                <w:sz w:val="24"/>
                <w:szCs w:val="24"/>
              </w:rPr>
              <w:t>5</w:t>
            </w:r>
          </w:p>
        </w:tc>
        <w:tc>
          <w:tcPr>
            <w:tcW w:w="3433" w:type="dxa"/>
            <w:vAlign w:val="center"/>
          </w:tcPr>
          <w:p w:rsidR="002D42D0" w:rsidRPr="00D55396" w:rsidRDefault="002D42D0" w:rsidP="00461A22">
            <w:pPr>
              <w:widowControl w:val="0"/>
              <w:tabs>
                <w:tab w:val="left" w:pos="-2"/>
              </w:tabs>
              <w:autoSpaceDE w:val="0"/>
              <w:autoSpaceDN w:val="0"/>
              <w:adjustRightInd w:val="0"/>
              <w:spacing w:line="240" w:lineRule="auto"/>
              <w:ind w:right="103" w:hanging="2"/>
              <w:rPr>
                <w:color w:val="000000"/>
                <w:sz w:val="24"/>
                <w:szCs w:val="24"/>
              </w:rPr>
            </w:pPr>
            <w:r w:rsidRPr="00D55396">
              <w:rPr>
                <w:color w:val="000000"/>
                <w:sz w:val="24"/>
                <w:szCs w:val="24"/>
              </w:rPr>
              <w:t>Исчислен финансовый р</w:t>
            </w:r>
            <w:r w:rsidRPr="00D55396">
              <w:rPr>
                <w:color w:val="000000"/>
                <w:sz w:val="24"/>
                <w:szCs w:val="24"/>
              </w:rPr>
              <w:t>е</w:t>
            </w:r>
            <w:r w:rsidRPr="00D55396">
              <w:rPr>
                <w:color w:val="000000"/>
                <w:sz w:val="24"/>
                <w:szCs w:val="24"/>
              </w:rPr>
              <w:t>зультат от продажи за отче</w:t>
            </w:r>
            <w:r w:rsidRPr="00D55396">
              <w:rPr>
                <w:color w:val="000000"/>
                <w:sz w:val="24"/>
                <w:szCs w:val="24"/>
              </w:rPr>
              <w:t>т</w:t>
            </w:r>
            <w:r w:rsidRPr="00D55396">
              <w:rPr>
                <w:color w:val="000000"/>
                <w:sz w:val="24"/>
                <w:szCs w:val="24"/>
              </w:rPr>
              <w:t>ный период (</w:t>
            </w:r>
            <w:r>
              <w:rPr>
                <w:color w:val="000000"/>
                <w:sz w:val="24"/>
                <w:szCs w:val="24"/>
              </w:rPr>
              <w:t>убыток</w:t>
            </w:r>
            <w:r w:rsidRPr="00D55396">
              <w:rPr>
                <w:color w:val="000000"/>
                <w:sz w:val="24"/>
                <w:szCs w:val="24"/>
              </w:rPr>
              <w:t>)</w:t>
            </w:r>
          </w:p>
        </w:tc>
        <w:tc>
          <w:tcPr>
            <w:tcW w:w="1205" w:type="dxa"/>
            <w:vAlign w:val="center"/>
          </w:tcPr>
          <w:p w:rsidR="002D42D0" w:rsidRPr="00D55396" w:rsidRDefault="002D42D0" w:rsidP="00461A22">
            <w:pPr>
              <w:widowControl w:val="0"/>
              <w:tabs>
                <w:tab w:val="left" w:pos="-2"/>
              </w:tabs>
              <w:autoSpaceDE w:val="0"/>
              <w:autoSpaceDN w:val="0"/>
              <w:adjustRightInd w:val="0"/>
              <w:spacing w:line="240" w:lineRule="auto"/>
              <w:ind w:right="103" w:hanging="2"/>
              <w:jc w:val="center"/>
              <w:rPr>
                <w:color w:val="000000"/>
                <w:sz w:val="24"/>
                <w:szCs w:val="24"/>
              </w:rPr>
            </w:pPr>
            <w:r>
              <w:rPr>
                <w:color w:val="000000"/>
                <w:sz w:val="24"/>
                <w:szCs w:val="24"/>
              </w:rPr>
              <w:t>226,7</w:t>
            </w:r>
          </w:p>
        </w:tc>
        <w:tc>
          <w:tcPr>
            <w:tcW w:w="1181" w:type="dxa"/>
            <w:vAlign w:val="center"/>
          </w:tcPr>
          <w:p w:rsidR="002D42D0" w:rsidRPr="00D55396" w:rsidRDefault="002D42D0" w:rsidP="00461A22">
            <w:pPr>
              <w:widowControl w:val="0"/>
              <w:tabs>
                <w:tab w:val="left" w:pos="-2"/>
              </w:tabs>
              <w:autoSpaceDE w:val="0"/>
              <w:autoSpaceDN w:val="0"/>
              <w:adjustRightInd w:val="0"/>
              <w:spacing w:line="240" w:lineRule="auto"/>
              <w:ind w:right="103" w:hanging="2"/>
              <w:jc w:val="center"/>
              <w:rPr>
                <w:color w:val="000000"/>
                <w:sz w:val="24"/>
                <w:szCs w:val="24"/>
              </w:rPr>
            </w:pPr>
            <w:r w:rsidRPr="00D55396">
              <w:rPr>
                <w:color w:val="000000"/>
                <w:sz w:val="24"/>
                <w:szCs w:val="24"/>
              </w:rPr>
              <w:t>90-9</w:t>
            </w:r>
          </w:p>
        </w:tc>
        <w:tc>
          <w:tcPr>
            <w:tcW w:w="1355" w:type="dxa"/>
            <w:vAlign w:val="center"/>
          </w:tcPr>
          <w:p w:rsidR="002D42D0" w:rsidRPr="00D55396" w:rsidRDefault="002D42D0" w:rsidP="00461A22">
            <w:pPr>
              <w:widowControl w:val="0"/>
              <w:tabs>
                <w:tab w:val="left" w:pos="-2"/>
              </w:tabs>
              <w:autoSpaceDE w:val="0"/>
              <w:autoSpaceDN w:val="0"/>
              <w:adjustRightInd w:val="0"/>
              <w:spacing w:line="240" w:lineRule="auto"/>
              <w:ind w:right="103" w:hanging="2"/>
              <w:jc w:val="center"/>
              <w:rPr>
                <w:color w:val="000000"/>
                <w:sz w:val="24"/>
                <w:szCs w:val="24"/>
              </w:rPr>
            </w:pPr>
            <w:r w:rsidRPr="00D55396">
              <w:rPr>
                <w:color w:val="000000"/>
                <w:sz w:val="24"/>
                <w:szCs w:val="24"/>
              </w:rPr>
              <w:t>99</w:t>
            </w:r>
          </w:p>
        </w:tc>
        <w:tc>
          <w:tcPr>
            <w:tcW w:w="1899" w:type="dxa"/>
            <w:vAlign w:val="center"/>
          </w:tcPr>
          <w:p w:rsidR="002D42D0" w:rsidRPr="00D55396" w:rsidRDefault="002D42D0" w:rsidP="00461A22">
            <w:pPr>
              <w:widowControl w:val="0"/>
              <w:tabs>
                <w:tab w:val="left" w:pos="-2"/>
              </w:tabs>
              <w:autoSpaceDE w:val="0"/>
              <w:autoSpaceDN w:val="0"/>
              <w:adjustRightInd w:val="0"/>
              <w:spacing w:line="240" w:lineRule="auto"/>
              <w:ind w:right="103" w:hanging="2"/>
              <w:jc w:val="center"/>
              <w:rPr>
                <w:color w:val="000000"/>
                <w:sz w:val="24"/>
                <w:szCs w:val="24"/>
              </w:rPr>
            </w:pPr>
            <w:r w:rsidRPr="00D55396">
              <w:rPr>
                <w:sz w:val="24"/>
                <w:szCs w:val="24"/>
              </w:rPr>
              <w:t>Бухгалтерская справка-расчет</w:t>
            </w:r>
          </w:p>
        </w:tc>
      </w:tr>
      <w:tr w:rsidR="002D42D0" w:rsidRPr="00D55396" w:rsidTr="00691036">
        <w:trPr>
          <w:trHeight w:val="271"/>
        </w:trPr>
        <w:tc>
          <w:tcPr>
            <w:tcW w:w="570" w:type="dxa"/>
            <w:vAlign w:val="center"/>
          </w:tcPr>
          <w:p w:rsidR="002D42D0" w:rsidRPr="00D55396" w:rsidRDefault="002D42D0" w:rsidP="00461A22">
            <w:pPr>
              <w:widowControl w:val="0"/>
              <w:tabs>
                <w:tab w:val="left" w:pos="-2"/>
              </w:tabs>
              <w:autoSpaceDE w:val="0"/>
              <w:autoSpaceDN w:val="0"/>
              <w:adjustRightInd w:val="0"/>
              <w:spacing w:line="240" w:lineRule="auto"/>
              <w:ind w:right="-353" w:hanging="2"/>
              <w:jc w:val="center"/>
              <w:rPr>
                <w:color w:val="000000"/>
                <w:sz w:val="24"/>
                <w:szCs w:val="24"/>
              </w:rPr>
            </w:pPr>
            <w:r w:rsidRPr="00D55396">
              <w:rPr>
                <w:color w:val="000000"/>
                <w:sz w:val="24"/>
                <w:szCs w:val="24"/>
              </w:rPr>
              <w:t>6</w:t>
            </w:r>
          </w:p>
        </w:tc>
        <w:tc>
          <w:tcPr>
            <w:tcW w:w="3433" w:type="dxa"/>
            <w:vAlign w:val="center"/>
          </w:tcPr>
          <w:p w:rsidR="002D42D0" w:rsidRPr="00D55396" w:rsidRDefault="002D42D0" w:rsidP="00461A22">
            <w:pPr>
              <w:widowControl w:val="0"/>
              <w:tabs>
                <w:tab w:val="left" w:pos="-2"/>
              </w:tabs>
              <w:autoSpaceDE w:val="0"/>
              <w:autoSpaceDN w:val="0"/>
              <w:adjustRightInd w:val="0"/>
              <w:spacing w:line="240" w:lineRule="auto"/>
              <w:ind w:right="103" w:hanging="2"/>
              <w:rPr>
                <w:color w:val="000000"/>
                <w:sz w:val="24"/>
                <w:szCs w:val="24"/>
              </w:rPr>
            </w:pPr>
            <w:r w:rsidRPr="00D55396">
              <w:rPr>
                <w:color w:val="000000"/>
                <w:sz w:val="24"/>
                <w:szCs w:val="24"/>
              </w:rPr>
              <w:t>Закрыт субсчет по учету пр</w:t>
            </w:r>
            <w:r w:rsidRPr="00D55396">
              <w:rPr>
                <w:color w:val="000000"/>
                <w:sz w:val="24"/>
                <w:szCs w:val="24"/>
              </w:rPr>
              <w:t>о</w:t>
            </w:r>
            <w:r w:rsidRPr="00D55396">
              <w:rPr>
                <w:color w:val="000000"/>
                <w:sz w:val="24"/>
                <w:szCs w:val="24"/>
              </w:rPr>
              <w:t>чих доходов;</w:t>
            </w:r>
          </w:p>
        </w:tc>
        <w:tc>
          <w:tcPr>
            <w:tcW w:w="1205" w:type="dxa"/>
            <w:vAlign w:val="center"/>
          </w:tcPr>
          <w:p w:rsidR="002D42D0" w:rsidRPr="00D55396" w:rsidRDefault="002D42D0" w:rsidP="00461A22">
            <w:pPr>
              <w:widowControl w:val="0"/>
              <w:tabs>
                <w:tab w:val="left" w:pos="-2"/>
              </w:tabs>
              <w:autoSpaceDE w:val="0"/>
              <w:autoSpaceDN w:val="0"/>
              <w:adjustRightInd w:val="0"/>
              <w:spacing w:line="240" w:lineRule="auto"/>
              <w:ind w:right="103" w:hanging="2"/>
              <w:jc w:val="center"/>
              <w:rPr>
                <w:color w:val="000000"/>
                <w:sz w:val="24"/>
                <w:szCs w:val="24"/>
              </w:rPr>
            </w:pPr>
            <w:r>
              <w:rPr>
                <w:color w:val="000000"/>
                <w:sz w:val="24"/>
                <w:szCs w:val="24"/>
              </w:rPr>
              <w:t>1539,8</w:t>
            </w:r>
          </w:p>
        </w:tc>
        <w:tc>
          <w:tcPr>
            <w:tcW w:w="1181" w:type="dxa"/>
            <w:vAlign w:val="center"/>
          </w:tcPr>
          <w:p w:rsidR="002D42D0" w:rsidRPr="00D55396" w:rsidRDefault="002D42D0" w:rsidP="00461A22">
            <w:pPr>
              <w:widowControl w:val="0"/>
              <w:tabs>
                <w:tab w:val="left" w:pos="-2"/>
              </w:tabs>
              <w:autoSpaceDE w:val="0"/>
              <w:autoSpaceDN w:val="0"/>
              <w:adjustRightInd w:val="0"/>
              <w:spacing w:line="240" w:lineRule="auto"/>
              <w:ind w:right="103" w:hanging="2"/>
              <w:jc w:val="center"/>
              <w:rPr>
                <w:color w:val="000000"/>
                <w:sz w:val="24"/>
                <w:szCs w:val="24"/>
              </w:rPr>
            </w:pPr>
            <w:r w:rsidRPr="00D55396">
              <w:rPr>
                <w:color w:val="000000"/>
                <w:sz w:val="24"/>
                <w:szCs w:val="24"/>
              </w:rPr>
              <w:t>91-1</w:t>
            </w:r>
          </w:p>
        </w:tc>
        <w:tc>
          <w:tcPr>
            <w:tcW w:w="1355" w:type="dxa"/>
            <w:vAlign w:val="center"/>
          </w:tcPr>
          <w:p w:rsidR="002D42D0" w:rsidRPr="00D55396" w:rsidRDefault="002D42D0" w:rsidP="00461A22">
            <w:pPr>
              <w:widowControl w:val="0"/>
              <w:tabs>
                <w:tab w:val="left" w:pos="-2"/>
              </w:tabs>
              <w:autoSpaceDE w:val="0"/>
              <w:autoSpaceDN w:val="0"/>
              <w:adjustRightInd w:val="0"/>
              <w:spacing w:line="240" w:lineRule="auto"/>
              <w:ind w:right="103" w:hanging="2"/>
              <w:jc w:val="center"/>
              <w:rPr>
                <w:color w:val="000000"/>
                <w:sz w:val="24"/>
                <w:szCs w:val="24"/>
              </w:rPr>
            </w:pPr>
            <w:r w:rsidRPr="00D55396">
              <w:rPr>
                <w:color w:val="000000"/>
                <w:sz w:val="24"/>
                <w:szCs w:val="24"/>
              </w:rPr>
              <w:t>91-9</w:t>
            </w:r>
          </w:p>
        </w:tc>
        <w:tc>
          <w:tcPr>
            <w:tcW w:w="1899" w:type="dxa"/>
            <w:vAlign w:val="center"/>
          </w:tcPr>
          <w:p w:rsidR="002D42D0" w:rsidRPr="00D55396" w:rsidRDefault="002D42D0" w:rsidP="00461A22">
            <w:pPr>
              <w:widowControl w:val="0"/>
              <w:tabs>
                <w:tab w:val="left" w:pos="-2"/>
              </w:tabs>
              <w:autoSpaceDE w:val="0"/>
              <w:autoSpaceDN w:val="0"/>
              <w:adjustRightInd w:val="0"/>
              <w:spacing w:line="240" w:lineRule="auto"/>
              <w:ind w:right="103" w:hanging="2"/>
              <w:jc w:val="center"/>
              <w:rPr>
                <w:sz w:val="24"/>
                <w:szCs w:val="24"/>
                <w:shd w:val="clear" w:color="auto" w:fill="FFFFFF"/>
              </w:rPr>
            </w:pPr>
            <w:r w:rsidRPr="00D55396">
              <w:rPr>
                <w:sz w:val="24"/>
                <w:szCs w:val="24"/>
                <w:shd w:val="clear" w:color="auto" w:fill="FFFFFF"/>
              </w:rPr>
              <w:t>Бухгалтерская справка-расчет</w:t>
            </w:r>
          </w:p>
        </w:tc>
      </w:tr>
      <w:tr w:rsidR="002D42D0" w:rsidRPr="00D55396" w:rsidTr="00691036">
        <w:trPr>
          <w:trHeight w:val="271"/>
        </w:trPr>
        <w:tc>
          <w:tcPr>
            <w:tcW w:w="570" w:type="dxa"/>
          </w:tcPr>
          <w:p w:rsidR="002D42D0" w:rsidRPr="00D55396" w:rsidRDefault="002D42D0" w:rsidP="00461A22">
            <w:pPr>
              <w:tabs>
                <w:tab w:val="left" w:pos="-2"/>
              </w:tabs>
              <w:spacing w:line="240" w:lineRule="auto"/>
              <w:ind w:right="-353" w:hanging="2"/>
              <w:jc w:val="center"/>
              <w:rPr>
                <w:color w:val="000000"/>
                <w:sz w:val="24"/>
                <w:szCs w:val="24"/>
              </w:rPr>
            </w:pPr>
            <w:r w:rsidRPr="00D55396">
              <w:rPr>
                <w:color w:val="000000"/>
                <w:sz w:val="24"/>
                <w:szCs w:val="24"/>
              </w:rPr>
              <w:t>7</w:t>
            </w:r>
          </w:p>
        </w:tc>
        <w:tc>
          <w:tcPr>
            <w:tcW w:w="3433" w:type="dxa"/>
            <w:vAlign w:val="center"/>
          </w:tcPr>
          <w:p w:rsidR="002D42D0" w:rsidRPr="00D55396" w:rsidRDefault="002D42D0" w:rsidP="00461A22">
            <w:pPr>
              <w:widowControl w:val="0"/>
              <w:tabs>
                <w:tab w:val="left" w:pos="-2"/>
              </w:tabs>
              <w:autoSpaceDE w:val="0"/>
              <w:autoSpaceDN w:val="0"/>
              <w:adjustRightInd w:val="0"/>
              <w:spacing w:line="240" w:lineRule="auto"/>
              <w:ind w:right="103" w:hanging="2"/>
              <w:rPr>
                <w:color w:val="000000"/>
                <w:sz w:val="24"/>
                <w:szCs w:val="24"/>
              </w:rPr>
            </w:pPr>
            <w:r w:rsidRPr="00D55396">
              <w:rPr>
                <w:color w:val="000000"/>
                <w:sz w:val="24"/>
                <w:szCs w:val="24"/>
              </w:rPr>
              <w:t>Закрыт субсчет по учету пр</w:t>
            </w:r>
            <w:r w:rsidRPr="00D55396">
              <w:rPr>
                <w:color w:val="000000"/>
                <w:sz w:val="24"/>
                <w:szCs w:val="24"/>
              </w:rPr>
              <w:t>о</w:t>
            </w:r>
            <w:r w:rsidRPr="00D55396">
              <w:rPr>
                <w:color w:val="000000"/>
                <w:sz w:val="24"/>
                <w:szCs w:val="24"/>
              </w:rPr>
              <w:t>чих расходов</w:t>
            </w:r>
          </w:p>
        </w:tc>
        <w:tc>
          <w:tcPr>
            <w:tcW w:w="1205" w:type="dxa"/>
            <w:vAlign w:val="center"/>
          </w:tcPr>
          <w:p w:rsidR="002D42D0" w:rsidRPr="00D55396" w:rsidRDefault="002D42D0" w:rsidP="00461A22">
            <w:pPr>
              <w:widowControl w:val="0"/>
              <w:tabs>
                <w:tab w:val="left" w:pos="-2"/>
              </w:tabs>
              <w:autoSpaceDE w:val="0"/>
              <w:autoSpaceDN w:val="0"/>
              <w:adjustRightInd w:val="0"/>
              <w:spacing w:line="240" w:lineRule="auto"/>
              <w:ind w:right="103" w:hanging="2"/>
              <w:jc w:val="center"/>
              <w:rPr>
                <w:color w:val="000000"/>
                <w:sz w:val="24"/>
                <w:szCs w:val="24"/>
              </w:rPr>
            </w:pPr>
            <w:r>
              <w:rPr>
                <w:color w:val="000000"/>
                <w:sz w:val="24"/>
                <w:szCs w:val="24"/>
              </w:rPr>
              <w:t>889,7</w:t>
            </w:r>
          </w:p>
        </w:tc>
        <w:tc>
          <w:tcPr>
            <w:tcW w:w="1181" w:type="dxa"/>
            <w:vAlign w:val="center"/>
          </w:tcPr>
          <w:p w:rsidR="002D42D0" w:rsidRPr="00D55396" w:rsidRDefault="002D42D0" w:rsidP="00461A22">
            <w:pPr>
              <w:widowControl w:val="0"/>
              <w:tabs>
                <w:tab w:val="left" w:pos="-2"/>
              </w:tabs>
              <w:autoSpaceDE w:val="0"/>
              <w:autoSpaceDN w:val="0"/>
              <w:adjustRightInd w:val="0"/>
              <w:spacing w:line="240" w:lineRule="auto"/>
              <w:ind w:right="103" w:hanging="2"/>
              <w:jc w:val="center"/>
              <w:rPr>
                <w:color w:val="000000"/>
                <w:sz w:val="24"/>
                <w:szCs w:val="24"/>
              </w:rPr>
            </w:pPr>
            <w:r w:rsidRPr="00D55396">
              <w:rPr>
                <w:color w:val="000000"/>
                <w:sz w:val="24"/>
                <w:szCs w:val="24"/>
              </w:rPr>
              <w:t>91-9</w:t>
            </w:r>
          </w:p>
        </w:tc>
        <w:tc>
          <w:tcPr>
            <w:tcW w:w="1355" w:type="dxa"/>
            <w:vAlign w:val="center"/>
          </w:tcPr>
          <w:p w:rsidR="002D42D0" w:rsidRPr="00D55396" w:rsidRDefault="002D42D0" w:rsidP="00461A22">
            <w:pPr>
              <w:widowControl w:val="0"/>
              <w:tabs>
                <w:tab w:val="left" w:pos="-2"/>
              </w:tabs>
              <w:autoSpaceDE w:val="0"/>
              <w:autoSpaceDN w:val="0"/>
              <w:adjustRightInd w:val="0"/>
              <w:spacing w:line="240" w:lineRule="auto"/>
              <w:ind w:right="103" w:hanging="2"/>
              <w:jc w:val="center"/>
              <w:rPr>
                <w:color w:val="000000"/>
                <w:sz w:val="24"/>
                <w:szCs w:val="24"/>
              </w:rPr>
            </w:pPr>
            <w:r w:rsidRPr="00D55396">
              <w:rPr>
                <w:color w:val="000000"/>
                <w:sz w:val="24"/>
                <w:szCs w:val="24"/>
              </w:rPr>
              <w:t>91-2</w:t>
            </w:r>
          </w:p>
        </w:tc>
        <w:tc>
          <w:tcPr>
            <w:tcW w:w="1899" w:type="dxa"/>
            <w:vAlign w:val="center"/>
          </w:tcPr>
          <w:p w:rsidR="002D42D0" w:rsidRPr="00D55396" w:rsidRDefault="002D42D0" w:rsidP="00461A22">
            <w:pPr>
              <w:widowControl w:val="0"/>
              <w:tabs>
                <w:tab w:val="left" w:pos="-2"/>
              </w:tabs>
              <w:autoSpaceDE w:val="0"/>
              <w:autoSpaceDN w:val="0"/>
              <w:adjustRightInd w:val="0"/>
              <w:spacing w:line="240" w:lineRule="auto"/>
              <w:ind w:right="103" w:hanging="2"/>
              <w:jc w:val="center"/>
              <w:rPr>
                <w:sz w:val="24"/>
                <w:szCs w:val="24"/>
                <w:shd w:val="clear" w:color="auto" w:fill="FFFFFF"/>
              </w:rPr>
            </w:pPr>
            <w:r w:rsidRPr="00D55396">
              <w:rPr>
                <w:sz w:val="24"/>
                <w:szCs w:val="24"/>
                <w:shd w:val="clear" w:color="auto" w:fill="FFFFFF"/>
              </w:rPr>
              <w:t>Бухгалтерская справка-расчет</w:t>
            </w:r>
          </w:p>
        </w:tc>
      </w:tr>
      <w:tr w:rsidR="002D42D0" w:rsidRPr="00D55396" w:rsidTr="00691036">
        <w:trPr>
          <w:trHeight w:val="271"/>
        </w:trPr>
        <w:tc>
          <w:tcPr>
            <w:tcW w:w="570" w:type="dxa"/>
          </w:tcPr>
          <w:p w:rsidR="002D42D0" w:rsidRPr="00D55396" w:rsidRDefault="002D42D0" w:rsidP="00461A22">
            <w:pPr>
              <w:tabs>
                <w:tab w:val="left" w:pos="-2"/>
              </w:tabs>
              <w:spacing w:line="240" w:lineRule="auto"/>
              <w:ind w:right="-353" w:hanging="2"/>
              <w:jc w:val="center"/>
              <w:rPr>
                <w:color w:val="000000"/>
                <w:sz w:val="24"/>
                <w:szCs w:val="24"/>
              </w:rPr>
            </w:pPr>
            <w:r w:rsidRPr="00D55396">
              <w:rPr>
                <w:color w:val="000000"/>
                <w:sz w:val="24"/>
                <w:szCs w:val="24"/>
              </w:rPr>
              <w:t>8</w:t>
            </w:r>
          </w:p>
        </w:tc>
        <w:tc>
          <w:tcPr>
            <w:tcW w:w="3433" w:type="dxa"/>
            <w:vAlign w:val="center"/>
          </w:tcPr>
          <w:p w:rsidR="002D42D0" w:rsidRPr="00D55396" w:rsidRDefault="002D42D0" w:rsidP="00461A22">
            <w:pPr>
              <w:widowControl w:val="0"/>
              <w:tabs>
                <w:tab w:val="left" w:pos="-2"/>
              </w:tabs>
              <w:autoSpaceDE w:val="0"/>
              <w:autoSpaceDN w:val="0"/>
              <w:adjustRightInd w:val="0"/>
              <w:spacing w:line="240" w:lineRule="auto"/>
              <w:ind w:right="103" w:hanging="2"/>
              <w:rPr>
                <w:color w:val="000000"/>
                <w:sz w:val="24"/>
                <w:szCs w:val="24"/>
              </w:rPr>
            </w:pPr>
            <w:r w:rsidRPr="00D55396">
              <w:rPr>
                <w:color w:val="000000"/>
                <w:sz w:val="24"/>
                <w:szCs w:val="24"/>
              </w:rPr>
              <w:t>Списано сальдо прочих дох</w:t>
            </w:r>
            <w:r w:rsidRPr="00D55396">
              <w:rPr>
                <w:color w:val="000000"/>
                <w:sz w:val="24"/>
                <w:szCs w:val="24"/>
              </w:rPr>
              <w:t>о</w:t>
            </w:r>
            <w:r w:rsidRPr="00D55396">
              <w:rPr>
                <w:color w:val="000000"/>
                <w:sz w:val="24"/>
                <w:szCs w:val="24"/>
              </w:rPr>
              <w:t>дов и расходов</w:t>
            </w:r>
          </w:p>
        </w:tc>
        <w:tc>
          <w:tcPr>
            <w:tcW w:w="1205" w:type="dxa"/>
            <w:vAlign w:val="center"/>
          </w:tcPr>
          <w:p w:rsidR="002D42D0" w:rsidRPr="00D55396" w:rsidRDefault="002D42D0" w:rsidP="00461A22">
            <w:pPr>
              <w:widowControl w:val="0"/>
              <w:tabs>
                <w:tab w:val="left" w:pos="-2"/>
              </w:tabs>
              <w:autoSpaceDE w:val="0"/>
              <w:autoSpaceDN w:val="0"/>
              <w:adjustRightInd w:val="0"/>
              <w:spacing w:line="240" w:lineRule="auto"/>
              <w:ind w:right="103" w:hanging="2"/>
              <w:jc w:val="center"/>
              <w:rPr>
                <w:color w:val="000000"/>
                <w:sz w:val="24"/>
                <w:szCs w:val="24"/>
              </w:rPr>
            </w:pPr>
            <w:r>
              <w:rPr>
                <w:color w:val="000000"/>
                <w:sz w:val="24"/>
                <w:szCs w:val="24"/>
              </w:rPr>
              <w:t>650,1</w:t>
            </w:r>
          </w:p>
        </w:tc>
        <w:tc>
          <w:tcPr>
            <w:tcW w:w="1181" w:type="dxa"/>
            <w:vAlign w:val="center"/>
          </w:tcPr>
          <w:p w:rsidR="002D42D0" w:rsidRPr="00D55396" w:rsidRDefault="002D42D0" w:rsidP="00461A22">
            <w:pPr>
              <w:widowControl w:val="0"/>
              <w:tabs>
                <w:tab w:val="left" w:pos="-2"/>
              </w:tabs>
              <w:autoSpaceDE w:val="0"/>
              <w:autoSpaceDN w:val="0"/>
              <w:adjustRightInd w:val="0"/>
              <w:spacing w:line="240" w:lineRule="auto"/>
              <w:ind w:right="103" w:hanging="2"/>
              <w:jc w:val="center"/>
              <w:rPr>
                <w:color w:val="000000"/>
                <w:sz w:val="24"/>
                <w:szCs w:val="24"/>
              </w:rPr>
            </w:pPr>
            <w:r w:rsidRPr="00D55396">
              <w:rPr>
                <w:color w:val="000000"/>
                <w:sz w:val="24"/>
                <w:szCs w:val="24"/>
              </w:rPr>
              <w:t>91-9</w:t>
            </w:r>
          </w:p>
        </w:tc>
        <w:tc>
          <w:tcPr>
            <w:tcW w:w="1355" w:type="dxa"/>
            <w:vAlign w:val="center"/>
          </w:tcPr>
          <w:p w:rsidR="002D42D0" w:rsidRPr="00D55396" w:rsidRDefault="002D42D0" w:rsidP="00461A22">
            <w:pPr>
              <w:widowControl w:val="0"/>
              <w:tabs>
                <w:tab w:val="left" w:pos="-2"/>
              </w:tabs>
              <w:autoSpaceDE w:val="0"/>
              <w:autoSpaceDN w:val="0"/>
              <w:adjustRightInd w:val="0"/>
              <w:spacing w:line="240" w:lineRule="auto"/>
              <w:ind w:right="103" w:hanging="2"/>
              <w:jc w:val="center"/>
              <w:rPr>
                <w:color w:val="000000"/>
                <w:sz w:val="24"/>
                <w:szCs w:val="24"/>
              </w:rPr>
            </w:pPr>
            <w:r w:rsidRPr="00D55396">
              <w:rPr>
                <w:color w:val="000000"/>
                <w:sz w:val="24"/>
                <w:szCs w:val="24"/>
              </w:rPr>
              <w:t>99</w:t>
            </w:r>
          </w:p>
        </w:tc>
        <w:tc>
          <w:tcPr>
            <w:tcW w:w="1899" w:type="dxa"/>
            <w:vAlign w:val="center"/>
          </w:tcPr>
          <w:p w:rsidR="002D42D0" w:rsidRPr="00D55396" w:rsidRDefault="002D42D0" w:rsidP="00461A22">
            <w:pPr>
              <w:widowControl w:val="0"/>
              <w:tabs>
                <w:tab w:val="left" w:pos="-2"/>
              </w:tabs>
              <w:autoSpaceDE w:val="0"/>
              <w:autoSpaceDN w:val="0"/>
              <w:adjustRightInd w:val="0"/>
              <w:spacing w:line="240" w:lineRule="auto"/>
              <w:ind w:right="103" w:hanging="2"/>
              <w:jc w:val="center"/>
              <w:rPr>
                <w:sz w:val="24"/>
                <w:szCs w:val="24"/>
                <w:shd w:val="clear" w:color="auto" w:fill="FFFFFF"/>
              </w:rPr>
            </w:pPr>
            <w:r w:rsidRPr="00D55396">
              <w:rPr>
                <w:sz w:val="24"/>
                <w:szCs w:val="24"/>
                <w:shd w:val="clear" w:color="auto" w:fill="FFFFFF"/>
              </w:rPr>
              <w:t>Бухгалтерская справка-расчет</w:t>
            </w:r>
          </w:p>
        </w:tc>
      </w:tr>
      <w:tr w:rsidR="002D42D0" w:rsidRPr="00D55396" w:rsidTr="00691036">
        <w:trPr>
          <w:trHeight w:val="271"/>
        </w:trPr>
        <w:tc>
          <w:tcPr>
            <w:tcW w:w="570" w:type="dxa"/>
          </w:tcPr>
          <w:p w:rsidR="002D42D0" w:rsidRPr="00D55396" w:rsidRDefault="002D42D0" w:rsidP="00461A22">
            <w:pPr>
              <w:tabs>
                <w:tab w:val="left" w:pos="-2"/>
              </w:tabs>
              <w:spacing w:line="240" w:lineRule="auto"/>
              <w:ind w:right="-353" w:hanging="2"/>
              <w:jc w:val="center"/>
              <w:rPr>
                <w:color w:val="000000"/>
                <w:sz w:val="24"/>
                <w:szCs w:val="24"/>
              </w:rPr>
            </w:pPr>
            <w:r w:rsidRPr="00D55396">
              <w:rPr>
                <w:color w:val="000000"/>
                <w:sz w:val="24"/>
                <w:szCs w:val="24"/>
              </w:rPr>
              <w:t>9</w:t>
            </w:r>
          </w:p>
        </w:tc>
        <w:tc>
          <w:tcPr>
            <w:tcW w:w="3433" w:type="dxa"/>
            <w:vAlign w:val="center"/>
          </w:tcPr>
          <w:p w:rsidR="002D42D0" w:rsidRPr="00D55396" w:rsidRDefault="002D42D0" w:rsidP="00461A22">
            <w:pPr>
              <w:widowControl w:val="0"/>
              <w:tabs>
                <w:tab w:val="left" w:pos="-2"/>
              </w:tabs>
              <w:autoSpaceDE w:val="0"/>
              <w:autoSpaceDN w:val="0"/>
              <w:adjustRightInd w:val="0"/>
              <w:spacing w:line="240" w:lineRule="auto"/>
              <w:ind w:right="103" w:hanging="2"/>
              <w:rPr>
                <w:color w:val="000000"/>
                <w:sz w:val="24"/>
                <w:szCs w:val="24"/>
              </w:rPr>
            </w:pPr>
            <w:r w:rsidRPr="00D55396">
              <w:rPr>
                <w:color w:val="000000"/>
                <w:sz w:val="24"/>
                <w:szCs w:val="24"/>
              </w:rPr>
              <w:t>Начислен налог на прибыль</w:t>
            </w:r>
          </w:p>
        </w:tc>
        <w:tc>
          <w:tcPr>
            <w:tcW w:w="1205" w:type="dxa"/>
            <w:vAlign w:val="center"/>
          </w:tcPr>
          <w:p w:rsidR="002D42D0" w:rsidRPr="00D55396" w:rsidRDefault="00B164C1" w:rsidP="00461A22">
            <w:pPr>
              <w:widowControl w:val="0"/>
              <w:tabs>
                <w:tab w:val="left" w:pos="-2"/>
              </w:tabs>
              <w:autoSpaceDE w:val="0"/>
              <w:autoSpaceDN w:val="0"/>
              <w:adjustRightInd w:val="0"/>
              <w:spacing w:line="240" w:lineRule="auto"/>
              <w:ind w:right="103" w:hanging="2"/>
              <w:jc w:val="center"/>
              <w:rPr>
                <w:color w:val="000000"/>
                <w:sz w:val="24"/>
                <w:szCs w:val="24"/>
              </w:rPr>
            </w:pPr>
            <w:r>
              <w:rPr>
                <w:color w:val="000000"/>
                <w:sz w:val="24"/>
                <w:szCs w:val="24"/>
              </w:rPr>
              <w:t>53,2</w:t>
            </w:r>
          </w:p>
        </w:tc>
        <w:tc>
          <w:tcPr>
            <w:tcW w:w="1181" w:type="dxa"/>
            <w:vAlign w:val="center"/>
          </w:tcPr>
          <w:p w:rsidR="002D42D0" w:rsidRPr="00D55396" w:rsidRDefault="002D42D0" w:rsidP="00461A22">
            <w:pPr>
              <w:widowControl w:val="0"/>
              <w:tabs>
                <w:tab w:val="left" w:pos="-2"/>
              </w:tabs>
              <w:autoSpaceDE w:val="0"/>
              <w:autoSpaceDN w:val="0"/>
              <w:adjustRightInd w:val="0"/>
              <w:spacing w:line="240" w:lineRule="auto"/>
              <w:ind w:right="103" w:hanging="2"/>
              <w:jc w:val="center"/>
              <w:rPr>
                <w:color w:val="000000"/>
                <w:sz w:val="24"/>
                <w:szCs w:val="24"/>
              </w:rPr>
            </w:pPr>
            <w:r w:rsidRPr="00D55396">
              <w:rPr>
                <w:color w:val="000000"/>
                <w:sz w:val="24"/>
                <w:szCs w:val="24"/>
              </w:rPr>
              <w:t>99-2</w:t>
            </w:r>
          </w:p>
        </w:tc>
        <w:tc>
          <w:tcPr>
            <w:tcW w:w="1355" w:type="dxa"/>
            <w:vAlign w:val="center"/>
          </w:tcPr>
          <w:p w:rsidR="002D42D0" w:rsidRPr="00D55396" w:rsidRDefault="002D42D0" w:rsidP="00461A22">
            <w:pPr>
              <w:widowControl w:val="0"/>
              <w:tabs>
                <w:tab w:val="left" w:pos="-2"/>
              </w:tabs>
              <w:autoSpaceDE w:val="0"/>
              <w:autoSpaceDN w:val="0"/>
              <w:adjustRightInd w:val="0"/>
              <w:spacing w:line="240" w:lineRule="auto"/>
              <w:ind w:right="103" w:hanging="2"/>
              <w:jc w:val="center"/>
              <w:rPr>
                <w:color w:val="000000"/>
                <w:sz w:val="24"/>
                <w:szCs w:val="24"/>
              </w:rPr>
            </w:pPr>
            <w:r w:rsidRPr="00D55396">
              <w:rPr>
                <w:color w:val="000000"/>
                <w:sz w:val="24"/>
                <w:szCs w:val="24"/>
              </w:rPr>
              <w:t>68-2</w:t>
            </w:r>
          </w:p>
        </w:tc>
        <w:tc>
          <w:tcPr>
            <w:tcW w:w="1899" w:type="dxa"/>
            <w:vAlign w:val="center"/>
          </w:tcPr>
          <w:p w:rsidR="002D42D0" w:rsidRPr="00D55396" w:rsidRDefault="002D42D0" w:rsidP="00461A22">
            <w:pPr>
              <w:widowControl w:val="0"/>
              <w:tabs>
                <w:tab w:val="left" w:pos="-2"/>
              </w:tabs>
              <w:autoSpaceDE w:val="0"/>
              <w:autoSpaceDN w:val="0"/>
              <w:adjustRightInd w:val="0"/>
              <w:spacing w:line="240" w:lineRule="auto"/>
              <w:ind w:right="103" w:hanging="2"/>
              <w:jc w:val="center"/>
              <w:rPr>
                <w:sz w:val="24"/>
                <w:szCs w:val="24"/>
                <w:shd w:val="clear" w:color="auto" w:fill="FFFFFF"/>
              </w:rPr>
            </w:pPr>
            <w:r w:rsidRPr="00D55396">
              <w:rPr>
                <w:sz w:val="24"/>
                <w:szCs w:val="24"/>
                <w:shd w:val="clear" w:color="auto" w:fill="FFFFFF"/>
              </w:rPr>
              <w:t>Бухгалтерская справка-расчет</w:t>
            </w:r>
          </w:p>
        </w:tc>
      </w:tr>
      <w:tr w:rsidR="002D42D0" w:rsidRPr="00D55396" w:rsidTr="00691036">
        <w:trPr>
          <w:trHeight w:val="271"/>
        </w:trPr>
        <w:tc>
          <w:tcPr>
            <w:tcW w:w="570" w:type="dxa"/>
          </w:tcPr>
          <w:p w:rsidR="002D42D0" w:rsidRPr="00D55396" w:rsidRDefault="002D42D0" w:rsidP="00461A22">
            <w:pPr>
              <w:tabs>
                <w:tab w:val="left" w:pos="-2"/>
              </w:tabs>
              <w:spacing w:line="240" w:lineRule="auto"/>
              <w:ind w:right="-353" w:hanging="2"/>
              <w:jc w:val="center"/>
              <w:rPr>
                <w:color w:val="000000"/>
                <w:sz w:val="24"/>
                <w:szCs w:val="24"/>
              </w:rPr>
            </w:pPr>
            <w:r>
              <w:rPr>
                <w:color w:val="000000"/>
                <w:sz w:val="24"/>
                <w:szCs w:val="24"/>
              </w:rPr>
              <w:t>10</w:t>
            </w:r>
          </w:p>
        </w:tc>
        <w:tc>
          <w:tcPr>
            <w:tcW w:w="3433" w:type="dxa"/>
            <w:vAlign w:val="center"/>
          </w:tcPr>
          <w:p w:rsidR="002D42D0" w:rsidRPr="00D55396" w:rsidRDefault="002D42D0" w:rsidP="00461A22">
            <w:pPr>
              <w:widowControl w:val="0"/>
              <w:tabs>
                <w:tab w:val="left" w:pos="-2"/>
              </w:tabs>
              <w:autoSpaceDE w:val="0"/>
              <w:autoSpaceDN w:val="0"/>
              <w:adjustRightInd w:val="0"/>
              <w:spacing w:line="240" w:lineRule="auto"/>
              <w:ind w:right="103" w:hanging="2"/>
              <w:rPr>
                <w:color w:val="000000"/>
                <w:sz w:val="24"/>
                <w:szCs w:val="24"/>
              </w:rPr>
            </w:pPr>
            <w:r>
              <w:rPr>
                <w:color w:val="000000"/>
                <w:sz w:val="24"/>
                <w:szCs w:val="24"/>
              </w:rPr>
              <w:t>Закрытие счета 99 в конце года</w:t>
            </w:r>
          </w:p>
        </w:tc>
        <w:tc>
          <w:tcPr>
            <w:tcW w:w="1205" w:type="dxa"/>
            <w:vAlign w:val="center"/>
          </w:tcPr>
          <w:p w:rsidR="002D42D0" w:rsidRDefault="002D42D0" w:rsidP="00461A22">
            <w:pPr>
              <w:widowControl w:val="0"/>
              <w:tabs>
                <w:tab w:val="left" w:pos="-2"/>
              </w:tabs>
              <w:autoSpaceDE w:val="0"/>
              <w:autoSpaceDN w:val="0"/>
              <w:adjustRightInd w:val="0"/>
              <w:spacing w:line="240" w:lineRule="auto"/>
              <w:ind w:right="103" w:hanging="2"/>
              <w:jc w:val="center"/>
              <w:rPr>
                <w:color w:val="000000"/>
                <w:sz w:val="24"/>
                <w:szCs w:val="24"/>
              </w:rPr>
            </w:pPr>
            <w:r>
              <w:rPr>
                <w:color w:val="000000"/>
                <w:sz w:val="24"/>
                <w:szCs w:val="24"/>
              </w:rPr>
              <w:t>370,2</w:t>
            </w:r>
          </w:p>
        </w:tc>
        <w:tc>
          <w:tcPr>
            <w:tcW w:w="1181" w:type="dxa"/>
            <w:vAlign w:val="center"/>
          </w:tcPr>
          <w:p w:rsidR="002D42D0" w:rsidRPr="00D55396" w:rsidRDefault="002D42D0" w:rsidP="00461A22">
            <w:pPr>
              <w:widowControl w:val="0"/>
              <w:tabs>
                <w:tab w:val="left" w:pos="-2"/>
              </w:tabs>
              <w:autoSpaceDE w:val="0"/>
              <w:autoSpaceDN w:val="0"/>
              <w:adjustRightInd w:val="0"/>
              <w:spacing w:line="240" w:lineRule="auto"/>
              <w:ind w:right="103" w:hanging="2"/>
              <w:jc w:val="center"/>
              <w:rPr>
                <w:color w:val="000000"/>
                <w:sz w:val="24"/>
                <w:szCs w:val="24"/>
              </w:rPr>
            </w:pPr>
            <w:r>
              <w:rPr>
                <w:color w:val="000000"/>
                <w:sz w:val="24"/>
                <w:szCs w:val="24"/>
              </w:rPr>
              <w:t>99</w:t>
            </w:r>
          </w:p>
        </w:tc>
        <w:tc>
          <w:tcPr>
            <w:tcW w:w="1355" w:type="dxa"/>
            <w:vAlign w:val="center"/>
          </w:tcPr>
          <w:p w:rsidR="002D42D0" w:rsidRPr="00D55396" w:rsidRDefault="002D42D0" w:rsidP="00461A22">
            <w:pPr>
              <w:widowControl w:val="0"/>
              <w:tabs>
                <w:tab w:val="left" w:pos="-2"/>
              </w:tabs>
              <w:autoSpaceDE w:val="0"/>
              <w:autoSpaceDN w:val="0"/>
              <w:adjustRightInd w:val="0"/>
              <w:spacing w:line="240" w:lineRule="auto"/>
              <w:ind w:right="103" w:hanging="2"/>
              <w:jc w:val="center"/>
              <w:rPr>
                <w:color w:val="000000"/>
                <w:sz w:val="24"/>
                <w:szCs w:val="24"/>
              </w:rPr>
            </w:pPr>
            <w:r>
              <w:rPr>
                <w:color w:val="000000"/>
                <w:sz w:val="24"/>
                <w:szCs w:val="24"/>
              </w:rPr>
              <w:t>84</w:t>
            </w:r>
          </w:p>
        </w:tc>
        <w:tc>
          <w:tcPr>
            <w:tcW w:w="1899" w:type="dxa"/>
            <w:vAlign w:val="center"/>
          </w:tcPr>
          <w:p w:rsidR="002D42D0" w:rsidRPr="00D55396" w:rsidRDefault="002D42D0" w:rsidP="00461A22">
            <w:pPr>
              <w:widowControl w:val="0"/>
              <w:tabs>
                <w:tab w:val="left" w:pos="-2"/>
              </w:tabs>
              <w:autoSpaceDE w:val="0"/>
              <w:autoSpaceDN w:val="0"/>
              <w:adjustRightInd w:val="0"/>
              <w:spacing w:line="240" w:lineRule="auto"/>
              <w:ind w:right="103" w:hanging="2"/>
              <w:jc w:val="center"/>
              <w:rPr>
                <w:sz w:val="24"/>
                <w:szCs w:val="24"/>
                <w:shd w:val="clear" w:color="auto" w:fill="FFFFFF"/>
              </w:rPr>
            </w:pPr>
            <w:r w:rsidRPr="00D55396">
              <w:rPr>
                <w:sz w:val="24"/>
                <w:szCs w:val="24"/>
                <w:shd w:val="clear" w:color="auto" w:fill="FFFFFF"/>
              </w:rPr>
              <w:t>Бухгалтерская справка-расчет</w:t>
            </w:r>
          </w:p>
        </w:tc>
      </w:tr>
    </w:tbl>
    <w:p w:rsidR="00B164C1" w:rsidRDefault="00B164C1" w:rsidP="002D42D0">
      <w:pPr>
        <w:ind w:firstLine="708"/>
        <w:rPr>
          <w:color w:val="000000"/>
          <w:szCs w:val="28"/>
        </w:rPr>
      </w:pPr>
    </w:p>
    <w:p w:rsidR="002D42D0" w:rsidRPr="00D53AA2" w:rsidRDefault="002D42D0" w:rsidP="002D42D0">
      <w:pPr>
        <w:ind w:firstLine="708"/>
        <w:rPr>
          <w:szCs w:val="28"/>
        </w:rPr>
      </w:pPr>
      <w:r w:rsidRPr="00D53AA2">
        <w:rPr>
          <w:color w:val="000000"/>
          <w:szCs w:val="28"/>
        </w:rPr>
        <w:t>Как показывают данные таблицы</w:t>
      </w:r>
      <w:r>
        <w:rPr>
          <w:color w:val="000000"/>
          <w:szCs w:val="28"/>
        </w:rPr>
        <w:t xml:space="preserve"> методология бухгалтерского</w:t>
      </w:r>
      <w:r w:rsidR="00070D91">
        <w:rPr>
          <w:color w:val="000000"/>
          <w:szCs w:val="28"/>
        </w:rPr>
        <w:t xml:space="preserve"> </w:t>
      </w:r>
      <w:r>
        <w:rPr>
          <w:color w:val="000000"/>
          <w:szCs w:val="28"/>
        </w:rPr>
        <w:t>учета ф</w:t>
      </w:r>
      <w:r>
        <w:rPr>
          <w:color w:val="000000"/>
          <w:szCs w:val="28"/>
        </w:rPr>
        <w:t>и</w:t>
      </w:r>
      <w:r>
        <w:rPr>
          <w:color w:val="000000"/>
          <w:szCs w:val="28"/>
        </w:rPr>
        <w:t>нансовых результатов не нарушается</w:t>
      </w:r>
      <w:r w:rsidRPr="00D53AA2">
        <w:rPr>
          <w:color w:val="000000"/>
          <w:szCs w:val="28"/>
        </w:rPr>
        <w:t>, ООО «</w:t>
      </w:r>
      <w:proofErr w:type="spellStart"/>
      <w:r>
        <w:rPr>
          <w:color w:val="000000"/>
          <w:szCs w:val="28"/>
        </w:rPr>
        <w:t>Агропромэнерго</w:t>
      </w:r>
      <w:proofErr w:type="spellEnd"/>
      <w:r w:rsidRPr="00D53AA2">
        <w:rPr>
          <w:color w:val="000000"/>
          <w:szCs w:val="28"/>
        </w:rPr>
        <w:t xml:space="preserve">» </w:t>
      </w:r>
      <w:r w:rsidRPr="00D55396">
        <w:rPr>
          <w:szCs w:val="28"/>
        </w:rPr>
        <w:t>за 201</w:t>
      </w:r>
      <w:r>
        <w:rPr>
          <w:szCs w:val="28"/>
        </w:rPr>
        <w:t>5</w:t>
      </w:r>
      <w:r w:rsidRPr="00D55396">
        <w:rPr>
          <w:szCs w:val="28"/>
        </w:rPr>
        <w:t>г</w:t>
      </w:r>
      <w:proofErr w:type="gramStart"/>
      <w:r w:rsidRPr="00D55396">
        <w:rPr>
          <w:szCs w:val="28"/>
        </w:rPr>
        <w:t>.</w:t>
      </w:r>
      <w:r>
        <w:rPr>
          <w:color w:val="000000"/>
          <w:szCs w:val="28"/>
        </w:rPr>
        <w:t>п</w:t>
      </w:r>
      <w:proofErr w:type="gramEnd"/>
      <w:r>
        <w:rPr>
          <w:color w:val="000000"/>
          <w:szCs w:val="28"/>
        </w:rPr>
        <w:t>олучило чистую</w:t>
      </w:r>
      <w:r w:rsidRPr="00D53AA2">
        <w:rPr>
          <w:color w:val="000000"/>
          <w:szCs w:val="28"/>
        </w:rPr>
        <w:t xml:space="preserve"> прибыль в размере </w:t>
      </w:r>
      <w:r>
        <w:rPr>
          <w:color w:val="000000"/>
          <w:szCs w:val="28"/>
        </w:rPr>
        <w:t xml:space="preserve">370,2 тыс. </w:t>
      </w:r>
      <w:r w:rsidRPr="00D53AA2">
        <w:rPr>
          <w:color w:val="000000"/>
          <w:szCs w:val="28"/>
        </w:rPr>
        <w:t xml:space="preserve">руб. </w:t>
      </w:r>
      <w:r>
        <w:rPr>
          <w:color w:val="000000"/>
          <w:szCs w:val="28"/>
        </w:rPr>
        <w:t>Вся прибыль ост</w:t>
      </w:r>
      <w:r>
        <w:rPr>
          <w:color w:val="000000"/>
          <w:szCs w:val="28"/>
        </w:rPr>
        <w:t>а</w:t>
      </w:r>
      <w:r>
        <w:rPr>
          <w:color w:val="000000"/>
          <w:szCs w:val="28"/>
        </w:rPr>
        <w:t xml:space="preserve">лась в распоряжении организации. </w:t>
      </w:r>
      <w:r w:rsidRPr="00D53AA2">
        <w:rPr>
          <w:szCs w:val="28"/>
        </w:rPr>
        <w:t>В целом законодательство по бухгалтерск</w:t>
      </w:r>
      <w:r w:rsidRPr="00D53AA2">
        <w:rPr>
          <w:szCs w:val="28"/>
        </w:rPr>
        <w:t>о</w:t>
      </w:r>
      <w:r w:rsidRPr="00D53AA2">
        <w:rPr>
          <w:szCs w:val="28"/>
        </w:rPr>
        <w:t>му учету финансовых результатов в ООО «</w:t>
      </w:r>
      <w:proofErr w:type="spellStart"/>
      <w:r>
        <w:rPr>
          <w:szCs w:val="28"/>
        </w:rPr>
        <w:t>Агропромэнерго</w:t>
      </w:r>
      <w:proofErr w:type="spellEnd"/>
      <w:r w:rsidRPr="00D53AA2">
        <w:rPr>
          <w:szCs w:val="28"/>
        </w:rPr>
        <w:t xml:space="preserve">» не нарушено. </w:t>
      </w:r>
    </w:p>
    <w:p w:rsidR="002D42D0" w:rsidRPr="00D53AA2" w:rsidRDefault="002D42D0" w:rsidP="002D42D0">
      <w:pPr>
        <w:ind w:firstLine="708"/>
        <w:rPr>
          <w:b/>
          <w:bCs/>
          <w:color w:val="000000"/>
          <w:szCs w:val="28"/>
        </w:rPr>
      </w:pPr>
    </w:p>
    <w:p w:rsidR="002D42D0" w:rsidRPr="00691036" w:rsidRDefault="009B3086" w:rsidP="002D42D0">
      <w:pPr>
        <w:pStyle w:val="1"/>
        <w:spacing w:before="0" w:line="360" w:lineRule="auto"/>
        <w:jc w:val="center"/>
        <w:rPr>
          <w:rFonts w:ascii="Times New Roman" w:hAnsi="Times New Roman" w:cs="Times New Roman"/>
          <w:bCs w:val="0"/>
          <w:color w:val="auto"/>
        </w:rPr>
      </w:pPr>
      <w:bookmarkStart w:id="42" w:name="_Toc347494626"/>
      <w:bookmarkStart w:id="43" w:name="_Toc387861396"/>
      <w:bookmarkStart w:id="44" w:name="_Toc475478642"/>
      <w:r w:rsidRPr="00691036">
        <w:rPr>
          <w:rFonts w:ascii="Times New Roman" w:hAnsi="Times New Roman" w:cs="Times New Roman"/>
          <w:bCs w:val="0"/>
          <w:color w:val="auto"/>
        </w:rPr>
        <w:t>3</w:t>
      </w:r>
      <w:r w:rsidR="002D42D0" w:rsidRPr="00691036">
        <w:rPr>
          <w:rFonts w:ascii="Times New Roman" w:hAnsi="Times New Roman" w:cs="Times New Roman"/>
          <w:bCs w:val="0"/>
          <w:color w:val="auto"/>
        </w:rPr>
        <w:t>.</w:t>
      </w:r>
      <w:r w:rsidR="00B164C1" w:rsidRPr="00691036">
        <w:rPr>
          <w:rFonts w:ascii="Times New Roman" w:hAnsi="Times New Roman" w:cs="Times New Roman"/>
          <w:bCs w:val="0"/>
          <w:color w:val="auto"/>
        </w:rPr>
        <w:t>3</w:t>
      </w:r>
      <w:bookmarkEnd w:id="42"/>
      <w:bookmarkEnd w:id="43"/>
      <w:r w:rsidR="00070D91">
        <w:rPr>
          <w:rFonts w:ascii="Times New Roman" w:hAnsi="Times New Roman" w:cs="Times New Roman"/>
          <w:bCs w:val="0"/>
          <w:color w:val="auto"/>
        </w:rPr>
        <w:t xml:space="preserve"> </w:t>
      </w:r>
      <w:r w:rsidR="00D12CC4" w:rsidRPr="00691036">
        <w:rPr>
          <w:rFonts w:ascii="Times New Roman" w:hAnsi="Times New Roman" w:cs="Times New Roman"/>
          <w:bCs w:val="0"/>
          <w:color w:val="auto"/>
        </w:rPr>
        <w:t>Совершенствование учё</w:t>
      </w:r>
      <w:r w:rsidR="00B164C1" w:rsidRPr="00691036">
        <w:rPr>
          <w:rFonts w:ascii="Times New Roman" w:hAnsi="Times New Roman" w:cs="Times New Roman"/>
          <w:bCs w:val="0"/>
          <w:color w:val="auto"/>
        </w:rPr>
        <w:t>та финансов</w:t>
      </w:r>
      <w:r w:rsidR="00456D4F" w:rsidRPr="00691036">
        <w:rPr>
          <w:rFonts w:ascii="Times New Roman" w:hAnsi="Times New Roman" w:cs="Times New Roman"/>
          <w:bCs w:val="0"/>
          <w:color w:val="auto"/>
        </w:rPr>
        <w:t>ых результатов</w:t>
      </w:r>
      <w:r w:rsidR="00B164C1" w:rsidRPr="00691036">
        <w:rPr>
          <w:rFonts w:ascii="Times New Roman" w:hAnsi="Times New Roman" w:cs="Times New Roman"/>
          <w:bCs w:val="0"/>
          <w:color w:val="auto"/>
        </w:rPr>
        <w:t xml:space="preserve"> деятельности  </w:t>
      </w:r>
      <w:r w:rsidR="00456D4F" w:rsidRPr="00691036">
        <w:rPr>
          <w:rFonts w:ascii="Times New Roman" w:hAnsi="Times New Roman" w:cs="Times New Roman"/>
          <w:bCs w:val="0"/>
          <w:color w:val="auto"/>
        </w:rPr>
        <w:t>о</w:t>
      </w:r>
      <w:r w:rsidR="00456D4F" w:rsidRPr="00691036">
        <w:rPr>
          <w:rFonts w:ascii="Times New Roman" w:hAnsi="Times New Roman" w:cs="Times New Roman"/>
          <w:bCs w:val="0"/>
          <w:color w:val="auto"/>
        </w:rPr>
        <w:t>р</w:t>
      </w:r>
      <w:r w:rsidR="00456D4F" w:rsidRPr="00691036">
        <w:rPr>
          <w:rFonts w:ascii="Times New Roman" w:hAnsi="Times New Roman" w:cs="Times New Roman"/>
          <w:bCs w:val="0"/>
          <w:color w:val="auto"/>
        </w:rPr>
        <w:t>ганизации</w:t>
      </w:r>
      <w:bookmarkEnd w:id="44"/>
    </w:p>
    <w:p w:rsidR="002D42D0" w:rsidRPr="00D53AA2" w:rsidRDefault="002D42D0" w:rsidP="002D42D0">
      <w:pPr>
        <w:ind w:firstLine="708"/>
        <w:rPr>
          <w:b/>
          <w:bCs/>
          <w:szCs w:val="28"/>
        </w:rPr>
      </w:pPr>
    </w:p>
    <w:p w:rsidR="002D42D0" w:rsidRPr="00D53AA2" w:rsidRDefault="002D42D0" w:rsidP="002D42D0">
      <w:pPr>
        <w:ind w:firstLine="708"/>
        <w:rPr>
          <w:szCs w:val="28"/>
        </w:rPr>
      </w:pPr>
      <w:r w:rsidRPr="00D53AA2">
        <w:rPr>
          <w:szCs w:val="28"/>
        </w:rPr>
        <w:t>В ООО «</w:t>
      </w:r>
      <w:proofErr w:type="spellStart"/>
      <w:r>
        <w:rPr>
          <w:szCs w:val="28"/>
        </w:rPr>
        <w:t>Агропромэнерго</w:t>
      </w:r>
      <w:proofErr w:type="spellEnd"/>
      <w:r w:rsidRPr="00D53AA2">
        <w:rPr>
          <w:szCs w:val="28"/>
        </w:rPr>
        <w:t>»  бухгалтерский учет соответствует нормам и правилам ведения бухгалтерского учет, установленным в ФЗ «О бухгалтерском учете», ПБУ и другими нормативными актами.</w:t>
      </w:r>
    </w:p>
    <w:p w:rsidR="002D42D0" w:rsidRPr="00D53AA2" w:rsidRDefault="002D42D0" w:rsidP="002D42D0">
      <w:pPr>
        <w:ind w:firstLine="708"/>
        <w:rPr>
          <w:szCs w:val="28"/>
        </w:rPr>
      </w:pPr>
      <w:r w:rsidRPr="00D53AA2">
        <w:rPr>
          <w:szCs w:val="28"/>
        </w:rPr>
        <w:t>Бухгалтерский учет ведется способом двойной записи в соответствии с Планом счетов бухгалтерского учета, с применением автоматизированного р</w:t>
      </w:r>
      <w:r w:rsidRPr="00D53AA2">
        <w:rPr>
          <w:szCs w:val="28"/>
        </w:rPr>
        <w:t>а</w:t>
      </w:r>
      <w:r w:rsidRPr="00D53AA2">
        <w:rPr>
          <w:szCs w:val="28"/>
        </w:rPr>
        <w:lastRenderedPageBreak/>
        <w:t xml:space="preserve">бочего места </w:t>
      </w:r>
      <w:proofErr w:type="spellStart"/>
      <w:r w:rsidRPr="00D53AA2">
        <w:rPr>
          <w:szCs w:val="28"/>
        </w:rPr>
        <w:t>бухгалтера</w:t>
      </w:r>
      <w:proofErr w:type="gramStart"/>
      <w:r>
        <w:rPr>
          <w:szCs w:val="28"/>
        </w:rPr>
        <w:t>.</w:t>
      </w:r>
      <w:r w:rsidRPr="00D53AA2">
        <w:rPr>
          <w:szCs w:val="28"/>
        </w:rPr>
        <w:t>Д</w:t>
      </w:r>
      <w:proofErr w:type="gramEnd"/>
      <w:r w:rsidRPr="00D53AA2">
        <w:rPr>
          <w:szCs w:val="28"/>
        </w:rPr>
        <w:t>ля</w:t>
      </w:r>
      <w:proofErr w:type="spellEnd"/>
      <w:r w:rsidRPr="00D53AA2">
        <w:rPr>
          <w:szCs w:val="28"/>
        </w:rPr>
        <w:t xml:space="preserve"> ведения учета установлена программа 1С: Бухга</w:t>
      </w:r>
      <w:r w:rsidRPr="00D53AA2">
        <w:rPr>
          <w:szCs w:val="28"/>
        </w:rPr>
        <w:t>л</w:t>
      </w:r>
      <w:r w:rsidRPr="00D53AA2">
        <w:rPr>
          <w:szCs w:val="28"/>
        </w:rPr>
        <w:t xml:space="preserve">терия 7.7. Это программа системы 1С: Предприятие 7.7, </w:t>
      </w:r>
      <w:proofErr w:type="gramStart"/>
      <w:r w:rsidRPr="00D53AA2">
        <w:rPr>
          <w:szCs w:val="28"/>
        </w:rPr>
        <w:t>которая</w:t>
      </w:r>
      <w:proofErr w:type="gramEnd"/>
      <w:r w:rsidRPr="00D53AA2">
        <w:rPr>
          <w:szCs w:val="28"/>
        </w:rPr>
        <w:t xml:space="preserve"> помогает с</w:t>
      </w:r>
      <w:r w:rsidRPr="00D53AA2">
        <w:rPr>
          <w:szCs w:val="28"/>
        </w:rPr>
        <w:t>о</w:t>
      </w:r>
      <w:r w:rsidRPr="00D53AA2">
        <w:rPr>
          <w:szCs w:val="28"/>
        </w:rPr>
        <w:t>трудникам бухгалтерии вести налоговый и бухгалтерский учет. Также в орган</w:t>
      </w:r>
      <w:r w:rsidRPr="00D53AA2">
        <w:rPr>
          <w:szCs w:val="28"/>
        </w:rPr>
        <w:t>и</w:t>
      </w:r>
      <w:r w:rsidRPr="00D53AA2">
        <w:rPr>
          <w:szCs w:val="28"/>
        </w:rPr>
        <w:t>зации организован высокий уровень системы внутреннего контроля. Учитывая все это, в ходе анализа сложившейся постановки учета нами не было выявлено недостатков ведения бухгалтерского учета в ООО «</w:t>
      </w:r>
      <w:proofErr w:type="spellStart"/>
      <w:r>
        <w:rPr>
          <w:szCs w:val="28"/>
        </w:rPr>
        <w:t>Агропромэнерго</w:t>
      </w:r>
      <w:proofErr w:type="spellEnd"/>
      <w:r w:rsidRPr="00D53AA2">
        <w:rPr>
          <w:szCs w:val="28"/>
        </w:rPr>
        <w:t>».</w:t>
      </w:r>
    </w:p>
    <w:p w:rsidR="006D1CAB" w:rsidRDefault="002D42D0" w:rsidP="002D42D0">
      <w:pPr>
        <w:ind w:firstLine="708"/>
        <w:rPr>
          <w:szCs w:val="28"/>
        </w:rPr>
      </w:pPr>
      <w:r w:rsidRPr="00D53AA2">
        <w:rPr>
          <w:szCs w:val="28"/>
        </w:rPr>
        <w:t>Для улучшения ведения бухгалтерского учета предлагаем используемую на сегодняшний день программу 1С: Бухгалтерия 7.7 заменить на более сове</w:t>
      </w:r>
      <w:r w:rsidRPr="00D53AA2">
        <w:rPr>
          <w:szCs w:val="28"/>
        </w:rPr>
        <w:t>р</w:t>
      </w:r>
      <w:r w:rsidRPr="00D53AA2">
        <w:rPr>
          <w:szCs w:val="28"/>
        </w:rPr>
        <w:t xml:space="preserve">шенную программу 1С: Бухгалтерия 8. </w:t>
      </w:r>
      <w:r w:rsidR="006D1CAB">
        <w:rPr>
          <w:szCs w:val="28"/>
        </w:rPr>
        <w:t>3</w:t>
      </w:r>
      <w:r w:rsidRPr="00D53AA2">
        <w:rPr>
          <w:szCs w:val="28"/>
        </w:rPr>
        <w:t>С: Бухгалтерия 8 – универсальная пр</w:t>
      </w:r>
      <w:r w:rsidRPr="00D53AA2">
        <w:rPr>
          <w:szCs w:val="28"/>
        </w:rPr>
        <w:t>о</w:t>
      </w:r>
      <w:r w:rsidRPr="00D53AA2">
        <w:rPr>
          <w:szCs w:val="28"/>
        </w:rPr>
        <w:t>грамма массового назначения для автоматизации бухгалтерского и налогового учета, включая подготовку обязательной (регламентированной) отчетности. Это готовое решение для ведения учета в организациях, осуществляющих л</w:t>
      </w:r>
      <w:r w:rsidRPr="00D53AA2">
        <w:rPr>
          <w:szCs w:val="28"/>
        </w:rPr>
        <w:t>ю</w:t>
      </w:r>
      <w:r w:rsidRPr="00D53AA2">
        <w:rPr>
          <w:szCs w:val="28"/>
        </w:rPr>
        <w:t>бые виды коммерческой деятельности: оптовую и розничную торговлю, коми</w:t>
      </w:r>
      <w:r w:rsidRPr="00D53AA2">
        <w:rPr>
          <w:szCs w:val="28"/>
        </w:rPr>
        <w:t>с</w:t>
      </w:r>
      <w:r w:rsidRPr="00D53AA2">
        <w:rPr>
          <w:szCs w:val="28"/>
        </w:rPr>
        <w:t xml:space="preserve">сионную торговлю, оказание услуг, производство и т.д. </w:t>
      </w:r>
    </w:p>
    <w:p w:rsidR="002D42D0" w:rsidRPr="00D53AA2" w:rsidRDefault="002D42D0" w:rsidP="002D42D0">
      <w:pPr>
        <w:ind w:firstLine="708"/>
        <w:rPr>
          <w:szCs w:val="28"/>
        </w:rPr>
      </w:pPr>
      <w:proofErr w:type="gramStart"/>
      <w:r w:rsidRPr="00D53AA2">
        <w:rPr>
          <w:szCs w:val="28"/>
        </w:rPr>
        <w:t>Бухгалтерский и налоговый учет реализованы в соответствии с дейс</w:t>
      </w:r>
      <w:r w:rsidRPr="00D53AA2">
        <w:rPr>
          <w:szCs w:val="28"/>
        </w:rPr>
        <w:t>т</w:t>
      </w:r>
      <w:r w:rsidRPr="00D53AA2">
        <w:rPr>
          <w:szCs w:val="28"/>
        </w:rPr>
        <w:t>вующим законодательством Российской Федерации.</w:t>
      </w:r>
      <w:proofErr w:type="gramEnd"/>
      <w:r w:rsidRPr="00D53AA2">
        <w:rPr>
          <w:szCs w:val="28"/>
        </w:rPr>
        <w:t xml:space="preserve"> В состав конфигурации включен план счетов бухгалтерского учета, настроенный в соответствии с Пр</w:t>
      </w:r>
      <w:r w:rsidRPr="00D53AA2">
        <w:rPr>
          <w:szCs w:val="28"/>
        </w:rPr>
        <w:t>и</w:t>
      </w:r>
      <w:r w:rsidRPr="00D53AA2">
        <w:rPr>
          <w:szCs w:val="28"/>
        </w:rPr>
        <w:t xml:space="preserve">казом Минфина РФ «Об утверждении </w:t>
      </w:r>
      <w:proofErr w:type="gramStart"/>
      <w:r w:rsidRPr="00D53AA2">
        <w:rPr>
          <w:szCs w:val="28"/>
        </w:rPr>
        <w:t>плана счетов бухгалтерского учета ф</w:t>
      </w:r>
      <w:r w:rsidRPr="00D53AA2">
        <w:rPr>
          <w:szCs w:val="28"/>
        </w:rPr>
        <w:t>и</w:t>
      </w:r>
      <w:r w:rsidRPr="00D53AA2">
        <w:rPr>
          <w:szCs w:val="28"/>
        </w:rPr>
        <w:t>нансово-хозяйственной деятельности организаций</w:t>
      </w:r>
      <w:proofErr w:type="gramEnd"/>
      <w:r w:rsidRPr="00D53AA2">
        <w:rPr>
          <w:szCs w:val="28"/>
        </w:rPr>
        <w:t xml:space="preserve"> и инструкции по его прим</w:t>
      </w:r>
      <w:r w:rsidRPr="00D53AA2">
        <w:rPr>
          <w:szCs w:val="28"/>
        </w:rPr>
        <w:t>е</w:t>
      </w:r>
      <w:r w:rsidRPr="00D53AA2">
        <w:rPr>
          <w:szCs w:val="28"/>
        </w:rPr>
        <w:t xml:space="preserve">нению» от 31 октября 2000 г. № 94н. </w:t>
      </w:r>
    </w:p>
    <w:p w:rsidR="002D42D0" w:rsidRPr="00D53AA2" w:rsidRDefault="002D42D0" w:rsidP="002D42D0">
      <w:pPr>
        <w:ind w:firstLine="709"/>
        <w:rPr>
          <w:szCs w:val="28"/>
        </w:rPr>
      </w:pPr>
      <w:r w:rsidRPr="00D53AA2">
        <w:rPr>
          <w:szCs w:val="28"/>
        </w:rPr>
        <w:t>Методика бухгалтерского учета обеспечивает одновременную регистр</w:t>
      </w:r>
      <w:r w:rsidRPr="00D53AA2">
        <w:rPr>
          <w:szCs w:val="28"/>
        </w:rPr>
        <w:t>а</w:t>
      </w:r>
      <w:r w:rsidRPr="00D53AA2">
        <w:rPr>
          <w:szCs w:val="28"/>
        </w:rPr>
        <w:t xml:space="preserve">цию каждой записи хозяйственной </w:t>
      </w:r>
      <w:proofErr w:type="gramStart"/>
      <w:r w:rsidRPr="00D53AA2">
        <w:rPr>
          <w:szCs w:val="28"/>
        </w:rPr>
        <w:t>операции</w:t>
      </w:r>
      <w:proofErr w:type="gramEnd"/>
      <w:r w:rsidRPr="00D53AA2">
        <w:rPr>
          <w:szCs w:val="28"/>
        </w:rPr>
        <w:t xml:space="preserve"> как по счетам бухгалтерского уч</w:t>
      </w:r>
      <w:r w:rsidRPr="00D53AA2">
        <w:rPr>
          <w:szCs w:val="28"/>
        </w:rPr>
        <w:t>е</w:t>
      </w:r>
      <w:r w:rsidRPr="00D53AA2">
        <w:rPr>
          <w:szCs w:val="28"/>
        </w:rPr>
        <w:t>та, так и по необходимым разрезам аналитического учета, количественного и валютного учета. Пользователи могут самостоятельно управлять методикой учета в рамках настройки учетной политики, создавать новые субсчета и разр</w:t>
      </w:r>
      <w:r w:rsidRPr="00D53AA2">
        <w:rPr>
          <w:szCs w:val="28"/>
        </w:rPr>
        <w:t>е</w:t>
      </w:r>
      <w:r w:rsidRPr="00D53AA2">
        <w:rPr>
          <w:szCs w:val="28"/>
        </w:rPr>
        <w:t xml:space="preserve">зы аналитического учета. </w:t>
      </w:r>
    </w:p>
    <w:p w:rsidR="002D42D0" w:rsidRPr="00D53AA2" w:rsidRDefault="002D42D0" w:rsidP="002D42D0">
      <w:pPr>
        <w:ind w:firstLine="709"/>
        <w:rPr>
          <w:szCs w:val="28"/>
        </w:rPr>
      </w:pPr>
      <w:r w:rsidRPr="00D53AA2">
        <w:rPr>
          <w:szCs w:val="28"/>
        </w:rPr>
        <w:t>1С: Бухгалтерия 8</w:t>
      </w:r>
      <w:r w:rsidR="006D1CAB">
        <w:rPr>
          <w:szCs w:val="28"/>
        </w:rPr>
        <w:t>.3</w:t>
      </w:r>
      <w:r w:rsidRPr="00D53AA2">
        <w:rPr>
          <w:szCs w:val="28"/>
        </w:rPr>
        <w:t xml:space="preserve"> обеспечивает решение всех задач, стоящих перед бухгалтерской службой предприятия, если бухгалтерская служба полностью отвечает за учет на предприятии, включая, например, выписку первичных д</w:t>
      </w:r>
      <w:r w:rsidRPr="00D53AA2">
        <w:rPr>
          <w:szCs w:val="28"/>
        </w:rPr>
        <w:t>о</w:t>
      </w:r>
      <w:r w:rsidRPr="00D53AA2">
        <w:rPr>
          <w:szCs w:val="28"/>
        </w:rPr>
        <w:lastRenderedPageBreak/>
        <w:t>кументов, учет продаж и т.д. Кроме того, информацию об отдельных видах де</w:t>
      </w:r>
      <w:r w:rsidRPr="00D53AA2">
        <w:rPr>
          <w:szCs w:val="28"/>
        </w:rPr>
        <w:t>я</w:t>
      </w:r>
      <w:r w:rsidRPr="00D53AA2">
        <w:rPr>
          <w:szCs w:val="28"/>
        </w:rPr>
        <w:t>тельности, торговых и производственных операциях, могут вводить сотрудники смежных служб предприятия, не являющиеся бухгалтерами. В последнем сл</w:t>
      </w:r>
      <w:r w:rsidRPr="00D53AA2">
        <w:rPr>
          <w:szCs w:val="28"/>
        </w:rPr>
        <w:t>у</w:t>
      </w:r>
      <w:r w:rsidRPr="00D53AA2">
        <w:rPr>
          <w:szCs w:val="28"/>
        </w:rPr>
        <w:t xml:space="preserve">чае за бухгалтерской службой остается методическое руководство и </w:t>
      </w:r>
      <w:proofErr w:type="gramStart"/>
      <w:r w:rsidRPr="00D53AA2">
        <w:rPr>
          <w:szCs w:val="28"/>
        </w:rPr>
        <w:t>контроль за</w:t>
      </w:r>
      <w:proofErr w:type="gramEnd"/>
      <w:r w:rsidRPr="00D53AA2">
        <w:rPr>
          <w:szCs w:val="28"/>
        </w:rPr>
        <w:t xml:space="preserve"> настройками информационной базы, обеспечивающими автоматическое о</w:t>
      </w:r>
      <w:r w:rsidRPr="00D53AA2">
        <w:rPr>
          <w:szCs w:val="28"/>
        </w:rPr>
        <w:t>т</w:t>
      </w:r>
      <w:r w:rsidRPr="00D53AA2">
        <w:rPr>
          <w:szCs w:val="28"/>
        </w:rPr>
        <w:t>ражение документов в бухгалтерском и налоговом учете.</w:t>
      </w:r>
    </w:p>
    <w:p w:rsidR="002D42D0" w:rsidRPr="00D53AA2" w:rsidRDefault="002D42D0" w:rsidP="002D42D0">
      <w:pPr>
        <w:ind w:firstLine="708"/>
        <w:rPr>
          <w:szCs w:val="28"/>
        </w:rPr>
      </w:pPr>
      <w:r w:rsidRPr="00D53AA2">
        <w:rPr>
          <w:szCs w:val="28"/>
        </w:rPr>
        <w:t>Данное прикладное решение также можно использовать только для вед</w:t>
      </w:r>
      <w:r w:rsidRPr="00D53AA2">
        <w:rPr>
          <w:szCs w:val="28"/>
        </w:rPr>
        <w:t>е</w:t>
      </w:r>
      <w:r w:rsidRPr="00D53AA2">
        <w:rPr>
          <w:szCs w:val="28"/>
        </w:rPr>
        <w:t xml:space="preserve">ния бухгалтерского и налогового учета, а задачи автоматизации других служб, например, отдела продаж, решать специализированными конфигурациями или другими системами. </w:t>
      </w:r>
    </w:p>
    <w:p w:rsidR="002D42D0" w:rsidRPr="00D53AA2" w:rsidRDefault="002D42D0" w:rsidP="002D42D0">
      <w:pPr>
        <w:ind w:firstLine="709"/>
        <w:rPr>
          <w:szCs w:val="28"/>
        </w:rPr>
      </w:pPr>
      <w:r w:rsidRPr="00D53AA2">
        <w:rPr>
          <w:szCs w:val="28"/>
        </w:rPr>
        <w:t>1С: Бухгалтерия 8</w:t>
      </w:r>
      <w:r w:rsidR="006D1CAB">
        <w:rPr>
          <w:szCs w:val="28"/>
        </w:rPr>
        <w:t>.3</w:t>
      </w:r>
      <w:r w:rsidRPr="00D53AA2">
        <w:rPr>
          <w:szCs w:val="28"/>
        </w:rPr>
        <w:t xml:space="preserve"> представляет собой совокупность платформы 1С: Предприятие 8 и конфигурации "Бухгалтерия предприятия". В 1С: Бухгалтерии 8 заложена возможность совместного использования с прикладными решени</w:t>
      </w:r>
      <w:r w:rsidRPr="00D53AA2">
        <w:rPr>
          <w:szCs w:val="28"/>
        </w:rPr>
        <w:t>я</w:t>
      </w:r>
      <w:r w:rsidRPr="00D53AA2">
        <w:rPr>
          <w:szCs w:val="28"/>
        </w:rPr>
        <w:t xml:space="preserve">ми </w:t>
      </w:r>
      <w:hyperlink r:id="rId9" w:history="1">
        <w:r w:rsidRPr="00D53AA2">
          <w:rPr>
            <w:szCs w:val="28"/>
          </w:rPr>
          <w:t>"Управление торговлей"</w:t>
        </w:r>
      </w:hyperlink>
      <w:r w:rsidRPr="00D53AA2">
        <w:rPr>
          <w:szCs w:val="28"/>
        </w:rPr>
        <w:t xml:space="preserve"> и </w:t>
      </w:r>
      <w:hyperlink r:id="rId10" w:history="1">
        <w:r w:rsidRPr="00D53AA2">
          <w:rPr>
            <w:szCs w:val="28"/>
          </w:rPr>
          <w:t>"Зарплата и Управление Персоналом"</w:t>
        </w:r>
      </w:hyperlink>
      <w:r w:rsidRPr="00D53AA2">
        <w:rPr>
          <w:szCs w:val="28"/>
        </w:rPr>
        <w:t>, также со</w:t>
      </w:r>
      <w:r w:rsidRPr="00D53AA2">
        <w:rPr>
          <w:szCs w:val="28"/>
        </w:rPr>
        <w:t>з</w:t>
      </w:r>
      <w:r w:rsidRPr="00D53AA2">
        <w:rPr>
          <w:szCs w:val="28"/>
        </w:rPr>
        <w:t>данными на платформе 1С: Предприятие 8. 1С: Бухгалтерия 8 выпускается в двух версиях, предназначенных для ведения бухгалтерского и налогового уч</w:t>
      </w:r>
      <w:r w:rsidRPr="00D53AA2">
        <w:rPr>
          <w:szCs w:val="28"/>
        </w:rPr>
        <w:t>е</w:t>
      </w:r>
      <w:r w:rsidRPr="00D53AA2">
        <w:rPr>
          <w:szCs w:val="28"/>
        </w:rPr>
        <w:t xml:space="preserve">та: </w:t>
      </w:r>
      <w:hyperlink r:id="rId11" w:history="1">
        <w:r w:rsidRPr="00D53AA2">
          <w:rPr>
            <w:szCs w:val="28"/>
          </w:rPr>
          <w:t>базовая</w:t>
        </w:r>
      </w:hyperlink>
      <w:r w:rsidRPr="00D53AA2">
        <w:rPr>
          <w:szCs w:val="28"/>
        </w:rPr>
        <w:t xml:space="preserve"> и ПРОФ. </w:t>
      </w:r>
      <w:hyperlink r:id="rId12" w:history="1">
        <w:r w:rsidRPr="00D53AA2">
          <w:rPr>
            <w:szCs w:val="28"/>
          </w:rPr>
          <w:t>Базовая версия</w:t>
        </w:r>
      </w:hyperlink>
      <w:r w:rsidRPr="00D53AA2">
        <w:rPr>
          <w:szCs w:val="28"/>
        </w:rPr>
        <w:t xml:space="preserve"> представляет собой однопользовательский аналог версии </w:t>
      </w:r>
      <w:proofErr w:type="gramStart"/>
      <w:r w:rsidRPr="00D53AA2">
        <w:rPr>
          <w:szCs w:val="28"/>
        </w:rPr>
        <w:t>ПРОФ</w:t>
      </w:r>
      <w:proofErr w:type="gramEnd"/>
      <w:r w:rsidRPr="00D53AA2">
        <w:rPr>
          <w:szCs w:val="28"/>
        </w:rPr>
        <w:t xml:space="preserve"> 1С: Бухгалтерии 8..</w:t>
      </w:r>
    </w:p>
    <w:p w:rsidR="002D42D0" w:rsidRPr="00D53AA2" w:rsidRDefault="002D42D0" w:rsidP="002D42D0">
      <w:pPr>
        <w:ind w:firstLine="708"/>
        <w:rPr>
          <w:szCs w:val="28"/>
        </w:rPr>
      </w:pPr>
      <w:r w:rsidRPr="00D53AA2">
        <w:rPr>
          <w:szCs w:val="28"/>
        </w:rPr>
        <w:t>Для пользователей 1С: Бухгалтерии 7.7 облегчен переход на новую ве</w:t>
      </w:r>
      <w:r w:rsidRPr="00D53AA2">
        <w:rPr>
          <w:szCs w:val="28"/>
        </w:rPr>
        <w:t>р</w:t>
      </w:r>
      <w:r w:rsidRPr="00D53AA2">
        <w:rPr>
          <w:szCs w:val="28"/>
        </w:rPr>
        <w:t xml:space="preserve">сию программы. Данные для начала ведения учета в 1С: Бухгалтерии 8 могут быть автоматически перенесены из 1С: Бухгалтерии 7.7. </w:t>
      </w:r>
    </w:p>
    <w:p w:rsidR="006D1CAB" w:rsidRPr="006D1CAB" w:rsidRDefault="006D1CAB" w:rsidP="00D12CC4">
      <w:pPr>
        <w:pStyle w:val="a7"/>
        <w:spacing w:after="0" w:line="360" w:lineRule="auto"/>
        <w:ind w:firstLine="720"/>
        <w:jc w:val="both"/>
        <w:rPr>
          <w:rFonts w:ascii="Times New Roman" w:hAnsi="Times New Roman" w:cs="Times New Roman"/>
          <w:sz w:val="28"/>
          <w:szCs w:val="28"/>
        </w:rPr>
      </w:pPr>
      <w:bookmarkStart w:id="45" w:name="_Toc369594464"/>
      <w:r w:rsidRPr="006D1CAB">
        <w:rPr>
          <w:rFonts w:ascii="Times New Roman" w:hAnsi="Times New Roman" w:cs="Times New Roman"/>
          <w:sz w:val="28"/>
          <w:szCs w:val="28"/>
        </w:rPr>
        <w:t>Чтобы узнать эффективность нововведения данного компьютерного пр</w:t>
      </w:r>
      <w:r w:rsidRPr="006D1CAB">
        <w:rPr>
          <w:rFonts w:ascii="Times New Roman" w:hAnsi="Times New Roman" w:cs="Times New Roman"/>
          <w:sz w:val="28"/>
          <w:szCs w:val="28"/>
        </w:rPr>
        <w:t>о</w:t>
      </w:r>
      <w:r w:rsidRPr="006D1CAB">
        <w:rPr>
          <w:rFonts w:ascii="Times New Roman" w:hAnsi="Times New Roman" w:cs="Times New Roman"/>
          <w:sz w:val="28"/>
          <w:szCs w:val="28"/>
        </w:rPr>
        <w:t>дукта необходимо рассчитать ряд экономических показателей:</w:t>
      </w:r>
    </w:p>
    <w:p w:rsidR="006D1CAB" w:rsidRPr="003C0530" w:rsidRDefault="006D1CAB" w:rsidP="00D12CC4">
      <w:pPr>
        <w:ind w:firstLine="720"/>
        <w:rPr>
          <w:szCs w:val="28"/>
        </w:rPr>
      </w:pPr>
      <w:r w:rsidRPr="003C0530">
        <w:rPr>
          <w:szCs w:val="28"/>
        </w:rPr>
        <w:t>Δ</w:t>
      </w:r>
      <w:proofErr w:type="gramStart"/>
      <w:r w:rsidRPr="003C0530">
        <w:rPr>
          <w:szCs w:val="28"/>
        </w:rPr>
        <w:t>С</w:t>
      </w:r>
      <w:proofErr w:type="gramEnd"/>
      <w:r w:rsidRPr="003C0530">
        <w:rPr>
          <w:szCs w:val="28"/>
        </w:rPr>
        <w:t xml:space="preserve"> -  годовая экономия;</w:t>
      </w:r>
    </w:p>
    <w:p w:rsidR="006D1CAB" w:rsidRPr="003C0530" w:rsidRDefault="006D1CAB" w:rsidP="00D12CC4">
      <w:pPr>
        <w:ind w:firstLine="720"/>
        <w:rPr>
          <w:szCs w:val="28"/>
        </w:rPr>
      </w:pPr>
      <w:proofErr w:type="spellStart"/>
      <w:r w:rsidRPr="003C0530">
        <w:rPr>
          <w:szCs w:val="28"/>
        </w:rPr>
        <w:t>Э</w:t>
      </w:r>
      <w:r w:rsidRPr="003C0530">
        <w:rPr>
          <w:szCs w:val="28"/>
          <w:vertAlign w:val="subscript"/>
        </w:rPr>
        <w:t>год</w:t>
      </w:r>
      <w:proofErr w:type="spellEnd"/>
      <w:r w:rsidRPr="003C0530">
        <w:rPr>
          <w:szCs w:val="28"/>
        </w:rPr>
        <w:t xml:space="preserve"> - годовой экономический эффект;</w:t>
      </w:r>
    </w:p>
    <w:p w:rsidR="006D1CAB" w:rsidRPr="003C0530" w:rsidRDefault="006D1CAB" w:rsidP="00D12CC4">
      <w:pPr>
        <w:ind w:firstLine="720"/>
        <w:rPr>
          <w:szCs w:val="28"/>
        </w:rPr>
      </w:pPr>
      <w:proofErr w:type="spellStart"/>
      <w:r w:rsidRPr="003C0530">
        <w:rPr>
          <w:szCs w:val="28"/>
        </w:rPr>
        <w:t>Е</w:t>
      </w:r>
      <w:r w:rsidRPr="003C0530">
        <w:rPr>
          <w:szCs w:val="28"/>
          <w:vertAlign w:val="subscript"/>
        </w:rPr>
        <w:t>расч</w:t>
      </w:r>
      <w:proofErr w:type="spellEnd"/>
      <w:r w:rsidRPr="003C0530">
        <w:rPr>
          <w:szCs w:val="28"/>
        </w:rPr>
        <w:t xml:space="preserve"> - расчетный коэффициент экономической эффективности;</w:t>
      </w:r>
    </w:p>
    <w:p w:rsidR="006D1CAB" w:rsidRPr="003C0530" w:rsidRDefault="006D1CAB" w:rsidP="00D12CC4">
      <w:pPr>
        <w:ind w:firstLine="720"/>
        <w:rPr>
          <w:szCs w:val="28"/>
        </w:rPr>
      </w:pPr>
      <w:proofErr w:type="spellStart"/>
      <w:proofErr w:type="gramStart"/>
      <w:r w:rsidRPr="00AA0950">
        <w:rPr>
          <w:szCs w:val="28"/>
        </w:rPr>
        <w:t>т</w:t>
      </w:r>
      <w:r w:rsidRPr="003C0530">
        <w:rPr>
          <w:szCs w:val="28"/>
          <w:vertAlign w:val="subscript"/>
        </w:rPr>
        <w:t>р</w:t>
      </w:r>
      <w:proofErr w:type="spellEnd"/>
      <w:proofErr w:type="gramEnd"/>
      <w:r w:rsidRPr="003C0530">
        <w:rPr>
          <w:szCs w:val="28"/>
        </w:rPr>
        <w:t xml:space="preserve"> - срок окупаемости (расчетный).</w:t>
      </w:r>
    </w:p>
    <w:p w:rsidR="001506E0" w:rsidRPr="001506E0" w:rsidRDefault="006D1CAB" w:rsidP="001506E0">
      <w:pPr>
        <w:pStyle w:val="af0"/>
        <w:numPr>
          <w:ilvl w:val="0"/>
          <w:numId w:val="43"/>
        </w:numPr>
      </w:pPr>
      <w:r w:rsidRPr="001506E0">
        <w:t>Годовая экономия определяется:</w:t>
      </w:r>
    </w:p>
    <w:p w:rsidR="006D1CAB" w:rsidRPr="001506E0" w:rsidRDefault="006D1CAB" w:rsidP="001506E0">
      <w:pPr>
        <w:ind w:firstLine="0"/>
        <w:jc w:val="center"/>
      </w:pPr>
      <w:r w:rsidRPr="001506E0">
        <w:t xml:space="preserve">ΔС = </w:t>
      </w:r>
      <w:r w:rsidRPr="001506E0">
        <w:rPr>
          <w:lang w:val="en-US"/>
        </w:rPr>
        <w:t>C</w:t>
      </w:r>
      <w:r w:rsidRPr="001506E0">
        <w:rPr>
          <w:vertAlign w:val="subscript"/>
        </w:rPr>
        <w:t>1</w:t>
      </w:r>
      <w:r w:rsidRPr="001506E0">
        <w:t xml:space="preserve"> – </w:t>
      </w:r>
      <w:r w:rsidRPr="001506E0">
        <w:rPr>
          <w:lang w:val="en-US"/>
        </w:rPr>
        <w:t>C</w:t>
      </w:r>
      <w:r w:rsidRPr="001506E0">
        <w:rPr>
          <w:vertAlign w:val="subscript"/>
        </w:rPr>
        <w:t>2</w:t>
      </w:r>
      <w:r w:rsidRPr="001506E0">
        <w:t>,</w:t>
      </w:r>
    </w:p>
    <w:p w:rsidR="006D1CAB" w:rsidRPr="003C0530" w:rsidRDefault="00D12CC4" w:rsidP="00D12CC4">
      <w:pPr>
        <w:ind w:firstLine="720"/>
        <w:rPr>
          <w:szCs w:val="28"/>
        </w:rPr>
      </w:pPr>
      <w:r>
        <w:rPr>
          <w:szCs w:val="28"/>
        </w:rPr>
        <w:lastRenderedPageBreak/>
        <w:t>г</w:t>
      </w:r>
      <w:r w:rsidR="006D1CAB" w:rsidRPr="003C0530">
        <w:rPr>
          <w:szCs w:val="28"/>
        </w:rPr>
        <w:t xml:space="preserve">де </w:t>
      </w:r>
      <w:r w:rsidR="006D1CAB" w:rsidRPr="003C0530">
        <w:rPr>
          <w:szCs w:val="28"/>
          <w:lang w:val="en-US"/>
        </w:rPr>
        <w:t>C</w:t>
      </w:r>
      <w:r w:rsidR="006D1CAB" w:rsidRPr="003C0530">
        <w:rPr>
          <w:szCs w:val="28"/>
          <w:vertAlign w:val="subscript"/>
        </w:rPr>
        <w:t>1</w:t>
      </w:r>
      <w:r w:rsidR="006D1CAB" w:rsidRPr="003C0530">
        <w:rPr>
          <w:szCs w:val="28"/>
        </w:rPr>
        <w:t xml:space="preserve"> и С</w:t>
      </w:r>
      <w:proofErr w:type="gramStart"/>
      <w:r w:rsidR="006D1CAB" w:rsidRPr="003C0530">
        <w:rPr>
          <w:szCs w:val="28"/>
          <w:vertAlign w:val="subscript"/>
        </w:rPr>
        <w:t>2</w:t>
      </w:r>
      <w:proofErr w:type="gramEnd"/>
      <w:r w:rsidR="006D1CAB" w:rsidRPr="003C0530">
        <w:rPr>
          <w:szCs w:val="28"/>
        </w:rPr>
        <w:t xml:space="preserve"> -  текущие затраты в базовом и сравнительном вариантах:</w:t>
      </w:r>
    </w:p>
    <w:p w:rsidR="006D1CAB" w:rsidRPr="003C0530" w:rsidRDefault="006D1CAB" w:rsidP="00D12CC4">
      <w:pPr>
        <w:ind w:firstLine="720"/>
        <w:rPr>
          <w:szCs w:val="28"/>
        </w:rPr>
      </w:pPr>
      <w:r w:rsidRPr="003C0530">
        <w:rPr>
          <w:szCs w:val="28"/>
        </w:rPr>
        <w:t xml:space="preserve">                                С = </w:t>
      </w:r>
      <w:proofErr w:type="spellStart"/>
      <w:r w:rsidRPr="003C0530">
        <w:rPr>
          <w:szCs w:val="28"/>
        </w:rPr>
        <w:t>С</w:t>
      </w:r>
      <w:r w:rsidRPr="003C0530">
        <w:rPr>
          <w:szCs w:val="28"/>
          <w:vertAlign w:val="subscript"/>
        </w:rPr>
        <w:t>з</w:t>
      </w:r>
      <w:proofErr w:type="spellEnd"/>
      <w:r w:rsidRPr="003C0530">
        <w:rPr>
          <w:szCs w:val="28"/>
          <w:vertAlign w:val="subscript"/>
        </w:rPr>
        <w:t>/</w:t>
      </w:r>
      <w:proofErr w:type="spellStart"/>
      <w:r w:rsidRPr="003C0530">
        <w:rPr>
          <w:szCs w:val="28"/>
          <w:vertAlign w:val="subscript"/>
        </w:rPr>
        <w:t>пл</w:t>
      </w:r>
      <w:proofErr w:type="gramStart"/>
      <w:r w:rsidRPr="003C0530">
        <w:rPr>
          <w:szCs w:val="28"/>
        </w:rPr>
        <w:t>+</w:t>
      </w:r>
      <w:proofErr w:type="spellEnd"/>
      <w:r w:rsidRPr="003C0530">
        <w:rPr>
          <w:szCs w:val="28"/>
        </w:rPr>
        <w:t xml:space="preserve"> С</w:t>
      </w:r>
      <w:proofErr w:type="gramEnd"/>
      <w:r w:rsidRPr="003C0530">
        <w:rPr>
          <w:szCs w:val="28"/>
          <w:vertAlign w:val="subscript"/>
        </w:rPr>
        <w:t>ам</w:t>
      </w:r>
      <w:r w:rsidRPr="003C0530">
        <w:rPr>
          <w:szCs w:val="28"/>
        </w:rPr>
        <w:t xml:space="preserve"> + </w:t>
      </w:r>
      <w:proofErr w:type="spellStart"/>
      <w:r w:rsidRPr="003C0530">
        <w:rPr>
          <w:szCs w:val="28"/>
        </w:rPr>
        <w:t>С</w:t>
      </w:r>
      <w:r w:rsidRPr="003C0530">
        <w:rPr>
          <w:szCs w:val="28"/>
          <w:vertAlign w:val="subscript"/>
        </w:rPr>
        <w:t>мат</w:t>
      </w:r>
      <w:r w:rsidRPr="003C0530">
        <w:rPr>
          <w:szCs w:val="28"/>
        </w:rPr>
        <w:t>+</w:t>
      </w:r>
      <w:proofErr w:type="spellEnd"/>
      <w:r w:rsidRPr="003C0530">
        <w:rPr>
          <w:szCs w:val="28"/>
        </w:rPr>
        <w:t xml:space="preserve"> </w:t>
      </w:r>
      <w:proofErr w:type="spellStart"/>
      <w:r w:rsidRPr="003C0530">
        <w:rPr>
          <w:szCs w:val="28"/>
        </w:rPr>
        <w:t>С</w:t>
      </w:r>
      <w:r w:rsidRPr="003C0530">
        <w:rPr>
          <w:szCs w:val="28"/>
          <w:vertAlign w:val="subscript"/>
        </w:rPr>
        <w:t>эл</w:t>
      </w:r>
      <w:proofErr w:type="spellEnd"/>
      <w:r w:rsidRPr="003C0530">
        <w:rPr>
          <w:szCs w:val="28"/>
          <w:vertAlign w:val="subscript"/>
        </w:rPr>
        <w:t>/</w:t>
      </w:r>
      <w:proofErr w:type="spellStart"/>
      <w:r w:rsidRPr="003C0530">
        <w:rPr>
          <w:szCs w:val="28"/>
          <w:vertAlign w:val="subscript"/>
        </w:rPr>
        <w:t>эн</w:t>
      </w:r>
      <w:proofErr w:type="spellEnd"/>
      <w:r w:rsidRPr="003C0530">
        <w:rPr>
          <w:szCs w:val="28"/>
          <w:vertAlign w:val="subscript"/>
        </w:rPr>
        <w:t xml:space="preserve">,                                                       </w:t>
      </w:r>
    </w:p>
    <w:p w:rsidR="006D1CAB" w:rsidRPr="003C0530" w:rsidRDefault="001506E0" w:rsidP="00D12CC4">
      <w:pPr>
        <w:ind w:firstLine="720"/>
        <w:rPr>
          <w:szCs w:val="28"/>
        </w:rPr>
      </w:pPr>
      <w:r>
        <w:rPr>
          <w:szCs w:val="28"/>
        </w:rPr>
        <w:t>г</w:t>
      </w:r>
      <w:r w:rsidR="006D1CAB" w:rsidRPr="003C0530">
        <w:rPr>
          <w:szCs w:val="28"/>
        </w:rPr>
        <w:t xml:space="preserve">де </w:t>
      </w:r>
      <w:proofErr w:type="spellStart"/>
      <w:r w:rsidR="006D1CAB" w:rsidRPr="003C0530">
        <w:rPr>
          <w:szCs w:val="28"/>
        </w:rPr>
        <w:t>С</w:t>
      </w:r>
      <w:r w:rsidR="006D1CAB" w:rsidRPr="003C0530">
        <w:rPr>
          <w:szCs w:val="28"/>
          <w:vertAlign w:val="subscript"/>
        </w:rPr>
        <w:t>з</w:t>
      </w:r>
      <w:proofErr w:type="spellEnd"/>
      <w:r w:rsidR="006D1CAB" w:rsidRPr="003C0530">
        <w:rPr>
          <w:szCs w:val="28"/>
          <w:vertAlign w:val="subscript"/>
        </w:rPr>
        <w:t>/</w:t>
      </w:r>
      <w:proofErr w:type="spellStart"/>
      <w:proofErr w:type="gramStart"/>
      <w:r w:rsidR="006D1CAB" w:rsidRPr="003C0530">
        <w:rPr>
          <w:szCs w:val="28"/>
          <w:vertAlign w:val="subscript"/>
        </w:rPr>
        <w:t>пл</w:t>
      </w:r>
      <w:proofErr w:type="spellEnd"/>
      <w:proofErr w:type="gramEnd"/>
      <w:r w:rsidR="006D1CAB" w:rsidRPr="003C0530">
        <w:rPr>
          <w:szCs w:val="28"/>
        </w:rPr>
        <w:t xml:space="preserve"> - затраты на заработную плату;</w:t>
      </w:r>
    </w:p>
    <w:p w:rsidR="006D1CAB" w:rsidRPr="003C0530" w:rsidRDefault="006D1CAB" w:rsidP="006D1CAB">
      <w:pPr>
        <w:ind w:firstLine="720"/>
        <w:rPr>
          <w:szCs w:val="28"/>
        </w:rPr>
      </w:pPr>
      <w:r w:rsidRPr="003C0530">
        <w:rPr>
          <w:szCs w:val="28"/>
        </w:rPr>
        <w:t>С</w:t>
      </w:r>
      <w:r w:rsidRPr="003C0530">
        <w:rPr>
          <w:szCs w:val="28"/>
          <w:vertAlign w:val="subscript"/>
        </w:rPr>
        <w:t>ам</w:t>
      </w:r>
      <w:r w:rsidRPr="003C0530">
        <w:rPr>
          <w:szCs w:val="28"/>
        </w:rPr>
        <w:t xml:space="preserve"> - амортизационные отчисления;</w:t>
      </w:r>
    </w:p>
    <w:p w:rsidR="006D1CAB" w:rsidRPr="003C0530" w:rsidRDefault="006D1CAB" w:rsidP="006D1CAB">
      <w:pPr>
        <w:ind w:firstLine="720"/>
        <w:rPr>
          <w:szCs w:val="28"/>
        </w:rPr>
      </w:pPr>
      <w:proofErr w:type="spellStart"/>
      <w:r w:rsidRPr="003C0530">
        <w:rPr>
          <w:szCs w:val="28"/>
        </w:rPr>
        <w:t>С</w:t>
      </w:r>
      <w:r w:rsidRPr="003C0530">
        <w:rPr>
          <w:szCs w:val="28"/>
          <w:vertAlign w:val="subscript"/>
        </w:rPr>
        <w:t>мат</w:t>
      </w:r>
      <w:proofErr w:type="spellEnd"/>
      <w:r w:rsidRPr="003C0530">
        <w:rPr>
          <w:szCs w:val="28"/>
        </w:rPr>
        <w:t xml:space="preserve"> - затраты на материалы;</w:t>
      </w:r>
    </w:p>
    <w:p w:rsidR="006D1CAB" w:rsidRPr="003C0530" w:rsidRDefault="006D1CAB" w:rsidP="006D1CAB">
      <w:pPr>
        <w:ind w:firstLine="720"/>
        <w:rPr>
          <w:szCs w:val="28"/>
        </w:rPr>
      </w:pPr>
      <w:proofErr w:type="spellStart"/>
      <w:r w:rsidRPr="003C0530">
        <w:rPr>
          <w:szCs w:val="28"/>
        </w:rPr>
        <w:t>С</w:t>
      </w:r>
      <w:r w:rsidRPr="003C0530">
        <w:rPr>
          <w:szCs w:val="28"/>
          <w:vertAlign w:val="subscript"/>
        </w:rPr>
        <w:t>эл</w:t>
      </w:r>
      <w:proofErr w:type="spellEnd"/>
      <w:r w:rsidRPr="003C0530">
        <w:rPr>
          <w:szCs w:val="28"/>
          <w:vertAlign w:val="subscript"/>
        </w:rPr>
        <w:t>/</w:t>
      </w:r>
      <w:proofErr w:type="spellStart"/>
      <w:r w:rsidRPr="003C0530">
        <w:rPr>
          <w:szCs w:val="28"/>
          <w:vertAlign w:val="subscript"/>
        </w:rPr>
        <w:t>эн</w:t>
      </w:r>
      <w:proofErr w:type="spellEnd"/>
      <w:r w:rsidRPr="003C0530">
        <w:rPr>
          <w:szCs w:val="28"/>
        </w:rPr>
        <w:t xml:space="preserve"> - затраты на электроэнергию.</w:t>
      </w:r>
    </w:p>
    <w:p w:rsidR="006D1CAB" w:rsidRPr="004B3F74" w:rsidRDefault="006D1CAB" w:rsidP="006D1CAB">
      <w:pPr>
        <w:ind w:firstLine="720"/>
        <w:rPr>
          <w:szCs w:val="28"/>
        </w:rPr>
      </w:pPr>
      <w:r w:rsidRPr="003C0530">
        <w:rPr>
          <w:szCs w:val="28"/>
        </w:rPr>
        <w:t>С</w:t>
      </w:r>
      <w:r w:rsidR="004B3F74" w:rsidRPr="004B3F74">
        <w:rPr>
          <w:szCs w:val="28"/>
          <w:vertAlign w:val="subscript"/>
        </w:rPr>
        <w:t>2014</w:t>
      </w:r>
      <w:r w:rsidRPr="004B3F74">
        <w:rPr>
          <w:szCs w:val="28"/>
        </w:rPr>
        <w:t>= 4120+75+144+32 = 4371тыс</w:t>
      </w:r>
      <w:proofErr w:type="gramStart"/>
      <w:r w:rsidRPr="004B3F74">
        <w:rPr>
          <w:szCs w:val="28"/>
        </w:rPr>
        <w:t>.р</w:t>
      </w:r>
      <w:proofErr w:type="gramEnd"/>
      <w:r w:rsidRPr="004B3F74">
        <w:rPr>
          <w:szCs w:val="28"/>
        </w:rPr>
        <w:t>уб.</w:t>
      </w:r>
    </w:p>
    <w:p w:rsidR="006D1CAB" w:rsidRPr="003C0530" w:rsidRDefault="006D1CAB" w:rsidP="006D1CAB">
      <w:pPr>
        <w:ind w:firstLine="720"/>
        <w:rPr>
          <w:szCs w:val="28"/>
        </w:rPr>
      </w:pPr>
      <w:r w:rsidRPr="004B3F74">
        <w:rPr>
          <w:szCs w:val="28"/>
        </w:rPr>
        <w:t>С</w:t>
      </w:r>
      <w:r w:rsidRPr="004B3F74">
        <w:rPr>
          <w:szCs w:val="28"/>
          <w:vertAlign w:val="subscript"/>
        </w:rPr>
        <w:t>201</w:t>
      </w:r>
      <w:r w:rsidR="004B3F74" w:rsidRPr="004B3F74">
        <w:rPr>
          <w:szCs w:val="28"/>
          <w:vertAlign w:val="subscript"/>
        </w:rPr>
        <w:t>5</w:t>
      </w:r>
      <w:r w:rsidRPr="003C0530">
        <w:rPr>
          <w:szCs w:val="28"/>
        </w:rPr>
        <w:t>= 4680+81+157+36 = 4954 тыс. руб.</w:t>
      </w:r>
    </w:p>
    <w:p w:rsidR="006D1CAB" w:rsidRPr="003C0530" w:rsidRDefault="006D1CAB" w:rsidP="006D1CAB">
      <w:pPr>
        <w:ind w:firstLine="720"/>
        <w:rPr>
          <w:szCs w:val="28"/>
        </w:rPr>
      </w:pPr>
      <w:r w:rsidRPr="003C0530">
        <w:rPr>
          <w:szCs w:val="28"/>
        </w:rPr>
        <w:t>∆ С = 4</w:t>
      </w:r>
      <w:r w:rsidRPr="007958C1">
        <w:rPr>
          <w:szCs w:val="28"/>
        </w:rPr>
        <w:t>954</w:t>
      </w:r>
      <w:r w:rsidRPr="003C0530">
        <w:rPr>
          <w:szCs w:val="28"/>
        </w:rPr>
        <w:t xml:space="preserve"> – </w:t>
      </w:r>
      <w:r w:rsidRPr="007958C1">
        <w:rPr>
          <w:szCs w:val="28"/>
        </w:rPr>
        <w:t>4371</w:t>
      </w:r>
      <w:r w:rsidRPr="003C0530">
        <w:rPr>
          <w:szCs w:val="28"/>
        </w:rPr>
        <w:t xml:space="preserve"> = </w:t>
      </w:r>
      <w:r w:rsidRPr="007958C1">
        <w:rPr>
          <w:szCs w:val="28"/>
        </w:rPr>
        <w:t>583</w:t>
      </w:r>
      <w:r w:rsidRPr="003C0530">
        <w:rPr>
          <w:szCs w:val="28"/>
        </w:rPr>
        <w:t xml:space="preserve"> тыс. руб.</w:t>
      </w:r>
    </w:p>
    <w:p w:rsidR="006D1CAB" w:rsidRPr="003C0530" w:rsidRDefault="006D1CAB" w:rsidP="006D1CAB">
      <w:pPr>
        <w:ind w:right="-1"/>
        <w:rPr>
          <w:szCs w:val="28"/>
        </w:rPr>
      </w:pPr>
      <w:r w:rsidRPr="003C0530">
        <w:rPr>
          <w:szCs w:val="28"/>
        </w:rPr>
        <w:t>2. Годовой экономический эффект:</w:t>
      </w:r>
    </w:p>
    <w:p w:rsidR="006D1CAB" w:rsidRPr="003C0530" w:rsidRDefault="006D1CAB" w:rsidP="006D1CAB">
      <w:pPr>
        <w:ind w:right="-1"/>
        <w:rPr>
          <w:szCs w:val="28"/>
        </w:rPr>
      </w:pPr>
      <w:proofErr w:type="spellStart"/>
      <w:r w:rsidRPr="003C0530">
        <w:rPr>
          <w:szCs w:val="28"/>
        </w:rPr>
        <w:t>Э</w:t>
      </w:r>
      <w:r w:rsidRPr="003C0530">
        <w:rPr>
          <w:szCs w:val="28"/>
          <w:vertAlign w:val="subscript"/>
        </w:rPr>
        <w:t>год</w:t>
      </w:r>
      <w:proofErr w:type="spellEnd"/>
      <w:r w:rsidRPr="003C0530">
        <w:rPr>
          <w:szCs w:val="28"/>
        </w:rPr>
        <w:t xml:space="preserve"> = З</w:t>
      </w:r>
      <w:proofErr w:type="gramStart"/>
      <w:r w:rsidRPr="003C0530">
        <w:rPr>
          <w:szCs w:val="28"/>
          <w:vertAlign w:val="subscript"/>
        </w:rPr>
        <w:t>1</w:t>
      </w:r>
      <w:proofErr w:type="gramEnd"/>
      <w:r w:rsidRPr="003C0530">
        <w:rPr>
          <w:szCs w:val="28"/>
        </w:rPr>
        <w:t xml:space="preserve"> – З</w:t>
      </w:r>
      <w:r w:rsidRPr="003C0530">
        <w:rPr>
          <w:szCs w:val="28"/>
          <w:vertAlign w:val="subscript"/>
        </w:rPr>
        <w:t>2</w:t>
      </w:r>
      <w:r w:rsidRPr="003C0530">
        <w:rPr>
          <w:szCs w:val="28"/>
        </w:rPr>
        <w:t xml:space="preserve">,       </w:t>
      </w:r>
    </w:p>
    <w:p w:rsidR="006D1CAB" w:rsidRPr="003C0530" w:rsidRDefault="006D1CAB" w:rsidP="006D1CAB">
      <w:pPr>
        <w:ind w:right="-1"/>
        <w:rPr>
          <w:szCs w:val="28"/>
        </w:rPr>
      </w:pPr>
      <w:r w:rsidRPr="003C0530">
        <w:rPr>
          <w:szCs w:val="28"/>
        </w:rPr>
        <w:t>Где З</w:t>
      </w:r>
      <w:proofErr w:type="gramStart"/>
      <w:r w:rsidRPr="003C0530">
        <w:rPr>
          <w:szCs w:val="28"/>
          <w:vertAlign w:val="subscript"/>
        </w:rPr>
        <w:t>1</w:t>
      </w:r>
      <w:proofErr w:type="gramEnd"/>
      <w:r w:rsidRPr="003C0530">
        <w:rPr>
          <w:szCs w:val="28"/>
        </w:rPr>
        <w:t xml:space="preserve"> – З</w:t>
      </w:r>
      <w:r w:rsidRPr="003C0530">
        <w:rPr>
          <w:szCs w:val="28"/>
          <w:vertAlign w:val="subscript"/>
        </w:rPr>
        <w:t>2</w:t>
      </w:r>
      <w:r w:rsidRPr="003C0530">
        <w:rPr>
          <w:szCs w:val="28"/>
        </w:rPr>
        <w:t xml:space="preserve"> – приведенные затраты по вариантам: </w:t>
      </w:r>
    </w:p>
    <w:p w:rsidR="006D1CAB" w:rsidRPr="003C0530" w:rsidRDefault="006D1CAB" w:rsidP="006D1CAB">
      <w:pPr>
        <w:ind w:right="-1"/>
        <w:rPr>
          <w:szCs w:val="28"/>
        </w:rPr>
      </w:pPr>
      <w:r w:rsidRPr="003C0530">
        <w:rPr>
          <w:szCs w:val="28"/>
        </w:rPr>
        <w:t>З</w:t>
      </w:r>
      <w:proofErr w:type="spellStart"/>
      <w:proofErr w:type="gramStart"/>
      <w:r w:rsidRPr="003C0530">
        <w:rPr>
          <w:szCs w:val="28"/>
          <w:vertAlign w:val="subscript"/>
          <w:lang w:val="en-US"/>
        </w:rPr>
        <w:t>i</w:t>
      </w:r>
      <w:proofErr w:type="spellEnd"/>
      <w:proofErr w:type="gramEnd"/>
      <w:r w:rsidRPr="003C0530">
        <w:rPr>
          <w:szCs w:val="28"/>
        </w:rPr>
        <w:t xml:space="preserve"> = С</w:t>
      </w:r>
      <w:proofErr w:type="spellStart"/>
      <w:r w:rsidRPr="003C0530">
        <w:rPr>
          <w:szCs w:val="28"/>
          <w:vertAlign w:val="subscript"/>
          <w:lang w:val="en-US"/>
        </w:rPr>
        <w:t>i</w:t>
      </w:r>
      <w:proofErr w:type="spellEnd"/>
      <w:r w:rsidRPr="003C0530">
        <w:rPr>
          <w:szCs w:val="28"/>
        </w:rPr>
        <w:t xml:space="preserve"> + К</w:t>
      </w:r>
      <w:proofErr w:type="spellStart"/>
      <w:r w:rsidRPr="003C0530">
        <w:rPr>
          <w:szCs w:val="28"/>
          <w:vertAlign w:val="subscript"/>
          <w:lang w:val="en-US"/>
        </w:rPr>
        <w:t>i</w:t>
      </w:r>
      <w:proofErr w:type="spellEnd"/>
      <w:r w:rsidRPr="003C0530">
        <w:rPr>
          <w:szCs w:val="28"/>
        </w:rPr>
        <w:t xml:space="preserve"> </w:t>
      </w:r>
      <w:proofErr w:type="spellStart"/>
      <w:r w:rsidRPr="003C0530">
        <w:rPr>
          <w:szCs w:val="28"/>
        </w:rPr>
        <w:t>х</w:t>
      </w:r>
      <w:proofErr w:type="spellEnd"/>
      <w:r w:rsidRPr="003C0530">
        <w:rPr>
          <w:szCs w:val="28"/>
        </w:rPr>
        <w:t xml:space="preserve"> </w:t>
      </w:r>
      <w:proofErr w:type="spellStart"/>
      <w:r w:rsidRPr="003C0530">
        <w:rPr>
          <w:szCs w:val="28"/>
        </w:rPr>
        <w:t>Е</w:t>
      </w:r>
      <w:r w:rsidRPr="003C0530">
        <w:rPr>
          <w:szCs w:val="28"/>
          <w:vertAlign w:val="subscript"/>
        </w:rPr>
        <w:t>н</w:t>
      </w:r>
      <w:proofErr w:type="spellEnd"/>
      <w:r w:rsidRPr="003C0530">
        <w:rPr>
          <w:szCs w:val="28"/>
        </w:rPr>
        <w:t>, где</w:t>
      </w:r>
    </w:p>
    <w:p w:rsidR="006D1CAB" w:rsidRPr="003C0530" w:rsidRDefault="006D1CAB" w:rsidP="006D1CAB">
      <w:pPr>
        <w:ind w:right="-1"/>
        <w:rPr>
          <w:szCs w:val="28"/>
        </w:rPr>
      </w:pPr>
      <w:proofErr w:type="gramStart"/>
      <w:r w:rsidRPr="003C0530">
        <w:rPr>
          <w:szCs w:val="28"/>
        </w:rPr>
        <w:t>К</w:t>
      </w:r>
      <w:proofErr w:type="gramEnd"/>
      <w:r w:rsidRPr="003C0530">
        <w:rPr>
          <w:szCs w:val="28"/>
        </w:rPr>
        <w:t xml:space="preserve"> – капитальные затраты;</w:t>
      </w:r>
    </w:p>
    <w:p w:rsidR="006D1CAB" w:rsidRPr="003C0530" w:rsidRDefault="006D1CAB" w:rsidP="006D1CAB">
      <w:pPr>
        <w:ind w:right="-1"/>
        <w:rPr>
          <w:szCs w:val="28"/>
        </w:rPr>
      </w:pPr>
      <w:r w:rsidRPr="003C0530">
        <w:rPr>
          <w:szCs w:val="28"/>
        </w:rPr>
        <w:t xml:space="preserve">                                      К = </w:t>
      </w:r>
      <w:proofErr w:type="spellStart"/>
      <w:r w:rsidRPr="003C0530">
        <w:rPr>
          <w:szCs w:val="28"/>
        </w:rPr>
        <w:t>К</w:t>
      </w:r>
      <w:r w:rsidRPr="003C0530">
        <w:rPr>
          <w:szCs w:val="28"/>
          <w:vertAlign w:val="subscript"/>
        </w:rPr>
        <w:t>обор</w:t>
      </w:r>
      <w:proofErr w:type="spellEnd"/>
      <w:r w:rsidRPr="003C0530">
        <w:rPr>
          <w:szCs w:val="28"/>
        </w:rPr>
        <w:t xml:space="preserve"> + </w:t>
      </w:r>
      <w:proofErr w:type="spellStart"/>
      <w:r w:rsidRPr="003C0530">
        <w:rPr>
          <w:szCs w:val="28"/>
        </w:rPr>
        <w:t>К</w:t>
      </w:r>
      <w:r w:rsidRPr="003C0530">
        <w:rPr>
          <w:szCs w:val="28"/>
          <w:vertAlign w:val="subscript"/>
        </w:rPr>
        <w:t>прог</w:t>
      </w:r>
      <w:proofErr w:type="spellEnd"/>
      <w:r w:rsidRPr="003C0530">
        <w:rPr>
          <w:szCs w:val="28"/>
        </w:rPr>
        <w:t xml:space="preserve"> + </w:t>
      </w:r>
      <w:proofErr w:type="spellStart"/>
      <w:r w:rsidRPr="003C0530">
        <w:rPr>
          <w:szCs w:val="28"/>
        </w:rPr>
        <w:t>К</w:t>
      </w:r>
      <w:r w:rsidRPr="003C0530">
        <w:rPr>
          <w:szCs w:val="28"/>
          <w:vertAlign w:val="subscript"/>
        </w:rPr>
        <w:t>проект</w:t>
      </w:r>
      <w:proofErr w:type="spellEnd"/>
    </w:p>
    <w:p w:rsidR="006D1CAB" w:rsidRPr="003C0530" w:rsidRDefault="006D1CAB" w:rsidP="006D1CAB">
      <w:pPr>
        <w:ind w:right="-1"/>
        <w:rPr>
          <w:szCs w:val="28"/>
        </w:rPr>
      </w:pPr>
      <w:proofErr w:type="spellStart"/>
      <w:r w:rsidRPr="003C0530">
        <w:rPr>
          <w:szCs w:val="28"/>
        </w:rPr>
        <w:t>К</w:t>
      </w:r>
      <w:r w:rsidRPr="003C0530">
        <w:rPr>
          <w:szCs w:val="28"/>
          <w:vertAlign w:val="subscript"/>
        </w:rPr>
        <w:t>обор</w:t>
      </w:r>
      <w:proofErr w:type="spellEnd"/>
      <w:r w:rsidRPr="003C0530">
        <w:rPr>
          <w:szCs w:val="28"/>
        </w:rPr>
        <w:t xml:space="preserve"> - капитальные вложения, связанные с приобретением оборудования;</w:t>
      </w:r>
    </w:p>
    <w:p w:rsidR="006D1CAB" w:rsidRPr="003C0530" w:rsidRDefault="006D1CAB" w:rsidP="006D1CAB">
      <w:pPr>
        <w:ind w:right="-1"/>
        <w:rPr>
          <w:szCs w:val="28"/>
        </w:rPr>
      </w:pPr>
      <w:proofErr w:type="spellStart"/>
      <w:r w:rsidRPr="003C0530">
        <w:rPr>
          <w:szCs w:val="28"/>
        </w:rPr>
        <w:t>К</w:t>
      </w:r>
      <w:r w:rsidRPr="003C0530">
        <w:rPr>
          <w:szCs w:val="28"/>
          <w:vertAlign w:val="subscript"/>
        </w:rPr>
        <w:t>прог</w:t>
      </w:r>
      <w:proofErr w:type="spellEnd"/>
      <w:r w:rsidRPr="003C0530">
        <w:rPr>
          <w:szCs w:val="28"/>
        </w:rPr>
        <w:t xml:space="preserve"> - капитальные вложения на приобретение программы;</w:t>
      </w:r>
    </w:p>
    <w:p w:rsidR="006D1CAB" w:rsidRPr="003C0530" w:rsidRDefault="006D1CAB" w:rsidP="006D1CAB">
      <w:pPr>
        <w:ind w:right="-1"/>
        <w:rPr>
          <w:szCs w:val="28"/>
        </w:rPr>
      </w:pPr>
      <w:proofErr w:type="spellStart"/>
      <w:r w:rsidRPr="003C0530">
        <w:rPr>
          <w:szCs w:val="28"/>
        </w:rPr>
        <w:t>К</w:t>
      </w:r>
      <w:r w:rsidRPr="003C0530">
        <w:rPr>
          <w:szCs w:val="28"/>
          <w:vertAlign w:val="subscript"/>
        </w:rPr>
        <w:t>проект</w:t>
      </w:r>
      <w:proofErr w:type="spellEnd"/>
      <w:r w:rsidRPr="003C0530">
        <w:rPr>
          <w:szCs w:val="28"/>
        </w:rPr>
        <w:t xml:space="preserve"> - капитальные вложения на установку программы</w:t>
      </w:r>
      <w:proofErr w:type="gramStart"/>
      <w:r w:rsidRPr="003C0530">
        <w:rPr>
          <w:szCs w:val="28"/>
        </w:rPr>
        <w:t xml:space="preserve"> ;</w:t>
      </w:r>
      <w:proofErr w:type="gramEnd"/>
    </w:p>
    <w:p w:rsidR="006D1CAB" w:rsidRDefault="006D1CAB" w:rsidP="006D1CAB">
      <w:pPr>
        <w:ind w:right="-1"/>
        <w:rPr>
          <w:szCs w:val="28"/>
        </w:rPr>
      </w:pPr>
      <w:proofErr w:type="spellStart"/>
      <w:r w:rsidRPr="003C0530">
        <w:rPr>
          <w:szCs w:val="28"/>
        </w:rPr>
        <w:t>Е</w:t>
      </w:r>
      <w:r w:rsidRPr="003C0530">
        <w:rPr>
          <w:szCs w:val="28"/>
          <w:vertAlign w:val="subscript"/>
        </w:rPr>
        <w:t>н</w:t>
      </w:r>
      <w:proofErr w:type="spellEnd"/>
      <w:r w:rsidRPr="003C0530">
        <w:rPr>
          <w:szCs w:val="28"/>
        </w:rPr>
        <w:t xml:space="preserve"> - нормативный коэффициент экономической эффективности ЭВМ</w:t>
      </w:r>
    </w:p>
    <w:p w:rsidR="006D1CAB" w:rsidRPr="004B3F74" w:rsidRDefault="006D1CAB" w:rsidP="006D1CAB">
      <w:pPr>
        <w:ind w:right="-1"/>
        <w:rPr>
          <w:szCs w:val="28"/>
        </w:rPr>
      </w:pPr>
      <w:r w:rsidRPr="004B3F74">
        <w:rPr>
          <w:szCs w:val="28"/>
        </w:rPr>
        <w:t>К</w:t>
      </w:r>
      <w:r w:rsidR="004B3F74" w:rsidRPr="004B3F74">
        <w:rPr>
          <w:szCs w:val="28"/>
          <w:vertAlign w:val="subscript"/>
        </w:rPr>
        <w:t>2014</w:t>
      </w:r>
      <w:r w:rsidRPr="004B3F74">
        <w:rPr>
          <w:szCs w:val="28"/>
        </w:rPr>
        <w:t>=1000+65+20 = 1085 тыс. руб.</w:t>
      </w:r>
    </w:p>
    <w:p w:rsidR="006D1CAB" w:rsidRPr="004B3F74" w:rsidRDefault="006D1CAB" w:rsidP="006D1CAB">
      <w:pPr>
        <w:ind w:right="-1"/>
        <w:rPr>
          <w:szCs w:val="28"/>
        </w:rPr>
      </w:pPr>
      <w:r w:rsidRPr="004B3F74">
        <w:rPr>
          <w:szCs w:val="28"/>
        </w:rPr>
        <w:t>К</w:t>
      </w:r>
      <w:r w:rsidRPr="004B3F74">
        <w:rPr>
          <w:szCs w:val="28"/>
          <w:vertAlign w:val="subscript"/>
        </w:rPr>
        <w:t>201</w:t>
      </w:r>
      <w:r w:rsidR="004B3F74" w:rsidRPr="004B3F74">
        <w:rPr>
          <w:szCs w:val="28"/>
          <w:vertAlign w:val="subscript"/>
        </w:rPr>
        <w:t>5</w:t>
      </w:r>
      <w:r w:rsidRPr="004B3F74">
        <w:rPr>
          <w:szCs w:val="28"/>
        </w:rPr>
        <w:t>=1400+65+20= 1485 тыс. руб.</w:t>
      </w:r>
    </w:p>
    <w:p w:rsidR="006D1CAB" w:rsidRPr="004B3F74" w:rsidRDefault="006D1CAB" w:rsidP="006D1CAB">
      <w:pPr>
        <w:ind w:right="-1"/>
        <w:rPr>
          <w:szCs w:val="28"/>
        </w:rPr>
      </w:pPr>
      <w:r w:rsidRPr="004B3F74">
        <w:rPr>
          <w:szCs w:val="28"/>
        </w:rPr>
        <w:t>З</w:t>
      </w:r>
      <w:r w:rsidR="004B3F74" w:rsidRPr="004B3F74">
        <w:rPr>
          <w:szCs w:val="28"/>
          <w:vertAlign w:val="subscript"/>
        </w:rPr>
        <w:t>2014</w:t>
      </w:r>
      <w:r w:rsidRPr="004B3F74">
        <w:rPr>
          <w:szCs w:val="28"/>
        </w:rPr>
        <w:t>= 4371+1085*0,35 = 4750, 75 тыс. руб.</w:t>
      </w:r>
    </w:p>
    <w:p w:rsidR="006D1CAB" w:rsidRPr="004B3F74" w:rsidRDefault="006D1CAB" w:rsidP="006D1CAB">
      <w:pPr>
        <w:ind w:right="-1"/>
        <w:rPr>
          <w:szCs w:val="28"/>
        </w:rPr>
      </w:pPr>
      <w:r w:rsidRPr="004B3F74">
        <w:rPr>
          <w:szCs w:val="28"/>
        </w:rPr>
        <w:t>З</w:t>
      </w:r>
      <w:r w:rsidR="004B3F74" w:rsidRPr="004B3F74">
        <w:rPr>
          <w:szCs w:val="28"/>
          <w:vertAlign w:val="subscript"/>
        </w:rPr>
        <w:t>2015</w:t>
      </w:r>
      <w:r w:rsidRPr="004B3F74">
        <w:rPr>
          <w:szCs w:val="28"/>
        </w:rPr>
        <w:t>=4954+1485*0,35 = 5473,75 тыс. руб.</w:t>
      </w:r>
    </w:p>
    <w:p w:rsidR="006D1CAB" w:rsidRPr="003C0530" w:rsidRDefault="006D1CAB" w:rsidP="006D1CAB">
      <w:pPr>
        <w:ind w:right="-1"/>
        <w:rPr>
          <w:szCs w:val="28"/>
        </w:rPr>
      </w:pPr>
      <w:proofErr w:type="spellStart"/>
      <w:r w:rsidRPr="004B3F74">
        <w:rPr>
          <w:szCs w:val="28"/>
        </w:rPr>
        <w:t>Э</w:t>
      </w:r>
      <w:r w:rsidRPr="004B3F74">
        <w:rPr>
          <w:szCs w:val="28"/>
          <w:vertAlign w:val="subscript"/>
        </w:rPr>
        <w:t>год</w:t>
      </w:r>
      <w:r w:rsidRPr="004B3F74">
        <w:rPr>
          <w:szCs w:val="28"/>
        </w:rPr>
        <w:t>=</w:t>
      </w:r>
      <w:proofErr w:type="spellEnd"/>
      <w:r w:rsidRPr="004B3F74">
        <w:rPr>
          <w:szCs w:val="28"/>
        </w:rPr>
        <w:t xml:space="preserve"> 5473</w:t>
      </w:r>
      <w:r w:rsidRPr="003C0530">
        <w:rPr>
          <w:szCs w:val="28"/>
        </w:rPr>
        <w:t>,75 – 4750,75  = 723 тыс. руб.</w:t>
      </w:r>
    </w:p>
    <w:p w:rsidR="006D1CAB" w:rsidRPr="003C0530" w:rsidRDefault="006D1CAB" w:rsidP="006D1CAB">
      <w:pPr>
        <w:ind w:right="-1"/>
        <w:rPr>
          <w:szCs w:val="28"/>
        </w:rPr>
      </w:pPr>
      <w:r w:rsidRPr="003C0530">
        <w:rPr>
          <w:szCs w:val="28"/>
        </w:rPr>
        <w:t>3. Расчетный коэффициент экономической эффективности:</w:t>
      </w:r>
    </w:p>
    <w:p w:rsidR="006D1CAB" w:rsidRPr="003C0530" w:rsidRDefault="006D1CAB" w:rsidP="006D1CAB">
      <w:pPr>
        <w:ind w:right="-1"/>
        <w:rPr>
          <w:szCs w:val="28"/>
        </w:rPr>
      </w:pPr>
      <w:proofErr w:type="spellStart"/>
      <w:r w:rsidRPr="003C0530">
        <w:rPr>
          <w:szCs w:val="28"/>
        </w:rPr>
        <w:t>Е</w:t>
      </w:r>
      <w:r w:rsidRPr="003C0530">
        <w:rPr>
          <w:szCs w:val="28"/>
          <w:vertAlign w:val="subscript"/>
        </w:rPr>
        <w:t>р</w:t>
      </w:r>
      <w:r w:rsidRPr="003C0530">
        <w:rPr>
          <w:szCs w:val="28"/>
        </w:rPr>
        <w:t>=</w:t>
      </w:r>
      <w:proofErr w:type="spellEnd"/>
      <w:r w:rsidRPr="003C0530">
        <w:rPr>
          <w:szCs w:val="28"/>
        </w:rPr>
        <w:t xml:space="preserve"> 583 /400 = 1,46 </w:t>
      </w:r>
    </w:p>
    <w:p w:rsidR="006D1CAB" w:rsidRPr="003C0530" w:rsidRDefault="006D1CAB" w:rsidP="006D1CAB">
      <w:pPr>
        <w:ind w:right="-1"/>
        <w:rPr>
          <w:szCs w:val="28"/>
        </w:rPr>
      </w:pPr>
      <w:r w:rsidRPr="003C0530">
        <w:rPr>
          <w:szCs w:val="28"/>
        </w:rPr>
        <w:t xml:space="preserve">4. Расчетный срок окупаемости: </w:t>
      </w:r>
    </w:p>
    <w:p w:rsidR="006D1CAB" w:rsidRPr="003C0530" w:rsidRDefault="006D1CAB" w:rsidP="006D1CAB">
      <w:pPr>
        <w:ind w:right="-1"/>
        <w:rPr>
          <w:szCs w:val="28"/>
        </w:rPr>
      </w:pPr>
      <w:r w:rsidRPr="003C0530">
        <w:rPr>
          <w:position w:val="-32"/>
          <w:szCs w:val="28"/>
          <w:lang w:val="en-US"/>
        </w:rPr>
        <w:object w:dxaOrig="10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37.5pt" o:ole="">
            <v:imagedata r:id="rId13" o:title=""/>
          </v:shape>
          <o:OLEObject Type="Embed" ProgID="Equation.3" ShapeID="_x0000_i1025" DrawAspect="Content" ObjectID="_1549558283" r:id="rId14"/>
        </w:object>
      </w:r>
      <w:r w:rsidRPr="003C0530">
        <w:rPr>
          <w:szCs w:val="28"/>
        </w:rPr>
        <w:t xml:space="preserve"> (8)</w:t>
      </w:r>
    </w:p>
    <w:p w:rsidR="006D1CAB" w:rsidRPr="003C0530" w:rsidRDefault="006D1CAB" w:rsidP="006D1CAB">
      <w:pPr>
        <w:ind w:right="-1"/>
        <w:rPr>
          <w:szCs w:val="28"/>
        </w:rPr>
      </w:pPr>
      <w:proofErr w:type="spellStart"/>
      <w:proofErr w:type="gramStart"/>
      <w:r w:rsidRPr="003C0530">
        <w:rPr>
          <w:szCs w:val="28"/>
          <w:lang w:val="en-US"/>
        </w:rPr>
        <w:lastRenderedPageBreak/>
        <w:t>tp</w:t>
      </w:r>
      <w:proofErr w:type="spellEnd"/>
      <w:proofErr w:type="gramEnd"/>
      <w:r w:rsidRPr="003C0530">
        <w:rPr>
          <w:szCs w:val="28"/>
        </w:rPr>
        <w:t xml:space="preserve">= 1/1,46  = 0,7  года </w:t>
      </w:r>
    </w:p>
    <w:p w:rsidR="006D1CAB" w:rsidRDefault="006D1CAB" w:rsidP="006D1CAB">
      <w:pPr>
        <w:ind w:firstLine="720"/>
        <w:rPr>
          <w:szCs w:val="28"/>
        </w:rPr>
      </w:pPr>
      <w:r w:rsidRPr="003C0530">
        <w:rPr>
          <w:szCs w:val="28"/>
        </w:rPr>
        <w:t>Таким образом, экономическая эффективность внедрения информацио</w:t>
      </w:r>
      <w:r w:rsidRPr="003C0530">
        <w:rPr>
          <w:szCs w:val="28"/>
        </w:rPr>
        <w:t>н</w:t>
      </w:r>
      <w:r w:rsidRPr="003C0530">
        <w:rPr>
          <w:szCs w:val="28"/>
        </w:rPr>
        <w:t>ной технологии целесообразно, так как годовой экономический эффект соста</w:t>
      </w:r>
      <w:r w:rsidRPr="003C0530">
        <w:rPr>
          <w:szCs w:val="28"/>
        </w:rPr>
        <w:t>в</w:t>
      </w:r>
      <w:r w:rsidRPr="003C0530">
        <w:rPr>
          <w:szCs w:val="28"/>
        </w:rPr>
        <w:t xml:space="preserve">ляет 2047 тыс. руб. и срок окупаемости 0,7 года. В целом по </w:t>
      </w:r>
      <w:r>
        <w:rPr>
          <w:szCs w:val="28"/>
        </w:rPr>
        <w:t>организации</w:t>
      </w:r>
      <w:r w:rsidRPr="003C0530">
        <w:rPr>
          <w:szCs w:val="28"/>
        </w:rPr>
        <w:t xml:space="preserve"> вн</w:t>
      </w:r>
      <w:r w:rsidRPr="003C0530">
        <w:rPr>
          <w:szCs w:val="28"/>
        </w:rPr>
        <w:t>е</w:t>
      </w:r>
      <w:r w:rsidRPr="003C0530">
        <w:rPr>
          <w:szCs w:val="28"/>
        </w:rPr>
        <w:t>дрение поможет бухгалтерии более быстро обрабатывать оперативную инфо</w:t>
      </w:r>
      <w:r w:rsidRPr="003C0530">
        <w:rPr>
          <w:szCs w:val="28"/>
        </w:rPr>
        <w:t>р</w:t>
      </w:r>
      <w:r w:rsidRPr="003C0530">
        <w:rPr>
          <w:szCs w:val="28"/>
        </w:rPr>
        <w:t>мацию, высчитывать производственные показатели, необходимые для получ</w:t>
      </w:r>
      <w:r w:rsidRPr="003C0530">
        <w:rPr>
          <w:szCs w:val="28"/>
        </w:rPr>
        <w:t>е</w:t>
      </w:r>
      <w:r w:rsidRPr="003C0530">
        <w:rPr>
          <w:szCs w:val="28"/>
        </w:rPr>
        <w:t>ния финансового результата деятельности предприятия.</w:t>
      </w:r>
    </w:p>
    <w:p w:rsidR="00691036" w:rsidRDefault="00691036">
      <w:pPr>
        <w:spacing w:after="200" w:line="276" w:lineRule="auto"/>
        <w:ind w:firstLine="0"/>
        <w:jc w:val="left"/>
        <w:rPr>
          <w:rFonts w:eastAsiaTheme="majorEastAsia"/>
          <w:b/>
          <w:szCs w:val="28"/>
        </w:rPr>
      </w:pPr>
      <w:bookmarkStart w:id="46" w:name="_Toc387861397"/>
      <w:bookmarkStart w:id="47" w:name="_Toc475478643"/>
      <w:r>
        <w:rPr>
          <w:bCs/>
        </w:rPr>
        <w:br w:type="page"/>
      </w:r>
    </w:p>
    <w:p w:rsidR="00201CFB" w:rsidRPr="00B54EF1" w:rsidRDefault="00372613" w:rsidP="00201CFB">
      <w:pPr>
        <w:pStyle w:val="1"/>
        <w:spacing w:before="0" w:line="360" w:lineRule="auto"/>
        <w:jc w:val="center"/>
        <w:rPr>
          <w:rFonts w:ascii="Times New Roman" w:hAnsi="Times New Roman" w:cs="Times New Roman"/>
          <w:bCs w:val="0"/>
          <w:color w:val="auto"/>
        </w:rPr>
      </w:pPr>
      <w:r>
        <w:rPr>
          <w:rFonts w:ascii="Times New Roman" w:hAnsi="Times New Roman" w:cs="Times New Roman"/>
          <w:bCs w:val="0"/>
          <w:color w:val="auto"/>
        </w:rPr>
        <w:lastRenderedPageBreak/>
        <w:t xml:space="preserve">4 </w:t>
      </w:r>
      <w:r w:rsidR="00201CFB" w:rsidRPr="00B54EF1">
        <w:rPr>
          <w:rFonts w:ascii="Times New Roman" w:hAnsi="Times New Roman" w:cs="Times New Roman"/>
          <w:bCs w:val="0"/>
          <w:color w:val="auto"/>
        </w:rPr>
        <w:t xml:space="preserve">АНАЛИЗ ФИНАНСОВЫХ РЕЗУЛЬТАТОВ </w:t>
      </w:r>
      <w:r w:rsidR="00456D4F">
        <w:rPr>
          <w:rFonts w:ascii="Times New Roman" w:hAnsi="Times New Roman" w:cs="Times New Roman"/>
          <w:bCs w:val="0"/>
          <w:color w:val="auto"/>
        </w:rPr>
        <w:t>ДЕЯТЕЛЬНОСТ</w:t>
      </w:r>
      <w:proofErr w:type="gramStart"/>
      <w:r w:rsidR="00456D4F">
        <w:rPr>
          <w:rFonts w:ascii="Times New Roman" w:hAnsi="Times New Roman" w:cs="Times New Roman"/>
          <w:bCs w:val="0"/>
          <w:color w:val="auto"/>
        </w:rPr>
        <w:t xml:space="preserve">И </w:t>
      </w:r>
      <w:r w:rsidR="00201CFB" w:rsidRPr="00B54EF1">
        <w:rPr>
          <w:rFonts w:ascii="Times New Roman" w:hAnsi="Times New Roman" w:cs="Times New Roman"/>
          <w:bCs w:val="0"/>
          <w:color w:val="auto"/>
        </w:rPr>
        <w:t>ООО</w:t>
      </w:r>
      <w:proofErr w:type="gramEnd"/>
      <w:r w:rsidR="00201CFB" w:rsidRPr="00B54EF1">
        <w:rPr>
          <w:rFonts w:ascii="Times New Roman" w:hAnsi="Times New Roman" w:cs="Times New Roman"/>
          <w:bCs w:val="0"/>
          <w:color w:val="auto"/>
        </w:rPr>
        <w:t xml:space="preserve"> «АГРОПРОМЭНЕРГО»</w:t>
      </w:r>
      <w:bookmarkEnd w:id="46"/>
      <w:bookmarkEnd w:id="47"/>
    </w:p>
    <w:p w:rsidR="00201CFB" w:rsidRPr="000B0C6A" w:rsidRDefault="00201CFB" w:rsidP="00201CFB">
      <w:pPr>
        <w:pStyle w:val="1"/>
        <w:spacing w:before="0" w:line="360" w:lineRule="auto"/>
        <w:jc w:val="center"/>
        <w:rPr>
          <w:rFonts w:ascii="Times New Roman" w:hAnsi="Times New Roman" w:cs="Times New Roman"/>
          <w:b w:val="0"/>
          <w:bCs w:val="0"/>
          <w:color w:val="auto"/>
        </w:rPr>
      </w:pPr>
      <w:bookmarkStart w:id="48" w:name="_Toc387861398"/>
      <w:bookmarkStart w:id="49" w:name="_Toc475478644"/>
      <w:r w:rsidRPr="00B54EF1">
        <w:rPr>
          <w:rFonts w:ascii="Times New Roman" w:hAnsi="Times New Roman" w:cs="Times New Roman"/>
          <w:bCs w:val="0"/>
          <w:color w:val="auto"/>
        </w:rPr>
        <w:t>4.1 Анализ состава, структуры и динамики финансовых результатов</w:t>
      </w:r>
      <w:bookmarkEnd w:id="48"/>
      <w:bookmarkEnd w:id="49"/>
    </w:p>
    <w:p w:rsidR="00201CFB" w:rsidRDefault="00201CFB" w:rsidP="00201CFB">
      <w:pPr>
        <w:pStyle w:val="13"/>
        <w:jc w:val="both"/>
      </w:pPr>
      <w:r w:rsidRPr="006976D7">
        <w:t>Анализ финансовых результатов деятельност</w:t>
      </w:r>
      <w:proofErr w:type="gramStart"/>
      <w:r w:rsidRPr="006976D7">
        <w:t>и ООО</w:t>
      </w:r>
      <w:proofErr w:type="gramEnd"/>
      <w:r w:rsidRPr="006976D7">
        <w:t xml:space="preserve"> «</w:t>
      </w:r>
      <w:proofErr w:type="spellStart"/>
      <w:r>
        <w:t>Агропромэнерго</w:t>
      </w:r>
      <w:proofErr w:type="spellEnd"/>
      <w:r w:rsidRPr="006976D7">
        <w:t>» целесообразно начать с  оценки динамики изменений показателей</w:t>
      </w:r>
      <w:r>
        <w:t xml:space="preserve"> дан</w:t>
      </w:r>
      <w:r>
        <w:softHyphen/>
        <w:t xml:space="preserve">ных </w:t>
      </w:r>
      <w:r w:rsidRPr="006976D7">
        <w:t>О</w:t>
      </w:r>
      <w:r w:rsidRPr="006976D7">
        <w:t>т</w:t>
      </w:r>
      <w:r w:rsidRPr="006976D7">
        <w:t>чет</w:t>
      </w:r>
      <w:r>
        <w:t>а о прибылях и убытках</w:t>
      </w:r>
      <w:r w:rsidRPr="006976D7">
        <w:t xml:space="preserve">. В ней содержится информация </w:t>
      </w:r>
      <w:proofErr w:type="gramStart"/>
      <w:r w:rsidRPr="006976D7">
        <w:t>о</w:t>
      </w:r>
      <w:proofErr w:type="gramEnd"/>
      <w:r w:rsidRPr="006976D7">
        <w:t xml:space="preserve"> всех видах дох</w:t>
      </w:r>
      <w:r w:rsidRPr="006976D7">
        <w:t>о</w:t>
      </w:r>
      <w:r w:rsidRPr="006976D7">
        <w:t>дов и р</w:t>
      </w:r>
      <w:r>
        <w:t>асходов за отчетный и предыдущие</w:t>
      </w:r>
      <w:r w:rsidRPr="006976D7">
        <w:t xml:space="preserve"> периоды в годовом разрезе. </w:t>
      </w:r>
      <w:r>
        <w:t>Это п</w:t>
      </w:r>
      <w:r>
        <w:t>о</w:t>
      </w:r>
      <w:r>
        <w:t>зволяет каждому экономиче</w:t>
      </w:r>
      <w:r w:rsidRPr="006976D7">
        <w:t>скому субъекту анализировать в динамике состав и структуру доходов и расходов, их изменение, а также рассчитывать ряд ко</w:t>
      </w:r>
      <w:r w:rsidRPr="006976D7">
        <w:softHyphen/>
        <w:t>эффициентов, свидетельствующих об эффективности использо</w:t>
      </w:r>
      <w:r w:rsidRPr="006976D7">
        <w:softHyphen/>
        <w:t xml:space="preserve">вания доходов и целесообразности произведенных расходов в сравнении с полученными </w:t>
      </w:r>
      <w:proofErr w:type="spellStart"/>
      <w:r w:rsidRPr="006976D7">
        <w:t>дох</w:t>
      </w:r>
      <w:r w:rsidRPr="006976D7">
        <w:t>о</w:t>
      </w:r>
      <w:r w:rsidRPr="006976D7">
        <w:t>дами</w:t>
      </w:r>
      <w:proofErr w:type="gramStart"/>
      <w:r w:rsidRPr="006976D7">
        <w:t>.А</w:t>
      </w:r>
      <w:proofErr w:type="gramEnd"/>
      <w:r w:rsidRPr="006976D7">
        <w:t>нализ</w:t>
      </w:r>
      <w:proofErr w:type="spellEnd"/>
      <w:r w:rsidRPr="006976D7">
        <w:t xml:space="preserve"> информационных с</w:t>
      </w:r>
      <w:r>
        <w:t>ведений о финансовых результатах</w:t>
      </w:r>
      <w:r w:rsidRPr="006976D7">
        <w:t xml:space="preserve"> деятельн</w:t>
      </w:r>
      <w:r w:rsidRPr="006976D7">
        <w:t>о</w:t>
      </w:r>
      <w:r w:rsidRPr="006976D7">
        <w:t>сти ООО «</w:t>
      </w:r>
      <w:proofErr w:type="spellStart"/>
      <w:r>
        <w:t>Агропромэнерго</w:t>
      </w:r>
      <w:proofErr w:type="spellEnd"/>
      <w:r>
        <w:t>» представлен в таблице 4.1.</w:t>
      </w:r>
    </w:p>
    <w:p w:rsidR="00201CFB" w:rsidRPr="007F405F" w:rsidRDefault="00201CFB" w:rsidP="00201CFB">
      <w:pPr>
        <w:pStyle w:val="13"/>
        <w:rPr>
          <w:sz w:val="24"/>
          <w:szCs w:val="24"/>
        </w:rPr>
      </w:pPr>
      <w:r>
        <w:t>Таблица 4.1-</w:t>
      </w:r>
      <w:r w:rsidRPr="007F405F">
        <w:t>Состав и динамика финансовых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7"/>
        <w:gridCol w:w="986"/>
        <w:gridCol w:w="984"/>
        <w:gridCol w:w="984"/>
        <w:gridCol w:w="1449"/>
      </w:tblGrid>
      <w:tr w:rsidR="00201CFB" w:rsidRPr="00736F39" w:rsidTr="00796E1C">
        <w:tc>
          <w:tcPr>
            <w:tcW w:w="5257" w:type="dxa"/>
            <w:vAlign w:val="center"/>
          </w:tcPr>
          <w:p w:rsidR="00201CFB" w:rsidRPr="00736F39" w:rsidRDefault="00201CFB" w:rsidP="00796E1C">
            <w:pPr>
              <w:pStyle w:val="214"/>
              <w:ind w:firstLine="0"/>
              <w:jc w:val="center"/>
              <w:rPr>
                <w:sz w:val="24"/>
                <w:szCs w:val="24"/>
              </w:rPr>
            </w:pPr>
            <w:r w:rsidRPr="00736F39">
              <w:rPr>
                <w:sz w:val="24"/>
                <w:szCs w:val="24"/>
              </w:rPr>
              <w:t>Показатель</w:t>
            </w:r>
          </w:p>
          <w:p w:rsidR="00201CFB" w:rsidRPr="00736F39" w:rsidRDefault="00201CFB" w:rsidP="00796E1C">
            <w:pPr>
              <w:pStyle w:val="214"/>
              <w:ind w:firstLine="0"/>
              <w:jc w:val="center"/>
              <w:rPr>
                <w:sz w:val="24"/>
                <w:szCs w:val="24"/>
              </w:rPr>
            </w:pPr>
          </w:p>
        </w:tc>
        <w:tc>
          <w:tcPr>
            <w:tcW w:w="986" w:type="dxa"/>
            <w:vAlign w:val="center"/>
          </w:tcPr>
          <w:p w:rsidR="00201CFB" w:rsidRPr="00736F39" w:rsidRDefault="00201CFB" w:rsidP="00796E1C">
            <w:pPr>
              <w:pStyle w:val="214"/>
              <w:widowControl/>
              <w:ind w:firstLine="0"/>
              <w:jc w:val="center"/>
              <w:rPr>
                <w:sz w:val="24"/>
                <w:szCs w:val="24"/>
              </w:rPr>
            </w:pPr>
            <w:r>
              <w:rPr>
                <w:sz w:val="24"/>
                <w:szCs w:val="24"/>
              </w:rPr>
              <w:t>2013</w:t>
            </w:r>
            <w:r w:rsidRPr="00736F39">
              <w:rPr>
                <w:sz w:val="24"/>
                <w:szCs w:val="24"/>
              </w:rPr>
              <w:t>г.</w:t>
            </w:r>
          </w:p>
        </w:tc>
        <w:tc>
          <w:tcPr>
            <w:tcW w:w="936" w:type="dxa"/>
            <w:vAlign w:val="center"/>
          </w:tcPr>
          <w:p w:rsidR="00201CFB" w:rsidRPr="00736F39" w:rsidRDefault="00201CFB" w:rsidP="00796E1C">
            <w:pPr>
              <w:pStyle w:val="214"/>
              <w:widowControl/>
              <w:ind w:firstLine="0"/>
              <w:jc w:val="center"/>
              <w:rPr>
                <w:sz w:val="24"/>
                <w:szCs w:val="24"/>
              </w:rPr>
            </w:pPr>
            <w:r>
              <w:rPr>
                <w:sz w:val="24"/>
                <w:szCs w:val="24"/>
              </w:rPr>
              <w:t>2014</w:t>
            </w:r>
            <w:r w:rsidRPr="00736F39">
              <w:rPr>
                <w:sz w:val="24"/>
                <w:szCs w:val="24"/>
              </w:rPr>
              <w:t>г.</w:t>
            </w:r>
          </w:p>
        </w:tc>
        <w:tc>
          <w:tcPr>
            <w:tcW w:w="943" w:type="dxa"/>
            <w:vAlign w:val="center"/>
          </w:tcPr>
          <w:p w:rsidR="00201CFB" w:rsidRPr="00736F39" w:rsidRDefault="00201CFB" w:rsidP="00796E1C">
            <w:pPr>
              <w:pStyle w:val="214"/>
              <w:widowControl/>
              <w:ind w:firstLine="0"/>
              <w:jc w:val="center"/>
              <w:rPr>
                <w:sz w:val="24"/>
                <w:szCs w:val="24"/>
              </w:rPr>
            </w:pPr>
            <w:r>
              <w:rPr>
                <w:sz w:val="24"/>
                <w:szCs w:val="24"/>
              </w:rPr>
              <w:t>2015</w:t>
            </w:r>
            <w:r w:rsidRPr="00736F39">
              <w:rPr>
                <w:sz w:val="24"/>
                <w:szCs w:val="24"/>
              </w:rPr>
              <w:t xml:space="preserve"> г.</w:t>
            </w:r>
          </w:p>
        </w:tc>
        <w:tc>
          <w:tcPr>
            <w:tcW w:w="1449" w:type="dxa"/>
            <w:vAlign w:val="center"/>
          </w:tcPr>
          <w:p w:rsidR="00201CFB" w:rsidRPr="00736F39" w:rsidRDefault="00201CFB" w:rsidP="00796E1C">
            <w:pPr>
              <w:pStyle w:val="214"/>
              <w:widowControl/>
              <w:ind w:firstLine="0"/>
              <w:jc w:val="center"/>
              <w:rPr>
                <w:sz w:val="24"/>
                <w:szCs w:val="24"/>
              </w:rPr>
            </w:pPr>
            <w:r w:rsidRPr="00736F39">
              <w:rPr>
                <w:sz w:val="24"/>
                <w:szCs w:val="24"/>
              </w:rPr>
              <w:t xml:space="preserve">Отклонение </w:t>
            </w:r>
            <w:r>
              <w:rPr>
                <w:sz w:val="24"/>
                <w:szCs w:val="24"/>
              </w:rPr>
              <w:t>2015</w:t>
            </w:r>
            <w:r w:rsidRPr="00736F39">
              <w:rPr>
                <w:sz w:val="24"/>
                <w:szCs w:val="24"/>
              </w:rPr>
              <w:t xml:space="preserve">г. от </w:t>
            </w:r>
            <w:r>
              <w:rPr>
                <w:sz w:val="24"/>
                <w:szCs w:val="24"/>
              </w:rPr>
              <w:t>2014</w:t>
            </w:r>
            <w:r w:rsidRPr="00736F39">
              <w:rPr>
                <w:sz w:val="24"/>
                <w:szCs w:val="24"/>
              </w:rPr>
              <w:t>г.(+,-)</w:t>
            </w:r>
          </w:p>
        </w:tc>
      </w:tr>
      <w:tr w:rsidR="00201CFB" w:rsidRPr="00736F39" w:rsidTr="00796E1C">
        <w:tc>
          <w:tcPr>
            <w:tcW w:w="5257" w:type="dxa"/>
            <w:vAlign w:val="center"/>
          </w:tcPr>
          <w:p w:rsidR="00201CFB" w:rsidRPr="00736F39" w:rsidRDefault="00456D4F" w:rsidP="00456D4F">
            <w:pPr>
              <w:pStyle w:val="214"/>
              <w:widowControl/>
              <w:ind w:firstLine="0"/>
              <w:rPr>
                <w:sz w:val="24"/>
                <w:szCs w:val="24"/>
              </w:rPr>
            </w:pPr>
            <w:r>
              <w:rPr>
                <w:sz w:val="24"/>
                <w:szCs w:val="24"/>
              </w:rPr>
              <w:t>1.</w:t>
            </w:r>
            <w:r w:rsidR="00201CFB" w:rsidRPr="00736F39">
              <w:rPr>
                <w:sz w:val="24"/>
                <w:szCs w:val="24"/>
              </w:rPr>
              <w:t>Выручка от продажи товаров, продукции, р</w:t>
            </w:r>
            <w:r w:rsidR="00201CFB" w:rsidRPr="00736F39">
              <w:rPr>
                <w:sz w:val="24"/>
                <w:szCs w:val="24"/>
              </w:rPr>
              <w:t>а</w:t>
            </w:r>
            <w:r w:rsidR="00201CFB" w:rsidRPr="00736F39">
              <w:rPr>
                <w:sz w:val="24"/>
                <w:szCs w:val="24"/>
              </w:rPr>
              <w:t>бот и услуг, тыс. руб.</w:t>
            </w:r>
          </w:p>
        </w:tc>
        <w:tc>
          <w:tcPr>
            <w:tcW w:w="986" w:type="dxa"/>
          </w:tcPr>
          <w:p w:rsidR="00201CFB" w:rsidRPr="00736F39" w:rsidRDefault="00201CFB" w:rsidP="00201CFB">
            <w:pPr>
              <w:spacing w:line="240" w:lineRule="auto"/>
              <w:ind w:hanging="12"/>
              <w:jc w:val="center"/>
              <w:rPr>
                <w:b/>
                <w:sz w:val="24"/>
                <w:szCs w:val="24"/>
                <w:lang w:val="en-US"/>
              </w:rPr>
            </w:pPr>
            <w:r w:rsidRPr="00736F39">
              <w:rPr>
                <w:sz w:val="24"/>
                <w:szCs w:val="24"/>
                <w:lang w:val="en-US"/>
              </w:rPr>
              <w:t>44969</w:t>
            </w:r>
            <w:r>
              <w:rPr>
                <w:sz w:val="24"/>
                <w:szCs w:val="24"/>
              </w:rPr>
              <w:t>,</w:t>
            </w:r>
            <w:r w:rsidRPr="00736F39">
              <w:rPr>
                <w:sz w:val="24"/>
                <w:szCs w:val="24"/>
                <w:lang w:val="en-US"/>
              </w:rPr>
              <w:t>2</w:t>
            </w:r>
          </w:p>
        </w:tc>
        <w:tc>
          <w:tcPr>
            <w:tcW w:w="936" w:type="dxa"/>
          </w:tcPr>
          <w:p w:rsidR="00201CFB" w:rsidRPr="00736F39" w:rsidRDefault="00201CFB" w:rsidP="00201CFB">
            <w:pPr>
              <w:spacing w:line="240" w:lineRule="auto"/>
              <w:ind w:hanging="12"/>
              <w:jc w:val="center"/>
              <w:rPr>
                <w:b/>
                <w:sz w:val="24"/>
                <w:szCs w:val="24"/>
              </w:rPr>
            </w:pPr>
            <w:r w:rsidRPr="00736F39">
              <w:rPr>
                <w:sz w:val="24"/>
                <w:szCs w:val="24"/>
              </w:rPr>
              <w:t>37465</w:t>
            </w:r>
            <w:r>
              <w:rPr>
                <w:sz w:val="24"/>
                <w:szCs w:val="24"/>
              </w:rPr>
              <w:t>,</w:t>
            </w:r>
            <w:r w:rsidRPr="00736F39">
              <w:rPr>
                <w:sz w:val="24"/>
                <w:szCs w:val="24"/>
              </w:rPr>
              <w:t xml:space="preserve">2 </w:t>
            </w:r>
          </w:p>
        </w:tc>
        <w:tc>
          <w:tcPr>
            <w:tcW w:w="943" w:type="dxa"/>
          </w:tcPr>
          <w:p w:rsidR="00201CFB" w:rsidRPr="00736F39" w:rsidRDefault="00201CFB" w:rsidP="00201CFB">
            <w:pPr>
              <w:spacing w:line="240" w:lineRule="auto"/>
              <w:ind w:hanging="12"/>
              <w:jc w:val="center"/>
              <w:rPr>
                <w:b/>
                <w:sz w:val="24"/>
                <w:szCs w:val="24"/>
              </w:rPr>
            </w:pPr>
            <w:r w:rsidRPr="00736F39">
              <w:rPr>
                <w:sz w:val="24"/>
                <w:szCs w:val="24"/>
              </w:rPr>
              <w:t>42552</w:t>
            </w:r>
            <w:r>
              <w:rPr>
                <w:sz w:val="24"/>
                <w:szCs w:val="24"/>
              </w:rPr>
              <w:t>,</w:t>
            </w:r>
            <w:r w:rsidRPr="00736F39">
              <w:rPr>
                <w:sz w:val="24"/>
                <w:szCs w:val="24"/>
              </w:rPr>
              <w:t>2</w:t>
            </w:r>
          </w:p>
        </w:tc>
        <w:tc>
          <w:tcPr>
            <w:tcW w:w="1449" w:type="dxa"/>
          </w:tcPr>
          <w:p w:rsidR="00201CFB" w:rsidRPr="00736F39" w:rsidRDefault="00201CFB" w:rsidP="00201CFB">
            <w:pPr>
              <w:spacing w:line="240" w:lineRule="auto"/>
              <w:ind w:hanging="12"/>
              <w:jc w:val="center"/>
              <w:rPr>
                <w:b/>
                <w:sz w:val="24"/>
                <w:szCs w:val="24"/>
              </w:rPr>
            </w:pPr>
            <w:r w:rsidRPr="00736F39">
              <w:rPr>
                <w:sz w:val="24"/>
                <w:szCs w:val="24"/>
              </w:rPr>
              <w:t>5087</w:t>
            </w:r>
            <w:r>
              <w:rPr>
                <w:sz w:val="24"/>
                <w:szCs w:val="24"/>
              </w:rPr>
              <w:t>,</w:t>
            </w:r>
            <w:r w:rsidRPr="00736F39">
              <w:rPr>
                <w:sz w:val="24"/>
                <w:szCs w:val="24"/>
              </w:rPr>
              <w:t>0</w:t>
            </w:r>
          </w:p>
        </w:tc>
      </w:tr>
      <w:tr w:rsidR="00201CFB" w:rsidRPr="00736F39" w:rsidTr="00796E1C">
        <w:tc>
          <w:tcPr>
            <w:tcW w:w="5257" w:type="dxa"/>
            <w:vAlign w:val="center"/>
          </w:tcPr>
          <w:p w:rsidR="00201CFB" w:rsidRPr="00736F39" w:rsidRDefault="00456D4F" w:rsidP="00456D4F">
            <w:pPr>
              <w:pStyle w:val="214"/>
              <w:widowControl/>
              <w:ind w:firstLine="0"/>
              <w:rPr>
                <w:sz w:val="24"/>
                <w:szCs w:val="24"/>
              </w:rPr>
            </w:pPr>
            <w:r>
              <w:rPr>
                <w:sz w:val="24"/>
                <w:szCs w:val="24"/>
              </w:rPr>
              <w:t>2.</w:t>
            </w:r>
            <w:r w:rsidR="00201CFB" w:rsidRPr="00736F39">
              <w:rPr>
                <w:sz w:val="24"/>
                <w:szCs w:val="24"/>
              </w:rPr>
              <w:t>Себестоимость проданных товаров, проду</w:t>
            </w:r>
            <w:r w:rsidR="00201CFB" w:rsidRPr="00736F39">
              <w:rPr>
                <w:sz w:val="24"/>
                <w:szCs w:val="24"/>
              </w:rPr>
              <w:t>к</w:t>
            </w:r>
            <w:r w:rsidR="00201CFB" w:rsidRPr="00736F39">
              <w:rPr>
                <w:sz w:val="24"/>
                <w:szCs w:val="24"/>
              </w:rPr>
              <w:t>ции, работ и услуг, тыс. руб.</w:t>
            </w:r>
          </w:p>
        </w:tc>
        <w:tc>
          <w:tcPr>
            <w:tcW w:w="986" w:type="dxa"/>
          </w:tcPr>
          <w:p w:rsidR="00201CFB" w:rsidRPr="00736F39" w:rsidRDefault="00201CFB" w:rsidP="00201CFB">
            <w:pPr>
              <w:spacing w:line="240" w:lineRule="auto"/>
              <w:ind w:hanging="12"/>
              <w:jc w:val="center"/>
              <w:rPr>
                <w:b/>
                <w:sz w:val="24"/>
                <w:szCs w:val="24"/>
                <w:lang w:val="en-US"/>
              </w:rPr>
            </w:pPr>
            <w:r w:rsidRPr="00736F39">
              <w:rPr>
                <w:sz w:val="24"/>
                <w:szCs w:val="24"/>
                <w:lang w:val="en-US"/>
              </w:rPr>
              <w:t>42982</w:t>
            </w:r>
            <w:r>
              <w:rPr>
                <w:sz w:val="24"/>
                <w:szCs w:val="24"/>
              </w:rPr>
              <w:t>,</w:t>
            </w:r>
            <w:r w:rsidRPr="00736F39">
              <w:rPr>
                <w:sz w:val="24"/>
                <w:szCs w:val="24"/>
                <w:lang w:val="en-US"/>
              </w:rPr>
              <w:t>5</w:t>
            </w:r>
          </w:p>
        </w:tc>
        <w:tc>
          <w:tcPr>
            <w:tcW w:w="936" w:type="dxa"/>
          </w:tcPr>
          <w:p w:rsidR="00201CFB" w:rsidRPr="00736F39" w:rsidRDefault="00201CFB" w:rsidP="00201CFB">
            <w:pPr>
              <w:spacing w:line="240" w:lineRule="auto"/>
              <w:ind w:hanging="12"/>
              <w:jc w:val="center"/>
              <w:rPr>
                <w:b/>
                <w:sz w:val="24"/>
                <w:szCs w:val="24"/>
              </w:rPr>
            </w:pPr>
            <w:r w:rsidRPr="00736F39">
              <w:rPr>
                <w:sz w:val="24"/>
                <w:szCs w:val="24"/>
              </w:rPr>
              <w:t>35113</w:t>
            </w:r>
            <w:r>
              <w:rPr>
                <w:sz w:val="24"/>
                <w:szCs w:val="24"/>
              </w:rPr>
              <w:t>,</w:t>
            </w:r>
            <w:r w:rsidRPr="00736F39">
              <w:rPr>
                <w:sz w:val="24"/>
                <w:szCs w:val="24"/>
              </w:rPr>
              <w:t>6</w:t>
            </w:r>
          </w:p>
        </w:tc>
        <w:tc>
          <w:tcPr>
            <w:tcW w:w="943" w:type="dxa"/>
          </w:tcPr>
          <w:p w:rsidR="00201CFB" w:rsidRPr="00736F39" w:rsidRDefault="00201CFB" w:rsidP="00201CFB">
            <w:pPr>
              <w:spacing w:line="240" w:lineRule="auto"/>
              <w:ind w:hanging="12"/>
              <w:jc w:val="center"/>
              <w:rPr>
                <w:b/>
                <w:sz w:val="24"/>
                <w:szCs w:val="24"/>
              </w:rPr>
            </w:pPr>
            <w:r w:rsidRPr="00736F39">
              <w:rPr>
                <w:sz w:val="24"/>
                <w:szCs w:val="24"/>
              </w:rPr>
              <w:t>40650</w:t>
            </w:r>
            <w:r>
              <w:rPr>
                <w:sz w:val="24"/>
                <w:szCs w:val="24"/>
              </w:rPr>
              <w:t>,</w:t>
            </w:r>
            <w:r w:rsidRPr="00736F39">
              <w:rPr>
                <w:sz w:val="24"/>
                <w:szCs w:val="24"/>
              </w:rPr>
              <w:t>0</w:t>
            </w:r>
          </w:p>
        </w:tc>
        <w:tc>
          <w:tcPr>
            <w:tcW w:w="1449" w:type="dxa"/>
          </w:tcPr>
          <w:p w:rsidR="00201CFB" w:rsidRPr="00736F39" w:rsidRDefault="00201CFB" w:rsidP="00201CFB">
            <w:pPr>
              <w:spacing w:line="240" w:lineRule="auto"/>
              <w:ind w:hanging="12"/>
              <w:jc w:val="center"/>
              <w:rPr>
                <w:b/>
                <w:sz w:val="24"/>
                <w:szCs w:val="24"/>
              </w:rPr>
            </w:pPr>
            <w:r w:rsidRPr="00736F39">
              <w:rPr>
                <w:sz w:val="24"/>
                <w:szCs w:val="24"/>
              </w:rPr>
              <w:t>5536</w:t>
            </w:r>
            <w:r>
              <w:rPr>
                <w:sz w:val="24"/>
                <w:szCs w:val="24"/>
              </w:rPr>
              <w:t>,</w:t>
            </w:r>
            <w:r w:rsidRPr="00736F39">
              <w:rPr>
                <w:sz w:val="24"/>
                <w:szCs w:val="24"/>
              </w:rPr>
              <w:t>4</w:t>
            </w:r>
          </w:p>
        </w:tc>
      </w:tr>
      <w:tr w:rsidR="00201CFB" w:rsidRPr="00736F39" w:rsidTr="00796E1C">
        <w:tc>
          <w:tcPr>
            <w:tcW w:w="5257" w:type="dxa"/>
            <w:vAlign w:val="center"/>
          </w:tcPr>
          <w:p w:rsidR="00201CFB" w:rsidRPr="00736F39" w:rsidRDefault="00456D4F" w:rsidP="00456D4F">
            <w:pPr>
              <w:pStyle w:val="214"/>
              <w:widowControl/>
              <w:ind w:firstLine="0"/>
              <w:rPr>
                <w:sz w:val="24"/>
                <w:szCs w:val="24"/>
              </w:rPr>
            </w:pPr>
            <w:r>
              <w:rPr>
                <w:sz w:val="24"/>
                <w:szCs w:val="24"/>
              </w:rPr>
              <w:t>3.</w:t>
            </w:r>
            <w:r w:rsidR="00201CFB" w:rsidRPr="00736F39">
              <w:rPr>
                <w:sz w:val="24"/>
                <w:szCs w:val="24"/>
              </w:rPr>
              <w:t>Валовая прибыль, тыс. руб.</w:t>
            </w:r>
          </w:p>
        </w:tc>
        <w:tc>
          <w:tcPr>
            <w:tcW w:w="986" w:type="dxa"/>
          </w:tcPr>
          <w:p w:rsidR="00201CFB" w:rsidRPr="00736F39" w:rsidRDefault="00201CFB" w:rsidP="00201CFB">
            <w:pPr>
              <w:spacing w:line="240" w:lineRule="auto"/>
              <w:ind w:hanging="12"/>
              <w:jc w:val="center"/>
              <w:rPr>
                <w:b/>
                <w:sz w:val="24"/>
                <w:szCs w:val="24"/>
                <w:lang w:val="en-US"/>
              </w:rPr>
            </w:pPr>
            <w:r w:rsidRPr="00736F39">
              <w:rPr>
                <w:sz w:val="24"/>
                <w:szCs w:val="24"/>
                <w:lang w:val="en-US"/>
              </w:rPr>
              <w:t>1986</w:t>
            </w:r>
            <w:r>
              <w:rPr>
                <w:sz w:val="24"/>
                <w:szCs w:val="24"/>
              </w:rPr>
              <w:t>,</w:t>
            </w:r>
            <w:r w:rsidRPr="00736F39">
              <w:rPr>
                <w:sz w:val="24"/>
                <w:szCs w:val="24"/>
                <w:lang w:val="en-US"/>
              </w:rPr>
              <w:t>7</w:t>
            </w:r>
          </w:p>
        </w:tc>
        <w:tc>
          <w:tcPr>
            <w:tcW w:w="936" w:type="dxa"/>
          </w:tcPr>
          <w:p w:rsidR="00201CFB" w:rsidRPr="00736F39" w:rsidRDefault="00201CFB" w:rsidP="00201CFB">
            <w:pPr>
              <w:spacing w:line="240" w:lineRule="auto"/>
              <w:ind w:hanging="12"/>
              <w:jc w:val="center"/>
              <w:rPr>
                <w:b/>
                <w:sz w:val="24"/>
                <w:szCs w:val="24"/>
              </w:rPr>
            </w:pPr>
            <w:r w:rsidRPr="00736F39">
              <w:rPr>
                <w:sz w:val="24"/>
                <w:szCs w:val="24"/>
              </w:rPr>
              <w:t>2351</w:t>
            </w:r>
            <w:r>
              <w:rPr>
                <w:sz w:val="24"/>
                <w:szCs w:val="24"/>
              </w:rPr>
              <w:t>,</w:t>
            </w:r>
            <w:r w:rsidRPr="00736F39">
              <w:rPr>
                <w:sz w:val="24"/>
                <w:szCs w:val="24"/>
              </w:rPr>
              <w:t>6</w:t>
            </w:r>
          </w:p>
        </w:tc>
        <w:tc>
          <w:tcPr>
            <w:tcW w:w="943" w:type="dxa"/>
          </w:tcPr>
          <w:p w:rsidR="00201CFB" w:rsidRPr="00736F39" w:rsidRDefault="00201CFB" w:rsidP="00201CFB">
            <w:pPr>
              <w:spacing w:line="240" w:lineRule="auto"/>
              <w:ind w:hanging="12"/>
              <w:jc w:val="center"/>
              <w:rPr>
                <w:b/>
                <w:sz w:val="24"/>
                <w:szCs w:val="24"/>
              </w:rPr>
            </w:pPr>
            <w:r w:rsidRPr="00736F39">
              <w:rPr>
                <w:sz w:val="24"/>
                <w:szCs w:val="24"/>
              </w:rPr>
              <w:t>1902</w:t>
            </w:r>
            <w:r>
              <w:rPr>
                <w:sz w:val="24"/>
                <w:szCs w:val="24"/>
              </w:rPr>
              <w:t>,</w:t>
            </w:r>
            <w:r w:rsidRPr="00736F39">
              <w:rPr>
                <w:sz w:val="24"/>
                <w:szCs w:val="24"/>
              </w:rPr>
              <w:t>2</w:t>
            </w:r>
          </w:p>
        </w:tc>
        <w:tc>
          <w:tcPr>
            <w:tcW w:w="1449" w:type="dxa"/>
          </w:tcPr>
          <w:p w:rsidR="00201CFB" w:rsidRPr="00736F39" w:rsidRDefault="00201CFB" w:rsidP="00201CFB">
            <w:pPr>
              <w:spacing w:line="240" w:lineRule="auto"/>
              <w:ind w:hanging="12"/>
              <w:jc w:val="center"/>
              <w:rPr>
                <w:b/>
                <w:sz w:val="24"/>
                <w:szCs w:val="24"/>
              </w:rPr>
            </w:pPr>
            <w:r w:rsidRPr="00736F39">
              <w:rPr>
                <w:sz w:val="24"/>
                <w:szCs w:val="24"/>
              </w:rPr>
              <w:t>-449</w:t>
            </w:r>
            <w:r>
              <w:rPr>
                <w:sz w:val="24"/>
                <w:szCs w:val="24"/>
              </w:rPr>
              <w:t>,</w:t>
            </w:r>
            <w:r w:rsidRPr="00736F39">
              <w:rPr>
                <w:sz w:val="24"/>
                <w:szCs w:val="24"/>
              </w:rPr>
              <w:t>4</w:t>
            </w:r>
          </w:p>
        </w:tc>
      </w:tr>
      <w:tr w:rsidR="00201CFB" w:rsidRPr="00736F39" w:rsidTr="00796E1C">
        <w:tc>
          <w:tcPr>
            <w:tcW w:w="5257" w:type="dxa"/>
            <w:vAlign w:val="center"/>
          </w:tcPr>
          <w:p w:rsidR="00201CFB" w:rsidRPr="00736F39" w:rsidRDefault="00201CFB" w:rsidP="001506E0">
            <w:pPr>
              <w:pStyle w:val="214"/>
              <w:widowControl/>
              <w:ind w:firstLine="0"/>
              <w:jc w:val="left"/>
              <w:rPr>
                <w:sz w:val="24"/>
                <w:szCs w:val="24"/>
              </w:rPr>
            </w:pPr>
            <w:r w:rsidRPr="00736F39">
              <w:rPr>
                <w:sz w:val="24"/>
                <w:szCs w:val="24"/>
              </w:rPr>
              <w:t>4. Коммерческие расходы, тыс. руб.</w:t>
            </w:r>
          </w:p>
        </w:tc>
        <w:tc>
          <w:tcPr>
            <w:tcW w:w="986" w:type="dxa"/>
          </w:tcPr>
          <w:p w:rsidR="00201CFB" w:rsidRPr="00736F39" w:rsidRDefault="00201CFB" w:rsidP="00201CFB">
            <w:pPr>
              <w:spacing w:line="240" w:lineRule="auto"/>
              <w:ind w:hanging="12"/>
              <w:jc w:val="center"/>
              <w:rPr>
                <w:b/>
                <w:sz w:val="24"/>
                <w:szCs w:val="24"/>
                <w:lang w:val="en-US"/>
              </w:rPr>
            </w:pPr>
            <w:r w:rsidRPr="00736F39">
              <w:rPr>
                <w:sz w:val="24"/>
                <w:szCs w:val="24"/>
                <w:lang w:val="en-US"/>
              </w:rPr>
              <w:t>1671</w:t>
            </w:r>
            <w:r>
              <w:rPr>
                <w:sz w:val="24"/>
                <w:szCs w:val="24"/>
              </w:rPr>
              <w:t>,</w:t>
            </w:r>
            <w:r w:rsidRPr="00736F39">
              <w:rPr>
                <w:sz w:val="24"/>
                <w:szCs w:val="24"/>
                <w:lang w:val="en-US"/>
              </w:rPr>
              <w:t>6</w:t>
            </w:r>
          </w:p>
        </w:tc>
        <w:tc>
          <w:tcPr>
            <w:tcW w:w="936" w:type="dxa"/>
          </w:tcPr>
          <w:p w:rsidR="00201CFB" w:rsidRPr="00736F39" w:rsidRDefault="00201CFB" w:rsidP="00201CFB">
            <w:pPr>
              <w:spacing w:line="240" w:lineRule="auto"/>
              <w:ind w:hanging="12"/>
              <w:jc w:val="center"/>
              <w:rPr>
                <w:b/>
                <w:sz w:val="24"/>
                <w:szCs w:val="24"/>
              </w:rPr>
            </w:pPr>
            <w:r w:rsidRPr="00736F39">
              <w:rPr>
                <w:sz w:val="24"/>
                <w:szCs w:val="24"/>
              </w:rPr>
              <w:t>1731</w:t>
            </w:r>
            <w:r>
              <w:rPr>
                <w:sz w:val="24"/>
                <w:szCs w:val="24"/>
              </w:rPr>
              <w:t>,</w:t>
            </w:r>
            <w:r w:rsidRPr="00736F39">
              <w:rPr>
                <w:sz w:val="24"/>
                <w:szCs w:val="24"/>
              </w:rPr>
              <w:t>1</w:t>
            </w:r>
          </w:p>
        </w:tc>
        <w:tc>
          <w:tcPr>
            <w:tcW w:w="943" w:type="dxa"/>
          </w:tcPr>
          <w:p w:rsidR="00201CFB" w:rsidRPr="00736F39" w:rsidRDefault="00201CFB" w:rsidP="00201CFB">
            <w:pPr>
              <w:spacing w:line="240" w:lineRule="auto"/>
              <w:ind w:hanging="12"/>
              <w:jc w:val="center"/>
              <w:rPr>
                <w:b/>
                <w:sz w:val="24"/>
                <w:szCs w:val="24"/>
              </w:rPr>
            </w:pPr>
            <w:r w:rsidRPr="00736F39">
              <w:rPr>
                <w:sz w:val="24"/>
                <w:szCs w:val="24"/>
              </w:rPr>
              <w:t>2128</w:t>
            </w:r>
            <w:r>
              <w:rPr>
                <w:sz w:val="24"/>
                <w:szCs w:val="24"/>
              </w:rPr>
              <w:t>,</w:t>
            </w:r>
            <w:r w:rsidRPr="00736F39">
              <w:rPr>
                <w:sz w:val="24"/>
                <w:szCs w:val="24"/>
              </w:rPr>
              <w:t>9</w:t>
            </w:r>
          </w:p>
        </w:tc>
        <w:tc>
          <w:tcPr>
            <w:tcW w:w="1449" w:type="dxa"/>
          </w:tcPr>
          <w:p w:rsidR="00201CFB" w:rsidRPr="00736F39" w:rsidRDefault="00201CFB" w:rsidP="00201CFB">
            <w:pPr>
              <w:spacing w:line="240" w:lineRule="auto"/>
              <w:ind w:hanging="12"/>
              <w:jc w:val="center"/>
              <w:rPr>
                <w:b/>
                <w:sz w:val="24"/>
                <w:szCs w:val="24"/>
              </w:rPr>
            </w:pPr>
            <w:r w:rsidRPr="00736F39">
              <w:rPr>
                <w:sz w:val="24"/>
                <w:szCs w:val="24"/>
              </w:rPr>
              <w:t>397</w:t>
            </w:r>
            <w:r>
              <w:rPr>
                <w:sz w:val="24"/>
                <w:szCs w:val="24"/>
              </w:rPr>
              <w:t>,</w:t>
            </w:r>
            <w:r w:rsidRPr="00736F39">
              <w:rPr>
                <w:sz w:val="24"/>
                <w:szCs w:val="24"/>
              </w:rPr>
              <w:t>8</w:t>
            </w:r>
          </w:p>
        </w:tc>
      </w:tr>
      <w:tr w:rsidR="00201CFB" w:rsidRPr="00736F39" w:rsidTr="00796E1C">
        <w:tc>
          <w:tcPr>
            <w:tcW w:w="5257" w:type="dxa"/>
            <w:vAlign w:val="center"/>
          </w:tcPr>
          <w:p w:rsidR="00201CFB" w:rsidRPr="00736F39" w:rsidRDefault="00201CFB" w:rsidP="001506E0">
            <w:pPr>
              <w:pStyle w:val="214"/>
              <w:widowControl/>
              <w:ind w:firstLine="0"/>
              <w:rPr>
                <w:sz w:val="24"/>
                <w:szCs w:val="24"/>
              </w:rPr>
            </w:pPr>
            <w:r w:rsidRPr="00736F39">
              <w:rPr>
                <w:sz w:val="24"/>
                <w:szCs w:val="24"/>
              </w:rPr>
              <w:t>5. Управленческие расходы, тыс. руб.</w:t>
            </w:r>
          </w:p>
        </w:tc>
        <w:tc>
          <w:tcPr>
            <w:tcW w:w="986" w:type="dxa"/>
          </w:tcPr>
          <w:p w:rsidR="00201CFB" w:rsidRPr="00736F39" w:rsidRDefault="00201CFB" w:rsidP="00201CFB">
            <w:pPr>
              <w:spacing w:line="240" w:lineRule="auto"/>
              <w:ind w:hanging="12"/>
              <w:jc w:val="center"/>
              <w:rPr>
                <w:b/>
                <w:sz w:val="24"/>
                <w:szCs w:val="24"/>
                <w:lang w:val="en-US"/>
              </w:rPr>
            </w:pPr>
            <w:r w:rsidRPr="00736F39">
              <w:rPr>
                <w:sz w:val="24"/>
                <w:szCs w:val="24"/>
                <w:lang w:val="en-US"/>
              </w:rPr>
              <w:t>64</w:t>
            </w:r>
            <w:r>
              <w:rPr>
                <w:sz w:val="24"/>
                <w:szCs w:val="24"/>
              </w:rPr>
              <w:t>,</w:t>
            </w:r>
            <w:r w:rsidRPr="00736F39">
              <w:rPr>
                <w:sz w:val="24"/>
                <w:szCs w:val="24"/>
                <w:lang w:val="en-US"/>
              </w:rPr>
              <w:t>7</w:t>
            </w:r>
          </w:p>
        </w:tc>
        <w:tc>
          <w:tcPr>
            <w:tcW w:w="936" w:type="dxa"/>
          </w:tcPr>
          <w:p w:rsidR="00201CFB" w:rsidRPr="00736F39" w:rsidRDefault="00201CFB" w:rsidP="00201CFB">
            <w:pPr>
              <w:spacing w:line="240" w:lineRule="auto"/>
              <w:ind w:hanging="12"/>
              <w:jc w:val="center"/>
              <w:rPr>
                <w:b/>
                <w:sz w:val="24"/>
                <w:szCs w:val="24"/>
              </w:rPr>
            </w:pPr>
            <w:r w:rsidRPr="00736F39">
              <w:rPr>
                <w:sz w:val="24"/>
                <w:szCs w:val="24"/>
              </w:rPr>
              <w:t>-</w:t>
            </w:r>
          </w:p>
        </w:tc>
        <w:tc>
          <w:tcPr>
            <w:tcW w:w="943" w:type="dxa"/>
          </w:tcPr>
          <w:p w:rsidR="00201CFB" w:rsidRPr="00736F39" w:rsidRDefault="00201CFB" w:rsidP="00201CFB">
            <w:pPr>
              <w:spacing w:line="240" w:lineRule="auto"/>
              <w:ind w:hanging="12"/>
              <w:jc w:val="center"/>
              <w:rPr>
                <w:b/>
                <w:sz w:val="24"/>
                <w:szCs w:val="24"/>
              </w:rPr>
            </w:pPr>
            <w:r w:rsidRPr="00736F39">
              <w:rPr>
                <w:sz w:val="24"/>
                <w:szCs w:val="24"/>
              </w:rPr>
              <w:t>-</w:t>
            </w:r>
          </w:p>
        </w:tc>
        <w:tc>
          <w:tcPr>
            <w:tcW w:w="1449" w:type="dxa"/>
          </w:tcPr>
          <w:p w:rsidR="00201CFB" w:rsidRPr="00736F39" w:rsidRDefault="00201CFB" w:rsidP="00201CFB">
            <w:pPr>
              <w:spacing w:line="240" w:lineRule="auto"/>
              <w:ind w:hanging="12"/>
              <w:jc w:val="center"/>
              <w:rPr>
                <w:b/>
                <w:sz w:val="24"/>
                <w:szCs w:val="24"/>
              </w:rPr>
            </w:pPr>
            <w:r w:rsidRPr="00736F39">
              <w:rPr>
                <w:sz w:val="24"/>
                <w:szCs w:val="24"/>
              </w:rPr>
              <w:t>-</w:t>
            </w:r>
          </w:p>
        </w:tc>
      </w:tr>
      <w:tr w:rsidR="00201CFB" w:rsidRPr="00736F39" w:rsidTr="00796E1C">
        <w:tc>
          <w:tcPr>
            <w:tcW w:w="5257" w:type="dxa"/>
            <w:vAlign w:val="center"/>
          </w:tcPr>
          <w:p w:rsidR="00201CFB" w:rsidRPr="00736F39" w:rsidRDefault="00201CFB" w:rsidP="001506E0">
            <w:pPr>
              <w:pStyle w:val="214"/>
              <w:widowControl/>
              <w:ind w:firstLine="0"/>
              <w:rPr>
                <w:sz w:val="24"/>
                <w:szCs w:val="24"/>
              </w:rPr>
            </w:pPr>
            <w:r w:rsidRPr="00736F39">
              <w:rPr>
                <w:sz w:val="24"/>
                <w:szCs w:val="24"/>
              </w:rPr>
              <w:t>6. Прибыль (убыток) от продаж, тыс. руб.</w:t>
            </w:r>
          </w:p>
        </w:tc>
        <w:tc>
          <w:tcPr>
            <w:tcW w:w="986" w:type="dxa"/>
          </w:tcPr>
          <w:p w:rsidR="00201CFB" w:rsidRPr="00736F39" w:rsidRDefault="00201CFB" w:rsidP="00201CFB">
            <w:pPr>
              <w:spacing w:line="240" w:lineRule="auto"/>
              <w:ind w:hanging="12"/>
              <w:jc w:val="center"/>
              <w:rPr>
                <w:b/>
                <w:sz w:val="24"/>
                <w:szCs w:val="24"/>
                <w:lang w:val="en-US"/>
              </w:rPr>
            </w:pPr>
            <w:r w:rsidRPr="00736F39">
              <w:rPr>
                <w:sz w:val="24"/>
                <w:szCs w:val="24"/>
                <w:lang w:val="en-US"/>
              </w:rPr>
              <w:t>250</w:t>
            </w:r>
            <w:r>
              <w:rPr>
                <w:sz w:val="24"/>
                <w:szCs w:val="24"/>
              </w:rPr>
              <w:t>,</w:t>
            </w:r>
            <w:r w:rsidRPr="00736F39">
              <w:rPr>
                <w:sz w:val="24"/>
                <w:szCs w:val="24"/>
                <w:lang w:val="en-US"/>
              </w:rPr>
              <w:t>4</w:t>
            </w:r>
          </w:p>
        </w:tc>
        <w:tc>
          <w:tcPr>
            <w:tcW w:w="936" w:type="dxa"/>
          </w:tcPr>
          <w:p w:rsidR="00201CFB" w:rsidRPr="00736F39" w:rsidRDefault="00201CFB" w:rsidP="00201CFB">
            <w:pPr>
              <w:spacing w:line="240" w:lineRule="auto"/>
              <w:ind w:hanging="12"/>
              <w:jc w:val="center"/>
              <w:rPr>
                <w:b/>
                <w:sz w:val="24"/>
                <w:szCs w:val="24"/>
              </w:rPr>
            </w:pPr>
            <w:r w:rsidRPr="00736F39">
              <w:rPr>
                <w:sz w:val="24"/>
                <w:szCs w:val="24"/>
              </w:rPr>
              <w:t>620</w:t>
            </w:r>
            <w:r>
              <w:rPr>
                <w:sz w:val="24"/>
                <w:szCs w:val="24"/>
              </w:rPr>
              <w:t>,</w:t>
            </w:r>
            <w:r w:rsidRPr="00736F39">
              <w:rPr>
                <w:sz w:val="24"/>
                <w:szCs w:val="24"/>
              </w:rPr>
              <w:t>5</w:t>
            </w:r>
          </w:p>
        </w:tc>
        <w:tc>
          <w:tcPr>
            <w:tcW w:w="943" w:type="dxa"/>
          </w:tcPr>
          <w:p w:rsidR="00201CFB" w:rsidRPr="00736F39" w:rsidRDefault="00201CFB" w:rsidP="00201CFB">
            <w:pPr>
              <w:spacing w:line="240" w:lineRule="auto"/>
              <w:ind w:hanging="12"/>
              <w:jc w:val="center"/>
              <w:rPr>
                <w:b/>
                <w:sz w:val="24"/>
                <w:szCs w:val="24"/>
              </w:rPr>
            </w:pPr>
            <w:r w:rsidRPr="00736F39">
              <w:rPr>
                <w:sz w:val="24"/>
                <w:szCs w:val="24"/>
              </w:rPr>
              <w:t>-226</w:t>
            </w:r>
            <w:r>
              <w:rPr>
                <w:sz w:val="24"/>
                <w:szCs w:val="24"/>
              </w:rPr>
              <w:t>,</w:t>
            </w:r>
            <w:r w:rsidRPr="00736F39">
              <w:rPr>
                <w:sz w:val="24"/>
                <w:szCs w:val="24"/>
              </w:rPr>
              <w:t>7</w:t>
            </w:r>
          </w:p>
        </w:tc>
        <w:tc>
          <w:tcPr>
            <w:tcW w:w="1449" w:type="dxa"/>
          </w:tcPr>
          <w:p w:rsidR="00201CFB" w:rsidRPr="00736F39" w:rsidRDefault="00201CFB" w:rsidP="00201CFB">
            <w:pPr>
              <w:spacing w:line="240" w:lineRule="auto"/>
              <w:ind w:hanging="12"/>
              <w:jc w:val="center"/>
              <w:rPr>
                <w:b/>
                <w:sz w:val="24"/>
                <w:szCs w:val="24"/>
              </w:rPr>
            </w:pPr>
            <w:r w:rsidRPr="00736F39">
              <w:rPr>
                <w:sz w:val="24"/>
                <w:szCs w:val="24"/>
              </w:rPr>
              <w:t>-</w:t>
            </w:r>
          </w:p>
        </w:tc>
      </w:tr>
      <w:tr w:rsidR="00201CFB" w:rsidRPr="00736F39" w:rsidTr="00796E1C">
        <w:tc>
          <w:tcPr>
            <w:tcW w:w="5257" w:type="dxa"/>
            <w:vAlign w:val="center"/>
          </w:tcPr>
          <w:p w:rsidR="00201CFB" w:rsidRPr="00736F39" w:rsidRDefault="00201CFB" w:rsidP="001506E0">
            <w:pPr>
              <w:pStyle w:val="214"/>
              <w:widowControl/>
              <w:ind w:firstLine="0"/>
              <w:rPr>
                <w:sz w:val="24"/>
                <w:szCs w:val="24"/>
              </w:rPr>
            </w:pPr>
            <w:r w:rsidRPr="00736F39">
              <w:rPr>
                <w:sz w:val="24"/>
                <w:szCs w:val="24"/>
              </w:rPr>
              <w:t>7. Доходы от участия в других организациях, тыс. руб.</w:t>
            </w:r>
          </w:p>
        </w:tc>
        <w:tc>
          <w:tcPr>
            <w:tcW w:w="986" w:type="dxa"/>
          </w:tcPr>
          <w:p w:rsidR="00201CFB" w:rsidRPr="00736F39" w:rsidRDefault="00201CFB" w:rsidP="00201CFB">
            <w:pPr>
              <w:spacing w:line="240" w:lineRule="auto"/>
              <w:ind w:hanging="12"/>
              <w:jc w:val="center"/>
              <w:rPr>
                <w:b/>
                <w:sz w:val="24"/>
                <w:szCs w:val="24"/>
              </w:rPr>
            </w:pPr>
          </w:p>
        </w:tc>
        <w:tc>
          <w:tcPr>
            <w:tcW w:w="936" w:type="dxa"/>
          </w:tcPr>
          <w:p w:rsidR="00201CFB" w:rsidRPr="00736F39" w:rsidRDefault="00201CFB" w:rsidP="00201CFB">
            <w:pPr>
              <w:spacing w:line="240" w:lineRule="auto"/>
              <w:ind w:hanging="12"/>
              <w:jc w:val="center"/>
              <w:rPr>
                <w:b/>
                <w:sz w:val="24"/>
                <w:szCs w:val="24"/>
              </w:rPr>
            </w:pPr>
            <w:r w:rsidRPr="00736F39">
              <w:rPr>
                <w:sz w:val="24"/>
                <w:szCs w:val="24"/>
              </w:rPr>
              <w:t>-</w:t>
            </w:r>
          </w:p>
        </w:tc>
        <w:tc>
          <w:tcPr>
            <w:tcW w:w="943" w:type="dxa"/>
          </w:tcPr>
          <w:p w:rsidR="00201CFB" w:rsidRPr="00736F39" w:rsidRDefault="00201CFB" w:rsidP="00201CFB">
            <w:pPr>
              <w:spacing w:line="240" w:lineRule="auto"/>
              <w:ind w:hanging="12"/>
              <w:jc w:val="center"/>
              <w:rPr>
                <w:b/>
                <w:sz w:val="24"/>
                <w:szCs w:val="24"/>
              </w:rPr>
            </w:pPr>
            <w:r w:rsidRPr="00736F39">
              <w:rPr>
                <w:sz w:val="24"/>
                <w:szCs w:val="24"/>
              </w:rPr>
              <w:t>-</w:t>
            </w:r>
          </w:p>
        </w:tc>
        <w:tc>
          <w:tcPr>
            <w:tcW w:w="1449" w:type="dxa"/>
          </w:tcPr>
          <w:p w:rsidR="00201CFB" w:rsidRPr="00736F39" w:rsidRDefault="00201CFB" w:rsidP="00201CFB">
            <w:pPr>
              <w:spacing w:line="240" w:lineRule="auto"/>
              <w:ind w:hanging="12"/>
              <w:jc w:val="center"/>
              <w:rPr>
                <w:b/>
                <w:sz w:val="24"/>
                <w:szCs w:val="24"/>
              </w:rPr>
            </w:pPr>
            <w:r w:rsidRPr="00736F39">
              <w:rPr>
                <w:sz w:val="24"/>
                <w:szCs w:val="24"/>
              </w:rPr>
              <w:t>-</w:t>
            </w:r>
          </w:p>
        </w:tc>
      </w:tr>
      <w:tr w:rsidR="00201CFB" w:rsidRPr="00736F39" w:rsidTr="00796E1C">
        <w:tc>
          <w:tcPr>
            <w:tcW w:w="5257" w:type="dxa"/>
            <w:vAlign w:val="center"/>
          </w:tcPr>
          <w:p w:rsidR="00201CFB" w:rsidRPr="00736F39" w:rsidRDefault="00456D4F" w:rsidP="001506E0">
            <w:pPr>
              <w:pStyle w:val="214"/>
              <w:widowControl/>
              <w:ind w:firstLine="0"/>
              <w:rPr>
                <w:sz w:val="24"/>
                <w:szCs w:val="24"/>
              </w:rPr>
            </w:pPr>
            <w:r>
              <w:rPr>
                <w:sz w:val="24"/>
                <w:szCs w:val="24"/>
              </w:rPr>
              <w:t xml:space="preserve">8 .Прочие доходы </w:t>
            </w:r>
          </w:p>
        </w:tc>
        <w:tc>
          <w:tcPr>
            <w:tcW w:w="986" w:type="dxa"/>
          </w:tcPr>
          <w:p w:rsidR="00201CFB" w:rsidRPr="00736F39" w:rsidRDefault="00201CFB" w:rsidP="00201CFB">
            <w:pPr>
              <w:spacing w:line="240" w:lineRule="auto"/>
              <w:ind w:hanging="12"/>
              <w:jc w:val="center"/>
              <w:rPr>
                <w:b/>
                <w:sz w:val="24"/>
                <w:szCs w:val="24"/>
                <w:lang w:val="en-US"/>
              </w:rPr>
            </w:pPr>
            <w:r w:rsidRPr="00736F39">
              <w:rPr>
                <w:sz w:val="24"/>
                <w:szCs w:val="24"/>
                <w:lang w:val="en-US"/>
              </w:rPr>
              <w:t>2179</w:t>
            </w:r>
            <w:r>
              <w:rPr>
                <w:sz w:val="24"/>
                <w:szCs w:val="24"/>
              </w:rPr>
              <w:t>,</w:t>
            </w:r>
            <w:r w:rsidRPr="00736F39">
              <w:rPr>
                <w:sz w:val="24"/>
                <w:szCs w:val="24"/>
                <w:lang w:val="en-US"/>
              </w:rPr>
              <w:t>4</w:t>
            </w:r>
          </w:p>
        </w:tc>
        <w:tc>
          <w:tcPr>
            <w:tcW w:w="936" w:type="dxa"/>
          </w:tcPr>
          <w:p w:rsidR="00201CFB" w:rsidRPr="00736F39" w:rsidRDefault="00201CFB" w:rsidP="00201CFB">
            <w:pPr>
              <w:spacing w:line="240" w:lineRule="auto"/>
              <w:ind w:hanging="12"/>
              <w:jc w:val="center"/>
              <w:rPr>
                <w:b/>
                <w:sz w:val="24"/>
                <w:szCs w:val="24"/>
              </w:rPr>
            </w:pPr>
            <w:r w:rsidRPr="00736F39">
              <w:rPr>
                <w:sz w:val="24"/>
                <w:szCs w:val="24"/>
              </w:rPr>
              <w:t>1568</w:t>
            </w:r>
            <w:r>
              <w:rPr>
                <w:sz w:val="24"/>
                <w:szCs w:val="24"/>
              </w:rPr>
              <w:t>,</w:t>
            </w:r>
            <w:r w:rsidRPr="00736F39">
              <w:rPr>
                <w:sz w:val="24"/>
                <w:szCs w:val="24"/>
              </w:rPr>
              <w:t>1</w:t>
            </w:r>
          </w:p>
        </w:tc>
        <w:tc>
          <w:tcPr>
            <w:tcW w:w="943" w:type="dxa"/>
          </w:tcPr>
          <w:p w:rsidR="00201CFB" w:rsidRPr="00736F39" w:rsidRDefault="00201CFB" w:rsidP="00201CFB">
            <w:pPr>
              <w:spacing w:line="240" w:lineRule="auto"/>
              <w:ind w:hanging="12"/>
              <w:jc w:val="center"/>
              <w:rPr>
                <w:b/>
                <w:sz w:val="24"/>
                <w:szCs w:val="24"/>
              </w:rPr>
            </w:pPr>
            <w:r w:rsidRPr="00736F39">
              <w:rPr>
                <w:sz w:val="24"/>
                <w:szCs w:val="24"/>
              </w:rPr>
              <w:t>1539</w:t>
            </w:r>
            <w:r>
              <w:rPr>
                <w:sz w:val="24"/>
                <w:szCs w:val="24"/>
              </w:rPr>
              <w:t>,</w:t>
            </w:r>
            <w:r w:rsidRPr="00736F39">
              <w:rPr>
                <w:sz w:val="24"/>
                <w:szCs w:val="24"/>
              </w:rPr>
              <w:t>8</w:t>
            </w:r>
          </w:p>
        </w:tc>
        <w:tc>
          <w:tcPr>
            <w:tcW w:w="1449" w:type="dxa"/>
          </w:tcPr>
          <w:p w:rsidR="00201CFB" w:rsidRPr="00736F39" w:rsidRDefault="00201CFB" w:rsidP="00201CFB">
            <w:pPr>
              <w:spacing w:line="240" w:lineRule="auto"/>
              <w:ind w:hanging="12"/>
              <w:jc w:val="center"/>
              <w:rPr>
                <w:b/>
                <w:sz w:val="24"/>
                <w:szCs w:val="24"/>
              </w:rPr>
            </w:pPr>
            <w:r w:rsidRPr="00736F39">
              <w:rPr>
                <w:sz w:val="24"/>
                <w:szCs w:val="24"/>
              </w:rPr>
              <w:t>-28</w:t>
            </w:r>
            <w:r>
              <w:rPr>
                <w:sz w:val="24"/>
                <w:szCs w:val="24"/>
              </w:rPr>
              <w:t>,</w:t>
            </w:r>
            <w:r w:rsidRPr="00736F39">
              <w:rPr>
                <w:sz w:val="24"/>
                <w:szCs w:val="24"/>
              </w:rPr>
              <w:t>3</w:t>
            </w:r>
          </w:p>
        </w:tc>
      </w:tr>
      <w:tr w:rsidR="00456D4F" w:rsidRPr="001506E0" w:rsidTr="00796E1C">
        <w:tc>
          <w:tcPr>
            <w:tcW w:w="5257" w:type="dxa"/>
            <w:vAlign w:val="center"/>
          </w:tcPr>
          <w:p w:rsidR="00456D4F" w:rsidRPr="005469B7" w:rsidRDefault="005469B7" w:rsidP="001506E0">
            <w:pPr>
              <w:pStyle w:val="214"/>
              <w:widowControl/>
              <w:ind w:firstLine="0"/>
              <w:rPr>
                <w:sz w:val="24"/>
                <w:szCs w:val="24"/>
              </w:rPr>
            </w:pPr>
            <w:r w:rsidRPr="005469B7">
              <w:rPr>
                <w:sz w:val="24"/>
                <w:szCs w:val="24"/>
              </w:rPr>
              <w:t>9.</w:t>
            </w:r>
            <w:r w:rsidR="00456D4F" w:rsidRPr="005469B7">
              <w:rPr>
                <w:sz w:val="24"/>
                <w:szCs w:val="24"/>
              </w:rPr>
              <w:t>Проценты к получению, тыс. руб.</w:t>
            </w:r>
          </w:p>
        </w:tc>
        <w:tc>
          <w:tcPr>
            <w:tcW w:w="986" w:type="dxa"/>
          </w:tcPr>
          <w:p w:rsidR="00456D4F" w:rsidRPr="005469B7" w:rsidRDefault="005469B7" w:rsidP="00201CFB">
            <w:pPr>
              <w:spacing w:line="240" w:lineRule="auto"/>
              <w:ind w:hanging="12"/>
              <w:jc w:val="center"/>
              <w:rPr>
                <w:sz w:val="24"/>
                <w:szCs w:val="24"/>
              </w:rPr>
            </w:pPr>
            <w:r w:rsidRPr="005469B7">
              <w:rPr>
                <w:sz w:val="24"/>
                <w:szCs w:val="24"/>
              </w:rPr>
              <w:t>26</w:t>
            </w:r>
          </w:p>
        </w:tc>
        <w:tc>
          <w:tcPr>
            <w:tcW w:w="936" w:type="dxa"/>
          </w:tcPr>
          <w:p w:rsidR="00456D4F" w:rsidRPr="005469B7" w:rsidRDefault="005469B7" w:rsidP="00201CFB">
            <w:pPr>
              <w:spacing w:line="240" w:lineRule="auto"/>
              <w:ind w:hanging="12"/>
              <w:jc w:val="center"/>
              <w:rPr>
                <w:sz w:val="24"/>
                <w:szCs w:val="24"/>
              </w:rPr>
            </w:pPr>
            <w:r w:rsidRPr="005469B7">
              <w:rPr>
                <w:sz w:val="24"/>
                <w:szCs w:val="24"/>
              </w:rPr>
              <w:t>-</w:t>
            </w:r>
          </w:p>
        </w:tc>
        <w:tc>
          <w:tcPr>
            <w:tcW w:w="943" w:type="dxa"/>
          </w:tcPr>
          <w:p w:rsidR="00456D4F" w:rsidRPr="005469B7" w:rsidRDefault="005469B7" w:rsidP="00201CFB">
            <w:pPr>
              <w:spacing w:line="240" w:lineRule="auto"/>
              <w:ind w:hanging="12"/>
              <w:jc w:val="center"/>
              <w:rPr>
                <w:sz w:val="24"/>
                <w:szCs w:val="24"/>
              </w:rPr>
            </w:pPr>
            <w:r w:rsidRPr="005469B7">
              <w:rPr>
                <w:sz w:val="24"/>
                <w:szCs w:val="24"/>
              </w:rPr>
              <w:t>-</w:t>
            </w:r>
          </w:p>
        </w:tc>
        <w:tc>
          <w:tcPr>
            <w:tcW w:w="1449" w:type="dxa"/>
          </w:tcPr>
          <w:p w:rsidR="00456D4F" w:rsidRPr="00F04C83" w:rsidRDefault="005469B7" w:rsidP="00201CFB">
            <w:pPr>
              <w:spacing w:line="240" w:lineRule="auto"/>
              <w:ind w:hanging="12"/>
              <w:jc w:val="center"/>
              <w:rPr>
                <w:sz w:val="24"/>
                <w:szCs w:val="24"/>
              </w:rPr>
            </w:pPr>
            <w:r w:rsidRPr="00F04C83">
              <w:rPr>
                <w:sz w:val="24"/>
                <w:szCs w:val="24"/>
              </w:rPr>
              <w:t>-</w:t>
            </w:r>
          </w:p>
        </w:tc>
      </w:tr>
      <w:tr w:rsidR="00201CFB" w:rsidRPr="00736F39" w:rsidTr="00796E1C">
        <w:tc>
          <w:tcPr>
            <w:tcW w:w="5257" w:type="dxa"/>
            <w:vAlign w:val="center"/>
          </w:tcPr>
          <w:p w:rsidR="00201CFB" w:rsidRPr="005469B7" w:rsidRDefault="005469B7" w:rsidP="001506E0">
            <w:pPr>
              <w:pStyle w:val="214"/>
              <w:widowControl/>
              <w:ind w:firstLine="0"/>
              <w:rPr>
                <w:sz w:val="24"/>
                <w:szCs w:val="24"/>
              </w:rPr>
            </w:pPr>
            <w:r w:rsidRPr="005469B7">
              <w:rPr>
                <w:sz w:val="24"/>
                <w:szCs w:val="24"/>
              </w:rPr>
              <w:t>10</w:t>
            </w:r>
            <w:r w:rsidR="00456D4F" w:rsidRPr="005469B7">
              <w:rPr>
                <w:sz w:val="24"/>
                <w:szCs w:val="24"/>
              </w:rPr>
              <w:t xml:space="preserve">.Прочие  расходы </w:t>
            </w:r>
          </w:p>
        </w:tc>
        <w:tc>
          <w:tcPr>
            <w:tcW w:w="986" w:type="dxa"/>
          </w:tcPr>
          <w:p w:rsidR="00201CFB" w:rsidRPr="005469B7" w:rsidRDefault="00201CFB" w:rsidP="00201CFB">
            <w:pPr>
              <w:spacing w:line="240" w:lineRule="auto"/>
              <w:ind w:hanging="12"/>
              <w:jc w:val="center"/>
              <w:rPr>
                <w:b/>
                <w:sz w:val="24"/>
                <w:szCs w:val="24"/>
                <w:lang w:val="en-US"/>
              </w:rPr>
            </w:pPr>
            <w:r w:rsidRPr="005469B7">
              <w:rPr>
                <w:sz w:val="24"/>
                <w:szCs w:val="24"/>
                <w:lang w:val="en-US"/>
              </w:rPr>
              <w:t>2054</w:t>
            </w:r>
            <w:r w:rsidRPr="005469B7">
              <w:rPr>
                <w:sz w:val="24"/>
                <w:szCs w:val="24"/>
              </w:rPr>
              <w:t>,</w:t>
            </w:r>
            <w:r w:rsidRPr="005469B7">
              <w:rPr>
                <w:sz w:val="24"/>
                <w:szCs w:val="24"/>
                <w:lang w:val="en-US"/>
              </w:rPr>
              <w:t>4</w:t>
            </w:r>
          </w:p>
        </w:tc>
        <w:tc>
          <w:tcPr>
            <w:tcW w:w="936" w:type="dxa"/>
          </w:tcPr>
          <w:p w:rsidR="00201CFB" w:rsidRPr="005469B7" w:rsidRDefault="00201CFB" w:rsidP="00201CFB">
            <w:pPr>
              <w:spacing w:line="240" w:lineRule="auto"/>
              <w:ind w:hanging="12"/>
              <w:jc w:val="center"/>
              <w:rPr>
                <w:b/>
                <w:sz w:val="24"/>
                <w:szCs w:val="24"/>
              </w:rPr>
            </w:pPr>
            <w:r w:rsidRPr="005469B7">
              <w:rPr>
                <w:sz w:val="24"/>
                <w:szCs w:val="24"/>
              </w:rPr>
              <w:t>797,1</w:t>
            </w:r>
          </w:p>
        </w:tc>
        <w:tc>
          <w:tcPr>
            <w:tcW w:w="943" w:type="dxa"/>
          </w:tcPr>
          <w:p w:rsidR="00201CFB" w:rsidRPr="005469B7" w:rsidRDefault="00201CFB" w:rsidP="00201CFB">
            <w:pPr>
              <w:spacing w:line="240" w:lineRule="auto"/>
              <w:ind w:hanging="12"/>
              <w:jc w:val="center"/>
              <w:rPr>
                <w:b/>
                <w:sz w:val="24"/>
                <w:szCs w:val="24"/>
              </w:rPr>
            </w:pPr>
            <w:r w:rsidRPr="005469B7">
              <w:rPr>
                <w:sz w:val="24"/>
                <w:szCs w:val="24"/>
              </w:rPr>
              <w:t>889,7</w:t>
            </w:r>
          </w:p>
        </w:tc>
        <w:tc>
          <w:tcPr>
            <w:tcW w:w="1449" w:type="dxa"/>
          </w:tcPr>
          <w:p w:rsidR="00201CFB" w:rsidRPr="00F04C83" w:rsidRDefault="00201CFB" w:rsidP="00201CFB">
            <w:pPr>
              <w:spacing w:line="240" w:lineRule="auto"/>
              <w:ind w:hanging="12"/>
              <w:jc w:val="center"/>
              <w:rPr>
                <w:b/>
                <w:sz w:val="24"/>
                <w:szCs w:val="24"/>
              </w:rPr>
            </w:pPr>
            <w:r w:rsidRPr="00F04C83">
              <w:rPr>
                <w:sz w:val="24"/>
                <w:szCs w:val="24"/>
              </w:rPr>
              <w:t>92,6</w:t>
            </w:r>
          </w:p>
        </w:tc>
      </w:tr>
      <w:tr w:rsidR="00456D4F" w:rsidRPr="001506E0" w:rsidTr="00796E1C">
        <w:tc>
          <w:tcPr>
            <w:tcW w:w="5257" w:type="dxa"/>
            <w:vAlign w:val="center"/>
          </w:tcPr>
          <w:p w:rsidR="00456D4F" w:rsidRPr="005469B7" w:rsidRDefault="005469B7" w:rsidP="001506E0">
            <w:pPr>
              <w:pStyle w:val="214"/>
              <w:widowControl/>
              <w:ind w:firstLine="0"/>
              <w:rPr>
                <w:sz w:val="24"/>
                <w:szCs w:val="24"/>
              </w:rPr>
            </w:pPr>
            <w:r w:rsidRPr="005469B7">
              <w:rPr>
                <w:sz w:val="24"/>
                <w:szCs w:val="24"/>
              </w:rPr>
              <w:t>11.</w:t>
            </w:r>
            <w:r w:rsidR="00456D4F" w:rsidRPr="005469B7">
              <w:rPr>
                <w:sz w:val="24"/>
                <w:szCs w:val="24"/>
              </w:rPr>
              <w:t>Проценты к уплате, тыс. руб.</w:t>
            </w:r>
          </w:p>
        </w:tc>
        <w:tc>
          <w:tcPr>
            <w:tcW w:w="986" w:type="dxa"/>
          </w:tcPr>
          <w:p w:rsidR="00456D4F" w:rsidRPr="005469B7" w:rsidRDefault="005469B7" w:rsidP="00201CFB">
            <w:pPr>
              <w:spacing w:line="240" w:lineRule="auto"/>
              <w:ind w:hanging="12"/>
              <w:jc w:val="center"/>
              <w:rPr>
                <w:sz w:val="24"/>
                <w:szCs w:val="24"/>
              </w:rPr>
            </w:pPr>
            <w:r w:rsidRPr="005469B7">
              <w:rPr>
                <w:sz w:val="24"/>
                <w:szCs w:val="24"/>
              </w:rPr>
              <w:t>611,3</w:t>
            </w:r>
          </w:p>
        </w:tc>
        <w:tc>
          <w:tcPr>
            <w:tcW w:w="936" w:type="dxa"/>
          </w:tcPr>
          <w:p w:rsidR="00456D4F" w:rsidRPr="005469B7" w:rsidRDefault="005469B7" w:rsidP="00201CFB">
            <w:pPr>
              <w:spacing w:line="240" w:lineRule="auto"/>
              <w:ind w:hanging="12"/>
              <w:jc w:val="center"/>
              <w:rPr>
                <w:sz w:val="24"/>
                <w:szCs w:val="24"/>
              </w:rPr>
            </w:pPr>
            <w:r w:rsidRPr="005469B7">
              <w:rPr>
                <w:sz w:val="24"/>
                <w:szCs w:val="24"/>
              </w:rPr>
              <w:t>639,8</w:t>
            </w:r>
          </w:p>
        </w:tc>
        <w:tc>
          <w:tcPr>
            <w:tcW w:w="943" w:type="dxa"/>
          </w:tcPr>
          <w:p w:rsidR="00456D4F" w:rsidRPr="005469B7" w:rsidRDefault="005469B7" w:rsidP="00201CFB">
            <w:pPr>
              <w:spacing w:line="240" w:lineRule="auto"/>
              <w:ind w:hanging="12"/>
              <w:jc w:val="center"/>
              <w:rPr>
                <w:sz w:val="24"/>
                <w:szCs w:val="24"/>
              </w:rPr>
            </w:pPr>
            <w:r w:rsidRPr="005469B7">
              <w:rPr>
                <w:sz w:val="24"/>
                <w:szCs w:val="24"/>
              </w:rPr>
              <w:t>621,8</w:t>
            </w:r>
          </w:p>
        </w:tc>
        <w:tc>
          <w:tcPr>
            <w:tcW w:w="1449" w:type="dxa"/>
          </w:tcPr>
          <w:p w:rsidR="00456D4F" w:rsidRPr="00F04C83" w:rsidRDefault="00F04C83" w:rsidP="00201CFB">
            <w:pPr>
              <w:spacing w:line="240" w:lineRule="auto"/>
              <w:ind w:hanging="12"/>
              <w:jc w:val="center"/>
              <w:rPr>
                <w:sz w:val="24"/>
                <w:szCs w:val="24"/>
              </w:rPr>
            </w:pPr>
            <w:r w:rsidRPr="00F04C83">
              <w:rPr>
                <w:sz w:val="24"/>
                <w:szCs w:val="24"/>
              </w:rPr>
              <w:t>165,6</w:t>
            </w:r>
          </w:p>
        </w:tc>
      </w:tr>
      <w:tr w:rsidR="00201CFB" w:rsidRPr="00736F39" w:rsidTr="00796E1C">
        <w:tc>
          <w:tcPr>
            <w:tcW w:w="5257" w:type="dxa"/>
            <w:vAlign w:val="center"/>
          </w:tcPr>
          <w:p w:rsidR="00201CFB" w:rsidRPr="005469B7" w:rsidRDefault="005469B7" w:rsidP="001506E0">
            <w:pPr>
              <w:pStyle w:val="214"/>
              <w:widowControl/>
              <w:ind w:firstLine="0"/>
              <w:rPr>
                <w:sz w:val="24"/>
                <w:szCs w:val="24"/>
              </w:rPr>
            </w:pPr>
            <w:r w:rsidRPr="005469B7">
              <w:rPr>
                <w:sz w:val="24"/>
                <w:szCs w:val="24"/>
              </w:rPr>
              <w:t>12</w:t>
            </w:r>
            <w:r w:rsidR="00201CFB" w:rsidRPr="005469B7">
              <w:rPr>
                <w:sz w:val="24"/>
                <w:szCs w:val="24"/>
              </w:rPr>
              <w:t>. Прибыль (убыток) до налогообложения, тыс. руб.</w:t>
            </w:r>
          </w:p>
        </w:tc>
        <w:tc>
          <w:tcPr>
            <w:tcW w:w="986" w:type="dxa"/>
          </w:tcPr>
          <w:p w:rsidR="00201CFB" w:rsidRPr="005469B7" w:rsidRDefault="00201CFB" w:rsidP="00201CFB">
            <w:pPr>
              <w:spacing w:line="240" w:lineRule="auto"/>
              <w:ind w:hanging="12"/>
              <w:jc w:val="center"/>
              <w:rPr>
                <w:b/>
                <w:sz w:val="24"/>
                <w:szCs w:val="24"/>
                <w:lang w:val="en-US"/>
              </w:rPr>
            </w:pPr>
            <w:r w:rsidRPr="005469B7">
              <w:rPr>
                <w:sz w:val="24"/>
                <w:szCs w:val="24"/>
                <w:lang w:val="en-US"/>
              </w:rPr>
              <w:t>375</w:t>
            </w:r>
            <w:r w:rsidRPr="005469B7">
              <w:rPr>
                <w:sz w:val="24"/>
                <w:szCs w:val="24"/>
              </w:rPr>
              <w:t>,</w:t>
            </w:r>
            <w:r w:rsidRPr="005469B7">
              <w:rPr>
                <w:sz w:val="24"/>
                <w:szCs w:val="24"/>
                <w:lang w:val="en-US"/>
              </w:rPr>
              <w:t>4</w:t>
            </w:r>
          </w:p>
        </w:tc>
        <w:tc>
          <w:tcPr>
            <w:tcW w:w="936" w:type="dxa"/>
          </w:tcPr>
          <w:p w:rsidR="00201CFB" w:rsidRPr="005469B7" w:rsidRDefault="00201CFB" w:rsidP="00201CFB">
            <w:pPr>
              <w:spacing w:line="240" w:lineRule="auto"/>
              <w:ind w:hanging="12"/>
              <w:jc w:val="center"/>
              <w:rPr>
                <w:b/>
                <w:sz w:val="24"/>
                <w:szCs w:val="24"/>
              </w:rPr>
            </w:pPr>
            <w:r w:rsidRPr="005469B7">
              <w:rPr>
                <w:sz w:val="24"/>
                <w:szCs w:val="24"/>
              </w:rPr>
              <w:t>1391,5</w:t>
            </w:r>
          </w:p>
        </w:tc>
        <w:tc>
          <w:tcPr>
            <w:tcW w:w="943" w:type="dxa"/>
          </w:tcPr>
          <w:p w:rsidR="00201CFB" w:rsidRPr="005469B7" w:rsidRDefault="00201CFB" w:rsidP="00201CFB">
            <w:pPr>
              <w:spacing w:line="240" w:lineRule="auto"/>
              <w:ind w:hanging="12"/>
              <w:jc w:val="center"/>
              <w:rPr>
                <w:b/>
                <w:sz w:val="24"/>
                <w:szCs w:val="24"/>
              </w:rPr>
            </w:pPr>
            <w:r w:rsidRPr="005469B7">
              <w:rPr>
                <w:sz w:val="24"/>
                <w:szCs w:val="24"/>
              </w:rPr>
              <w:t>423,4</w:t>
            </w:r>
          </w:p>
        </w:tc>
        <w:tc>
          <w:tcPr>
            <w:tcW w:w="1449" w:type="dxa"/>
          </w:tcPr>
          <w:p w:rsidR="00201CFB" w:rsidRPr="00736F39" w:rsidRDefault="00201CFB" w:rsidP="00201CFB">
            <w:pPr>
              <w:spacing w:line="240" w:lineRule="auto"/>
              <w:ind w:hanging="12"/>
              <w:jc w:val="center"/>
              <w:rPr>
                <w:b/>
                <w:sz w:val="24"/>
                <w:szCs w:val="24"/>
              </w:rPr>
            </w:pPr>
            <w:r w:rsidRPr="00736F39">
              <w:rPr>
                <w:sz w:val="24"/>
                <w:szCs w:val="24"/>
              </w:rPr>
              <w:t>968</w:t>
            </w:r>
            <w:r>
              <w:rPr>
                <w:sz w:val="24"/>
                <w:szCs w:val="24"/>
              </w:rPr>
              <w:t>,</w:t>
            </w:r>
            <w:r w:rsidRPr="00736F39">
              <w:rPr>
                <w:sz w:val="24"/>
                <w:szCs w:val="24"/>
              </w:rPr>
              <w:t>1</w:t>
            </w:r>
          </w:p>
        </w:tc>
      </w:tr>
      <w:tr w:rsidR="00201CFB" w:rsidRPr="00736F39" w:rsidTr="00796E1C">
        <w:tc>
          <w:tcPr>
            <w:tcW w:w="5257" w:type="dxa"/>
            <w:vAlign w:val="center"/>
          </w:tcPr>
          <w:p w:rsidR="00201CFB" w:rsidRPr="00736F39" w:rsidRDefault="005469B7" w:rsidP="001506E0">
            <w:pPr>
              <w:pStyle w:val="214"/>
              <w:widowControl/>
              <w:ind w:firstLine="0"/>
              <w:rPr>
                <w:sz w:val="24"/>
                <w:szCs w:val="24"/>
              </w:rPr>
            </w:pPr>
            <w:r>
              <w:rPr>
                <w:sz w:val="24"/>
                <w:szCs w:val="24"/>
              </w:rPr>
              <w:t>13</w:t>
            </w:r>
            <w:r w:rsidR="00201CFB" w:rsidRPr="00736F39">
              <w:rPr>
                <w:sz w:val="24"/>
                <w:szCs w:val="24"/>
              </w:rPr>
              <w:t>.Текущий налог на прибыль, тыс. руб.</w:t>
            </w:r>
          </w:p>
        </w:tc>
        <w:tc>
          <w:tcPr>
            <w:tcW w:w="986" w:type="dxa"/>
          </w:tcPr>
          <w:p w:rsidR="00201CFB" w:rsidRPr="00736F39" w:rsidRDefault="00201CFB" w:rsidP="00201CFB">
            <w:pPr>
              <w:spacing w:line="240" w:lineRule="auto"/>
              <w:ind w:hanging="12"/>
              <w:jc w:val="center"/>
              <w:rPr>
                <w:b/>
                <w:sz w:val="24"/>
                <w:szCs w:val="24"/>
              </w:rPr>
            </w:pPr>
            <w:r w:rsidRPr="00736F39">
              <w:rPr>
                <w:sz w:val="24"/>
                <w:szCs w:val="24"/>
              </w:rPr>
              <w:t>71</w:t>
            </w:r>
            <w:r>
              <w:rPr>
                <w:sz w:val="24"/>
                <w:szCs w:val="24"/>
              </w:rPr>
              <w:t>,</w:t>
            </w:r>
            <w:r w:rsidRPr="00736F39">
              <w:rPr>
                <w:sz w:val="24"/>
                <w:szCs w:val="24"/>
              </w:rPr>
              <w:t>9</w:t>
            </w:r>
          </w:p>
        </w:tc>
        <w:tc>
          <w:tcPr>
            <w:tcW w:w="936" w:type="dxa"/>
          </w:tcPr>
          <w:p w:rsidR="00201CFB" w:rsidRPr="00736F39" w:rsidRDefault="00201CFB" w:rsidP="00201CFB">
            <w:pPr>
              <w:spacing w:line="240" w:lineRule="auto"/>
              <w:ind w:hanging="12"/>
              <w:jc w:val="center"/>
              <w:rPr>
                <w:b/>
                <w:sz w:val="24"/>
                <w:szCs w:val="24"/>
              </w:rPr>
            </w:pPr>
            <w:r w:rsidRPr="00736F39">
              <w:rPr>
                <w:sz w:val="24"/>
                <w:szCs w:val="24"/>
              </w:rPr>
              <w:t>144</w:t>
            </w:r>
            <w:r>
              <w:rPr>
                <w:sz w:val="24"/>
                <w:szCs w:val="24"/>
              </w:rPr>
              <w:t>,</w:t>
            </w:r>
            <w:r w:rsidRPr="00736F39">
              <w:rPr>
                <w:sz w:val="24"/>
                <w:szCs w:val="24"/>
              </w:rPr>
              <w:t>6</w:t>
            </w:r>
          </w:p>
        </w:tc>
        <w:tc>
          <w:tcPr>
            <w:tcW w:w="943" w:type="dxa"/>
          </w:tcPr>
          <w:p w:rsidR="00201CFB" w:rsidRPr="00736F39" w:rsidRDefault="00201CFB" w:rsidP="00201CFB">
            <w:pPr>
              <w:spacing w:line="240" w:lineRule="auto"/>
              <w:ind w:hanging="12"/>
              <w:jc w:val="center"/>
              <w:rPr>
                <w:b/>
                <w:sz w:val="24"/>
                <w:szCs w:val="24"/>
              </w:rPr>
            </w:pPr>
            <w:r w:rsidRPr="00736F39">
              <w:rPr>
                <w:sz w:val="24"/>
                <w:szCs w:val="24"/>
              </w:rPr>
              <w:t>53</w:t>
            </w:r>
            <w:r>
              <w:rPr>
                <w:sz w:val="24"/>
                <w:szCs w:val="24"/>
              </w:rPr>
              <w:t>,2</w:t>
            </w:r>
          </w:p>
        </w:tc>
        <w:tc>
          <w:tcPr>
            <w:tcW w:w="1449" w:type="dxa"/>
          </w:tcPr>
          <w:p w:rsidR="00201CFB" w:rsidRPr="00736F39" w:rsidRDefault="00201CFB" w:rsidP="00201CFB">
            <w:pPr>
              <w:spacing w:line="240" w:lineRule="auto"/>
              <w:ind w:hanging="12"/>
              <w:jc w:val="center"/>
              <w:rPr>
                <w:b/>
                <w:sz w:val="24"/>
                <w:szCs w:val="24"/>
              </w:rPr>
            </w:pPr>
            <w:r w:rsidRPr="00736F39">
              <w:rPr>
                <w:sz w:val="24"/>
                <w:szCs w:val="24"/>
              </w:rPr>
              <w:t>-91</w:t>
            </w:r>
            <w:r>
              <w:rPr>
                <w:sz w:val="24"/>
                <w:szCs w:val="24"/>
              </w:rPr>
              <w:t>,</w:t>
            </w:r>
            <w:r w:rsidRPr="00736F39">
              <w:rPr>
                <w:sz w:val="24"/>
                <w:szCs w:val="24"/>
              </w:rPr>
              <w:t>1</w:t>
            </w:r>
          </w:p>
        </w:tc>
      </w:tr>
      <w:tr w:rsidR="00201CFB" w:rsidRPr="00736F39" w:rsidTr="00796E1C">
        <w:tc>
          <w:tcPr>
            <w:tcW w:w="5257" w:type="dxa"/>
            <w:vAlign w:val="center"/>
          </w:tcPr>
          <w:p w:rsidR="00201CFB" w:rsidRPr="00736F39" w:rsidRDefault="005469B7" w:rsidP="001506E0">
            <w:pPr>
              <w:pStyle w:val="214"/>
              <w:widowControl/>
              <w:ind w:firstLine="0"/>
              <w:rPr>
                <w:sz w:val="24"/>
                <w:szCs w:val="24"/>
              </w:rPr>
            </w:pPr>
            <w:r>
              <w:rPr>
                <w:sz w:val="24"/>
                <w:szCs w:val="24"/>
              </w:rPr>
              <w:t>14</w:t>
            </w:r>
            <w:r w:rsidR="00201CFB" w:rsidRPr="00736F39">
              <w:rPr>
                <w:sz w:val="24"/>
                <w:szCs w:val="24"/>
              </w:rPr>
              <w:t>. в т.ч. постоянные  налоговые обязательства, тыс. руб.</w:t>
            </w:r>
          </w:p>
        </w:tc>
        <w:tc>
          <w:tcPr>
            <w:tcW w:w="986" w:type="dxa"/>
          </w:tcPr>
          <w:p w:rsidR="00201CFB" w:rsidRPr="00736F39" w:rsidRDefault="00201CFB" w:rsidP="00201CFB">
            <w:pPr>
              <w:spacing w:line="240" w:lineRule="auto"/>
              <w:ind w:hanging="12"/>
              <w:jc w:val="center"/>
              <w:rPr>
                <w:b/>
                <w:sz w:val="24"/>
                <w:szCs w:val="24"/>
              </w:rPr>
            </w:pPr>
            <w:r w:rsidRPr="00736F39">
              <w:rPr>
                <w:sz w:val="24"/>
                <w:szCs w:val="24"/>
              </w:rPr>
              <w:t>5</w:t>
            </w:r>
            <w:r>
              <w:rPr>
                <w:sz w:val="24"/>
                <w:szCs w:val="24"/>
              </w:rPr>
              <w:t>,</w:t>
            </w:r>
            <w:r w:rsidRPr="00736F39">
              <w:rPr>
                <w:sz w:val="24"/>
                <w:szCs w:val="24"/>
              </w:rPr>
              <w:t>6</w:t>
            </w:r>
          </w:p>
        </w:tc>
        <w:tc>
          <w:tcPr>
            <w:tcW w:w="936" w:type="dxa"/>
          </w:tcPr>
          <w:p w:rsidR="00201CFB" w:rsidRPr="00736F39" w:rsidRDefault="00201CFB" w:rsidP="00201CFB">
            <w:pPr>
              <w:spacing w:line="240" w:lineRule="auto"/>
              <w:ind w:hanging="12"/>
              <w:jc w:val="center"/>
              <w:rPr>
                <w:b/>
                <w:sz w:val="24"/>
                <w:szCs w:val="24"/>
              </w:rPr>
            </w:pPr>
            <w:r w:rsidRPr="00736F39">
              <w:rPr>
                <w:sz w:val="24"/>
                <w:szCs w:val="24"/>
              </w:rPr>
              <w:t>11</w:t>
            </w:r>
            <w:r>
              <w:rPr>
                <w:sz w:val="24"/>
                <w:szCs w:val="24"/>
              </w:rPr>
              <w:t>,</w:t>
            </w:r>
            <w:r w:rsidRPr="00736F39">
              <w:rPr>
                <w:sz w:val="24"/>
                <w:szCs w:val="24"/>
              </w:rPr>
              <w:t>2</w:t>
            </w:r>
          </w:p>
        </w:tc>
        <w:tc>
          <w:tcPr>
            <w:tcW w:w="943" w:type="dxa"/>
          </w:tcPr>
          <w:p w:rsidR="00201CFB" w:rsidRPr="00736F39" w:rsidRDefault="00201CFB" w:rsidP="00201CFB">
            <w:pPr>
              <w:spacing w:line="240" w:lineRule="auto"/>
              <w:ind w:hanging="12"/>
              <w:jc w:val="center"/>
              <w:rPr>
                <w:b/>
                <w:sz w:val="24"/>
                <w:szCs w:val="24"/>
              </w:rPr>
            </w:pPr>
            <w:r w:rsidRPr="00736F39">
              <w:rPr>
                <w:sz w:val="24"/>
                <w:szCs w:val="24"/>
              </w:rPr>
              <w:t>21</w:t>
            </w:r>
            <w:r>
              <w:rPr>
                <w:sz w:val="24"/>
                <w:szCs w:val="24"/>
              </w:rPr>
              <w:t>,</w:t>
            </w:r>
            <w:r w:rsidRPr="00736F39">
              <w:rPr>
                <w:sz w:val="24"/>
                <w:szCs w:val="24"/>
              </w:rPr>
              <w:t>1</w:t>
            </w:r>
          </w:p>
        </w:tc>
        <w:tc>
          <w:tcPr>
            <w:tcW w:w="1449" w:type="dxa"/>
          </w:tcPr>
          <w:p w:rsidR="00201CFB" w:rsidRPr="00736F39" w:rsidRDefault="00201CFB" w:rsidP="00201CFB">
            <w:pPr>
              <w:spacing w:line="240" w:lineRule="auto"/>
              <w:ind w:hanging="12"/>
              <w:jc w:val="center"/>
              <w:rPr>
                <w:b/>
                <w:sz w:val="24"/>
                <w:szCs w:val="24"/>
              </w:rPr>
            </w:pPr>
            <w:r w:rsidRPr="00736F39">
              <w:rPr>
                <w:sz w:val="24"/>
                <w:szCs w:val="24"/>
              </w:rPr>
              <w:t>-9</w:t>
            </w:r>
            <w:r>
              <w:rPr>
                <w:sz w:val="24"/>
                <w:szCs w:val="24"/>
              </w:rPr>
              <w:t>,</w:t>
            </w:r>
            <w:r w:rsidRPr="00736F39">
              <w:rPr>
                <w:sz w:val="24"/>
                <w:szCs w:val="24"/>
              </w:rPr>
              <w:t>9</w:t>
            </w:r>
          </w:p>
        </w:tc>
      </w:tr>
      <w:tr w:rsidR="00201CFB" w:rsidRPr="00736F39" w:rsidTr="00796E1C">
        <w:tc>
          <w:tcPr>
            <w:tcW w:w="5257" w:type="dxa"/>
            <w:vAlign w:val="center"/>
          </w:tcPr>
          <w:p w:rsidR="00201CFB" w:rsidRPr="00736F39" w:rsidRDefault="005469B7" w:rsidP="001506E0">
            <w:pPr>
              <w:pStyle w:val="214"/>
              <w:widowControl/>
              <w:ind w:firstLine="0"/>
              <w:rPr>
                <w:sz w:val="24"/>
                <w:szCs w:val="24"/>
              </w:rPr>
            </w:pPr>
            <w:r>
              <w:rPr>
                <w:sz w:val="24"/>
                <w:szCs w:val="24"/>
              </w:rPr>
              <w:t>15</w:t>
            </w:r>
            <w:r w:rsidR="00201CFB" w:rsidRPr="00736F39">
              <w:rPr>
                <w:sz w:val="24"/>
                <w:szCs w:val="24"/>
              </w:rPr>
              <w:t>. Прочее</w:t>
            </w:r>
          </w:p>
        </w:tc>
        <w:tc>
          <w:tcPr>
            <w:tcW w:w="986" w:type="dxa"/>
          </w:tcPr>
          <w:p w:rsidR="00201CFB" w:rsidRPr="00736F39" w:rsidRDefault="00201CFB" w:rsidP="00201CFB">
            <w:pPr>
              <w:spacing w:line="240" w:lineRule="auto"/>
              <w:ind w:hanging="12"/>
              <w:jc w:val="center"/>
              <w:rPr>
                <w:b/>
                <w:sz w:val="24"/>
                <w:szCs w:val="24"/>
              </w:rPr>
            </w:pPr>
            <w:r w:rsidRPr="00736F39">
              <w:rPr>
                <w:sz w:val="24"/>
                <w:szCs w:val="24"/>
              </w:rPr>
              <w:t>-</w:t>
            </w:r>
          </w:p>
        </w:tc>
        <w:tc>
          <w:tcPr>
            <w:tcW w:w="936" w:type="dxa"/>
          </w:tcPr>
          <w:p w:rsidR="00201CFB" w:rsidRPr="00736F39" w:rsidRDefault="00201CFB" w:rsidP="00201CFB">
            <w:pPr>
              <w:spacing w:line="240" w:lineRule="auto"/>
              <w:ind w:hanging="12"/>
              <w:jc w:val="center"/>
              <w:rPr>
                <w:b/>
                <w:sz w:val="24"/>
                <w:szCs w:val="24"/>
              </w:rPr>
            </w:pPr>
            <w:r>
              <w:rPr>
                <w:sz w:val="24"/>
                <w:szCs w:val="24"/>
              </w:rPr>
              <w:t>-</w:t>
            </w:r>
          </w:p>
        </w:tc>
        <w:tc>
          <w:tcPr>
            <w:tcW w:w="943" w:type="dxa"/>
          </w:tcPr>
          <w:p w:rsidR="00201CFB" w:rsidRPr="00736F39" w:rsidRDefault="00201CFB" w:rsidP="00201CFB">
            <w:pPr>
              <w:spacing w:line="240" w:lineRule="auto"/>
              <w:ind w:hanging="12"/>
              <w:jc w:val="center"/>
              <w:rPr>
                <w:b/>
                <w:sz w:val="24"/>
                <w:szCs w:val="24"/>
              </w:rPr>
            </w:pPr>
            <w:r>
              <w:rPr>
                <w:sz w:val="24"/>
                <w:szCs w:val="24"/>
              </w:rPr>
              <w:t>-</w:t>
            </w:r>
          </w:p>
        </w:tc>
        <w:tc>
          <w:tcPr>
            <w:tcW w:w="1449" w:type="dxa"/>
          </w:tcPr>
          <w:p w:rsidR="00201CFB" w:rsidRPr="00736F39" w:rsidRDefault="00201CFB" w:rsidP="00201CFB">
            <w:pPr>
              <w:spacing w:line="240" w:lineRule="auto"/>
              <w:ind w:hanging="12"/>
              <w:jc w:val="center"/>
              <w:rPr>
                <w:b/>
                <w:sz w:val="24"/>
                <w:szCs w:val="24"/>
              </w:rPr>
            </w:pPr>
            <w:r w:rsidRPr="00736F39">
              <w:rPr>
                <w:sz w:val="24"/>
                <w:szCs w:val="24"/>
              </w:rPr>
              <w:t>-</w:t>
            </w:r>
          </w:p>
        </w:tc>
      </w:tr>
      <w:tr w:rsidR="00201CFB" w:rsidRPr="00736F39" w:rsidTr="00796E1C">
        <w:tc>
          <w:tcPr>
            <w:tcW w:w="5257" w:type="dxa"/>
            <w:vAlign w:val="center"/>
          </w:tcPr>
          <w:p w:rsidR="00201CFB" w:rsidRPr="00736F39" w:rsidRDefault="005469B7" w:rsidP="001506E0">
            <w:pPr>
              <w:pStyle w:val="214"/>
              <w:widowControl/>
              <w:ind w:firstLine="0"/>
              <w:rPr>
                <w:sz w:val="24"/>
                <w:szCs w:val="24"/>
              </w:rPr>
            </w:pPr>
            <w:r>
              <w:rPr>
                <w:sz w:val="24"/>
                <w:szCs w:val="24"/>
              </w:rPr>
              <w:t>16</w:t>
            </w:r>
            <w:r w:rsidR="00201CFB" w:rsidRPr="00736F39">
              <w:rPr>
                <w:sz w:val="24"/>
                <w:szCs w:val="24"/>
              </w:rPr>
              <w:t>. Чистая прибыль (убыток) отчетного года, тыс. руб.</w:t>
            </w:r>
          </w:p>
        </w:tc>
        <w:tc>
          <w:tcPr>
            <w:tcW w:w="986" w:type="dxa"/>
          </w:tcPr>
          <w:p w:rsidR="00201CFB" w:rsidRPr="00736F39" w:rsidRDefault="00201CFB" w:rsidP="00201CFB">
            <w:pPr>
              <w:spacing w:line="240" w:lineRule="auto"/>
              <w:ind w:hanging="12"/>
              <w:jc w:val="center"/>
              <w:rPr>
                <w:b/>
                <w:sz w:val="24"/>
                <w:szCs w:val="24"/>
              </w:rPr>
            </w:pPr>
            <w:r w:rsidRPr="00736F39">
              <w:rPr>
                <w:sz w:val="24"/>
                <w:szCs w:val="24"/>
              </w:rPr>
              <w:t>303</w:t>
            </w:r>
            <w:r>
              <w:rPr>
                <w:sz w:val="24"/>
                <w:szCs w:val="24"/>
              </w:rPr>
              <w:t>,</w:t>
            </w:r>
            <w:r w:rsidRPr="00736F39">
              <w:rPr>
                <w:sz w:val="24"/>
                <w:szCs w:val="24"/>
              </w:rPr>
              <w:t>5</w:t>
            </w:r>
          </w:p>
        </w:tc>
        <w:tc>
          <w:tcPr>
            <w:tcW w:w="936" w:type="dxa"/>
          </w:tcPr>
          <w:p w:rsidR="00201CFB" w:rsidRPr="00736F39" w:rsidRDefault="00201CFB" w:rsidP="00201CFB">
            <w:pPr>
              <w:spacing w:line="240" w:lineRule="auto"/>
              <w:ind w:hanging="12"/>
              <w:jc w:val="center"/>
              <w:rPr>
                <w:b/>
                <w:sz w:val="24"/>
                <w:szCs w:val="24"/>
              </w:rPr>
            </w:pPr>
            <w:r w:rsidRPr="00736F39">
              <w:rPr>
                <w:sz w:val="24"/>
                <w:szCs w:val="24"/>
              </w:rPr>
              <w:t>1247</w:t>
            </w:r>
            <w:r>
              <w:rPr>
                <w:sz w:val="24"/>
                <w:szCs w:val="24"/>
              </w:rPr>
              <w:t>,</w:t>
            </w:r>
            <w:r w:rsidRPr="00736F39">
              <w:rPr>
                <w:sz w:val="24"/>
                <w:szCs w:val="24"/>
              </w:rPr>
              <w:t>5</w:t>
            </w:r>
          </w:p>
        </w:tc>
        <w:tc>
          <w:tcPr>
            <w:tcW w:w="943" w:type="dxa"/>
          </w:tcPr>
          <w:p w:rsidR="00201CFB" w:rsidRPr="00736F39" w:rsidRDefault="00201CFB" w:rsidP="00201CFB">
            <w:pPr>
              <w:spacing w:line="240" w:lineRule="auto"/>
              <w:ind w:hanging="12"/>
              <w:jc w:val="center"/>
              <w:rPr>
                <w:b/>
                <w:sz w:val="24"/>
                <w:szCs w:val="24"/>
              </w:rPr>
            </w:pPr>
            <w:r w:rsidRPr="00736F39">
              <w:rPr>
                <w:sz w:val="24"/>
                <w:szCs w:val="24"/>
              </w:rPr>
              <w:t>370</w:t>
            </w:r>
            <w:r>
              <w:rPr>
                <w:sz w:val="24"/>
                <w:szCs w:val="24"/>
              </w:rPr>
              <w:t>,</w:t>
            </w:r>
            <w:r w:rsidRPr="00736F39">
              <w:rPr>
                <w:sz w:val="24"/>
                <w:szCs w:val="24"/>
              </w:rPr>
              <w:t>2</w:t>
            </w:r>
          </w:p>
        </w:tc>
        <w:tc>
          <w:tcPr>
            <w:tcW w:w="1449" w:type="dxa"/>
          </w:tcPr>
          <w:p w:rsidR="00201CFB" w:rsidRPr="00736F39" w:rsidRDefault="00201CFB" w:rsidP="00201CFB">
            <w:pPr>
              <w:spacing w:line="240" w:lineRule="auto"/>
              <w:ind w:hanging="12"/>
              <w:jc w:val="center"/>
              <w:rPr>
                <w:b/>
                <w:sz w:val="24"/>
                <w:szCs w:val="24"/>
              </w:rPr>
            </w:pPr>
            <w:r w:rsidRPr="00736F39">
              <w:rPr>
                <w:sz w:val="24"/>
                <w:szCs w:val="24"/>
              </w:rPr>
              <w:t>-877</w:t>
            </w:r>
            <w:r>
              <w:rPr>
                <w:sz w:val="24"/>
                <w:szCs w:val="24"/>
              </w:rPr>
              <w:t>,</w:t>
            </w:r>
            <w:r w:rsidRPr="00736F39">
              <w:rPr>
                <w:sz w:val="24"/>
                <w:szCs w:val="24"/>
              </w:rPr>
              <w:t>3</w:t>
            </w:r>
          </w:p>
        </w:tc>
      </w:tr>
    </w:tbl>
    <w:p w:rsidR="00201CFB" w:rsidRPr="006976D7" w:rsidRDefault="00201CFB" w:rsidP="00201CFB">
      <w:pPr>
        <w:pStyle w:val="13"/>
        <w:jc w:val="both"/>
      </w:pPr>
      <w:r w:rsidRPr="006976D7">
        <w:lastRenderedPageBreak/>
        <w:t>Как с</w:t>
      </w:r>
      <w:r>
        <w:t xml:space="preserve">видетельствуют данные </w:t>
      </w:r>
      <w:r w:rsidRPr="0087280F">
        <w:t xml:space="preserve">таблицы </w:t>
      </w:r>
      <w:r>
        <w:t>4.1</w:t>
      </w:r>
      <w:r w:rsidRPr="006976D7">
        <w:t xml:space="preserve">, сумма финансовых </w:t>
      </w:r>
      <w:r w:rsidR="00456D4F">
        <w:t>р</w:t>
      </w:r>
      <w:r w:rsidRPr="006976D7">
        <w:t>езульт</w:t>
      </w:r>
      <w:r w:rsidRPr="006976D7">
        <w:t>а</w:t>
      </w:r>
      <w:r w:rsidRPr="006976D7">
        <w:t>тов деятельност</w:t>
      </w:r>
      <w:proofErr w:type="gramStart"/>
      <w:r w:rsidRPr="006976D7">
        <w:t>и  ООО</w:t>
      </w:r>
      <w:proofErr w:type="gramEnd"/>
      <w:r w:rsidRPr="006976D7">
        <w:t xml:space="preserve"> «</w:t>
      </w:r>
      <w:proofErr w:type="spellStart"/>
      <w:r>
        <w:t>Агропромэнерго</w:t>
      </w:r>
      <w:proofErr w:type="spellEnd"/>
      <w:r w:rsidRPr="006976D7">
        <w:t xml:space="preserve">» в динамике </w:t>
      </w:r>
      <w:r>
        <w:t xml:space="preserve">анализируемого периода </w:t>
      </w:r>
      <w:r w:rsidRPr="006976D7">
        <w:t xml:space="preserve"> у</w:t>
      </w:r>
      <w:r>
        <w:t>меньша</w:t>
      </w:r>
      <w:r w:rsidRPr="006976D7">
        <w:t>ется. Структура составляющих компонентов финансовых результатов деятельности</w:t>
      </w:r>
      <w:r>
        <w:t xml:space="preserve"> организации</w:t>
      </w:r>
      <w:r w:rsidRPr="006976D7">
        <w:t xml:space="preserve"> показывает, что основным источником дохода  явл</w:t>
      </w:r>
      <w:r w:rsidRPr="006976D7">
        <w:t>я</w:t>
      </w:r>
      <w:r w:rsidRPr="006976D7">
        <w:t xml:space="preserve">ется  увеличение объема продаж от реализации продукции и </w:t>
      </w:r>
      <w:r>
        <w:t>выполненных р</w:t>
      </w:r>
      <w:r>
        <w:t>а</w:t>
      </w:r>
      <w:r>
        <w:t xml:space="preserve">бот и </w:t>
      </w:r>
      <w:r w:rsidRPr="006976D7">
        <w:t>услуг.</w:t>
      </w:r>
      <w:r>
        <w:t xml:space="preserve"> Тем не менее, темп роста выручки ниже темпа роста себестоим</w:t>
      </w:r>
      <w:r>
        <w:t>о</w:t>
      </w:r>
      <w:r>
        <w:t>сти, поэтому и в конце 2015 года получен убыток от продаж 226,7 тыс. руб., т</w:t>
      </w:r>
      <w:r>
        <w:t>о</w:t>
      </w:r>
      <w:r>
        <w:t>гда как в 2014 году была прибыль от продаж 620,5 тыс. руб. Так же сказалось и увеличение коммерческих расходов на 397,8 тыс. руб.</w:t>
      </w:r>
    </w:p>
    <w:p w:rsidR="00201CFB" w:rsidRPr="006976D7" w:rsidRDefault="00201CFB" w:rsidP="00201CFB">
      <w:pPr>
        <w:pStyle w:val="13"/>
        <w:jc w:val="both"/>
      </w:pPr>
      <w:r w:rsidRPr="006976D7">
        <w:t xml:space="preserve">Анализ составляющих </w:t>
      </w:r>
      <w:r>
        <w:t>выручки от продажи</w:t>
      </w:r>
      <w:r w:rsidRPr="006976D7">
        <w:t xml:space="preserve"> показывает, что объем тов</w:t>
      </w:r>
      <w:r w:rsidRPr="006976D7">
        <w:t>а</w:t>
      </w:r>
      <w:r w:rsidRPr="006976D7">
        <w:t>ро</w:t>
      </w:r>
      <w:r>
        <w:t>оборота в 2015 году  по сравнению с 2014 годом увеличилс</w:t>
      </w:r>
      <w:r w:rsidRPr="006976D7">
        <w:t xml:space="preserve">я на </w:t>
      </w:r>
      <w:r>
        <w:t xml:space="preserve">5087,0 </w:t>
      </w:r>
      <w:r w:rsidRPr="006976D7">
        <w:t xml:space="preserve"> тыс. руб., что составило </w:t>
      </w:r>
      <w:r>
        <w:t xml:space="preserve">13,6 </w:t>
      </w:r>
      <w:r w:rsidRPr="006976D7">
        <w:t>%. При эт</w:t>
      </w:r>
      <w:r>
        <w:t xml:space="preserve">ом себестоимость реализованной </w:t>
      </w:r>
      <w:r w:rsidRPr="006976D7">
        <w:t>продукци</w:t>
      </w:r>
      <w:r>
        <w:t>и также имеет тенденцию увеличения</w:t>
      </w:r>
      <w:r w:rsidRPr="006976D7">
        <w:t>, однако, в отличие от показателя товар</w:t>
      </w:r>
      <w:r w:rsidRPr="006976D7">
        <w:t>о</w:t>
      </w:r>
      <w:r w:rsidRPr="006976D7">
        <w:t xml:space="preserve">оборота темп </w:t>
      </w:r>
      <w:r>
        <w:t>увеличения</w:t>
      </w:r>
      <w:r w:rsidR="00070D91">
        <w:t xml:space="preserve"> </w:t>
      </w:r>
      <w:r>
        <w:t>выше и составляет 15,8 %</w:t>
      </w:r>
      <w:r w:rsidRPr="006976D7">
        <w:t>.</w:t>
      </w:r>
    </w:p>
    <w:p w:rsidR="00201CFB" w:rsidRPr="006976D7" w:rsidRDefault="00201CFB" w:rsidP="00201CFB">
      <w:pPr>
        <w:pStyle w:val="13"/>
        <w:jc w:val="both"/>
      </w:pPr>
      <w:r w:rsidRPr="006976D7">
        <w:t>Сложившаяся динамика показателей выручки от реализации (товарооб</w:t>
      </w:r>
      <w:r w:rsidRPr="006976D7">
        <w:t>о</w:t>
      </w:r>
      <w:r w:rsidRPr="006976D7">
        <w:t>рота) и себестоимости реализованной продукции оказала решающее влияние валов</w:t>
      </w:r>
      <w:r>
        <w:t xml:space="preserve">ую </w:t>
      </w:r>
      <w:r w:rsidRPr="006976D7">
        <w:t>прибыл</w:t>
      </w:r>
      <w:r>
        <w:t xml:space="preserve">ь и </w:t>
      </w:r>
      <w:r w:rsidRPr="006976D7">
        <w:t xml:space="preserve">дает возможность утверждать, что </w:t>
      </w:r>
      <w:r>
        <w:t>сниже</w:t>
      </w:r>
      <w:r w:rsidRPr="006976D7">
        <w:t>нию валовой пр</w:t>
      </w:r>
      <w:r w:rsidRPr="006976D7">
        <w:t>и</w:t>
      </w:r>
      <w:r w:rsidRPr="006976D7">
        <w:t xml:space="preserve">были  </w:t>
      </w:r>
      <w:r>
        <w:t>в организации</w:t>
      </w:r>
      <w:r w:rsidRPr="006976D7">
        <w:t xml:space="preserve"> на </w:t>
      </w:r>
      <w:r>
        <w:t>449,4 тыс. руб. или на 19,2%</w:t>
      </w:r>
      <w:r w:rsidRPr="006976D7">
        <w:t xml:space="preserve"> способствовало </w:t>
      </w:r>
      <w:r>
        <w:t>увелич</w:t>
      </w:r>
      <w:r>
        <w:t>е</w:t>
      </w:r>
      <w:r>
        <w:t>н</w:t>
      </w:r>
      <w:r w:rsidRPr="006976D7">
        <w:t>ие закупочных цен товаров</w:t>
      </w:r>
      <w:r>
        <w:t>, себестоимости работ, услуг</w:t>
      </w:r>
      <w:r w:rsidRPr="006976D7">
        <w:t>.</w:t>
      </w:r>
    </w:p>
    <w:p w:rsidR="00201CFB" w:rsidRDefault="00201CFB" w:rsidP="00201CFB">
      <w:pPr>
        <w:pStyle w:val="13"/>
        <w:jc w:val="both"/>
      </w:pPr>
      <w:r>
        <w:t>Прибыль до налогообложения в 2015 году значительно сократилась на 968,1 тыс. руб., что составило 69,6 % по сравнению с 2014 годом, прежде всего за счет прибыли от обычных видов деятельности организации. Чистая прибыль за 2015 год соответственно значительно уменьшилась на 877,3 тыс. руб., что составило 70,3 %  по сравнению с 2014 годом.</w:t>
      </w:r>
    </w:p>
    <w:p w:rsidR="00691036" w:rsidRDefault="00201CFB" w:rsidP="00201CFB">
      <w:pPr>
        <w:pStyle w:val="1"/>
        <w:spacing w:before="0" w:line="360" w:lineRule="auto"/>
        <w:jc w:val="center"/>
        <w:rPr>
          <w:b w:val="0"/>
        </w:rPr>
      </w:pPr>
      <w:r w:rsidRPr="00FD0091">
        <w:rPr>
          <w:b w:val="0"/>
        </w:rPr>
        <w:tab/>
      </w:r>
      <w:bookmarkStart w:id="50" w:name="_Toc387861399"/>
      <w:bookmarkStart w:id="51" w:name="_Toc475478645"/>
    </w:p>
    <w:p w:rsidR="00201CFB" w:rsidRPr="00B54EF1" w:rsidRDefault="00201CFB" w:rsidP="00201CFB">
      <w:pPr>
        <w:pStyle w:val="1"/>
        <w:spacing w:before="0" w:line="360" w:lineRule="auto"/>
        <w:jc w:val="center"/>
        <w:rPr>
          <w:rFonts w:ascii="Times New Roman" w:hAnsi="Times New Roman" w:cs="Times New Roman"/>
        </w:rPr>
      </w:pPr>
      <w:r w:rsidRPr="00B54EF1">
        <w:rPr>
          <w:rFonts w:ascii="Times New Roman" w:hAnsi="Times New Roman" w:cs="Times New Roman"/>
          <w:bCs w:val="0"/>
          <w:color w:val="auto"/>
        </w:rPr>
        <w:t>4.2 Факторный анализ прибыли до налогообложения</w:t>
      </w:r>
      <w:bookmarkEnd w:id="50"/>
      <w:bookmarkEnd w:id="51"/>
    </w:p>
    <w:p w:rsidR="00201CFB" w:rsidRDefault="00201CFB" w:rsidP="00201CFB">
      <w:pPr>
        <w:pStyle w:val="13"/>
      </w:pPr>
    </w:p>
    <w:p w:rsidR="00201CFB" w:rsidRPr="002048A8" w:rsidRDefault="00201CFB" w:rsidP="00201CFB">
      <w:pPr>
        <w:pStyle w:val="13"/>
      </w:pPr>
      <w:r w:rsidRPr="002048A8">
        <w:t>Особое внимание в процессе анализа и оценки динамики финансовых р</w:t>
      </w:r>
      <w:r w:rsidRPr="002048A8">
        <w:t>е</w:t>
      </w:r>
      <w:r w:rsidRPr="002048A8">
        <w:t xml:space="preserve">зультатов следует обратить на наиболее значимую и существенную статью их </w:t>
      </w:r>
      <w:r w:rsidRPr="002048A8">
        <w:lastRenderedPageBreak/>
        <w:t>формирования — прибыль (убыток) от продаж товаров, продукции, выполне</w:t>
      </w:r>
      <w:r w:rsidRPr="002048A8">
        <w:t>н</w:t>
      </w:r>
      <w:r w:rsidRPr="002048A8">
        <w:t>ных работ и оказанных услуг как важнейшую составляющую экономической и балансо</w:t>
      </w:r>
      <w:r w:rsidRPr="002048A8">
        <w:softHyphen/>
        <w:t>вой (чистой) прибыли и зачастую по своему объему превышаю</w:t>
      </w:r>
      <w:r w:rsidRPr="002048A8">
        <w:softHyphen/>
        <w:t xml:space="preserve">щую ее. </w:t>
      </w:r>
    </w:p>
    <w:p w:rsidR="00201CFB" w:rsidRPr="002245D7" w:rsidRDefault="00201CFB" w:rsidP="00201CFB">
      <w:pPr>
        <w:pStyle w:val="114"/>
        <w:spacing w:line="360" w:lineRule="auto"/>
        <w:jc w:val="both"/>
      </w:pPr>
      <w:r>
        <w:t>Рассмотрим к</w:t>
      </w:r>
      <w:r w:rsidRPr="002245D7">
        <w:t>оличественное определение отклонения прибыли до налогоо</w:t>
      </w:r>
      <w:r w:rsidRPr="002245D7">
        <w:t>б</w:t>
      </w:r>
      <w:r w:rsidRPr="002245D7">
        <w:t>ложения за счет изменения следующих факторов:</w:t>
      </w:r>
    </w:p>
    <w:p w:rsidR="00201CFB" w:rsidRPr="002245D7" w:rsidRDefault="00201CFB" w:rsidP="00201CFB">
      <w:pPr>
        <w:pStyle w:val="214"/>
        <w:numPr>
          <w:ilvl w:val="0"/>
          <w:numId w:val="21"/>
        </w:numPr>
        <w:spacing w:line="360" w:lineRule="auto"/>
      </w:pPr>
      <w:r w:rsidRPr="002245D7">
        <w:t>денежной выручки от реализации продукции, товаров, работ и услуг;</w:t>
      </w:r>
    </w:p>
    <w:p w:rsidR="00201CFB" w:rsidRPr="002245D7" w:rsidRDefault="00201CFB" w:rsidP="00201CFB">
      <w:pPr>
        <w:pStyle w:val="214"/>
        <w:numPr>
          <w:ilvl w:val="0"/>
          <w:numId w:val="21"/>
        </w:numPr>
        <w:spacing w:line="360" w:lineRule="auto"/>
      </w:pPr>
      <w:r w:rsidRPr="002245D7">
        <w:t>себестоимости реализованной продукции;</w:t>
      </w:r>
    </w:p>
    <w:p w:rsidR="00201CFB" w:rsidRPr="002245D7" w:rsidRDefault="00201CFB" w:rsidP="00201CFB">
      <w:pPr>
        <w:pStyle w:val="214"/>
        <w:numPr>
          <w:ilvl w:val="0"/>
          <w:numId w:val="21"/>
        </w:numPr>
        <w:spacing w:line="360" w:lineRule="auto"/>
      </w:pPr>
      <w:r w:rsidRPr="002245D7">
        <w:t>коммерческих расходов;</w:t>
      </w:r>
    </w:p>
    <w:p w:rsidR="00201CFB" w:rsidRPr="002245D7" w:rsidRDefault="00201CFB" w:rsidP="00201CFB">
      <w:pPr>
        <w:pStyle w:val="214"/>
        <w:numPr>
          <w:ilvl w:val="0"/>
          <w:numId w:val="21"/>
        </w:numPr>
        <w:spacing w:line="360" w:lineRule="auto"/>
      </w:pPr>
      <w:r w:rsidRPr="002245D7">
        <w:t>управленческих расходов;</w:t>
      </w:r>
    </w:p>
    <w:p w:rsidR="00201CFB" w:rsidRPr="002245D7" w:rsidRDefault="00201CFB" w:rsidP="00201CFB">
      <w:pPr>
        <w:pStyle w:val="214"/>
        <w:numPr>
          <w:ilvl w:val="0"/>
          <w:numId w:val="21"/>
        </w:numPr>
        <w:spacing w:line="360" w:lineRule="auto"/>
      </w:pPr>
      <w:r w:rsidRPr="002245D7">
        <w:t>прочих доходов;</w:t>
      </w:r>
    </w:p>
    <w:p w:rsidR="00201CFB" w:rsidRPr="002245D7" w:rsidRDefault="00201CFB" w:rsidP="00201CFB">
      <w:pPr>
        <w:pStyle w:val="214"/>
        <w:numPr>
          <w:ilvl w:val="0"/>
          <w:numId w:val="21"/>
        </w:numPr>
        <w:spacing w:line="360" w:lineRule="auto"/>
      </w:pPr>
      <w:r w:rsidRPr="002245D7">
        <w:t>прочих расходов.</w:t>
      </w:r>
    </w:p>
    <w:p w:rsidR="00201CFB" w:rsidRPr="0092267A" w:rsidRDefault="00201CFB" w:rsidP="00201CFB">
      <w:pPr>
        <w:pStyle w:val="114"/>
        <w:spacing w:line="360" w:lineRule="auto"/>
        <w:jc w:val="both"/>
      </w:pPr>
      <w:r w:rsidRPr="002245D7">
        <w:t>Факторный анализ показателей прибыли проводится с помощью метода це</w:t>
      </w:r>
      <w:r w:rsidRPr="002245D7">
        <w:t>п</w:t>
      </w:r>
      <w:r w:rsidRPr="002245D7">
        <w:t xml:space="preserve">ных </w:t>
      </w:r>
      <w:proofErr w:type="spellStart"/>
      <w:r w:rsidRPr="002245D7">
        <w:t>подстановок</w:t>
      </w:r>
      <w:proofErr w:type="gramStart"/>
      <w:r w:rsidRPr="002245D7">
        <w:t>.</w:t>
      </w:r>
      <w:r w:rsidRPr="0092267A">
        <w:t>Ф</w:t>
      </w:r>
      <w:proofErr w:type="gramEnd"/>
      <w:r w:rsidRPr="0092267A">
        <w:t>акторная</w:t>
      </w:r>
      <w:proofErr w:type="spellEnd"/>
      <w:r w:rsidRPr="0092267A">
        <w:t xml:space="preserve"> модель прибыли до налогообложения</w:t>
      </w:r>
      <w:r>
        <w:t>:</w:t>
      </w:r>
    </w:p>
    <w:p w:rsidR="00201CFB" w:rsidRPr="008C6574" w:rsidRDefault="00201CFB" w:rsidP="00201CFB">
      <w:pPr>
        <w:pStyle w:val="114"/>
        <w:spacing w:line="360" w:lineRule="auto"/>
        <w:jc w:val="center"/>
        <w:rPr>
          <w:szCs w:val="28"/>
        </w:rPr>
      </w:pPr>
      <w:r w:rsidRPr="008C6574">
        <w:rPr>
          <w:position w:val="-18"/>
          <w:szCs w:val="28"/>
        </w:rPr>
        <w:object w:dxaOrig="4099" w:dyaOrig="520">
          <v:shape id="_x0000_i1026" type="#_x0000_t75" style="width:204.75pt;height:26.25pt" o:ole="" fillcolor="window">
            <v:imagedata r:id="rId15" o:title=""/>
          </v:shape>
          <o:OLEObject Type="Embed" ProgID="Equation.3" ShapeID="_x0000_i1026" DrawAspect="Content" ObjectID="_1549558284" r:id="rId16"/>
        </w:object>
      </w:r>
      <w:r w:rsidRPr="008C6574">
        <w:rPr>
          <w:szCs w:val="28"/>
        </w:rPr>
        <w:t>,</w:t>
      </w:r>
    </w:p>
    <w:p w:rsidR="00201CFB" w:rsidRPr="008C6574" w:rsidRDefault="00201CFB" w:rsidP="00201CFB">
      <w:pPr>
        <w:pStyle w:val="114"/>
        <w:spacing w:line="360" w:lineRule="auto"/>
        <w:ind w:firstLine="0"/>
        <w:jc w:val="both"/>
        <w:rPr>
          <w:szCs w:val="28"/>
        </w:rPr>
      </w:pPr>
      <w:r w:rsidRPr="008C6574">
        <w:rPr>
          <w:szCs w:val="28"/>
        </w:rPr>
        <w:t xml:space="preserve">где </w:t>
      </w:r>
      <w:r w:rsidRPr="008C6574">
        <w:rPr>
          <w:position w:val="-14"/>
          <w:szCs w:val="28"/>
        </w:rPr>
        <w:object w:dxaOrig="460" w:dyaOrig="420">
          <v:shape id="_x0000_i1027" type="#_x0000_t75" style="width:23.25pt;height:21pt" o:ole="" fillcolor="window">
            <v:imagedata r:id="rId17" o:title=""/>
          </v:shape>
          <o:OLEObject Type="Embed" ProgID="Equation.3" ShapeID="_x0000_i1027" DrawAspect="Content" ObjectID="_1549558285" r:id="rId18"/>
        </w:object>
      </w:r>
      <w:r w:rsidRPr="008C6574">
        <w:rPr>
          <w:szCs w:val="28"/>
        </w:rPr>
        <w:t>- прибыль до налогообложения;</w:t>
      </w:r>
      <w:r w:rsidRPr="008C6574">
        <w:rPr>
          <w:position w:val="-18"/>
          <w:szCs w:val="28"/>
        </w:rPr>
        <w:object w:dxaOrig="499" w:dyaOrig="520">
          <v:shape id="_x0000_i1028" type="#_x0000_t75" style="width:24.75pt;height:26.25pt" o:ole="" fillcolor="window">
            <v:imagedata r:id="rId19" o:title=""/>
          </v:shape>
          <o:OLEObject Type="Embed" ProgID="Equation.3" ShapeID="_x0000_i1028" DrawAspect="Content" ObjectID="_1549558286" r:id="rId20"/>
        </w:object>
      </w:r>
      <w:r w:rsidRPr="008C6574">
        <w:rPr>
          <w:szCs w:val="28"/>
        </w:rPr>
        <w:t>- денежная выручка;</w:t>
      </w:r>
      <w:r w:rsidRPr="008C6574">
        <w:rPr>
          <w:position w:val="-14"/>
          <w:szCs w:val="28"/>
        </w:rPr>
        <w:object w:dxaOrig="440" w:dyaOrig="440">
          <v:shape id="_x0000_i1029" type="#_x0000_t75" style="width:21.75pt;height:21.75pt" o:ole="" fillcolor="window">
            <v:imagedata r:id="rId21" o:title=""/>
          </v:shape>
          <o:OLEObject Type="Embed" ProgID="Equation.3" ShapeID="_x0000_i1029" DrawAspect="Content" ObjectID="_1549558287" r:id="rId22"/>
        </w:object>
      </w:r>
      <w:r w:rsidRPr="008C6574">
        <w:rPr>
          <w:szCs w:val="28"/>
        </w:rPr>
        <w:t>- себесто</w:t>
      </w:r>
      <w:r w:rsidRPr="008C6574">
        <w:rPr>
          <w:szCs w:val="28"/>
        </w:rPr>
        <w:t>и</w:t>
      </w:r>
      <w:r w:rsidRPr="008C6574">
        <w:rPr>
          <w:szCs w:val="28"/>
        </w:rPr>
        <w:t>мость реализованной продукции;</w:t>
      </w:r>
      <w:r w:rsidRPr="008C6574">
        <w:rPr>
          <w:position w:val="-14"/>
          <w:szCs w:val="28"/>
        </w:rPr>
        <w:object w:dxaOrig="460" w:dyaOrig="440">
          <v:shape id="_x0000_i1030" type="#_x0000_t75" style="width:23.25pt;height:21.75pt" o:ole="" fillcolor="window">
            <v:imagedata r:id="rId23" o:title=""/>
          </v:shape>
          <o:OLEObject Type="Embed" ProgID="Equation.3" ShapeID="_x0000_i1030" DrawAspect="Content" ObjectID="_1549558288" r:id="rId24"/>
        </w:object>
      </w:r>
      <w:r w:rsidRPr="008C6574">
        <w:rPr>
          <w:szCs w:val="28"/>
        </w:rPr>
        <w:t>- коммерческие расходы;</w:t>
      </w:r>
      <w:r w:rsidRPr="008C6574">
        <w:rPr>
          <w:position w:val="-14"/>
          <w:szCs w:val="28"/>
        </w:rPr>
        <w:object w:dxaOrig="440" w:dyaOrig="440">
          <v:shape id="_x0000_i1031" type="#_x0000_t75" style="width:21.75pt;height:21.75pt" o:ole="" fillcolor="window">
            <v:imagedata r:id="rId25" o:title=""/>
          </v:shape>
          <o:OLEObject Type="Embed" ProgID="Equation.3" ShapeID="_x0000_i1031" DrawAspect="Content" ObjectID="_1549558289" r:id="rId26"/>
        </w:object>
      </w:r>
      <w:r w:rsidRPr="008C6574">
        <w:rPr>
          <w:szCs w:val="28"/>
        </w:rPr>
        <w:t>- управленч</w:t>
      </w:r>
      <w:r w:rsidRPr="008C6574">
        <w:rPr>
          <w:szCs w:val="28"/>
        </w:rPr>
        <w:t>е</w:t>
      </w:r>
      <w:r w:rsidRPr="008C6574">
        <w:rPr>
          <w:szCs w:val="28"/>
        </w:rPr>
        <w:t>ские расходы;</w:t>
      </w:r>
      <w:r w:rsidRPr="008C6574">
        <w:rPr>
          <w:position w:val="-18"/>
          <w:szCs w:val="28"/>
        </w:rPr>
        <w:object w:dxaOrig="520" w:dyaOrig="480">
          <v:shape id="_x0000_i1032" type="#_x0000_t75" style="width:26.25pt;height:24pt" o:ole="" fillcolor="window">
            <v:imagedata r:id="rId27" o:title=""/>
          </v:shape>
          <o:OLEObject Type="Embed" ProgID="Equation.3" ShapeID="_x0000_i1032" DrawAspect="Content" ObjectID="_1549558290" r:id="rId28"/>
        </w:object>
      </w:r>
      <w:r w:rsidRPr="008C6574">
        <w:rPr>
          <w:szCs w:val="28"/>
        </w:rPr>
        <w:t>- прочие доходы;</w:t>
      </w:r>
      <w:r w:rsidRPr="008C6574">
        <w:rPr>
          <w:position w:val="-14"/>
          <w:szCs w:val="28"/>
        </w:rPr>
        <w:object w:dxaOrig="480" w:dyaOrig="440">
          <v:shape id="_x0000_i1033" type="#_x0000_t75" style="width:24pt;height:21.75pt" o:ole="" fillcolor="window">
            <v:imagedata r:id="rId29" o:title=""/>
          </v:shape>
          <o:OLEObject Type="Embed" ProgID="Equation.3" ShapeID="_x0000_i1033" DrawAspect="Content" ObjectID="_1549558291" r:id="rId30"/>
        </w:object>
      </w:r>
      <w:r w:rsidRPr="008C6574">
        <w:rPr>
          <w:szCs w:val="28"/>
        </w:rPr>
        <w:t>- прочие расходы;</w:t>
      </w:r>
    </w:p>
    <w:p w:rsidR="00201CFB" w:rsidRPr="008C6574" w:rsidRDefault="00201CFB" w:rsidP="00201CFB">
      <w:pPr>
        <w:pStyle w:val="114"/>
        <w:spacing w:line="360" w:lineRule="auto"/>
        <w:rPr>
          <w:szCs w:val="28"/>
        </w:rPr>
      </w:pPr>
      <w:r w:rsidRPr="008C6574">
        <w:rPr>
          <w:szCs w:val="28"/>
        </w:rPr>
        <w:t>Последовательность проведения расчетов:</w:t>
      </w:r>
    </w:p>
    <w:p w:rsidR="00201CFB" w:rsidRPr="008C6574" w:rsidRDefault="00201CFB" w:rsidP="00201CFB">
      <w:pPr>
        <w:pStyle w:val="114"/>
        <w:numPr>
          <w:ilvl w:val="0"/>
          <w:numId w:val="22"/>
        </w:numPr>
        <w:spacing w:line="360" w:lineRule="auto"/>
        <w:jc w:val="both"/>
        <w:rPr>
          <w:szCs w:val="28"/>
        </w:rPr>
      </w:pPr>
      <w:r w:rsidRPr="008C6574">
        <w:rPr>
          <w:szCs w:val="28"/>
        </w:rPr>
        <w:t xml:space="preserve"> Прибыль до налогообложения в базисном периоде</w:t>
      </w:r>
    </w:p>
    <w:p w:rsidR="00201CFB" w:rsidRPr="008C6574" w:rsidRDefault="00201CFB" w:rsidP="00201CFB">
      <w:pPr>
        <w:pStyle w:val="114"/>
        <w:spacing w:line="360" w:lineRule="auto"/>
        <w:jc w:val="center"/>
        <w:rPr>
          <w:szCs w:val="28"/>
        </w:rPr>
      </w:pPr>
      <w:r w:rsidRPr="008C6574">
        <w:rPr>
          <w:position w:val="-18"/>
          <w:szCs w:val="28"/>
        </w:rPr>
        <w:object w:dxaOrig="4099" w:dyaOrig="520">
          <v:shape id="_x0000_i1034" type="#_x0000_t75" style="width:204.75pt;height:26.25pt" o:ole="" fillcolor="window">
            <v:imagedata r:id="rId31" o:title=""/>
          </v:shape>
          <o:OLEObject Type="Embed" ProgID="Equation.3" ShapeID="_x0000_i1034" DrawAspect="Content" ObjectID="_1549558292" r:id="rId32"/>
        </w:object>
      </w:r>
      <w:r w:rsidRPr="008C6574">
        <w:rPr>
          <w:szCs w:val="28"/>
        </w:rPr>
        <w:t>,</w:t>
      </w:r>
    </w:p>
    <w:p w:rsidR="00201CFB" w:rsidRPr="008C6574" w:rsidRDefault="00201CFB" w:rsidP="00201CFB">
      <w:pPr>
        <w:pStyle w:val="114"/>
        <w:numPr>
          <w:ilvl w:val="0"/>
          <w:numId w:val="22"/>
        </w:numPr>
        <w:spacing w:line="360" w:lineRule="auto"/>
        <w:jc w:val="both"/>
        <w:rPr>
          <w:szCs w:val="28"/>
        </w:rPr>
      </w:pPr>
      <w:r w:rsidRPr="008C6574">
        <w:rPr>
          <w:szCs w:val="28"/>
        </w:rPr>
        <w:t>Прибыль до налогообложения в отчетном периоде</w:t>
      </w:r>
    </w:p>
    <w:p w:rsidR="00201CFB" w:rsidRPr="008C6574" w:rsidRDefault="00201CFB" w:rsidP="00201CFB">
      <w:pPr>
        <w:pStyle w:val="114"/>
        <w:spacing w:line="360" w:lineRule="auto"/>
        <w:jc w:val="center"/>
        <w:rPr>
          <w:szCs w:val="28"/>
        </w:rPr>
      </w:pPr>
      <w:r w:rsidRPr="008C6574">
        <w:rPr>
          <w:position w:val="-18"/>
          <w:szCs w:val="28"/>
        </w:rPr>
        <w:object w:dxaOrig="4099" w:dyaOrig="520">
          <v:shape id="_x0000_i1035" type="#_x0000_t75" style="width:204.75pt;height:26.25pt" o:ole="" fillcolor="window">
            <v:imagedata r:id="rId33" o:title=""/>
          </v:shape>
          <o:OLEObject Type="Embed" ProgID="Equation.3" ShapeID="_x0000_i1035" DrawAspect="Content" ObjectID="_1549558293" r:id="rId34"/>
        </w:object>
      </w:r>
      <w:r w:rsidRPr="008C6574">
        <w:rPr>
          <w:szCs w:val="28"/>
        </w:rPr>
        <w:t>,</w:t>
      </w:r>
    </w:p>
    <w:p w:rsidR="00201CFB" w:rsidRPr="008C6574" w:rsidRDefault="00201CFB" w:rsidP="00201CFB">
      <w:pPr>
        <w:pStyle w:val="114"/>
        <w:numPr>
          <w:ilvl w:val="0"/>
          <w:numId w:val="22"/>
        </w:numPr>
        <w:spacing w:line="360" w:lineRule="auto"/>
        <w:jc w:val="both"/>
        <w:rPr>
          <w:szCs w:val="28"/>
        </w:rPr>
      </w:pPr>
      <w:r w:rsidRPr="008C6574">
        <w:rPr>
          <w:szCs w:val="28"/>
        </w:rPr>
        <w:t>Условный показатель прибыли до налогообложения №1</w:t>
      </w:r>
    </w:p>
    <w:p w:rsidR="00201CFB" w:rsidRPr="008C6574" w:rsidRDefault="00201CFB" w:rsidP="00201CFB">
      <w:pPr>
        <w:pStyle w:val="114"/>
        <w:spacing w:line="360" w:lineRule="auto"/>
        <w:jc w:val="center"/>
        <w:rPr>
          <w:szCs w:val="28"/>
        </w:rPr>
      </w:pPr>
      <w:r w:rsidRPr="008C6574">
        <w:rPr>
          <w:position w:val="-20"/>
          <w:szCs w:val="28"/>
        </w:rPr>
        <w:object w:dxaOrig="4560" w:dyaOrig="540">
          <v:shape id="_x0000_i1036" type="#_x0000_t75" style="width:228pt;height:27pt" o:ole="" fillcolor="window">
            <v:imagedata r:id="rId35" o:title=""/>
          </v:shape>
          <o:OLEObject Type="Embed" ProgID="Equation.3" ShapeID="_x0000_i1036" DrawAspect="Content" ObjectID="_1549558294" r:id="rId36"/>
        </w:object>
      </w:r>
    </w:p>
    <w:p w:rsidR="00201CFB" w:rsidRPr="008C6574" w:rsidRDefault="00201CFB" w:rsidP="00201CFB">
      <w:pPr>
        <w:pStyle w:val="114"/>
        <w:numPr>
          <w:ilvl w:val="0"/>
          <w:numId w:val="22"/>
        </w:numPr>
        <w:spacing w:line="360" w:lineRule="auto"/>
        <w:jc w:val="both"/>
        <w:rPr>
          <w:szCs w:val="28"/>
        </w:rPr>
      </w:pPr>
      <w:r w:rsidRPr="008C6574">
        <w:rPr>
          <w:szCs w:val="28"/>
        </w:rPr>
        <w:t>Условный показатель прибыли до налогообложения №2</w:t>
      </w:r>
    </w:p>
    <w:p w:rsidR="00201CFB" w:rsidRPr="008C6574" w:rsidRDefault="00201CFB" w:rsidP="00201CFB">
      <w:pPr>
        <w:pStyle w:val="114"/>
        <w:spacing w:line="360" w:lineRule="auto"/>
        <w:jc w:val="center"/>
        <w:rPr>
          <w:szCs w:val="28"/>
        </w:rPr>
      </w:pPr>
      <w:r w:rsidRPr="008C6574">
        <w:rPr>
          <w:position w:val="-20"/>
          <w:szCs w:val="28"/>
        </w:rPr>
        <w:object w:dxaOrig="4560" w:dyaOrig="540">
          <v:shape id="_x0000_i1037" type="#_x0000_t75" style="width:228pt;height:27pt" o:ole="" fillcolor="window">
            <v:imagedata r:id="rId37" o:title=""/>
          </v:shape>
          <o:OLEObject Type="Embed" ProgID="Equation.3" ShapeID="_x0000_i1037" DrawAspect="Content" ObjectID="_1549558295" r:id="rId38"/>
        </w:object>
      </w:r>
    </w:p>
    <w:p w:rsidR="00201CFB" w:rsidRPr="008C6574" w:rsidRDefault="00201CFB" w:rsidP="00201CFB">
      <w:pPr>
        <w:pStyle w:val="114"/>
        <w:numPr>
          <w:ilvl w:val="0"/>
          <w:numId w:val="22"/>
        </w:numPr>
        <w:spacing w:line="360" w:lineRule="auto"/>
        <w:jc w:val="both"/>
        <w:rPr>
          <w:szCs w:val="28"/>
        </w:rPr>
      </w:pPr>
      <w:r w:rsidRPr="008C6574">
        <w:rPr>
          <w:szCs w:val="28"/>
        </w:rPr>
        <w:lastRenderedPageBreak/>
        <w:t>Условный показатель прибыли до налогообложения №3</w:t>
      </w:r>
    </w:p>
    <w:p w:rsidR="00201CFB" w:rsidRPr="008C6574" w:rsidRDefault="00201CFB" w:rsidP="00201CFB">
      <w:pPr>
        <w:pStyle w:val="114"/>
        <w:spacing w:line="360" w:lineRule="auto"/>
        <w:jc w:val="center"/>
        <w:rPr>
          <w:szCs w:val="28"/>
        </w:rPr>
      </w:pPr>
      <w:r w:rsidRPr="008C6574">
        <w:rPr>
          <w:position w:val="-20"/>
          <w:szCs w:val="28"/>
        </w:rPr>
        <w:object w:dxaOrig="4560" w:dyaOrig="540">
          <v:shape id="_x0000_i1038" type="#_x0000_t75" style="width:228pt;height:27pt" o:ole="" fillcolor="window">
            <v:imagedata r:id="rId39" o:title=""/>
          </v:shape>
          <o:OLEObject Type="Embed" ProgID="Equation.3" ShapeID="_x0000_i1038" DrawAspect="Content" ObjectID="_1549558296" r:id="rId40"/>
        </w:object>
      </w:r>
    </w:p>
    <w:p w:rsidR="00201CFB" w:rsidRPr="008C6574" w:rsidRDefault="00201CFB" w:rsidP="00201CFB">
      <w:pPr>
        <w:pStyle w:val="114"/>
        <w:numPr>
          <w:ilvl w:val="0"/>
          <w:numId w:val="22"/>
        </w:numPr>
        <w:spacing w:line="360" w:lineRule="auto"/>
        <w:jc w:val="both"/>
        <w:rPr>
          <w:szCs w:val="28"/>
        </w:rPr>
      </w:pPr>
      <w:r w:rsidRPr="008C6574">
        <w:rPr>
          <w:szCs w:val="28"/>
        </w:rPr>
        <w:t>Условный показатель прибыли до налогообложения №4</w:t>
      </w:r>
    </w:p>
    <w:p w:rsidR="00201CFB" w:rsidRPr="008C6574" w:rsidRDefault="00201CFB" w:rsidP="00201CFB">
      <w:pPr>
        <w:pStyle w:val="114"/>
        <w:spacing w:line="360" w:lineRule="auto"/>
        <w:jc w:val="center"/>
        <w:rPr>
          <w:szCs w:val="28"/>
        </w:rPr>
      </w:pPr>
      <w:r w:rsidRPr="008C6574">
        <w:rPr>
          <w:position w:val="-20"/>
          <w:szCs w:val="28"/>
        </w:rPr>
        <w:object w:dxaOrig="4560" w:dyaOrig="540">
          <v:shape id="_x0000_i1039" type="#_x0000_t75" style="width:228pt;height:27pt" o:ole="" fillcolor="window">
            <v:imagedata r:id="rId41" o:title=""/>
          </v:shape>
          <o:OLEObject Type="Embed" ProgID="Equation.3" ShapeID="_x0000_i1039" DrawAspect="Content" ObjectID="_1549558297" r:id="rId42"/>
        </w:object>
      </w:r>
    </w:p>
    <w:p w:rsidR="00201CFB" w:rsidRPr="008C6574" w:rsidRDefault="00201CFB" w:rsidP="00201CFB">
      <w:pPr>
        <w:pStyle w:val="114"/>
        <w:numPr>
          <w:ilvl w:val="0"/>
          <w:numId w:val="22"/>
        </w:numPr>
        <w:spacing w:line="360" w:lineRule="auto"/>
        <w:jc w:val="both"/>
        <w:rPr>
          <w:szCs w:val="28"/>
        </w:rPr>
      </w:pPr>
      <w:r w:rsidRPr="008C6574">
        <w:rPr>
          <w:szCs w:val="28"/>
        </w:rPr>
        <w:t>Условный показатель прибыли до налогообложения №5</w:t>
      </w:r>
    </w:p>
    <w:p w:rsidR="00201CFB" w:rsidRPr="008C6574" w:rsidRDefault="00201CFB" w:rsidP="00201CFB">
      <w:pPr>
        <w:pStyle w:val="114"/>
        <w:spacing w:line="360" w:lineRule="auto"/>
        <w:jc w:val="center"/>
        <w:rPr>
          <w:szCs w:val="28"/>
        </w:rPr>
      </w:pPr>
      <w:r w:rsidRPr="008C6574">
        <w:rPr>
          <w:position w:val="-20"/>
          <w:szCs w:val="28"/>
        </w:rPr>
        <w:object w:dxaOrig="4560" w:dyaOrig="540">
          <v:shape id="_x0000_i1040" type="#_x0000_t75" style="width:228pt;height:27pt" o:ole="" fillcolor="window">
            <v:imagedata r:id="rId43" o:title=""/>
          </v:shape>
          <o:OLEObject Type="Embed" ProgID="Equation.3" ShapeID="_x0000_i1040" DrawAspect="Content" ObjectID="_1549558298" r:id="rId44"/>
        </w:object>
      </w:r>
    </w:p>
    <w:p w:rsidR="00201CFB" w:rsidRDefault="00201CFB" w:rsidP="00201CFB">
      <w:pPr>
        <w:pStyle w:val="114"/>
        <w:numPr>
          <w:ilvl w:val="0"/>
          <w:numId w:val="22"/>
        </w:numPr>
        <w:spacing w:line="360" w:lineRule="auto"/>
        <w:jc w:val="both"/>
        <w:rPr>
          <w:szCs w:val="28"/>
        </w:rPr>
      </w:pPr>
      <w:r w:rsidRPr="008C6574">
        <w:rPr>
          <w:szCs w:val="28"/>
        </w:rPr>
        <w:t>Отклонение прибыли до налогообложения</w:t>
      </w:r>
      <w:r>
        <w:rPr>
          <w:szCs w:val="28"/>
        </w:rPr>
        <w:t xml:space="preserve">:    </w:t>
      </w:r>
    </w:p>
    <w:p w:rsidR="00201CFB" w:rsidRPr="003A0CA2" w:rsidRDefault="00201CFB" w:rsidP="00201CFB">
      <w:pPr>
        <w:pStyle w:val="114"/>
        <w:spacing w:line="360" w:lineRule="auto"/>
        <w:ind w:left="720" w:firstLine="0"/>
        <w:jc w:val="center"/>
        <w:rPr>
          <w:szCs w:val="28"/>
        </w:rPr>
      </w:pPr>
      <w:r w:rsidRPr="008C6574">
        <w:rPr>
          <w:position w:val="-14"/>
          <w:szCs w:val="28"/>
        </w:rPr>
        <w:object w:dxaOrig="1920" w:dyaOrig="440">
          <v:shape id="_x0000_i1041" type="#_x0000_t75" style="width:96pt;height:21.75pt" o:ole="" fillcolor="window">
            <v:imagedata r:id="rId45" o:title=""/>
          </v:shape>
          <o:OLEObject Type="Embed" ProgID="Equation.3" ShapeID="_x0000_i1041" DrawAspect="Content" ObjectID="_1549558299" r:id="rId46"/>
        </w:object>
      </w:r>
    </w:p>
    <w:p w:rsidR="00201CFB" w:rsidRDefault="00201CFB" w:rsidP="00201CFB">
      <w:pPr>
        <w:pStyle w:val="114"/>
        <w:numPr>
          <w:ilvl w:val="0"/>
          <w:numId w:val="22"/>
        </w:numPr>
        <w:spacing w:line="360" w:lineRule="auto"/>
        <w:jc w:val="both"/>
        <w:rPr>
          <w:szCs w:val="28"/>
        </w:rPr>
      </w:pPr>
      <w:r w:rsidRPr="008C6574">
        <w:rPr>
          <w:szCs w:val="28"/>
        </w:rPr>
        <w:t>Отклонение прибыли до налогообложения за счет изменения денежной выручки</w:t>
      </w:r>
    </w:p>
    <w:p w:rsidR="00201CFB" w:rsidRPr="002B611B" w:rsidRDefault="00201CFB" w:rsidP="00201CFB">
      <w:pPr>
        <w:pStyle w:val="114"/>
        <w:spacing w:line="360" w:lineRule="auto"/>
        <w:ind w:left="720" w:firstLine="0"/>
        <w:jc w:val="center"/>
        <w:rPr>
          <w:szCs w:val="28"/>
        </w:rPr>
      </w:pPr>
      <w:r w:rsidRPr="008C6574">
        <w:rPr>
          <w:position w:val="-20"/>
          <w:szCs w:val="28"/>
        </w:rPr>
        <w:object w:dxaOrig="2560" w:dyaOrig="499">
          <v:shape id="_x0000_i1042" type="#_x0000_t75" style="width:128.25pt;height:24.75pt" o:ole="" fillcolor="window">
            <v:imagedata r:id="rId47" o:title=""/>
          </v:shape>
          <o:OLEObject Type="Embed" ProgID="Equation.3" ShapeID="_x0000_i1042" DrawAspect="Content" ObjectID="_1549558300" r:id="rId48"/>
        </w:object>
      </w:r>
    </w:p>
    <w:p w:rsidR="00201CFB" w:rsidRPr="008C6574" w:rsidRDefault="00201CFB" w:rsidP="00201CFB">
      <w:pPr>
        <w:pStyle w:val="114"/>
        <w:numPr>
          <w:ilvl w:val="0"/>
          <w:numId w:val="22"/>
        </w:numPr>
        <w:spacing w:line="360" w:lineRule="auto"/>
        <w:jc w:val="both"/>
        <w:rPr>
          <w:szCs w:val="28"/>
        </w:rPr>
      </w:pPr>
      <w:r w:rsidRPr="008C6574">
        <w:rPr>
          <w:szCs w:val="28"/>
        </w:rPr>
        <w:t xml:space="preserve"> Отклонение прибыли до налогообложения за счет изменения себесто</w:t>
      </w:r>
      <w:r w:rsidRPr="008C6574">
        <w:rPr>
          <w:szCs w:val="28"/>
        </w:rPr>
        <w:t>и</w:t>
      </w:r>
      <w:r w:rsidRPr="008C6574">
        <w:rPr>
          <w:szCs w:val="28"/>
        </w:rPr>
        <w:t>мости реализованной продукции, товаров, работ и услуг</w:t>
      </w:r>
    </w:p>
    <w:p w:rsidR="00201CFB" w:rsidRPr="008C6574" w:rsidRDefault="00201CFB" w:rsidP="00201CFB">
      <w:pPr>
        <w:pStyle w:val="114"/>
        <w:spacing w:line="360" w:lineRule="auto"/>
        <w:jc w:val="center"/>
        <w:rPr>
          <w:szCs w:val="28"/>
        </w:rPr>
      </w:pPr>
      <w:r w:rsidRPr="008C6574">
        <w:rPr>
          <w:position w:val="-20"/>
          <w:szCs w:val="28"/>
        </w:rPr>
        <w:object w:dxaOrig="3000" w:dyaOrig="499">
          <v:shape id="_x0000_i1043" type="#_x0000_t75" style="width:150pt;height:24.75pt" o:ole="" fillcolor="window">
            <v:imagedata r:id="rId49" o:title=""/>
          </v:shape>
          <o:OLEObject Type="Embed" ProgID="Equation.3" ShapeID="_x0000_i1043" DrawAspect="Content" ObjectID="_1549558301" r:id="rId50"/>
        </w:object>
      </w:r>
    </w:p>
    <w:p w:rsidR="00201CFB" w:rsidRDefault="00201CFB" w:rsidP="00201CFB">
      <w:pPr>
        <w:pStyle w:val="114"/>
        <w:numPr>
          <w:ilvl w:val="0"/>
          <w:numId w:val="22"/>
        </w:numPr>
        <w:spacing w:line="360" w:lineRule="auto"/>
        <w:jc w:val="both"/>
        <w:rPr>
          <w:szCs w:val="28"/>
        </w:rPr>
      </w:pPr>
      <w:r w:rsidRPr="008C6574">
        <w:rPr>
          <w:szCs w:val="28"/>
        </w:rPr>
        <w:t xml:space="preserve"> Отклонение прибыли до налогообложения за счет изменения коммерч</w:t>
      </w:r>
      <w:r w:rsidRPr="008C6574">
        <w:rPr>
          <w:szCs w:val="28"/>
        </w:rPr>
        <w:t>е</w:t>
      </w:r>
      <w:r w:rsidRPr="008C6574">
        <w:rPr>
          <w:szCs w:val="28"/>
        </w:rPr>
        <w:t>ских расходов</w:t>
      </w:r>
    </w:p>
    <w:p w:rsidR="00201CFB" w:rsidRPr="002B611B" w:rsidRDefault="00201CFB" w:rsidP="00201CFB">
      <w:pPr>
        <w:pStyle w:val="114"/>
        <w:spacing w:line="360" w:lineRule="auto"/>
        <w:ind w:left="720" w:firstLine="0"/>
        <w:jc w:val="center"/>
        <w:rPr>
          <w:szCs w:val="28"/>
        </w:rPr>
      </w:pPr>
      <w:r w:rsidRPr="008C6574">
        <w:rPr>
          <w:position w:val="-20"/>
          <w:szCs w:val="28"/>
        </w:rPr>
        <w:object w:dxaOrig="3019" w:dyaOrig="499">
          <v:shape id="_x0000_i1044" type="#_x0000_t75" style="width:150.75pt;height:24.75pt" o:ole="" fillcolor="window">
            <v:imagedata r:id="rId51" o:title=""/>
          </v:shape>
          <o:OLEObject Type="Embed" ProgID="Equation.3" ShapeID="_x0000_i1044" DrawAspect="Content" ObjectID="_1549558302" r:id="rId52"/>
        </w:object>
      </w:r>
    </w:p>
    <w:p w:rsidR="00201CFB" w:rsidRDefault="00201CFB" w:rsidP="00201CFB">
      <w:pPr>
        <w:pStyle w:val="114"/>
        <w:numPr>
          <w:ilvl w:val="0"/>
          <w:numId w:val="22"/>
        </w:numPr>
        <w:spacing w:line="360" w:lineRule="auto"/>
        <w:jc w:val="both"/>
        <w:rPr>
          <w:szCs w:val="28"/>
        </w:rPr>
      </w:pPr>
      <w:r w:rsidRPr="008C6574">
        <w:rPr>
          <w:szCs w:val="28"/>
        </w:rPr>
        <w:t xml:space="preserve"> Отклонение прибыли до налогообложения за счет изменения управле</w:t>
      </w:r>
      <w:r w:rsidRPr="008C6574">
        <w:rPr>
          <w:szCs w:val="28"/>
        </w:rPr>
        <w:t>н</w:t>
      </w:r>
      <w:r w:rsidRPr="008C6574">
        <w:rPr>
          <w:szCs w:val="28"/>
        </w:rPr>
        <w:t>ческих расходов</w:t>
      </w:r>
    </w:p>
    <w:p w:rsidR="00201CFB" w:rsidRPr="002B611B" w:rsidRDefault="00201CFB" w:rsidP="00201CFB">
      <w:pPr>
        <w:pStyle w:val="114"/>
        <w:spacing w:line="360" w:lineRule="auto"/>
        <w:ind w:left="720" w:firstLine="0"/>
        <w:jc w:val="center"/>
        <w:rPr>
          <w:szCs w:val="28"/>
        </w:rPr>
      </w:pPr>
      <w:r w:rsidRPr="008C6574">
        <w:rPr>
          <w:position w:val="-20"/>
          <w:szCs w:val="28"/>
        </w:rPr>
        <w:object w:dxaOrig="3000" w:dyaOrig="499">
          <v:shape id="_x0000_i1045" type="#_x0000_t75" style="width:150pt;height:24.75pt" o:ole="" fillcolor="window">
            <v:imagedata r:id="rId53" o:title=""/>
          </v:shape>
          <o:OLEObject Type="Embed" ProgID="Equation.3" ShapeID="_x0000_i1045" DrawAspect="Content" ObjectID="_1549558303" r:id="rId54"/>
        </w:object>
      </w:r>
    </w:p>
    <w:p w:rsidR="00201CFB" w:rsidRDefault="00201CFB" w:rsidP="00201CFB">
      <w:pPr>
        <w:pStyle w:val="114"/>
        <w:numPr>
          <w:ilvl w:val="0"/>
          <w:numId w:val="22"/>
        </w:numPr>
        <w:spacing w:line="360" w:lineRule="auto"/>
        <w:jc w:val="both"/>
        <w:rPr>
          <w:szCs w:val="28"/>
        </w:rPr>
      </w:pPr>
      <w:r w:rsidRPr="008C6574">
        <w:rPr>
          <w:szCs w:val="28"/>
        </w:rPr>
        <w:t xml:space="preserve"> Отклонение прибыли до налогообложения за счет изменения прочих д</w:t>
      </w:r>
      <w:r w:rsidRPr="008C6574">
        <w:rPr>
          <w:szCs w:val="28"/>
        </w:rPr>
        <w:t>о</w:t>
      </w:r>
      <w:r w:rsidRPr="008C6574">
        <w:rPr>
          <w:szCs w:val="28"/>
        </w:rPr>
        <w:t>ходов</w:t>
      </w:r>
    </w:p>
    <w:p w:rsidR="00201CFB" w:rsidRPr="002B611B" w:rsidRDefault="00201CFB" w:rsidP="00201CFB">
      <w:pPr>
        <w:pStyle w:val="114"/>
        <w:spacing w:line="360" w:lineRule="auto"/>
        <w:ind w:left="720" w:firstLine="0"/>
        <w:jc w:val="center"/>
        <w:rPr>
          <w:szCs w:val="28"/>
        </w:rPr>
      </w:pPr>
      <w:r w:rsidRPr="008C6574">
        <w:rPr>
          <w:position w:val="-20"/>
          <w:szCs w:val="28"/>
        </w:rPr>
        <w:object w:dxaOrig="3019" w:dyaOrig="499">
          <v:shape id="_x0000_i1046" type="#_x0000_t75" style="width:150.75pt;height:24.75pt" o:ole="" fillcolor="window">
            <v:imagedata r:id="rId55" o:title=""/>
          </v:shape>
          <o:OLEObject Type="Embed" ProgID="Equation.3" ShapeID="_x0000_i1046" DrawAspect="Content" ObjectID="_1549558304" r:id="rId56"/>
        </w:object>
      </w:r>
    </w:p>
    <w:p w:rsidR="00201CFB" w:rsidRDefault="00201CFB" w:rsidP="00201CFB">
      <w:pPr>
        <w:pStyle w:val="114"/>
        <w:numPr>
          <w:ilvl w:val="0"/>
          <w:numId w:val="22"/>
        </w:numPr>
        <w:spacing w:line="360" w:lineRule="auto"/>
        <w:jc w:val="both"/>
        <w:rPr>
          <w:szCs w:val="28"/>
        </w:rPr>
      </w:pPr>
      <w:r w:rsidRPr="008C6574">
        <w:rPr>
          <w:szCs w:val="28"/>
        </w:rPr>
        <w:t xml:space="preserve"> Отклонение прибыли до налогообложения за счет изменения прочих расходов</w:t>
      </w:r>
    </w:p>
    <w:p w:rsidR="00201CFB" w:rsidRDefault="00201CFB" w:rsidP="00201CFB">
      <w:pPr>
        <w:pStyle w:val="114"/>
        <w:spacing w:line="360" w:lineRule="auto"/>
        <w:ind w:left="720" w:firstLine="0"/>
        <w:jc w:val="center"/>
        <w:rPr>
          <w:szCs w:val="28"/>
        </w:rPr>
      </w:pPr>
      <w:r w:rsidRPr="008C6574">
        <w:rPr>
          <w:position w:val="-20"/>
          <w:szCs w:val="28"/>
        </w:rPr>
        <w:object w:dxaOrig="3000" w:dyaOrig="499">
          <v:shape id="_x0000_i1047" type="#_x0000_t75" style="width:150pt;height:24.75pt" o:ole="" fillcolor="window">
            <v:imagedata r:id="rId57" o:title=""/>
          </v:shape>
          <o:OLEObject Type="Embed" ProgID="Equation.3" ShapeID="_x0000_i1047" DrawAspect="Content" ObjectID="_1549558305" r:id="rId58"/>
        </w:object>
      </w:r>
    </w:p>
    <w:p w:rsidR="00201CFB" w:rsidRPr="003C3E33" w:rsidRDefault="00201CFB" w:rsidP="001506E0">
      <w:pPr>
        <w:pStyle w:val="114"/>
        <w:spacing w:line="360" w:lineRule="auto"/>
        <w:ind w:firstLine="0"/>
      </w:pPr>
      <w:r>
        <w:t xml:space="preserve">Таблица 4.2- </w:t>
      </w:r>
      <w:r w:rsidRPr="003C3E33">
        <w:t>Факторный анализ прибыли до налогообложения</w:t>
      </w: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38"/>
        <w:gridCol w:w="1417"/>
        <w:gridCol w:w="1218"/>
      </w:tblGrid>
      <w:tr w:rsidR="00201CFB" w:rsidRPr="00736F39" w:rsidTr="00796E1C">
        <w:tc>
          <w:tcPr>
            <w:tcW w:w="7338" w:type="dxa"/>
            <w:vAlign w:val="center"/>
          </w:tcPr>
          <w:p w:rsidR="00201CFB" w:rsidRPr="00736F39" w:rsidRDefault="00201CFB" w:rsidP="00796E1C">
            <w:pPr>
              <w:pStyle w:val="214"/>
              <w:widowControl/>
              <w:ind w:firstLine="709"/>
              <w:jc w:val="center"/>
              <w:rPr>
                <w:sz w:val="24"/>
                <w:szCs w:val="24"/>
              </w:rPr>
            </w:pPr>
            <w:r w:rsidRPr="00736F39">
              <w:rPr>
                <w:sz w:val="24"/>
                <w:szCs w:val="24"/>
              </w:rPr>
              <w:t>Показатель</w:t>
            </w:r>
          </w:p>
        </w:tc>
        <w:tc>
          <w:tcPr>
            <w:tcW w:w="1417" w:type="dxa"/>
            <w:vAlign w:val="center"/>
          </w:tcPr>
          <w:p w:rsidR="00201CFB" w:rsidRPr="00736F39" w:rsidRDefault="00201CFB" w:rsidP="00796E1C">
            <w:pPr>
              <w:pStyle w:val="214"/>
              <w:widowControl/>
              <w:ind w:firstLine="33"/>
              <w:jc w:val="center"/>
              <w:rPr>
                <w:sz w:val="24"/>
                <w:szCs w:val="24"/>
              </w:rPr>
            </w:pPr>
            <w:r>
              <w:rPr>
                <w:sz w:val="24"/>
                <w:szCs w:val="24"/>
              </w:rPr>
              <w:t>2014</w:t>
            </w:r>
            <w:r w:rsidRPr="00736F39">
              <w:rPr>
                <w:sz w:val="24"/>
                <w:szCs w:val="24"/>
              </w:rPr>
              <w:t xml:space="preserve"> г.</w:t>
            </w:r>
          </w:p>
        </w:tc>
        <w:tc>
          <w:tcPr>
            <w:tcW w:w="1218" w:type="dxa"/>
            <w:vAlign w:val="center"/>
          </w:tcPr>
          <w:p w:rsidR="00201CFB" w:rsidRPr="00736F39" w:rsidRDefault="00201CFB" w:rsidP="00796E1C">
            <w:pPr>
              <w:pStyle w:val="214"/>
              <w:widowControl/>
              <w:ind w:firstLine="34"/>
              <w:jc w:val="center"/>
              <w:rPr>
                <w:sz w:val="24"/>
                <w:szCs w:val="24"/>
              </w:rPr>
            </w:pPr>
            <w:r>
              <w:rPr>
                <w:sz w:val="24"/>
                <w:szCs w:val="24"/>
              </w:rPr>
              <w:t>2015</w:t>
            </w:r>
            <w:r w:rsidRPr="00736F39">
              <w:rPr>
                <w:sz w:val="24"/>
                <w:szCs w:val="24"/>
              </w:rPr>
              <w:t xml:space="preserve"> г.</w:t>
            </w:r>
          </w:p>
        </w:tc>
      </w:tr>
      <w:tr w:rsidR="00201CFB" w:rsidRPr="00736F39" w:rsidTr="00796E1C">
        <w:tc>
          <w:tcPr>
            <w:tcW w:w="7338" w:type="dxa"/>
            <w:vAlign w:val="center"/>
          </w:tcPr>
          <w:p w:rsidR="00201CFB" w:rsidRPr="00736F39" w:rsidRDefault="00201CFB" w:rsidP="001506E0">
            <w:pPr>
              <w:pStyle w:val="214"/>
              <w:widowControl/>
              <w:ind w:firstLine="0"/>
              <w:rPr>
                <w:sz w:val="24"/>
                <w:szCs w:val="24"/>
              </w:rPr>
            </w:pPr>
            <w:r w:rsidRPr="00736F39">
              <w:rPr>
                <w:sz w:val="24"/>
                <w:szCs w:val="24"/>
              </w:rPr>
              <w:t>1. Выручка от продажи товаров, продукции, работ и услуг, тыс. руб.</w:t>
            </w:r>
          </w:p>
        </w:tc>
        <w:tc>
          <w:tcPr>
            <w:tcW w:w="1417" w:type="dxa"/>
          </w:tcPr>
          <w:p w:rsidR="00201CFB" w:rsidRPr="00736F39" w:rsidRDefault="00201CFB" w:rsidP="00201CFB">
            <w:pPr>
              <w:widowControl w:val="0"/>
              <w:ind w:firstLine="33"/>
              <w:contextualSpacing/>
              <w:jc w:val="center"/>
              <w:rPr>
                <w:b/>
                <w:sz w:val="24"/>
                <w:szCs w:val="24"/>
              </w:rPr>
            </w:pPr>
            <w:r w:rsidRPr="00736F39">
              <w:rPr>
                <w:sz w:val="24"/>
                <w:szCs w:val="24"/>
              </w:rPr>
              <w:t>37465</w:t>
            </w:r>
            <w:r>
              <w:rPr>
                <w:sz w:val="24"/>
                <w:szCs w:val="24"/>
              </w:rPr>
              <w:t>,</w:t>
            </w:r>
            <w:r w:rsidRPr="00736F39">
              <w:rPr>
                <w:sz w:val="24"/>
                <w:szCs w:val="24"/>
              </w:rPr>
              <w:t>2</w:t>
            </w:r>
          </w:p>
        </w:tc>
        <w:tc>
          <w:tcPr>
            <w:tcW w:w="1218" w:type="dxa"/>
          </w:tcPr>
          <w:p w:rsidR="00201CFB" w:rsidRPr="00736F39" w:rsidRDefault="00201CFB" w:rsidP="00201CFB">
            <w:pPr>
              <w:widowControl w:val="0"/>
              <w:ind w:firstLine="33"/>
              <w:contextualSpacing/>
              <w:jc w:val="center"/>
              <w:rPr>
                <w:b/>
                <w:sz w:val="24"/>
                <w:szCs w:val="24"/>
              </w:rPr>
            </w:pPr>
            <w:r w:rsidRPr="00736F39">
              <w:rPr>
                <w:sz w:val="24"/>
                <w:szCs w:val="24"/>
              </w:rPr>
              <w:t>42552</w:t>
            </w:r>
            <w:r>
              <w:rPr>
                <w:sz w:val="24"/>
                <w:szCs w:val="24"/>
              </w:rPr>
              <w:t>,</w:t>
            </w:r>
            <w:r w:rsidRPr="00736F39">
              <w:rPr>
                <w:sz w:val="24"/>
                <w:szCs w:val="24"/>
              </w:rPr>
              <w:t>2</w:t>
            </w:r>
          </w:p>
        </w:tc>
      </w:tr>
      <w:tr w:rsidR="00201CFB" w:rsidRPr="00736F39" w:rsidTr="00796E1C">
        <w:tc>
          <w:tcPr>
            <w:tcW w:w="7338" w:type="dxa"/>
            <w:vAlign w:val="center"/>
          </w:tcPr>
          <w:p w:rsidR="00201CFB" w:rsidRPr="00736F39" w:rsidRDefault="00201CFB" w:rsidP="001506E0">
            <w:pPr>
              <w:pStyle w:val="214"/>
              <w:widowControl/>
              <w:ind w:firstLine="0"/>
              <w:rPr>
                <w:sz w:val="24"/>
                <w:szCs w:val="24"/>
              </w:rPr>
            </w:pPr>
            <w:r w:rsidRPr="00736F39">
              <w:rPr>
                <w:sz w:val="24"/>
                <w:szCs w:val="24"/>
              </w:rPr>
              <w:t>2. Себестоимость проданных товаров, продукции, работ и услуг, тыс. руб.</w:t>
            </w:r>
          </w:p>
        </w:tc>
        <w:tc>
          <w:tcPr>
            <w:tcW w:w="1417" w:type="dxa"/>
          </w:tcPr>
          <w:p w:rsidR="00201CFB" w:rsidRPr="00736F39" w:rsidRDefault="00201CFB" w:rsidP="00201CFB">
            <w:pPr>
              <w:widowControl w:val="0"/>
              <w:ind w:firstLine="33"/>
              <w:contextualSpacing/>
              <w:jc w:val="center"/>
              <w:rPr>
                <w:b/>
                <w:sz w:val="24"/>
                <w:szCs w:val="24"/>
              </w:rPr>
            </w:pPr>
            <w:r w:rsidRPr="00736F39">
              <w:rPr>
                <w:sz w:val="24"/>
                <w:szCs w:val="24"/>
              </w:rPr>
              <w:t>35113</w:t>
            </w:r>
            <w:r>
              <w:rPr>
                <w:sz w:val="24"/>
                <w:szCs w:val="24"/>
              </w:rPr>
              <w:t>,</w:t>
            </w:r>
            <w:r w:rsidRPr="00736F39">
              <w:rPr>
                <w:sz w:val="24"/>
                <w:szCs w:val="24"/>
              </w:rPr>
              <w:t>6</w:t>
            </w:r>
          </w:p>
        </w:tc>
        <w:tc>
          <w:tcPr>
            <w:tcW w:w="1218" w:type="dxa"/>
          </w:tcPr>
          <w:p w:rsidR="00201CFB" w:rsidRPr="00736F39" w:rsidRDefault="00201CFB" w:rsidP="00201CFB">
            <w:pPr>
              <w:widowControl w:val="0"/>
              <w:ind w:firstLine="33"/>
              <w:contextualSpacing/>
              <w:jc w:val="center"/>
              <w:rPr>
                <w:b/>
                <w:sz w:val="24"/>
                <w:szCs w:val="24"/>
              </w:rPr>
            </w:pPr>
            <w:r w:rsidRPr="00736F39">
              <w:rPr>
                <w:sz w:val="24"/>
                <w:szCs w:val="24"/>
              </w:rPr>
              <w:t>40650</w:t>
            </w:r>
            <w:r>
              <w:rPr>
                <w:sz w:val="24"/>
                <w:szCs w:val="24"/>
              </w:rPr>
              <w:t>,</w:t>
            </w:r>
            <w:r w:rsidRPr="00736F39">
              <w:rPr>
                <w:sz w:val="24"/>
                <w:szCs w:val="24"/>
              </w:rPr>
              <w:t>0</w:t>
            </w:r>
          </w:p>
        </w:tc>
      </w:tr>
      <w:tr w:rsidR="00201CFB" w:rsidRPr="00736F39" w:rsidTr="00796E1C">
        <w:tc>
          <w:tcPr>
            <w:tcW w:w="7338" w:type="dxa"/>
            <w:vAlign w:val="center"/>
          </w:tcPr>
          <w:p w:rsidR="00201CFB" w:rsidRPr="00736F39" w:rsidRDefault="00201CFB" w:rsidP="001506E0">
            <w:pPr>
              <w:pStyle w:val="214"/>
              <w:widowControl/>
              <w:spacing w:line="360" w:lineRule="auto"/>
              <w:ind w:firstLine="0"/>
              <w:rPr>
                <w:sz w:val="24"/>
                <w:szCs w:val="24"/>
              </w:rPr>
            </w:pPr>
            <w:r w:rsidRPr="00736F39">
              <w:rPr>
                <w:sz w:val="24"/>
                <w:szCs w:val="24"/>
              </w:rPr>
              <w:t>3. Коммерческие расходы, тыс. руб.</w:t>
            </w:r>
          </w:p>
        </w:tc>
        <w:tc>
          <w:tcPr>
            <w:tcW w:w="1417" w:type="dxa"/>
          </w:tcPr>
          <w:p w:rsidR="00201CFB" w:rsidRPr="00736F39" w:rsidRDefault="00201CFB" w:rsidP="00201CFB">
            <w:pPr>
              <w:ind w:firstLine="33"/>
              <w:jc w:val="center"/>
              <w:rPr>
                <w:b/>
                <w:sz w:val="24"/>
                <w:szCs w:val="24"/>
              </w:rPr>
            </w:pPr>
            <w:r w:rsidRPr="00736F39">
              <w:rPr>
                <w:sz w:val="24"/>
                <w:szCs w:val="24"/>
              </w:rPr>
              <w:t>1731</w:t>
            </w:r>
            <w:r>
              <w:rPr>
                <w:sz w:val="24"/>
                <w:szCs w:val="24"/>
              </w:rPr>
              <w:t>,</w:t>
            </w:r>
            <w:r w:rsidRPr="00736F39">
              <w:rPr>
                <w:sz w:val="24"/>
                <w:szCs w:val="24"/>
              </w:rPr>
              <w:t>1</w:t>
            </w:r>
          </w:p>
        </w:tc>
        <w:tc>
          <w:tcPr>
            <w:tcW w:w="1218" w:type="dxa"/>
          </w:tcPr>
          <w:p w:rsidR="00201CFB" w:rsidRPr="00736F39" w:rsidRDefault="00201CFB" w:rsidP="00201CFB">
            <w:pPr>
              <w:ind w:firstLine="33"/>
              <w:jc w:val="center"/>
              <w:rPr>
                <w:b/>
                <w:sz w:val="24"/>
                <w:szCs w:val="24"/>
              </w:rPr>
            </w:pPr>
            <w:r w:rsidRPr="00736F39">
              <w:rPr>
                <w:sz w:val="24"/>
                <w:szCs w:val="24"/>
              </w:rPr>
              <w:t>2128</w:t>
            </w:r>
            <w:r>
              <w:rPr>
                <w:sz w:val="24"/>
                <w:szCs w:val="24"/>
              </w:rPr>
              <w:t>,</w:t>
            </w:r>
            <w:r w:rsidRPr="00736F39">
              <w:rPr>
                <w:sz w:val="24"/>
                <w:szCs w:val="24"/>
              </w:rPr>
              <w:t>9</w:t>
            </w:r>
          </w:p>
        </w:tc>
      </w:tr>
      <w:tr w:rsidR="00201CFB" w:rsidRPr="00736F39" w:rsidTr="00796E1C">
        <w:tc>
          <w:tcPr>
            <w:tcW w:w="7338" w:type="dxa"/>
            <w:vAlign w:val="center"/>
          </w:tcPr>
          <w:p w:rsidR="00201CFB" w:rsidRPr="00736F39" w:rsidRDefault="00201CFB" w:rsidP="001506E0">
            <w:pPr>
              <w:pStyle w:val="214"/>
              <w:widowControl/>
              <w:spacing w:line="360" w:lineRule="auto"/>
              <w:ind w:firstLine="0"/>
              <w:rPr>
                <w:sz w:val="24"/>
                <w:szCs w:val="24"/>
              </w:rPr>
            </w:pPr>
            <w:r w:rsidRPr="00736F39">
              <w:rPr>
                <w:sz w:val="24"/>
                <w:szCs w:val="24"/>
              </w:rPr>
              <w:t>4. Управленческие расходы, тыс. руб.</w:t>
            </w:r>
          </w:p>
        </w:tc>
        <w:tc>
          <w:tcPr>
            <w:tcW w:w="1417" w:type="dxa"/>
          </w:tcPr>
          <w:p w:rsidR="00201CFB" w:rsidRPr="00736F39" w:rsidRDefault="00201CFB" w:rsidP="00201CFB">
            <w:pPr>
              <w:ind w:firstLine="33"/>
              <w:jc w:val="center"/>
              <w:rPr>
                <w:b/>
                <w:sz w:val="24"/>
                <w:szCs w:val="24"/>
              </w:rPr>
            </w:pPr>
            <w:r w:rsidRPr="00736F39">
              <w:rPr>
                <w:sz w:val="24"/>
                <w:szCs w:val="24"/>
              </w:rPr>
              <w:t>-</w:t>
            </w:r>
          </w:p>
        </w:tc>
        <w:tc>
          <w:tcPr>
            <w:tcW w:w="1218" w:type="dxa"/>
          </w:tcPr>
          <w:p w:rsidR="00201CFB" w:rsidRPr="00736F39" w:rsidRDefault="00201CFB" w:rsidP="00201CFB">
            <w:pPr>
              <w:ind w:firstLine="33"/>
              <w:jc w:val="center"/>
              <w:rPr>
                <w:b/>
                <w:sz w:val="24"/>
                <w:szCs w:val="24"/>
              </w:rPr>
            </w:pPr>
            <w:r w:rsidRPr="00736F39">
              <w:rPr>
                <w:sz w:val="24"/>
                <w:szCs w:val="24"/>
              </w:rPr>
              <w:t>-</w:t>
            </w:r>
          </w:p>
        </w:tc>
      </w:tr>
      <w:tr w:rsidR="00201CFB" w:rsidRPr="00736F39" w:rsidTr="00796E1C">
        <w:tc>
          <w:tcPr>
            <w:tcW w:w="7338" w:type="dxa"/>
            <w:vAlign w:val="center"/>
          </w:tcPr>
          <w:p w:rsidR="00201CFB" w:rsidRPr="00736F39" w:rsidRDefault="00201CFB" w:rsidP="001506E0">
            <w:pPr>
              <w:pStyle w:val="214"/>
              <w:widowControl/>
              <w:spacing w:line="360" w:lineRule="auto"/>
              <w:ind w:firstLine="0"/>
              <w:rPr>
                <w:sz w:val="24"/>
                <w:szCs w:val="24"/>
              </w:rPr>
            </w:pPr>
            <w:r w:rsidRPr="00736F39">
              <w:rPr>
                <w:sz w:val="24"/>
                <w:szCs w:val="24"/>
              </w:rPr>
              <w:t>5. Прочие доходы, тыс. руб.</w:t>
            </w:r>
          </w:p>
        </w:tc>
        <w:tc>
          <w:tcPr>
            <w:tcW w:w="1417" w:type="dxa"/>
          </w:tcPr>
          <w:p w:rsidR="00201CFB" w:rsidRPr="00736F39" w:rsidRDefault="00201CFB" w:rsidP="00201CFB">
            <w:pPr>
              <w:ind w:firstLine="33"/>
              <w:jc w:val="center"/>
              <w:rPr>
                <w:b/>
                <w:sz w:val="24"/>
                <w:szCs w:val="24"/>
              </w:rPr>
            </w:pPr>
            <w:r w:rsidRPr="00736F39">
              <w:rPr>
                <w:sz w:val="24"/>
                <w:szCs w:val="24"/>
              </w:rPr>
              <w:t>1568</w:t>
            </w:r>
            <w:r>
              <w:rPr>
                <w:sz w:val="24"/>
                <w:szCs w:val="24"/>
              </w:rPr>
              <w:t>,</w:t>
            </w:r>
            <w:r w:rsidRPr="00736F39">
              <w:rPr>
                <w:sz w:val="24"/>
                <w:szCs w:val="24"/>
              </w:rPr>
              <w:t>1</w:t>
            </w:r>
          </w:p>
        </w:tc>
        <w:tc>
          <w:tcPr>
            <w:tcW w:w="1218" w:type="dxa"/>
          </w:tcPr>
          <w:p w:rsidR="00201CFB" w:rsidRPr="00736F39" w:rsidRDefault="00201CFB" w:rsidP="00201CFB">
            <w:pPr>
              <w:ind w:firstLine="33"/>
              <w:jc w:val="center"/>
              <w:rPr>
                <w:b/>
                <w:sz w:val="24"/>
                <w:szCs w:val="24"/>
              </w:rPr>
            </w:pPr>
            <w:r w:rsidRPr="00736F39">
              <w:rPr>
                <w:sz w:val="24"/>
                <w:szCs w:val="24"/>
              </w:rPr>
              <w:t>1539</w:t>
            </w:r>
            <w:r>
              <w:rPr>
                <w:sz w:val="24"/>
                <w:szCs w:val="24"/>
              </w:rPr>
              <w:t>,</w:t>
            </w:r>
            <w:r w:rsidRPr="00736F39">
              <w:rPr>
                <w:sz w:val="24"/>
                <w:szCs w:val="24"/>
              </w:rPr>
              <w:t>8</w:t>
            </w:r>
          </w:p>
        </w:tc>
      </w:tr>
      <w:tr w:rsidR="00201CFB" w:rsidRPr="00736F39" w:rsidTr="00796E1C">
        <w:tc>
          <w:tcPr>
            <w:tcW w:w="7338" w:type="dxa"/>
            <w:vAlign w:val="center"/>
          </w:tcPr>
          <w:p w:rsidR="00201CFB" w:rsidRPr="00736F39" w:rsidRDefault="00201CFB" w:rsidP="001506E0">
            <w:pPr>
              <w:pStyle w:val="214"/>
              <w:widowControl/>
              <w:spacing w:line="360" w:lineRule="auto"/>
              <w:ind w:firstLine="0"/>
              <w:rPr>
                <w:sz w:val="24"/>
                <w:szCs w:val="24"/>
              </w:rPr>
            </w:pPr>
            <w:r w:rsidRPr="00736F39">
              <w:rPr>
                <w:sz w:val="24"/>
                <w:szCs w:val="24"/>
              </w:rPr>
              <w:t>6. Прочие расходы, тыс. руб.</w:t>
            </w:r>
          </w:p>
        </w:tc>
        <w:tc>
          <w:tcPr>
            <w:tcW w:w="1417" w:type="dxa"/>
          </w:tcPr>
          <w:p w:rsidR="00201CFB" w:rsidRPr="00736F39" w:rsidRDefault="00201CFB" w:rsidP="00201CFB">
            <w:pPr>
              <w:ind w:firstLine="33"/>
              <w:jc w:val="center"/>
              <w:rPr>
                <w:b/>
                <w:sz w:val="24"/>
                <w:szCs w:val="24"/>
              </w:rPr>
            </w:pPr>
            <w:r w:rsidRPr="00736F39">
              <w:rPr>
                <w:sz w:val="24"/>
                <w:szCs w:val="24"/>
              </w:rPr>
              <w:t>797</w:t>
            </w:r>
            <w:r>
              <w:rPr>
                <w:sz w:val="24"/>
                <w:szCs w:val="24"/>
              </w:rPr>
              <w:t>,</w:t>
            </w:r>
            <w:r w:rsidRPr="00736F39">
              <w:rPr>
                <w:sz w:val="24"/>
                <w:szCs w:val="24"/>
              </w:rPr>
              <w:t>1</w:t>
            </w:r>
          </w:p>
        </w:tc>
        <w:tc>
          <w:tcPr>
            <w:tcW w:w="1218" w:type="dxa"/>
          </w:tcPr>
          <w:p w:rsidR="00201CFB" w:rsidRPr="00736F39" w:rsidRDefault="00201CFB" w:rsidP="00201CFB">
            <w:pPr>
              <w:ind w:firstLine="33"/>
              <w:jc w:val="center"/>
              <w:rPr>
                <w:b/>
                <w:sz w:val="24"/>
                <w:szCs w:val="24"/>
              </w:rPr>
            </w:pPr>
            <w:r w:rsidRPr="00736F39">
              <w:rPr>
                <w:sz w:val="24"/>
                <w:szCs w:val="24"/>
              </w:rPr>
              <w:t>889</w:t>
            </w:r>
            <w:r>
              <w:rPr>
                <w:sz w:val="24"/>
                <w:szCs w:val="24"/>
              </w:rPr>
              <w:t>,</w:t>
            </w:r>
            <w:r w:rsidRPr="00736F39">
              <w:rPr>
                <w:sz w:val="24"/>
                <w:szCs w:val="24"/>
              </w:rPr>
              <w:t>7</w:t>
            </w:r>
          </w:p>
        </w:tc>
      </w:tr>
      <w:tr w:rsidR="00201CFB" w:rsidRPr="00736F39" w:rsidTr="00796E1C">
        <w:tc>
          <w:tcPr>
            <w:tcW w:w="7338" w:type="dxa"/>
            <w:vAlign w:val="center"/>
          </w:tcPr>
          <w:p w:rsidR="00201CFB" w:rsidRPr="00736F39" w:rsidRDefault="00201CFB" w:rsidP="001506E0">
            <w:pPr>
              <w:pStyle w:val="214"/>
              <w:widowControl/>
              <w:spacing w:line="360" w:lineRule="auto"/>
              <w:ind w:firstLine="0"/>
              <w:rPr>
                <w:sz w:val="24"/>
                <w:szCs w:val="24"/>
              </w:rPr>
            </w:pPr>
            <w:r w:rsidRPr="00736F39">
              <w:rPr>
                <w:sz w:val="24"/>
                <w:szCs w:val="24"/>
              </w:rPr>
              <w:t xml:space="preserve">7. Прибыль (убыток) до налогообложения, тыс. руб. </w:t>
            </w:r>
          </w:p>
        </w:tc>
        <w:tc>
          <w:tcPr>
            <w:tcW w:w="1417" w:type="dxa"/>
          </w:tcPr>
          <w:p w:rsidR="00201CFB" w:rsidRPr="00736F39" w:rsidRDefault="00201CFB" w:rsidP="00201CFB">
            <w:pPr>
              <w:ind w:firstLine="33"/>
              <w:jc w:val="center"/>
              <w:rPr>
                <w:b/>
                <w:sz w:val="24"/>
                <w:szCs w:val="24"/>
              </w:rPr>
            </w:pPr>
            <w:r w:rsidRPr="00736F39">
              <w:rPr>
                <w:sz w:val="24"/>
                <w:szCs w:val="24"/>
              </w:rPr>
              <w:t>1391</w:t>
            </w:r>
            <w:r>
              <w:rPr>
                <w:sz w:val="24"/>
                <w:szCs w:val="24"/>
              </w:rPr>
              <w:t>,</w:t>
            </w:r>
            <w:r w:rsidRPr="00736F39">
              <w:rPr>
                <w:sz w:val="24"/>
                <w:szCs w:val="24"/>
              </w:rPr>
              <w:t>5</w:t>
            </w:r>
          </w:p>
        </w:tc>
        <w:tc>
          <w:tcPr>
            <w:tcW w:w="1218" w:type="dxa"/>
          </w:tcPr>
          <w:p w:rsidR="00201CFB" w:rsidRPr="00736F39" w:rsidRDefault="00201CFB" w:rsidP="00201CFB">
            <w:pPr>
              <w:ind w:firstLine="33"/>
              <w:jc w:val="center"/>
              <w:rPr>
                <w:b/>
                <w:sz w:val="24"/>
                <w:szCs w:val="24"/>
              </w:rPr>
            </w:pPr>
            <w:r w:rsidRPr="00736F39">
              <w:rPr>
                <w:sz w:val="24"/>
                <w:szCs w:val="24"/>
              </w:rPr>
              <w:t>423</w:t>
            </w:r>
            <w:r>
              <w:rPr>
                <w:sz w:val="24"/>
                <w:szCs w:val="24"/>
              </w:rPr>
              <w:t>,</w:t>
            </w:r>
            <w:r w:rsidRPr="00736F39">
              <w:rPr>
                <w:sz w:val="24"/>
                <w:szCs w:val="24"/>
              </w:rPr>
              <w:t>4</w:t>
            </w:r>
          </w:p>
        </w:tc>
      </w:tr>
      <w:tr w:rsidR="00201CFB" w:rsidRPr="00736F39" w:rsidTr="00796E1C">
        <w:tc>
          <w:tcPr>
            <w:tcW w:w="7338" w:type="dxa"/>
            <w:vAlign w:val="center"/>
          </w:tcPr>
          <w:p w:rsidR="00201CFB" w:rsidRPr="00736F39" w:rsidRDefault="00201CFB" w:rsidP="001506E0">
            <w:pPr>
              <w:pStyle w:val="214"/>
              <w:widowControl/>
              <w:ind w:firstLine="0"/>
              <w:rPr>
                <w:sz w:val="24"/>
                <w:szCs w:val="24"/>
              </w:rPr>
            </w:pPr>
            <w:r w:rsidRPr="00736F39">
              <w:rPr>
                <w:sz w:val="24"/>
                <w:szCs w:val="24"/>
              </w:rPr>
              <w:t xml:space="preserve">8. </w:t>
            </w:r>
            <w:proofErr w:type="gramStart"/>
            <w:r w:rsidRPr="00736F39">
              <w:rPr>
                <w:sz w:val="24"/>
                <w:szCs w:val="24"/>
              </w:rPr>
              <w:t>Условный показатель прибыли до налогообложения №1, тыс. руб.  (с.1 гр.3 – с.2 гр.2 – с.3 гр.2 – с.4 гр.2 + с.5 гр.2 – с.6 гр.2)</w:t>
            </w:r>
            <w:proofErr w:type="gramEnd"/>
          </w:p>
        </w:tc>
        <w:tc>
          <w:tcPr>
            <w:tcW w:w="1417" w:type="dxa"/>
            <w:vAlign w:val="center"/>
          </w:tcPr>
          <w:p w:rsidR="00201CFB" w:rsidRPr="00736F39" w:rsidRDefault="00201CFB" w:rsidP="00201CFB">
            <w:pPr>
              <w:ind w:firstLine="33"/>
              <w:rPr>
                <w:b/>
                <w:snapToGrid w:val="0"/>
                <w:color w:val="000000"/>
                <w:sz w:val="24"/>
                <w:szCs w:val="24"/>
              </w:rPr>
            </w:pPr>
            <w:proofErr w:type="spellStart"/>
            <w:r w:rsidRPr="00736F39">
              <w:rPr>
                <w:snapToGrid w:val="0"/>
                <w:color w:val="000000"/>
                <w:sz w:val="24"/>
                <w:szCs w:val="24"/>
              </w:rPr>
              <w:t>х</w:t>
            </w:r>
            <w:proofErr w:type="spellEnd"/>
          </w:p>
        </w:tc>
        <w:tc>
          <w:tcPr>
            <w:tcW w:w="1218" w:type="dxa"/>
          </w:tcPr>
          <w:p w:rsidR="00201CFB" w:rsidRPr="00736F39" w:rsidRDefault="00201CFB" w:rsidP="00201CFB">
            <w:pPr>
              <w:ind w:firstLine="33"/>
              <w:jc w:val="center"/>
              <w:rPr>
                <w:b/>
                <w:sz w:val="24"/>
                <w:szCs w:val="24"/>
              </w:rPr>
            </w:pPr>
            <w:r w:rsidRPr="00736F39">
              <w:rPr>
                <w:sz w:val="24"/>
                <w:szCs w:val="24"/>
              </w:rPr>
              <w:t>6478</w:t>
            </w:r>
            <w:r>
              <w:rPr>
                <w:sz w:val="24"/>
                <w:szCs w:val="24"/>
              </w:rPr>
              <w:t>,</w:t>
            </w:r>
            <w:r w:rsidRPr="00736F39">
              <w:rPr>
                <w:sz w:val="24"/>
                <w:szCs w:val="24"/>
              </w:rPr>
              <w:t>5</w:t>
            </w:r>
          </w:p>
        </w:tc>
      </w:tr>
      <w:tr w:rsidR="00201CFB" w:rsidRPr="00736F39" w:rsidTr="00796E1C">
        <w:tc>
          <w:tcPr>
            <w:tcW w:w="7338" w:type="dxa"/>
            <w:vAlign w:val="center"/>
          </w:tcPr>
          <w:p w:rsidR="00201CFB" w:rsidRPr="00736F39" w:rsidRDefault="00201CFB" w:rsidP="001506E0">
            <w:pPr>
              <w:pStyle w:val="214"/>
              <w:widowControl/>
              <w:ind w:firstLine="0"/>
              <w:rPr>
                <w:sz w:val="24"/>
                <w:szCs w:val="24"/>
              </w:rPr>
            </w:pPr>
            <w:r w:rsidRPr="00736F39">
              <w:rPr>
                <w:sz w:val="24"/>
                <w:szCs w:val="24"/>
              </w:rPr>
              <w:t xml:space="preserve">9. </w:t>
            </w:r>
            <w:proofErr w:type="gramStart"/>
            <w:r w:rsidRPr="00736F39">
              <w:rPr>
                <w:sz w:val="24"/>
                <w:szCs w:val="24"/>
              </w:rPr>
              <w:t>Условный показатель прибыли до налогообложения №2, тыс. руб. (с.1 гр.3 – с.2 гр.3 – с.3 гр.2 – с.4 гр.2 + с.5 гр.2 – с.6 гр.2)</w:t>
            </w:r>
            <w:proofErr w:type="gramEnd"/>
          </w:p>
        </w:tc>
        <w:tc>
          <w:tcPr>
            <w:tcW w:w="1417" w:type="dxa"/>
            <w:vAlign w:val="center"/>
          </w:tcPr>
          <w:p w:rsidR="00201CFB" w:rsidRPr="00736F39" w:rsidRDefault="00201CFB" w:rsidP="00201CFB">
            <w:pPr>
              <w:ind w:firstLine="33"/>
              <w:rPr>
                <w:b/>
                <w:snapToGrid w:val="0"/>
                <w:color w:val="000000"/>
                <w:sz w:val="24"/>
                <w:szCs w:val="24"/>
              </w:rPr>
            </w:pPr>
            <w:proofErr w:type="spellStart"/>
            <w:r w:rsidRPr="00736F39">
              <w:rPr>
                <w:snapToGrid w:val="0"/>
                <w:color w:val="000000"/>
                <w:sz w:val="24"/>
                <w:szCs w:val="24"/>
              </w:rPr>
              <w:t>х</w:t>
            </w:r>
            <w:proofErr w:type="spellEnd"/>
          </w:p>
        </w:tc>
        <w:tc>
          <w:tcPr>
            <w:tcW w:w="1218" w:type="dxa"/>
          </w:tcPr>
          <w:p w:rsidR="00201CFB" w:rsidRPr="00736F39" w:rsidRDefault="00201CFB" w:rsidP="00201CFB">
            <w:pPr>
              <w:ind w:firstLine="33"/>
              <w:jc w:val="center"/>
              <w:rPr>
                <w:b/>
                <w:sz w:val="24"/>
                <w:szCs w:val="24"/>
              </w:rPr>
            </w:pPr>
            <w:r w:rsidRPr="00736F39">
              <w:rPr>
                <w:sz w:val="24"/>
                <w:szCs w:val="24"/>
              </w:rPr>
              <w:t>942</w:t>
            </w:r>
            <w:r>
              <w:rPr>
                <w:sz w:val="24"/>
                <w:szCs w:val="24"/>
              </w:rPr>
              <w:t>,</w:t>
            </w:r>
            <w:r w:rsidRPr="00736F39">
              <w:rPr>
                <w:sz w:val="24"/>
                <w:szCs w:val="24"/>
              </w:rPr>
              <w:t>1</w:t>
            </w:r>
          </w:p>
        </w:tc>
      </w:tr>
      <w:tr w:rsidR="00201CFB" w:rsidRPr="00736F39" w:rsidTr="00796E1C">
        <w:tc>
          <w:tcPr>
            <w:tcW w:w="7338" w:type="dxa"/>
            <w:vAlign w:val="center"/>
          </w:tcPr>
          <w:p w:rsidR="00201CFB" w:rsidRPr="00736F39" w:rsidRDefault="00201CFB" w:rsidP="001506E0">
            <w:pPr>
              <w:pStyle w:val="214"/>
              <w:widowControl/>
              <w:ind w:firstLine="0"/>
              <w:rPr>
                <w:sz w:val="24"/>
                <w:szCs w:val="24"/>
              </w:rPr>
            </w:pPr>
            <w:r w:rsidRPr="00736F39">
              <w:rPr>
                <w:sz w:val="24"/>
                <w:szCs w:val="24"/>
              </w:rPr>
              <w:t xml:space="preserve">10. </w:t>
            </w:r>
            <w:proofErr w:type="gramStart"/>
            <w:r w:rsidRPr="00736F39">
              <w:rPr>
                <w:sz w:val="24"/>
                <w:szCs w:val="24"/>
              </w:rPr>
              <w:t>Условный показатель прибыли до налогообложения №3, тыс. руб. (с.1 гр.3 – с.2 гр.3 – с.3 гр.3 – с.4 гр.2 + с.5 гр.2 – с.6 гр.2)</w:t>
            </w:r>
            <w:proofErr w:type="gramEnd"/>
          </w:p>
        </w:tc>
        <w:tc>
          <w:tcPr>
            <w:tcW w:w="1417" w:type="dxa"/>
            <w:vAlign w:val="center"/>
          </w:tcPr>
          <w:p w:rsidR="00201CFB" w:rsidRPr="00736F39" w:rsidRDefault="00201CFB" w:rsidP="00201CFB">
            <w:pPr>
              <w:ind w:firstLine="33"/>
              <w:jc w:val="center"/>
              <w:rPr>
                <w:b/>
                <w:snapToGrid w:val="0"/>
                <w:color w:val="000000"/>
                <w:sz w:val="24"/>
                <w:szCs w:val="24"/>
              </w:rPr>
            </w:pPr>
            <w:proofErr w:type="spellStart"/>
            <w:r w:rsidRPr="00736F39">
              <w:rPr>
                <w:snapToGrid w:val="0"/>
                <w:color w:val="000000"/>
                <w:sz w:val="24"/>
                <w:szCs w:val="24"/>
              </w:rPr>
              <w:t>х</w:t>
            </w:r>
            <w:proofErr w:type="spellEnd"/>
          </w:p>
        </w:tc>
        <w:tc>
          <w:tcPr>
            <w:tcW w:w="1218" w:type="dxa"/>
          </w:tcPr>
          <w:p w:rsidR="00201CFB" w:rsidRPr="00736F39" w:rsidRDefault="00201CFB" w:rsidP="00201CFB">
            <w:pPr>
              <w:ind w:firstLine="33"/>
              <w:jc w:val="center"/>
              <w:rPr>
                <w:b/>
                <w:sz w:val="24"/>
                <w:szCs w:val="24"/>
              </w:rPr>
            </w:pPr>
            <w:r w:rsidRPr="00736F39">
              <w:rPr>
                <w:sz w:val="24"/>
                <w:szCs w:val="24"/>
              </w:rPr>
              <w:t>544</w:t>
            </w:r>
            <w:r>
              <w:rPr>
                <w:sz w:val="24"/>
                <w:szCs w:val="24"/>
              </w:rPr>
              <w:t>,</w:t>
            </w:r>
            <w:r w:rsidRPr="00736F39">
              <w:rPr>
                <w:sz w:val="24"/>
                <w:szCs w:val="24"/>
              </w:rPr>
              <w:t>3</w:t>
            </w:r>
          </w:p>
        </w:tc>
      </w:tr>
      <w:tr w:rsidR="00201CFB" w:rsidRPr="00736F39" w:rsidTr="00796E1C">
        <w:tc>
          <w:tcPr>
            <w:tcW w:w="7338" w:type="dxa"/>
            <w:vAlign w:val="center"/>
          </w:tcPr>
          <w:p w:rsidR="00201CFB" w:rsidRPr="00736F39" w:rsidRDefault="00201CFB" w:rsidP="001506E0">
            <w:pPr>
              <w:pStyle w:val="214"/>
              <w:widowControl/>
              <w:ind w:firstLine="0"/>
              <w:rPr>
                <w:sz w:val="24"/>
                <w:szCs w:val="24"/>
              </w:rPr>
            </w:pPr>
            <w:r w:rsidRPr="00736F39">
              <w:rPr>
                <w:sz w:val="24"/>
                <w:szCs w:val="24"/>
              </w:rPr>
              <w:t xml:space="preserve">11. </w:t>
            </w:r>
            <w:proofErr w:type="gramStart"/>
            <w:r w:rsidRPr="00736F39">
              <w:rPr>
                <w:sz w:val="24"/>
                <w:szCs w:val="24"/>
              </w:rPr>
              <w:t>Условный показатель прибыли до налогообложения №4, тыс. руб. (с.1 гр.3 – с.2 гр.3 – с.3 гр.3 – с.4 гр.3 + с.5 гр.2 – с.6 гр.2)</w:t>
            </w:r>
            <w:proofErr w:type="gramEnd"/>
          </w:p>
        </w:tc>
        <w:tc>
          <w:tcPr>
            <w:tcW w:w="1417" w:type="dxa"/>
            <w:vAlign w:val="center"/>
          </w:tcPr>
          <w:p w:rsidR="00201CFB" w:rsidRPr="00736F39" w:rsidRDefault="00201CFB" w:rsidP="00201CFB">
            <w:pPr>
              <w:ind w:firstLine="33"/>
              <w:jc w:val="center"/>
              <w:rPr>
                <w:b/>
                <w:snapToGrid w:val="0"/>
                <w:color w:val="000000"/>
                <w:sz w:val="24"/>
                <w:szCs w:val="24"/>
              </w:rPr>
            </w:pPr>
            <w:proofErr w:type="spellStart"/>
            <w:r w:rsidRPr="00736F39">
              <w:rPr>
                <w:snapToGrid w:val="0"/>
                <w:color w:val="000000"/>
                <w:sz w:val="24"/>
                <w:szCs w:val="24"/>
              </w:rPr>
              <w:t>х</w:t>
            </w:r>
            <w:proofErr w:type="spellEnd"/>
          </w:p>
        </w:tc>
        <w:tc>
          <w:tcPr>
            <w:tcW w:w="1218" w:type="dxa"/>
          </w:tcPr>
          <w:p w:rsidR="00201CFB" w:rsidRPr="00736F39" w:rsidRDefault="00201CFB" w:rsidP="00201CFB">
            <w:pPr>
              <w:ind w:firstLine="33"/>
              <w:jc w:val="center"/>
              <w:rPr>
                <w:b/>
                <w:sz w:val="24"/>
                <w:szCs w:val="24"/>
              </w:rPr>
            </w:pPr>
            <w:r w:rsidRPr="00736F39">
              <w:rPr>
                <w:sz w:val="24"/>
                <w:szCs w:val="24"/>
              </w:rPr>
              <w:t>544</w:t>
            </w:r>
            <w:r>
              <w:rPr>
                <w:sz w:val="24"/>
                <w:szCs w:val="24"/>
              </w:rPr>
              <w:t>,</w:t>
            </w:r>
            <w:r w:rsidRPr="00736F39">
              <w:rPr>
                <w:sz w:val="24"/>
                <w:szCs w:val="24"/>
              </w:rPr>
              <w:t>3</w:t>
            </w:r>
          </w:p>
        </w:tc>
      </w:tr>
      <w:tr w:rsidR="00201CFB" w:rsidRPr="00736F39" w:rsidTr="00796E1C">
        <w:tc>
          <w:tcPr>
            <w:tcW w:w="7338" w:type="dxa"/>
            <w:vAlign w:val="center"/>
          </w:tcPr>
          <w:p w:rsidR="00201CFB" w:rsidRPr="00736F39" w:rsidRDefault="00201CFB" w:rsidP="001506E0">
            <w:pPr>
              <w:pStyle w:val="214"/>
              <w:widowControl/>
              <w:ind w:firstLine="0"/>
              <w:rPr>
                <w:sz w:val="24"/>
                <w:szCs w:val="24"/>
              </w:rPr>
            </w:pPr>
            <w:r w:rsidRPr="00736F39">
              <w:rPr>
                <w:sz w:val="24"/>
                <w:szCs w:val="24"/>
              </w:rPr>
              <w:t xml:space="preserve">12. </w:t>
            </w:r>
            <w:proofErr w:type="gramStart"/>
            <w:r w:rsidRPr="00736F39">
              <w:rPr>
                <w:sz w:val="24"/>
                <w:szCs w:val="24"/>
              </w:rPr>
              <w:t>Условный показатель прибыли до налогообложения №5, тыс. руб. (с.1 гр.3 – с.2 гр.3 – с.3 гр.3 – с.4 гр.3 + с.5 гр.3– с.6 гр.2)</w:t>
            </w:r>
            <w:proofErr w:type="gramEnd"/>
          </w:p>
        </w:tc>
        <w:tc>
          <w:tcPr>
            <w:tcW w:w="1417" w:type="dxa"/>
            <w:vAlign w:val="center"/>
          </w:tcPr>
          <w:p w:rsidR="00201CFB" w:rsidRPr="00736F39" w:rsidRDefault="00201CFB" w:rsidP="00201CFB">
            <w:pPr>
              <w:ind w:firstLine="33"/>
              <w:jc w:val="center"/>
              <w:rPr>
                <w:b/>
                <w:snapToGrid w:val="0"/>
                <w:color w:val="000000"/>
                <w:sz w:val="24"/>
                <w:szCs w:val="24"/>
              </w:rPr>
            </w:pPr>
            <w:proofErr w:type="spellStart"/>
            <w:r w:rsidRPr="00736F39">
              <w:rPr>
                <w:snapToGrid w:val="0"/>
                <w:color w:val="000000"/>
                <w:sz w:val="24"/>
                <w:szCs w:val="24"/>
              </w:rPr>
              <w:t>х</w:t>
            </w:r>
            <w:proofErr w:type="spellEnd"/>
          </w:p>
        </w:tc>
        <w:tc>
          <w:tcPr>
            <w:tcW w:w="1218" w:type="dxa"/>
          </w:tcPr>
          <w:p w:rsidR="00201CFB" w:rsidRPr="00736F39" w:rsidRDefault="00201CFB" w:rsidP="00201CFB">
            <w:pPr>
              <w:ind w:firstLine="33"/>
              <w:jc w:val="center"/>
              <w:rPr>
                <w:b/>
                <w:sz w:val="24"/>
                <w:szCs w:val="24"/>
              </w:rPr>
            </w:pPr>
            <w:r w:rsidRPr="00736F39">
              <w:rPr>
                <w:sz w:val="24"/>
                <w:szCs w:val="24"/>
              </w:rPr>
              <w:t>516</w:t>
            </w:r>
            <w:r>
              <w:rPr>
                <w:sz w:val="24"/>
                <w:szCs w:val="24"/>
              </w:rPr>
              <w:t>,</w:t>
            </w:r>
            <w:r w:rsidRPr="00736F39">
              <w:rPr>
                <w:sz w:val="24"/>
                <w:szCs w:val="24"/>
              </w:rPr>
              <w:t>0</w:t>
            </w:r>
          </w:p>
        </w:tc>
      </w:tr>
      <w:tr w:rsidR="00201CFB" w:rsidRPr="00736F39" w:rsidTr="00796E1C">
        <w:tc>
          <w:tcPr>
            <w:tcW w:w="7338" w:type="dxa"/>
            <w:vAlign w:val="center"/>
          </w:tcPr>
          <w:p w:rsidR="00201CFB" w:rsidRPr="00736F39" w:rsidRDefault="00201CFB" w:rsidP="001506E0">
            <w:pPr>
              <w:pStyle w:val="214"/>
              <w:widowControl/>
              <w:ind w:firstLine="0"/>
              <w:rPr>
                <w:sz w:val="24"/>
                <w:szCs w:val="24"/>
              </w:rPr>
            </w:pPr>
            <w:r w:rsidRPr="00736F39">
              <w:rPr>
                <w:sz w:val="24"/>
                <w:szCs w:val="24"/>
              </w:rPr>
              <w:t xml:space="preserve">13. Отклонение прибыли до налогообложения, </w:t>
            </w:r>
            <w:r w:rsidRPr="00736F39">
              <w:rPr>
                <w:sz w:val="24"/>
                <w:szCs w:val="24"/>
              </w:rPr>
              <w:sym w:font="Symbol" w:char="00B1"/>
            </w:r>
            <w:r w:rsidRPr="00736F39">
              <w:rPr>
                <w:sz w:val="24"/>
                <w:szCs w:val="24"/>
              </w:rPr>
              <w:t xml:space="preserve"> тыс. руб.</w:t>
            </w:r>
          </w:p>
          <w:p w:rsidR="00201CFB" w:rsidRPr="00736F39" w:rsidRDefault="00201CFB" w:rsidP="001506E0">
            <w:pPr>
              <w:pStyle w:val="214"/>
              <w:widowControl/>
              <w:ind w:firstLine="0"/>
              <w:rPr>
                <w:sz w:val="24"/>
                <w:szCs w:val="24"/>
              </w:rPr>
            </w:pPr>
            <w:r w:rsidRPr="00736F39">
              <w:rPr>
                <w:sz w:val="24"/>
                <w:szCs w:val="24"/>
              </w:rPr>
              <w:t>(с.7 гр.3 – с.7 гр.2)</w:t>
            </w:r>
          </w:p>
        </w:tc>
        <w:tc>
          <w:tcPr>
            <w:tcW w:w="1417" w:type="dxa"/>
            <w:vAlign w:val="center"/>
          </w:tcPr>
          <w:p w:rsidR="00201CFB" w:rsidRPr="00736F39" w:rsidRDefault="00201CFB" w:rsidP="00201CFB">
            <w:pPr>
              <w:ind w:firstLine="33"/>
              <w:jc w:val="center"/>
              <w:rPr>
                <w:b/>
                <w:snapToGrid w:val="0"/>
                <w:color w:val="000000"/>
                <w:sz w:val="24"/>
                <w:szCs w:val="24"/>
              </w:rPr>
            </w:pPr>
            <w:proofErr w:type="spellStart"/>
            <w:r w:rsidRPr="00736F39">
              <w:rPr>
                <w:snapToGrid w:val="0"/>
                <w:color w:val="000000"/>
                <w:sz w:val="24"/>
                <w:szCs w:val="24"/>
              </w:rPr>
              <w:t>х</w:t>
            </w:r>
            <w:proofErr w:type="spellEnd"/>
          </w:p>
        </w:tc>
        <w:tc>
          <w:tcPr>
            <w:tcW w:w="1218" w:type="dxa"/>
          </w:tcPr>
          <w:p w:rsidR="00201CFB" w:rsidRPr="00736F39" w:rsidRDefault="00201CFB" w:rsidP="00201CFB">
            <w:pPr>
              <w:ind w:firstLine="33"/>
              <w:jc w:val="center"/>
              <w:rPr>
                <w:b/>
                <w:sz w:val="24"/>
                <w:szCs w:val="24"/>
              </w:rPr>
            </w:pPr>
            <w:r w:rsidRPr="00736F39">
              <w:rPr>
                <w:sz w:val="24"/>
                <w:szCs w:val="24"/>
              </w:rPr>
              <w:t>-968</w:t>
            </w:r>
            <w:r>
              <w:rPr>
                <w:sz w:val="24"/>
                <w:szCs w:val="24"/>
              </w:rPr>
              <w:t>,</w:t>
            </w:r>
            <w:r w:rsidRPr="00736F39">
              <w:rPr>
                <w:sz w:val="24"/>
                <w:szCs w:val="24"/>
              </w:rPr>
              <w:t>1</w:t>
            </w:r>
          </w:p>
        </w:tc>
      </w:tr>
      <w:tr w:rsidR="00201CFB" w:rsidRPr="00736F39" w:rsidTr="00796E1C">
        <w:tc>
          <w:tcPr>
            <w:tcW w:w="7338" w:type="dxa"/>
            <w:vAlign w:val="center"/>
          </w:tcPr>
          <w:p w:rsidR="00201CFB" w:rsidRPr="00736F39" w:rsidRDefault="00201CFB" w:rsidP="001506E0">
            <w:pPr>
              <w:pStyle w:val="214"/>
              <w:widowControl/>
              <w:ind w:firstLine="0"/>
              <w:rPr>
                <w:sz w:val="24"/>
                <w:szCs w:val="24"/>
              </w:rPr>
            </w:pPr>
            <w:r w:rsidRPr="00736F39">
              <w:rPr>
                <w:sz w:val="24"/>
                <w:szCs w:val="24"/>
              </w:rPr>
              <w:t>13.1 за счет изменения денежной выручки (с.8 гр.3 – с.7 гр.2)</w:t>
            </w:r>
          </w:p>
        </w:tc>
        <w:tc>
          <w:tcPr>
            <w:tcW w:w="1417" w:type="dxa"/>
            <w:vAlign w:val="center"/>
          </w:tcPr>
          <w:p w:rsidR="00201CFB" w:rsidRPr="00736F39" w:rsidRDefault="00201CFB" w:rsidP="00201CFB">
            <w:pPr>
              <w:ind w:firstLine="33"/>
              <w:jc w:val="center"/>
              <w:rPr>
                <w:b/>
                <w:snapToGrid w:val="0"/>
                <w:color w:val="000000"/>
                <w:sz w:val="24"/>
                <w:szCs w:val="24"/>
              </w:rPr>
            </w:pPr>
            <w:proofErr w:type="spellStart"/>
            <w:r w:rsidRPr="00736F39">
              <w:rPr>
                <w:snapToGrid w:val="0"/>
                <w:color w:val="000000"/>
                <w:sz w:val="24"/>
                <w:szCs w:val="24"/>
              </w:rPr>
              <w:t>х</w:t>
            </w:r>
            <w:proofErr w:type="spellEnd"/>
          </w:p>
        </w:tc>
        <w:tc>
          <w:tcPr>
            <w:tcW w:w="1218" w:type="dxa"/>
          </w:tcPr>
          <w:p w:rsidR="00201CFB" w:rsidRPr="00736F39" w:rsidRDefault="00201CFB" w:rsidP="00201CFB">
            <w:pPr>
              <w:ind w:firstLine="33"/>
              <w:jc w:val="center"/>
              <w:rPr>
                <w:b/>
                <w:sz w:val="24"/>
                <w:szCs w:val="24"/>
              </w:rPr>
            </w:pPr>
            <w:r w:rsidRPr="00736F39">
              <w:rPr>
                <w:sz w:val="24"/>
                <w:szCs w:val="24"/>
              </w:rPr>
              <w:t>5087</w:t>
            </w:r>
            <w:r>
              <w:rPr>
                <w:sz w:val="24"/>
                <w:szCs w:val="24"/>
              </w:rPr>
              <w:t>,</w:t>
            </w:r>
            <w:r w:rsidRPr="00736F39">
              <w:rPr>
                <w:sz w:val="24"/>
                <w:szCs w:val="24"/>
              </w:rPr>
              <w:t>0</w:t>
            </w:r>
          </w:p>
        </w:tc>
      </w:tr>
      <w:tr w:rsidR="00201CFB" w:rsidRPr="00736F39" w:rsidTr="00796E1C">
        <w:tc>
          <w:tcPr>
            <w:tcW w:w="7338" w:type="dxa"/>
            <w:vAlign w:val="center"/>
          </w:tcPr>
          <w:p w:rsidR="00201CFB" w:rsidRPr="00736F39" w:rsidRDefault="00201CFB" w:rsidP="001506E0">
            <w:pPr>
              <w:pStyle w:val="214"/>
              <w:widowControl/>
              <w:ind w:firstLine="0"/>
              <w:rPr>
                <w:sz w:val="24"/>
                <w:szCs w:val="24"/>
              </w:rPr>
            </w:pPr>
            <w:r w:rsidRPr="00736F39">
              <w:rPr>
                <w:sz w:val="24"/>
                <w:szCs w:val="24"/>
              </w:rPr>
              <w:t>13.2 за счет изменения себестоимости реализованной продукции</w:t>
            </w:r>
          </w:p>
          <w:p w:rsidR="00201CFB" w:rsidRPr="00736F39" w:rsidRDefault="00201CFB" w:rsidP="001506E0">
            <w:pPr>
              <w:pStyle w:val="214"/>
              <w:widowControl/>
              <w:ind w:firstLine="0"/>
              <w:rPr>
                <w:sz w:val="24"/>
                <w:szCs w:val="24"/>
              </w:rPr>
            </w:pPr>
            <w:r w:rsidRPr="00736F39">
              <w:rPr>
                <w:sz w:val="24"/>
                <w:szCs w:val="24"/>
              </w:rPr>
              <w:t>(с.9 гр.3 – с.8 гр.3)</w:t>
            </w:r>
          </w:p>
        </w:tc>
        <w:tc>
          <w:tcPr>
            <w:tcW w:w="1417" w:type="dxa"/>
            <w:vAlign w:val="center"/>
          </w:tcPr>
          <w:p w:rsidR="00201CFB" w:rsidRPr="00736F39" w:rsidRDefault="00201CFB" w:rsidP="00201CFB">
            <w:pPr>
              <w:ind w:firstLine="33"/>
              <w:jc w:val="center"/>
              <w:rPr>
                <w:b/>
                <w:snapToGrid w:val="0"/>
                <w:color w:val="000000"/>
                <w:sz w:val="24"/>
                <w:szCs w:val="24"/>
              </w:rPr>
            </w:pPr>
            <w:proofErr w:type="spellStart"/>
            <w:r w:rsidRPr="00736F39">
              <w:rPr>
                <w:snapToGrid w:val="0"/>
                <w:color w:val="000000"/>
                <w:sz w:val="24"/>
                <w:szCs w:val="24"/>
              </w:rPr>
              <w:t>х</w:t>
            </w:r>
            <w:proofErr w:type="spellEnd"/>
          </w:p>
        </w:tc>
        <w:tc>
          <w:tcPr>
            <w:tcW w:w="1218" w:type="dxa"/>
          </w:tcPr>
          <w:p w:rsidR="00201CFB" w:rsidRPr="00736F39" w:rsidRDefault="00201CFB" w:rsidP="00201CFB">
            <w:pPr>
              <w:ind w:firstLine="33"/>
              <w:jc w:val="center"/>
              <w:rPr>
                <w:b/>
                <w:sz w:val="24"/>
                <w:szCs w:val="24"/>
              </w:rPr>
            </w:pPr>
            <w:r w:rsidRPr="00736F39">
              <w:rPr>
                <w:sz w:val="24"/>
                <w:szCs w:val="24"/>
              </w:rPr>
              <w:t>-5536</w:t>
            </w:r>
            <w:r>
              <w:rPr>
                <w:sz w:val="24"/>
                <w:szCs w:val="24"/>
              </w:rPr>
              <w:t>,</w:t>
            </w:r>
            <w:r w:rsidRPr="00736F39">
              <w:rPr>
                <w:sz w:val="24"/>
                <w:szCs w:val="24"/>
              </w:rPr>
              <w:t>4</w:t>
            </w:r>
          </w:p>
        </w:tc>
      </w:tr>
      <w:tr w:rsidR="00201CFB" w:rsidRPr="00736F39" w:rsidTr="00796E1C">
        <w:trPr>
          <w:trHeight w:val="671"/>
        </w:trPr>
        <w:tc>
          <w:tcPr>
            <w:tcW w:w="7338" w:type="dxa"/>
            <w:vAlign w:val="center"/>
          </w:tcPr>
          <w:p w:rsidR="00201CFB" w:rsidRPr="00736F39" w:rsidRDefault="00201CFB" w:rsidP="001506E0">
            <w:pPr>
              <w:pStyle w:val="214"/>
              <w:widowControl/>
              <w:ind w:firstLine="0"/>
              <w:rPr>
                <w:sz w:val="24"/>
                <w:szCs w:val="24"/>
              </w:rPr>
            </w:pPr>
            <w:r w:rsidRPr="00736F39">
              <w:rPr>
                <w:sz w:val="24"/>
                <w:szCs w:val="24"/>
              </w:rPr>
              <w:t xml:space="preserve">13.3 за счет изменения управленческих расходов </w:t>
            </w:r>
          </w:p>
          <w:p w:rsidR="00201CFB" w:rsidRPr="00736F39" w:rsidRDefault="00201CFB" w:rsidP="001506E0">
            <w:pPr>
              <w:pStyle w:val="214"/>
              <w:widowControl/>
              <w:ind w:firstLine="0"/>
              <w:rPr>
                <w:sz w:val="24"/>
                <w:szCs w:val="24"/>
              </w:rPr>
            </w:pPr>
            <w:r w:rsidRPr="00736F39">
              <w:rPr>
                <w:sz w:val="24"/>
                <w:szCs w:val="24"/>
              </w:rPr>
              <w:t>(с.11 гр.3 – с.10 гр.3)</w:t>
            </w:r>
          </w:p>
        </w:tc>
        <w:tc>
          <w:tcPr>
            <w:tcW w:w="1417" w:type="dxa"/>
          </w:tcPr>
          <w:p w:rsidR="00201CFB" w:rsidRPr="00736F39" w:rsidRDefault="00201CFB" w:rsidP="00201CFB">
            <w:pPr>
              <w:ind w:firstLine="33"/>
              <w:jc w:val="center"/>
              <w:rPr>
                <w:b/>
                <w:snapToGrid w:val="0"/>
                <w:color w:val="000000"/>
                <w:sz w:val="24"/>
                <w:szCs w:val="24"/>
              </w:rPr>
            </w:pPr>
            <w:proofErr w:type="spellStart"/>
            <w:r w:rsidRPr="00736F39">
              <w:rPr>
                <w:snapToGrid w:val="0"/>
                <w:color w:val="000000"/>
                <w:sz w:val="24"/>
                <w:szCs w:val="24"/>
              </w:rPr>
              <w:t>х</w:t>
            </w:r>
            <w:proofErr w:type="spellEnd"/>
          </w:p>
        </w:tc>
        <w:tc>
          <w:tcPr>
            <w:tcW w:w="1218" w:type="dxa"/>
          </w:tcPr>
          <w:p w:rsidR="00201CFB" w:rsidRPr="00736F39" w:rsidRDefault="00201CFB" w:rsidP="00201CFB">
            <w:pPr>
              <w:ind w:firstLine="33"/>
              <w:jc w:val="center"/>
              <w:rPr>
                <w:b/>
                <w:sz w:val="24"/>
                <w:szCs w:val="24"/>
              </w:rPr>
            </w:pPr>
            <w:r w:rsidRPr="00736F39">
              <w:rPr>
                <w:sz w:val="24"/>
                <w:szCs w:val="24"/>
              </w:rPr>
              <w:t>-</w:t>
            </w:r>
          </w:p>
        </w:tc>
      </w:tr>
      <w:tr w:rsidR="00201CFB" w:rsidRPr="00736F39" w:rsidTr="00796E1C">
        <w:tc>
          <w:tcPr>
            <w:tcW w:w="7338" w:type="dxa"/>
            <w:vAlign w:val="center"/>
          </w:tcPr>
          <w:p w:rsidR="00201CFB" w:rsidRPr="00736F39" w:rsidRDefault="00201CFB" w:rsidP="001506E0">
            <w:pPr>
              <w:pStyle w:val="214"/>
              <w:widowControl/>
              <w:ind w:firstLine="0"/>
              <w:rPr>
                <w:sz w:val="24"/>
                <w:szCs w:val="24"/>
              </w:rPr>
            </w:pPr>
            <w:r w:rsidRPr="00736F39">
              <w:rPr>
                <w:sz w:val="24"/>
                <w:szCs w:val="24"/>
              </w:rPr>
              <w:t>13.4 за счет изменения прочих доходов (с.12 гр.3 – с.11 гр.3)</w:t>
            </w:r>
          </w:p>
        </w:tc>
        <w:tc>
          <w:tcPr>
            <w:tcW w:w="1417" w:type="dxa"/>
            <w:vAlign w:val="center"/>
          </w:tcPr>
          <w:p w:rsidR="00201CFB" w:rsidRPr="00736F39" w:rsidRDefault="00201CFB" w:rsidP="00201CFB">
            <w:pPr>
              <w:ind w:firstLine="33"/>
              <w:jc w:val="center"/>
              <w:rPr>
                <w:b/>
                <w:snapToGrid w:val="0"/>
                <w:color w:val="000000"/>
                <w:sz w:val="24"/>
                <w:szCs w:val="24"/>
              </w:rPr>
            </w:pPr>
            <w:proofErr w:type="spellStart"/>
            <w:r w:rsidRPr="00736F39">
              <w:rPr>
                <w:snapToGrid w:val="0"/>
                <w:color w:val="000000"/>
                <w:sz w:val="24"/>
                <w:szCs w:val="24"/>
              </w:rPr>
              <w:t>х</w:t>
            </w:r>
            <w:proofErr w:type="spellEnd"/>
          </w:p>
        </w:tc>
        <w:tc>
          <w:tcPr>
            <w:tcW w:w="1218" w:type="dxa"/>
          </w:tcPr>
          <w:p w:rsidR="00201CFB" w:rsidRPr="00736F39" w:rsidRDefault="00201CFB" w:rsidP="00201CFB">
            <w:pPr>
              <w:ind w:firstLine="33"/>
              <w:jc w:val="center"/>
              <w:rPr>
                <w:b/>
                <w:sz w:val="24"/>
                <w:szCs w:val="24"/>
              </w:rPr>
            </w:pPr>
            <w:r w:rsidRPr="00736F39">
              <w:rPr>
                <w:sz w:val="24"/>
                <w:szCs w:val="24"/>
              </w:rPr>
              <w:t>-28</w:t>
            </w:r>
            <w:r>
              <w:rPr>
                <w:sz w:val="24"/>
                <w:szCs w:val="24"/>
              </w:rPr>
              <w:t>,</w:t>
            </w:r>
            <w:r w:rsidRPr="00736F39">
              <w:rPr>
                <w:sz w:val="24"/>
                <w:szCs w:val="24"/>
              </w:rPr>
              <w:t>3</w:t>
            </w:r>
          </w:p>
        </w:tc>
      </w:tr>
      <w:tr w:rsidR="00201CFB" w:rsidRPr="00736F39" w:rsidTr="00796E1C">
        <w:tc>
          <w:tcPr>
            <w:tcW w:w="7338" w:type="dxa"/>
            <w:vAlign w:val="center"/>
          </w:tcPr>
          <w:p w:rsidR="00201CFB" w:rsidRPr="00736F39" w:rsidRDefault="00201CFB" w:rsidP="001506E0">
            <w:pPr>
              <w:pStyle w:val="214"/>
              <w:widowControl/>
              <w:spacing w:line="360" w:lineRule="auto"/>
              <w:ind w:firstLine="0"/>
              <w:rPr>
                <w:sz w:val="24"/>
                <w:szCs w:val="24"/>
              </w:rPr>
            </w:pPr>
            <w:r w:rsidRPr="00736F39">
              <w:rPr>
                <w:sz w:val="24"/>
                <w:szCs w:val="24"/>
              </w:rPr>
              <w:t>13.5 за счет изменения прочих расходов (с.7 гр.3 – с.12 гр.3)</w:t>
            </w:r>
          </w:p>
        </w:tc>
        <w:tc>
          <w:tcPr>
            <w:tcW w:w="1417" w:type="dxa"/>
            <w:vAlign w:val="center"/>
          </w:tcPr>
          <w:p w:rsidR="00201CFB" w:rsidRPr="00736F39" w:rsidRDefault="00201CFB" w:rsidP="00201CFB">
            <w:pPr>
              <w:ind w:firstLine="33"/>
              <w:jc w:val="center"/>
              <w:rPr>
                <w:b/>
                <w:snapToGrid w:val="0"/>
                <w:color w:val="000000"/>
                <w:sz w:val="24"/>
                <w:szCs w:val="24"/>
              </w:rPr>
            </w:pPr>
            <w:proofErr w:type="spellStart"/>
            <w:r w:rsidRPr="00736F39">
              <w:rPr>
                <w:snapToGrid w:val="0"/>
                <w:color w:val="000000"/>
                <w:sz w:val="24"/>
                <w:szCs w:val="24"/>
              </w:rPr>
              <w:t>х</w:t>
            </w:r>
            <w:proofErr w:type="spellEnd"/>
          </w:p>
        </w:tc>
        <w:tc>
          <w:tcPr>
            <w:tcW w:w="1218" w:type="dxa"/>
          </w:tcPr>
          <w:p w:rsidR="00201CFB" w:rsidRPr="00736F39" w:rsidRDefault="00201CFB" w:rsidP="00201CFB">
            <w:pPr>
              <w:ind w:firstLine="33"/>
              <w:jc w:val="center"/>
              <w:rPr>
                <w:b/>
                <w:sz w:val="24"/>
                <w:szCs w:val="24"/>
              </w:rPr>
            </w:pPr>
            <w:r w:rsidRPr="00736F39">
              <w:rPr>
                <w:sz w:val="24"/>
                <w:szCs w:val="24"/>
              </w:rPr>
              <w:t>-92</w:t>
            </w:r>
            <w:r>
              <w:rPr>
                <w:sz w:val="24"/>
                <w:szCs w:val="24"/>
              </w:rPr>
              <w:t>,</w:t>
            </w:r>
            <w:r w:rsidRPr="00736F39">
              <w:rPr>
                <w:sz w:val="24"/>
                <w:szCs w:val="24"/>
              </w:rPr>
              <w:t>6</w:t>
            </w:r>
          </w:p>
        </w:tc>
      </w:tr>
    </w:tbl>
    <w:p w:rsidR="00691036" w:rsidRDefault="00691036" w:rsidP="00201CFB">
      <w:pPr>
        <w:ind w:firstLine="708"/>
        <w:rPr>
          <w:szCs w:val="28"/>
        </w:rPr>
      </w:pPr>
    </w:p>
    <w:p w:rsidR="00201CFB" w:rsidRPr="004B1CCA" w:rsidRDefault="00201CFB" w:rsidP="00201CFB">
      <w:pPr>
        <w:ind w:firstLine="708"/>
        <w:rPr>
          <w:b/>
        </w:rPr>
      </w:pPr>
      <w:proofErr w:type="gramStart"/>
      <w:r w:rsidRPr="004B1CCA">
        <w:rPr>
          <w:szCs w:val="28"/>
        </w:rPr>
        <w:t>По данным таблицы 4.2 наблюдается уменьшение прибыли до налогоо</w:t>
      </w:r>
      <w:r w:rsidRPr="004B1CCA">
        <w:rPr>
          <w:szCs w:val="28"/>
        </w:rPr>
        <w:t>б</w:t>
      </w:r>
      <w:r w:rsidRPr="004B1CCA">
        <w:rPr>
          <w:szCs w:val="28"/>
        </w:rPr>
        <w:t xml:space="preserve">ложения в </w:t>
      </w:r>
      <w:r>
        <w:rPr>
          <w:szCs w:val="28"/>
        </w:rPr>
        <w:t>2015</w:t>
      </w:r>
      <w:r w:rsidRPr="004B1CCA">
        <w:rPr>
          <w:szCs w:val="28"/>
        </w:rPr>
        <w:t xml:space="preserve"> году по сравнению с </w:t>
      </w:r>
      <w:r>
        <w:rPr>
          <w:szCs w:val="28"/>
        </w:rPr>
        <w:t>2014</w:t>
      </w:r>
      <w:r w:rsidRPr="004B1CCA">
        <w:rPr>
          <w:szCs w:val="28"/>
        </w:rPr>
        <w:t xml:space="preserve"> годом на 968</w:t>
      </w:r>
      <w:r>
        <w:rPr>
          <w:szCs w:val="28"/>
        </w:rPr>
        <w:t>,</w:t>
      </w:r>
      <w:r w:rsidRPr="004B1CCA">
        <w:rPr>
          <w:szCs w:val="28"/>
        </w:rPr>
        <w:t>1 тыс. руб. Полож</w:t>
      </w:r>
      <w:r w:rsidRPr="004B1CCA">
        <w:rPr>
          <w:szCs w:val="28"/>
        </w:rPr>
        <w:t>и</w:t>
      </w:r>
      <w:r w:rsidRPr="004B1CCA">
        <w:rPr>
          <w:szCs w:val="28"/>
        </w:rPr>
        <w:t>тельный эффект на прибыль до налогообложения оказало повышение денежной выручки на 5087</w:t>
      </w:r>
      <w:r>
        <w:rPr>
          <w:szCs w:val="28"/>
        </w:rPr>
        <w:t>,</w:t>
      </w:r>
      <w:r w:rsidRPr="004B1CCA">
        <w:rPr>
          <w:szCs w:val="28"/>
        </w:rPr>
        <w:t xml:space="preserve">0 тыс. руб. </w:t>
      </w:r>
      <w:r w:rsidRPr="004B1CCA">
        <w:t>Увеличение себестоимости, коммерческих и пр</w:t>
      </w:r>
      <w:r w:rsidRPr="004B1CCA">
        <w:t>о</w:t>
      </w:r>
      <w:r w:rsidRPr="004B1CCA">
        <w:t xml:space="preserve">чих расходов оказало отрицательное влияние, оказывая тем самым негативное влияние на прибыль.  </w:t>
      </w:r>
      <w:proofErr w:type="gramEnd"/>
    </w:p>
    <w:p w:rsidR="00201CFB" w:rsidRPr="004B1CCA" w:rsidRDefault="00201CFB" w:rsidP="00201CFB">
      <w:pPr>
        <w:pStyle w:val="13"/>
        <w:jc w:val="both"/>
      </w:pPr>
      <w:r w:rsidRPr="004B1CCA">
        <w:lastRenderedPageBreak/>
        <w:t xml:space="preserve">Далее целесообразно  рассчитать ряд </w:t>
      </w:r>
      <w:proofErr w:type="gramStart"/>
      <w:r w:rsidRPr="004B1CCA">
        <w:t>показателей оценки качествен</w:t>
      </w:r>
      <w:r w:rsidRPr="004B1CCA">
        <w:softHyphen/>
        <w:t>ного уровня достижения определенных финансовых результатов деятельности х</w:t>
      </w:r>
      <w:r w:rsidRPr="004B1CCA">
        <w:t>о</w:t>
      </w:r>
      <w:r w:rsidRPr="004B1CCA">
        <w:t>зяйствующих</w:t>
      </w:r>
      <w:proofErr w:type="gramEnd"/>
      <w:r w:rsidRPr="004B1CCA">
        <w:t xml:space="preserve"> субъектов, в частности таких, как: </w:t>
      </w:r>
    </w:p>
    <w:p w:rsidR="00201CFB" w:rsidRPr="004B1CCA" w:rsidRDefault="00201CFB" w:rsidP="00201CFB">
      <w:pPr>
        <w:pStyle w:val="13"/>
        <w:jc w:val="both"/>
      </w:pPr>
      <w:r w:rsidRPr="004B1CCA">
        <w:t xml:space="preserve">         - маржинальный доход, обеспечивающий покрытие посто</w:t>
      </w:r>
      <w:r w:rsidRPr="004B1CCA">
        <w:softHyphen/>
        <w:t>янных з</w:t>
      </w:r>
      <w:r w:rsidRPr="004B1CCA">
        <w:t>а</w:t>
      </w:r>
      <w:r w:rsidRPr="004B1CCA">
        <w:t xml:space="preserve">трат и получение прибыли </w:t>
      </w:r>
      <w:r w:rsidRPr="004B1CCA">
        <w:rPr>
          <w:b/>
          <w:bCs/>
        </w:rPr>
        <w:t>(</w:t>
      </w:r>
      <w:r w:rsidRPr="004B1CCA">
        <w:t>МД</w:t>
      </w:r>
      <w:r w:rsidRPr="004B1CCA">
        <w:rPr>
          <w:b/>
          <w:bCs/>
        </w:rPr>
        <w:t xml:space="preserve">), </w:t>
      </w:r>
      <w:r w:rsidRPr="004B1CCA">
        <w:t>тыс. руб.;</w:t>
      </w:r>
    </w:p>
    <w:p w:rsidR="00201CFB" w:rsidRPr="004B1CCA" w:rsidRDefault="00201CFB" w:rsidP="00691036">
      <w:pPr>
        <w:pStyle w:val="5"/>
      </w:pPr>
      <w:r w:rsidRPr="004B1CCA">
        <w:tab/>
        <w:t>- точка критического объема продаж (г), тыс. руб.;</w:t>
      </w:r>
    </w:p>
    <w:p w:rsidR="00201CFB" w:rsidRPr="004B1CCA" w:rsidRDefault="00201CFB" w:rsidP="00691036">
      <w:pPr>
        <w:pStyle w:val="5"/>
      </w:pPr>
      <w:r w:rsidRPr="004B1CCA">
        <w:tab/>
        <w:t>- запас финансовой прочности (ЗФП), тыс. руб.</w:t>
      </w:r>
    </w:p>
    <w:p w:rsidR="00201CFB" w:rsidRPr="004B1CCA" w:rsidRDefault="00201CFB" w:rsidP="00691036">
      <w:pPr>
        <w:pStyle w:val="5"/>
      </w:pPr>
      <w:r w:rsidRPr="004B1CCA">
        <w:t xml:space="preserve">Оптимальное значение этого показателя — свыше 60% от объема продаж. Для этого из ситемы бухгалтерского учета выделим часть постоянных и часть переменных затрат. </w:t>
      </w:r>
    </w:p>
    <w:p w:rsidR="00201CFB" w:rsidRPr="004B1CCA" w:rsidRDefault="00201CFB" w:rsidP="00691036">
      <w:pPr>
        <w:pStyle w:val="5"/>
      </w:pPr>
      <w:r w:rsidRPr="004B1CCA">
        <w:t>Порядок исчисления названных показателей представлен в таблице 4.3.</w:t>
      </w:r>
    </w:p>
    <w:p w:rsidR="00201CFB" w:rsidRDefault="00201CFB" w:rsidP="00691036">
      <w:pPr>
        <w:pStyle w:val="5"/>
      </w:pPr>
      <w:r w:rsidRPr="002048A8">
        <w:t xml:space="preserve">Таблица </w:t>
      </w:r>
      <w:r>
        <w:t>4.3-Маржинальный анализ финансовых результатов</w:t>
      </w:r>
    </w:p>
    <w:tbl>
      <w:tblPr>
        <w:tblW w:w="9550" w:type="dxa"/>
        <w:tblInd w:w="9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5539"/>
        <w:gridCol w:w="1275"/>
        <w:gridCol w:w="1276"/>
        <w:gridCol w:w="1460"/>
      </w:tblGrid>
      <w:tr w:rsidR="00201CFB" w:rsidRPr="00736F39" w:rsidTr="00796E1C">
        <w:trPr>
          <w:trHeight w:val="435"/>
        </w:trPr>
        <w:tc>
          <w:tcPr>
            <w:tcW w:w="5539" w:type="dxa"/>
            <w:vMerge w:val="restart"/>
            <w:tcBorders>
              <w:top w:val="single" w:sz="8" w:space="0" w:color="auto"/>
            </w:tcBorders>
            <w:vAlign w:val="center"/>
          </w:tcPr>
          <w:p w:rsidR="00201CFB" w:rsidRPr="00736F39" w:rsidRDefault="00201CFB" w:rsidP="00201CFB">
            <w:pPr>
              <w:pStyle w:val="41"/>
            </w:pPr>
            <w:r w:rsidRPr="00736F39">
              <w:t>Показатель</w:t>
            </w:r>
          </w:p>
        </w:tc>
        <w:tc>
          <w:tcPr>
            <w:tcW w:w="2551" w:type="dxa"/>
            <w:gridSpan w:val="2"/>
            <w:tcBorders>
              <w:top w:val="single" w:sz="8" w:space="0" w:color="auto"/>
            </w:tcBorders>
            <w:vAlign w:val="center"/>
          </w:tcPr>
          <w:p w:rsidR="00201CFB" w:rsidRPr="00736F39" w:rsidRDefault="00201CFB" w:rsidP="00201CFB">
            <w:pPr>
              <w:pStyle w:val="41"/>
            </w:pPr>
            <w:r w:rsidRPr="00736F39">
              <w:t>Сумма, тыс. руб.</w:t>
            </w:r>
          </w:p>
        </w:tc>
        <w:tc>
          <w:tcPr>
            <w:tcW w:w="1460" w:type="dxa"/>
            <w:vMerge w:val="restart"/>
            <w:tcBorders>
              <w:top w:val="single" w:sz="8" w:space="0" w:color="auto"/>
            </w:tcBorders>
            <w:vAlign w:val="center"/>
          </w:tcPr>
          <w:p w:rsidR="00201CFB" w:rsidRPr="00736F39" w:rsidRDefault="00201CFB" w:rsidP="00201CFB">
            <w:pPr>
              <w:pStyle w:val="41"/>
            </w:pPr>
            <w:r w:rsidRPr="00736F39">
              <w:t>Изменение</w:t>
            </w:r>
          </w:p>
          <w:p w:rsidR="00201CFB" w:rsidRPr="00736F39" w:rsidRDefault="00201CFB" w:rsidP="00201CFB">
            <w:pPr>
              <w:pStyle w:val="41"/>
            </w:pPr>
            <w:r w:rsidRPr="00736F39">
              <w:t>(+,-)</w:t>
            </w:r>
          </w:p>
        </w:tc>
      </w:tr>
      <w:tr w:rsidR="00201CFB" w:rsidRPr="00736F39" w:rsidTr="00796E1C">
        <w:trPr>
          <w:trHeight w:val="169"/>
        </w:trPr>
        <w:tc>
          <w:tcPr>
            <w:tcW w:w="5539" w:type="dxa"/>
            <w:vMerge/>
            <w:vAlign w:val="center"/>
          </w:tcPr>
          <w:p w:rsidR="00201CFB" w:rsidRPr="00736F39" w:rsidRDefault="00201CFB" w:rsidP="00201CFB">
            <w:pPr>
              <w:pStyle w:val="41"/>
            </w:pPr>
          </w:p>
        </w:tc>
        <w:tc>
          <w:tcPr>
            <w:tcW w:w="1275" w:type="dxa"/>
            <w:vAlign w:val="center"/>
          </w:tcPr>
          <w:p w:rsidR="00201CFB" w:rsidRPr="00736F39" w:rsidRDefault="00201CFB" w:rsidP="00201CFB">
            <w:pPr>
              <w:pStyle w:val="41"/>
            </w:pPr>
            <w:r>
              <w:t>2014</w:t>
            </w:r>
            <w:r w:rsidRPr="00736F39">
              <w:t xml:space="preserve"> г.</w:t>
            </w:r>
          </w:p>
        </w:tc>
        <w:tc>
          <w:tcPr>
            <w:tcW w:w="1276" w:type="dxa"/>
            <w:vAlign w:val="center"/>
          </w:tcPr>
          <w:p w:rsidR="00201CFB" w:rsidRPr="00736F39" w:rsidRDefault="00201CFB" w:rsidP="00201CFB">
            <w:pPr>
              <w:pStyle w:val="41"/>
            </w:pPr>
            <w:r>
              <w:t>2015</w:t>
            </w:r>
            <w:r w:rsidRPr="00736F39">
              <w:t xml:space="preserve"> г.</w:t>
            </w:r>
          </w:p>
        </w:tc>
        <w:tc>
          <w:tcPr>
            <w:tcW w:w="1460" w:type="dxa"/>
            <w:vMerge/>
            <w:vAlign w:val="center"/>
          </w:tcPr>
          <w:p w:rsidR="00201CFB" w:rsidRPr="00736F39" w:rsidRDefault="00201CFB" w:rsidP="00201CFB">
            <w:pPr>
              <w:pStyle w:val="41"/>
            </w:pPr>
          </w:p>
        </w:tc>
      </w:tr>
      <w:tr w:rsidR="00201CFB" w:rsidRPr="00736F39" w:rsidTr="00796E1C">
        <w:trPr>
          <w:trHeight w:hRule="exact" w:val="460"/>
        </w:trPr>
        <w:tc>
          <w:tcPr>
            <w:tcW w:w="5539" w:type="dxa"/>
            <w:vAlign w:val="center"/>
          </w:tcPr>
          <w:p w:rsidR="00201CFB" w:rsidRPr="00736F39" w:rsidRDefault="00201CFB" w:rsidP="00347DD8">
            <w:pPr>
              <w:pStyle w:val="41"/>
              <w:jc w:val="both"/>
            </w:pPr>
            <w:r w:rsidRPr="00736F39">
              <w:t>1. Выручка от продажи продукции</w:t>
            </w:r>
          </w:p>
        </w:tc>
        <w:tc>
          <w:tcPr>
            <w:tcW w:w="1275" w:type="dxa"/>
            <w:shd w:val="clear" w:color="auto" w:fill="FFFFFF"/>
            <w:vAlign w:val="center"/>
          </w:tcPr>
          <w:p w:rsidR="00201CFB" w:rsidRPr="00736F39" w:rsidRDefault="00201CFB" w:rsidP="00201CFB">
            <w:pPr>
              <w:spacing w:line="240" w:lineRule="auto"/>
              <w:ind w:firstLine="33"/>
              <w:jc w:val="center"/>
              <w:rPr>
                <w:b/>
                <w:sz w:val="24"/>
                <w:szCs w:val="24"/>
              </w:rPr>
            </w:pPr>
            <w:r w:rsidRPr="00736F39">
              <w:rPr>
                <w:sz w:val="24"/>
                <w:szCs w:val="24"/>
              </w:rPr>
              <w:t>37465</w:t>
            </w:r>
            <w:r>
              <w:rPr>
                <w:sz w:val="24"/>
                <w:szCs w:val="24"/>
              </w:rPr>
              <w:t>,</w:t>
            </w:r>
            <w:r w:rsidRPr="00736F39">
              <w:rPr>
                <w:sz w:val="24"/>
                <w:szCs w:val="24"/>
              </w:rPr>
              <w:t>2</w:t>
            </w:r>
          </w:p>
        </w:tc>
        <w:tc>
          <w:tcPr>
            <w:tcW w:w="1276" w:type="dxa"/>
            <w:shd w:val="clear" w:color="auto" w:fill="FFFFFF"/>
            <w:vAlign w:val="center"/>
          </w:tcPr>
          <w:p w:rsidR="00201CFB" w:rsidRPr="00736F39" w:rsidRDefault="00201CFB" w:rsidP="00201CFB">
            <w:pPr>
              <w:spacing w:line="240" w:lineRule="auto"/>
              <w:ind w:firstLine="33"/>
              <w:jc w:val="center"/>
              <w:rPr>
                <w:b/>
                <w:sz w:val="24"/>
                <w:szCs w:val="24"/>
              </w:rPr>
            </w:pPr>
            <w:r w:rsidRPr="00736F39">
              <w:rPr>
                <w:sz w:val="24"/>
                <w:szCs w:val="24"/>
              </w:rPr>
              <w:t>42552</w:t>
            </w:r>
            <w:r>
              <w:rPr>
                <w:sz w:val="24"/>
                <w:szCs w:val="24"/>
              </w:rPr>
              <w:t>,</w:t>
            </w:r>
            <w:r w:rsidRPr="00736F39">
              <w:rPr>
                <w:sz w:val="24"/>
                <w:szCs w:val="24"/>
              </w:rPr>
              <w:t>2</w:t>
            </w:r>
          </w:p>
        </w:tc>
        <w:tc>
          <w:tcPr>
            <w:tcW w:w="1460" w:type="dxa"/>
            <w:vAlign w:val="center"/>
          </w:tcPr>
          <w:p w:rsidR="00201CFB" w:rsidRPr="00736F39" w:rsidRDefault="00201CFB" w:rsidP="00201CFB">
            <w:pPr>
              <w:pStyle w:val="41"/>
            </w:pPr>
            <w:r w:rsidRPr="00736F39">
              <w:t>5087</w:t>
            </w:r>
            <w:r>
              <w:t>,</w:t>
            </w:r>
            <w:r w:rsidRPr="00736F39">
              <w:t>0</w:t>
            </w:r>
          </w:p>
        </w:tc>
      </w:tr>
      <w:tr w:rsidR="00201CFB" w:rsidRPr="00736F39" w:rsidTr="00796E1C">
        <w:trPr>
          <w:trHeight w:hRule="exact" w:val="654"/>
        </w:trPr>
        <w:tc>
          <w:tcPr>
            <w:tcW w:w="5539" w:type="dxa"/>
          </w:tcPr>
          <w:p w:rsidR="00201CFB" w:rsidRPr="00736F39" w:rsidRDefault="00201CFB" w:rsidP="00201CFB">
            <w:pPr>
              <w:pStyle w:val="41"/>
            </w:pPr>
            <w:r w:rsidRPr="00736F39">
              <w:t>2. Себестоимость проданных товаров, работ, ус</w:t>
            </w:r>
            <w:r w:rsidRPr="00736F39">
              <w:softHyphen/>
              <w:t>луг (производственная) — переменные затраты, Sncp</w:t>
            </w:r>
          </w:p>
        </w:tc>
        <w:tc>
          <w:tcPr>
            <w:tcW w:w="1275" w:type="dxa"/>
            <w:shd w:val="clear" w:color="auto" w:fill="FFFFFF"/>
          </w:tcPr>
          <w:p w:rsidR="00201CFB" w:rsidRPr="00736F39" w:rsidRDefault="00201CFB" w:rsidP="00201CFB">
            <w:pPr>
              <w:spacing w:line="240" w:lineRule="auto"/>
              <w:ind w:firstLine="33"/>
              <w:jc w:val="center"/>
              <w:rPr>
                <w:b/>
                <w:sz w:val="24"/>
                <w:szCs w:val="24"/>
              </w:rPr>
            </w:pPr>
          </w:p>
          <w:p w:rsidR="00201CFB" w:rsidRPr="00736F39" w:rsidRDefault="00201CFB" w:rsidP="00201CFB">
            <w:pPr>
              <w:spacing w:line="240" w:lineRule="auto"/>
              <w:ind w:firstLine="33"/>
              <w:jc w:val="center"/>
              <w:rPr>
                <w:b/>
                <w:sz w:val="24"/>
                <w:szCs w:val="24"/>
              </w:rPr>
            </w:pPr>
            <w:r w:rsidRPr="00736F39">
              <w:rPr>
                <w:sz w:val="24"/>
                <w:szCs w:val="24"/>
              </w:rPr>
              <w:t>28442</w:t>
            </w:r>
            <w:r>
              <w:rPr>
                <w:sz w:val="24"/>
                <w:szCs w:val="24"/>
              </w:rPr>
              <w:t>,</w:t>
            </w:r>
            <w:r w:rsidRPr="00736F39">
              <w:rPr>
                <w:sz w:val="24"/>
                <w:szCs w:val="24"/>
              </w:rPr>
              <w:t>0</w:t>
            </w:r>
          </w:p>
        </w:tc>
        <w:tc>
          <w:tcPr>
            <w:tcW w:w="1276" w:type="dxa"/>
            <w:shd w:val="clear" w:color="auto" w:fill="FFFFFF"/>
          </w:tcPr>
          <w:p w:rsidR="00201CFB" w:rsidRPr="00736F39" w:rsidRDefault="00201CFB" w:rsidP="00201CFB">
            <w:pPr>
              <w:spacing w:line="240" w:lineRule="auto"/>
              <w:ind w:firstLine="33"/>
              <w:jc w:val="center"/>
              <w:rPr>
                <w:b/>
                <w:sz w:val="24"/>
                <w:szCs w:val="24"/>
              </w:rPr>
            </w:pPr>
          </w:p>
          <w:p w:rsidR="00201CFB" w:rsidRPr="00736F39" w:rsidRDefault="00201CFB" w:rsidP="00201CFB">
            <w:pPr>
              <w:spacing w:line="240" w:lineRule="auto"/>
              <w:ind w:firstLine="33"/>
              <w:jc w:val="center"/>
              <w:rPr>
                <w:b/>
                <w:sz w:val="24"/>
                <w:szCs w:val="24"/>
              </w:rPr>
            </w:pPr>
            <w:r w:rsidRPr="00736F39">
              <w:rPr>
                <w:sz w:val="24"/>
                <w:szCs w:val="24"/>
              </w:rPr>
              <w:t>33739</w:t>
            </w:r>
            <w:r>
              <w:rPr>
                <w:sz w:val="24"/>
                <w:szCs w:val="24"/>
              </w:rPr>
              <w:t>,</w:t>
            </w:r>
            <w:r w:rsidRPr="00736F39">
              <w:rPr>
                <w:sz w:val="24"/>
                <w:szCs w:val="24"/>
              </w:rPr>
              <w:t>5</w:t>
            </w:r>
          </w:p>
        </w:tc>
        <w:tc>
          <w:tcPr>
            <w:tcW w:w="1460" w:type="dxa"/>
            <w:vAlign w:val="center"/>
          </w:tcPr>
          <w:p w:rsidR="00201CFB" w:rsidRPr="00736F39" w:rsidRDefault="00201CFB" w:rsidP="00201CFB">
            <w:pPr>
              <w:pStyle w:val="41"/>
            </w:pPr>
          </w:p>
          <w:p w:rsidR="00201CFB" w:rsidRPr="00736F39" w:rsidRDefault="00201CFB" w:rsidP="00201CFB">
            <w:pPr>
              <w:pStyle w:val="41"/>
            </w:pPr>
            <w:r w:rsidRPr="00736F39">
              <w:t>5297</w:t>
            </w:r>
            <w:r>
              <w:t>,</w:t>
            </w:r>
            <w:r w:rsidRPr="00736F39">
              <w:t>5</w:t>
            </w:r>
          </w:p>
        </w:tc>
      </w:tr>
      <w:tr w:rsidR="00201CFB" w:rsidRPr="00736F39" w:rsidTr="00796E1C">
        <w:trPr>
          <w:trHeight w:hRule="exact" w:val="368"/>
        </w:trPr>
        <w:tc>
          <w:tcPr>
            <w:tcW w:w="5539" w:type="dxa"/>
          </w:tcPr>
          <w:p w:rsidR="00201CFB" w:rsidRPr="00736F39" w:rsidRDefault="00201CFB" w:rsidP="00347DD8">
            <w:pPr>
              <w:pStyle w:val="41"/>
              <w:jc w:val="both"/>
            </w:pPr>
            <w:r w:rsidRPr="00736F39">
              <w:t>3. Валовая прибыль (маржинальный доход) (1-2)</w:t>
            </w:r>
          </w:p>
        </w:tc>
        <w:tc>
          <w:tcPr>
            <w:tcW w:w="1275" w:type="dxa"/>
          </w:tcPr>
          <w:p w:rsidR="00201CFB" w:rsidRPr="00736F39" w:rsidRDefault="00201CFB" w:rsidP="00201CFB">
            <w:pPr>
              <w:spacing w:line="240" w:lineRule="auto"/>
              <w:ind w:firstLine="33"/>
              <w:jc w:val="center"/>
              <w:rPr>
                <w:b/>
                <w:sz w:val="24"/>
                <w:szCs w:val="24"/>
              </w:rPr>
            </w:pPr>
            <w:r w:rsidRPr="00736F39">
              <w:rPr>
                <w:sz w:val="24"/>
                <w:szCs w:val="24"/>
              </w:rPr>
              <w:t>9023</w:t>
            </w:r>
            <w:r>
              <w:rPr>
                <w:sz w:val="24"/>
                <w:szCs w:val="24"/>
              </w:rPr>
              <w:t>,</w:t>
            </w:r>
            <w:r w:rsidRPr="00736F39">
              <w:rPr>
                <w:sz w:val="24"/>
                <w:szCs w:val="24"/>
              </w:rPr>
              <w:t>2</w:t>
            </w:r>
          </w:p>
        </w:tc>
        <w:tc>
          <w:tcPr>
            <w:tcW w:w="1276" w:type="dxa"/>
          </w:tcPr>
          <w:p w:rsidR="00201CFB" w:rsidRPr="00736F39" w:rsidRDefault="00201CFB" w:rsidP="00201CFB">
            <w:pPr>
              <w:spacing w:line="240" w:lineRule="auto"/>
              <w:ind w:firstLine="33"/>
              <w:jc w:val="center"/>
              <w:rPr>
                <w:b/>
                <w:sz w:val="24"/>
                <w:szCs w:val="24"/>
              </w:rPr>
            </w:pPr>
            <w:r w:rsidRPr="00736F39">
              <w:rPr>
                <w:sz w:val="24"/>
                <w:szCs w:val="24"/>
              </w:rPr>
              <w:t>8812</w:t>
            </w:r>
            <w:r>
              <w:rPr>
                <w:sz w:val="24"/>
                <w:szCs w:val="24"/>
              </w:rPr>
              <w:t>,</w:t>
            </w:r>
            <w:r w:rsidRPr="00736F39">
              <w:rPr>
                <w:sz w:val="24"/>
                <w:szCs w:val="24"/>
              </w:rPr>
              <w:t>7</w:t>
            </w:r>
          </w:p>
        </w:tc>
        <w:tc>
          <w:tcPr>
            <w:tcW w:w="1460" w:type="dxa"/>
          </w:tcPr>
          <w:p w:rsidR="00201CFB" w:rsidRPr="00736F39" w:rsidRDefault="00201CFB" w:rsidP="00201CFB">
            <w:pPr>
              <w:pStyle w:val="41"/>
            </w:pPr>
            <w:r w:rsidRPr="00736F39">
              <w:t>-210</w:t>
            </w:r>
            <w:r>
              <w:t>,</w:t>
            </w:r>
            <w:r w:rsidRPr="00736F39">
              <w:t>5</w:t>
            </w:r>
          </w:p>
        </w:tc>
      </w:tr>
      <w:tr w:rsidR="00201CFB" w:rsidRPr="00736F39" w:rsidTr="00796E1C">
        <w:trPr>
          <w:trHeight w:hRule="exact" w:val="549"/>
        </w:trPr>
        <w:tc>
          <w:tcPr>
            <w:tcW w:w="5539" w:type="dxa"/>
            <w:vAlign w:val="center"/>
          </w:tcPr>
          <w:p w:rsidR="00201CFB" w:rsidRPr="00736F39" w:rsidRDefault="00201CFB" w:rsidP="00347DD8">
            <w:pPr>
              <w:pStyle w:val="41"/>
              <w:jc w:val="both"/>
            </w:pPr>
            <w:r w:rsidRPr="00736F39">
              <w:t>4. Доля маржинального дохода в выручке от продаж(3/1)</w:t>
            </w:r>
          </w:p>
        </w:tc>
        <w:tc>
          <w:tcPr>
            <w:tcW w:w="1275" w:type="dxa"/>
            <w:vAlign w:val="center"/>
          </w:tcPr>
          <w:p w:rsidR="00201CFB" w:rsidRPr="00736F39" w:rsidRDefault="00201CFB" w:rsidP="00201CFB">
            <w:pPr>
              <w:pStyle w:val="41"/>
            </w:pPr>
            <w:r w:rsidRPr="00736F39">
              <w:t>0,24</w:t>
            </w:r>
          </w:p>
        </w:tc>
        <w:tc>
          <w:tcPr>
            <w:tcW w:w="1276" w:type="dxa"/>
            <w:vAlign w:val="center"/>
          </w:tcPr>
          <w:p w:rsidR="00201CFB" w:rsidRPr="00736F39" w:rsidRDefault="00201CFB" w:rsidP="00201CFB">
            <w:pPr>
              <w:pStyle w:val="41"/>
            </w:pPr>
            <w:r w:rsidRPr="00736F39">
              <w:t>0,21</w:t>
            </w:r>
          </w:p>
        </w:tc>
        <w:tc>
          <w:tcPr>
            <w:tcW w:w="1460" w:type="dxa"/>
            <w:vAlign w:val="center"/>
          </w:tcPr>
          <w:p w:rsidR="00201CFB" w:rsidRPr="00736F39" w:rsidRDefault="00201CFB" w:rsidP="00201CFB">
            <w:pPr>
              <w:pStyle w:val="41"/>
            </w:pPr>
            <w:r w:rsidRPr="00736F39">
              <w:t>-0,03</w:t>
            </w:r>
          </w:p>
        </w:tc>
      </w:tr>
      <w:tr w:rsidR="00201CFB" w:rsidRPr="00736F39" w:rsidTr="00796E1C">
        <w:trPr>
          <w:trHeight w:hRule="exact" w:val="721"/>
        </w:trPr>
        <w:tc>
          <w:tcPr>
            <w:tcW w:w="5539" w:type="dxa"/>
            <w:vAlign w:val="center"/>
          </w:tcPr>
          <w:p w:rsidR="00201CFB" w:rsidRPr="00736F39" w:rsidRDefault="00201CFB" w:rsidP="00347DD8">
            <w:pPr>
              <w:pStyle w:val="41"/>
              <w:jc w:val="both"/>
            </w:pPr>
            <w:r w:rsidRPr="00736F39">
              <w:t>5. Постоянные и условно-постоянные затраты (коммер.+управл расходы)</w:t>
            </w:r>
          </w:p>
        </w:tc>
        <w:tc>
          <w:tcPr>
            <w:tcW w:w="1275" w:type="dxa"/>
            <w:shd w:val="clear" w:color="auto" w:fill="FFFFFF"/>
          </w:tcPr>
          <w:p w:rsidR="00201CFB" w:rsidRPr="00736F39" w:rsidRDefault="00201CFB" w:rsidP="00201CFB">
            <w:pPr>
              <w:spacing w:line="240" w:lineRule="auto"/>
              <w:ind w:firstLine="33"/>
              <w:jc w:val="center"/>
              <w:rPr>
                <w:b/>
                <w:sz w:val="24"/>
                <w:szCs w:val="24"/>
              </w:rPr>
            </w:pPr>
            <w:r w:rsidRPr="00736F39">
              <w:rPr>
                <w:sz w:val="24"/>
                <w:szCs w:val="24"/>
              </w:rPr>
              <w:t>8402</w:t>
            </w:r>
            <w:r>
              <w:rPr>
                <w:sz w:val="24"/>
                <w:szCs w:val="24"/>
              </w:rPr>
              <w:t>,</w:t>
            </w:r>
            <w:r w:rsidRPr="00736F39">
              <w:rPr>
                <w:sz w:val="24"/>
                <w:szCs w:val="24"/>
              </w:rPr>
              <w:t>7</w:t>
            </w:r>
          </w:p>
        </w:tc>
        <w:tc>
          <w:tcPr>
            <w:tcW w:w="1276" w:type="dxa"/>
            <w:shd w:val="clear" w:color="auto" w:fill="FFFFFF"/>
          </w:tcPr>
          <w:p w:rsidR="00201CFB" w:rsidRPr="00736F39" w:rsidRDefault="00201CFB" w:rsidP="00201CFB">
            <w:pPr>
              <w:spacing w:line="240" w:lineRule="auto"/>
              <w:ind w:firstLine="33"/>
              <w:jc w:val="center"/>
              <w:rPr>
                <w:b/>
                <w:sz w:val="24"/>
                <w:szCs w:val="24"/>
              </w:rPr>
            </w:pPr>
            <w:r w:rsidRPr="00736F39">
              <w:rPr>
                <w:sz w:val="24"/>
                <w:szCs w:val="24"/>
              </w:rPr>
              <w:t>90394</w:t>
            </w:r>
          </w:p>
          <w:p w:rsidR="00201CFB" w:rsidRPr="00736F39" w:rsidRDefault="00201CFB" w:rsidP="00201CFB">
            <w:pPr>
              <w:spacing w:line="240" w:lineRule="auto"/>
              <w:ind w:firstLine="33"/>
              <w:jc w:val="center"/>
              <w:rPr>
                <w:b/>
                <w:sz w:val="24"/>
                <w:szCs w:val="24"/>
              </w:rPr>
            </w:pPr>
          </w:p>
        </w:tc>
        <w:tc>
          <w:tcPr>
            <w:tcW w:w="1460" w:type="dxa"/>
          </w:tcPr>
          <w:p w:rsidR="00201CFB" w:rsidRPr="00736F39" w:rsidRDefault="00201CFB" w:rsidP="00201CFB">
            <w:pPr>
              <w:spacing w:line="240" w:lineRule="auto"/>
              <w:ind w:firstLine="33"/>
              <w:jc w:val="center"/>
              <w:rPr>
                <w:b/>
                <w:sz w:val="24"/>
                <w:szCs w:val="24"/>
              </w:rPr>
            </w:pPr>
            <w:r w:rsidRPr="00736F39">
              <w:rPr>
                <w:sz w:val="24"/>
                <w:szCs w:val="24"/>
              </w:rPr>
              <w:t>6367</w:t>
            </w:r>
          </w:p>
        </w:tc>
      </w:tr>
      <w:tr w:rsidR="00201CFB" w:rsidRPr="00736F39" w:rsidTr="00796E1C">
        <w:trPr>
          <w:trHeight w:hRule="exact" w:val="716"/>
        </w:trPr>
        <w:tc>
          <w:tcPr>
            <w:tcW w:w="5539" w:type="dxa"/>
            <w:vAlign w:val="center"/>
          </w:tcPr>
          <w:p w:rsidR="00201CFB" w:rsidRPr="00736F39" w:rsidRDefault="00201CFB" w:rsidP="00347DD8">
            <w:pPr>
              <w:pStyle w:val="41"/>
              <w:jc w:val="both"/>
            </w:pPr>
            <w:r w:rsidRPr="00736F39">
              <w:t>6. «Критическая точка» объема продаж (порог рентабельности) (5/4)</w:t>
            </w:r>
          </w:p>
        </w:tc>
        <w:tc>
          <w:tcPr>
            <w:tcW w:w="1275" w:type="dxa"/>
            <w:vAlign w:val="center"/>
          </w:tcPr>
          <w:p w:rsidR="00201CFB" w:rsidRPr="00736F39" w:rsidRDefault="00201CFB" w:rsidP="00201CFB">
            <w:pPr>
              <w:pStyle w:val="41"/>
            </w:pPr>
            <w:r w:rsidRPr="00736F39">
              <w:t>35011</w:t>
            </w:r>
            <w:r>
              <w:t>,</w:t>
            </w:r>
            <w:r w:rsidRPr="00736F39">
              <w:t>25</w:t>
            </w:r>
          </w:p>
        </w:tc>
        <w:tc>
          <w:tcPr>
            <w:tcW w:w="1276" w:type="dxa"/>
            <w:vAlign w:val="center"/>
          </w:tcPr>
          <w:p w:rsidR="00201CFB" w:rsidRPr="00736F39" w:rsidRDefault="00201CFB" w:rsidP="00201CFB">
            <w:pPr>
              <w:pStyle w:val="41"/>
            </w:pPr>
            <w:r w:rsidRPr="00736F39">
              <w:t>43044</w:t>
            </w:r>
            <w:r>
              <w:t>,</w:t>
            </w:r>
            <w:r w:rsidRPr="00736F39">
              <w:t>76</w:t>
            </w:r>
          </w:p>
        </w:tc>
        <w:tc>
          <w:tcPr>
            <w:tcW w:w="1460" w:type="dxa"/>
            <w:vAlign w:val="center"/>
          </w:tcPr>
          <w:p w:rsidR="00201CFB" w:rsidRPr="00736F39" w:rsidRDefault="00201CFB" w:rsidP="00201CFB">
            <w:pPr>
              <w:pStyle w:val="41"/>
            </w:pPr>
            <w:r w:rsidRPr="00736F39">
              <w:t>8033</w:t>
            </w:r>
            <w:r>
              <w:t>,</w:t>
            </w:r>
            <w:r w:rsidRPr="00736F39">
              <w:t>51</w:t>
            </w:r>
          </w:p>
        </w:tc>
      </w:tr>
      <w:tr w:rsidR="00201CFB" w:rsidRPr="00736F39" w:rsidTr="00796E1C">
        <w:trPr>
          <w:trHeight w:hRule="exact" w:val="351"/>
        </w:trPr>
        <w:tc>
          <w:tcPr>
            <w:tcW w:w="5539" w:type="dxa"/>
            <w:vAlign w:val="center"/>
          </w:tcPr>
          <w:p w:rsidR="00201CFB" w:rsidRPr="00736F39" w:rsidRDefault="00201CFB" w:rsidP="00347DD8">
            <w:pPr>
              <w:pStyle w:val="41"/>
              <w:jc w:val="both"/>
            </w:pPr>
            <w:r w:rsidRPr="00736F39">
              <w:t>7. Запас финансовой прочности (1-6)</w:t>
            </w:r>
          </w:p>
        </w:tc>
        <w:tc>
          <w:tcPr>
            <w:tcW w:w="1275" w:type="dxa"/>
            <w:vAlign w:val="center"/>
          </w:tcPr>
          <w:p w:rsidR="00201CFB" w:rsidRPr="00736F39" w:rsidRDefault="00201CFB" w:rsidP="00201CFB">
            <w:pPr>
              <w:pStyle w:val="41"/>
            </w:pPr>
            <w:r w:rsidRPr="00736F39">
              <w:t>2453</w:t>
            </w:r>
            <w:r>
              <w:t>,</w:t>
            </w:r>
            <w:r w:rsidRPr="00736F39">
              <w:t>95</w:t>
            </w:r>
          </w:p>
        </w:tc>
        <w:tc>
          <w:tcPr>
            <w:tcW w:w="1276" w:type="dxa"/>
            <w:vAlign w:val="center"/>
          </w:tcPr>
          <w:p w:rsidR="00201CFB" w:rsidRPr="00736F39" w:rsidRDefault="00201CFB" w:rsidP="00201CFB">
            <w:pPr>
              <w:pStyle w:val="41"/>
            </w:pPr>
            <w:r w:rsidRPr="00736F39">
              <w:t>-</w:t>
            </w:r>
          </w:p>
        </w:tc>
        <w:tc>
          <w:tcPr>
            <w:tcW w:w="1460" w:type="dxa"/>
            <w:vAlign w:val="center"/>
          </w:tcPr>
          <w:p w:rsidR="00201CFB" w:rsidRPr="00736F39" w:rsidRDefault="00201CFB" w:rsidP="00201CFB">
            <w:pPr>
              <w:pStyle w:val="41"/>
            </w:pPr>
            <w:r w:rsidRPr="00736F39">
              <w:t>-</w:t>
            </w:r>
          </w:p>
          <w:p w:rsidR="00201CFB" w:rsidRPr="00736F39" w:rsidRDefault="00201CFB" w:rsidP="00201CFB">
            <w:pPr>
              <w:pStyle w:val="41"/>
            </w:pPr>
          </w:p>
        </w:tc>
      </w:tr>
      <w:tr w:rsidR="00201CFB" w:rsidRPr="00736F39" w:rsidTr="00796E1C">
        <w:trPr>
          <w:trHeight w:hRule="exact" w:val="716"/>
        </w:trPr>
        <w:tc>
          <w:tcPr>
            <w:tcW w:w="5539" w:type="dxa"/>
            <w:vAlign w:val="center"/>
          </w:tcPr>
          <w:p w:rsidR="00201CFB" w:rsidRPr="00736F39" w:rsidRDefault="00201CFB" w:rsidP="00347DD8">
            <w:pPr>
              <w:pStyle w:val="41"/>
              <w:jc w:val="both"/>
            </w:pPr>
            <w:r w:rsidRPr="00736F39">
              <w:t>8. Запас финансовой прочности, % к объему продаж (7/1)</w:t>
            </w:r>
          </w:p>
        </w:tc>
        <w:tc>
          <w:tcPr>
            <w:tcW w:w="1275" w:type="dxa"/>
            <w:vAlign w:val="center"/>
          </w:tcPr>
          <w:p w:rsidR="00201CFB" w:rsidRPr="00736F39" w:rsidRDefault="00201CFB" w:rsidP="00201CFB">
            <w:pPr>
              <w:pStyle w:val="41"/>
            </w:pPr>
            <w:r w:rsidRPr="00736F39">
              <w:t>6,5</w:t>
            </w:r>
          </w:p>
        </w:tc>
        <w:tc>
          <w:tcPr>
            <w:tcW w:w="1276" w:type="dxa"/>
            <w:vAlign w:val="center"/>
          </w:tcPr>
          <w:p w:rsidR="00201CFB" w:rsidRPr="00736F39" w:rsidRDefault="00201CFB" w:rsidP="00201CFB">
            <w:pPr>
              <w:pStyle w:val="41"/>
            </w:pPr>
            <w:r w:rsidRPr="00736F39">
              <w:t>-</w:t>
            </w:r>
          </w:p>
        </w:tc>
        <w:tc>
          <w:tcPr>
            <w:tcW w:w="1460" w:type="dxa"/>
            <w:vAlign w:val="center"/>
          </w:tcPr>
          <w:p w:rsidR="00201CFB" w:rsidRPr="00736F39" w:rsidRDefault="00201CFB" w:rsidP="00201CFB">
            <w:pPr>
              <w:pStyle w:val="41"/>
            </w:pPr>
            <w:r w:rsidRPr="00736F39">
              <w:t>-</w:t>
            </w:r>
          </w:p>
        </w:tc>
      </w:tr>
      <w:tr w:rsidR="00201CFB" w:rsidRPr="00736F39" w:rsidTr="00796E1C">
        <w:trPr>
          <w:trHeight w:hRule="exact" w:val="386"/>
        </w:trPr>
        <w:tc>
          <w:tcPr>
            <w:tcW w:w="5539" w:type="dxa"/>
          </w:tcPr>
          <w:p w:rsidR="00201CFB" w:rsidRPr="00736F39" w:rsidRDefault="00201CFB" w:rsidP="00347DD8">
            <w:pPr>
              <w:pStyle w:val="41"/>
              <w:jc w:val="both"/>
            </w:pPr>
            <w:r w:rsidRPr="00736F39">
              <w:t>9. Прибыль (убыток) от продаж</w:t>
            </w:r>
          </w:p>
        </w:tc>
        <w:tc>
          <w:tcPr>
            <w:tcW w:w="1275" w:type="dxa"/>
          </w:tcPr>
          <w:p w:rsidR="00201CFB" w:rsidRPr="00736F39" w:rsidRDefault="00201CFB" w:rsidP="00201CFB">
            <w:pPr>
              <w:spacing w:line="240" w:lineRule="auto"/>
              <w:ind w:firstLine="33"/>
              <w:jc w:val="center"/>
              <w:rPr>
                <w:b/>
                <w:sz w:val="24"/>
                <w:szCs w:val="24"/>
              </w:rPr>
            </w:pPr>
            <w:r w:rsidRPr="00736F39">
              <w:rPr>
                <w:sz w:val="24"/>
                <w:szCs w:val="24"/>
              </w:rPr>
              <w:t>620</w:t>
            </w:r>
            <w:r>
              <w:rPr>
                <w:sz w:val="24"/>
                <w:szCs w:val="24"/>
              </w:rPr>
              <w:t>,</w:t>
            </w:r>
            <w:r w:rsidRPr="00736F39">
              <w:rPr>
                <w:sz w:val="24"/>
                <w:szCs w:val="24"/>
              </w:rPr>
              <w:t>5</w:t>
            </w:r>
          </w:p>
        </w:tc>
        <w:tc>
          <w:tcPr>
            <w:tcW w:w="1276" w:type="dxa"/>
          </w:tcPr>
          <w:p w:rsidR="00201CFB" w:rsidRPr="00736F39" w:rsidRDefault="00201CFB" w:rsidP="00201CFB">
            <w:pPr>
              <w:spacing w:line="240" w:lineRule="auto"/>
              <w:ind w:firstLine="33"/>
              <w:jc w:val="center"/>
              <w:rPr>
                <w:b/>
                <w:sz w:val="24"/>
                <w:szCs w:val="24"/>
              </w:rPr>
            </w:pPr>
            <w:r w:rsidRPr="00736F39">
              <w:rPr>
                <w:sz w:val="24"/>
                <w:szCs w:val="24"/>
              </w:rPr>
              <w:t>-226</w:t>
            </w:r>
            <w:r>
              <w:rPr>
                <w:sz w:val="24"/>
                <w:szCs w:val="24"/>
              </w:rPr>
              <w:t>,</w:t>
            </w:r>
            <w:r w:rsidRPr="00736F39">
              <w:rPr>
                <w:sz w:val="24"/>
                <w:szCs w:val="24"/>
              </w:rPr>
              <w:t>7</w:t>
            </w:r>
          </w:p>
        </w:tc>
        <w:tc>
          <w:tcPr>
            <w:tcW w:w="1460" w:type="dxa"/>
          </w:tcPr>
          <w:p w:rsidR="00201CFB" w:rsidRPr="00736F39" w:rsidRDefault="00201CFB" w:rsidP="00201CFB">
            <w:pPr>
              <w:spacing w:line="240" w:lineRule="auto"/>
              <w:ind w:firstLine="33"/>
              <w:jc w:val="center"/>
              <w:rPr>
                <w:b/>
                <w:sz w:val="24"/>
                <w:szCs w:val="24"/>
              </w:rPr>
            </w:pPr>
            <w:r w:rsidRPr="00736F39">
              <w:rPr>
                <w:sz w:val="24"/>
                <w:szCs w:val="24"/>
              </w:rPr>
              <w:t>-</w:t>
            </w:r>
          </w:p>
        </w:tc>
      </w:tr>
      <w:tr w:rsidR="00201CFB" w:rsidRPr="00736F39" w:rsidTr="00796E1C">
        <w:trPr>
          <w:trHeight w:hRule="exact" w:val="412"/>
        </w:trPr>
        <w:tc>
          <w:tcPr>
            <w:tcW w:w="5539" w:type="dxa"/>
            <w:tcBorders>
              <w:bottom w:val="single" w:sz="8" w:space="0" w:color="auto"/>
            </w:tcBorders>
          </w:tcPr>
          <w:p w:rsidR="00201CFB" w:rsidRPr="00736F39" w:rsidRDefault="00201CFB" w:rsidP="00347DD8">
            <w:pPr>
              <w:pStyle w:val="41"/>
              <w:jc w:val="both"/>
            </w:pPr>
            <w:r w:rsidRPr="00736F39">
              <w:t>10. Прибыль от продаж в % к ЗФП (9/7)</w:t>
            </w:r>
          </w:p>
        </w:tc>
        <w:tc>
          <w:tcPr>
            <w:tcW w:w="1275" w:type="dxa"/>
            <w:tcBorders>
              <w:bottom w:val="single" w:sz="8" w:space="0" w:color="auto"/>
            </w:tcBorders>
            <w:vAlign w:val="center"/>
          </w:tcPr>
          <w:p w:rsidR="00201CFB" w:rsidRPr="00736F39" w:rsidRDefault="00201CFB" w:rsidP="00201CFB">
            <w:pPr>
              <w:pStyle w:val="41"/>
            </w:pPr>
            <w:r w:rsidRPr="00736F39">
              <w:t>25,3</w:t>
            </w:r>
          </w:p>
        </w:tc>
        <w:tc>
          <w:tcPr>
            <w:tcW w:w="1276" w:type="dxa"/>
            <w:tcBorders>
              <w:bottom w:val="single" w:sz="8" w:space="0" w:color="auto"/>
            </w:tcBorders>
            <w:vAlign w:val="center"/>
          </w:tcPr>
          <w:p w:rsidR="00201CFB" w:rsidRPr="00736F39" w:rsidRDefault="00201CFB" w:rsidP="00201CFB">
            <w:pPr>
              <w:pStyle w:val="41"/>
            </w:pPr>
            <w:r w:rsidRPr="00736F39">
              <w:t>-</w:t>
            </w:r>
          </w:p>
        </w:tc>
        <w:tc>
          <w:tcPr>
            <w:tcW w:w="1460" w:type="dxa"/>
            <w:tcBorders>
              <w:bottom w:val="single" w:sz="8" w:space="0" w:color="auto"/>
            </w:tcBorders>
            <w:vAlign w:val="center"/>
          </w:tcPr>
          <w:p w:rsidR="00201CFB" w:rsidRPr="00736F39" w:rsidRDefault="00201CFB" w:rsidP="00201CFB">
            <w:pPr>
              <w:pStyle w:val="41"/>
            </w:pPr>
            <w:r w:rsidRPr="00736F39">
              <w:t>-</w:t>
            </w:r>
          </w:p>
        </w:tc>
      </w:tr>
    </w:tbl>
    <w:p w:rsidR="00347DD8" w:rsidRDefault="00347DD8" w:rsidP="00201CFB">
      <w:pPr>
        <w:pStyle w:val="13"/>
        <w:jc w:val="both"/>
      </w:pPr>
    </w:p>
    <w:p w:rsidR="00201CFB" w:rsidRPr="002048A8" w:rsidRDefault="00201CFB" w:rsidP="00201CFB">
      <w:pPr>
        <w:pStyle w:val="13"/>
        <w:jc w:val="both"/>
      </w:pPr>
      <w:r w:rsidRPr="002048A8">
        <w:t xml:space="preserve">Данные таблицы  </w:t>
      </w:r>
      <w:r>
        <w:t>4.3.</w:t>
      </w:r>
      <w:r w:rsidRPr="002048A8">
        <w:t xml:space="preserve"> свидетельствуют, что валовая прибыль (марж</w:t>
      </w:r>
      <w:r w:rsidRPr="002048A8">
        <w:t>и</w:t>
      </w:r>
      <w:r w:rsidRPr="002048A8">
        <w:t xml:space="preserve">нальный доход) в </w:t>
      </w:r>
      <w:r>
        <w:t>2015</w:t>
      </w:r>
      <w:r w:rsidRPr="002048A8">
        <w:t xml:space="preserve"> году по сравнению с </w:t>
      </w:r>
      <w:r>
        <w:t>2014</w:t>
      </w:r>
      <w:r w:rsidRPr="002048A8">
        <w:t xml:space="preserve"> годом у</w:t>
      </w:r>
      <w:r>
        <w:t>меньши</w:t>
      </w:r>
      <w:r w:rsidRPr="002048A8">
        <w:t xml:space="preserve">лась на </w:t>
      </w:r>
      <w:r>
        <w:t xml:space="preserve">210,5 </w:t>
      </w:r>
      <w:r w:rsidRPr="002048A8">
        <w:t xml:space="preserve">тыс. руб., </w:t>
      </w:r>
      <w:r>
        <w:t xml:space="preserve">при увеличении </w:t>
      </w:r>
      <w:r w:rsidRPr="002048A8">
        <w:t xml:space="preserve">выручка от продаж на </w:t>
      </w:r>
      <w:r>
        <w:t>5087,0</w:t>
      </w:r>
      <w:r w:rsidRPr="002048A8">
        <w:t xml:space="preserve"> тыс. руб. Критическая </w:t>
      </w:r>
      <w:r w:rsidRPr="002048A8">
        <w:lastRenderedPageBreak/>
        <w:t>точка объема продаж, или, как еще ее называют, «точка безубыточности» (п</w:t>
      </w:r>
      <w:r w:rsidRPr="002048A8">
        <w:t>о</w:t>
      </w:r>
      <w:r w:rsidRPr="002048A8">
        <w:t xml:space="preserve">рог рентабельности), в </w:t>
      </w:r>
      <w:r>
        <w:t>2014</w:t>
      </w:r>
      <w:r w:rsidRPr="002048A8">
        <w:t xml:space="preserve"> году составляла </w:t>
      </w:r>
      <w:r>
        <w:t>35011,25</w:t>
      </w:r>
      <w:r w:rsidRPr="002048A8">
        <w:t>тыс</w:t>
      </w:r>
      <w:proofErr w:type="gramStart"/>
      <w:r w:rsidRPr="002048A8">
        <w:t>.р</w:t>
      </w:r>
      <w:proofErr w:type="gramEnd"/>
      <w:r w:rsidRPr="002048A8">
        <w:t xml:space="preserve">уб., в </w:t>
      </w:r>
      <w:r>
        <w:t>2015</w:t>
      </w:r>
      <w:r w:rsidRPr="002048A8">
        <w:t xml:space="preserve"> году </w:t>
      </w:r>
      <w:r>
        <w:t>–43044,76</w:t>
      </w:r>
      <w:r w:rsidRPr="002048A8">
        <w:t xml:space="preserve"> тыс. руб. Значит, объем продаж, превышающий этот по</w:t>
      </w:r>
      <w:r w:rsidRPr="002048A8">
        <w:softHyphen/>
        <w:t>рог</w:t>
      </w:r>
      <w:r>
        <w:t xml:space="preserve"> в 2014 году</w:t>
      </w:r>
      <w:r w:rsidRPr="002048A8">
        <w:t xml:space="preserve"> был безубыточен и рентабелен.</w:t>
      </w:r>
      <w:r>
        <w:t xml:space="preserve"> В то время как в 2015 году доля постоянных расходов растет и финансовый результат становится отрицательным. Организ</w:t>
      </w:r>
      <w:r>
        <w:t>а</w:t>
      </w:r>
      <w:r>
        <w:t xml:space="preserve">ции необходимо стремиться </w:t>
      </w:r>
      <w:proofErr w:type="gramStart"/>
      <w:r>
        <w:t>снижать</w:t>
      </w:r>
      <w:proofErr w:type="gramEnd"/>
      <w:r>
        <w:t xml:space="preserve"> прежде всего постоянные расходы, чтобы в дальнейшем получать прибыль.</w:t>
      </w:r>
    </w:p>
    <w:p w:rsidR="00201CFB" w:rsidRDefault="00201CFB" w:rsidP="00201CFB">
      <w:pPr>
        <w:pStyle w:val="13"/>
        <w:jc w:val="both"/>
      </w:pPr>
      <w:r w:rsidRPr="002048A8">
        <w:t>Запас финансовой прочности (ЗФП) в процентах к объему продаж соо</w:t>
      </w:r>
      <w:r w:rsidRPr="002048A8">
        <w:t>т</w:t>
      </w:r>
      <w:r w:rsidRPr="002048A8">
        <w:t xml:space="preserve">ветственно </w:t>
      </w:r>
      <w:r>
        <w:t xml:space="preserve">в 2014 году </w:t>
      </w:r>
      <w:r w:rsidRPr="002048A8">
        <w:t xml:space="preserve">составил </w:t>
      </w:r>
      <w:r>
        <w:t>6,5</w:t>
      </w:r>
      <w:r w:rsidRPr="002048A8">
        <w:t xml:space="preserve"> %</w:t>
      </w:r>
      <w:r>
        <w:t>, прибыль от продаж к запасу финанс</w:t>
      </w:r>
      <w:r>
        <w:t>о</w:t>
      </w:r>
      <w:r>
        <w:t>вой прочности составляла 25,3%</w:t>
      </w:r>
      <w:r w:rsidRPr="002048A8">
        <w:t xml:space="preserve">. </w:t>
      </w:r>
      <w:r>
        <w:t>Такая ситуация говорит о том</w:t>
      </w:r>
      <w:r w:rsidRPr="002048A8">
        <w:t>, что у орган</w:t>
      </w:r>
      <w:r w:rsidRPr="002048A8">
        <w:t>и</w:t>
      </w:r>
      <w:r w:rsidRPr="002048A8">
        <w:t xml:space="preserve">зации </w:t>
      </w:r>
      <w:r>
        <w:t>высок</w:t>
      </w:r>
      <w:r w:rsidRPr="002048A8">
        <w:t xml:space="preserve"> риск возникновения финансовых затруднений. </w:t>
      </w:r>
    </w:p>
    <w:p w:rsidR="00201CFB" w:rsidRPr="002048A8" w:rsidRDefault="00201CFB" w:rsidP="00201CFB">
      <w:pPr>
        <w:pStyle w:val="13"/>
        <w:jc w:val="both"/>
      </w:pPr>
    </w:p>
    <w:p w:rsidR="00201CFB" w:rsidRPr="00B54EF1" w:rsidRDefault="00201CFB" w:rsidP="00201CFB">
      <w:pPr>
        <w:pStyle w:val="1"/>
        <w:spacing w:before="0" w:line="360" w:lineRule="auto"/>
        <w:jc w:val="center"/>
        <w:rPr>
          <w:rFonts w:ascii="Times New Roman" w:hAnsi="Times New Roman" w:cs="Times New Roman"/>
          <w:bCs w:val="0"/>
          <w:color w:val="auto"/>
        </w:rPr>
      </w:pPr>
      <w:bookmarkStart w:id="52" w:name="_Toc387861400"/>
      <w:bookmarkStart w:id="53" w:name="_Toc475478646"/>
      <w:r w:rsidRPr="00B54EF1">
        <w:rPr>
          <w:rFonts w:ascii="Times New Roman" w:hAnsi="Times New Roman" w:cs="Times New Roman"/>
          <w:bCs w:val="0"/>
          <w:color w:val="auto"/>
        </w:rPr>
        <w:t>4.3 Анализ показателей рентабельности</w:t>
      </w:r>
      <w:bookmarkEnd w:id="52"/>
      <w:bookmarkEnd w:id="53"/>
    </w:p>
    <w:p w:rsidR="00201CFB" w:rsidRPr="007923CA" w:rsidRDefault="00201CFB" w:rsidP="00201CFB">
      <w:pPr>
        <w:pStyle w:val="afa"/>
        <w:spacing w:after="0" w:line="360" w:lineRule="auto"/>
        <w:ind w:left="0" w:firstLine="630"/>
        <w:contextualSpacing/>
        <w:jc w:val="both"/>
        <w:rPr>
          <w:rFonts w:ascii="Times New Roman" w:hAnsi="Times New Roman"/>
          <w:bCs/>
          <w:iCs/>
          <w:sz w:val="28"/>
          <w:szCs w:val="28"/>
        </w:rPr>
      </w:pPr>
    </w:p>
    <w:p w:rsidR="00201CFB" w:rsidRPr="004B1CCA" w:rsidRDefault="00201CFB" w:rsidP="00201CFB">
      <w:pPr>
        <w:pStyle w:val="afa"/>
        <w:spacing w:after="0" w:line="360" w:lineRule="auto"/>
        <w:ind w:left="0" w:firstLine="630"/>
        <w:contextualSpacing/>
        <w:jc w:val="both"/>
        <w:rPr>
          <w:rFonts w:ascii="Times New Roman" w:hAnsi="Times New Roman" w:cs="Times New Roman"/>
          <w:bCs/>
          <w:iCs/>
          <w:sz w:val="28"/>
          <w:szCs w:val="28"/>
        </w:rPr>
      </w:pPr>
      <w:r w:rsidRPr="004B1CCA">
        <w:rPr>
          <w:rFonts w:ascii="Times New Roman" w:hAnsi="Times New Roman" w:cs="Times New Roman"/>
          <w:bCs/>
          <w:iCs/>
          <w:sz w:val="28"/>
          <w:szCs w:val="28"/>
        </w:rPr>
        <w:t>В широком смысле слова понятие рентабельности означает прибыльность, доходность. Предприятие считается рентабельным, если доходы от реализации продукции (работ, услуг) покрывают издержки производства (обращения) и, кроме того, образуют сумму прибыли, достаточную для нормального функци</w:t>
      </w:r>
      <w:r w:rsidRPr="004B1CCA">
        <w:rPr>
          <w:rFonts w:ascii="Times New Roman" w:hAnsi="Times New Roman" w:cs="Times New Roman"/>
          <w:bCs/>
          <w:iCs/>
          <w:sz w:val="28"/>
          <w:szCs w:val="28"/>
        </w:rPr>
        <w:t>о</w:t>
      </w:r>
      <w:r w:rsidRPr="004B1CCA">
        <w:rPr>
          <w:rFonts w:ascii="Times New Roman" w:hAnsi="Times New Roman" w:cs="Times New Roman"/>
          <w:bCs/>
          <w:iCs/>
          <w:sz w:val="28"/>
          <w:szCs w:val="28"/>
        </w:rPr>
        <w:t>нирования предприятия.</w:t>
      </w:r>
    </w:p>
    <w:p w:rsidR="00201CFB" w:rsidRPr="004B1CCA" w:rsidRDefault="00201CFB" w:rsidP="00201CFB">
      <w:pPr>
        <w:ind w:firstLine="539"/>
        <w:rPr>
          <w:b/>
        </w:rPr>
      </w:pPr>
      <w:r w:rsidRPr="004B1CCA">
        <w:t>Основные показатели рентабельности рассчитываются по двум основным группам: показатели рентабельности капитала (активов), показатели рентабел</w:t>
      </w:r>
      <w:r w:rsidRPr="004B1CCA">
        <w:t>ь</w:t>
      </w:r>
      <w:r w:rsidRPr="004B1CCA">
        <w:t>ности продукции.</w:t>
      </w:r>
    </w:p>
    <w:p w:rsidR="00201CFB" w:rsidRPr="004B1CCA" w:rsidRDefault="00201CFB" w:rsidP="00201CFB">
      <w:pPr>
        <w:ind w:firstLine="539"/>
        <w:rPr>
          <w:b/>
        </w:rPr>
      </w:pPr>
      <w:r w:rsidRPr="004B1CCA">
        <w:t>Показатели рентабельности капитала: рентабельность совокупных активов, рентабельность мобильных средств, рентабельность производственных средств, рентабельность собственного капитала, рентабельность перманентного капит</w:t>
      </w:r>
      <w:r w:rsidRPr="004B1CCA">
        <w:t>а</w:t>
      </w:r>
      <w:r w:rsidRPr="004B1CCA">
        <w:t>ла.</w:t>
      </w:r>
    </w:p>
    <w:p w:rsidR="00201CFB" w:rsidRPr="004B1CCA" w:rsidRDefault="00201CFB" w:rsidP="00201CFB">
      <w:pPr>
        <w:ind w:firstLine="539"/>
        <w:rPr>
          <w:b/>
        </w:rPr>
      </w:pPr>
      <w:r w:rsidRPr="004B1CCA">
        <w:t>Показатели рентабельности продукции: рентабельность продаж, рент</w:t>
      </w:r>
      <w:r w:rsidRPr="004B1CCA">
        <w:t>а</w:t>
      </w:r>
      <w:r w:rsidRPr="004B1CCA">
        <w:t>бельность реализованной продукции (основной деятельности).</w:t>
      </w:r>
    </w:p>
    <w:p w:rsidR="00201CFB" w:rsidRPr="004B1CCA" w:rsidRDefault="00201CFB" w:rsidP="00201CFB">
      <w:pPr>
        <w:ind w:firstLine="539"/>
        <w:rPr>
          <w:b/>
        </w:rPr>
      </w:pPr>
      <w:r w:rsidRPr="004B1CCA">
        <w:lastRenderedPageBreak/>
        <w:t>Рентабельность совокупных активов показывает эффективность использ</w:t>
      </w:r>
      <w:r w:rsidRPr="004B1CCA">
        <w:t>о</w:t>
      </w:r>
      <w:r w:rsidRPr="004B1CCA">
        <w:t xml:space="preserve">вания всего имущества организации, то есть, </w:t>
      </w:r>
      <w:proofErr w:type="gramStart"/>
      <w:r w:rsidRPr="004B1CCA">
        <w:t>сколько денежных единиц приб</w:t>
      </w:r>
      <w:r w:rsidRPr="004B1CCA">
        <w:t>ы</w:t>
      </w:r>
      <w:r w:rsidRPr="004B1CCA">
        <w:t>ли</w:t>
      </w:r>
      <w:proofErr w:type="gramEnd"/>
      <w:r w:rsidRPr="004B1CCA">
        <w:t xml:space="preserve"> получено организацией с единицы стоимости активов, независимо от исто</w:t>
      </w:r>
      <w:r w:rsidRPr="004B1CCA">
        <w:t>ч</w:t>
      </w:r>
      <w:r w:rsidRPr="004B1CCA">
        <w:t>ников привлечения средств.</w:t>
      </w:r>
    </w:p>
    <w:p w:rsidR="00201CFB" w:rsidRPr="004B1CCA" w:rsidRDefault="00201CFB" w:rsidP="00201CFB">
      <w:pPr>
        <w:ind w:firstLine="539"/>
        <w:rPr>
          <w:b/>
          <w:szCs w:val="28"/>
        </w:rPr>
      </w:pPr>
      <w:r w:rsidRPr="004B1CCA">
        <w:rPr>
          <w:szCs w:val="28"/>
        </w:rPr>
        <w:t>Рентабельность текущих активов указывает на эффективность использов</w:t>
      </w:r>
      <w:r w:rsidRPr="004B1CCA">
        <w:rPr>
          <w:szCs w:val="28"/>
        </w:rPr>
        <w:t>а</w:t>
      </w:r>
      <w:r w:rsidRPr="004B1CCA">
        <w:rPr>
          <w:szCs w:val="28"/>
        </w:rPr>
        <w:t>ния оборотных средств.</w:t>
      </w:r>
    </w:p>
    <w:p w:rsidR="00201CFB" w:rsidRPr="004B1CCA" w:rsidRDefault="00201CFB" w:rsidP="00201CFB">
      <w:pPr>
        <w:ind w:firstLine="539"/>
        <w:rPr>
          <w:b/>
          <w:szCs w:val="28"/>
        </w:rPr>
      </w:pPr>
      <w:r w:rsidRPr="004B1CCA">
        <w:rPr>
          <w:szCs w:val="28"/>
        </w:rPr>
        <w:t>Рентабельность продаж характеризует эффективность предпринимател</w:t>
      </w:r>
      <w:r w:rsidRPr="004B1CCA">
        <w:rPr>
          <w:szCs w:val="28"/>
        </w:rPr>
        <w:t>ь</w:t>
      </w:r>
      <w:r w:rsidRPr="004B1CCA">
        <w:rPr>
          <w:szCs w:val="28"/>
        </w:rPr>
        <w:t>ской деятельности и показывает, сколько прибыли получено с рубля продаж (реализованной продукции).</w:t>
      </w:r>
    </w:p>
    <w:p w:rsidR="00201CFB" w:rsidRPr="004B1CCA" w:rsidRDefault="00201CFB" w:rsidP="00201CFB">
      <w:pPr>
        <w:ind w:firstLine="539"/>
        <w:rPr>
          <w:bCs/>
          <w:iCs/>
          <w:szCs w:val="28"/>
        </w:rPr>
      </w:pPr>
      <w:r w:rsidRPr="004B1CCA">
        <w:rPr>
          <w:szCs w:val="28"/>
        </w:rPr>
        <w:t>Рентабельность реализованной продукции указывает на уровень окупаем</w:t>
      </w:r>
      <w:r w:rsidRPr="004B1CCA">
        <w:rPr>
          <w:szCs w:val="28"/>
        </w:rPr>
        <w:t>о</w:t>
      </w:r>
      <w:r w:rsidRPr="004B1CCA">
        <w:rPr>
          <w:szCs w:val="28"/>
        </w:rPr>
        <w:t xml:space="preserve">сти затрат, то есть показывает уровень прибыли на 1 рубль затраченных средств. </w:t>
      </w:r>
      <w:r w:rsidRPr="004B1CCA">
        <w:rPr>
          <w:bCs/>
          <w:iCs/>
          <w:szCs w:val="28"/>
        </w:rPr>
        <w:t>Показатели рентабельност</w:t>
      </w:r>
      <w:proofErr w:type="gramStart"/>
      <w:r w:rsidRPr="004B1CCA">
        <w:rPr>
          <w:bCs/>
          <w:iCs/>
          <w:szCs w:val="28"/>
        </w:rPr>
        <w:t>и  ООО</w:t>
      </w:r>
      <w:proofErr w:type="gramEnd"/>
      <w:r w:rsidRPr="004B1CCA">
        <w:rPr>
          <w:bCs/>
          <w:iCs/>
          <w:szCs w:val="28"/>
        </w:rPr>
        <w:t xml:space="preserve"> «</w:t>
      </w:r>
      <w:proofErr w:type="spellStart"/>
      <w:r>
        <w:rPr>
          <w:bCs/>
          <w:iCs/>
          <w:szCs w:val="28"/>
        </w:rPr>
        <w:t>Агропромэнерго</w:t>
      </w:r>
      <w:proofErr w:type="spellEnd"/>
      <w:r w:rsidRPr="004B1CCA">
        <w:rPr>
          <w:bCs/>
          <w:iCs/>
          <w:szCs w:val="28"/>
        </w:rPr>
        <w:t xml:space="preserve">» представлены в таблице </w:t>
      </w:r>
      <w:r>
        <w:rPr>
          <w:bCs/>
          <w:iCs/>
          <w:szCs w:val="28"/>
        </w:rPr>
        <w:t>4.4.</w:t>
      </w:r>
    </w:p>
    <w:p w:rsidR="00201CFB" w:rsidRPr="0018478C" w:rsidRDefault="00201CFB" w:rsidP="00691036">
      <w:pPr>
        <w:pStyle w:val="afa"/>
        <w:spacing w:after="0" w:line="360" w:lineRule="auto"/>
        <w:ind w:left="0"/>
        <w:contextualSpacing/>
        <w:jc w:val="center"/>
        <w:rPr>
          <w:rFonts w:ascii="Times New Roman" w:hAnsi="Times New Roman"/>
          <w:color w:val="000000"/>
          <w:sz w:val="28"/>
          <w:szCs w:val="28"/>
        </w:rPr>
      </w:pPr>
      <w:r w:rsidRPr="0018478C">
        <w:rPr>
          <w:rFonts w:ascii="Times New Roman" w:hAnsi="Times New Roman"/>
          <w:bCs/>
          <w:iCs/>
          <w:sz w:val="28"/>
          <w:szCs w:val="28"/>
        </w:rPr>
        <w:t xml:space="preserve">Таблица </w:t>
      </w:r>
      <w:r>
        <w:rPr>
          <w:rFonts w:ascii="Times New Roman" w:hAnsi="Times New Roman"/>
          <w:bCs/>
          <w:iCs/>
          <w:sz w:val="28"/>
          <w:szCs w:val="28"/>
        </w:rPr>
        <w:t>4.4-</w:t>
      </w:r>
      <w:r w:rsidRPr="0018478C">
        <w:rPr>
          <w:rFonts w:ascii="Times New Roman" w:hAnsi="Times New Roman"/>
          <w:color w:val="000000"/>
          <w:sz w:val="28"/>
          <w:szCs w:val="28"/>
        </w:rPr>
        <w:t>Показатели рентабельности организации</w:t>
      </w:r>
    </w:p>
    <w:tbl>
      <w:tblPr>
        <w:tblW w:w="9576" w:type="dxa"/>
        <w:jc w:val="center"/>
        <w:tblInd w:w="103" w:type="dxa"/>
        <w:tblLook w:val="04A0"/>
      </w:tblPr>
      <w:tblGrid>
        <w:gridCol w:w="4470"/>
        <w:gridCol w:w="1303"/>
        <w:gridCol w:w="1126"/>
        <w:gridCol w:w="1158"/>
        <w:gridCol w:w="1519"/>
      </w:tblGrid>
      <w:tr w:rsidR="00201CFB" w:rsidRPr="00736F39" w:rsidTr="00C62FD6">
        <w:trPr>
          <w:trHeight w:val="525"/>
          <w:jc w:val="center"/>
        </w:trPr>
        <w:tc>
          <w:tcPr>
            <w:tcW w:w="4470" w:type="dxa"/>
            <w:tcBorders>
              <w:top w:val="single" w:sz="4" w:space="0" w:color="auto"/>
              <w:left w:val="single" w:sz="4" w:space="0" w:color="auto"/>
              <w:bottom w:val="single" w:sz="4" w:space="0" w:color="auto"/>
              <w:right w:val="single" w:sz="4" w:space="0" w:color="auto"/>
            </w:tcBorders>
            <w:shd w:val="clear" w:color="auto" w:fill="auto"/>
          </w:tcPr>
          <w:p w:rsidR="00201CFB" w:rsidRPr="00736F39" w:rsidRDefault="00201CFB" w:rsidP="00C62FD6">
            <w:pPr>
              <w:spacing w:line="240" w:lineRule="auto"/>
              <w:jc w:val="center"/>
              <w:rPr>
                <w:b/>
                <w:color w:val="000000"/>
                <w:sz w:val="24"/>
                <w:szCs w:val="24"/>
              </w:rPr>
            </w:pPr>
          </w:p>
          <w:p w:rsidR="00201CFB" w:rsidRPr="00736F39" w:rsidRDefault="00201CFB" w:rsidP="00C62FD6">
            <w:pPr>
              <w:spacing w:line="240" w:lineRule="auto"/>
              <w:jc w:val="center"/>
              <w:rPr>
                <w:b/>
                <w:color w:val="000000"/>
                <w:sz w:val="24"/>
                <w:szCs w:val="24"/>
              </w:rPr>
            </w:pPr>
            <w:r w:rsidRPr="00736F39">
              <w:rPr>
                <w:color w:val="000000"/>
                <w:sz w:val="24"/>
                <w:szCs w:val="24"/>
              </w:rPr>
              <w:t>Показатель</w:t>
            </w:r>
          </w:p>
        </w:tc>
        <w:tc>
          <w:tcPr>
            <w:tcW w:w="1303" w:type="dxa"/>
            <w:tcBorders>
              <w:top w:val="single" w:sz="4" w:space="0" w:color="auto"/>
              <w:left w:val="nil"/>
              <w:bottom w:val="single" w:sz="4" w:space="0" w:color="auto"/>
              <w:right w:val="single" w:sz="4" w:space="0" w:color="auto"/>
            </w:tcBorders>
            <w:shd w:val="clear" w:color="auto" w:fill="auto"/>
            <w:vAlign w:val="center"/>
          </w:tcPr>
          <w:p w:rsidR="00201CFB" w:rsidRPr="00736F39" w:rsidRDefault="00201CFB" w:rsidP="00C62FD6">
            <w:pPr>
              <w:spacing w:line="240" w:lineRule="auto"/>
              <w:ind w:firstLine="0"/>
              <w:jc w:val="center"/>
              <w:rPr>
                <w:b/>
                <w:color w:val="000000"/>
                <w:sz w:val="24"/>
                <w:szCs w:val="24"/>
              </w:rPr>
            </w:pPr>
            <w:r>
              <w:rPr>
                <w:color w:val="000000"/>
                <w:sz w:val="24"/>
                <w:szCs w:val="24"/>
              </w:rPr>
              <w:t>2013</w:t>
            </w:r>
            <w:r w:rsidRPr="00736F39">
              <w:rPr>
                <w:color w:val="000000"/>
                <w:sz w:val="24"/>
                <w:szCs w:val="24"/>
              </w:rPr>
              <w:t xml:space="preserve"> г.</w:t>
            </w:r>
          </w:p>
        </w:tc>
        <w:tc>
          <w:tcPr>
            <w:tcW w:w="1126" w:type="dxa"/>
            <w:tcBorders>
              <w:top w:val="single" w:sz="4" w:space="0" w:color="auto"/>
              <w:left w:val="nil"/>
              <w:bottom w:val="single" w:sz="4" w:space="0" w:color="auto"/>
              <w:right w:val="single" w:sz="4" w:space="0" w:color="auto"/>
            </w:tcBorders>
            <w:shd w:val="clear" w:color="auto" w:fill="auto"/>
            <w:vAlign w:val="center"/>
          </w:tcPr>
          <w:p w:rsidR="00201CFB" w:rsidRPr="00736F39" w:rsidRDefault="00201CFB" w:rsidP="00C62FD6">
            <w:pPr>
              <w:spacing w:line="240" w:lineRule="auto"/>
              <w:ind w:firstLine="0"/>
              <w:jc w:val="center"/>
              <w:rPr>
                <w:b/>
                <w:color w:val="000000"/>
                <w:sz w:val="24"/>
                <w:szCs w:val="24"/>
              </w:rPr>
            </w:pPr>
            <w:r>
              <w:rPr>
                <w:color w:val="000000"/>
                <w:sz w:val="24"/>
                <w:szCs w:val="24"/>
              </w:rPr>
              <w:t>2014</w:t>
            </w:r>
            <w:r w:rsidRPr="00736F39">
              <w:rPr>
                <w:color w:val="000000"/>
                <w:sz w:val="24"/>
                <w:szCs w:val="24"/>
              </w:rPr>
              <w:t xml:space="preserve"> г.</w:t>
            </w:r>
          </w:p>
        </w:tc>
        <w:tc>
          <w:tcPr>
            <w:tcW w:w="1158" w:type="dxa"/>
            <w:tcBorders>
              <w:top w:val="single" w:sz="4" w:space="0" w:color="auto"/>
              <w:left w:val="nil"/>
              <w:bottom w:val="single" w:sz="4" w:space="0" w:color="auto"/>
              <w:right w:val="single" w:sz="4" w:space="0" w:color="auto"/>
            </w:tcBorders>
            <w:shd w:val="clear" w:color="auto" w:fill="auto"/>
            <w:vAlign w:val="center"/>
          </w:tcPr>
          <w:p w:rsidR="00201CFB" w:rsidRPr="00736F39" w:rsidRDefault="00201CFB" w:rsidP="00C62FD6">
            <w:pPr>
              <w:spacing w:line="240" w:lineRule="auto"/>
              <w:ind w:firstLine="0"/>
              <w:jc w:val="center"/>
              <w:rPr>
                <w:b/>
                <w:color w:val="000000"/>
                <w:sz w:val="24"/>
                <w:szCs w:val="24"/>
              </w:rPr>
            </w:pPr>
            <w:r>
              <w:rPr>
                <w:color w:val="000000"/>
                <w:sz w:val="24"/>
                <w:szCs w:val="24"/>
              </w:rPr>
              <w:t>2015</w:t>
            </w:r>
            <w:r w:rsidRPr="00736F39">
              <w:rPr>
                <w:color w:val="000000"/>
                <w:sz w:val="24"/>
                <w:szCs w:val="24"/>
              </w:rPr>
              <w:t xml:space="preserve"> г.</w:t>
            </w:r>
          </w:p>
        </w:tc>
        <w:tc>
          <w:tcPr>
            <w:tcW w:w="1519" w:type="dxa"/>
            <w:tcBorders>
              <w:top w:val="single" w:sz="4" w:space="0" w:color="auto"/>
              <w:left w:val="nil"/>
              <w:bottom w:val="single" w:sz="4" w:space="0" w:color="auto"/>
              <w:right w:val="single" w:sz="4" w:space="0" w:color="auto"/>
            </w:tcBorders>
            <w:shd w:val="clear" w:color="auto" w:fill="auto"/>
            <w:vAlign w:val="bottom"/>
          </w:tcPr>
          <w:p w:rsidR="00201CFB" w:rsidRPr="00D07DA5" w:rsidRDefault="00201CFB" w:rsidP="00C62FD6">
            <w:pPr>
              <w:spacing w:line="240" w:lineRule="auto"/>
              <w:ind w:firstLine="0"/>
              <w:jc w:val="center"/>
              <w:rPr>
                <w:b/>
                <w:sz w:val="24"/>
                <w:szCs w:val="24"/>
              </w:rPr>
            </w:pPr>
            <w:r w:rsidRPr="00D07DA5">
              <w:rPr>
                <w:sz w:val="24"/>
                <w:szCs w:val="24"/>
              </w:rPr>
              <w:t>Отклонение 2015 г. от 2013 г.</w:t>
            </w:r>
          </w:p>
        </w:tc>
      </w:tr>
      <w:tr w:rsidR="009603D7" w:rsidRPr="00736F39" w:rsidTr="009603D7">
        <w:trPr>
          <w:trHeight w:val="191"/>
          <w:jc w:val="center"/>
        </w:trPr>
        <w:tc>
          <w:tcPr>
            <w:tcW w:w="4470" w:type="dxa"/>
            <w:tcBorders>
              <w:top w:val="single" w:sz="4" w:space="0" w:color="auto"/>
              <w:left w:val="single" w:sz="4" w:space="0" w:color="auto"/>
              <w:bottom w:val="single" w:sz="4" w:space="0" w:color="auto"/>
              <w:right w:val="single" w:sz="4" w:space="0" w:color="auto"/>
            </w:tcBorders>
            <w:shd w:val="clear" w:color="auto" w:fill="auto"/>
          </w:tcPr>
          <w:p w:rsidR="009603D7" w:rsidRPr="009603D7" w:rsidRDefault="009603D7" w:rsidP="00C62FD6">
            <w:pPr>
              <w:spacing w:line="240" w:lineRule="auto"/>
              <w:jc w:val="center"/>
              <w:rPr>
                <w:color w:val="000000"/>
                <w:sz w:val="24"/>
                <w:szCs w:val="24"/>
              </w:rPr>
            </w:pPr>
            <w:r w:rsidRPr="009603D7">
              <w:rPr>
                <w:color w:val="000000"/>
                <w:sz w:val="24"/>
                <w:szCs w:val="24"/>
              </w:rPr>
              <w:t>1</w:t>
            </w:r>
          </w:p>
        </w:tc>
        <w:tc>
          <w:tcPr>
            <w:tcW w:w="1303" w:type="dxa"/>
            <w:tcBorders>
              <w:top w:val="single" w:sz="4" w:space="0" w:color="auto"/>
              <w:left w:val="nil"/>
              <w:bottom w:val="single" w:sz="4" w:space="0" w:color="auto"/>
              <w:right w:val="single" w:sz="4" w:space="0" w:color="auto"/>
            </w:tcBorders>
            <w:shd w:val="clear" w:color="auto" w:fill="auto"/>
            <w:vAlign w:val="center"/>
          </w:tcPr>
          <w:p w:rsidR="009603D7" w:rsidRPr="009603D7" w:rsidRDefault="009603D7" w:rsidP="00C62FD6">
            <w:pPr>
              <w:spacing w:line="240" w:lineRule="auto"/>
              <w:ind w:firstLine="0"/>
              <w:jc w:val="center"/>
              <w:rPr>
                <w:color w:val="000000"/>
                <w:sz w:val="24"/>
                <w:szCs w:val="24"/>
              </w:rPr>
            </w:pPr>
            <w:r w:rsidRPr="009603D7">
              <w:rPr>
                <w:color w:val="000000"/>
                <w:sz w:val="24"/>
                <w:szCs w:val="24"/>
              </w:rPr>
              <w:t>2</w:t>
            </w:r>
          </w:p>
        </w:tc>
        <w:tc>
          <w:tcPr>
            <w:tcW w:w="1126" w:type="dxa"/>
            <w:tcBorders>
              <w:top w:val="single" w:sz="4" w:space="0" w:color="auto"/>
              <w:left w:val="nil"/>
              <w:bottom w:val="single" w:sz="4" w:space="0" w:color="auto"/>
              <w:right w:val="single" w:sz="4" w:space="0" w:color="auto"/>
            </w:tcBorders>
            <w:shd w:val="clear" w:color="auto" w:fill="auto"/>
            <w:vAlign w:val="center"/>
          </w:tcPr>
          <w:p w:rsidR="009603D7" w:rsidRPr="009603D7" w:rsidRDefault="009603D7" w:rsidP="00C62FD6">
            <w:pPr>
              <w:spacing w:line="240" w:lineRule="auto"/>
              <w:ind w:firstLine="0"/>
              <w:jc w:val="center"/>
              <w:rPr>
                <w:color w:val="000000"/>
                <w:sz w:val="24"/>
                <w:szCs w:val="24"/>
              </w:rPr>
            </w:pPr>
            <w:r w:rsidRPr="009603D7">
              <w:rPr>
                <w:color w:val="000000"/>
                <w:sz w:val="24"/>
                <w:szCs w:val="24"/>
              </w:rPr>
              <w:t>3</w:t>
            </w:r>
          </w:p>
        </w:tc>
        <w:tc>
          <w:tcPr>
            <w:tcW w:w="1158" w:type="dxa"/>
            <w:tcBorders>
              <w:top w:val="single" w:sz="4" w:space="0" w:color="auto"/>
              <w:left w:val="nil"/>
              <w:bottom w:val="single" w:sz="4" w:space="0" w:color="auto"/>
              <w:right w:val="single" w:sz="4" w:space="0" w:color="auto"/>
            </w:tcBorders>
            <w:shd w:val="clear" w:color="auto" w:fill="auto"/>
            <w:vAlign w:val="center"/>
          </w:tcPr>
          <w:p w:rsidR="009603D7" w:rsidRPr="009603D7" w:rsidRDefault="009603D7" w:rsidP="00C62FD6">
            <w:pPr>
              <w:spacing w:line="240" w:lineRule="auto"/>
              <w:ind w:firstLine="0"/>
              <w:jc w:val="center"/>
              <w:rPr>
                <w:color w:val="000000"/>
                <w:sz w:val="24"/>
                <w:szCs w:val="24"/>
              </w:rPr>
            </w:pPr>
            <w:r w:rsidRPr="009603D7">
              <w:rPr>
                <w:color w:val="000000"/>
                <w:sz w:val="24"/>
                <w:szCs w:val="24"/>
              </w:rPr>
              <w:t>4</w:t>
            </w:r>
          </w:p>
        </w:tc>
        <w:tc>
          <w:tcPr>
            <w:tcW w:w="1519" w:type="dxa"/>
            <w:tcBorders>
              <w:top w:val="single" w:sz="4" w:space="0" w:color="auto"/>
              <w:left w:val="nil"/>
              <w:bottom w:val="single" w:sz="4" w:space="0" w:color="auto"/>
              <w:right w:val="single" w:sz="4" w:space="0" w:color="auto"/>
            </w:tcBorders>
            <w:shd w:val="clear" w:color="auto" w:fill="auto"/>
            <w:vAlign w:val="bottom"/>
          </w:tcPr>
          <w:p w:rsidR="009603D7" w:rsidRPr="009603D7" w:rsidRDefault="009603D7" w:rsidP="00C62FD6">
            <w:pPr>
              <w:spacing w:line="240" w:lineRule="auto"/>
              <w:ind w:firstLine="0"/>
              <w:jc w:val="center"/>
              <w:rPr>
                <w:sz w:val="24"/>
                <w:szCs w:val="24"/>
              </w:rPr>
            </w:pPr>
            <w:r w:rsidRPr="009603D7">
              <w:rPr>
                <w:sz w:val="24"/>
                <w:szCs w:val="24"/>
              </w:rPr>
              <w:t>5</w:t>
            </w:r>
          </w:p>
        </w:tc>
      </w:tr>
      <w:tr w:rsidR="00C62FD6" w:rsidRPr="00736F39" w:rsidTr="00C62FD6">
        <w:trPr>
          <w:trHeight w:val="639"/>
          <w:jc w:val="center"/>
        </w:trPr>
        <w:tc>
          <w:tcPr>
            <w:tcW w:w="4470" w:type="dxa"/>
            <w:tcBorders>
              <w:top w:val="nil"/>
              <w:left w:val="single" w:sz="4" w:space="0" w:color="auto"/>
              <w:bottom w:val="single" w:sz="4" w:space="0" w:color="auto"/>
              <w:right w:val="single" w:sz="4" w:space="0" w:color="auto"/>
            </w:tcBorders>
            <w:shd w:val="clear" w:color="auto" w:fill="auto"/>
            <w:vAlign w:val="center"/>
          </w:tcPr>
          <w:p w:rsidR="00C62FD6" w:rsidRPr="00D07DA5" w:rsidRDefault="00C62FD6" w:rsidP="00C62FD6">
            <w:pPr>
              <w:spacing w:line="240" w:lineRule="auto"/>
              <w:ind w:firstLine="0"/>
              <w:rPr>
                <w:color w:val="000000"/>
                <w:sz w:val="24"/>
                <w:szCs w:val="24"/>
              </w:rPr>
            </w:pPr>
            <w:r w:rsidRPr="00D07DA5">
              <w:rPr>
                <w:color w:val="000000"/>
                <w:sz w:val="24"/>
                <w:szCs w:val="24"/>
              </w:rPr>
              <w:t>1. Денежная выручка от реализации пр</w:t>
            </w:r>
            <w:r w:rsidRPr="00D07DA5">
              <w:rPr>
                <w:color w:val="000000"/>
                <w:sz w:val="24"/>
                <w:szCs w:val="24"/>
              </w:rPr>
              <w:t>о</w:t>
            </w:r>
            <w:r w:rsidRPr="00D07DA5">
              <w:rPr>
                <w:color w:val="000000"/>
                <w:sz w:val="24"/>
                <w:szCs w:val="24"/>
              </w:rPr>
              <w:t>дукции, работ и услуг, тыс. руб.</w:t>
            </w:r>
          </w:p>
        </w:tc>
        <w:tc>
          <w:tcPr>
            <w:tcW w:w="1303" w:type="dxa"/>
            <w:tcBorders>
              <w:top w:val="nil"/>
              <w:left w:val="nil"/>
              <w:bottom w:val="single" w:sz="4" w:space="0" w:color="auto"/>
              <w:right w:val="single" w:sz="4" w:space="0" w:color="auto"/>
            </w:tcBorders>
            <w:shd w:val="clear" w:color="auto" w:fill="auto"/>
            <w:vAlign w:val="center"/>
          </w:tcPr>
          <w:p w:rsidR="00C62FD6" w:rsidRPr="00C62FD6" w:rsidRDefault="00C62FD6" w:rsidP="00C62FD6">
            <w:pPr>
              <w:spacing w:line="240" w:lineRule="auto"/>
              <w:ind w:firstLine="0"/>
              <w:jc w:val="center"/>
              <w:rPr>
                <w:color w:val="000000"/>
                <w:sz w:val="24"/>
                <w:szCs w:val="24"/>
              </w:rPr>
            </w:pPr>
            <w:r w:rsidRPr="00C62FD6">
              <w:rPr>
                <w:color w:val="000000"/>
                <w:sz w:val="24"/>
                <w:szCs w:val="24"/>
              </w:rPr>
              <w:t>44969,2</w:t>
            </w:r>
          </w:p>
        </w:tc>
        <w:tc>
          <w:tcPr>
            <w:tcW w:w="1126" w:type="dxa"/>
            <w:tcBorders>
              <w:top w:val="nil"/>
              <w:left w:val="nil"/>
              <w:bottom w:val="single" w:sz="4" w:space="0" w:color="auto"/>
              <w:right w:val="single" w:sz="4" w:space="0" w:color="auto"/>
            </w:tcBorders>
            <w:shd w:val="clear" w:color="auto" w:fill="auto"/>
            <w:vAlign w:val="center"/>
          </w:tcPr>
          <w:p w:rsidR="00C62FD6" w:rsidRPr="00C62FD6" w:rsidRDefault="00C62FD6" w:rsidP="00C62FD6">
            <w:pPr>
              <w:spacing w:line="240" w:lineRule="auto"/>
              <w:ind w:firstLine="0"/>
              <w:jc w:val="center"/>
              <w:rPr>
                <w:color w:val="000000"/>
                <w:sz w:val="24"/>
                <w:szCs w:val="24"/>
              </w:rPr>
            </w:pPr>
            <w:r w:rsidRPr="00C62FD6">
              <w:rPr>
                <w:color w:val="000000"/>
                <w:sz w:val="24"/>
                <w:szCs w:val="24"/>
              </w:rPr>
              <w:t>37465,2</w:t>
            </w:r>
          </w:p>
        </w:tc>
        <w:tc>
          <w:tcPr>
            <w:tcW w:w="1158" w:type="dxa"/>
            <w:tcBorders>
              <w:top w:val="nil"/>
              <w:left w:val="nil"/>
              <w:bottom w:val="single" w:sz="4" w:space="0" w:color="auto"/>
              <w:right w:val="single" w:sz="4" w:space="0" w:color="auto"/>
            </w:tcBorders>
            <w:shd w:val="clear" w:color="auto" w:fill="auto"/>
            <w:vAlign w:val="center"/>
          </w:tcPr>
          <w:p w:rsidR="00C62FD6" w:rsidRPr="00C62FD6" w:rsidRDefault="00C62FD6" w:rsidP="00C62FD6">
            <w:pPr>
              <w:spacing w:line="240" w:lineRule="auto"/>
              <w:ind w:firstLine="0"/>
              <w:jc w:val="center"/>
              <w:rPr>
                <w:color w:val="000000"/>
                <w:sz w:val="24"/>
                <w:szCs w:val="24"/>
              </w:rPr>
            </w:pPr>
            <w:r w:rsidRPr="00C62FD6">
              <w:rPr>
                <w:color w:val="000000"/>
                <w:sz w:val="24"/>
                <w:szCs w:val="24"/>
              </w:rPr>
              <w:t>42552,2</w:t>
            </w:r>
          </w:p>
        </w:tc>
        <w:tc>
          <w:tcPr>
            <w:tcW w:w="1519" w:type="dxa"/>
            <w:tcBorders>
              <w:top w:val="nil"/>
              <w:left w:val="nil"/>
              <w:bottom w:val="single" w:sz="4" w:space="0" w:color="auto"/>
              <w:right w:val="single" w:sz="4" w:space="0" w:color="auto"/>
            </w:tcBorders>
            <w:shd w:val="clear" w:color="auto" w:fill="auto"/>
            <w:vAlign w:val="center"/>
          </w:tcPr>
          <w:p w:rsidR="00C62FD6" w:rsidRPr="00C62FD6" w:rsidRDefault="00C62FD6" w:rsidP="00C62FD6">
            <w:pPr>
              <w:spacing w:line="240" w:lineRule="auto"/>
              <w:ind w:firstLine="0"/>
              <w:jc w:val="center"/>
              <w:rPr>
                <w:color w:val="000000"/>
                <w:sz w:val="24"/>
                <w:szCs w:val="24"/>
              </w:rPr>
            </w:pPr>
            <w:r w:rsidRPr="00C62FD6">
              <w:rPr>
                <w:color w:val="000000"/>
                <w:sz w:val="24"/>
                <w:szCs w:val="24"/>
              </w:rPr>
              <w:t>-2417,00</w:t>
            </w:r>
          </w:p>
        </w:tc>
      </w:tr>
      <w:tr w:rsidR="00C62FD6" w:rsidRPr="00736F39" w:rsidTr="00C62FD6">
        <w:trPr>
          <w:trHeight w:val="563"/>
          <w:jc w:val="center"/>
        </w:trPr>
        <w:tc>
          <w:tcPr>
            <w:tcW w:w="4470" w:type="dxa"/>
            <w:tcBorders>
              <w:top w:val="nil"/>
              <w:left w:val="single" w:sz="4" w:space="0" w:color="auto"/>
              <w:bottom w:val="single" w:sz="4" w:space="0" w:color="auto"/>
              <w:right w:val="single" w:sz="4" w:space="0" w:color="auto"/>
            </w:tcBorders>
            <w:shd w:val="clear" w:color="auto" w:fill="auto"/>
            <w:vAlign w:val="center"/>
          </w:tcPr>
          <w:p w:rsidR="00C62FD6" w:rsidRPr="00D07DA5" w:rsidRDefault="00C62FD6" w:rsidP="00C62FD6">
            <w:pPr>
              <w:spacing w:line="240" w:lineRule="auto"/>
              <w:ind w:firstLine="0"/>
              <w:rPr>
                <w:color w:val="000000"/>
                <w:sz w:val="24"/>
                <w:szCs w:val="24"/>
              </w:rPr>
            </w:pPr>
            <w:r w:rsidRPr="00D07DA5">
              <w:rPr>
                <w:color w:val="000000"/>
                <w:sz w:val="24"/>
                <w:szCs w:val="24"/>
              </w:rPr>
              <w:t>2. Полная себестоимость реализованной продукции, тыс. руб.</w:t>
            </w:r>
          </w:p>
        </w:tc>
        <w:tc>
          <w:tcPr>
            <w:tcW w:w="1303" w:type="dxa"/>
            <w:tcBorders>
              <w:top w:val="nil"/>
              <w:left w:val="nil"/>
              <w:bottom w:val="single" w:sz="4" w:space="0" w:color="auto"/>
              <w:right w:val="single" w:sz="4" w:space="0" w:color="auto"/>
            </w:tcBorders>
            <w:shd w:val="clear" w:color="auto" w:fill="auto"/>
            <w:vAlign w:val="center"/>
          </w:tcPr>
          <w:p w:rsidR="00C62FD6" w:rsidRPr="00C62FD6" w:rsidRDefault="00C62FD6" w:rsidP="00C62FD6">
            <w:pPr>
              <w:spacing w:line="240" w:lineRule="auto"/>
              <w:ind w:firstLine="0"/>
              <w:jc w:val="center"/>
              <w:rPr>
                <w:color w:val="000000"/>
                <w:sz w:val="24"/>
                <w:szCs w:val="24"/>
              </w:rPr>
            </w:pPr>
            <w:r w:rsidRPr="00C62FD6">
              <w:rPr>
                <w:color w:val="000000"/>
                <w:sz w:val="24"/>
                <w:szCs w:val="24"/>
              </w:rPr>
              <w:t>42982,5</w:t>
            </w:r>
          </w:p>
        </w:tc>
        <w:tc>
          <w:tcPr>
            <w:tcW w:w="1126" w:type="dxa"/>
            <w:tcBorders>
              <w:top w:val="nil"/>
              <w:left w:val="nil"/>
              <w:bottom w:val="single" w:sz="4" w:space="0" w:color="auto"/>
              <w:right w:val="single" w:sz="4" w:space="0" w:color="auto"/>
            </w:tcBorders>
            <w:shd w:val="clear" w:color="auto" w:fill="auto"/>
            <w:vAlign w:val="center"/>
          </w:tcPr>
          <w:p w:rsidR="00C62FD6" w:rsidRPr="00C62FD6" w:rsidRDefault="00C62FD6" w:rsidP="00C62FD6">
            <w:pPr>
              <w:spacing w:line="240" w:lineRule="auto"/>
              <w:ind w:firstLine="0"/>
              <w:jc w:val="center"/>
              <w:rPr>
                <w:color w:val="000000"/>
                <w:sz w:val="24"/>
                <w:szCs w:val="24"/>
              </w:rPr>
            </w:pPr>
            <w:r w:rsidRPr="00C62FD6">
              <w:rPr>
                <w:color w:val="000000"/>
                <w:sz w:val="24"/>
                <w:szCs w:val="24"/>
              </w:rPr>
              <w:t>35113,6</w:t>
            </w:r>
          </w:p>
        </w:tc>
        <w:tc>
          <w:tcPr>
            <w:tcW w:w="1158" w:type="dxa"/>
            <w:tcBorders>
              <w:top w:val="nil"/>
              <w:left w:val="nil"/>
              <w:bottom w:val="single" w:sz="4" w:space="0" w:color="auto"/>
              <w:right w:val="single" w:sz="4" w:space="0" w:color="auto"/>
            </w:tcBorders>
            <w:shd w:val="clear" w:color="auto" w:fill="auto"/>
            <w:vAlign w:val="center"/>
          </w:tcPr>
          <w:p w:rsidR="00C62FD6" w:rsidRPr="00C62FD6" w:rsidRDefault="00C62FD6" w:rsidP="00C62FD6">
            <w:pPr>
              <w:spacing w:line="240" w:lineRule="auto"/>
              <w:ind w:firstLine="0"/>
              <w:jc w:val="center"/>
              <w:rPr>
                <w:color w:val="000000"/>
                <w:sz w:val="24"/>
                <w:szCs w:val="24"/>
              </w:rPr>
            </w:pPr>
            <w:r w:rsidRPr="00C62FD6">
              <w:rPr>
                <w:color w:val="000000"/>
                <w:sz w:val="24"/>
                <w:szCs w:val="24"/>
              </w:rPr>
              <w:t>40650</w:t>
            </w:r>
          </w:p>
        </w:tc>
        <w:tc>
          <w:tcPr>
            <w:tcW w:w="1519" w:type="dxa"/>
            <w:tcBorders>
              <w:top w:val="nil"/>
              <w:left w:val="nil"/>
              <w:bottom w:val="single" w:sz="4" w:space="0" w:color="auto"/>
              <w:right w:val="single" w:sz="4" w:space="0" w:color="auto"/>
            </w:tcBorders>
            <w:shd w:val="clear" w:color="auto" w:fill="auto"/>
            <w:vAlign w:val="center"/>
          </w:tcPr>
          <w:p w:rsidR="00C62FD6" w:rsidRPr="00C62FD6" w:rsidRDefault="00C62FD6" w:rsidP="00C62FD6">
            <w:pPr>
              <w:spacing w:line="240" w:lineRule="auto"/>
              <w:ind w:firstLine="0"/>
              <w:jc w:val="center"/>
              <w:rPr>
                <w:color w:val="000000"/>
                <w:sz w:val="24"/>
                <w:szCs w:val="24"/>
              </w:rPr>
            </w:pPr>
            <w:r w:rsidRPr="00C62FD6">
              <w:rPr>
                <w:color w:val="000000"/>
                <w:sz w:val="24"/>
                <w:szCs w:val="24"/>
              </w:rPr>
              <w:t>-2332,50</w:t>
            </w:r>
          </w:p>
        </w:tc>
      </w:tr>
      <w:tr w:rsidR="00C62FD6" w:rsidRPr="00736F39" w:rsidTr="00C62FD6">
        <w:trPr>
          <w:trHeight w:val="630"/>
          <w:jc w:val="center"/>
        </w:trPr>
        <w:tc>
          <w:tcPr>
            <w:tcW w:w="4470" w:type="dxa"/>
            <w:tcBorders>
              <w:top w:val="nil"/>
              <w:left w:val="single" w:sz="4" w:space="0" w:color="auto"/>
              <w:bottom w:val="single" w:sz="4" w:space="0" w:color="auto"/>
              <w:right w:val="single" w:sz="4" w:space="0" w:color="auto"/>
            </w:tcBorders>
            <w:shd w:val="clear" w:color="auto" w:fill="auto"/>
            <w:vAlign w:val="center"/>
          </w:tcPr>
          <w:p w:rsidR="00C62FD6" w:rsidRPr="00D07DA5" w:rsidRDefault="00C62FD6" w:rsidP="00C62FD6">
            <w:pPr>
              <w:spacing w:line="240" w:lineRule="auto"/>
              <w:ind w:firstLine="0"/>
              <w:rPr>
                <w:color w:val="000000"/>
                <w:sz w:val="24"/>
                <w:szCs w:val="24"/>
              </w:rPr>
            </w:pPr>
            <w:r w:rsidRPr="00D07DA5">
              <w:rPr>
                <w:color w:val="000000"/>
                <w:sz w:val="24"/>
                <w:szCs w:val="24"/>
              </w:rPr>
              <w:t>3. Прибыль от реализации продукции, тыс. руб.</w:t>
            </w:r>
          </w:p>
        </w:tc>
        <w:tc>
          <w:tcPr>
            <w:tcW w:w="1303" w:type="dxa"/>
            <w:tcBorders>
              <w:top w:val="nil"/>
              <w:left w:val="nil"/>
              <w:bottom w:val="single" w:sz="4" w:space="0" w:color="auto"/>
              <w:right w:val="single" w:sz="4" w:space="0" w:color="auto"/>
            </w:tcBorders>
            <w:shd w:val="clear" w:color="auto" w:fill="auto"/>
            <w:vAlign w:val="center"/>
          </w:tcPr>
          <w:p w:rsidR="00C62FD6" w:rsidRPr="00C62FD6" w:rsidRDefault="00C62FD6" w:rsidP="00C62FD6">
            <w:pPr>
              <w:spacing w:line="240" w:lineRule="auto"/>
              <w:ind w:firstLine="0"/>
              <w:jc w:val="center"/>
              <w:rPr>
                <w:color w:val="000000"/>
                <w:sz w:val="24"/>
                <w:szCs w:val="24"/>
              </w:rPr>
            </w:pPr>
            <w:r w:rsidRPr="00C62FD6">
              <w:rPr>
                <w:color w:val="000000"/>
                <w:sz w:val="24"/>
                <w:szCs w:val="24"/>
              </w:rPr>
              <w:t>250,4</w:t>
            </w:r>
          </w:p>
        </w:tc>
        <w:tc>
          <w:tcPr>
            <w:tcW w:w="1126" w:type="dxa"/>
            <w:tcBorders>
              <w:top w:val="nil"/>
              <w:left w:val="nil"/>
              <w:bottom w:val="single" w:sz="4" w:space="0" w:color="auto"/>
              <w:right w:val="single" w:sz="4" w:space="0" w:color="auto"/>
            </w:tcBorders>
            <w:shd w:val="clear" w:color="auto" w:fill="auto"/>
            <w:vAlign w:val="center"/>
          </w:tcPr>
          <w:p w:rsidR="00C62FD6" w:rsidRPr="00C62FD6" w:rsidRDefault="00C62FD6" w:rsidP="00C62FD6">
            <w:pPr>
              <w:spacing w:line="240" w:lineRule="auto"/>
              <w:ind w:firstLine="0"/>
              <w:jc w:val="center"/>
              <w:rPr>
                <w:color w:val="000000"/>
                <w:sz w:val="24"/>
                <w:szCs w:val="24"/>
              </w:rPr>
            </w:pPr>
            <w:r w:rsidRPr="00C62FD6">
              <w:rPr>
                <w:color w:val="000000"/>
                <w:sz w:val="24"/>
                <w:szCs w:val="24"/>
              </w:rPr>
              <w:t>620,5</w:t>
            </w:r>
          </w:p>
        </w:tc>
        <w:tc>
          <w:tcPr>
            <w:tcW w:w="1158" w:type="dxa"/>
            <w:tcBorders>
              <w:top w:val="nil"/>
              <w:left w:val="nil"/>
              <w:bottom w:val="single" w:sz="4" w:space="0" w:color="auto"/>
              <w:right w:val="single" w:sz="4" w:space="0" w:color="auto"/>
            </w:tcBorders>
            <w:shd w:val="clear" w:color="auto" w:fill="auto"/>
            <w:vAlign w:val="center"/>
          </w:tcPr>
          <w:p w:rsidR="00C62FD6" w:rsidRPr="00C62FD6" w:rsidRDefault="00C62FD6" w:rsidP="00C62FD6">
            <w:pPr>
              <w:spacing w:line="240" w:lineRule="auto"/>
              <w:ind w:firstLine="0"/>
              <w:jc w:val="center"/>
              <w:rPr>
                <w:color w:val="000000"/>
                <w:sz w:val="24"/>
                <w:szCs w:val="24"/>
              </w:rPr>
            </w:pPr>
            <w:r w:rsidRPr="00C62FD6">
              <w:rPr>
                <w:color w:val="000000"/>
                <w:sz w:val="24"/>
                <w:szCs w:val="24"/>
              </w:rPr>
              <w:t>-226,7</w:t>
            </w:r>
          </w:p>
        </w:tc>
        <w:tc>
          <w:tcPr>
            <w:tcW w:w="1519" w:type="dxa"/>
            <w:tcBorders>
              <w:top w:val="nil"/>
              <w:left w:val="nil"/>
              <w:bottom w:val="single" w:sz="4" w:space="0" w:color="auto"/>
              <w:right w:val="single" w:sz="4" w:space="0" w:color="auto"/>
            </w:tcBorders>
            <w:shd w:val="clear" w:color="auto" w:fill="auto"/>
            <w:vAlign w:val="center"/>
          </w:tcPr>
          <w:p w:rsidR="00C62FD6" w:rsidRPr="00C62FD6" w:rsidRDefault="00C62FD6" w:rsidP="00C62FD6">
            <w:pPr>
              <w:spacing w:line="240" w:lineRule="auto"/>
              <w:ind w:firstLine="0"/>
              <w:jc w:val="center"/>
              <w:rPr>
                <w:color w:val="000000"/>
                <w:sz w:val="24"/>
                <w:szCs w:val="24"/>
              </w:rPr>
            </w:pPr>
            <w:r w:rsidRPr="00C62FD6">
              <w:rPr>
                <w:color w:val="000000"/>
                <w:sz w:val="24"/>
                <w:szCs w:val="24"/>
              </w:rPr>
              <w:t>-477,10</w:t>
            </w:r>
          </w:p>
        </w:tc>
      </w:tr>
      <w:tr w:rsidR="00C62FD6" w:rsidRPr="00736F39" w:rsidTr="00C62FD6">
        <w:trPr>
          <w:trHeight w:val="315"/>
          <w:jc w:val="center"/>
        </w:trPr>
        <w:tc>
          <w:tcPr>
            <w:tcW w:w="4470" w:type="dxa"/>
            <w:tcBorders>
              <w:top w:val="nil"/>
              <w:left w:val="single" w:sz="4" w:space="0" w:color="auto"/>
              <w:bottom w:val="single" w:sz="4" w:space="0" w:color="auto"/>
              <w:right w:val="single" w:sz="4" w:space="0" w:color="auto"/>
            </w:tcBorders>
            <w:shd w:val="clear" w:color="auto" w:fill="auto"/>
            <w:vAlign w:val="center"/>
          </w:tcPr>
          <w:p w:rsidR="00C62FD6" w:rsidRPr="00D07DA5" w:rsidRDefault="00C62FD6" w:rsidP="00C62FD6">
            <w:pPr>
              <w:spacing w:line="240" w:lineRule="auto"/>
              <w:ind w:firstLine="0"/>
              <w:rPr>
                <w:color w:val="000000"/>
                <w:sz w:val="24"/>
                <w:szCs w:val="24"/>
              </w:rPr>
            </w:pPr>
            <w:r w:rsidRPr="00D07DA5">
              <w:rPr>
                <w:color w:val="000000"/>
                <w:sz w:val="24"/>
                <w:szCs w:val="24"/>
              </w:rPr>
              <w:t>4. Чистая прибыль, тыс. руб.</w:t>
            </w:r>
          </w:p>
        </w:tc>
        <w:tc>
          <w:tcPr>
            <w:tcW w:w="1303" w:type="dxa"/>
            <w:tcBorders>
              <w:top w:val="nil"/>
              <w:left w:val="nil"/>
              <w:bottom w:val="single" w:sz="4" w:space="0" w:color="auto"/>
              <w:right w:val="single" w:sz="4" w:space="0" w:color="auto"/>
            </w:tcBorders>
            <w:shd w:val="clear" w:color="auto" w:fill="auto"/>
            <w:vAlign w:val="center"/>
          </w:tcPr>
          <w:p w:rsidR="00C62FD6" w:rsidRPr="00C62FD6" w:rsidRDefault="00C62FD6" w:rsidP="00C62FD6">
            <w:pPr>
              <w:spacing w:line="240" w:lineRule="auto"/>
              <w:ind w:firstLine="0"/>
              <w:jc w:val="center"/>
              <w:rPr>
                <w:color w:val="000000"/>
                <w:sz w:val="24"/>
                <w:szCs w:val="24"/>
              </w:rPr>
            </w:pPr>
            <w:r w:rsidRPr="00C62FD6">
              <w:rPr>
                <w:color w:val="000000"/>
                <w:sz w:val="24"/>
                <w:szCs w:val="24"/>
              </w:rPr>
              <w:t>303,5</w:t>
            </w:r>
          </w:p>
        </w:tc>
        <w:tc>
          <w:tcPr>
            <w:tcW w:w="1126" w:type="dxa"/>
            <w:tcBorders>
              <w:top w:val="nil"/>
              <w:left w:val="nil"/>
              <w:bottom w:val="single" w:sz="4" w:space="0" w:color="auto"/>
              <w:right w:val="single" w:sz="4" w:space="0" w:color="auto"/>
            </w:tcBorders>
            <w:shd w:val="clear" w:color="auto" w:fill="auto"/>
            <w:vAlign w:val="center"/>
          </w:tcPr>
          <w:p w:rsidR="00C62FD6" w:rsidRPr="00C62FD6" w:rsidRDefault="00C62FD6" w:rsidP="00C62FD6">
            <w:pPr>
              <w:spacing w:line="240" w:lineRule="auto"/>
              <w:ind w:firstLine="0"/>
              <w:jc w:val="center"/>
              <w:rPr>
                <w:color w:val="000000"/>
                <w:sz w:val="24"/>
                <w:szCs w:val="24"/>
              </w:rPr>
            </w:pPr>
            <w:r w:rsidRPr="00C62FD6">
              <w:rPr>
                <w:color w:val="000000"/>
                <w:sz w:val="24"/>
                <w:szCs w:val="24"/>
              </w:rPr>
              <w:t>1247,5</w:t>
            </w:r>
          </w:p>
        </w:tc>
        <w:tc>
          <w:tcPr>
            <w:tcW w:w="1158" w:type="dxa"/>
            <w:tcBorders>
              <w:top w:val="nil"/>
              <w:left w:val="nil"/>
              <w:bottom w:val="single" w:sz="4" w:space="0" w:color="auto"/>
              <w:right w:val="single" w:sz="4" w:space="0" w:color="auto"/>
            </w:tcBorders>
            <w:shd w:val="clear" w:color="auto" w:fill="auto"/>
            <w:vAlign w:val="center"/>
          </w:tcPr>
          <w:p w:rsidR="00C62FD6" w:rsidRPr="00C62FD6" w:rsidRDefault="00C62FD6" w:rsidP="00C62FD6">
            <w:pPr>
              <w:spacing w:line="240" w:lineRule="auto"/>
              <w:ind w:firstLine="0"/>
              <w:jc w:val="center"/>
              <w:rPr>
                <w:color w:val="000000"/>
                <w:sz w:val="24"/>
                <w:szCs w:val="24"/>
              </w:rPr>
            </w:pPr>
            <w:r w:rsidRPr="00C62FD6">
              <w:rPr>
                <w:color w:val="000000"/>
                <w:sz w:val="24"/>
                <w:szCs w:val="24"/>
              </w:rPr>
              <w:t>370,2</w:t>
            </w:r>
          </w:p>
        </w:tc>
        <w:tc>
          <w:tcPr>
            <w:tcW w:w="1519" w:type="dxa"/>
            <w:tcBorders>
              <w:top w:val="nil"/>
              <w:left w:val="nil"/>
              <w:bottom w:val="single" w:sz="4" w:space="0" w:color="auto"/>
              <w:right w:val="single" w:sz="4" w:space="0" w:color="auto"/>
            </w:tcBorders>
            <w:shd w:val="clear" w:color="auto" w:fill="auto"/>
            <w:vAlign w:val="center"/>
          </w:tcPr>
          <w:p w:rsidR="00C62FD6" w:rsidRPr="00C62FD6" w:rsidRDefault="00C62FD6" w:rsidP="00C62FD6">
            <w:pPr>
              <w:spacing w:line="240" w:lineRule="auto"/>
              <w:ind w:firstLine="0"/>
              <w:jc w:val="center"/>
              <w:rPr>
                <w:color w:val="000000"/>
                <w:sz w:val="24"/>
                <w:szCs w:val="24"/>
              </w:rPr>
            </w:pPr>
            <w:r w:rsidRPr="00C62FD6">
              <w:rPr>
                <w:color w:val="000000"/>
                <w:sz w:val="24"/>
                <w:szCs w:val="24"/>
              </w:rPr>
              <w:t>66,70</w:t>
            </w:r>
          </w:p>
        </w:tc>
      </w:tr>
      <w:tr w:rsidR="00C62FD6" w:rsidRPr="00736F39" w:rsidTr="00C62FD6">
        <w:trPr>
          <w:trHeight w:val="630"/>
          <w:jc w:val="center"/>
        </w:trPr>
        <w:tc>
          <w:tcPr>
            <w:tcW w:w="4470" w:type="dxa"/>
            <w:tcBorders>
              <w:top w:val="nil"/>
              <w:left w:val="single" w:sz="4" w:space="0" w:color="auto"/>
              <w:bottom w:val="single" w:sz="4" w:space="0" w:color="auto"/>
              <w:right w:val="single" w:sz="4" w:space="0" w:color="auto"/>
            </w:tcBorders>
            <w:shd w:val="clear" w:color="auto" w:fill="auto"/>
            <w:vAlign w:val="center"/>
          </w:tcPr>
          <w:p w:rsidR="00C62FD6" w:rsidRPr="00D07DA5" w:rsidRDefault="00C62FD6" w:rsidP="00C62FD6">
            <w:pPr>
              <w:spacing w:line="240" w:lineRule="auto"/>
              <w:ind w:firstLine="0"/>
              <w:rPr>
                <w:sz w:val="24"/>
                <w:szCs w:val="24"/>
              </w:rPr>
            </w:pPr>
            <w:r w:rsidRPr="00D07DA5">
              <w:rPr>
                <w:sz w:val="24"/>
                <w:szCs w:val="24"/>
              </w:rPr>
              <w:t>5. Среднегодовая стоимость совокупных активов, тыс. руб.</w:t>
            </w:r>
          </w:p>
        </w:tc>
        <w:tc>
          <w:tcPr>
            <w:tcW w:w="1303" w:type="dxa"/>
            <w:tcBorders>
              <w:top w:val="nil"/>
              <w:left w:val="nil"/>
              <w:bottom w:val="single" w:sz="4" w:space="0" w:color="auto"/>
              <w:right w:val="single" w:sz="4" w:space="0" w:color="auto"/>
            </w:tcBorders>
            <w:shd w:val="clear" w:color="auto" w:fill="auto"/>
            <w:vAlign w:val="center"/>
          </w:tcPr>
          <w:p w:rsidR="00C62FD6" w:rsidRPr="00C62FD6" w:rsidRDefault="00C62FD6" w:rsidP="00C62FD6">
            <w:pPr>
              <w:spacing w:line="240" w:lineRule="auto"/>
              <w:ind w:firstLine="0"/>
              <w:jc w:val="center"/>
              <w:rPr>
                <w:color w:val="000000"/>
                <w:sz w:val="24"/>
                <w:szCs w:val="24"/>
              </w:rPr>
            </w:pPr>
            <w:r w:rsidRPr="00C62FD6">
              <w:rPr>
                <w:color w:val="000000"/>
                <w:sz w:val="24"/>
                <w:szCs w:val="24"/>
              </w:rPr>
              <w:t>33 838</w:t>
            </w:r>
          </w:p>
        </w:tc>
        <w:tc>
          <w:tcPr>
            <w:tcW w:w="1126" w:type="dxa"/>
            <w:tcBorders>
              <w:top w:val="nil"/>
              <w:left w:val="nil"/>
              <w:bottom w:val="single" w:sz="4" w:space="0" w:color="auto"/>
              <w:right w:val="single" w:sz="4" w:space="0" w:color="auto"/>
            </w:tcBorders>
            <w:shd w:val="clear" w:color="auto" w:fill="auto"/>
            <w:vAlign w:val="center"/>
          </w:tcPr>
          <w:p w:rsidR="00C62FD6" w:rsidRPr="00C62FD6" w:rsidRDefault="00C62FD6" w:rsidP="00C62FD6">
            <w:pPr>
              <w:spacing w:line="240" w:lineRule="auto"/>
              <w:ind w:firstLine="0"/>
              <w:jc w:val="center"/>
              <w:rPr>
                <w:color w:val="000000"/>
                <w:sz w:val="24"/>
                <w:szCs w:val="24"/>
              </w:rPr>
            </w:pPr>
            <w:r w:rsidRPr="00C62FD6">
              <w:rPr>
                <w:color w:val="000000"/>
                <w:sz w:val="24"/>
                <w:szCs w:val="24"/>
              </w:rPr>
              <w:t>37 545</w:t>
            </w:r>
          </w:p>
        </w:tc>
        <w:tc>
          <w:tcPr>
            <w:tcW w:w="1158" w:type="dxa"/>
            <w:tcBorders>
              <w:top w:val="nil"/>
              <w:left w:val="nil"/>
              <w:bottom w:val="single" w:sz="4" w:space="0" w:color="auto"/>
              <w:right w:val="single" w:sz="4" w:space="0" w:color="auto"/>
            </w:tcBorders>
            <w:shd w:val="clear" w:color="auto" w:fill="auto"/>
            <w:vAlign w:val="center"/>
          </w:tcPr>
          <w:p w:rsidR="00C62FD6" w:rsidRPr="00C62FD6" w:rsidRDefault="00C62FD6" w:rsidP="00C62FD6">
            <w:pPr>
              <w:spacing w:line="240" w:lineRule="auto"/>
              <w:ind w:firstLine="0"/>
              <w:jc w:val="center"/>
              <w:rPr>
                <w:color w:val="000000"/>
                <w:sz w:val="24"/>
                <w:szCs w:val="24"/>
              </w:rPr>
            </w:pPr>
            <w:r w:rsidRPr="00C62FD6">
              <w:rPr>
                <w:color w:val="000000"/>
                <w:sz w:val="24"/>
                <w:szCs w:val="24"/>
              </w:rPr>
              <w:t>40 829</w:t>
            </w:r>
          </w:p>
        </w:tc>
        <w:tc>
          <w:tcPr>
            <w:tcW w:w="1519" w:type="dxa"/>
            <w:tcBorders>
              <w:top w:val="nil"/>
              <w:left w:val="nil"/>
              <w:bottom w:val="single" w:sz="4" w:space="0" w:color="auto"/>
              <w:right w:val="single" w:sz="4" w:space="0" w:color="auto"/>
            </w:tcBorders>
            <w:shd w:val="clear" w:color="auto" w:fill="auto"/>
            <w:vAlign w:val="center"/>
          </w:tcPr>
          <w:p w:rsidR="00C62FD6" w:rsidRPr="00C62FD6" w:rsidRDefault="00C62FD6" w:rsidP="00C62FD6">
            <w:pPr>
              <w:spacing w:line="240" w:lineRule="auto"/>
              <w:ind w:firstLine="0"/>
              <w:jc w:val="center"/>
              <w:rPr>
                <w:color w:val="000000"/>
                <w:sz w:val="24"/>
                <w:szCs w:val="24"/>
              </w:rPr>
            </w:pPr>
            <w:r w:rsidRPr="00C62FD6">
              <w:rPr>
                <w:color w:val="000000"/>
                <w:sz w:val="24"/>
                <w:szCs w:val="24"/>
              </w:rPr>
              <w:t>6991,50</w:t>
            </w:r>
          </w:p>
        </w:tc>
      </w:tr>
      <w:tr w:rsidR="00C62FD6" w:rsidRPr="00736F39" w:rsidTr="00C62FD6">
        <w:trPr>
          <w:trHeight w:val="630"/>
          <w:jc w:val="center"/>
        </w:trPr>
        <w:tc>
          <w:tcPr>
            <w:tcW w:w="4470" w:type="dxa"/>
            <w:tcBorders>
              <w:top w:val="nil"/>
              <w:left w:val="single" w:sz="4" w:space="0" w:color="auto"/>
              <w:bottom w:val="single" w:sz="4" w:space="0" w:color="auto"/>
              <w:right w:val="single" w:sz="4" w:space="0" w:color="auto"/>
            </w:tcBorders>
            <w:shd w:val="clear" w:color="auto" w:fill="auto"/>
            <w:vAlign w:val="center"/>
          </w:tcPr>
          <w:p w:rsidR="00C62FD6" w:rsidRPr="00D07DA5" w:rsidRDefault="00C62FD6" w:rsidP="00C62FD6">
            <w:pPr>
              <w:spacing w:line="240" w:lineRule="auto"/>
              <w:ind w:firstLine="0"/>
              <w:rPr>
                <w:sz w:val="24"/>
                <w:szCs w:val="24"/>
              </w:rPr>
            </w:pPr>
            <w:r w:rsidRPr="00D07DA5">
              <w:rPr>
                <w:sz w:val="24"/>
                <w:szCs w:val="24"/>
              </w:rPr>
              <w:t xml:space="preserve">6. Среднегодовая </w:t>
            </w:r>
            <w:proofErr w:type="spellStart"/>
            <w:proofErr w:type="gramStart"/>
            <w:r w:rsidRPr="00D07DA5">
              <w:rPr>
                <w:sz w:val="24"/>
                <w:szCs w:val="24"/>
              </w:rPr>
              <w:t>c</w:t>
            </w:r>
            <w:proofErr w:type="gramEnd"/>
            <w:r w:rsidRPr="00D07DA5">
              <w:rPr>
                <w:sz w:val="24"/>
                <w:szCs w:val="24"/>
              </w:rPr>
              <w:t>тоимость</w:t>
            </w:r>
            <w:proofErr w:type="spellEnd"/>
            <w:r w:rsidRPr="00D07DA5">
              <w:rPr>
                <w:sz w:val="24"/>
                <w:szCs w:val="24"/>
              </w:rPr>
              <w:t xml:space="preserve"> мобильных активов, тыс. руб.</w:t>
            </w:r>
          </w:p>
        </w:tc>
        <w:tc>
          <w:tcPr>
            <w:tcW w:w="1303" w:type="dxa"/>
            <w:tcBorders>
              <w:top w:val="nil"/>
              <w:left w:val="nil"/>
              <w:bottom w:val="single" w:sz="4" w:space="0" w:color="auto"/>
              <w:right w:val="single" w:sz="4" w:space="0" w:color="auto"/>
            </w:tcBorders>
            <w:shd w:val="clear" w:color="auto" w:fill="auto"/>
            <w:vAlign w:val="center"/>
          </w:tcPr>
          <w:p w:rsidR="00C62FD6" w:rsidRPr="00C62FD6" w:rsidRDefault="00C62FD6" w:rsidP="00C62FD6">
            <w:pPr>
              <w:spacing w:line="240" w:lineRule="auto"/>
              <w:ind w:firstLine="0"/>
              <w:jc w:val="center"/>
              <w:rPr>
                <w:color w:val="000000"/>
                <w:sz w:val="24"/>
                <w:szCs w:val="24"/>
              </w:rPr>
            </w:pPr>
            <w:r w:rsidRPr="00C62FD6">
              <w:rPr>
                <w:color w:val="000000"/>
                <w:sz w:val="24"/>
                <w:szCs w:val="24"/>
              </w:rPr>
              <w:t>26 421</w:t>
            </w:r>
          </w:p>
        </w:tc>
        <w:tc>
          <w:tcPr>
            <w:tcW w:w="1126" w:type="dxa"/>
            <w:tcBorders>
              <w:top w:val="nil"/>
              <w:left w:val="nil"/>
              <w:bottom w:val="single" w:sz="4" w:space="0" w:color="auto"/>
              <w:right w:val="single" w:sz="4" w:space="0" w:color="auto"/>
            </w:tcBorders>
            <w:shd w:val="clear" w:color="auto" w:fill="auto"/>
            <w:vAlign w:val="center"/>
          </w:tcPr>
          <w:p w:rsidR="00C62FD6" w:rsidRPr="00C62FD6" w:rsidRDefault="00C62FD6" w:rsidP="00C62FD6">
            <w:pPr>
              <w:spacing w:line="240" w:lineRule="auto"/>
              <w:ind w:firstLine="0"/>
              <w:jc w:val="center"/>
              <w:rPr>
                <w:color w:val="000000"/>
                <w:sz w:val="24"/>
                <w:szCs w:val="24"/>
              </w:rPr>
            </w:pPr>
            <w:r w:rsidRPr="00C62FD6">
              <w:rPr>
                <w:color w:val="000000"/>
                <w:sz w:val="24"/>
                <w:szCs w:val="24"/>
              </w:rPr>
              <w:t>28 273</w:t>
            </w:r>
          </w:p>
        </w:tc>
        <w:tc>
          <w:tcPr>
            <w:tcW w:w="1158" w:type="dxa"/>
            <w:tcBorders>
              <w:top w:val="nil"/>
              <w:left w:val="nil"/>
              <w:bottom w:val="single" w:sz="4" w:space="0" w:color="auto"/>
              <w:right w:val="single" w:sz="4" w:space="0" w:color="auto"/>
            </w:tcBorders>
            <w:shd w:val="clear" w:color="auto" w:fill="auto"/>
            <w:vAlign w:val="center"/>
          </w:tcPr>
          <w:p w:rsidR="00C62FD6" w:rsidRPr="00C62FD6" w:rsidRDefault="00C62FD6" w:rsidP="00C62FD6">
            <w:pPr>
              <w:spacing w:line="240" w:lineRule="auto"/>
              <w:ind w:firstLine="0"/>
              <w:jc w:val="center"/>
              <w:rPr>
                <w:color w:val="000000"/>
                <w:sz w:val="24"/>
                <w:szCs w:val="24"/>
              </w:rPr>
            </w:pPr>
            <w:r w:rsidRPr="00C62FD6">
              <w:rPr>
                <w:color w:val="000000"/>
                <w:sz w:val="24"/>
                <w:szCs w:val="24"/>
              </w:rPr>
              <w:t>27 478</w:t>
            </w:r>
          </w:p>
        </w:tc>
        <w:tc>
          <w:tcPr>
            <w:tcW w:w="1519" w:type="dxa"/>
            <w:tcBorders>
              <w:top w:val="nil"/>
              <w:left w:val="nil"/>
              <w:bottom w:val="single" w:sz="4" w:space="0" w:color="auto"/>
              <w:right w:val="single" w:sz="4" w:space="0" w:color="auto"/>
            </w:tcBorders>
            <w:shd w:val="clear" w:color="auto" w:fill="auto"/>
            <w:vAlign w:val="center"/>
          </w:tcPr>
          <w:p w:rsidR="00C62FD6" w:rsidRPr="00C62FD6" w:rsidRDefault="00C62FD6" w:rsidP="00C62FD6">
            <w:pPr>
              <w:spacing w:line="240" w:lineRule="auto"/>
              <w:ind w:firstLine="0"/>
              <w:jc w:val="center"/>
              <w:rPr>
                <w:color w:val="000000"/>
                <w:sz w:val="24"/>
                <w:szCs w:val="24"/>
              </w:rPr>
            </w:pPr>
            <w:r w:rsidRPr="00C62FD6">
              <w:rPr>
                <w:color w:val="000000"/>
                <w:sz w:val="24"/>
                <w:szCs w:val="24"/>
              </w:rPr>
              <w:t>1057,50</w:t>
            </w:r>
          </w:p>
        </w:tc>
      </w:tr>
      <w:tr w:rsidR="00C62FD6" w:rsidRPr="00736F39" w:rsidTr="00C62FD6">
        <w:trPr>
          <w:trHeight w:val="575"/>
          <w:jc w:val="center"/>
        </w:trPr>
        <w:tc>
          <w:tcPr>
            <w:tcW w:w="4470" w:type="dxa"/>
            <w:tcBorders>
              <w:top w:val="nil"/>
              <w:left w:val="single" w:sz="4" w:space="0" w:color="auto"/>
              <w:bottom w:val="single" w:sz="4" w:space="0" w:color="auto"/>
              <w:right w:val="single" w:sz="4" w:space="0" w:color="auto"/>
            </w:tcBorders>
            <w:shd w:val="clear" w:color="auto" w:fill="auto"/>
            <w:vAlign w:val="center"/>
          </w:tcPr>
          <w:p w:rsidR="00C62FD6" w:rsidRPr="00D07DA5" w:rsidRDefault="00C62FD6" w:rsidP="00C62FD6">
            <w:pPr>
              <w:spacing w:line="240" w:lineRule="auto"/>
              <w:ind w:firstLine="0"/>
              <w:rPr>
                <w:sz w:val="24"/>
                <w:szCs w:val="24"/>
              </w:rPr>
            </w:pPr>
            <w:r w:rsidRPr="00D07DA5">
              <w:rPr>
                <w:sz w:val="24"/>
                <w:szCs w:val="24"/>
              </w:rPr>
              <w:t xml:space="preserve">7. Среднегодовая </w:t>
            </w:r>
            <w:proofErr w:type="spellStart"/>
            <w:proofErr w:type="gramStart"/>
            <w:r w:rsidRPr="00D07DA5">
              <w:rPr>
                <w:sz w:val="24"/>
                <w:szCs w:val="24"/>
              </w:rPr>
              <w:t>c</w:t>
            </w:r>
            <w:proofErr w:type="gramEnd"/>
            <w:r w:rsidRPr="00D07DA5">
              <w:rPr>
                <w:sz w:val="24"/>
                <w:szCs w:val="24"/>
              </w:rPr>
              <w:t>тоимость</w:t>
            </w:r>
            <w:proofErr w:type="spellEnd"/>
            <w:r w:rsidRPr="00D07DA5">
              <w:rPr>
                <w:sz w:val="24"/>
                <w:szCs w:val="24"/>
              </w:rPr>
              <w:t xml:space="preserve"> материал</w:t>
            </w:r>
            <w:r w:rsidRPr="00D07DA5">
              <w:rPr>
                <w:sz w:val="24"/>
                <w:szCs w:val="24"/>
              </w:rPr>
              <w:t>ь</w:t>
            </w:r>
            <w:r w:rsidRPr="00D07DA5">
              <w:rPr>
                <w:sz w:val="24"/>
                <w:szCs w:val="24"/>
              </w:rPr>
              <w:t>ных средств, тыс. руб.</w:t>
            </w:r>
          </w:p>
        </w:tc>
        <w:tc>
          <w:tcPr>
            <w:tcW w:w="1303" w:type="dxa"/>
            <w:tcBorders>
              <w:top w:val="nil"/>
              <w:left w:val="nil"/>
              <w:bottom w:val="single" w:sz="4" w:space="0" w:color="auto"/>
              <w:right w:val="single" w:sz="4" w:space="0" w:color="auto"/>
            </w:tcBorders>
            <w:shd w:val="clear" w:color="auto" w:fill="auto"/>
            <w:vAlign w:val="center"/>
          </w:tcPr>
          <w:p w:rsidR="00C62FD6" w:rsidRPr="00C62FD6" w:rsidRDefault="00C62FD6" w:rsidP="00C62FD6">
            <w:pPr>
              <w:spacing w:line="240" w:lineRule="auto"/>
              <w:ind w:firstLine="0"/>
              <w:jc w:val="center"/>
              <w:rPr>
                <w:color w:val="000000"/>
                <w:sz w:val="24"/>
                <w:szCs w:val="24"/>
              </w:rPr>
            </w:pPr>
            <w:r w:rsidRPr="00C62FD6">
              <w:rPr>
                <w:color w:val="000000"/>
                <w:sz w:val="24"/>
                <w:szCs w:val="24"/>
              </w:rPr>
              <w:t>16 661</w:t>
            </w:r>
          </w:p>
        </w:tc>
        <w:tc>
          <w:tcPr>
            <w:tcW w:w="1126" w:type="dxa"/>
            <w:tcBorders>
              <w:top w:val="nil"/>
              <w:left w:val="nil"/>
              <w:bottom w:val="single" w:sz="4" w:space="0" w:color="auto"/>
              <w:right w:val="single" w:sz="4" w:space="0" w:color="auto"/>
            </w:tcBorders>
            <w:shd w:val="clear" w:color="auto" w:fill="auto"/>
            <w:vAlign w:val="center"/>
          </w:tcPr>
          <w:p w:rsidR="00C62FD6" w:rsidRPr="00C62FD6" w:rsidRDefault="00C62FD6" w:rsidP="00C62FD6">
            <w:pPr>
              <w:spacing w:line="240" w:lineRule="auto"/>
              <w:ind w:firstLine="0"/>
              <w:jc w:val="center"/>
              <w:rPr>
                <w:color w:val="000000"/>
                <w:sz w:val="24"/>
                <w:szCs w:val="24"/>
              </w:rPr>
            </w:pPr>
            <w:r w:rsidRPr="00C62FD6">
              <w:rPr>
                <w:color w:val="000000"/>
                <w:sz w:val="24"/>
                <w:szCs w:val="24"/>
              </w:rPr>
              <w:t>15 910</w:t>
            </w:r>
          </w:p>
        </w:tc>
        <w:tc>
          <w:tcPr>
            <w:tcW w:w="1158" w:type="dxa"/>
            <w:tcBorders>
              <w:top w:val="nil"/>
              <w:left w:val="nil"/>
              <w:bottom w:val="single" w:sz="4" w:space="0" w:color="auto"/>
              <w:right w:val="single" w:sz="4" w:space="0" w:color="auto"/>
            </w:tcBorders>
            <w:shd w:val="clear" w:color="auto" w:fill="auto"/>
            <w:vAlign w:val="center"/>
          </w:tcPr>
          <w:p w:rsidR="00C62FD6" w:rsidRPr="00C62FD6" w:rsidRDefault="00C62FD6" w:rsidP="00C62FD6">
            <w:pPr>
              <w:spacing w:line="240" w:lineRule="auto"/>
              <w:ind w:firstLine="0"/>
              <w:jc w:val="center"/>
              <w:rPr>
                <w:color w:val="000000"/>
                <w:sz w:val="24"/>
                <w:szCs w:val="24"/>
              </w:rPr>
            </w:pPr>
            <w:r w:rsidRPr="00C62FD6">
              <w:rPr>
                <w:color w:val="000000"/>
                <w:sz w:val="24"/>
                <w:szCs w:val="24"/>
              </w:rPr>
              <w:t>14 088</w:t>
            </w:r>
          </w:p>
        </w:tc>
        <w:tc>
          <w:tcPr>
            <w:tcW w:w="1519" w:type="dxa"/>
            <w:tcBorders>
              <w:top w:val="nil"/>
              <w:left w:val="nil"/>
              <w:bottom w:val="single" w:sz="4" w:space="0" w:color="auto"/>
              <w:right w:val="single" w:sz="4" w:space="0" w:color="auto"/>
            </w:tcBorders>
            <w:shd w:val="clear" w:color="auto" w:fill="auto"/>
            <w:vAlign w:val="center"/>
          </w:tcPr>
          <w:p w:rsidR="00C62FD6" w:rsidRPr="00C62FD6" w:rsidRDefault="00C62FD6" w:rsidP="00C62FD6">
            <w:pPr>
              <w:spacing w:line="240" w:lineRule="auto"/>
              <w:ind w:firstLine="0"/>
              <w:jc w:val="center"/>
              <w:rPr>
                <w:color w:val="000000"/>
                <w:sz w:val="24"/>
                <w:szCs w:val="24"/>
              </w:rPr>
            </w:pPr>
            <w:r w:rsidRPr="00C62FD6">
              <w:rPr>
                <w:color w:val="000000"/>
                <w:sz w:val="24"/>
                <w:szCs w:val="24"/>
              </w:rPr>
              <w:t>-2573,50</w:t>
            </w:r>
          </w:p>
        </w:tc>
      </w:tr>
      <w:tr w:rsidR="00C62FD6" w:rsidRPr="00736F39" w:rsidTr="00C62FD6">
        <w:trPr>
          <w:trHeight w:val="630"/>
          <w:jc w:val="center"/>
        </w:trPr>
        <w:tc>
          <w:tcPr>
            <w:tcW w:w="4470" w:type="dxa"/>
            <w:tcBorders>
              <w:top w:val="nil"/>
              <w:left w:val="single" w:sz="4" w:space="0" w:color="auto"/>
              <w:bottom w:val="single" w:sz="4" w:space="0" w:color="auto"/>
              <w:right w:val="single" w:sz="4" w:space="0" w:color="auto"/>
            </w:tcBorders>
            <w:shd w:val="clear" w:color="auto" w:fill="auto"/>
            <w:vAlign w:val="center"/>
          </w:tcPr>
          <w:p w:rsidR="00C62FD6" w:rsidRPr="00D07DA5" w:rsidRDefault="00C62FD6" w:rsidP="00C62FD6">
            <w:pPr>
              <w:spacing w:line="240" w:lineRule="auto"/>
              <w:ind w:firstLine="0"/>
              <w:rPr>
                <w:sz w:val="24"/>
                <w:szCs w:val="24"/>
              </w:rPr>
            </w:pPr>
            <w:r w:rsidRPr="00D07DA5">
              <w:rPr>
                <w:sz w:val="24"/>
                <w:szCs w:val="24"/>
              </w:rPr>
              <w:t xml:space="preserve">8. Среднегодовая </w:t>
            </w:r>
            <w:proofErr w:type="spellStart"/>
            <w:proofErr w:type="gramStart"/>
            <w:r w:rsidRPr="00D07DA5">
              <w:rPr>
                <w:sz w:val="24"/>
                <w:szCs w:val="24"/>
              </w:rPr>
              <w:t>c</w:t>
            </w:r>
            <w:proofErr w:type="gramEnd"/>
            <w:r w:rsidRPr="00D07DA5">
              <w:rPr>
                <w:sz w:val="24"/>
                <w:szCs w:val="24"/>
              </w:rPr>
              <w:t>тоимость</w:t>
            </w:r>
            <w:proofErr w:type="spellEnd"/>
            <w:r w:rsidRPr="00D07DA5">
              <w:rPr>
                <w:sz w:val="24"/>
                <w:szCs w:val="24"/>
              </w:rPr>
              <w:t xml:space="preserve"> собственн</w:t>
            </w:r>
            <w:r w:rsidRPr="00D07DA5">
              <w:rPr>
                <w:sz w:val="24"/>
                <w:szCs w:val="24"/>
              </w:rPr>
              <w:t>о</w:t>
            </w:r>
            <w:r w:rsidRPr="00D07DA5">
              <w:rPr>
                <w:sz w:val="24"/>
                <w:szCs w:val="24"/>
              </w:rPr>
              <w:t>го капитала, тыс. руб.</w:t>
            </w:r>
          </w:p>
        </w:tc>
        <w:tc>
          <w:tcPr>
            <w:tcW w:w="1303" w:type="dxa"/>
            <w:tcBorders>
              <w:top w:val="nil"/>
              <w:left w:val="nil"/>
              <w:bottom w:val="single" w:sz="4" w:space="0" w:color="auto"/>
              <w:right w:val="single" w:sz="4" w:space="0" w:color="auto"/>
            </w:tcBorders>
            <w:shd w:val="clear" w:color="auto" w:fill="auto"/>
            <w:vAlign w:val="center"/>
          </w:tcPr>
          <w:p w:rsidR="00C62FD6" w:rsidRPr="00C62FD6" w:rsidRDefault="00C62FD6" w:rsidP="00C62FD6">
            <w:pPr>
              <w:spacing w:line="240" w:lineRule="auto"/>
              <w:ind w:firstLine="0"/>
              <w:jc w:val="center"/>
              <w:rPr>
                <w:color w:val="000000"/>
                <w:sz w:val="24"/>
                <w:szCs w:val="24"/>
              </w:rPr>
            </w:pPr>
            <w:r w:rsidRPr="00C62FD6">
              <w:rPr>
                <w:color w:val="000000"/>
                <w:sz w:val="24"/>
                <w:szCs w:val="24"/>
              </w:rPr>
              <w:t>7 973</w:t>
            </w:r>
          </w:p>
        </w:tc>
        <w:tc>
          <w:tcPr>
            <w:tcW w:w="1126" w:type="dxa"/>
            <w:tcBorders>
              <w:top w:val="nil"/>
              <w:left w:val="nil"/>
              <w:bottom w:val="single" w:sz="4" w:space="0" w:color="auto"/>
              <w:right w:val="single" w:sz="4" w:space="0" w:color="auto"/>
            </w:tcBorders>
            <w:shd w:val="clear" w:color="auto" w:fill="auto"/>
            <w:vAlign w:val="center"/>
          </w:tcPr>
          <w:p w:rsidR="00C62FD6" w:rsidRPr="00C62FD6" w:rsidRDefault="00C62FD6" w:rsidP="00C62FD6">
            <w:pPr>
              <w:spacing w:line="240" w:lineRule="auto"/>
              <w:ind w:firstLine="0"/>
              <w:jc w:val="center"/>
              <w:rPr>
                <w:color w:val="000000"/>
                <w:sz w:val="24"/>
                <w:szCs w:val="24"/>
              </w:rPr>
            </w:pPr>
            <w:r w:rsidRPr="00C62FD6">
              <w:rPr>
                <w:color w:val="000000"/>
                <w:sz w:val="24"/>
                <w:szCs w:val="24"/>
              </w:rPr>
              <w:t>8 706</w:t>
            </w:r>
          </w:p>
        </w:tc>
        <w:tc>
          <w:tcPr>
            <w:tcW w:w="1158" w:type="dxa"/>
            <w:tcBorders>
              <w:top w:val="nil"/>
              <w:left w:val="nil"/>
              <w:bottom w:val="single" w:sz="4" w:space="0" w:color="auto"/>
              <w:right w:val="single" w:sz="4" w:space="0" w:color="auto"/>
            </w:tcBorders>
            <w:shd w:val="clear" w:color="auto" w:fill="auto"/>
            <w:vAlign w:val="center"/>
          </w:tcPr>
          <w:p w:rsidR="00C62FD6" w:rsidRPr="00C62FD6" w:rsidRDefault="00C62FD6" w:rsidP="00C62FD6">
            <w:pPr>
              <w:spacing w:line="240" w:lineRule="auto"/>
              <w:ind w:firstLine="0"/>
              <w:jc w:val="center"/>
              <w:rPr>
                <w:color w:val="000000"/>
                <w:sz w:val="24"/>
                <w:szCs w:val="24"/>
              </w:rPr>
            </w:pPr>
            <w:r w:rsidRPr="00C62FD6">
              <w:rPr>
                <w:color w:val="000000"/>
                <w:sz w:val="24"/>
                <w:szCs w:val="24"/>
              </w:rPr>
              <w:t>9 515</w:t>
            </w:r>
          </w:p>
        </w:tc>
        <w:tc>
          <w:tcPr>
            <w:tcW w:w="1519" w:type="dxa"/>
            <w:tcBorders>
              <w:top w:val="nil"/>
              <w:left w:val="nil"/>
              <w:bottom w:val="single" w:sz="4" w:space="0" w:color="auto"/>
              <w:right w:val="single" w:sz="4" w:space="0" w:color="auto"/>
            </w:tcBorders>
            <w:shd w:val="clear" w:color="auto" w:fill="auto"/>
            <w:vAlign w:val="center"/>
          </w:tcPr>
          <w:p w:rsidR="00C62FD6" w:rsidRPr="00C62FD6" w:rsidRDefault="00C62FD6" w:rsidP="00C62FD6">
            <w:pPr>
              <w:spacing w:line="240" w:lineRule="auto"/>
              <w:ind w:firstLine="0"/>
              <w:jc w:val="center"/>
              <w:rPr>
                <w:color w:val="000000"/>
                <w:sz w:val="24"/>
                <w:szCs w:val="24"/>
              </w:rPr>
            </w:pPr>
            <w:r w:rsidRPr="00C62FD6">
              <w:rPr>
                <w:color w:val="000000"/>
                <w:sz w:val="24"/>
                <w:szCs w:val="24"/>
              </w:rPr>
              <w:t>1542,00</w:t>
            </w:r>
          </w:p>
        </w:tc>
      </w:tr>
      <w:tr w:rsidR="00C62FD6" w:rsidRPr="00736F39" w:rsidTr="00C62FD6">
        <w:trPr>
          <w:trHeight w:val="435"/>
          <w:jc w:val="center"/>
        </w:trPr>
        <w:tc>
          <w:tcPr>
            <w:tcW w:w="4470" w:type="dxa"/>
            <w:tcBorders>
              <w:top w:val="nil"/>
              <w:left w:val="single" w:sz="4" w:space="0" w:color="auto"/>
              <w:bottom w:val="single" w:sz="4" w:space="0" w:color="auto"/>
              <w:right w:val="single" w:sz="4" w:space="0" w:color="auto"/>
            </w:tcBorders>
            <w:shd w:val="clear" w:color="auto" w:fill="auto"/>
            <w:vAlign w:val="center"/>
          </w:tcPr>
          <w:p w:rsidR="00C62FD6" w:rsidRPr="00D07DA5" w:rsidRDefault="00C62FD6" w:rsidP="00C62FD6">
            <w:pPr>
              <w:spacing w:line="240" w:lineRule="auto"/>
              <w:ind w:firstLine="0"/>
              <w:rPr>
                <w:sz w:val="24"/>
                <w:szCs w:val="24"/>
              </w:rPr>
            </w:pPr>
            <w:r w:rsidRPr="00D07DA5">
              <w:rPr>
                <w:sz w:val="24"/>
                <w:szCs w:val="24"/>
              </w:rPr>
              <w:t xml:space="preserve">9.  Среднегодовая </w:t>
            </w:r>
            <w:proofErr w:type="spellStart"/>
            <w:proofErr w:type="gramStart"/>
            <w:r w:rsidRPr="00D07DA5">
              <w:rPr>
                <w:sz w:val="24"/>
                <w:szCs w:val="24"/>
              </w:rPr>
              <w:t>c</w:t>
            </w:r>
            <w:proofErr w:type="gramEnd"/>
            <w:r w:rsidRPr="00D07DA5">
              <w:rPr>
                <w:sz w:val="24"/>
                <w:szCs w:val="24"/>
              </w:rPr>
              <w:t>тоимость</w:t>
            </w:r>
            <w:proofErr w:type="spellEnd"/>
            <w:r w:rsidRPr="00D07DA5">
              <w:rPr>
                <w:sz w:val="24"/>
                <w:szCs w:val="24"/>
              </w:rPr>
              <w:t xml:space="preserve"> перманен</w:t>
            </w:r>
            <w:r w:rsidRPr="00D07DA5">
              <w:rPr>
                <w:sz w:val="24"/>
                <w:szCs w:val="24"/>
              </w:rPr>
              <w:t>т</w:t>
            </w:r>
            <w:r w:rsidRPr="00D07DA5">
              <w:rPr>
                <w:sz w:val="24"/>
                <w:szCs w:val="24"/>
              </w:rPr>
              <w:t>ного капитала, тыс. руб.</w:t>
            </w:r>
          </w:p>
        </w:tc>
        <w:tc>
          <w:tcPr>
            <w:tcW w:w="1303" w:type="dxa"/>
            <w:tcBorders>
              <w:top w:val="nil"/>
              <w:left w:val="nil"/>
              <w:bottom w:val="single" w:sz="4" w:space="0" w:color="auto"/>
              <w:right w:val="single" w:sz="4" w:space="0" w:color="auto"/>
            </w:tcBorders>
            <w:shd w:val="clear" w:color="auto" w:fill="auto"/>
            <w:vAlign w:val="center"/>
          </w:tcPr>
          <w:p w:rsidR="00C62FD6" w:rsidRPr="00C62FD6" w:rsidRDefault="00C62FD6" w:rsidP="00C62FD6">
            <w:pPr>
              <w:spacing w:line="240" w:lineRule="auto"/>
              <w:ind w:firstLine="0"/>
              <w:jc w:val="center"/>
              <w:rPr>
                <w:color w:val="000000"/>
                <w:sz w:val="24"/>
                <w:szCs w:val="24"/>
              </w:rPr>
            </w:pPr>
            <w:r w:rsidRPr="00C62FD6">
              <w:rPr>
                <w:color w:val="000000"/>
                <w:sz w:val="24"/>
                <w:szCs w:val="24"/>
              </w:rPr>
              <w:t>13 973</w:t>
            </w:r>
          </w:p>
        </w:tc>
        <w:tc>
          <w:tcPr>
            <w:tcW w:w="1126" w:type="dxa"/>
            <w:tcBorders>
              <w:top w:val="nil"/>
              <w:left w:val="nil"/>
              <w:bottom w:val="single" w:sz="4" w:space="0" w:color="auto"/>
              <w:right w:val="single" w:sz="4" w:space="0" w:color="auto"/>
            </w:tcBorders>
            <w:shd w:val="clear" w:color="auto" w:fill="auto"/>
            <w:vAlign w:val="center"/>
          </w:tcPr>
          <w:p w:rsidR="00C62FD6" w:rsidRPr="00C62FD6" w:rsidRDefault="00C62FD6" w:rsidP="00C62FD6">
            <w:pPr>
              <w:spacing w:line="240" w:lineRule="auto"/>
              <w:ind w:firstLine="0"/>
              <w:jc w:val="center"/>
              <w:rPr>
                <w:color w:val="000000"/>
                <w:sz w:val="24"/>
                <w:szCs w:val="24"/>
              </w:rPr>
            </w:pPr>
            <w:r w:rsidRPr="00C62FD6">
              <w:rPr>
                <w:color w:val="000000"/>
                <w:sz w:val="24"/>
                <w:szCs w:val="24"/>
              </w:rPr>
              <w:t>14 706</w:t>
            </w:r>
          </w:p>
        </w:tc>
        <w:tc>
          <w:tcPr>
            <w:tcW w:w="1158" w:type="dxa"/>
            <w:tcBorders>
              <w:top w:val="nil"/>
              <w:left w:val="nil"/>
              <w:bottom w:val="single" w:sz="4" w:space="0" w:color="auto"/>
              <w:right w:val="single" w:sz="4" w:space="0" w:color="auto"/>
            </w:tcBorders>
            <w:shd w:val="clear" w:color="auto" w:fill="auto"/>
            <w:vAlign w:val="center"/>
          </w:tcPr>
          <w:p w:rsidR="00C62FD6" w:rsidRPr="00C62FD6" w:rsidRDefault="00C62FD6" w:rsidP="00C62FD6">
            <w:pPr>
              <w:spacing w:line="240" w:lineRule="auto"/>
              <w:ind w:firstLine="0"/>
              <w:jc w:val="center"/>
              <w:rPr>
                <w:color w:val="000000"/>
                <w:sz w:val="24"/>
                <w:szCs w:val="24"/>
              </w:rPr>
            </w:pPr>
            <w:r w:rsidRPr="00C62FD6">
              <w:rPr>
                <w:color w:val="000000"/>
                <w:sz w:val="24"/>
                <w:szCs w:val="24"/>
              </w:rPr>
              <w:t>15 515</w:t>
            </w:r>
          </w:p>
        </w:tc>
        <w:tc>
          <w:tcPr>
            <w:tcW w:w="1519" w:type="dxa"/>
            <w:tcBorders>
              <w:top w:val="nil"/>
              <w:left w:val="nil"/>
              <w:bottom w:val="single" w:sz="4" w:space="0" w:color="auto"/>
              <w:right w:val="single" w:sz="4" w:space="0" w:color="auto"/>
            </w:tcBorders>
            <w:shd w:val="clear" w:color="auto" w:fill="auto"/>
            <w:vAlign w:val="center"/>
          </w:tcPr>
          <w:p w:rsidR="00C62FD6" w:rsidRPr="00C62FD6" w:rsidRDefault="00C62FD6" w:rsidP="00C62FD6">
            <w:pPr>
              <w:spacing w:line="240" w:lineRule="auto"/>
              <w:ind w:firstLine="0"/>
              <w:jc w:val="center"/>
              <w:rPr>
                <w:color w:val="000000"/>
                <w:sz w:val="24"/>
                <w:szCs w:val="24"/>
              </w:rPr>
            </w:pPr>
            <w:r w:rsidRPr="00C62FD6">
              <w:rPr>
                <w:color w:val="000000"/>
                <w:sz w:val="24"/>
                <w:szCs w:val="24"/>
              </w:rPr>
              <w:t>1542,00</w:t>
            </w:r>
          </w:p>
        </w:tc>
      </w:tr>
      <w:tr w:rsidR="00C62FD6" w:rsidRPr="00736F39" w:rsidTr="00691036">
        <w:trPr>
          <w:trHeight w:val="266"/>
          <w:jc w:val="center"/>
        </w:trPr>
        <w:tc>
          <w:tcPr>
            <w:tcW w:w="4470" w:type="dxa"/>
            <w:tcBorders>
              <w:top w:val="single" w:sz="4" w:space="0" w:color="auto"/>
              <w:left w:val="single" w:sz="4" w:space="0" w:color="auto"/>
              <w:bottom w:val="single" w:sz="4" w:space="0" w:color="auto"/>
              <w:right w:val="single" w:sz="4" w:space="0" w:color="auto"/>
            </w:tcBorders>
            <w:shd w:val="clear" w:color="auto" w:fill="auto"/>
            <w:vAlign w:val="center"/>
          </w:tcPr>
          <w:p w:rsidR="00C62FD6" w:rsidRPr="00D07DA5" w:rsidRDefault="00C62FD6" w:rsidP="00C62FD6">
            <w:pPr>
              <w:spacing w:line="240" w:lineRule="auto"/>
              <w:ind w:firstLine="0"/>
              <w:rPr>
                <w:color w:val="000000"/>
                <w:sz w:val="24"/>
                <w:szCs w:val="24"/>
              </w:rPr>
            </w:pPr>
            <w:r w:rsidRPr="00D07DA5">
              <w:rPr>
                <w:color w:val="000000"/>
                <w:sz w:val="24"/>
                <w:szCs w:val="24"/>
              </w:rPr>
              <w:t xml:space="preserve">10. Рентабельность совокупных </w:t>
            </w:r>
            <w:proofErr w:type="spellStart"/>
            <w:r w:rsidRPr="00D07DA5">
              <w:rPr>
                <w:color w:val="000000"/>
                <w:sz w:val="24"/>
                <w:szCs w:val="24"/>
              </w:rPr>
              <w:t>акт</w:t>
            </w:r>
            <w:r w:rsidRPr="00D07DA5">
              <w:rPr>
                <w:color w:val="000000"/>
                <w:sz w:val="24"/>
                <w:szCs w:val="24"/>
              </w:rPr>
              <w:t>и</w:t>
            </w:r>
            <w:r w:rsidRPr="00D07DA5">
              <w:rPr>
                <w:color w:val="000000"/>
                <w:sz w:val="24"/>
                <w:szCs w:val="24"/>
              </w:rPr>
              <w:t>вов,%</w:t>
            </w:r>
            <w:proofErr w:type="spellEnd"/>
          </w:p>
        </w:tc>
        <w:tc>
          <w:tcPr>
            <w:tcW w:w="1303" w:type="dxa"/>
            <w:tcBorders>
              <w:top w:val="single" w:sz="4" w:space="0" w:color="auto"/>
              <w:left w:val="nil"/>
              <w:bottom w:val="single" w:sz="4" w:space="0" w:color="auto"/>
              <w:right w:val="single" w:sz="4" w:space="0" w:color="auto"/>
            </w:tcBorders>
            <w:shd w:val="clear" w:color="auto" w:fill="auto"/>
            <w:vAlign w:val="center"/>
          </w:tcPr>
          <w:p w:rsidR="00C62FD6" w:rsidRPr="00C62FD6" w:rsidRDefault="00C62FD6" w:rsidP="00C62FD6">
            <w:pPr>
              <w:spacing w:line="240" w:lineRule="auto"/>
              <w:ind w:firstLine="0"/>
              <w:jc w:val="center"/>
              <w:rPr>
                <w:color w:val="000000"/>
                <w:sz w:val="24"/>
                <w:szCs w:val="24"/>
              </w:rPr>
            </w:pPr>
            <w:r w:rsidRPr="00C62FD6">
              <w:rPr>
                <w:color w:val="000000"/>
                <w:sz w:val="24"/>
                <w:szCs w:val="24"/>
              </w:rPr>
              <w:t>0,90</w:t>
            </w:r>
          </w:p>
        </w:tc>
        <w:tc>
          <w:tcPr>
            <w:tcW w:w="1126" w:type="dxa"/>
            <w:tcBorders>
              <w:top w:val="single" w:sz="4" w:space="0" w:color="auto"/>
              <w:left w:val="nil"/>
              <w:bottom w:val="single" w:sz="4" w:space="0" w:color="auto"/>
              <w:right w:val="single" w:sz="4" w:space="0" w:color="auto"/>
            </w:tcBorders>
            <w:shd w:val="clear" w:color="auto" w:fill="auto"/>
            <w:vAlign w:val="center"/>
          </w:tcPr>
          <w:p w:rsidR="00C62FD6" w:rsidRPr="00C62FD6" w:rsidRDefault="00C62FD6" w:rsidP="00C62FD6">
            <w:pPr>
              <w:spacing w:line="240" w:lineRule="auto"/>
              <w:ind w:firstLine="0"/>
              <w:jc w:val="center"/>
              <w:rPr>
                <w:color w:val="000000"/>
                <w:sz w:val="24"/>
                <w:szCs w:val="24"/>
              </w:rPr>
            </w:pPr>
            <w:r w:rsidRPr="00C62FD6">
              <w:rPr>
                <w:color w:val="000000"/>
                <w:sz w:val="24"/>
                <w:szCs w:val="24"/>
              </w:rPr>
              <w:t>3,32</w:t>
            </w:r>
          </w:p>
        </w:tc>
        <w:tc>
          <w:tcPr>
            <w:tcW w:w="1158" w:type="dxa"/>
            <w:tcBorders>
              <w:top w:val="single" w:sz="4" w:space="0" w:color="auto"/>
              <w:left w:val="nil"/>
              <w:bottom w:val="single" w:sz="4" w:space="0" w:color="auto"/>
              <w:right w:val="single" w:sz="4" w:space="0" w:color="auto"/>
            </w:tcBorders>
            <w:shd w:val="clear" w:color="auto" w:fill="auto"/>
            <w:vAlign w:val="center"/>
          </w:tcPr>
          <w:p w:rsidR="00C62FD6" w:rsidRPr="00C62FD6" w:rsidRDefault="00C62FD6" w:rsidP="00C62FD6">
            <w:pPr>
              <w:spacing w:line="240" w:lineRule="auto"/>
              <w:ind w:firstLine="0"/>
              <w:jc w:val="center"/>
              <w:rPr>
                <w:color w:val="000000"/>
                <w:sz w:val="24"/>
                <w:szCs w:val="24"/>
              </w:rPr>
            </w:pPr>
            <w:r w:rsidRPr="00C62FD6">
              <w:rPr>
                <w:color w:val="000000"/>
                <w:sz w:val="24"/>
                <w:szCs w:val="24"/>
              </w:rPr>
              <w:t>0,91</w:t>
            </w:r>
          </w:p>
        </w:tc>
        <w:tc>
          <w:tcPr>
            <w:tcW w:w="1519" w:type="dxa"/>
            <w:tcBorders>
              <w:top w:val="single" w:sz="4" w:space="0" w:color="auto"/>
              <w:left w:val="nil"/>
              <w:bottom w:val="single" w:sz="4" w:space="0" w:color="auto"/>
              <w:right w:val="single" w:sz="4" w:space="0" w:color="auto"/>
            </w:tcBorders>
            <w:shd w:val="clear" w:color="auto" w:fill="auto"/>
            <w:vAlign w:val="center"/>
          </w:tcPr>
          <w:p w:rsidR="00C62FD6" w:rsidRPr="00C62FD6" w:rsidRDefault="00C62FD6" w:rsidP="00C62FD6">
            <w:pPr>
              <w:spacing w:line="240" w:lineRule="auto"/>
              <w:ind w:firstLine="0"/>
              <w:jc w:val="center"/>
              <w:rPr>
                <w:color w:val="000000"/>
                <w:sz w:val="24"/>
                <w:szCs w:val="24"/>
              </w:rPr>
            </w:pPr>
            <w:r w:rsidRPr="00C62FD6">
              <w:rPr>
                <w:color w:val="000000"/>
                <w:sz w:val="24"/>
                <w:szCs w:val="24"/>
              </w:rPr>
              <w:t>0,01</w:t>
            </w:r>
          </w:p>
        </w:tc>
      </w:tr>
      <w:tr w:rsidR="00691036" w:rsidRPr="00736F39" w:rsidTr="00691036">
        <w:trPr>
          <w:trHeight w:val="266"/>
          <w:jc w:val="center"/>
        </w:trPr>
        <w:tc>
          <w:tcPr>
            <w:tcW w:w="4470" w:type="dxa"/>
            <w:tcBorders>
              <w:top w:val="single" w:sz="4" w:space="0" w:color="auto"/>
            </w:tcBorders>
            <w:shd w:val="clear" w:color="auto" w:fill="auto"/>
            <w:vAlign w:val="center"/>
          </w:tcPr>
          <w:p w:rsidR="00691036" w:rsidRPr="00D07DA5" w:rsidRDefault="00691036" w:rsidP="00C62FD6">
            <w:pPr>
              <w:spacing w:line="240" w:lineRule="auto"/>
              <w:ind w:firstLine="0"/>
              <w:rPr>
                <w:color w:val="000000"/>
                <w:sz w:val="24"/>
                <w:szCs w:val="24"/>
              </w:rPr>
            </w:pPr>
          </w:p>
        </w:tc>
        <w:tc>
          <w:tcPr>
            <w:tcW w:w="1303" w:type="dxa"/>
            <w:tcBorders>
              <w:top w:val="single" w:sz="4" w:space="0" w:color="auto"/>
            </w:tcBorders>
            <w:shd w:val="clear" w:color="auto" w:fill="auto"/>
            <w:vAlign w:val="center"/>
          </w:tcPr>
          <w:p w:rsidR="00691036" w:rsidRPr="00C62FD6" w:rsidRDefault="00691036" w:rsidP="00C62FD6">
            <w:pPr>
              <w:spacing w:line="240" w:lineRule="auto"/>
              <w:ind w:firstLine="0"/>
              <w:jc w:val="center"/>
              <w:rPr>
                <w:color w:val="000000"/>
                <w:sz w:val="24"/>
                <w:szCs w:val="24"/>
              </w:rPr>
            </w:pPr>
          </w:p>
        </w:tc>
        <w:tc>
          <w:tcPr>
            <w:tcW w:w="1126" w:type="dxa"/>
            <w:tcBorders>
              <w:top w:val="single" w:sz="4" w:space="0" w:color="auto"/>
            </w:tcBorders>
            <w:shd w:val="clear" w:color="auto" w:fill="auto"/>
            <w:vAlign w:val="center"/>
          </w:tcPr>
          <w:p w:rsidR="00691036" w:rsidRPr="00C62FD6" w:rsidRDefault="00691036" w:rsidP="00C62FD6">
            <w:pPr>
              <w:spacing w:line="240" w:lineRule="auto"/>
              <w:ind w:firstLine="0"/>
              <w:jc w:val="center"/>
              <w:rPr>
                <w:color w:val="000000"/>
                <w:sz w:val="24"/>
                <w:szCs w:val="24"/>
              </w:rPr>
            </w:pPr>
          </w:p>
        </w:tc>
        <w:tc>
          <w:tcPr>
            <w:tcW w:w="1158" w:type="dxa"/>
            <w:tcBorders>
              <w:top w:val="single" w:sz="4" w:space="0" w:color="auto"/>
            </w:tcBorders>
            <w:shd w:val="clear" w:color="auto" w:fill="auto"/>
            <w:vAlign w:val="center"/>
          </w:tcPr>
          <w:p w:rsidR="00691036" w:rsidRPr="00C62FD6" w:rsidRDefault="00691036" w:rsidP="00C62FD6">
            <w:pPr>
              <w:spacing w:line="240" w:lineRule="auto"/>
              <w:ind w:firstLine="0"/>
              <w:jc w:val="center"/>
              <w:rPr>
                <w:color w:val="000000"/>
                <w:sz w:val="24"/>
                <w:szCs w:val="24"/>
              </w:rPr>
            </w:pPr>
          </w:p>
        </w:tc>
        <w:tc>
          <w:tcPr>
            <w:tcW w:w="1519" w:type="dxa"/>
            <w:tcBorders>
              <w:top w:val="single" w:sz="4" w:space="0" w:color="auto"/>
            </w:tcBorders>
            <w:shd w:val="clear" w:color="auto" w:fill="auto"/>
            <w:vAlign w:val="center"/>
          </w:tcPr>
          <w:p w:rsidR="00691036" w:rsidRPr="00C62FD6" w:rsidRDefault="00691036" w:rsidP="00C62FD6">
            <w:pPr>
              <w:spacing w:line="240" w:lineRule="auto"/>
              <w:ind w:firstLine="0"/>
              <w:jc w:val="center"/>
              <w:rPr>
                <w:color w:val="000000"/>
                <w:sz w:val="24"/>
                <w:szCs w:val="24"/>
              </w:rPr>
            </w:pPr>
          </w:p>
        </w:tc>
      </w:tr>
      <w:tr w:rsidR="009603D7" w:rsidRPr="00736F39" w:rsidTr="003F00FF">
        <w:trPr>
          <w:trHeight w:val="266"/>
          <w:jc w:val="center"/>
        </w:trPr>
        <w:tc>
          <w:tcPr>
            <w:tcW w:w="9576" w:type="dxa"/>
            <w:gridSpan w:val="5"/>
            <w:tcBorders>
              <w:bottom w:val="single" w:sz="4" w:space="0" w:color="auto"/>
            </w:tcBorders>
            <w:shd w:val="clear" w:color="auto" w:fill="auto"/>
            <w:vAlign w:val="center"/>
          </w:tcPr>
          <w:p w:rsidR="009603D7" w:rsidRPr="00C62FD6" w:rsidRDefault="009603D7" w:rsidP="009603D7">
            <w:pPr>
              <w:spacing w:line="240" w:lineRule="auto"/>
              <w:ind w:firstLine="0"/>
              <w:jc w:val="right"/>
              <w:rPr>
                <w:color w:val="000000"/>
                <w:sz w:val="24"/>
                <w:szCs w:val="24"/>
              </w:rPr>
            </w:pPr>
            <w:r>
              <w:rPr>
                <w:color w:val="000000"/>
                <w:sz w:val="24"/>
                <w:szCs w:val="24"/>
              </w:rPr>
              <w:lastRenderedPageBreak/>
              <w:t>Продолжение таблицы 4.4</w:t>
            </w:r>
          </w:p>
        </w:tc>
      </w:tr>
      <w:tr w:rsidR="009603D7" w:rsidRPr="00736F39" w:rsidTr="003F00FF">
        <w:trPr>
          <w:trHeight w:val="266"/>
          <w:jc w:val="center"/>
        </w:trPr>
        <w:tc>
          <w:tcPr>
            <w:tcW w:w="4470" w:type="dxa"/>
            <w:tcBorders>
              <w:top w:val="single" w:sz="4" w:space="0" w:color="auto"/>
              <w:left w:val="single" w:sz="4" w:space="0" w:color="auto"/>
              <w:bottom w:val="single" w:sz="4" w:space="0" w:color="auto"/>
              <w:right w:val="single" w:sz="4" w:space="0" w:color="auto"/>
            </w:tcBorders>
            <w:shd w:val="clear" w:color="auto" w:fill="auto"/>
          </w:tcPr>
          <w:p w:rsidR="009603D7" w:rsidRPr="009603D7" w:rsidRDefault="009603D7" w:rsidP="003F00FF">
            <w:pPr>
              <w:spacing w:line="240" w:lineRule="auto"/>
              <w:jc w:val="center"/>
              <w:rPr>
                <w:color w:val="000000"/>
                <w:sz w:val="24"/>
                <w:szCs w:val="24"/>
              </w:rPr>
            </w:pPr>
            <w:r w:rsidRPr="009603D7">
              <w:rPr>
                <w:color w:val="000000"/>
                <w:sz w:val="24"/>
                <w:szCs w:val="24"/>
              </w:rPr>
              <w:t>1</w:t>
            </w:r>
          </w:p>
        </w:tc>
        <w:tc>
          <w:tcPr>
            <w:tcW w:w="1303" w:type="dxa"/>
            <w:tcBorders>
              <w:top w:val="single" w:sz="4" w:space="0" w:color="auto"/>
              <w:left w:val="nil"/>
              <w:bottom w:val="single" w:sz="4" w:space="0" w:color="auto"/>
              <w:right w:val="single" w:sz="4" w:space="0" w:color="auto"/>
            </w:tcBorders>
            <w:shd w:val="clear" w:color="auto" w:fill="auto"/>
            <w:vAlign w:val="center"/>
          </w:tcPr>
          <w:p w:rsidR="009603D7" w:rsidRPr="009603D7" w:rsidRDefault="009603D7" w:rsidP="003F00FF">
            <w:pPr>
              <w:spacing w:line="240" w:lineRule="auto"/>
              <w:ind w:firstLine="0"/>
              <w:jc w:val="center"/>
              <w:rPr>
                <w:color w:val="000000"/>
                <w:sz w:val="24"/>
                <w:szCs w:val="24"/>
              </w:rPr>
            </w:pPr>
            <w:r w:rsidRPr="009603D7">
              <w:rPr>
                <w:color w:val="000000"/>
                <w:sz w:val="24"/>
                <w:szCs w:val="24"/>
              </w:rPr>
              <w:t>2</w:t>
            </w:r>
          </w:p>
        </w:tc>
        <w:tc>
          <w:tcPr>
            <w:tcW w:w="1126" w:type="dxa"/>
            <w:tcBorders>
              <w:top w:val="single" w:sz="4" w:space="0" w:color="auto"/>
              <w:left w:val="nil"/>
              <w:bottom w:val="single" w:sz="4" w:space="0" w:color="auto"/>
              <w:right w:val="single" w:sz="4" w:space="0" w:color="auto"/>
            </w:tcBorders>
            <w:shd w:val="clear" w:color="auto" w:fill="auto"/>
            <w:vAlign w:val="center"/>
          </w:tcPr>
          <w:p w:rsidR="009603D7" w:rsidRPr="009603D7" w:rsidRDefault="009603D7" w:rsidP="003F00FF">
            <w:pPr>
              <w:spacing w:line="240" w:lineRule="auto"/>
              <w:ind w:firstLine="0"/>
              <w:jc w:val="center"/>
              <w:rPr>
                <w:color w:val="000000"/>
                <w:sz w:val="24"/>
                <w:szCs w:val="24"/>
              </w:rPr>
            </w:pPr>
            <w:r w:rsidRPr="009603D7">
              <w:rPr>
                <w:color w:val="000000"/>
                <w:sz w:val="24"/>
                <w:szCs w:val="24"/>
              </w:rPr>
              <w:t>3</w:t>
            </w:r>
          </w:p>
        </w:tc>
        <w:tc>
          <w:tcPr>
            <w:tcW w:w="1158" w:type="dxa"/>
            <w:tcBorders>
              <w:top w:val="single" w:sz="4" w:space="0" w:color="auto"/>
              <w:left w:val="nil"/>
              <w:bottom w:val="single" w:sz="4" w:space="0" w:color="auto"/>
              <w:right w:val="single" w:sz="4" w:space="0" w:color="auto"/>
            </w:tcBorders>
            <w:shd w:val="clear" w:color="auto" w:fill="auto"/>
            <w:vAlign w:val="center"/>
          </w:tcPr>
          <w:p w:rsidR="009603D7" w:rsidRPr="009603D7" w:rsidRDefault="009603D7" w:rsidP="003F00FF">
            <w:pPr>
              <w:spacing w:line="240" w:lineRule="auto"/>
              <w:ind w:firstLine="0"/>
              <w:jc w:val="center"/>
              <w:rPr>
                <w:color w:val="000000"/>
                <w:sz w:val="24"/>
                <w:szCs w:val="24"/>
              </w:rPr>
            </w:pPr>
            <w:r w:rsidRPr="009603D7">
              <w:rPr>
                <w:color w:val="000000"/>
                <w:sz w:val="24"/>
                <w:szCs w:val="24"/>
              </w:rPr>
              <w:t>4</w:t>
            </w:r>
          </w:p>
        </w:tc>
        <w:tc>
          <w:tcPr>
            <w:tcW w:w="1519" w:type="dxa"/>
            <w:tcBorders>
              <w:top w:val="single" w:sz="4" w:space="0" w:color="auto"/>
              <w:left w:val="nil"/>
              <w:bottom w:val="single" w:sz="4" w:space="0" w:color="auto"/>
              <w:right w:val="single" w:sz="4" w:space="0" w:color="auto"/>
            </w:tcBorders>
            <w:shd w:val="clear" w:color="auto" w:fill="auto"/>
            <w:vAlign w:val="bottom"/>
          </w:tcPr>
          <w:p w:rsidR="009603D7" w:rsidRPr="009603D7" w:rsidRDefault="009603D7" w:rsidP="003F00FF">
            <w:pPr>
              <w:spacing w:line="240" w:lineRule="auto"/>
              <w:ind w:firstLine="0"/>
              <w:jc w:val="center"/>
              <w:rPr>
                <w:sz w:val="24"/>
                <w:szCs w:val="24"/>
              </w:rPr>
            </w:pPr>
            <w:r w:rsidRPr="009603D7">
              <w:rPr>
                <w:sz w:val="24"/>
                <w:szCs w:val="24"/>
              </w:rPr>
              <w:t>5</w:t>
            </w:r>
          </w:p>
        </w:tc>
      </w:tr>
      <w:tr w:rsidR="009603D7" w:rsidRPr="00736F39" w:rsidTr="00C62FD6">
        <w:trPr>
          <w:trHeight w:val="353"/>
          <w:jc w:val="center"/>
        </w:trPr>
        <w:tc>
          <w:tcPr>
            <w:tcW w:w="4470" w:type="dxa"/>
            <w:tcBorders>
              <w:top w:val="nil"/>
              <w:left w:val="single" w:sz="4" w:space="0" w:color="auto"/>
              <w:bottom w:val="single" w:sz="4" w:space="0" w:color="auto"/>
              <w:right w:val="single" w:sz="4" w:space="0" w:color="auto"/>
            </w:tcBorders>
            <w:shd w:val="clear" w:color="auto" w:fill="auto"/>
            <w:vAlign w:val="center"/>
          </w:tcPr>
          <w:p w:rsidR="009603D7" w:rsidRPr="00D07DA5" w:rsidRDefault="009603D7" w:rsidP="00C62FD6">
            <w:pPr>
              <w:spacing w:line="240" w:lineRule="auto"/>
              <w:ind w:firstLine="0"/>
              <w:rPr>
                <w:color w:val="000000"/>
                <w:sz w:val="24"/>
                <w:szCs w:val="24"/>
              </w:rPr>
            </w:pPr>
            <w:r w:rsidRPr="00D07DA5">
              <w:rPr>
                <w:color w:val="000000"/>
                <w:sz w:val="24"/>
                <w:szCs w:val="24"/>
              </w:rPr>
              <w:t>11. Рентабельность мобильных средств, %</w:t>
            </w:r>
          </w:p>
        </w:tc>
        <w:tc>
          <w:tcPr>
            <w:tcW w:w="1303" w:type="dxa"/>
            <w:tcBorders>
              <w:top w:val="nil"/>
              <w:left w:val="nil"/>
              <w:bottom w:val="single" w:sz="4" w:space="0" w:color="auto"/>
              <w:right w:val="single" w:sz="4" w:space="0" w:color="auto"/>
            </w:tcBorders>
            <w:shd w:val="clear" w:color="auto" w:fill="auto"/>
            <w:vAlign w:val="center"/>
          </w:tcPr>
          <w:p w:rsidR="009603D7" w:rsidRPr="00C62FD6" w:rsidRDefault="009603D7" w:rsidP="00C62FD6">
            <w:pPr>
              <w:spacing w:line="240" w:lineRule="auto"/>
              <w:ind w:firstLine="0"/>
              <w:jc w:val="center"/>
              <w:rPr>
                <w:color w:val="000000"/>
                <w:sz w:val="24"/>
                <w:szCs w:val="24"/>
              </w:rPr>
            </w:pPr>
            <w:r w:rsidRPr="00C62FD6">
              <w:rPr>
                <w:color w:val="000000"/>
                <w:sz w:val="24"/>
                <w:szCs w:val="24"/>
              </w:rPr>
              <w:t>1,15</w:t>
            </w:r>
          </w:p>
        </w:tc>
        <w:tc>
          <w:tcPr>
            <w:tcW w:w="1126" w:type="dxa"/>
            <w:tcBorders>
              <w:top w:val="nil"/>
              <w:left w:val="nil"/>
              <w:bottom w:val="single" w:sz="4" w:space="0" w:color="auto"/>
              <w:right w:val="single" w:sz="4" w:space="0" w:color="auto"/>
            </w:tcBorders>
            <w:shd w:val="clear" w:color="auto" w:fill="auto"/>
            <w:vAlign w:val="center"/>
          </w:tcPr>
          <w:p w:rsidR="009603D7" w:rsidRPr="00C62FD6" w:rsidRDefault="009603D7" w:rsidP="00C62FD6">
            <w:pPr>
              <w:spacing w:line="240" w:lineRule="auto"/>
              <w:ind w:firstLine="0"/>
              <w:jc w:val="center"/>
              <w:rPr>
                <w:color w:val="000000"/>
                <w:sz w:val="24"/>
                <w:szCs w:val="24"/>
              </w:rPr>
            </w:pPr>
            <w:r w:rsidRPr="00C62FD6">
              <w:rPr>
                <w:color w:val="000000"/>
                <w:sz w:val="24"/>
                <w:szCs w:val="24"/>
              </w:rPr>
              <w:t>4,41</w:t>
            </w:r>
          </w:p>
        </w:tc>
        <w:tc>
          <w:tcPr>
            <w:tcW w:w="1158" w:type="dxa"/>
            <w:tcBorders>
              <w:top w:val="nil"/>
              <w:left w:val="nil"/>
              <w:bottom w:val="single" w:sz="4" w:space="0" w:color="auto"/>
              <w:right w:val="single" w:sz="4" w:space="0" w:color="auto"/>
            </w:tcBorders>
            <w:shd w:val="clear" w:color="auto" w:fill="auto"/>
            <w:vAlign w:val="center"/>
          </w:tcPr>
          <w:p w:rsidR="009603D7" w:rsidRPr="00C62FD6" w:rsidRDefault="009603D7" w:rsidP="00C62FD6">
            <w:pPr>
              <w:spacing w:line="240" w:lineRule="auto"/>
              <w:ind w:firstLine="0"/>
              <w:jc w:val="center"/>
              <w:rPr>
                <w:color w:val="000000"/>
                <w:sz w:val="24"/>
                <w:szCs w:val="24"/>
              </w:rPr>
            </w:pPr>
            <w:r w:rsidRPr="00C62FD6">
              <w:rPr>
                <w:color w:val="000000"/>
                <w:sz w:val="24"/>
                <w:szCs w:val="24"/>
              </w:rPr>
              <w:t>1,35</w:t>
            </w:r>
          </w:p>
        </w:tc>
        <w:tc>
          <w:tcPr>
            <w:tcW w:w="1519" w:type="dxa"/>
            <w:tcBorders>
              <w:top w:val="nil"/>
              <w:left w:val="nil"/>
              <w:bottom w:val="single" w:sz="4" w:space="0" w:color="auto"/>
              <w:right w:val="single" w:sz="4" w:space="0" w:color="auto"/>
            </w:tcBorders>
            <w:shd w:val="clear" w:color="auto" w:fill="auto"/>
            <w:vAlign w:val="center"/>
          </w:tcPr>
          <w:p w:rsidR="009603D7" w:rsidRPr="00C62FD6" w:rsidRDefault="009603D7" w:rsidP="00C62FD6">
            <w:pPr>
              <w:spacing w:line="240" w:lineRule="auto"/>
              <w:ind w:firstLine="0"/>
              <w:jc w:val="center"/>
              <w:rPr>
                <w:color w:val="000000"/>
                <w:sz w:val="24"/>
                <w:szCs w:val="24"/>
              </w:rPr>
            </w:pPr>
            <w:r w:rsidRPr="00C62FD6">
              <w:rPr>
                <w:color w:val="000000"/>
                <w:sz w:val="24"/>
                <w:szCs w:val="24"/>
              </w:rPr>
              <w:t>0,20</w:t>
            </w:r>
          </w:p>
        </w:tc>
      </w:tr>
      <w:tr w:rsidR="009603D7" w:rsidRPr="00736F39" w:rsidTr="00C62FD6">
        <w:trPr>
          <w:trHeight w:val="473"/>
          <w:jc w:val="center"/>
        </w:trPr>
        <w:tc>
          <w:tcPr>
            <w:tcW w:w="4470" w:type="dxa"/>
            <w:tcBorders>
              <w:top w:val="nil"/>
              <w:left w:val="single" w:sz="4" w:space="0" w:color="auto"/>
              <w:bottom w:val="single" w:sz="4" w:space="0" w:color="auto"/>
              <w:right w:val="single" w:sz="4" w:space="0" w:color="auto"/>
            </w:tcBorders>
            <w:shd w:val="clear" w:color="auto" w:fill="auto"/>
            <w:vAlign w:val="center"/>
          </w:tcPr>
          <w:p w:rsidR="009603D7" w:rsidRPr="00D07DA5" w:rsidRDefault="009603D7" w:rsidP="00C62FD6">
            <w:pPr>
              <w:spacing w:line="240" w:lineRule="auto"/>
              <w:ind w:firstLine="0"/>
              <w:rPr>
                <w:color w:val="000000"/>
                <w:sz w:val="24"/>
                <w:szCs w:val="24"/>
              </w:rPr>
            </w:pPr>
            <w:r w:rsidRPr="00D07DA5">
              <w:rPr>
                <w:color w:val="000000"/>
                <w:sz w:val="24"/>
                <w:szCs w:val="24"/>
              </w:rPr>
              <w:t>12. Рентабельность материальных средств, %</w:t>
            </w:r>
          </w:p>
        </w:tc>
        <w:tc>
          <w:tcPr>
            <w:tcW w:w="1303" w:type="dxa"/>
            <w:tcBorders>
              <w:top w:val="nil"/>
              <w:left w:val="nil"/>
              <w:bottom w:val="single" w:sz="4" w:space="0" w:color="auto"/>
              <w:right w:val="single" w:sz="4" w:space="0" w:color="auto"/>
            </w:tcBorders>
            <w:shd w:val="clear" w:color="auto" w:fill="auto"/>
            <w:vAlign w:val="center"/>
          </w:tcPr>
          <w:p w:rsidR="009603D7" w:rsidRPr="00C62FD6" w:rsidRDefault="009603D7" w:rsidP="00C62FD6">
            <w:pPr>
              <w:spacing w:line="240" w:lineRule="auto"/>
              <w:ind w:firstLine="0"/>
              <w:jc w:val="center"/>
              <w:rPr>
                <w:color w:val="000000"/>
                <w:sz w:val="24"/>
                <w:szCs w:val="24"/>
              </w:rPr>
            </w:pPr>
            <w:r w:rsidRPr="00C62FD6">
              <w:rPr>
                <w:color w:val="000000"/>
                <w:sz w:val="24"/>
                <w:szCs w:val="24"/>
              </w:rPr>
              <w:t>1,82</w:t>
            </w:r>
          </w:p>
        </w:tc>
        <w:tc>
          <w:tcPr>
            <w:tcW w:w="1126" w:type="dxa"/>
            <w:tcBorders>
              <w:top w:val="nil"/>
              <w:left w:val="nil"/>
              <w:bottom w:val="single" w:sz="4" w:space="0" w:color="auto"/>
              <w:right w:val="single" w:sz="4" w:space="0" w:color="auto"/>
            </w:tcBorders>
            <w:shd w:val="clear" w:color="auto" w:fill="auto"/>
            <w:vAlign w:val="center"/>
          </w:tcPr>
          <w:p w:rsidR="009603D7" w:rsidRPr="00C62FD6" w:rsidRDefault="009603D7" w:rsidP="00C62FD6">
            <w:pPr>
              <w:spacing w:line="240" w:lineRule="auto"/>
              <w:ind w:firstLine="0"/>
              <w:jc w:val="center"/>
              <w:rPr>
                <w:color w:val="000000"/>
                <w:sz w:val="24"/>
                <w:szCs w:val="24"/>
              </w:rPr>
            </w:pPr>
            <w:r w:rsidRPr="00C62FD6">
              <w:rPr>
                <w:color w:val="000000"/>
                <w:sz w:val="24"/>
                <w:szCs w:val="24"/>
              </w:rPr>
              <w:t>7,84</w:t>
            </w:r>
          </w:p>
        </w:tc>
        <w:tc>
          <w:tcPr>
            <w:tcW w:w="1158" w:type="dxa"/>
            <w:tcBorders>
              <w:top w:val="nil"/>
              <w:left w:val="nil"/>
              <w:bottom w:val="single" w:sz="4" w:space="0" w:color="auto"/>
              <w:right w:val="single" w:sz="4" w:space="0" w:color="auto"/>
            </w:tcBorders>
            <w:shd w:val="clear" w:color="auto" w:fill="auto"/>
            <w:vAlign w:val="center"/>
          </w:tcPr>
          <w:p w:rsidR="009603D7" w:rsidRPr="00C62FD6" w:rsidRDefault="009603D7" w:rsidP="00C62FD6">
            <w:pPr>
              <w:spacing w:line="240" w:lineRule="auto"/>
              <w:ind w:firstLine="0"/>
              <w:jc w:val="center"/>
              <w:rPr>
                <w:color w:val="000000"/>
                <w:sz w:val="24"/>
                <w:szCs w:val="24"/>
              </w:rPr>
            </w:pPr>
            <w:r w:rsidRPr="00C62FD6">
              <w:rPr>
                <w:color w:val="000000"/>
                <w:sz w:val="24"/>
                <w:szCs w:val="24"/>
              </w:rPr>
              <w:t>2,63</w:t>
            </w:r>
          </w:p>
        </w:tc>
        <w:tc>
          <w:tcPr>
            <w:tcW w:w="1519" w:type="dxa"/>
            <w:tcBorders>
              <w:top w:val="nil"/>
              <w:left w:val="nil"/>
              <w:bottom w:val="single" w:sz="4" w:space="0" w:color="auto"/>
              <w:right w:val="single" w:sz="4" w:space="0" w:color="auto"/>
            </w:tcBorders>
            <w:shd w:val="clear" w:color="auto" w:fill="auto"/>
            <w:vAlign w:val="center"/>
          </w:tcPr>
          <w:p w:rsidR="009603D7" w:rsidRPr="00C62FD6" w:rsidRDefault="009603D7" w:rsidP="00C62FD6">
            <w:pPr>
              <w:spacing w:line="240" w:lineRule="auto"/>
              <w:ind w:firstLine="0"/>
              <w:jc w:val="center"/>
              <w:rPr>
                <w:color w:val="000000"/>
                <w:sz w:val="24"/>
                <w:szCs w:val="24"/>
              </w:rPr>
            </w:pPr>
            <w:r w:rsidRPr="00C62FD6">
              <w:rPr>
                <w:color w:val="000000"/>
                <w:sz w:val="24"/>
                <w:szCs w:val="24"/>
              </w:rPr>
              <w:t>0,81</w:t>
            </w:r>
          </w:p>
        </w:tc>
      </w:tr>
      <w:tr w:rsidR="009603D7" w:rsidRPr="00736F39" w:rsidTr="00C62FD6">
        <w:trPr>
          <w:trHeight w:val="340"/>
          <w:jc w:val="center"/>
        </w:trPr>
        <w:tc>
          <w:tcPr>
            <w:tcW w:w="4470" w:type="dxa"/>
            <w:tcBorders>
              <w:top w:val="nil"/>
              <w:left w:val="single" w:sz="4" w:space="0" w:color="auto"/>
              <w:bottom w:val="single" w:sz="4" w:space="0" w:color="auto"/>
              <w:right w:val="single" w:sz="4" w:space="0" w:color="auto"/>
            </w:tcBorders>
            <w:shd w:val="clear" w:color="auto" w:fill="auto"/>
            <w:vAlign w:val="center"/>
          </w:tcPr>
          <w:p w:rsidR="009603D7" w:rsidRPr="00D07DA5" w:rsidRDefault="009603D7" w:rsidP="00C62FD6">
            <w:pPr>
              <w:spacing w:line="240" w:lineRule="auto"/>
              <w:ind w:firstLine="0"/>
              <w:rPr>
                <w:color w:val="000000"/>
                <w:sz w:val="24"/>
                <w:szCs w:val="24"/>
              </w:rPr>
            </w:pPr>
            <w:r w:rsidRPr="00D07DA5">
              <w:rPr>
                <w:color w:val="000000"/>
                <w:sz w:val="24"/>
                <w:szCs w:val="24"/>
              </w:rPr>
              <w:t>13. Рентабельность собственного кап</w:t>
            </w:r>
            <w:r w:rsidRPr="00D07DA5">
              <w:rPr>
                <w:color w:val="000000"/>
                <w:sz w:val="24"/>
                <w:szCs w:val="24"/>
              </w:rPr>
              <w:t>и</w:t>
            </w:r>
            <w:r w:rsidRPr="00D07DA5">
              <w:rPr>
                <w:color w:val="000000"/>
                <w:sz w:val="24"/>
                <w:szCs w:val="24"/>
              </w:rPr>
              <w:t>тала, %</w:t>
            </w:r>
          </w:p>
        </w:tc>
        <w:tc>
          <w:tcPr>
            <w:tcW w:w="1303" w:type="dxa"/>
            <w:tcBorders>
              <w:top w:val="nil"/>
              <w:left w:val="nil"/>
              <w:bottom w:val="single" w:sz="4" w:space="0" w:color="auto"/>
              <w:right w:val="single" w:sz="4" w:space="0" w:color="auto"/>
            </w:tcBorders>
            <w:shd w:val="clear" w:color="auto" w:fill="auto"/>
            <w:vAlign w:val="center"/>
          </w:tcPr>
          <w:p w:rsidR="009603D7" w:rsidRPr="00C62FD6" w:rsidRDefault="009603D7" w:rsidP="00C62FD6">
            <w:pPr>
              <w:spacing w:line="240" w:lineRule="auto"/>
              <w:ind w:firstLine="0"/>
              <w:jc w:val="center"/>
              <w:rPr>
                <w:color w:val="000000"/>
                <w:sz w:val="24"/>
                <w:szCs w:val="24"/>
              </w:rPr>
            </w:pPr>
            <w:r w:rsidRPr="00C62FD6">
              <w:rPr>
                <w:color w:val="000000"/>
                <w:sz w:val="24"/>
                <w:szCs w:val="24"/>
              </w:rPr>
              <w:t>3,81</w:t>
            </w:r>
          </w:p>
        </w:tc>
        <w:tc>
          <w:tcPr>
            <w:tcW w:w="1126" w:type="dxa"/>
            <w:tcBorders>
              <w:top w:val="nil"/>
              <w:left w:val="nil"/>
              <w:bottom w:val="single" w:sz="4" w:space="0" w:color="auto"/>
              <w:right w:val="single" w:sz="4" w:space="0" w:color="auto"/>
            </w:tcBorders>
            <w:shd w:val="clear" w:color="auto" w:fill="auto"/>
            <w:vAlign w:val="center"/>
          </w:tcPr>
          <w:p w:rsidR="009603D7" w:rsidRPr="00C62FD6" w:rsidRDefault="009603D7" w:rsidP="00C62FD6">
            <w:pPr>
              <w:spacing w:line="240" w:lineRule="auto"/>
              <w:ind w:firstLine="0"/>
              <w:jc w:val="center"/>
              <w:rPr>
                <w:color w:val="000000"/>
                <w:sz w:val="24"/>
                <w:szCs w:val="24"/>
              </w:rPr>
            </w:pPr>
            <w:r w:rsidRPr="00C62FD6">
              <w:rPr>
                <w:color w:val="000000"/>
                <w:sz w:val="24"/>
                <w:szCs w:val="24"/>
              </w:rPr>
              <w:t>14,33</w:t>
            </w:r>
          </w:p>
        </w:tc>
        <w:tc>
          <w:tcPr>
            <w:tcW w:w="1158" w:type="dxa"/>
            <w:tcBorders>
              <w:top w:val="nil"/>
              <w:left w:val="nil"/>
              <w:bottom w:val="single" w:sz="4" w:space="0" w:color="auto"/>
              <w:right w:val="single" w:sz="4" w:space="0" w:color="auto"/>
            </w:tcBorders>
            <w:shd w:val="clear" w:color="auto" w:fill="auto"/>
            <w:vAlign w:val="center"/>
          </w:tcPr>
          <w:p w:rsidR="009603D7" w:rsidRPr="00C62FD6" w:rsidRDefault="009603D7" w:rsidP="00C62FD6">
            <w:pPr>
              <w:spacing w:line="240" w:lineRule="auto"/>
              <w:ind w:firstLine="0"/>
              <w:jc w:val="center"/>
              <w:rPr>
                <w:color w:val="000000"/>
                <w:sz w:val="24"/>
                <w:szCs w:val="24"/>
              </w:rPr>
            </w:pPr>
            <w:r w:rsidRPr="00C62FD6">
              <w:rPr>
                <w:color w:val="000000"/>
                <w:sz w:val="24"/>
                <w:szCs w:val="24"/>
              </w:rPr>
              <w:t>3,89</w:t>
            </w:r>
          </w:p>
        </w:tc>
        <w:tc>
          <w:tcPr>
            <w:tcW w:w="1519" w:type="dxa"/>
            <w:tcBorders>
              <w:top w:val="nil"/>
              <w:left w:val="nil"/>
              <w:bottom w:val="single" w:sz="4" w:space="0" w:color="auto"/>
              <w:right w:val="single" w:sz="4" w:space="0" w:color="auto"/>
            </w:tcBorders>
            <w:shd w:val="clear" w:color="auto" w:fill="auto"/>
            <w:vAlign w:val="center"/>
          </w:tcPr>
          <w:p w:rsidR="009603D7" w:rsidRPr="00C62FD6" w:rsidRDefault="009603D7" w:rsidP="00C62FD6">
            <w:pPr>
              <w:spacing w:line="240" w:lineRule="auto"/>
              <w:ind w:firstLine="0"/>
              <w:jc w:val="center"/>
              <w:rPr>
                <w:color w:val="000000"/>
                <w:sz w:val="24"/>
                <w:szCs w:val="24"/>
              </w:rPr>
            </w:pPr>
            <w:r w:rsidRPr="00C62FD6">
              <w:rPr>
                <w:color w:val="000000"/>
                <w:sz w:val="24"/>
                <w:szCs w:val="24"/>
              </w:rPr>
              <w:t>0,08</w:t>
            </w:r>
          </w:p>
        </w:tc>
      </w:tr>
      <w:tr w:rsidR="009603D7" w:rsidRPr="00736F39" w:rsidTr="00C62FD6">
        <w:trPr>
          <w:trHeight w:val="475"/>
          <w:jc w:val="center"/>
        </w:trPr>
        <w:tc>
          <w:tcPr>
            <w:tcW w:w="4470" w:type="dxa"/>
            <w:tcBorders>
              <w:top w:val="nil"/>
              <w:left w:val="single" w:sz="4" w:space="0" w:color="auto"/>
              <w:bottom w:val="single" w:sz="4" w:space="0" w:color="auto"/>
              <w:right w:val="single" w:sz="4" w:space="0" w:color="auto"/>
            </w:tcBorders>
            <w:shd w:val="clear" w:color="auto" w:fill="auto"/>
            <w:vAlign w:val="center"/>
          </w:tcPr>
          <w:p w:rsidR="009603D7" w:rsidRPr="00D07DA5" w:rsidRDefault="009603D7" w:rsidP="00C62FD6">
            <w:pPr>
              <w:spacing w:line="240" w:lineRule="auto"/>
              <w:ind w:firstLine="0"/>
              <w:rPr>
                <w:color w:val="000000"/>
                <w:sz w:val="24"/>
                <w:szCs w:val="24"/>
              </w:rPr>
            </w:pPr>
            <w:r w:rsidRPr="00D07DA5">
              <w:rPr>
                <w:color w:val="000000"/>
                <w:sz w:val="24"/>
                <w:szCs w:val="24"/>
              </w:rPr>
              <w:t>14. Рентабельность перманентного кап</w:t>
            </w:r>
            <w:r w:rsidRPr="00D07DA5">
              <w:rPr>
                <w:color w:val="000000"/>
                <w:sz w:val="24"/>
                <w:szCs w:val="24"/>
              </w:rPr>
              <w:t>и</w:t>
            </w:r>
            <w:r w:rsidRPr="00D07DA5">
              <w:rPr>
                <w:color w:val="000000"/>
                <w:sz w:val="24"/>
                <w:szCs w:val="24"/>
              </w:rPr>
              <w:t>тала, %</w:t>
            </w:r>
          </w:p>
        </w:tc>
        <w:tc>
          <w:tcPr>
            <w:tcW w:w="1303" w:type="dxa"/>
            <w:tcBorders>
              <w:top w:val="nil"/>
              <w:left w:val="nil"/>
              <w:bottom w:val="single" w:sz="4" w:space="0" w:color="auto"/>
              <w:right w:val="single" w:sz="4" w:space="0" w:color="auto"/>
            </w:tcBorders>
            <w:shd w:val="clear" w:color="auto" w:fill="auto"/>
            <w:vAlign w:val="center"/>
          </w:tcPr>
          <w:p w:rsidR="009603D7" w:rsidRPr="00C62FD6" w:rsidRDefault="009603D7" w:rsidP="00C62FD6">
            <w:pPr>
              <w:spacing w:line="240" w:lineRule="auto"/>
              <w:ind w:firstLine="0"/>
              <w:jc w:val="center"/>
              <w:rPr>
                <w:color w:val="000000"/>
                <w:sz w:val="24"/>
                <w:szCs w:val="24"/>
              </w:rPr>
            </w:pPr>
            <w:r w:rsidRPr="00C62FD6">
              <w:rPr>
                <w:color w:val="000000"/>
                <w:sz w:val="24"/>
                <w:szCs w:val="24"/>
              </w:rPr>
              <w:t>2,17</w:t>
            </w:r>
          </w:p>
        </w:tc>
        <w:tc>
          <w:tcPr>
            <w:tcW w:w="1126" w:type="dxa"/>
            <w:tcBorders>
              <w:top w:val="nil"/>
              <w:left w:val="nil"/>
              <w:bottom w:val="single" w:sz="4" w:space="0" w:color="auto"/>
              <w:right w:val="single" w:sz="4" w:space="0" w:color="auto"/>
            </w:tcBorders>
            <w:shd w:val="clear" w:color="auto" w:fill="auto"/>
            <w:vAlign w:val="center"/>
          </w:tcPr>
          <w:p w:rsidR="009603D7" w:rsidRPr="00C62FD6" w:rsidRDefault="009603D7" w:rsidP="00C62FD6">
            <w:pPr>
              <w:spacing w:line="240" w:lineRule="auto"/>
              <w:ind w:firstLine="0"/>
              <w:jc w:val="center"/>
              <w:rPr>
                <w:color w:val="000000"/>
                <w:sz w:val="24"/>
                <w:szCs w:val="24"/>
              </w:rPr>
            </w:pPr>
            <w:r w:rsidRPr="00C62FD6">
              <w:rPr>
                <w:color w:val="000000"/>
                <w:sz w:val="24"/>
                <w:szCs w:val="24"/>
              </w:rPr>
              <w:t>8,48</w:t>
            </w:r>
          </w:p>
        </w:tc>
        <w:tc>
          <w:tcPr>
            <w:tcW w:w="1158" w:type="dxa"/>
            <w:tcBorders>
              <w:top w:val="nil"/>
              <w:left w:val="nil"/>
              <w:bottom w:val="single" w:sz="4" w:space="0" w:color="auto"/>
              <w:right w:val="single" w:sz="4" w:space="0" w:color="auto"/>
            </w:tcBorders>
            <w:shd w:val="clear" w:color="auto" w:fill="auto"/>
            <w:vAlign w:val="center"/>
          </w:tcPr>
          <w:p w:rsidR="009603D7" w:rsidRPr="00C62FD6" w:rsidRDefault="009603D7" w:rsidP="00C62FD6">
            <w:pPr>
              <w:spacing w:line="240" w:lineRule="auto"/>
              <w:ind w:firstLine="0"/>
              <w:jc w:val="center"/>
              <w:rPr>
                <w:color w:val="000000"/>
                <w:sz w:val="24"/>
                <w:szCs w:val="24"/>
              </w:rPr>
            </w:pPr>
            <w:r w:rsidRPr="00C62FD6">
              <w:rPr>
                <w:color w:val="000000"/>
                <w:sz w:val="24"/>
                <w:szCs w:val="24"/>
              </w:rPr>
              <w:t>2,39</w:t>
            </w:r>
          </w:p>
        </w:tc>
        <w:tc>
          <w:tcPr>
            <w:tcW w:w="1519" w:type="dxa"/>
            <w:tcBorders>
              <w:top w:val="nil"/>
              <w:left w:val="nil"/>
              <w:bottom w:val="single" w:sz="4" w:space="0" w:color="auto"/>
              <w:right w:val="single" w:sz="4" w:space="0" w:color="auto"/>
            </w:tcBorders>
            <w:shd w:val="clear" w:color="auto" w:fill="auto"/>
            <w:vAlign w:val="center"/>
          </w:tcPr>
          <w:p w:rsidR="009603D7" w:rsidRPr="00C62FD6" w:rsidRDefault="009603D7" w:rsidP="00C62FD6">
            <w:pPr>
              <w:spacing w:line="240" w:lineRule="auto"/>
              <w:ind w:firstLine="0"/>
              <w:jc w:val="center"/>
              <w:rPr>
                <w:color w:val="000000"/>
                <w:sz w:val="24"/>
                <w:szCs w:val="24"/>
              </w:rPr>
            </w:pPr>
            <w:r w:rsidRPr="00C62FD6">
              <w:rPr>
                <w:color w:val="000000"/>
                <w:sz w:val="24"/>
                <w:szCs w:val="24"/>
              </w:rPr>
              <w:t>0,21</w:t>
            </w:r>
          </w:p>
        </w:tc>
      </w:tr>
      <w:tr w:rsidR="009603D7" w:rsidRPr="00736F39" w:rsidTr="00C62FD6">
        <w:trPr>
          <w:trHeight w:val="315"/>
          <w:jc w:val="center"/>
        </w:trPr>
        <w:tc>
          <w:tcPr>
            <w:tcW w:w="4470" w:type="dxa"/>
            <w:tcBorders>
              <w:top w:val="nil"/>
              <w:left w:val="single" w:sz="4" w:space="0" w:color="auto"/>
              <w:bottom w:val="single" w:sz="4" w:space="0" w:color="auto"/>
              <w:right w:val="single" w:sz="4" w:space="0" w:color="auto"/>
            </w:tcBorders>
            <w:shd w:val="clear" w:color="auto" w:fill="auto"/>
            <w:vAlign w:val="center"/>
          </w:tcPr>
          <w:p w:rsidR="009603D7" w:rsidRPr="00D07DA5" w:rsidRDefault="009603D7" w:rsidP="00C62FD6">
            <w:pPr>
              <w:spacing w:line="240" w:lineRule="auto"/>
              <w:ind w:firstLine="0"/>
              <w:rPr>
                <w:color w:val="000000"/>
                <w:sz w:val="24"/>
                <w:szCs w:val="24"/>
              </w:rPr>
            </w:pPr>
            <w:r w:rsidRPr="00D07DA5">
              <w:rPr>
                <w:color w:val="000000"/>
                <w:sz w:val="24"/>
                <w:szCs w:val="24"/>
              </w:rPr>
              <w:t>15. Рентабельность (убыточность) пр</w:t>
            </w:r>
            <w:r w:rsidRPr="00D07DA5">
              <w:rPr>
                <w:color w:val="000000"/>
                <w:sz w:val="24"/>
                <w:szCs w:val="24"/>
              </w:rPr>
              <w:t>о</w:t>
            </w:r>
            <w:r w:rsidRPr="00D07DA5">
              <w:rPr>
                <w:color w:val="000000"/>
                <w:sz w:val="24"/>
                <w:szCs w:val="24"/>
              </w:rPr>
              <w:t>даж, %</w:t>
            </w:r>
          </w:p>
        </w:tc>
        <w:tc>
          <w:tcPr>
            <w:tcW w:w="1303" w:type="dxa"/>
            <w:tcBorders>
              <w:top w:val="nil"/>
              <w:left w:val="nil"/>
              <w:bottom w:val="single" w:sz="4" w:space="0" w:color="auto"/>
              <w:right w:val="single" w:sz="4" w:space="0" w:color="auto"/>
            </w:tcBorders>
            <w:shd w:val="clear" w:color="auto" w:fill="auto"/>
            <w:vAlign w:val="center"/>
          </w:tcPr>
          <w:p w:rsidR="009603D7" w:rsidRPr="00C62FD6" w:rsidRDefault="009603D7" w:rsidP="00C62FD6">
            <w:pPr>
              <w:spacing w:line="240" w:lineRule="auto"/>
              <w:ind w:firstLine="0"/>
              <w:jc w:val="center"/>
              <w:rPr>
                <w:color w:val="000000"/>
                <w:sz w:val="24"/>
                <w:szCs w:val="24"/>
              </w:rPr>
            </w:pPr>
            <w:r w:rsidRPr="00C62FD6">
              <w:rPr>
                <w:color w:val="000000"/>
                <w:sz w:val="24"/>
                <w:szCs w:val="24"/>
              </w:rPr>
              <w:t>0,58</w:t>
            </w:r>
          </w:p>
        </w:tc>
        <w:tc>
          <w:tcPr>
            <w:tcW w:w="1126" w:type="dxa"/>
            <w:tcBorders>
              <w:top w:val="nil"/>
              <w:left w:val="nil"/>
              <w:bottom w:val="single" w:sz="4" w:space="0" w:color="auto"/>
              <w:right w:val="single" w:sz="4" w:space="0" w:color="auto"/>
            </w:tcBorders>
            <w:shd w:val="clear" w:color="auto" w:fill="auto"/>
            <w:vAlign w:val="center"/>
          </w:tcPr>
          <w:p w:rsidR="009603D7" w:rsidRPr="00C62FD6" w:rsidRDefault="009603D7" w:rsidP="00C62FD6">
            <w:pPr>
              <w:spacing w:line="240" w:lineRule="auto"/>
              <w:ind w:firstLine="0"/>
              <w:jc w:val="center"/>
              <w:rPr>
                <w:color w:val="000000"/>
                <w:sz w:val="24"/>
                <w:szCs w:val="24"/>
              </w:rPr>
            </w:pPr>
            <w:r w:rsidRPr="00C62FD6">
              <w:rPr>
                <w:color w:val="000000"/>
                <w:sz w:val="24"/>
                <w:szCs w:val="24"/>
              </w:rPr>
              <w:t>1,77</w:t>
            </w:r>
          </w:p>
        </w:tc>
        <w:tc>
          <w:tcPr>
            <w:tcW w:w="1158" w:type="dxa"/>
            <w:tcBorders>
              <w:top w:val="nil"/>
              <w:left w:val="nil"/>
              <w:bottom w:val="single" w:sz="4" w:space="0" w:color="auto"/>
              <w:right w:val="single" w:sz="4" w:space="0" w:color="auto"/>
            </w:tcBorders>
            <w:shd w:val="clear" w:color="auto" w:fill="auto"/>
            <w:vAlign w:val="center"/>
          </w:tcPr>
          <w:p w:rsidR="009603D7" w:rsidRPr="00C62FD6" w:rsidRDefault="009603D7" w:rsidP="00C62FD6">
            <w:pPr>
              <w:spacing w:line="240" w:lineRule="auto"/>
              <w:ind w:firstLine="0"/>
              <w:jc w:val="center"/>
              <w:rPr>
                <w:color w:val="000000"/>
                <w:sz w:val="24"/>
                <w:szCs w:val="24"/>
              </w:rPr>
            </w:pPr>
            <w:r w:rsidRPr="00C62FD6">
              <w:rPr>
                <w:color w:val="000000"/>
                <w:sz w:val="24"/>
                <w:szCs w:val="24"/>
              </w:rPr>
              <w:t>-0,56</w:t>
            </w:r>
          </w:p>
        </w:tc>
        <w:tc>
          <w:tcPr>
            <w:tcW w:w="1519" w:type="dxa"/>
            <w:tcBorders>
              <w:top w:val="nil"/>
              <w:left w:val="nil"/>
              <w:bottom w:val="single" w:sz="4" w:space="0" w:color="auto"/>
              <w:right w:val="single" w:sz="4" w:space="0" w:color="auto"/>
            </w:tcBorders>
            <w:shd w:val="clear" w:color="auto" w:fill="auto"/>
            <w:vAlign w:val="center"/>
          </w:tcPr>
          <w:p w:rsidR="009603D7" w:rsidRPr="00C62FD6" w:rsidRDefault="009603D7" w:rsidP="00C62FD6">
            <w:pPr>
              <w:spacing w:line="240" w:lineRule="auto"/>
              <w:ind w:firstLine="0"/>
              <w:jc w:val="center"/>
              <w:rPr>
                <w:color w:val="000000"/>
                <w:sz w:val="24"/>
                <w:szCs w:val="24"/>
              </w:rPr>
            </w:pPr>
            <w:r w:rsidRPr="00C62FD6">
              <w:rPr>
                <w:color w:val="000000"/>
                <w:sz w:val="24"/>
                <w:szCs w:val="24"/>
              </w:rPr>
              <w:t>-</w:t>
            </w:r>
          </w:p>
        </w:tc>
      </w:tr>
      <w:tr w:rsidR="009603D7" w:rsidRPr="00736F39" w:rsidTr="00C62FD6">
        <w:trPr>
          <w:trHeight w:val="445"/>
          <w:jc w:val="center"/>
        </w:trPr>
        <w:tc>
          <w:tcPr>
            <w:tcW w:w="4470" w:type="dxa"/>
            <w:tcBorders>
              <w:top w:val="nil"/>
              <w:left w:val="single" w:sz="4" w:space="0" w:color="auto"/>
              <w:bottom w:val="single" w:sz="4" w:space="0" w:color="auto"/>
              <w:right w:val="single" w:sz="4" w:space="0" w:color="auto"/>
            </w:tcBorders>
            <w:shd w:val="clear" w:color="auto" w:fill="auto"/>
            <w:vAlign w:val="center"/>
          </w:tcPr>
          <w:p w:rsidR="009603D7" w:rsidRPr="00D07DA5" w:rsidRDefault="009603D7" w:rsidP="00C62FD6">
            <w:pPr>
              <w:spacing w:line="240" w:lineRule="auto"/>
              <w:ind w:firstLine="0"/>
              <w:rPr>
                <w:color w:val="000000"/>
                <w:sz w:val="24"/>
                <w:szCs w:val="24"/>
              </w:rPr>
            </w:pPr>
            <w:r w:rsidRPr="00D07DA5">
              <w:rPr>
                <w:color w:val="000000"/>
                <w:sz w:val="24"/>
                <w:szCs w:val="24"/>
              </w:rPr>
              <w:t>16. Рентабельность (убыточность</w:t>
            </w:r>
            <w:proofErr w:type="gramStart"/>
            <w:r w:rsidRPr="00D07DA5">
              <w:rPr>
                <w:color w:val="000000"/>
                <w:sz w:val="24"/>
                <w:szCs w:val="24"/>
              </w:rPr>
              <w:t xml:space="preserve"> )</w:t>
            </w:r>
            <w:proofErr w:type="gramEnd"/>
            <w:r w:rsidRPr="00D07DA5">
              <w:rPr>
                <w:color w:val="000000"/>
                <w:sz w:val="24"/>
                <w:szCs w:val="24"/>
              </w:rPr>
              <w:t xml:space="preserve"> ре</w:t>
            </w:r>
            <w:r w:rsidRPr="00D07DA5">
              <w:rPr>
                <w:color w:val="000000"/>
                <w:sz w:val="24"/>
                <w:szCs w:val="24"/>
              </w:rPr>
              <w:t>а</w:t>
            </w:r>
            <w:r w:rsidRPr="00D07DA5">
              <w:rPr>
                <w:color w:val="000000"/>
                <w:sz w:val="24"/>
                <w:szCs w:val="24"/>
              </w:rPr>
              <w:t>лизованной продукции, %</w:t>
            </w:r>
          </w:p>
        </w:tc>
        <w:tc>
          <w:tcPr>
            <w:tcW w:w="1303" w:type="dxa"/>
            <w:tcBorders>
              <w:top w:val="nil"/>
              <w:left w:val="nil"/>
              <w:bottom w:val="single" w:sz="4" w:space="0" w:color="auto"/>
              <w:right w:val="single" w:sz="4" w:space="0" w:color="auto"/>
            </w:tcBorders>
            <w:shd w:val="clear" w:color="auto" w:fill="auto"/>
            <w:vAlign w:val="center"/>
          </w:tcPr>
          <w:p w:rsidR="009603D7" w:rsidRPr="00C62FD6" w:rsidRDefault="009603D7" w:rsidP="00C62FD6">
            <w:pPr>
              <w:spacing w:line="240" w:lineRule="auto"/>
              <w:ind w:firstLine="0"/>
              <w:jc w:val="center"/>
              <w:rPr>
                <w:color w:val="000000"/>
                <w:sz w:val="24"/>
                <w:szCs w:val="24"/>
              </w:rPr>
            </w:pPr>
            <w:r w:rsidRPr="00C62FD6">
              <w:rPr>
                <w:color w:val="000000"/>
                <w:sz w:val="24"/>
                <w:szCs w:val="24"/>
              </w:rPr>
              <w:t>0,56</w:t>
            </w:r>
          </w:p>
        </w:tc>
        <w:tc>
          <w:tcPr>
            <w:tcW w:w="1126" w:type="dxa"/>
            <w:tcBorders>
              <w:top w:val="nil"/>
              <w:left w:val="nil"/>
              <w:bottom w:val="single" w:sz="4" w:space="0" w:color="auto"/>
              <w:right w:val="single" w:sz="4" w:space="0" w:color="auto"/>
            </w:tcBorders>
            <w:shd w:val="clear" w:color="auto" w:fill="auto"/>
            <w:vAlign w:val="center"/>
          </w:tcPr>
          <w:p w:rsidR="009603D7" w:rsidRPr="00C62FD6" w:rsidRDefault="009603D7" w:rsidP="00C62FD6">
            <w:pPr>
              <w:spacing w:line="240" w:lineRule="auto"/>
              <w:ind w:firstLine="0"/>
              <w:jc w:val="center"/>
              <w:rPr>
                <w:color w:val="000000"/>
                <w:sz w:val="24"/>
                <w:szCs w:val="24"/>
              </w:rPr>
            </w:pPr>
            <w:r w:rsidRPr="00C62FD6">
              <w:rPr>
                <w:color w:val="000000"/>
                <w:sz w:val="24"/>
                <w:szCs w:val="24"/>
              </w:rPr>
              <w:t>1,66</w:t>
            </w:r>
          </w:p>
        </w:tc>
        <w:tc>
          <w:tcPr>
            <w:tcW w:w="1158" w:type="dxa"/>
            <w:tcBorders>
              <w:top w:val="nil"/>
              <w:left w:val="nil"/>
              <w:bottom w:val="single" w:sz="4" w:space="0" w:color="auto"/>
              <w:right w:val="single" w:sz="4" w:space="0" w:color="auto"/>
            </w:tcBorders>
            <w:shd w:val="clear" w:color="auto" w:fill="auto"/>
            <w:vAlign w:val="center"/>
          </w:tcPr>
          <w:p w:rsidR="009603D7" w:rsidRPr="00C62FD6" w:rsidRDefault="009603D7" w:rsidP="00C62FD6">
            <w:pPr>
              <w:spacing w:line="240" w:lineRule="auto"/>
              <w:ind w:firstLine="0"/>
              <w:jc w:val="center"/>
              <w:rPr>
                <w:color w:val="000000"/>
                <w:sz w:val="24"/>
                <w:szCs w:val="24"/>
              </w:rPr>
            </w:pPr>
            <w:r w:rsidRPr="00C62FD6">
              <w:rPr>
                <w:color w:val="000000"/>
                <w:sz w:val="24"/>
                <w:szCs w:val="24"/>
              </w:rPr>
              <w:t>-0,53</w:t>
            </w:r>
          </w:p>
        </w:tc>
        <w:tc>
          <w:tcPr>
            <w:tcW w:w="1519" w:type="dxa"/>
            <w:tcBorders>
              <w:top w:val="nil"/>
              <w:left w:val="nil"/>
              <w:bottom w:val="single" w:sz="4" w:space="0" w:color="auto"/>
              <w:right w:val="single" w:sz="4" w:space="0" w:color="auto"/>
            </w:tcBorders>
            <w:shd w:val="clear" w:color="auto" w:fill="auto"/>
            <w:vAlign w:val="center"/>
          </w:tcPr>
          <w:p w:rsidR="009603D7" w:rsidRPr="00C62FD6" w:rsidRDefault="009603D7" w:rsidP="00C62FD6">
            <w:pPr>
              <w:spacing w:line="240" w:lineRule="auto"/>
              <w:ind w:firstLine="0"/>
              <w:jc w:val="center"/>
              <w:rPr>
                <w:color w:val="000000"/>
                <w:sz w:val="24"/>
                <w:szCs w:val="24"/>
              </w:rPr>
            </w:pPr>
            <w:r w:rsidRPr="00C62FD6">
              <w:rPr>
                <w:color w:val="000000"/>
                <w:sz w:val="24"/>
                <w:szCs w:val="24"/>
              </w:rPr>
              <w:t>-</w:t>
            </w:r>
          </w:p>
        </w:tc>
      </w:tr>
    </w:tbl>
    <w:p w:rsidR="00347DD8" w:rsidRDefault="00347DD8" w:rsidP="00201CFB">
      <w:pPr>
        <w:widowControl w:val="0"/>
        <w:autoSpaceDE w:val="0"/>
        <w:autoSpaceDN w:val="0"/>
        <w:adjustRightInd w:val="0"/>
        <w:ind w:firstLine="708"/>
        <w:rPr>
          <w:color w:val="000000"/>
          <w:szCs w:val="28"/>
        </w:rPr>
      </w:pPr>
    </w:p>
    <w:p w:rsidR="00201CFB" w:rsidRPr="004126CD" w:rsidRDefault="00201CFB" w:rsidP="00201CFB">
      <w:pPr>
        <w:widowControl w:val="0"/>
        <w:autoSpaceDE w:val="0"/>
        <w:autoSpaceDN w:val="0"/>
        <w:adjustRightInd w:val="0"/>
        <w:ind w:firstLine="708"/>
        <w:rPr>
          <w:color w:val="000000"/>
          <w:szCs w:val="28"/>
        </w:rPr>
      </w:pPr>
      <w:r w:rsidRPr="004126CD">
        <w:rPr>
          <w:color w:val="000000"/>
          <w:szCs w:val="28"/>
        </w:rPr>
        <w:t>В целом показатели рентабельности не значительно у</w:t>
      </w:r>
      <w:r>
        <w:rPr>
          <w:color w:val="000000"/>
          <w:szCs w:val="28"/>
        </w:rPr>
        <w:t>велич</w:t>
      </w:r>
      <w:r w:rsidRPr="004126CD">
        <w:rPr>
          <w:color w:val="000000"/>
          <w:szCs w:val="28"/>
        </w:rPr>
        <w:t xml:space="preserve">ились в </w:t>
      </w:r>
      <w:r>
        <w:rPr>
          <w:color w:val="000000"/>
          <w:szCs w:val="28"/>
        </w:rPr>
        <w:t>2015</w:t>
      </w:r>
      <w:r w:rsidRPr="004126CD">
        <w:rPr>
          <w:color w:val="000000"/>
          <w:szCs w:val="28"/>
        </w:rPr>
        <w:t xml:space="preserve"> году по сравнению с </w:t>
      </w:r>
      <w:r>
        <w:rPr>
          <w:color w:val="000000"/>
          <w:szCs w:val="28"/>
        </w:rPr>
        <w:t>2013</w:t>
      </w:r>
      <w:r w:rsidRPr="004126CD">
        <w:rPr>
          <w:color w:val="000000"/>
          <w:szCs w:val="28"/>
        </w:rPr>
        <w:t xml:space="preserve"> годом. Тогда как в </w:t>
      </w:r>
      <w:r>
        <w:rPr>
          <w:color w:val="000000"/>
          <w:szCs w:val="28"/>
        </w:rPr>
        <w:t>2014</w:t>
      </w:r>
      <w:r w:rsidRPr="004126CD">
        <w:rPr>
          <w:color w:val="000000"/>
          <w:szCs w:val="28"/>
        </w:rPr>
        <w:t xml:space="preserve"> году был значительный подъем, так как организация за год смогла увеличить чистую прибыль практ</w:t>
      </w:r>
      <w:r w:rsidRPr="004126CD">
        <w:rPr>
          <w:color w:val="000000"/>
          <w:szCs w:val="28"/>
        </w:rPr>
        <w:t>и</w:t>
      </w:r>
      <w:r w:rsidRPr="004126CD">
        <w:rPr>
          <w:color w:val="000000"/>
          <w:szCs w:val="28"/>
        </w:rPr>
        <w:t>чески в 4 раза, прежде всего за счет  увеличения прибыли от продаж и знач</w:t>
      </w:r>
      <w:r w:rsidRPr="004126CD">
        <w:rPr>
          <w:color w:val="000000"/>
          <w:szCs w:val="28"/>
        </w:rPr>
        <w:t>и</w:t>
      </w:r>
      <w:r w:rsidRPr="004126CD">
        <w:rPr>
          <w:color w:val="000000"/>
          <w:szCs w:val="28"/>
        </w:rPr>
        <w:t xml:space="preserve">тельного снижения прочих расходов. Поэтому показатели рентабельности за </w:t>
      </w:r>
      <w:r>
        <w:rPr>
          <w:color w:val="000000"/>
          <w:szCs w:val="28"/>
        </w:rPr>
        <w:t>2014</w:t>
      </w:r>
      <w:r w:rsidRPr="004126CD">
        <w:rPr>
          <w:color w:val="000000"/>
          <w:szCs w:val="28"/>
        </w:rPr>
        <w:t xml:space="preserve"> год значительно выше, чем в </w:t>
      </w:r>
      <w:r>
        <w:rPr>
          <w:color w:val="000000"/>
          <w:szCs w:val="28"/>
        </w:rPr>
        <w:t>2013</w:t>
      </w:r>
      <w:r w:rsidRPr="004126CD">
        <w:rPr>
          <w:color w:val="000000"/>
          <w:szCs w:val="28"/>
        </w:rPr>
        <w:t xml:space="preserve"> году и </w:t>
      </w:r>
      <w:r>
        <w:rPr>
          <w:color w:val="000000"/>
          <w:szCs w:val="28"/>
        </w:rPr>
        <w:t>2015</w:t>
      </w:r>
      <w:r w:rsidRPr="004126CD">
        <w:rPr>
          <w:color w:val="000000"/>
          <w:szCs w:val="28"/>
        </w:rPr>
        <w:t xml:space="preserve"> году.</w:t>
      </w:r>
    </w:p>
    <w:p w:rsidR="00201CFB" w:rsidRPr="004126CD" w:rsidRDefault="00201CFB" w:rsidP="00201CFB">
      <w:pPr>
        <w:widowControl w:val="0"/>
        <w:autoSpaceDE w:val="0"/>
        <w:autoSpaceDN w:val="0"/>
        <w:adjustRightInd w:val="0"/>
        <w:ind w:firstLine="708"/>
        <w:rPr>
          <w:color w:val="000000"/>
          <w:szCs w:val="28"/>
        </w:rPr>
      </w:pPr>
      <w:r w:rsidRPr="004126CD">
        <w:rPr>
          <w:color w:val="000000"/>
          <w:szCs w:val="28"/>
        </w:rPr>
        <w:t>Рентабельность совокупных активов показывает эффективность испол</w:t>
      </w:r>
      <w:r w:rsidRPr="004126CD">
        <w:rPr>
          <w:color w:val="000000"/>
          <w:szCs w:val="28"/>
        </w:rPr>
        <w:t>ь</w:t>
      </w:r>
      <w:r w:rsidRPr="004126CD">
        <w:rPr>
          <w:color w:val="000000"/>
          <w:szCs w:val="28"/>
        </w:rPr>
        <w:t xml:space="preserve">зования всего имущества предприятия. Из данных таблицы </w:t>
      </w:r>
      <w:r>
        <w:rPr>
          <w:szCs w:val="28"/>
        </w:rPr>
        <w:t>4.4</w:t>
      </w:r>
      <w:r w:rsidRPr="004126CD">
        <w:rPr>
          <w:color w:val="000000"/>
          <w:szCs w:val="28"/>
        </w:rPr>
        <w:t xml:space="preserve"> видно, что в</w:t>
      </w:r>
      <w:r w:rsidRPr="004126CD">
        <w:rPr>
          <w:szCs w:val="28"/>
        </w:rPr>
        <w:t xml:space="preserve"> ц</w:t>
      </w:r>
      <w:r w:rsidRPr="004126CD">
        <w:rPr>
          <w:szCs w:val="28"/>
        </w:rPr>
        <w:t>е</w:t>
      </w:r>
      <w:r w:rsidRPr="004126CD">
        <w:rPr>
          <w:szCs w:val="28"/>
        </w:rPr>
        <w:t xml:space="preserve">лом по организации наблюдается улучшение в использовании имущества. Если в </w:t>
      </w:r>
      <w:r>
        <w:rPr>
          <w:szCs w:val="28"/>
        </w:rPr>
        <w:t>2013</w:t>
      </w:r>
      <w:r w:rsidRPr="004126CD">
        <w:rPr>
          <w:szCs w:val="28"/>
        </w:rPr>
        <w:t xml:space="preserve"> году каждый вложенный в имущество рубль приносил </w:t>
      </w:r>
      <w:r w:rsidR="00C62FD6">
        <w:rPr>
          <w:szCs w:val="28"/>
        </w:rPr>
        <w:t>90</w:t>
      </w:r>
      <w:r w:rsidRPr="004126CD">
        <w:rPr>
          <w:szCs w:val="28"/>
        </w:rPr>
        <w:t xml:space="preserve"> коп. прибыли, то в </w:t>
      </w:r>
      <w:r>
        <w:rPr>
          <w:szCs w:val="28"/>
        </w:rPr>
        <w:t>2015</w:t>
      </w:r>
      <w:r w:rsidRPr="004126CD">
        <w:rPr>
          <w:szCs w:val="28"/>
        </w:rPr>
        <w:t xml:space="preserve"> году </w:t>
      </w:r>
      <w:r w:rsidR="00C62FD6">
        <w:rPr>
          <w:szCs w:val="28"/>
        </w:rPr>
        <w:t>91</w:t>
      </w:r>
      <w:r>
        <w:rPr>
          <w:szCs w:val="28"/>
        </w:rPr>
        <w:t xml:space="preserve"> коп</w:t>
      </w:r>
      <w:proofErr w:type="gramStart"/>
      <w:r w:rsidRPr="004126CD">
        <w:rPr>
          <w:szCs w:val="28"/>
        </w:rPr>
        <w:t xml:space="preserve">., </w:t>
      </w:r>
      <w:proofErr w:type="gramEnd"/>
      <w:r w:rsidRPr="004126CD">
        <w:rPr>
          <w:color w:val="000000"/>
          <w:szCs w:val="28"/>
        </w:rPr>
        <w:t xml:space="preserve">показатель </w:t>
      </w:r>
      <w:r>
        <w:rPr>
          <w:color w:val="000000"/>
          <w:szCs w:val="28"/>
        </w:rPr>
        <w:t>не</w:t>
      </w:r>
      <w:r w:rsidRPr="004126CD">
        <w:rPr>
          <w:color w:val="000000"/>
          <w:szCs w:val="28"/>
        </w:rPr>
        <w:t>значительно у</w:t>
      </w:r>
      <w:r>
        <w:rPr>
          <w:color w:val="000000"/>
          <w:szCs w:val="28"/>
        </w:rPr>
        <w:t>велич</w:t>
      </w:r>
      <w:r w:rsidRPr="004126CD">
        <w:rPr>
          <w:color w:val="000000"/>
          <w:szCs w:val="28"/>
        </w:rPr>
        <w:t xml:space="preserve">ился.  </w:t>
      </w:r>
    </w:p>
    <w:p w:rsidR="00201CFB" w:rsidRPr="004126CD" w:rsidRDefault="00201CFB" w:rsidP="00201CFB">
      <w:pPr>
        <w:widowControl w:val="0"/>
        <w:autoSpaceDE w:val="0"/>
        <w:autoSpaceDN w:val="0"/>
        <w:adjustRightInd w:val="0"/>
        <w:ind w:firstLine="709"/>
        <w:rPr>
          <w:color w:val="000000"/>
          <w:szCs w:val="28"/>
        </w:rPr>
      </w:pPr>
      <w:r w:rsidRPr="004126CD">
        <w:rPr>
          <w:color w:val="000000"/>
          <w:szCs w:val="28"/>
        </w:rPr>
        <w:t xml:space="preserve">Рентабельность мобильных средств в </w:t>
      </w:r>
      <w:r>
        <w:rPr>
          <w:color w:val="000000"/>
          <w:szCs w:val="28"/>
        </w:rPr>
        <w:t>2015</w:t>
      </w:r>
      <w:r w:rsidRPr="004126CD">
        <w:rPr>
          <w:color w:val="000000"/>
          <w:szCs w:val="28"/>
        </w:rPr>
        <w:t xml:space="preserve"> году  также у</w:t>
      </w:r>
      <w:r>
        <w:rPr>
          <w:color w:val="000000"/>
          <w:szCs w:val="28"/>
        </w:rPr>
        <w:t>велич</w:t>
      </w:r>
      <w:r w:rsidRPr="004126CD">
        <w:rPr>
          <w:color w:val="000000"/>
          <w:szCs w:val="28"/>
        </w:rPr>
        <w:t xml:space="preserve">илась по сравнению с </w:t>
      </w:r>
      <w:r>
        <w:rPr>
          <w:color w:val="000000"/>
          <w:szCs w:val="28"/>
        </w:rPr>
        <w:t>2013</w:t>
      </w:r>
      <w:r w:rsidRPr="004126CD">
        <w:rPr>
          <w:color w:val="000000"/>
          <w:szCs w:val="28"/>
        </w:rPr>
        <w:t xml:space="preserve"> годом на </w:t>
      </w:r>
      <w:r>
        <w:rPr>
          <w:color w:val="000000"/>
          <w:szCs w:val="28"/>
        </w:rPr>
        <w:t>0,</w:t>
      </w:r>
      <w:r w:rsidR="00C62FD6">
        <w:rPr>
          <w:color w:val="000000"/>
          <w:szCs w:val="28"/>
        </w:rPr>
        <w:t xml:space="preserve">2% </w:t>
      </w:r>
      <w:r w:rsidRPr="004126CD">
        <w:rPr>
          <w:color w:val="000000"/>
          <w:szCs w:val="28"/>
        </w:rPr>
        <w:t xml:space="preserve"> и составила </w:t>
      </w:r>
      <w:r>
        <w:rPr>
          <w:color w:val="000000"/>
          <w:szCs w:val="28"/>
        </w:rPr>
        <w:t>1,3</w:t>
      </w:r>
      <w:r w:rsidR="00C62FD6">
        <w:rPr>
          <w:color w:val="000000"/>
          <w:szCs w:val="28"/>
        </w:rPr>
        <w:t>5</w:t>
      </w:r>
      <w:r w:rsidRPr="004126CD">
        <w:rPr>
          <w:color w:val="000000"/>
          <w:szCs w:val="28"/>
        </w:rPr>
        <w:t xml:space="preserve">% в </w:t>
      </w:r>
      <w:r>
        <w:rPr>
          <w:color w:val="000000"/>
          <w:szCs w:val="28"/>
        </w:rPr>
        <w:t>2015</w:t>
      </w:r>
      <w:r w:rsidRPr="004126CD">
        <w:rPr>
          <w:color w:val="000000"/>
          <w:szCs w:val="28"/>
        </w:rPr>
        <w:t xml:space="preserve"> году, что свидетел</w:t>
      </w:r>
      <w:r w:rsidRPr="004126CD">
        <w:rPr>
          <w:color w:val="000000"/>
          <w:szCs w:val="28"/>
        </w:rPr>
        <w:t>ь</w:t>
      </w:r>
      <w:r w:rsidRPr="004126CD">
        <w:rPr>
          <w:color w:val="000000"/>
          <w:szCs w:val="28"/>
        </w:rPr>
        <w:t xml:space="preserve">ствует о </w:t>
      </w:r>
      <w:r w:rsidRPr="004126CD">
        <w:rPr>
          <w:szCs w:val="28"/>
        </w:rPr>
        <w:t>б</w:t>
      </w:r>
      <w:r>
        <w:rPr>
          <w:szCs w:val="28"/>
        </w:rPr>
        <w:t>олее</w:t>
      </w:r>
      <w:r w:rsidRPr="004126CD">
        <w:rPr>
          <w:szCs w:val="28"/>
        </w:rPr>
        <w:t xml:space="preserve"> эффективном использовании оборотных средств.</w:t>
      </w:r>
    </w:p>
    <w:p w:rsidR="00201CFB" w:rsidRPr="004126CD" w:rsidRDefault="00201CFB" w:rsidP="00201CFB">
      <w:pPr>
        <w:widowControl w:val="0"/>
        <w:autoSpaceDE w:val="0"/>
        <w:autoSpaceDN w:val="0"/>
        <w:adjustRightInd w:val="0"/>
        <w:ind w:firstLine="709"/>
        <w:rPr>
          <w:color w:val="000000"/>
          <w:szCs w:val="28"/>
        </w:rPr>
      </w:pPr>
      <w:r w:rsidRPr="004126CD">
        <w:rPr>
          <w:color w:val="000000"/>
          <w:szCs w:val="28"/>
        </w:rPr>
        <w:t xml:space="preserve">Рентабельность материальных средств в </w:t>
      </w:r>
      <w:r>
        <w:rPr>
          <w:color w:val="000000"/>
          <w:szCs w:val="28"/>
        </w:rPr>
        <w:t>2015</w:t>
      </w:r>
      <w:r w:rsidRPr="004126CD">
        <w:rPr>
          <w:color w:val="000000"/>
          <w:szCs w:val="28"/>
        </w:rPr>
        <w:t xml:space="preserve"> г. по сравнению с </w:t>
      </w:r>
      <w:r>
        <w:rPr>
          <w:color w:val="000000"/>
          <w:szCs w:val="28"/>
        </w:rPr>
        <w:t>2013</w:t>
      </w:r>
      <w:r w:rsidRPr="004126CD">
        <w:rPr>
          <w:color w:val="000000"/>
          <w:szCs w:val="28"/>
        </w:rPr>
        <w:t xml:space="preserve"> г</w:t>
      </w:r>
      <w:r w:rsidRPr="004126CD">
        <w:rPr>
          <w:color w:val="000000"/>
          <w:szCs w:val="28"/>
        </w:rPr>
        <w:t>о</w:t>
      </w:r>
      <w:r w:rsidRPr="004126CD">
        <w:rPr>
          <w:color w:val="000000"/>
          <w:szCs w:val="28"/>
        </w:rPr>
        <w:t xml:space="preserve">дом </w:t>
      </w:r>
      <w:r>
        <w:rPr>
          <w:color w:val="000000"/>
          <w:szCs w:val="28"/>
        </w:rPr>
        <w:t>увелич</w:t>
      </w:r>
      <w:r w:rsidRPr="004126CD">
        <w:rPr>
          <w:color w:val="000000"/>
          <w:szCs w:val="28"/>
        </w:rPr>
        <w:t xml:space="preserve">илась значительно на </w:t>
      </w:r>
      <w:r w:rsidR="00C62FD6">
        <w:rPr>
          <w:color w:val="000000"/>
          <w:szCs w:val="28"/>
        </w:rPr>
        <w:t>0,81%</w:t>
      </w:r>
      <w:r w:rsidRPr="004126CD">
        <w:rPr>
          <w:color w:val="000000"/>
          <w:szCs w:val="28"/>
        </w:rPr>
        <w:t>, что говорит о</w:t>
      </w:r>
      <w:r>
        <w:rPr>
          <w:color w:val="000000"/>
          <w:szCs w:val="28"/>
        </w:rPr>
        <w:t>б</w:t>
      </w:r>
      <w:r w:rsidRPr="004126CD">
        <w:rPr>
          <w:color w:val="000000"/>
          <w:szCs w:val="28"/>
        </w:rPr>
        <w:t xml:space="preserve"> эффективном использ</w:t>
      </w:r>
      <w:r w:rsidRPr="004126CD">
        <w:rPr>
          <w:color w:val="000000"/>
          <w:szCs w:val="28"/>
        </w:rPr>
        <w:t>о</w:t>
      </w:r>
      <w:r w:rsidRPr="004126CD">
        <w:rPr>
          <w:color w:val="000000"/>
          <w:szCs w:val="28"/>
        </w:rPr>
        <w:t xml:space="preserve">вании материальных средств в </w:t>
      </w:r>
      <w:r>
        <w:rPr>
          <w:color w:val="000000"/>
          <w:szCs w:val="28"/>
        </w:rPr>
        <w:t>2015</w:t>
      </w:r>
      <w:r w:rsidRPr="004126CD">
        <w:rPr>
          <w:color w:val="000000"/>
          <w:szCs w:val="28"/>
        </w:rPr>
        <w:t xml:space="preserve"> году. </w:t>
      </w:r>
    </w:p>
    <w:p w:rsidR="00201CFB" w:rsidRPr="004126CD" w:rsidRDefault="00201CFB" w:rsidP="00201CFB">
      <w:pPr>
        <w:ind w:firstLine="540"/>
        <w:rPr>
          <w:szCs w:val="28"/>
        </w:rPr>
      </w:pPr>
      <w:r w:rsidRPr="004126CD">
        <w:rPr>
          <w:szCs w:val="28"/>
        </w:rPr>
        <w:t xml:space="preserve">Рентабельность собственного капитала также </w:t>
      </w:r>
      <w:r>
        <w:rPr>
          <w:szCs w:val="28"/>
        </w:rPr>
        <w:t>незначительно увеличив</w:t>
      </w:r>
      <w:r w:rsidRPr="004126CD">
        <w:rPr>
          <w:szCs w:val="28"/>
        </w:rPr>
        <w:t xml:space="preserve">ается в </w:t>
      </w:r>
      <w:r>
        <w:rPr>
          <w:szCs w:val="28"/>
        </w:rPr>
        <w:t>2015</w:t>
      </w:r>
      <w:r w:rsidRPr="004126CD">
        <w:rPr>
          <w:szCs w:val="28"/>
        </w:rPr>
        <w:t xml:space="preserve"> году по сравнению с </w:t>
      </w:r>
      <w:r>
        <w:rPr>
          <w:szCs w:val="28"/>
        </w:rPr>
        <w:t>2013</w:t>
      </w:r>
      <w:r w:rsidRPr="004126CD">
        <w:rPr>
          <w:szCs w:val="28"/>
        </w:rPr>
        <w:t xml:space="preserve"> годом на </w:t>
      </w:r>
      <w:r w:rsidR="00C62FD6">
        <w:rPr>
          <w:szCs w:val="28"/>
        </w:rPr>
        <w:t>0,08%</w:t>
      </w:r>
      <w:r w:rsidRPr="004126CD">
        <w:rPr>
          <w:szCs w:val="28"/>
        </w:rPr>
        <w:t xml:space="preserve">, то есть в </w:t>
      </w:r>
      <w:r>
        <w:rPr>
          <w:szCs w:val="28"/>
        </w:rPr>
        <w:t>2015</w:t>
      </w:r>
      <w:r w:rsidRPr="004126CD">
        <w:rPr>
          <w:szCs w:val="28"/>
        </w:rPr>
        <w:t xml:space="preserve"> году было п</w:t>
      </w:r>
      <w:r w:rsidRPr="004126CD">
        <w:rPr>
          <w:szCs w:val="28"/>
        </w:rPr>
        <w:t>о</w:t>
      </w:r>
      <w:r w:rsidRPr="004126CD">
        <w:rPr>
          <w:szCs w:val="28"/>
        </w:rPr>
        <w:t xml:space="preserve">лучено только </w:t>
      </w:r>
      <w:r>
        <w:rPr>
          <w:szCs w:val="28"/>
        </w:rPr>
        <w:t>3,8</w:t>
      </w:r>
      <w:r w:rsidR="00C62FD6">
        <w:rPr>
          <w:szCs w:val="28"/>
        </w:rPr>
        <w:t xml:space="preserve">9 </w:t>
      </w:r>
      <w:proofErr w:type="spellStart"/>
      <w:r>
        <w:rPr>
          <w:szCs w:val="28"/>
        </w:rPr>
        <w:t>коп</w:t>
      </w:r>
      <w:proofErr w:type="gramStart"/>
      <w:r>
        <w:rPr>
          <w:szCs w:val="28"/>
        </w:rPr>
        <w:t>.</w:t>
      </w:r>
      <w:r w:rsidRPr="004126CD">
        <w:rPr>
          <w:szCs w:val="28"/>
        </w:rPr>
        <w:t>ч</w:t>
      </w:r>
      <w:proofErr w:type="gramEnd"/>
      <w:r w:rsidRPr="004126CD">
        <w:rPr>
          <w:szCs w:val="28"/>
        </w:rPr>
        <w:t>истой</w:t>
      </w:r>
      <w:proofErr w:type="spellEnd"/>
      <w:r w:rsidRPr="004126CD">
        <w:rPr>
          <w:szCs w:val="28"/>
        </w:rPr>
        <w:t xml:space="preserve"> прибыли с 1 рубля собственного капитала. </w:t>
      </w:r>
    </w:p>
    <w:p w:rsidR="00201CFB" w:rsidRPr="004126CD" w:rsidRDefault="00201CFB" w:rsidP="00201CFB">
      <w:pPr>
        <w:ind w:firstLine="540"/>
        <w:rPr>
          <w:color w:val="000000"/>
          <w:szCs w:val="28"/>
        </w:rPr>
      </w:pPr>
      <w:r w:rsidRPr="004126CD">
        <w:rPr>
          <w:szCs w:val="28"/>
        </w:rPr>
        <w:lastRenderedPageBreak/>
        <w:t xml:space="preserve">Рентабельность перманентного капитала также  имеет тенденцию к </w:t>
      </w:r>
      <w:r>
        <w:rPr>
          <w:szCs w:val="28"/>
        </w:rPr>
        <w:t>незн</w:t>
      </w:r>
      <w:r>
        <w:rPr>
          <w:szCs w:val="28"/>
        </w:rPr>
        <w:t>а</w:t>
      </w:r>
      <w:r>
        <w:rPr>
          <w:szCs w:val="28"/>
        </w:rPr>
        <w:t>чительному увелич</w:t>
      </w:r>
      <w:r w:rsidRPr="004126CD">
        <w:rPr>
          <w:szCs w:val="28"/>
        </w:rPr>
        <w:t xml:space="preserve">ению и показывает на  эффективное использование капитала вложенного в деятельность организации на длительный срок. </w:t>
      </w:r>
      <w:r w:rsidRPr="004126CD">
        <w:rPr>
          <w:color w:val="000000"/>
          <w:szCs w:val="28"/>
        </w:rPr>
        <w:t xml:space="preserve">В </w:t>
      </w:r>
      <w:r>
        <w:rPr>
          <w:color w:val="000000"/>
          <w:szCs w:val="28"/>
        </w:rPr>
        <w:t>2015</w:t>
      </w:r>
      <w:r w:rsidRPr="004126CD">
        <w:rPr>
          <w:color w:val="000000"/>
          <w:szCs w:val="28"/>
        </w:rPr>
        <w:t xml:space="preserve"> году с</w:t>
      </w:r>
      <w:r w:rsidRPr="004126CD">
        <w:rPr>
          <w:color w:val="000000"/>
          <w:szCs w:val="28"/>
        </w:rPr>
        <w:t>о</w:t>
      </w:r>
      <w:r w:rsidRPr="004126CD">
        <w:rPr>
          <w:color w:val="000000"/>
          <w:szCs w:val="28"/>
        </w:rPr>
        <w:t xml:space="preserve">ставила  </w:t>
      </w:r>
      <w:r>
        <w:rPr>
          <w:color w:val="000000"/>
          <w:szCs w:val="28"/>
        </w:rPr>
        <w:t>2,3</w:t>
      </w:r>
      <w:r w:rsidR="00C62FD6">
        <w:rPr>
          <w:color w:val="000000"/>
          <w:szCs w:val="28"/>
        </w:rPr>
        <w:t>9</w:t>
      </w:r>
      <w:r w:rsidRPr="004126CD">
        <w:rPr>
          <w:color w:val="000000"/>
          <w:szCs w:val="28"/>
        </w:rPr>
        <w:t xml:space="preserve"> %, что на </w:t>
      </w:r>
      <w:r w:rsidR="00C62FD6">
        <w:rPr>
          <w:color w:val="000000"/>
          <w:szCs w:val="28"/>
        </w:rPr>
        <w:t>0,21%</w:t>
      </w:r>
      <w:r>
        <w:rPr>
          <w:color w:val="000000"/>
          <w:szCs w:val="28"/>
        </w:rPr>
        <w:t>выш</w:t>
      </w:r>
      <w:r w:rsidRPr="004126CD">
        <w:rPr>
          <w:color w:val="000000"/>
          <w:szCs w:val="28"/>
        </w:rPr>
        <w:t xml:space="preserve">е показателя </w:t>
      </w:r>
      <w:r>
        <w:rPr>
          <w:color w:val="000000"/>
          <w:szCs w:val="28"/>
        </w:rPr>
        <w:t>2013</w:t>
      </w:r>
      <w:r w:rsidRPr="004126CD">
        <w:rPr>
          <w:color w:val="000000"/>
          <w:szCs w:val="28"/>
        </w:rPr>
        <w:t xml:space="preserve"> года.</w:t>
      </w:r>
    </w:p>
    <w:p w:rsidR="00201CFB" w:rsidRPr="004126CD" w:rsidRDefault="00201CFB" w:rsidP="00201CFB">
      <w:pPr>
        <w:ind w:firstLine="540"/>
        <w:rPr>
          <w:szCs w:val="28"/>
        </w:rPr>
      </w:pPr>
      <w:r w:rsidRPr="004126CD">
        <w:rPr>
          <w:szCs w:val="28"/>
        </w:rPr>
        <w:t xml:space="preserve">Рентабельность </w:t>
      </w:r>
      <w:r w:rsidR="00213986">
        <w:rPr>
          <w:szCs w:val="28"/>
        </w:rPr>
        <w:t xml:space="preserve">продаж </w:t>
      </w:r>
      <w:r w:rsidRPr="004126CD">
        <w:rPr>
          <w:szCs w:val="28"/>
        </w:rPr>
        <w:t>и рентабельность реализованной продукции более точно характеризуют результаты эффективности производства продукции</w:t>
      </w:r>
      <w:r>
        <w:rPr>
          <w:szCs w:val="28"/>
        </w:rPr>
        <w:t>, в</w:t>
      </w:r>
      <w:r>
        <w:rPr>
          <w:szCs w:val="28"/>
        </w:rPr>
        <w:t>ы</w:t>
      </w:r>
      <w:r>
        <w:rPr>
          <w:szCs w:val="28"/>
        </w:rPr>
        <w:t>полненных работ и оказанных услуг</w:t>
      </w:r>
      <w:r w:rsidRPr="004126CD">
        <w:rPr>
          <w:szCs w:val="28"/>
        </w:rPr>
        <w:t xml:space="preserve">. Эти показатели увеличились в </w:t>
      </w:r>
      <w:r>
        <w:rPr>
          <w:szCs w:val="28"/>
        </w:rPr>
        <w:t>2014</w:t>
      </w:r>
      <w:r w:rsidRPr="004126CD">
        <w:rPr>
          <w:szCs w:val="28"/>
        </w:rPr>
        <w:t xml:space="preserve"> году по сравнению с </w:t>
      </w:r>
      <w:r>
        <w:rPr>
          <w:szCs w:val="28"/>
        </w:rPr>
        <w:t>2013</w:t>
      </w:r>
      <w:r w:rsidRPr="004126CD">
        <w:rPr>
          <w:szCs w:val="28"/>
        </w:rPr>
        <w:t xml:space="preserve"> годом на </w:t>
      </w:r>
      <w:r>
        <w:rPr>
          <w:szCs w:val="28"/>
        </w:rPr>
        <w:t>1,19</w:t>
      </w:r>
      <w:r w:rsidRPr="004126CD">
        <w:rPr>
          <w:szCs w:val="28"/>
        </w:rPr>
        <w:t xml:space="preserve"> и 1,</w:t>
      </w:r>
      <w:r>
        <w:rPr>
          <w:szCs w:val="28"/>
        </w:rPr>
        <w:t>1</w:t>
      </w:r>
      <w:r w:rsidRPr="004126CD">
        <w:rPr>
          <w:szCs w:val="28"/>
        </w:rPr>
        <w:t xml:space="preserve"> пункта соответственно. Это обусло</w:t>
      </w:r>
      <w:r w:rsidRPr="004126CD">
        <w:rPr>
          <w:szCs w:val="28"/>
        </w:rPr>
        <w:t>в</w:t>
      </w:r>
      <w:r w:rsidRPr="004126CD">
        <w:rPr>
          <w:szCs w:val="28"/>
        </w:rPr>
        <w:t xml:space="preserve">лено наибольшими темпами прироста прибыли от продажи по сравнению с темпами прироста затрат. </w:t>
      </w:r>
      <w:r w:rsidRPr="004126CD">
        <w:rPr>
          <w:color w:val="000000"/>
          <w:szCs w:val="28"/>
        </w:rPr>
        <w:t>Увеличение  рентабельности является следствием роста цен при постоянных затратах на производство реализован</w:t>
      </w:r>
      <w:r w:rsidRPr="004126CD">
        <w:rPr>
          <w:color w:val="000000"/>
          <w:szCs w:val="28"/>
        </w:rPr>
        <w:softHyphen/>
        <w:t xml:space="preserve">ной продукции (работ, услуг) и снижения затрат на воспроизводство и </w:t>
      </w:r>
      <w:r w:rsidRPr="004126CD">
        <w:rPr>
          <w:szCs w:val="28"/>
        </w:rPr>
        <w:t xml:space="preserve">можно сделать вывод, что в отчетном периоде эффективность основной деятельности организации повысилась. В то время как в </w:t>
      </w:r>
      <w:r>
        <w:rPr>
          <w:szCs w:val="28"/>
        </w:rPr>
        <w:t>2015</w:t>
      </w:r>
      <w:r w:rsidRPr="004126CD">
        <w:rPr>
          <w:szCs w:val="28"/>
        </w:rPr>
        <w:t xml:space="preserve"> году мы видим резкое ухудшение ситуации, о чем наглядно свидетельствуют показатели убыточности </w:t>
      </w:r>
      <w:r w:rsidR="00213986">
        <w:rPr>
          <w:szCs w:val="28"/>
        </w:rPr>
        <w:t>рентабельности пр</w:t>
      </w:r>
      <w:r w:rsidR="00213986">
        <w:rPr>
          <w:szCs w:val="28"/>
        </w:rPr>
        <w:t>о</w:t>
      </w:r>
      <w:r w:rsidR="00213986">
        <w:rPr>
          <w:szCs w:val="28"/>
        </w:rPr>
        <w:t>даж</w:t>
      </w:r>
      <w:r w:rsidRPr="004126CD">
        <w:rPr>
          <w:szCs w:val="28"/>
        </w:rPr>
        <w:t xml:space="preserve"> и реализованной продукции, что говорит о кризисе в коммерческой де</w:t>
      </w:r>
      <w:r w:rsidRPr="004126CD">
        <w:rPr>
          <w:szCs w:val="28"/>
        </w:rPr>
        <w:t>я</w:t>
      </w:r>
      <w:r w:rsidRPr="004126CD">
        <w:rPr>
          <w:szCs w:val="28"/>
        </w:rPr>
        <w:t>тельности организации и необходимости принятии серьезных мер по стабил</w:t>
      </w:r>
      <w:r w:rsidRPr="004126CD">
        <w:rPr>
          <w:szCs w:val="28"/>
        </w:rPr>
        <w:t>и</w:t>
      </w:r>
      <w:r w:rsidRPr="004126CD">
        <w:rPr>
          <w:szCs w:val="28"/>
        </w:rPr>
        <w:t xml:space="preserve">зации ситуации. </w:t>
      </w:r>
    </w:p>
    <w:p w:rsidR="00201CFB" w:rsidRDefault="00201CFB" w:rsidP="00201CFB">
      <w:pPr>
        <w:pStyle w:val="1"/>
        <w:spacing w:before="0" w:line="360" w:lineRule="auto"/>
        <w:jc w:val="center"/>
        <w:rPr>
          <w:rFonts w:ascii="Times New Roman" w:hAnsi="Times New Roman" w:cs="Times New Roman"/>
          <w:b w:val="0"/>
          <w:bCs w:val="0"/>
          <w:color w:val="auto"/>
        </w:rPr>
      </w:pPr>
    </w:p>
    <w:p w:rsidR="00201CFB" w:rsidRPr="00201CFB" w:rsidRDefault="00201CFB" w:rsidP="00201CFB">
      <w:pPr>
        <w:pStyle w:val="1"/>
        <w:spacing w:before="0" w:line="360" w:lineRule="auto"/>
        <w:jc w:val="center"/>
        <w:rPr>
          <w:rFonts w:ascii="Times New Roman" w:hAnsi="Times New Roman" w:cs="Times New Roman"/>
          <w:bCs w:val="0"/>
          <w:color w:val="auto"/>
        </w:rPr>
      </w:pPr>
      <w:bookmarkStart w:id="54" w:name="_Toc387861401"/>
      <w:bookmarkStart w:id="55" w:name="_Toc475478647"/>
      <w:r w:rsidRPr="00201CFB">
        <w:rPr>
          <w:rFonts w:ascii="Times New Roman" w:hAnsi="Times New Roman" w:cs="Times New Roman"/>
          <w:bCs w:val="0"/>
          <w:color w:val="auto"/>
        </w:rPr>
        <w:t>4.4 Подсчет и обобщение резервов увеличения прибыли и рентабельности</w:t>
      </w:r>
      <w:bookmarkEnd w:id="54"/>
      <w:bookmarkEnd w:id="55"/>
    </w:p>
    <w:p w:rsidR="00201CFB" w:rsidRPr="003A0CA2" w:rsidRDefault="00201CFB" w:rsidP="00201CFB">
      <w:pPr>
        <w:ind w:firstLine="708"/>
        <w:rPr>
          <w:b/>
          <w:szCs w:val="28"/>
        </w:rPr>
      </w:pPr>
    </w:p>
    <w:p w:rsidR="00201CFB" w:rsidRPr="00DA5FAA" w:rsidRDefault="00201CFB" w:rsidP="00201CFB">
      <w:pPr>
        <w:pStyle w:val="af9"/>
        <w:ind w:firstLine="708"/>
      </w:pPr>
      <w:r w:rsidRPr="00DA5FAA">
        <w:t>Резервы увеличения суммы прибыли определяются по каждому виду т</w:t>
      </w:r>
      <w:r w:rsidRPr="00DA5FAA">
        <w:t>о</w:t>
      </w:r>
      <w:r w:rsidRPr="00DA5FAA">
        <w:t>варной продукции</w:t>
      </w:r>
      <w:r w:rsidR="00B90337">
        <w:t>, выполненных работ и оказанных услуг</w:t>
      </w:r>
      <w:r w:rsidRPr="00DA5FAA">
        <w:t>. Основными их и</w:t>
      </w:r>
      <w:r w:rsidRPr="00DA5FAA">
        <w:t>с</w:t>
      </w:r>
      <w:r w:rsidRPr="00DA5FAA">
        <w:t>точниками являются увеличение объема реализации продукции, снижение ее себестоимости, повышение качества, реализация ее на более вы</w:t>
      </w:r>
      <w:r>
        <w:t>годных рынках сбыта и т.д.</w:t>
      </w:r>
    </w:p>
    <w:p w:rsidR="00201CFB" w:rsidRDefault="00201CFB" w:rsidP="00201CFB">
      <w:pPr>
        <w:ind w:firstLine="708"/>
        <w:rPr>
          <w:szCs w:val="28"/>
        </w:rPr>
      </w:pPr>
    </w:p>
    <w:p w:rsidR="00201CFB" w:rsidRDefault="00201CFB" w:rsidP="00201CFB">
      <w:pPr>
        <w:ind w:firstLine="708"/>
        <w:rPr>
          <w:szCs w:val="28"/>
        </w:rPr>
      </w:pPr>
    </w:p>
    <w:p w:rsidR="00C62FD6" w:rsidRDefault="00C62FD6" w:rsidP="00201CFB">
      <w:pPr>
        <w:ind w:firstLine="708"/>
        <w:rPr>
          <w:szCs w:val="28"/>
        </w:rPr>
      </w:pPr>
    </w:p>
    <w:p w:rsidR="00201CFB" w:rsidRDefault="00201CFB" w:rsidP="00201CFB">
      <w:pPr>
        <w:ind w:firstLine="708"/>
        <w:rPr>
          <w:szCs w:val="28"/>
        </w:rPr>
      </w:pPr>
    </w:p>
    <w:p w:rsidR="00201CFB" w:rsidRDefault="00D70EA3" w:rsidP="00201CFB">
      <w:pPr>
        <w:ind w:firstLine="708"/>
        <w:rPr>
          <w:b/>
          <w:szCs w:val="28"/>
        </w:rPr>
      </w:pPr>
      <w:r>
        <w:rPr>
          <w:b/>
          <w:noProof/>
          <w:szCs w:val="28"/>
        </w:rPr>
        <w:pict>
          <v:rect id="Прямоугольник 51" o:spid="_x0000_s1034" style="position:absolute;left:0;text-align:left;margin-left:106.2pt;margin-top:-.05pt;width:245.25pt;height:30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UpaUwIAAGEEAAAOAAAAZHJzL2Uyb0RvYy54bWysVM2O0zAQviPxDpbvNE233e1GTVerLkVI&#10;C6y08ACO4zQWjm3GbtPlhMQViUfgIbggfvYZ0jdi4rTdFm6IHixPZubzN9/MdHKxrhRZCXDS6JTG&#10;vT4lQnOTS71I6ZvX8ydjSpxnOmfKaJHSO+HoxfTxo0ltEzEwpVG5AIIg2iW1TWnpvU2iyPFSVMz1&#10;jBUanYWBink0YRHlwGpEr1Q06PdPo9pAbsFw4Rx+veqcdBrwi0Jw/6oonPBEpRS5+XBCOLP2jKYT&#10;liyA2VLyLQ32DywqJjU+uoe6Yp6RJci/oCrJwThT+B43VWSKQnIRasBq4v4f1dyWzIpQC4rj7F4m&#10;9/9g+cvVDRCZp3QUU6JZhT1qvmw+bD43P5v7zcfma3Pf/Nh8an4135rvBINQsdq6BBNv7Q20NTt7&#10;bfhbR7SZlUwvxCWAqUvBcuQZ4qOjhNZwmEqy+oXJ8T229CaIty6gagFRFrIOPbrb90isPeH48SSO&#10;h6dnI0o4+k7Gcb8fmhixZJdtwflnwlSkvaQUcAYCOltdO4/sMXQXEtgbJfO5VCoYsMhmCsiK4bzM&#10;w68tGFPcYZjSpE7p+WgwCshHPncIgeweCB6FVdLj4CtZpXS8D2JJK9tTnYex9Eyq7o7vK400dtJ1&#10;LfDrbB1aN941JTP5HQoLpptz3Eu8lAbeU1LjjKfUvVsyEJSo5xqbcx4Ph+1SBGM4OhugAYee7NDD&#10;NEeolHpKuuvMd4u0tCAXJb4UBzW0ucSGFjJo3TLuWG3p4xwHPbc71y7KoR2iHv4Zpr8BAAD//wMA&#10;UEsDBBQABgAIAAAAIQCcsBV93QAAAAgBAAAPAAAAZHJzL2Rvd25yZXYueG1sTI/NTsMwEITvSLyD&#10;tUjcWjvhNyGbCoGKxLFNL9w2sUkC8TqKnTbw9JgTHEczmvmm2Cx2EEcz+d4xQrJWIAw3TvfcIhyq&#10;7eoehA/EmgbHBuHLeNiU52cF5dqdeGeO+9CKWMI+J4QuhDGX0jedseTXbjQcvXc3WQpRTq3UE51i&#10;uR1kqtSttNRzXOhoNE+daT73s0Wo+/RA37vqRdlsexVel+pjfntGvLxYHh9ABLOEvzD84kd0KCNT&#10;7WbWXgwIaZJexyjCKgER/TuVZiBqhJssA1kW8v+B8gcAAP//AwBQSwECLQAUAAYACAAAACEAtoM4&#10;kv4AAADhAQAAEwAAAAAAAAAAAAAAAAAAAAAAW0NvbnRlbnRfVHlwZXNdLnhtbFBLAQItABQABgAI&#10;AAAAIQA4/SH/1gAAAJQBAAALAAAAAAAAAAAAAAAAAC8BAABfcmVscy8ucmVsc1BLAQItABQABgAI&#10;AAAAIQA95UpaUwIAAGEEAAAOAAAAAAAAAAAAAAAAAC4CAABkcnMvZTJvRG9jLnhtbFBLAQItABQA&#10;BgAIAAAAIQCcsBV93QAAAAgBAAAPAAAAAAAAAAAAAAAAAK0EAABkcnMvZG93bnJldi54bWxQSwUG&#10;AAAAAAQABADzAAAAtwUAAAAA&#10;">
            <v:textbox>
              <w:txbxContent>
                <w:p w:rsidR="002B22DE" w:rsidRPr="00736F39" w:rsidRDefault="002B22DE" w:rsidP="00201CFB">
                  <w:pPr>
                    <w:rPr>
                      <w:b/>
                      <w:szCs w:val="28"/>
                    </w:rPr>
                  </w:pPr>
                  <w:r w:rsidRPr="00736F39">
                    <w:rPr>
                      <w:szCs w:val="28"/>
                    </w:rPr>
                    <w:t>Резервы увеличения суммы прибыли</w:t>
                  </w:r>
                </w:p>
              </w:txbxContent>
            </v:textbox>
          </v:rect>
        </w:pict>
      </w:r>
    </w:p>
    <w:p w:rsidR="00201CFB" w:rsidRDefault="00D70EA3" w:rsidP="00201CFB">
      <w:pPr>
        <w:ind w:firstLine="708"/>
        <w:rPr>
          <w:b/>
          <w:szCs w:val="28"/>
        </w:rPr>
      </w:pPr>
      <w:r>
        <w:rPr>
          <w:b/>
          <w:noProof/>
          <w:szCs w:val="28"/>
        </w:rPr>
        <w:pict>
          <v:shape id="Прямая со стрелкой 52" o:spid="_x0000_s1040" type="#_x0000_t32" style="position:absolute;left:0;text-align:left;margin-left:304.95pt;margin-top:19.2pt;width:82.5pt;height:43.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3sCZgIAAH0EAAAOAAAAZHJzL2Uyb0RvYy54bWysVM2O0zAQviPxDpbv3SQl2Z9oU4SSlssC&#10;K+3yAK7tNBaOHdnephVCWniBfQRegQsHfrTPkL4RY/cHFi4I0YM7tme++Wbmc86frlqJltxYoVWB&#10;k6MYI66oZkItCvz6ejY6xcg6ohiRWvECr7nFTyePH533Xc7HutGScYMARNm87wrcONflUWRpw1ti&#10;j3THFVzW2rTEwdYsImZID+itjMZxfBz12rDOaMqthdNqe4knAb+uOXWv6tpyh2SBgZsLqwnr3K/R&#10;5JzkC0O6RtAdDfIPLFoiFCQ9QFXEEXRjxB9QraBGW127I6rbSNe1oDzUANUk8W/VXDWk46EWaI7t&#10;Dm2y/w+WvlxeGiRYgbMxRoq0MKPh4+Z2czd8Hz5t7tDm/XAPy+bD5nb4PHwbvg73wxcEztC5vrM5&#10;AJTq0vja6UpddReavrFI6bIhasFDBdfrDlATHxE9CPEb20H+ef9CM/AhN06HNq5q03pIaBBahWmt&#10;D9PiK4coHCZxenKSwVAp3GXZOAXbpyD5Proz1j3nukXeKLB1hohF40qtFAhDmyTkIssL67aB+wCf&#10;WumZkBLOSS4V6gt8lo2zEGC1FMxf+jtrFvNSGrQkXmHht2PxwM3oG8UCWMMJm+5sR4QEG7nQIWcE&#10;9Exy7LO1nGEkOTwqb23pSeUzQv1AeGdtRfb2LD6bnk5P01E6Pp6O0riqRs9mZTo6niUnWfWkKssq&#10;eefJJ2neCMa48vz3gk/SvxPU7ultpXqQ/KFR0UP0MAogu/8PpIMA/My36plrtr40vjqvBdB4cN69&#10;R/+Ift0Hr59fjckPAAAA//8DAFBLAwQUAAYACAAAACEAzlYwJuIAAAAKAQAADwAAAGRycy9kb3du&#10;cmV2LnhtbEyPy07DMBBF90j8gzVI7KhDCWkT4lRAhcgGpD6EWLqxiS3icRS7bcrXd1jBcmaO7pxb&#10;LkbXsYMegvUo4HaSANPYeGWxFbDdvNzMgYUoUcnOoxZw0gEW1eVFKQvlj7jSh3VsGYVgKKQAE2Nf&#10;cB4ao50ME99rpNuXH5yMNA4tV4M8Urjr+DRJMu6kRfpgZK+fjW6+13snIC4/Tyb7aJ5y+755fcvs&#10;T13XSyGur8bHB2BRj/EPhl99UoeKnHZ+jyqwTkCW5DmhAu7mKTACZrOUFjsip/cp8Krk/ytUZwAA&#10;AP//AwBQSwECLQAUAAYACAAAACEAtoM4kv4AAADhAQAAEwAAAAAAAAAAAAAAAAAAAAAAW0NvbnRl&#10;bnRfVHlwZXNdLnhtbFBLAQItABQABgAIAAAAIQA4/SH/1gAAAJQBAAALAAAAAAAAAAAAAAAAAC8B&#10;AABfcmVscy8ucmVsc1BLAQItABQABgAIAAAAIQBpb3sCZgIAAH0EAAAOAAAAAAAAAAAAAAAAAC4C&#10;AABkcnMvZTJvRG9jLnhtbFBLAQItABQABgAIAAAAIQDOVjAm4gAAAAoBAAAPAAAAAAAAAAAAAAAA&#10;AMAEAABkcnMvZG93bnJldi54bWxQSwUGAAAAAAQABADzAAAAzwUAAAAA&#10;">
            <v:stroke endarrow="block"/>
          </v:shape>
        </w:pict>
      </w:r>
      <w:r>
        <w:rPr>
          <w:b/>
          <w:noProof/>
          <w:szCs w:val="28"/>
        </w:rPr>
        <w:pict>
          <v:shape id="Прямая со стрелкой 53" o:spid="_x0000_s1039" type="#_x0000_t32" style="position:absolute;left:0;text-align:left;margin-left:75.45pt;margin-top:19.2pt;width:80.25pt;height:43.5pt;flip:x;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jSObgIAAIcEAAAOAAAAZHJzL2Uyb0RvYy54bWysVEtu2zAQ3RfoHQjuHUmOlMZC5KCQ7HaR&#10;tgGSHoAWKYsoRRIk4w+KAmkvkCP0Ct100Q9yBvlGHdKOk7SboqgW1FCcefNm5lEnp6tOoAUzlitZ&#10;4OQgxojJWlEu5wV+ezkdHGNkHZGUCCVZgdfM4tPx0ycnS52zoWqVoMwgAJE2X+oCt87pPIps3bKO&#10;2AOlmYTDRpmOONiaeUQNWQJ6J6JhHB9FS2WoNqpm1sLXanuIxwG/aVjt3jSNZQ6JAgM3F1YT1plf&#10;o/EJyeeG6JbXOxrkH1h0hEtIuoeqiCPoyvA/oDpeG2VV4w5q1UWqaXjNQg1QTRL/Vs1FSzQLtUBz&#10;rN63yf4/2Pr14twgTgucHWIkSQcz6j9vrjc3/c/+y+YGbT72t7BsPm2u+6/9j/57f9t/Q+AMnVtq&#10;mwNAKc+Nr71eyQt9pup3FklVtkTOWajgcq0BNfER0aMQv7Ea8s+WrxQFH3LlVGjjqjEdagTXL32g&#10;B4dWoVWY23o/N7ZyqIaPSZyMkmcZRjWcZdkwzcJgI5J7HB+tjXUvmOqQNwpsnSF83rpSSQkSUWab&#10;gyzOrPMs7wN8sFRTLkRQipBoWeBRNswCKasEp/7Qu1kzn5XCoAXxWgtPKBlOHroZdSVpAGsZoZOd&#10;7QgXYCMXeuUMh+4Jhn22jlGMBIPr5a0tPSF9RqgfCO+srdzej+LR5HhynA7S4dFkkMZVNXg+LdPB&#10;0RQ6VB1WZVklHzz5JM1bTimTnv+d9JP076S1u4Rb0e7Fv29U9Bg9dBTI3r0D6SAFP/2tjmaKrs+N&#10;r86rAtQenHc301+nh/vgdf//GP8CAAD//wMAUEsDBBQABgAIAAAAIQBZrYLr3wAAAAoBAAAPAAAA&#10;ZHJzL2Rvd25yZXYueG1sTI9BT4NAEIXvJv6HzZh4MXaBFoPI0hi1ejKNWO9bdgRSdpaw2xb+veNJ&#10;b/Pyvrx5r1hPthcnHH3nSEG8iEAg1c501CjYfW5uMxA+aDK6d4QKZvSwLi8vCp0bd6YPPFWhERxC&#10;PtcK2hCGXEpft2i1X7gBib1vN1odWI6NNKM+c7jtZRJFd9LqjvhDqwd8arE+VEer4Lnappuvm92U&#10;zPXbe/WaHbY0vyh1fTU9PoAIOIU/GH7rc3UoudPeHcl40bNOo3tGFSyzFQgGlnHMx56dJF2BLAv5&#10;f0L5AwAA//8DAFBLAQItABQABgAIAAAAIQC2gziS/gAAAOEBAAATAAAAAAAAAAAAAAAAAAAAAABb&#10;Q29udGVudF9UeXBlc10ueG1sUEsBAi0AFAAGAAgAAAAhADj9If/WAAAAlAEAAAsAAAAAAAAAAAAA&#10;AAAALwEAAF9yZWxzLy5yZWxzUEsBAi0AFAAGAAgAAAAhAHmWNI5uAgAAhwQAAA4AAAAAAAAAAAAA&#10;AAAALgIAAGRycy9lMm9Eb2MueG1sUEsBAi0AFAAGAAgAAAAhAFmtguvfAAAACgEAAA8AAAAAAAAA&#10;AAAAAAAAyAQAAGRycy9kb3ducmV2LnhtbFBLBQYAAAAABAAEAPMAAADUBQAAAAA=&#10;">
            <v:stroke endarrow="block"/>
          </v:shape>
        </w:pict>
      </w:r>
      <w:r>
        <w:rPr>
          <w:b/>
          <w:noProof/>
          <w:szCs w:val="28"/>
        </w:rPr>
        <w:pict>
          <v:shape id="Прямая со стрелкой 54" o:spid="_x0000_s1038" type="#_x0000_t32" style="position:absolute;left:0;text-align:left;margin-left:223.2pt;margin-top:19.2pt;width:.75pt;height:43.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bQLYQIAAHoEAAAOAAAAZHJzL2Uyb0RvYy54bWysVEtu2zAQ3RfoHQjuHVmulDpC5KCQ7G7S&#10;NkDSA9AiZRGlSIJkLBtFgTQXyBF6hW666Ac5g3yjDulPm3RTFNWCGmqGb+bNPOr0bNUKtGTGciVz&#10;HB8NMWKyUpTLRY7fXs0GY4ysI5ISoSTL8ZpZfDZ5+uS00xkbqUYJygwCEGmzTue4cU5nUWSrhrXE&#10;HinNJDhrZVriYGsWETWkA/RWRKPh8DjqlKHaqIpZC1/LrRNPAn5ds8q9qWvLHBI5htpcWE1Y536N&#10;JqckWxiiG17tyiD/UEVLuISkB6iSOIKuDf8DquWVUVbV7qhSbaTqmlcscAA28fARm8uGaBa4QHOs&#10;PrTJ/j/Y6vXywiBOc5wmGEnSwoz6T5ubzV3/o/+8uUObj/09LJvbzU3/pf/ef+vv+68IgqFznbYZ&#10;ABTywnju1Upe6nNVvbNIqqIhcsECg6u1BtTYn4geHPEbqyH/vHulKMSQa6dCG1e1aT0kNAitwrTW&#10;h2mxlUMVfDxJRylGFTjSdJSkYZYRyfZHtbHuJVMt8kaOrTOELxpXKClBFcrEIRFZnlvnCyPZ/oDP&#10;K9WMCxHEISTqdsm8xyrBqXeGjVnMC2HQknh5hSewfBRm1LWkAaxhhE53tiNcgI1caI8zHBomGPbZ&#10;WkYxEgxulLe25QnpMwJ5KHhnbRX2/mR4Mh1Px8kgGR1PB8mwLAcvZkUyOJ7Fz9PyWVkUZfzBs42T&#10;rOGUMunr36s9Tv5OTbt7t9XpQe+HRkUP0UNHodj9OxQdpu8HvpXOXNH1hfHsvBBA4CF4dxn9Dfp9&#10;H6J+/TImPwEAAP//AwBQSwMEFAAGAAgAAAAhAB4VX2HhAAAACgEAAA8AAABkcnMvZG93bnJldi54&#10;bWxMj8FOwzAMhu9IvENkJG4sZYSylaYTMCF6AYltmjhmjWkimqRqsq3j6TEnOFmWP/3+/nIxuo4d&#10;cIg2eAnXkwwY+iZo61sJm/Xz1QxYTMpr1QWPEk4YYVGdn5Wq0OHo3/GwSi2jEB8LJcGk1Becx8ag&#10;U3ESevR0+wyDU4nWoeV6UEcKdx2fZlnOnbKePhjV45PB5mu1dxLS8uNk8m3zOLdv65fX3H7Xdb2U&#10;8vJifLgHlnBMfzD86pM6VOS0C3uvI+skCJELQiXczGgSIMTdHNiOyOmtAF6V/H+F6gcAAP//AwBQ&#10;SwECLQAUAAYACAAAACEAtoM4kv4AAADhAQAAEwAAAAAAAAAAAAAAAAAAAAAAW0NvbnRlbnRfVHlw&#10;ZXNdLnhtbFBLAQItABQABgAIAAAAIQA4/SH/1gAAAJQBAAALAAAAAAAAAAAAAAAAAC8BAABfcmVs&#10;cy8ucmVsc1BLAQItABQABgAIAAAAIQBQ7bQLYQIAAHoEAAAOAAAAAAAAAAAAAAAAAC4CAABkcnMv&#10;ZTJvRG9jLnhtbFBLAQItABQABgAIAAAAIQAeFV9h4QAAAAoBAAAPAAAAAAAAAAAAAAAAALsEAABk&#10;cnMvZG93bnJldi54bWxQSwUGAAAAAAQABADzAAAAyQUAAAAA&#10;">
            <v:stroke endarrow="block"/>
          </v:shape>
        </w:pict>
      </w:r>
    </w:p>
    <w:p w:rsidR="00201CFB" w:rsidRDefault="00201CFB" w:rsidP="00201CFB">
      <w:pPr>
        <w:ind w:firstLine="708"/>
        <w:rPr>
          <w:b/>
          <w:szCs w:val="28"/>
        </w:rPr>
      </w:pPr>
    </w:p>
    <w:p w:rsidR="00201CFB" w:rsidRPr="004303B5" w:rsidRDefault="00D70EA3" w:rsidP="00201CFB">
      <w:pPr>
        <w:rPr>
          <w:szCs w:val="28"/>
        </w:rPr>
      </w:pPr>
      <w:r>
        <w:rPr>
          <w:noProof/>
          <w:szCs w:val="28"/>
        </w:rPr>
        <w:pict>
          <v:rect id="Прямоугольник 55" o:spid="_x0000_s1035" style="position:absolute;left:0;text-align:left;margin-left:336.45pt;margin-top:20.7pt;width:110.25pt;height:51.5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tUUgIAAGEEAAAOAAAAZHJzL2Uyb0RvYy54bWysVM2O0zAQviPxDpbvNEnVdrdR09WqSxHS&#10;AistPIDrOI2FY5ux27SckLgi8Qg8BBfEzz5D+kZMnLZ0gRMiB8vjGX/+5puZTC42lSJrAU4andGk&#10;F1MiNDe51MuMvno5f3ROifNM50wZLTK6FY5eTB8+mNQ2FX1TGpULIAiiXVrbjJbe2zSKHC9FxVzP&#10;WKHRWRiomEcTllEOrEb0SkX9OB5FtYHcguHCOTy96px0GvCLQnD/oiic8ERlFLn5sEJYF+0aTScs&#10;XQKzpeR7GuwfWFRManz0CHXFPCMrkH9AVZKDcabwPW6qyBSF5CLkgNkk8W/Z3JbMipALiuPsUSb3&#10;/2D58/UNEJlndDikRLMKa9R82r3bfWy+N3e7983n5q75tvvQ/Gi+NF8JBqFitXUpXry1N9Dm7Oy1&#10;4a8d0WZWMr0UlwCmLgXLkWfSxkf3LrSGw6tkUT8zOb7HVt4E8TYFVC0gykI2oUbbY43ExhOOh8kg&#10;jpMz5MrRNxoORueBUsTSw20Lzj8RpiLtJqOAPRDQ2fra+ZYNSw8hgb1RMp9LpYIBy8VMAVkz7Jd5&#10;+EICmORpmNKkzuh42B8G5Hs+dwoRh+9vEJX02PhKVhk9PwaxtJXtsc5DW3omVbdHykrvdWyl60rg&#10;N4tNKN34UJSFybcoLJiuz3EucVMaeEtJjT2eUfdmxUBQop5qLM44GQzaoQjGYHjWRwNOPYtTD9Mc&#10;oTLqKem2M98N0sqCXJb4UhLU0OYSC1rIoHVb7I7Vnj72cSjBfubaQTm1Q9SvP8P0JwAAAP//AwBQ&#10;SwMEFAAGAAgAAAAhAHD7ZWPfAAAACgEAAA8AAABkcnMvZG93bnJldi54bWxMj8FOg0AQhu8mvsNm&#10;TLzZpRRrQZbGaGrisaUXbwO7AsrOEnZp0ad3PNXbTObLP9+fb2fbi5MZfedIwXIRgTBUO91Ro+BY&#10;7u42IHxA0tg7Mgq+jYdtcX2VY6bdmfbmdAiN4BDyGSpoQxgyKX3dGot+4QZDfPtwo8XA69hIPeKZ&#10;w20v4yhaS4sd8YcWB/PcmvrrMFkFVRcf8WdfvkY23a3C21x+Tu8vSt3ezE+PIIKZwwWGP31Wh4Kd&#10;KjeR9qJXsH6IU0YVJMsEBAObdMVDxWSS3IMscvm/QvELAAD//wMAUEsBAi0AFAAGAAgAAAAhALaD&#10;OJL+AAAA4QEAABMAAAAAAAAAAAAAAAAAAAAAAFtDb250ZW50X1R5cGVzXS54bWxQSwECLQAUAAYA&#10;CAAAACEAOP0h/9YAAACUAQAACwAAAAAAAAAAAAAAAAAvAQAAX3JlbHMvLnJlbHNQSwECLQAUAAYA&#10;CAAAACEA118LVFICAABhBAAADgAAAAAAAAAAAAAAAAAuAgAAZHJzL2Uyb0RvYy54bWxQSwECLQAU&#10;AAYACAAAACEAcPtlY98AAAAKAQAADwAAAAAAAAAAAAAAAACsBAAAZHJzL2Rvd25yZXYueG1sUEsF&#10;BgAAAAAEAAQA8wAAALgFAAAAAA==&#10;">
            <v:textbox>
              <w:txbxContent>
                <w:p w:rsidR="002B22DE" w:rsidRPr="00736F39" w:rsidRDefault="002B22DE" w:rsidP="00213986">
                  <w:pPr>
                    <w:spacing w:line="240" w:lineRule="auto"/>
                    <w:ind w:firstLine="0"/>
                    <w:jc w:val="left"/>
                    <w:rPr>
                      <w:b/>
                      <w:sz w:val="24"/>
                      <w:szCs w:val="24"/>
                    </w:rPr>
                  </w:pPr>
                  <w:r w:rsidRPr="00736F39">
                    <w:rPr>
                      <w:sz w:val="24"/>
                      <w:szCs w:val="24"/>
                    </w:rPr>
                    <w:t>Повышение кач</w:t>
                  </w:r>
                  <w:r w:rsidRPr="00736F39">
                    <w:rPr>
                      <w:sz w:val="24"/>
                      <w:szCs w:val="24"/>
                    </w:rPr>
                    <w:t>е</w:t>
                  </w:r>
                  <w:r>
                    <w:rPr>
                      <w:sz w:val="24"/>
                      <w:szCs w:val="24"/>
                    </w:rPr>
                    <w:t xml:space="preserve">ства </w:t>
                  </w:r>
                  <w:r w:rsidRPr="00736F39">
                    <w:rPr>
                      <w:sz w:val="24"/>
                      <w:szCs w:val="24"/>
                    </w:rPr>
                    <w:t>товарной продукции</w:t>
                  </w:r>
                </w:p>
              </w:txbxContent>
            </v:textbox>
          </v:rect>
        </w:pict>
      </w:r>
      <w:r>
        <w:rPr>
          <w:noProof/>
          <w:szCs w:val="28"/>
        </w:rPr>
        <w:pict>
          <v:rect id="Прямоугольник 56" o:spid="_x0000_s1036" style="position:absolute;left:0;text-align:left;margin-left:169.2pt;margin-top:20.7pt;width:116.25pt;height:38.8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6yAUwIAAGIEAAAOAAAAZHJzL2Uyb0RvYy54bWysVM2O0zAQviPxDpbvNE3pzzZqulp1KUJa&#10;YKWFB3AdJ7FwbDN2mywnJK5IPAIPwQXxs8+QvhETt9vtAidEDpbHM/48830zmZ02lSIbAU4andK4&#10;16dEaG4yqYuUvn61fHRCifNMZ0wZLVJ6LRw9nT98MKttIgamNCoTQBBEu6S2KS29t0kUOV6Kirme&#10;sUKjMzdQMY8mFFEGrEb0SkWDfn8c1QYyC4YL5/D0fOek84Cf54L7l3nuhCcqpZibDyuEddWt0XzG&#10;kgKYLSXfp8H+IYuKSY2PHqDOmWdkDfIPqEpyMM7kvsdNFZk8l1yEGrCauP9bNVclsyLUguQ4e6DJ&#10;/T9Y/mJzCURmKR2NKdGsQo3az9v320/tj/Zm+6H90t6037cf25/t1/YbwSBkrLYuwYtX9hK6mp29&#10;MPyNI9osSqYLcQZg6lKwDPOMu/jo3oXOcHiVrOrnJsP32NqbQF6TQ9UBIi2kCRpdHzQSjSccD+Ph&#10;ZPx4MqKEo284HUzGQcSIJbe3LTj/VJiKdJuUAvZAQGebC+e7bFhyGxKyN0pmS6lUMKBYLRSQDcN+&#10;WYYvFIBFHocpTeqUTkeDUUC+53PHEP3w/Q2ikh4bX8kqpSeHIJZ0tD3RWWhLz6Ta7TFlpfc8dtTt&#10;JPDNqgnSxYGCjteVya6RWTC7RsfBxE1p4B0lNTZ5St3bNQNBiXqmUZ1pPBx2UxGM4WgyQAOOPatj&#10;D9McoVLqKdltF343SWsLsijxpTjQoc0ZKprLQPZdVvv8sZGDBvuh6ybl2A5Rd7+G+S8AAAD//wMA&#10;UEsDBBQABgAIAAAAIQDeZU5k3wAAAAoBAAAPAAAAZHJzL2Rvd25yZXYueG1sTI/BToNAEIbvJr7D&#10;Zky82V1K1YIsjdHUxGNLL70tMAWUnSXs0qJP73jS02QyX/75/mwz216ccfSdIw3RQoFAqlzdUaPh&#10;UGzv1iB8MFSb3hFq+EIPm/z6KjNp7S60w/M+NIJDyKdGQxvCkErpqxat8Qs3IPHt5EZrAq9jI+vR&#10;XDjc9nKp1IO0piP+0JoBX1qsPveT1VB2y4P53hVvyibbOLzPxcd0fNX69mZ+fgIRcA5/MPzqszrk&#10;7FS6iWoveg1xvF4xqmEV8WTg/lElIEomo0SBzDP5v0L+AwAA//8DAFBLAQItABQABgAIAAAAIQC2&#10;gziS/gAAAOEBAAATAAAAAAAAAAAAAAAAAAAAAABbQ29udGVudF9UeXBlc10ueG1sUEsBAi0AFAAG&#10;AAgAAAAhADj9If/WAAAAlAEAAAsAAAAAAAAAAAAAAAAALwEAAF9yZWxzLy5yZWxzUEsBAi0AFAAG&#10;AAgAAAAhAPsTrIBTAgAAYgQAAA4AAAAAAAAAAAAAAAAALgIAAGRycy9lMm9Eb2MueG1sUEsBAi0A&#10;FAAGAAgAAAAhAN5lTmTfAAAACgEAAA8AAAAAAAAAAAAAAAAArQQAAGRycy9kb3ducmV2LnhtbFBL&#10;BQYAAAAABAAEAPMAAAC5BQAAAAA=&#10;">
            <v:textbox>
              <w:txbxContent>
                <w:p w:rsidR="002B22DE" w:rsidRPr="00736F39" w:rsidRDefault="002B22DE" w:rsidP="00213986">
                  <w:pPr>
                    <w:spacing w:line="240" w:lineRule="auto"/>
                    <w:ind w:firstLine="0"/>
                    <w:rPr>
                      <w:b/>
                      <w:sz w:val="24"/>
                      <w:szCs w:val="24"/>
                    </w:rPr>
                  </w:pPr>
                  <w:r w:rsidRPr="00736F39">
                    <w:rPr>
                      <w:sz w:val="24"/>
                      <w:szCs w:val="24"/>
                    </w:rPr>
                    <w:t>Снижение себ</w:t>
                  </w:r>
                  <w:r w:rsidRPr="00736F39">
                    <w:rPr>
                      <w:sz w:val="24"/>
                      <w:szCs w:val="24"/>
                    </w:rPr>
                    <w:t>е</w:t>
                  </w:r>
                  <w:r w:rsidRPr="00736F39">
                    <w:rPr>
                      <w:sz w:val="24"/>
                      <w:szCs w:val="24"/>
                    </w:rPr>
                    <w:t>стоимости проду</w:t>
                  </w:r>
                  <w:r w:rsidRPr="00736F39">
                    <w:rPr>
                      <w:sz w:val="24"/>
                      <w:szCs w:val="24"/>
                    </w:rPr>
                    <w:t>к</w:t>
                  </w:r>
                  <w:r w:rsidRPr="00736F39">
                    <w:rPr>
                      <w:sz w:val="24"/>
                      <w:szCs w:val="24"/>
                    </w:rPr>
                    <w:t>ции</w:t>
                  </w:r>
                </w:p>
              </w:txbxContent>
            </v:textbox>
          </v:rect>
        </w:pict>
      </w:r>
      <w:r>
        <w:rPr>
          <w:noProof/>
          <w:szCs w:val="28"/>
        </w:rPr>
        <w:pict>
          <v:rect id="Прямоугольник 57" o:spid="_x0000_s1037" style="position:absolute;left:0;text-align:left;margin-left:11.7pt;margin-top:20.7pt;width:108pt;height:51.5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7hUQIAAGIEAAAOAAAAZHJzL2Uyb0RvYy54bWysVM2O0zAQviPxDpbvNE1put2o6WrVpQhp&#10;gZUWHsB1nMbCsc3YbVpOSFyReAQeggviZ58hfSMmTrfbBU6IHCyPZ/x55vtmMjnbVIqsBThpdEbj&#10;Xp8SobnJpV5m9PWr+aMxJc4znTNltMjoVjh6Nn34YFLbVAxMaVQugCCIdmltM1p6b9MocrwUFXM9&#10;Y4VGZ2GgYh5NWEY5sBrRKxUN+v1RVBvILRgunMPTi85JpwG/KAT3L4vCCU9URjE3H1YI66Jdo+mE&#10;pUtgtpR8nwb7hywqJjU+eoC6YJ6RFcg/oCrJwThT+B43VWSKQnIRasBq4v5v1VyXzIpQC5Lj7IEm&#10;9/9g+Yv1FRCZZzQ5oUSzCjVqPu/e7z41P5qb3YfmS3PTfN99bH42X5tvBIOQsdq6FC9e2ytoa3b2&#10;0vA3jmgzK5leinMAU5eC5Zhn3MZH9y60hsOrZFE/Nzm+x1beBPI2BVQtINJCNkGj7UEjsfGE42H8&#10;+CQe9VFKjr5RMhyNk/AES29vW3D+qTAVaTcZBeyBgM7Wl8632bD0NiRkb5TM51KpYMByMVNA1gz7&#10;ZR6+Pbo7DlOa1Bk9TQZJQL7nc8cQ/fD9DaKSHhtfySqj40MQS1vanug8tKVnUnV7TFnpPY8tdZ0E&#10;frPYBOniwHLL68LkW2QWTNfoOJi4KQ28o6TGJs+oe7tiIChRzzSqcxoPh+1UBGOYnAzQgGPP4tjD&#10;NEeojHpKuu3Md5O0siCXJb4UBzq0OUdFCxnIvstqnz82ctBgP3TtpBzbIeru1zD9BQAA//8DAFBL&#10;AwQUAAYACAAAACEASN7qn90AAAAJAQAADwAAAGRycy9kb3ducmV2LnhtbEyPQU+DQBCF7yb+h82Y&#10;eLNLAY1FlsZoauKxpRdvA4yAsrOEXVr01zue9DQzeS9vvpdvFzuoE02+d2xgvYpAEdeu6bk1cCx3&#10;N/egfEBucHBMBr7Iw7a4vMgxa9yZ93Q6hFZJCPsMDXQhjJnWvu7Iol+5kVi0dzdZDHJOrW4mPEu4&#10;HXQcRXfaYs/yocORnjqqPw+zNVD18RG/9+VLZDe7JLwu5cf89mzM9dXy+AAq0BL+zPCLL+hQCFPl&#10;Zm68GgzESSpOA+lapuhxspGlEmOa3oIucv2/QfEDAAD//wMAUEsBAi0AFAAGAAgAAAAhALaDOJL+&#10;AAAA4QEAABMAAAAAAAAAAAAAAAAAAAAAAFtDb250ZW50X1R5cGVzXS54bWxQSwECLQAUAAYACAAA&#10;ACEAOP0h/9YAAACUAQAACwAAAAAAAAAAAAAAAAAvAQAAX3JlbHMvLnJlbHNQSwECLQAUAAYACAAA&#10;ACEA2GSu4VECAABiBAAADgAAAAAAAAAAAAAAAAAuAgAAZHJzL2Uyb0RvYy54bWxQSwECLQAUAAYA&#10;CAAAACEASN7qn90AAAAJAQAADwAAAAAAAAAAAAAAAACrBAAAZHJzL2Rvd25yZXYueG1sUEsFBgAA&#10;AAAEAAQA8wAAALUFAAAAAA==&#10;">
            <v:textbox>
              <w:txbxContent>
                <w:p w:rsidR="002B22DE" w:rsidRPr="00736F39" w:rsidRDefault="002B22DE" w:rsidP="00213986">
                  <w:pPr>
                    <w:spacing w:line="240" w:lineRule="auto"/>
                    <w:ind w:firstLine="0"/>
                    <w:rPr>
                      <w:b/>
                      <w:sz w:val="24"/>
                      <w:szCs w:val="24"/>
                    </w:rPr>
                  </w:pPr>
                  <w:r w:rsidRPr="00736F39">
                    <w:rPr>
                      <w:sz w:val="24"/>
                      <w:szCs w:val="24"/>
                    </w:rPr>
                    <w:t>Увеличение об</w:t>
                  </w:r>
                  <w:r w:rsidRPr="00736F39">
                    <w:rPr>
                      <w:sz w:val="24"/>
                      <w:szCs w:val="24"/>
                    </w:rPr>
                    <w:t>ъ</w:t>
                  </w:r>
                  <w:r w:rsidRPr="00736F39">
                    <w:rPr>
                      <w:sz w:val="24"/>
                      <w:szCs w:val="24"/>
                    </w:rPr>
                    <w:t>ема реализации продукции</w:t>
                  </w:r>
                </w:p>
              </w:txbxContent>
            </v:textbox>
          </v:rect>
        </w:pict>
      </w:r>
    </w:p>
    <w:p w:rsidR="00201CFB" w:rsidRPr="004303B5" w:rsidRDefault="00201CFB" w:rsidP="00201CFB">
      <w:pPr>
        <w:rPr>
          <w:szCs w:val="28"/>
        </w:rPr>
      </w:pPr>
    </w:p>
    <w:p w:rsidR="00201CFB" w:rsidRPr="004303B5" w:rsidRDefault="00201CFB" w:rsidP="00201CFB">
      <w:pPr>
        <w:rPr>
          <w:szCs w:val="28"/>
        </w:rPr>
      </w:pPr>
    </w:p>
    <w:p w:rsidR="00201CFB" w:rsidRDefault="00201CFB" w:rsidP="00201CFB">
      <w:pPr>
        <w:ind w:firstLine="708"/>
        <w:jc w:val="center"/>
        <w:rPr>
          <w:szCs w:val="28"/>
        </w:rPr>
      </w:pPr>
    </w:p>
    <w:p w:rsidR="00201CFB" w:rsidRPr="00736F39" w:rsidRDefault="00201CFB" w:rsidP="00201CFB">
      <w:pPr>
        <w:ind w:firstLine="708"/>
        <w:jc w:val="center"/>
        <w:rPr>
          <w:b/>
          <w:szCs w:val="28"/>
        </w:rPr>
      </w:pPr>
      <w:r w:rsidRPr="00736F39">
        <w:rPr>
          <w:szCs w:val="28"/>
        </w:rPr>
        <w:t>Рис</w:t>
      </w:r>
      <w:r>
        <w:rPr>
          <w:szCs w:val="28"/>
        </w:rPr>
        <w:t>унок</w:t>
      </w:r>
      <w:proofErr w:type="gramStart"/>
      <w:r>
        <w:rPr>
          <w:szCs w:val="28"/>
        </w:rPr>
        <w:t>4</w:t>
      </w:r>
      <w:proofErr w:type="gramEnd"/>
      <w:r>
        <w:rPr>
          <w:szCs w:val="28"/>
        </w:rPr>
        <w:t>.1</w:t>
      </w:r>
      <w:r w:rsidRPr="00736F39">
        <w:rPr>
          <w:szCs w:val="28"/>
        </w:rPr>
        <w:t xml:space="preserve"> –  Схема резервов увеличения суммы прибыли</w:t>
      </w:r>
    </w:p>
    <w:p w:rsidR="00201CFB" w:rsidRPr="00736F39" w:rsidRDefault="00201CFB" w:rsidP="00201CFB">
      <w:pPr>
        <w:ind w:firstLine="708"/>
        <w:rPr>
          <w:b/>
          <w:szCs w:val="28"/>
        </w:rPr>
      </w:pPr>
      <w:r w:rsidRPr="00736F39">
        <w:rPr>
          <w:szCs w:val="28"/>
        </w:rPr>
        <w:t>Резервы роста прибыли - это возможности увеличения доходов и сниж</w:t>
      </w:r>
      <w:r w:rsidRPr="00736F39">
        <w:rPr>
          <w:szCs w:val="28"/>
        </w:rPr>
        <w:t>е</w:t>
      </w:r>
      <w:r w:rsidRPr="00736F39">
        <w:rPr>
          <w:szCs w:val="28"/>
        </w:rPr>
        <w:t>ния расходов, которые могут быть получены предприятием за счет эффекти</w:t>
      </w:r>
      <w:r w:rsidRPr="00736F39">
        <w:rPr>
          <w:szCs w:val="28"/>
        </w:rPr>
        <w:t>в</w:t>
      </w:r>
      <w:r w:rsidRPr="00736F39">
        <w:rPr>
          <w:szCs w:val="28"/>
        </w:rPr>
        <w:t>ной организации его деятельности. Значение поиска резервов роста прибыли объясняется стоящей перед руководством задачей ее максимизации.</w:t>
      </w:r>
    </w:p>
    <w:p w:rsidR="00201CFB" w:rsidRPr="00736F39" w:rsidRDefault="00201CFB" w:rsidP="00201CFB">
      <w:pPr>
        <w:ind w:firstLine="720"/>
        <w:rPr>
          <w:b/>
          <w:szCs w:val="28"/>
        </w:rPr>
      </w:pPr>
      <w:r w:rsidRPr="00736F39">
        <w:rPr>
          <w:szCs w:val="28"/>
        </w:rPr>
        <w:t>Резервы выявляются на стадии планирования и в процессе выполнения планов. Определение резервов роста прибыли базируется на научн</w:t>
      </w:r>
      <w:proofErr w:type="gramStart"/>
      <w:r w:rsidRPr="00736F39">
        <w:rPr>
          <w:szCs w:val="28"/>
        </w:rPr>
        <w:t>о-</w:t>
      </w:r>
      <w:proofErr w:type="gramEnd"/>
      <w:r w:rsidRPr="00736F39">
        <w:rPr>
          <w:szCs w:val="28"/>
        </w:rPr>
        <w:t xml:space="preserve"> обосн</w:t>
      </w:r>
      <w:r w:rsidRPr="00736F39">
        <w:rPr>
          <w:szCs w:val="28"/>
        </w:rPr>
        <w:t>о</w:t>
      </w:r>
      <w:r w:rsidRPr="00736F39">
        <w:rPr>
          <w:szCs w:val="28"/>
        </w:rPr>
        <w:t>ванной методике их расчета, мобилизации и реализации. Выделяют три этапа этой работы: аналитический, организационный и  функциональный.</w:t>
      </w:r>
    </w:p>
    <w:p w:rsidR="00201CFB" w:rsidRPr="00736F39" w:rsidRDefault="00201CFB" w:rsidP="00201CFB">
      <w:pPr>
        <w:ind w:firstLine="720"/>
        <w:rPr>
          <w:b/>
          <w:szCs w:val="28"/>
        </w:rPr>
      </w:pPr>
      <w:r w:rsidRPr="00736F39">
        <w:rPr>
          <w:szCs w:val="28"/>
        </w:rPr>
        <w:t>На первом этапе выделяют и количественно оценивают резервы; на вт</w:t>
      </w:r>
      <w:r w:rsidRPr="00736F39">
        <w:rPr>
          <w:szCs w:val="28"/>
        </w:rPr>
        <w:t>о</w:t>
      </w:r>
      <w:r w:rsidRPr="00736F39">
        <w:rPr>
          <w:szCs w:val="28"/>
        </w:rPr>
        <w:t>ром разрабатывают комплекс инженерно-технических, организационных, эк</w:t>
      </w:r>
      <w:r w:rsidRPr="00736F39">
        <w:rPr>
          <w:szCs w:val="28"/>
        </w:rPr>
        <w:t>о</w:t>
      </w:r>
      <w:r w:rsidRPr="00736F39">
        <w:rPr>
          <w:szCs w:val="28"/>
        </w:rPr>
        <w:t>номических и социальных мероприятий, обеспечивающих использование выя</w:t>
      </w:r>
      <w:r w:rsidRPr="00736F39">
        <w:rPr>
          <w:szCs w:val="28"/>
        </w:rPr>
        <w:t>в</w:t>
      </w:r>
      <w:r w:rsidRPr="00736F39">
        <w:rPr>
          <w:szCs w:val="28"/>
        </w:rPr>
        <w:t xml:space="preserve">ленных резервов; на третьем этапе практически реализуют мероприятия и ведут  </w:t>
      </w:r>
      <w:proofErr w:type="gramStart"/>
      <w:r w:rsidRPr="00736F39">
        <w:rPr>
          <w:szCs w:val="28"/>
        </w:rPr>
        <w:t>контроль за</w:t>
      </w:r>
      <w:proofErr w:type="gramEnd"/>
      <w:r w:rsidRPr="00736F39">
        <w:rPr>
          <w:szCs w:val="28"/>
        </w:rPr>
        <w:t xml:space="preserve"> их  выполнением.</w:t>
      </w:r>
    </w:p>
    <w:p w:rsidR="00B90337" w:rsidRPr="00240748" w:rsidRDefault="00B90337" w:rsidP="00B90337">
      <w:pPr>
        <w:ind w:firstLine="720"/>
        <w:rPr>
          <w:szCs w:val="28"/>
          <w:shd w:val="clear" w:color="auto" w:fill="FFFFFF"/>
        </w:rPr>
      </w:pPr>
      <w:r w:rsidRPr="00240748">
        <w:rPr>
          <w:szCs w:val="28"/>
          <w:shd w:val="clear" w:color="auto" w:fill="FFFFFF"/>
        </w:rPr>
        <w:t>Резервы роста прибыли - это количественно измеримые возможности ее увеличения за счет роста объема реализации продукции, уменьшения затрат на ее производство и реализацию, недопущения вне реализационных убытков, с</w:t>
      </w:r>
      <w:r w:rsidRPr="00240748">
        <w:rPr>
          <w:szCs w:val="28"/>
          <w:shd w:val="clear" w:color="auto" w:fill="FFFFFF"/>
        </w:rPr>
        <w:t>о</w:t>
      </w:r>
      <w:r w:rsidRPr="00240748">
        <w:rPr>
          <w:szCs w:val="28"/>
          <w:shd w:val="clear" w:color="auto" w:fill="FFFFFF"/>
        </w:rPr>
        <w:t>вершенствование структуры производимой продукции. Резервы выявляются на стадии планирования и в процессе выполнения планов. Резервы</w:t>
      </w:r>
      <w:r w:rsidRPr="00240748">
        <w:rPr>
          <w:szCs w:val="28"/>
          <w:shd w:val="clear" w:color="auto" w:fill="FFFFFF"/>
          <w:lang w:val="en-US"/>
        </w:rPr>
        <w:t> </w:t>
      </w:r>
      <w:r w:rsidRPr="00240748">
        <w:rPr>
          <w:szCs w:val="28"/>
          <w:shd w:val="clear" w:color="auto" w:fill="FFFFFF"/>
        </w:rPr>
        <w:t>увеличения суммы прибыли</w:t>
      </w:r>
      <w:r w:rsidRPr="00240748">
        <w:rPr>
          <w:szCs w:val="28"/>
          <w:shd w:val="clear" w:color="auto" w:fill="FFFFFF"/>
          <w:lang w:val="en-US"/>
        </w:rPr>
        <w:t> </w:t>
      </w:r>
      <w:r w:rsidRPr="00240748">
        <w:rPr>
          <w:szCs w:val="28"/>
          <w:shd w:val="clear" w:color="auto" w:fill="FFFFFF"/>
        </w:rPr>
        <w:t>определяются по каждому виду реализуемой продукции. О</w:t>
      </w:r>
      <w:r w:rsidRPr="00240748">
        <w:rPr>
          <w:szCs w:val="28"/>
          <w:shd w:val="clear" w:color="auto" w:fill="FFFFFF"/>
        </w:rPr>
        <w:t>с</w:t>
      </w:r>
      <w:r w:rsidRPr="00240748">
        <w:rPr>
          <w:szCs w:val="28"/>
          <w:shd w:val="clear" w:color="auto" w:fill="FFFFFF"/>
        </w:rPr>
        <w:t>новными их источниками являются</w:t>
      </w:r>
      <w:r w:rsidRPr="00240748">
        <w:rPr>
          <w:szCs w:val="28"/>
          <w:shd w:val="clear" w:color="auto" w:fill="FFFFFF"/>
          <w:lang w:val="en-US"/>
        </w:rPr>
        <w:t> </w:t>
      </w:r>
      <w:r w:rsidRPr="00240748">
        <w:rPr>
          <w:szCs w:val="28"/>
          <w:shd w:val="clear" w:color="auto" w:fill="FFFFFF"/>
        </w:rPr>
        <w:t>увеличение</w:t>
      </w:r>
      <w:r w:rsidRPr="00240748">
        <w:rPr>
          <w:szCs w:val="28"/>
          <w:shd w:val="clear" w:color="auto" w:fill="FFFFFF"/>
          <w:lang w:val="en-US"/>
        </w:rPr>
        <w:t> </w:t>
      </w:r>
      <w:r w:rsidRPr="00240748">
        <w:rPr>
          <w:szCs w:val="28"/>
          <w:shd w:val="clear" w:color="auto" w:fill="FFFFFF"/>
        </w:rPr>
        <w:t xml:space="preserve">объема реализации продукции, </w:t>
      </w:r>
      <w:r w:rsidRPr="00240748">
        <w:rPr>
          <w:szCs w:val="28"/>
          <w:shd w:val="clear" w:color="auto" w:fill="FFFFFF"/>
        </w:rPr>
        <w:lastRenderedPageBreak/>
        <w:t>снижение её себестоимости, повышение качества продукции, реализация ее на более выгодных рынках сбыта и т.д. В данной работе рассмотрим два основных источника резерва увеличения суммы прибыли: увеличение объемов реализ</w:t>
      </w:r>
      <w:r w:rsidRPr="00240748">
        <w:rPr>
          <w:szCs w:val="28"/>
          <w:shd w:val="clear" w:color="auto" w:fill="FFFFFF"/>
        </w:rPr>
        <w:t>а</w:t>
      </w:r>
      <w:r w:rsidRPr="00240748">
        <w:rPr>
          <w:szCs w:val="28"/>
          <w:shd w:val="clear" w:color="auto" w:fill="FFFFFF"/>
        </w:rPr>
        <w:t>ции и снижение себестоимости.</w:t>
      </w:r>
    </w:p>
    <w:p w:rsidR="00B90337" w:rsidRPr="00240748" w:rsidRDefault="00B90337" w:rsidP="009603D7">
      <w:pPr>
        <w:spacing w:line="276" w:lineRule="auto"/>
        <w:ind w:firstLine="0"/>
        <w:jc w:val="center"/>
        <w:rPr>
          <w:color w:val="FF0000"/>
          <w:szCs w:val="28"/>
          <w:shd w:val="clear" w:color="auto" w:fill="FFFFFF"/>
        </w:rPr>
      </w:pPr>
      <w:r w:rsidRPr="00240748">
        <w:rPr>
          <w:szCs w:val="28"/>
          <w:shd w:val="clear" w:color="auto" w:fill="FFFFFF"/>
        </w:rPr>
        <w:t xml:space="preserve">Таблица </w:t>
      </w:r>
      <w:r>
        <w:rPr>
          <w:szCs w:val="28"/>
          <w:shd w:val="clear" w:color="auto" w:fill="FFFFFF"/>
        </w:rPr>
        <w:t>4.5</w:t>
      </w:r>
      <w:r w:rsidRPr="00240748">
        <w:rPr>
          <w:szCs w:val="28"/>
          <w:shd w:val="clear" w:color="auto" w:fill="FFFFFF"/>
        </w:rPr>
        <w:t xml:space="preserve"> - Резервы роста прибыли за счет увеличения объема реализации </w:t>
      </w:r>
      <w:r>
        <w:rPr>
          <w:szCs w:val="28"/>
          <w:shd w:val="clear" w:color="auto" w:fill="FFFFFF"/>
        </w:rPr>
        <w:t>выполняемых работ и оказываемых услуг</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60"/>
        <w:gridCol w:w="1605"/>
        <w:gridCol w:w="2044"/>
        <w:gridCol w:w="2335"/>
      </w:tblGrid>
      <w:tr w:rsidR="00B90337" w:rsidRPr="00240748" w:rsidTr="00AD006C">
        <w:trPr>
          <w:trHeight w:val="940"/>
        </w:trPr>
        <w:tc>
          <w:tcPr>
            <w:tcW w:w="1929" w:type="pct"/>
            <w:vMerge w:val="restart"/>
            <w:vAlign w:val="center"/>
          </w:tcPr>
          <w:p w:rsidR="00B90337" w:rsidRPr="00240748" w:rsidRDefault="00B90337" w:rsidP="00AD006C">
            <w:pPr>
              <w:spacing w:line="240" w:lineRule="auto"/>
              <w:ind w:firstLine="0"/>
              <w:jc w:val="center"/>
              <w:rPr>
                <w:sz w:val="24"/>
                <w:szCs w:val="24"/>
              </w:rPr>
            </w:pPr>
            <w:r w:rsidRPr="00240748">
              <w:rPr>
                <w:sz w:val="24"/>
                <w:szCs w:val="24"/>
              </w:rPr>
              <w:t xml:space="preserve">Вид </w:t>
            </w:r>
            <w:r>
              <w:rPr>
                <w:sz w:val="24"/>
                <w:szCs w:val="24"/>
              </w:rPr>
              <w:t>выполняемых работ, оказ</w:t>
            </w:r>
            <w:r>
              <w:rPr>
                <w:sz w:val="24"/>
                <w:szCs w:val="24"/>
              </w:rPr>
              <w:t>ы</w:t>
            </w:r>
            <w:r>
              <w:rPr>
                <w:sz w:val="24"/>
                <w:szCs w:val="24"/>
              </w:rPr>
              <w:t>ваемых услуг</w:t>
            </w:r>
          </w:p>
        </w:tc>
        <w:tc>
          <w:tcPr>
            <w:tcW w:w="1872" w:type="pct"/>
            <w:gridSpan w:val="2"/>
            <w:vAlign w:val="center"/>
          </w:tcPr>
          <w:p w:rsidR="00B90337" w:rsidRPr="00240748" w:rsidRDefault="00B90337" w:rsidP="00AD006C">
            <w:pPr>
              <w:spacing w:line="240" w:lineRule="auto"/>
              <w:ind w:firstLine="0"/>
              <w:jc w:val="center"/>
              <w:rPr>
                <w:sz w:val="24"/>
                <w:szCs w:val="24"/>
              </w:rPr>
            </w:pPr>
            <w:r w:rsidRPr="00240748">
              <w:rPr>
                <w:sz w:val="24"/>
                <w:szCs w:val="24"/>
              </w:rPr>
              <w:t>Объем реализации</w:t>
            </w:r>
          </w:p>
          <w:p w:rsidR="00B90337" w:rsidRPr="00240748" w:rsidRDefault="00B90337" w:rsidP="00AD006C">
            <w:pPr>
              <w:spacing w:line="240" w:lineRule="auto"/>
              <w:ind w:firstLine="0"/>
              <w:jc w:val="center"/>
              <w:rPr>
                <w:sz w:val="24"/>
                <w:szCs w:val="24"/>
              </w:rPr>
            </w:pPr>
          </w:p>
        </w:tc>
        <w:tc>
          <w:tcPr>
            <w:tcW w:w="1198" w:type="pct"/>
            <w:vMerge w:val="restart"/>
            <w:vAlign w:val="center"/>
          </w:tcPr>
          <w:p w:rsidR="00B90337" w:rsidRPr="00240748" w:rsidRDefault="00B90337" w:rsidP="00AD006C">
            <w:pPr>
              <w:spacing w:line="240" w:lineRule="auto"/>
              <w:ind w:firstLine="0"/>
              <w:jc w:val="left"/>
              <w:rPr>
                <w:sz w:val="24"/>
                <w:szCs w:val="24"/>
              </w:rPr>
            </w:pPr>
            <w:r w:rsidRPr="00240748">
              <w:rPr>
                <w:sz w:val="24"/>
                <w:szCs w:val="24"/>
              </w:rPr>
              <w:t xml:space="preserve">Резерв увеличения объема реализации </w:t>
            </w:r>
          </w:p>
        </w:tc>
      </w:tr>
      <w:tr w:rsidR="00B90337" w:rsidRPr="00240748" w:rsidTr="00AD006C">
        <w:trPr>
          <w:trHeight w:val="219"/>
        </w:trPr>
        <w:tc>
          <w:tcPr>
            <w:tcW w:w="1929" w:type="pct"/>
            <w:vMerge/>
            <w:vAlign w:val="center"/>
          </w:tcPr>
          <w:p w:rsidR="00B90337" w:rsidRPr="00240748" w:rsidRDefault="00B90337" w:rsidP="00AD006C">
            <w:pPr>
              <w:spacing w:line="240" w:lineRule="auto"/>
              <w:ind w:firstLine="0"/>
              <w:jc w:val="left"/>
              <w:rPr>
                <w:sz w:val="24"/>
                <w:szCs w:val="24"/>
              </w:rPr>
            </w:pPr>
          </w:p>
        </w:tc>
        <w:tc>
          <w:tcPr>
            <w:tcW w:w="823" w:type="pct"/>
            <w:vAlign w:val="center"/>
          </w:tcPr>
          <w:p w:rsidR="00B90337" w:rsidRPr="00240748" w:rsidRDefault="00B90337" w:rsidP="00AD006C">
            <w:pPr>
              <w:spacing w:line="240" w:lineRule="auto"/>
              <w:ind w:firstLine="0"/>
              <w:jc w:val="left"/>
              <w:rPr>
                <w:sz w:val="24"/>
                <w:szCs w:val="24"/>
              </w:rPr>
            </w:pPr>
            <w:r w:rsidRPr="00240748">
              <w:rPr>
                <w:sz w:val="24"/>
                <w:szCs w:val="24"/>
              </w:rPr>
              <w:t>фактический</w:t>
            </w:r>
          </w:p>
        </w:tc>
        <w:tc>
          <w:tcPr>
            <w:tcW w:w="1049" w:type="pct"/>
            <w:vAlign w:val="center"/>
          </w:tcPr>
          <w:p w:rsidR="00B90337" w:rsidRPr="00240748" w:rsidRDefault="00B90337" w:rsidP="00AD006C">
            <w:pPr>
              <w:spacing w:line="240" w:lineRule="auto"/>
              <w:ind w:firstLine="0"/>
              <w:jc w:val="left"/>
              <w:rPr>
                <w:sz w:val="24"/>
                <w:szCs w:val="24"/>
              </w:rPr>
            </w:pPr>
            <w:r w:rsidRPr="00240748">
              <w:rPr>
                <w:sz w:val="24"/>
                <w:szCs w:val="24"/>
              </w:rPr>
              <w:t>возможный</w:t>
            </w:r>
          </w:p>
        </w:tc>
        <w:tc>
          <w:tcPr>
            <w:tcW w:w="1198" w:type="pct"/>
            <w:vMerge/>
            <w:vAlign w:val="center"/>
          </w:tcPr>
          <w:p w:rsidR="00B90337" w:rsidRPr="00240748" w:rsidRDefault="00B90337" w:rsidP="00AD006C">
            <w:pPr>
              <w:spacing w:line="240" w:lineRule="auto"/>
              <w:ind w:firstLine="0"/>
              <w:jc w:val="left"/>
              <w:rPr>
                <w:sz w:val="24"/>
                <w:szCs w:val="24"/>
              </w:rPr>
            </w:pPr>
          </w:p>
        </w:tc>
      </w:tr>
      <w:tr w:rsidR="00B90337" w:rsidRPr="00240748" w:rsidTr="00AD006C">
        <w:trPr>
          <w:trHeight w:val="70"/>
        </w:trPr>
        <w:tc>
          <w:tcPr>
            <w:tcW w:w="1929" w:type="pct"/>
            <w:vAlign w:val="center"/>
          </w:tcPr>
          <w:p w:rsidR="00B90337" w:rsidRPr="00E3421C" w:rsidRDefault="00B90337" w:rsidP="00AD006C">
            <w:pPr>
              <w:spacing w:line="240" w:lineRule="auto"/>
              <w:ind w:firstLine="0"/>
              <w:jc w:val="left"/>
              <w:rPr>
                <w:sz w:val="24"/>
                <w:szCs w:val="24"/>
              </w:rPr>
            </w:pPr>
            <w:r>
              <w:rPr>
                <w:sz w:val="24"/>
                <w:szCs w:val="24"/>
              </w:rPr>
              <w:t>П</w:t>
            </w:r>
            <w:r w:rsidRPr="00E3421C">
              <w:rPr>
                <w:sz w:val="24"/>
                <w:szCs w:val="24"/>
              </w:rPr>
              <w:t>роизводство электромонтажных работ</w:t>
            </w:r>
          </w:p>
        </w:tc>
        <w:tc>
          <w:tcPr>
            <w:tcW w:w="823" w:type="pct"/>
            <w:vAlign w:val="center"/>
          </w:tcPr>
          <w:p w:rsidR="00B90337" w:rsidRPr="00240748" w:rsidRDefault="00B90337" w:rsidP="00AD006C">
            <w:pPr>
              <w:spacing w:line="240" w:lineRule="auto"/>
              <w:ind w:firstLine="0"/>
              <w:jc w:val="center"/>
              <w:rPr>
                <w:sz w:val="24"/>
                <w:szCs w:val="24"/>
              </w:rPr>
            </w:pPr>
            <w:r>
              <w:rPr>
                <w:sz w:val="24"/>
                <w:szCs w:val="24"/>
              </w:rPr>
              <w:t>27233</w:t>
            </w:r>
          </w:p>
        </w:tc>
        <w:tc>
          <w:tcPr>
            <w:tcW w:w="1049" w:type="pct"/>
            <w:vAlign w:val="center"/>
          </w:tcPr>
          <w:p w:rsidR="00B90337" w:rsidRPr="00240748" w:rsidRDefault="00B90337" w:rsidP="00AD006C">
            <w:pPr>
              <w:spacing w:line="240" w:lineRule="auto"/>
              <w:ind w:firstLine="0"/>
              <w:jc w:val="center"/>
              <w:rPr>
                <w:sz w:val="24"/>
                <w:szCs w:val="24"/>
              </w:rPr>
            </w:pPr>
            <w:r>
              <w:rPr>
                <w:sz w:val="24"/>
                <w:szCs w:val="24"/>
              </w:rPr>
              <w:t>28595</w:t>
            </w:r>
          </w:p>
        </w:tc>
        <w:tc>
          <w:tcPr>
            <w:tcW w:w="1198" w:type="pct"/>
            <w:vAlign w:val="center"/>
          </w:tcPr>
          <w:p w:rsidR="00B90337" w:rsidRPr="00240748" w:rsidRDefault="00B90337" w:rsidP="00AD006C">
            <w:pPr>
              <w:spacing w:line="240" w:lineRule="auto"/>
              <w:ind w:firstLine="0"/>
              <w:jc w:val="center"/>
              <w:rPr>
                <w:sz w:val="24"/>
                <w:szCs w:val="24"/>
              </w:rPr>
            </w:pPr>
            <w:r>
              <w:rPr>
                <w:sz w:val="24"/>
                <w:szCs w:val="24"/>
              </w:rPr>
              <w:t>1361,6</w:t>
            </w:r>
          </w:p>
        </w:tc>
      </w:tr>
      <w:tr w:rsidR="00B90337" w:rsidRPr="00240748" w:rsidTr="00AD006C">
        <w:trPr>
          <w:trHeight w:val="70"/>
        </w:trPr>
        <w:tc>
          <w:tcPr>
            <w:tcW w:w="1929" w:type="pct"/>
            <w:vAlign w:val="center"/>
          </w:tcPr>
          <w:p w:rsidR="00B90337" w:rsidRPr="00E3421C" w:rsidRDefault="00B90337" w:rsidP="00AD006C">
            <w:pPr>
              <w:spacing w:line="240" w:lineRule="auto"/>
              <w:ind w:firstLine="0"/>
              <w:jc w:val="left"/>
              <w:rPr>
                <w:sz w:val="24"/>
                <w:szCs w:val="24"/>
              </w:rPr>
            </w:pPr>
            <w:r>
              <w:rPr>
                <w:sz w:val="24"/>
                <w:szCs w:val="24"/>
              </w:rPr>
              <w:t>О</w:t>
            </w:r>
            <w:r w:rsidRPr="00E3421C">
              <w:rPr>
                <w:sz w:val="24"/>
                <w:szCs w:val="24"/>
              </w:rPr>
              <w:t>казание услуг по техническому обслуживанию электрических с</w:t>
            </w:r>
            <w:r w:rsidRPr="00E3421C">
              <w:rPr>
                <w:sz w:val="24"/>
                <w:szCs w:val="24"/>
              </w:rPr>
              <w:t>е</w:t>
            </w:r>
            <w:r w:rsidRPr="00E3421C">
              <w:rPr>
                <w:sz w:val="24"/>
                <w:szCs w:val="24"/>
              </w:rPr>
              <w:t>тей и электрооборудования</w:t>
            </w:r>
          </w:p>
        </w:tc>
        <w:tc>
          <w:tcPr>
            <w:tcW w:w="823" w:type="pct"/>
            <w:vAlign w:val="center"/>
          </w:tcPr>
          <w:p w:rsidR="00B90337" w:rsidRPr="00240748" w:rsidRDefault="00B90337" w:rsidP="00AD006C">
            <w:pPr>
              <w:spacing w:line="240" w:lineRule="auto"/>
              <w:ind w:firstLine="0"/>
              <w:jc w:val="center"/>
              <w:rPr>
                <w:sz w:val="24"/>
                <w:szCs w:val="24"/>
              </w:rPr>
            </w:pPr>
            <w:r>
              <w:rPr>
                <w:sz w:val="24"/>
                <w:szCs w:val="24"/>
              </w:rPr>
              <w:t>8936</w:t>
            </w:r>
          </w:p>
        </w:tc>
        <w:tc>
          <w:tcPr>
            <w:tcW w:w="1049" w:type="pct"/>
            <w:vAlign w:val="center"/>
          </w:tcPr>
          <w:p w:rsidR="00B90337" w:rsidRPr="00240748" w:rsidRDefault="00B90337" w:rsidP="00AD006C">
            <w:pPr>
              <w:spacing w:line="240" w:lineRule="auto"/>
              <w:ind w:firstLine="0"/>
              <w:jc w:val="center"/>
              <w:rPr>
                <w:sz w:val="24"/>
                <w:szCs w:val="24"/>
              </w:rPr>
            </w:pPr>
            <w:r>
              <w:rPr>
                <w:sz w:val="24"/>
                <w:szCs w:val="24"/>
              </w:rPr>
              <w:t>9383</w:t>
            </w:r>
          </w:p>
        </w:tc>
        <w:tc>
          <w:tcPr>
            <w:tcW w:w="1198" w:type="pct"/>
            <w:vAlign w:val="center"/>
          </w:tcPr>
          <w:p w:rsidR="00B90337" w:rsidRPr="00240748" w:rsidRDefault="00B90337" w:rsidP="00AD006C">
            <w:pPr>
              <w:spacing w:line="240" w:lineRule="auto"/>
              <w:ind w:firstLine="0"/>
              <w:jc w:val="center"/>
              <w:rPr>
                <w:sz w:val="24"/>
                <w:szCs w:val="24"/>
              </w:rPr>
            </w:pPr>
            <w:r>
              <w:rPr>
                <w:sz w:val="24"/>
                <w:szCs w:val="24"/>
              </w:rPr>
              <w:t>447</w:t>
            </w:r>
          </w:p>
        </w:tc>
      </w:tr>
      <w:tr w:rsidR="00B90337" w:rsidRPr="00240748" w:rsidTr="00AD006C">
        <w:trPr>
          <w:trHeight w:val="70"/>
        </w:trPr>
        <w:tc>
          <w:tcPr>
            <w:tcW w:w="1929" w:type="pct"/>
            <w:vAlign w:val="center"/>
          </w:tcPr>
          <w:p w:rsidR="00B90337" w:rsidRPr="00E3421C" w:rsidRDefault="00B90337" w:rsidP="00AD006C">
            <w:pPr>
              <w:spacing w:line="240" w:lineRule="auto"/>
              <w:ind w:firstLine="0"/>
              <w:jc w:val="left"/>
              <w:rPr>
                <w:sz w:val="24"/>
                <w:szCs w:val="24"/>
              </w:rPr>
            </w:pPr>
            <w:r>
              <w:rPr>
                <w:sz w:val="24"/>
                <w:szCs w:val="24"/>
              </w:rPr>
              <w:t>О</w:t>
            </w:r>
            <w:r w:rsidRPr="00E3421C">
              <w:rPr>
                <w:sz w:val="24"/>
                <w:szCs w:val="24"/>
              </w:rPr>
              <w:t>казание услуг по капитальному ремонту</w:t>
            </w:r>
          </w:p>
        </w:tc>
        <w:tc>
          <w:tcPr>
            <w:tcW w:w="823" w:type="pct"/>
            <w:vAlign w:val="center"/>
          </w:tcPr>
          <w:p w:rsidR="00B90337" w:rsidRPr="00240748" w:rsidRDefault="00B90337" w:rsidP="00AD006C">
            <w:pPr>
              <w:spacing w:line="240" w:lineRule="auto"/>
              <w:ind w:firstLine="0"/>
              <w:jc w:val="center"/>
              <w:rPr>
                <w:sz w:val="24"/>
                <w:szCs w:val="24"/>
              </w:rPr>
            </w:pPr>
            <w:r>
              <w:rPr>
                <w:sz w:val="24"/>
                <w:szCs w:val="24"/>
              </w:rPr>
              <w:t>3829</w:t>
            </w:r>
          </w:p>
        </w:tc>
        <w:tc>
          <w:tcPr>
            <w:tcW w:w="1049" w:type="pct"/>
            <w:vAlign w:val="center"/>
          </w:tcPr>
          <w:p w:rsidR="00B90337" w:rsidRPr="00240748" w:rsidRDefault="00B90337" w:rsidP="00AD006C">
            <w:pPr>
              <w:spacing w:line="240" w:lineRule="auto"/>
              <w:ind w:firstLine="0"/>
              <w:jc w:val="center"/>
              <w:rPr>
                <w:sz w:val="24"/>
                <w:szCs w:val="24"/>
              </w:rPr>
            </w:pPr>
            <w:r>
              <w:rPr>
                <w:sz w:val="24"/>
                <w:szCs w:val="24"/>
              </w:rPr>
              <w:t>4021</w:t>
            </w:r>
          </w:p>
        </w:tc>
        <w:tc>
          <w:tcPr>
            <w:tcW w:w="1198" w:type="pct"/>
            <w:vAlign w:val="center"/>
          </w:tcPr>
          <w:p w:rsidR="00B90337" w:rsidRPr="00240748" w:rsidRDefault="00B90337" w:rsidP="00AD006C">
            <w:pPr>
              <w:spacing w:line="240" w:lineRule="auto"/>
              <w:ind w:firstLine="0"/>
              <w:jc w:val="center"/>
              <w:rPr>
                <w:sz w:val="24"/>
                <w:szCs w:val="24"/>
              </w:rPr>
            </w:pPr>
            <w:r>
              <w:rPr>
                <w:sz w:val="24"/>
                <w:szCs w:val="24"/>
              </w:rPr>
              <w:t>192</w:t>
            </w:r>
          </w:p>
        </w:tc>
      </w:tr>
      <w:tr w:rsidR="00B90337" w:rsidRPr="00240748" w:rsidTr="00AD006C">
        <w:trPr>
          <w:trHeight w:val="70"/>
        </w:trPr>
        <w:tc>
          <w:tcPr>
            <w:tcW w:w="1929" w:type="pct"/>
            <w:vAlign w:val="center"/>
          </w:tcPr>
          <w:p w:rsidR="00B90337" w:rsidRPr="00240748" w:rsidRDefault="00B90337" w:rsidP="00AD006C">
            <w:pPr>
              <w:spacing w:line="240" w:lineRule="auto"/>
              <w:ind w:firstLine="0"/>
              <w:jc w:val="left"/>
              <w:rPr>
                <w:sz w:val="24"/>
                <w:szCs w:val="24"/>
              </w:rPr>
            </w:pPr>
            <w:r>
              <w:rPr>
                <w:sz w:val="24"/>
                <w:szCs w:val="24"/>
              </w:rPr>
              <w:t>Прочие работы и услуги</w:t>
            </w:r>
          </w:p>
        </w:tc>
        <w:tc>
          <w:tcPr>
            <w:tcW w:w="823" w:type="pct"/>
            <w:vAlign w:val="center"/>
          </w:tcPr>
          <w:p w:rsidR="00B90337" w:rsidRPr="00240748" w:rsidRDefault="00B90337" w:rsidP="00AD006C">
            <w:pPr>
              <w:spacing w:line="240" w:lineRule="auto"/>
              <w:ind w:firstLine="0"/>
              <w:jc w:val="center"/>
              <w:rPr>
                <w:sz w:val="24"/>
                <w:szCs w:val="24"/>
              </w:rPr>
            </w:pPr>
            <w:r>
              <w:rPr>
                <w:sz w:val="24"/>
                <w:szCs w:val="24"/>
              </w:rPr>
              <w:t>2554,2</w:t>
            </w:r>
          </w:p>
        </w:tc>
        <w:tc>
          <w:tcPr>
            <w:tcW w:w="1049" w:type="pct"/>
            <w:vAlign w:val="center"/>
          </w:tcPr>
          <w:p w:rsidR="00B90337" w:rsidRPr="00240748" w:rsidRDefault="00B90337" w:rsidP="00AD006C">
            <w:pPr>
              <w:spacing w:line="240" w:lineRule="auto"/>
              <w:ind w:firstLine="0"/>
              <w:jc w:val="center"/>
              <w:rPr>
                <w:sz w:val="24"/>
                <w:szCs w:val="24"/>
              </w:rPr>
            </w:pPr>
            <w:r>
              <w:rPr>
                <w:sz w:val="24"/>
                <w:szCs w:val="24"/>
              </w:rPr>
              <w:t>2682</w:t>
            </w:r>
          </w:p>
        </w:tc>
        <w:tc>
          <w:tcPr>
            <w:tcW w:w="1198" w:type="pct"/>
            <w:vAlign w:val="center"/>
          </w:tcPr>
          <w:p w:rsidR="00B90337" w:rsidRPr="00240748" w:rsidRDefault="00B90337" w:rsidP="00AD006C">
            <w:pPr>
              <w:spacing w:line="240" w:lineRule="auto"/>
              <w:ind w:firstLine="0"/>
              <w:jc w:val="center"/>
              <w:rPr>
                <w:sz w:val="24"/>
                <w:szCs w:val="24"/>
              </w:rPr>
            </w:pPr>
            <w:r>
              <w:rPr>
                <w:sz w:val="24"/>
                <w:szCs w:val="24"/>
              </w:rPr>
              <w:t>127,2</w:t>
            </w:r>
          </w:p>
        </w:tc>
      </w:tr>
      <w:tr w:rsidR="00B90337" w:rsidRPr="00240748" w:rsidTr="00AD006C">
        <w:trPr>
          <w:trHeight w:val="70"/>
        </w:trPr>
        <w:tc>
          <w:tcPr>
            <w:tcW w:w="1929" w:type="pct"/>
            <w:vAlign w:val="center"/>
          </w:tcPr>
          <w:p w:rsidR="00B90337" w:rsidRPr="00240748" w:rsidRDefault="00B90337" w:rsidP="00AD006C">
            <w:pPr>
              <w:spacing w:line="240" w:lineRule="auto"/>
              <w:ind w:firstLine="0"/>
              <w:jc w:val="left"/>
              <w:rPr>
                <w:sz w:val="24"/>
                <w:szCs w:val="24"/>
              </w:rPr>
            </w:pPr>
            <w:r w:rsidRPr="00240748">
              <w:rPr>
                <w:sz w:val="24"/>
                <w:szCs w:val="24"/>
              </w:rPr>
              <w:t>Итого</w:t>
            </w:r>
          </w:p>
        </w:tc>
        <w:tc>
          <w:tcPr>
            <w:tcW w:w="823" w:type="pct"/>
            <w:vAlign w:val="center"/>
          </w:tcPr>
          <w:p w:rsidR="00B90337" w:rsidRPr="00240748" w:rsidRDefault="00B90337" w:rsidP="00AD006C">
            <w:pPr>
              <w:spacing w:line="240" w:lineRule="auto"/>
              <w:ind w:firstLine="0"/>
              <w:jc w:val="center"/>
              <w:rPr>
                <w:sz w:val="24"/>
                <w:szCs w:val="24"/>
              </w:rPr>
            </w:pPr>
            <w:r>
              <w:rPr>
                <w:sz w:val="24"/>
                <w:szCs w:val="24"/>
              </w:rPr>
              <w:t>42552,2</w:t>
            </w:r>
          </w:p>
        </w:tc>
        <w:tc>
          <w:tcPr>
            <w:tcW w:w="1049" w:type="pct"/>
            <w:vAlign w:val="center"/>
          </w:tcPr>
          <w:p w:rsidR="00B90337" w:rsidRPr="00240748" w:rsidRDefault="00B90337" w:rsidP="00AD006C">
            <w:pPr>
              <w:spacing w:line="240" w:lineRule="auto"/>
              <w:ind w:firstLine="0"/>
              <w:jc w:val="center"/>
              <w:rPr>
                <w:sz w:val="24"/>
                <w:szCs w:val="24"/>
              </w:rPr>
            </w:pPr>
            <w:r>
              <w:rPr>
                <w:sz w:val="24"/>
                <w:szCs w:val="24"/>
              </w:rPr>
              <w:t>44681</w:t>
            </w:r>
          </w:p>
        </w:tc>
        <w:tc>
          <w:tcPr>
            <w:tcW w:w="1198" w:type="pct"/>
            <w:vAlign w:val="center"/>
          </w:tcPr>
          <w:p w:rsidR="00B90337" w:rsidRPr="00240748" w:rsidRDefault="00B90337" w:rsidP="00AD006C">
            <w:pPr>
              <w:spacing w:line="240" w:lineRule="auto"/>
              <w:ind w:firstLine="0"/>
              <w:jc w:val="center"/>
              <w:rPr>
                <w:sz w:val="24"/>
                <w:szCs w:val="24"/>
              </w:rPr>
            </w:pPr>
            <w:r>
              <w:rPr>
                <w:sz w:val="24"/>
                <w:szCs w:val="24"/>
              </w:rPr>
              <w:t>2127,8</w:t>
            </w:r>
          </w:p>
        </w:tc>
      </w:tr>
    </w:tbl>
    <w:p w:rsidR="00B90337" w:rsidRPr="00240748" w:rsidRDefault="00B90337" w:rsidP="00B90337">
      <w:pPr>
        <w:ind w:firstLine="0"/>
        <w:jc w:val="left"/>
        <w:rPr>
          <w:szCs w:val="28"/>
          <w:shd w:val="clear" w:color="auto" w:fill="FFFFFF"/>
        </w:rPr>
      </w:pPr>
    </w:p>
    <w:p w:rsidR="00B90337" w:rsidRPr="00240748" w:rsidRDefault="00B90337" w:rsidP="00B90337">
      <w:pPr>
        <w:ind w:firstLine="709"/>
        <w:rPr>
          <w:szCs w:val="28"/>
        </w:rPr>
      </w:pPr>
      <w:proofErr w:type="gramStart"/>
      <w:r>
        <w:rPr>
          <w:szCs w:val="28"/>
          <w:shd w:val="clear" w:color="auto" w:fill="FFFFFF"/>
        </w:rPr>
        <w:t>По данным таблицы 4.5</w:t>
      </w:r>
      <w:r w:rsidRPr="00240748">
        <w:rPr>
          <w:szCs w:val="28"/>
          <w:shd w:val="clear" w:color="auto" w:fill="FFFFFF"/>
        </w:rPr>
        <w:t xml:space="preserve"> мы видим, что в результате увеличения объемов </w:t>
      </w:r>
      <w:r>
        <w:rPr>
          <w:szCs w:val="28"/>
          <w:shd w:val="clear" w:color="auto" w:fill="FFFFFF"/>
        </w:rPr>
        <w:t>производства электромонтажных работ</w:t>
      </w:r>
      <w:r w:rsidRPr="00240748">
        <w:rPr>
          <w:szCs w:val="28"/>
          <w:shd w:val="clear" w:color="auto" w:fill="FFFFFF"/>
        </w:rPr>
        <w:t xml:space="preserve">, прибыль увеличится на </w:t>
      </w:r>
      <w:r>
        <w:rPr>
          <w:szCs w:val="28"/>
          <w:shd w:val="clear" w:color="auto" w:fill="FFFFFF"/>
        </w:rPr>
        <w:t>1361,6</w:t>
      </w:r>
      <w:r w:rsidRPr="00240748">
        <w:rPr>
          <w:szCs w:val="28"/>
          <w:shd w:val="clear" w:color="auto" w:fill="FFFFFF"/>
        </w:rPr>
        <w:t xml:space="preserve"> тыс. руб., в результате увеличения объемов </w:t>
      </w:r>
      <w:r>
        <w:rPr>
          <w:szCs w:val="28"/>
          <w:shd w:val="clear" w:color="auto" w:fill="FFFFFF"/>
        </w:rPr>
        <w:t>о</w:t>
      </w:r>
      <w:r w:rsidRPr="00E3421C">
        <w:rPr>
          <w:szCs w:val="28"/>
        </w:rPr>
        <w:t>казанных услуг по техническому о</w:t>
      </w:r>
      <w:r w:rsidRPr="00E3421C">
        <w:rPr>
          <w:szCs w:val="28"/>
        </w:rPr>
        <w:t>б</w:t>
      </w:r>
      <w:r w:rsidRPr="00E3421C">
        <w:rPr>
          <w:szCs w:val="28"/>
        </w:rPr>
        <w:t>служиванию электрических сетей и электрооборудования</w:t>
      </w:r>
      <w:r w:rsidRPr="00240748">
        <w:rPr>
          <w:szCs w:val="28"/>
          <w:shd w:val="clear" w:color="auto" w:fill="FFFFFF"/>
        </w:rPr>
        <w:t xml:space="preserve"> прибыль увеличится на </w:t>
      </w:r>
      <w:r>
        <w:rPr>
          <w:szCs w:val="28"/>
          <w:shd w:val="clear" w:color="auto" w:fill="FFFFFF"/>
        </w:rPr>
        <w:t>447</w:t>
      </w:r>
      <w:r w:rsidRPr="00240748">
        <w:rPr>
          <w:szCs w:val="28"/>
          <w:shd w:val="clear" w:color="auto" w:fill="FFFFFF"/>
        </w:rPr>
        <w:t xml:space="preserve"> тыс. руб. в результате </w:t>
      </w:r>
      <w:r>
        <w:rPr>
          <w:szCs w:val="28"/>
          <w:shd w:val="clear" w:color="auto" w:fill="FFFFFF"/>
        </w:rPr>
        <w:t>о</w:t>
      </w:r>
      <w:r>
        <w:rPr>
          <w:sz w:val="24"/>
          <w:szCs w:val="24"/>
        </w:rPr>
        <w:t>казанных</w:t>
      </w:r>
      <w:r w:rsidRPr="00E3421C">
        <w:rPr>
          <w:sz w:val="24"/>
          <w:szCs w:val="24"/>
        </w:rPr>
        <w:t xml:space="preserve"> услуг по капитальному ремонту</w:t>
      </w:r>
      <w:r w:rsidRPr="00240748">
        <w:rPr>
          <w:szCs w:val="28"/>
          <w:shd w:val="clear" w:color="auto" w:fill="FFFFFF"/>
        </w:rPr>
        <w:t xml:space="preserve"> и </w:t>
      </w:r>
      <w:r>
        <w:rPr>
          <w:szCs w:val="28"/>
          <w:shd w:val="clear" w:color="auto" w:fill="FFFFFF"/>
        </w:rPr>
        <w:t>прочих р</w:t>
      </w:r>
      <w:r>
        <w:rPr>
          <w:szCs w:val="28"/>
          <w:shd w:val="clear" w:color="auto" w:fill="FFFFFF"/>
        </w:rPr>
        <w:t>а</w:t>
      </w:r>
      <w:r>
        <w:rPr>
          <w:szCs w:val="28"/>
          <w:shd w:val="clear" w:color="auto" w:fill="FFFFFF"/>
        </w:rPr>
        <w:t>бот и услуг</w:t>
      </w:r>
      <w:r w:rsidRPr="00240748">
        <w:rPr>
          <w:szCs w:val="28"/>
          <w:shd w:val="clear" w:color="auto" w:fill="FFFFFF"/>
        </w:rPr>
        <w:t xml:space="preserve"> прибыль увеличится </w:t>
      </w:r>
      <w:r>
        <w:rPr>
          <w:szCs w:val="28"/>
          <w:shd w:val="clear" w:color="auto" w:fill="FFFFFF"/>
        </w:rPr>
        <w:t>192</w:t>
      </w:r>
      <w:r w:rsidRPr="00240748">
        <w:rPr>
          <w:szCs w:val="28"/>
          <w:shd w:val="clear" w:color="auto" w:fill="FFFFFF"/>
        </w:rPr>
        <w:t xml:space="preserve"> тыс. руб. и </w:t>
      </w:r>
      <w:r>
        <w:rPr>
          <w:szCs w:val="28"/>
          <w:shd w:val="clear" w:color="auto" w:fill="FFFFFF"/>
        </w:rPr>
        <w:t>127,2</w:t>
      </w:r>
      <w:r w:rsidRPr="00240748">
        <w:rPr>
          <w:szCs w:val="28"/>
        </w:rPr>
        <w:t>тыс. руб.</w:t>
      </w:r>
      <w:proofErr w:type="gramEnd"/>
    </w:p>
    <w:p w:rsidR="00B90337" w:rsidRPr="00240748" w:rsidRDefault="00B90337" w:rsidP="00B90337">
      <w:pPr>
        <w:ind w:firstLine="720"/>
        <w:rPr>
          <w:szCs w:val="28"/>
          <w:shd w:val="clear" w:color="auto" w:fill="FFFFFF"/>
        </w:rPr>
      </w:pPr>
      <w:r w:rsidRPr="00240748">
        <w:rPr>
          <w:szCs w:val="28"/>
          <w:shd w:val="clear" w:color="auto" w:fill="FFFFFF"/>
        </w:rPr>
        <w:t>Подсчет резервов увеличения прибыли за счет снижения себестоимости товарной продукции и услуг осуществляется следующим образом: предвар</w:t>
      </w:r>
      <w:r w:rsidRPr="00240748">
        <w:rPr>
          <w:szCs w:val="28"/>
          <w:shd w:val="clear" w:color="auto" w:fill="FFFFFF"/>
        </w:rPr>
        <w:t>и</w:t>
      </w:r>
      <w:r w:rsidRPr="00240748">
        <w:rPr>
          <w:szCs w:val="28"/>
          <w:shd w:val="clear" w:color="auto" w:fill="FFFFFF"/>
        </w:rPr>
        <w:t>тельно выявленный резерв снижения себестоимости каждого вида продукции умножается на возможный объем ее продаж с учетом резервов его роста.</w:t>
      </w:r>
    </w:p>
    <w:p w:rsidR="009603D7" w:rsidRDefault="009603D7" w:rsidP="00B90337">
      <w:pPr>
        <w:spacing w:line="276" w:lineRule="auto"/>
        <w:ind w:firstLine="0"/>
        <w:jc w:val="left"/>
        <w:rPr>
          <w:szCs w:val="28"/>
          <w:shd w:val="clear" w:color="auto" w:fill="FFFFFF"/>
        </w:rPr>
      </w:pPr>
    </w:p>
    <w:p w:rsidR="009603D7" w:rsidRDefault="009603D7" w:rsidP="00B90337">
      <w:pPr>
        <w:spacing w:line="276" w:lineRule="auto"/>
        <w:ind w:firstLine="0"/>
        <w:jc w:val="left"/>
        <w:rPr>
          <w:szCs w:val="28"/>
          <w:shd w:val="clear" w:color="auto" w:fill="FFFFFF"/>
        </w:rPr>
      </w:pPr>
    </w:p>
    <w:p w:rsidR="009603D7" w:rsidRDefault="009603D7" w:rsidP="00B90337">
      <w:pPr>
        <w:spacing w:line="276" w:lineRule="auto"/>
        <w:ind w:firstLine="0"/>
        <w:jc w:val="left"/>
        <w:rPr>
          <w:szCs w:val="28"/>
          <w:shd w:val="clear" w:color="auto" w:fill="FFFFFF"/>
        </w:rPr>
      </w:pPr>
    </w:p>
    <w:p w:rsidR="009603D7" w:rsidRDefault="009603D7" w:rsidP="00B90337">
      <w:pPr>
        <w:spacing w:line="276" w:lineRule="auto"/>
        <w:ind w:firstLine="0"/>
        <w:jc w:val="left"/>
        <w:rPr>
          <w:szCs w:val="28"/>
          <w:shd w:val="clear" w:color="auto" w:fill="FFFFFF"/>
        </w:rPr>
      </w:pPr>
    </w:p>
    <w:p w:rsidR="009603D7" w:rsidRDefault="009603D7" w:rsidP="00B90337">
      <w:pPr>
        <w:spacing w:line="276" w:lineRule="auto"/>
        <w:ind w:firstLine="0"/>
        <w:jc w:val="left"/>
        <w:rPr>
          <w:szCs w:val="28"/>
          <w:shd w:val="clear" w:color="auto" w:fill="FFFFFF"/>
        </w:rPr>
      </w:pPr>
    </w:p>
    <w:p w:rsidR="001E3CFD" w:rsidRPr="00240748" w:rsidRDefault="00201CFB" w:rsidP="001E3CFD">
      <w:pPr>
        <w:spacing w:line="276" w:lineRule="auto"/>
        <w:ind w:firstLine="0"/>
        <w:jc w:val="center"/>
        <w:rPr>
          <w:szCs w:val="28"/>
          <w:shd w:val="clear" w:color="auto" w:fill="FFFFFF"/>
        </w:rPr>
      </w:pPr>
      <w:r>
        <w:rPr>
          <w:color w:val="000000"/>
        </w:rPr>
        <w:br w:type="page"/>
      </w:r>
      <w:bookmarkStart w:id="56" w:name="_Toc387861402"/>
      <w:bookmarkStart w:id="57" w:name="_Toc475478648"/>
      <w:r w:rsidR="001E3CFD" w:rsidRPr="00240748">
        <w:rPr>
          <w:szCs w:val="28"/>
          <w:shd w:val="clear" w:color="auto" w:fill="FFFFFF"/>
        </w:rPr>
        <w:lastRenderedPageBreak/>
        <w:t xml:space="preserve">Таблица </w:t>
      </w:r>
      <w:r w:rsidR="001E3CFD">
        <w:rPr>
          <w:szCs w:val="28"/>
          <w:shd w:val="clear" w:color="auto" w:fill="FFFFFF"/>
        </w:rPr>
        <w:t>4.6</w:t>
      </w:r>
      <w:r w:rsidR="001E3CFD" w:rsidRPr="00240748">
        <w:rPr>
          <w:szCs w:val="28"/>
          <w:shd w:val="clear" w:color="auto" w:fill="FFFFFF"/>
        </w:rPr>
        <w:t xml:space="preserve"> - Резервы увеличения суммы прибыли за счет снижения себесто</w:t>
      </w:r>
      <w:r w:rsidR="001E3CFD" w:rsidRPr="00240748">
        <w:rPr>
          <w:szCs w:val="28"/>
          <w:shd w:val="clear" w:color="auto" w:fill="FFFFFF"/>
        </w:rPr>
        <w:t>и</w:t>
      </w:r>
      <w:r w:rsidR="001E3CFD" w:rsidRPr="00240748">
        <w:rPr>
          <w:szCs w:val="28"/>
          <w:shd w:val="clear" w:color="auto" w:fill="FFFFFF"/>
        </w:rPr>
        <w:t>мости продукции</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23"/>
        <w:gridCol w:w="1898"/>
        <w:gridCol w:w="2042"/>
        <w:gridCol w:w="2481"/>
      </w:tblGrid>
      <w:tr w:rsidR="001E3CFD" w:rsidRPr="00240748" w:rsidTr="00263A70">
        <w:trPr>
          <w:trHeight w:val="888"/>
        </w:trPr>
        <w:tc>
          <w:tcPr>
            <w:tcW w:w="1705" w:type="pct"/>
            <w:vMerge w:val="restart"/>
            <w:vAlign w:val="center"/>
          </w:tcPr>
          <w:p w:rsidR="001E3CFD" w:rsidRPr="00240748" w:rsidRDefault="001E3CFD" w:rsidP="00263A70">
            <w:pPr>
              <w:spacing w:line="240" w:lineRule="auto"/>
              <w:ind w:firstLine="0"/>
              <w:jc w:val="center"/>
              <w:rPr>
                <w:sz w:val="24"/>
                <w:szCs w:val="24"/>
              </w:rPr>
            </w:pPr>
            <w:r w:rsidRPr="00240748">
              <w:rPr>
                <w:sz w:val="24"/>
                <w:szCs w:val="24"/>
              </w:rPr>
              <w:t>Вид продукции</w:t>
            </w:r>
          </w:p>
        </w:tc>
        <w:tc>
          <w:tcPr>
            <w:tcW w:w="2022" w:type="pct"/>
            <w:gridSpan w:val="2"/>
            <w:vAlign w:val="center"/>
          </w:tcPr>
          <w:p w:rsidR="001E3CFD" w:rsidRPr="00240748" w:rsidRDefault="001E3CFD" w:rsidP="00263A70">
            <w:pPr>
              <w:spacing w:line="240" w:lineRule="auto"/>
              <w:ind w:firstLine="0"/>
              <w:jc w:val="center"/>
              <w:rPr>
                <w:sz w:val="24"/>
                <w:szCs w:val="24"/>
              </w:rPr>
            </w:pPr>
            <w:r w:rsidRPr="00240748">
              <w:rPr>
                <w:sz w:val="24"/>
                <w:szCs w:val="24"/>
              </w:rPr>
              <w:t xml:space="preserve">Уровень </w:t>
            </w:r>
            <w:proofErr w:type="spellStart"/>
            <w:r w:rsidRPr="00240748">
              <w:rPr>
                <w:sz w:val="24"/>
                <w:szCs w:val="24"/>
              </w:rPr>
              <w:t>себестоимости</w:t>
            </w:r>
            <w:proofErr w:type="gramStart"/>
            <w:r>
              <w:rPr>
                <w:sz w:val="24"/>
                <w:szCs w:val="24"/>
              </w:rPr>
              <w:t>,т</w:t>
            </w:r>
            <w:proofErr w:type="gramEnd"/>
            <w:r>
              <w:rPr>
                <w:sz w:val="24"/>
                <w:szCs w:val="24"/>
              </w:rPr>
              <w:t>ыс.</w:t>
            </w:r>
            <w:r w:rsidRPr="00240748">
              <w:rPr>
                <w:sz w:val="24"/>
                <w:szCs w:val="24"/>
              </w:rPr>
              <w:t>руб</w:t>
            </w:r>
            <w:proofErr w:type="spellEnd"/>
            <w:r w:rsidRPr="00240748">
              <w:rPr>
                <w:sz w:val="24"/>
                <w:szCs w:val="24"/>
              </w:rPr>
              <w:t>.</w:t>
            </w:r>
          </w:p>
        </w:tc>
        <w:tc>
          <w:tcPr>
            <w:tcW w:w="1273" w:type="pct"/>
            <w:vMerge w:val="restart"/>
            <w:vAlign w:val="center"/>
          </w:tcPr>
          <w:p w:rsidR="001E3CFD" w:rsidRPr="00240748" w:rsidRDefault="001E3CFD" w:rsidP="00263A70">
            <w:pPr>
              <w:spacing w:line="240" w:lineRule="auto"/>
              <w:ind w:firstLine="0"/>
              <w:jc w:val="center"/>
              <w:rPr>
                <w:sz w:val="24"/>
                <w:szCs w:val="24"/>
              </w:rPr>
            </w:pPr>
            <w:r w:rsidRPr="00240748">
              <w:rPr>
                <w:sz w:val="24"/>
                <w:szCs w:val="24"/>
              </w:rPr>
              <w:t xml:space="preserve">Резерв снижения </w:t>
            </w:r>
            <w:proofErr w:type="spellStart"/>
            <w:r w:rsidRPr="00240748">
              <w:rPr>
                <w:sz w:val="24"/>
                <w:szCs w:val="24"/>
              </w:rPr>
              <w:t>с</w:t>
            </w:r>
            <w:r w:rsidRPr="00240748">
              <w:rPr>
                <w:sz w:val="24"/>
                <w:szCs w:val="24"/>
              </w:rPr>
              <w:t>е</w:t>
            </w:r>
            <w:r w:rsidRPr="00240748">
              <w:rPr>
                <w:sz w:val="24"/>
                <w:szCs w:val="24"/>
              </w:rPr>
              <w:t>бестоимости</w:t>
            </w:r>
            <w:proofErr w:type="gramStart"/>
            <w:r>
              <w:rPr>
                <w:sz w:val="24"/>
                <w:szCs w:val="24"/>
              </w:rPr>
              <w:t>,т</w:t>
            </w:r>
            <w:proofErr w:type="gramEnd"/>
            <w:r>
              <w:rPr>
                <w:sz w:val="24"/>
                <w:szCs w:val="24"/>
              </w:rPr>
              <w:t>ыс</w:t>
            </w:r>
            <w:proofErr w:type="spellEnd"/>
            <w:r>
              <w:rPr>
                <w:sz w:val="24"/>
                <w:szCs w:val="24"/>
              </w:rPr>
              <w:t>.</w:t>
            </w:r>
            <w:r w:rsidRPr="00240748">
              <w:rPr>
                <w:sz w:val="24"/>
                <w:szCs w:val="24"/>
              </w:rPr>
              <w:t xml:space="preserve"> руб.</w:t>
            </w:r>
          </w:p>
        </w:tc>
      </w:tr>
      <w:tr w:rsidR="001E3CFD" w:rsidRPr="00240748" w:rsidTr="00263A70">
        <w:trPr>
          <w:trHeight w:val="236"/>
        </w:trPr>
        <w:tc>
          <w:tcPr>
            <w:tcW w:w="1705" w:type="pct"/>
            <w:vMerge/>
            <w:vAlign w:val="center"/>
          </w:tcPr>
          <w:p w:rsidR="001E3CFD" w:rsidRPr="00240748" w:rsidRDefault="001E3CFD" w:rsidP="00263A70">
            <w:pPr>
              <w:spacing w:line="240" w:lineRule="auto"/>
              <w:ind w:firstLine="0"/>
              <w:jc w:val="left"/>
              <w:rPr>
                <w:sz w:val="24"/>
                <w:szCs w:val="24"/>
              </w:rPr>
            </w:pPr>
          </w:p>
        </w:tc>
        <w:tc>
          <w:tcPr>
            <w:tcW w:w="974" w:type="pct"/>
            <w:vAlign w:val="center"/>
          </w:tcPr>
          <w:p w:rsidR="001E3CFD" w:rsidRPr="00240748" w:rsidRDefault="001E3CFD" w:rsidP="00263A70">
            <w:pPr>
              <w:spacing w:line="240" w:lineRule="auto"/>
              <w:ind w:firstLine="0"/>
              <w:jc w:val="center"/>
              <w:rPr>
                <w:sz w:val="24"/>
                <w:szCs w:val="24"/>
              </w:rPr>
            </w:pPr>
            <w:r w:rsidRPr="00240748">
              <w:rPr>
                <w:sz w:val="24"/>
                <w:szCs w:val="24"/>
              </w:rPr>
              <w:t>Фактический</w:t>
            </w:r>
          </w:p>
        </w:tc>
        <w:tc>
          <w:tcPr>
            <w:tcW w:w="1048" w:type="pct"/>
            <w:vAlign w:val="center"/>
          </w:tcPr>
          <w:p w:rsidR="001E3CFD" w:rsidRPr="00240748" w:rsidRDefault="001E3CFD" w:rsidP="00263A70">
            <w:pPr>
              <w:spacing w:line="240" w:lineRule="auto"/>
              <w:ind w:firstLine="0"/>
              <w:jc w:val="center"/>
              <w:rPr>
                <w:sz w:val="24"/>
                <w:szCs w:val="24"/>
              </w:rPr>
            </w:pPr>
            <w:r w:rsidRPr="00240748">
              <w:rPr>
                <w:sz w:val="24"/>
                <w:szCs w:val="24"/>
              </w:rPr>
              <w:t>Возможный</w:t>
            </w:r>
          </w:p>
        </w:tc>
        <w:tc>
          <w:tcPr>
            <w:tcW w:w="1273" w:type="pct"/>
            <w:vMerge/>
            <w:vAlign w:val="center"/>
          </w:tcPr>
          <w:p w:rsidR="001E3CFD" w:rsidRPr="00240748" w:rsidRDefault="001E3CFD" w:rsidP="00263A70">
            <w:pPr>
              <w:spacing w:line="240" w:lineRule="auto"/>
              <w:ind w:firstLine="0"/>
              <w:jc w:val="center"/>
              <w:rPr>
                <w:sz w:val="24"/>
                <w:szCs w:val="24"/>
              </w:rPr>
            </w:pPr>
          </w:p>
        </w:tc>
      </w:tr>
      <w:tr w:rsidR="001E3CFD" w:rsidRPr="00240748" w:rsidTr="00263A70">
        <w:trPr>
          <w:trHeight w:val="190"/>
        </w:trPr>
        <w:tc>
          <w:tcPr>
            <w:tcW w:w="1705" w:type="pct"/>
            <w:vAlign w:val="center"/>
          </w:tcPr>
          <w:p w:rsidR="001E3CFD" w:rsidRPr="00E3421C" w:rsidRDefault="001E3CFD" w:rsidP="00263A70">
            <w:pPr>
              <w:spacing w:line="240" w:lineRule="auto"/>
              <w:ind w:firstLine="0"/>
              <w:jc w:val="left"/>
              <w:rPr>
                <w:sz w:val="24"/>
                <w:szCs w:val="24"/>
              </w:rPr>
            </w:pPr>
            <w:r>
              <w:rPr>
                <w:sz w:val="24"/>
                <w:szCs w:val="24"/>
              </w:rPr>
              <w:t>П</w:t>
            </w:r>
            <w:r w:rsidRPr="00E3421C">
              <w:rPr>
                <w:sz w:val="24"/>
                <w:szCs w:val="24"/>
              </w:rPr>
              <w:t>роизводство электромо</w:t>
            </w:r>
            <w:r w:rsidRPr="00E3421C">
              <w:rPr>
                <w:sz w:val="24"/>
                <w:szCs w:val="24"/>
              </w:rPr>
              <w:t>н</w:t>
            </w:r>
            <w:r w:rsidRPr="00E3421C">
              <w:rPr>
                <w:sz w:val="24"/>
                <w:szCs w:val="24"/>
              </w:rPr>
              <w:t>тажных работ</w:t>
            </w:r>
          </w:p>
        </w:tc>
        <w:tc>
          <w:tcPr>
            <w:tcW w:w="974" w:type="pct"/>
            <w:vAlign w:val="center"/>
          </w:tcPr>
          <w:p w:rsidR="001E3CFD" w:rsidRPr="00240748" w:rsidRDefault="001E3CFD" w:rsidP="00263A70">
            <w:pPr>
              <w:spacing w:line="240" w:lineRule="auto"/>
              <w:ind w:firstLine="0"/>
              <w:jc w:val="center"/>
              <w:rPr>
                <w:sz w:val="24"/>
                <w:szCs w:val="24"/>
              </w:rPr>
            </w:pPr>
            <w:r>
              <w:rPr>
                <w:sz w:val="24"/>
                <w:szCs w:val="24"/>
              </w:rPr>
              <w:t>28048</w:t>
            </w:r>
          </w:p>
        </w:tc>
        <w:tc>
          <w:tcPr>
            <w:tcW w:w="1048" w:type="pct"/>
            <w:vAlign w:val="center"/>
          </w:tcPr>
          <w:p w:rsidR="001E3CFD" w:rsidRPr="00240748" w:rsidRDefault="001E3CFD" w:rsidP="00263A70">
            <w:pPr>
              <w:spacing w:line="240" w:lineRule="auto"/>
              <w:ind w:firstLine="0"/>
              <w:jc w:val="center"/>
              <w:rPr>
                <w:sz w:val="24"/>
                <w:szCs w:val="24"/>
              </w:rPr>
            </w:pPr>
            <w:r>
              <w:rPr>
                <w:sz w:val="24"/>
                <w:szCs w:val="24"/>
              </w:rPr>
              <w:t>26085</w:t>
            </w:r>
          </w:p>
        </w:tc>
        <w:tc>
          <w:tcPr>
            <w:tcW w:w="1273" w:type="pct"/>
            <w:vAlign w:val="center"/>
          </w:tcPr>
          <w:p w:rsidR="001E3CFD" w:rsidRPr="00240748" w:rsidRDefault="001E3CFD" w:rsidP="00263A70">
            <w:pPr>
              <w:spacing w:line="240" w:lineRule="auto"/>
              <w:ind w:firstLine="0"/>
              <w:jc w:val="center"/>
              <w:rPr>
                <w:sz w:val="24"/>
                <w:szCs w:val="24"/>
              </w:rPr>
            </w:pPr>
            <w:r>
              <w:rPr>
                <w:sz w:val="24"/>
                <w:szCs w:val="24"/>
              </w:rPr>
              <w:t>1963</w:t>
            </w:r>
          </w:p>
        </w:tc>
      </w:tr>
      <w:tr w:rsidR="001E3CFD" w:rsidRPr="00240748" w:rsidTr="00263A70">
        <w:trPr>
          <w:trHeight w:val="190"/>
        </w:trPr>
        <w:tc>
          <w:tcPr>
            <w:tcW w:w="1705" w:type="pct"/>
            <w:vAlign w:val="center"/>
          </w:tcPr>
          <w:p w:rsidR="001E3CFD" w:rsidRPr="00E3421C" w:rsidRDefault="001E3CFD" w:rsidP="00263A70">
            <w:pPr>
              <w:spacing w:line="240" w:lineRule="auto"/>
              <w:ind w:firstLine="0"/>
              <w:jc w:val="left"/>
              <w:rPr>
                <w:sz w:val="24"/>
                <w:szCs w:val="24"/>
              </w:rPr>
            </w:pPr>
            <w:r>
              <w:rPr>
                <w:sz w:val="24"/>
                <w:szCs w:val="24"/>
              </w:rPr>
              <w:t>О</w:t>
            </w:r>
            <w:r w:rsidRPr="00E3421C">
              <w:rPr>
                <w:sz w:val="24"/>
                <w:szCs w:val="24"/>
              </w:rPr>
              <w:t>казание услуг по технич</w:t>
            </w:r>
            <w:r w:rsidRPr="00E3421C">
              <w:rPr>
                <w:sz w:val="24"/>
                <w:szCs w:val="24"/>
              </w:rPr>
              <w:t>е</w:t>
            </w:r>
            <w:r w:rsidRPr="00E3421C">
              <w:rPr>
                <w:sz w:val="24"/>
                <w:szCs w:val="24"/>
              </w:rPr>
              <w:t>скому обслуживанию эле</w:t>
            </w:r>
            <w:r w:rsidRPr="00E3421C">
              <w:rPr>
                <w:sz w:val="24"/>
                <w:szCs w:val="24"/>
              </w:rPr>
              <w:t>к</w:t>
            </w:r>
            <w:r w:rsidRPr="00E3421C">
              <w:rPr>
                <w:sz w:val="24"/>
                <w:szCs w:val="24"/>
              </w:rPr>
              <w:t>трических сетей и электр</w:t>
            </w:r>
            <w:r w:rsidRPr="00E3421C">
              <w:rPr>
                <w:sz w:val="24"/>
                <w:szCs w:val="24"/>
              </w:rPr>
              <w:t>о</w:t>
            </w:r>
            <w:r w:rsidRPr="00E3421C">
              <w:rPr>
                <w:sz w:val="24"/>
                <w:szCs w:val="24"/>
              </w:rPr>
              <w:t>оборудования</w:t>
            </w:r>
          </w:p>
        </w:tc>
        <w:tc>
          <w:tcPr>
            <w:tcW w:w="974" w:type="pct"/>
            <w:vAlign w:val="center"/>
          </w:tcPr>
          <w:p w:rsidR="001E3CFD" w:rsidRPr="00240748" w:rsidRDefault="001E3CFD" w:rsidP="00263A70">
            <w:pPr>
              <w:spacing w:line="240" w:lineRule="auto"/>
              <w:ind w:firstLine="0"/>
              <w:jc w:val="center"/>
              <w:rPr>
                <w:sz w:val="24"/>
                <w:szCs w:val="24"/>
              </w:rPr>
            </w:pPr>
            <w:r>
              <w:rPr>
                <w:sz w:val="24"/>
                <w:szCs w:val="24"/>
              </w:rPr>
              <w:t>7317</w:t>
            </w:r>
          </w:p>
        </w:tc>
        <w:tc>
          <w:tcPr>
            <w:tcW w:w="1048" w:type="pct"/>
            <w:vAlign w:val="center"/>
          </w:tcPr>
          <w:p w:rsidR="001E3CFD" w:rsidRPr="00240748" w:rsidRDefault="001E3CFD" w:rsidP="00263A70">
            <w:pPr>
              <w:spacing w:line="240" w:lineRule="auto"/>
              <w:ind w:firstLine="0"/>
              <w:jc w:val="center"/>
              <w:rPr>
                <w:sz w:val="24"/>
                <w:szCs w:val="24"/>
              </w:rPr>
            </w:pPr>
            <w:r>
              <w:rPr>
                <w:sz w:val="24"/>
                <w:szCs w:val="24"/>
              </w:rPr>
              <w:t>7024</w:t>
            </w:r>
          </w:p>
        </w:tc>
        <w:tc>
          <w:tcPr>
            <w:tcW w:w="1273" w:type="pct"/>
            <w:vAlign w:val="center"/>
          </w:tcPr>
          <w:p w:rsidR="001E3CFD" w:rsidRPr="00240748" w:rsidRDefault="001E3CFD" w:rsidP="00263A70">
            <w:pPr>
              <w:spacing w:line="240" w:lineRule="auto"/>
              <w:ind w:firstLine="0"/>
              <w:jc w:val="center"/>
              <w:rPr>
                <w:sz w:val="24"/>
                <w:szCs w:val="24"/>
              </w:rPr>
            </w:pPr>
            <w:r>
              <w:rPr>
                <w:sz w:val="24"/>
                <w:szCs w:val="24"/>
              </w:rPr>
              <w:t>293</w:t>
            </w:r>
          </w:p>
        </w:tc>
      </w:tr>
      <w:tr w:rsidR="001E3CFD" w:rsidRPr="00240748" w:rsidTr="00263A70">
        <w:trPr>
          <w:trHeight w:val="190"/>
        </w:trPr>
        <w:tc>
          <w:tcPr>
            <w:tcW w:w="1705" w:type="pct"/>
            <w:vAlign w:val="center"/>
          </w:tcPr>
          <w:p w:rsidR="001E3CFD" w:rsidRPr="00E3421C" w:rsidRDefault="001E3CFD" w:rsidP="00263A70">
            <w:pPr>
              <w:spacing w:line="240" w:lineRule="auto"/>
              <w:ind w:firstLine="0"/>
              <w:jc w:val="left"/>
              <w:rPr>
                <w:sz w:val="24"/>
                <w:szCs w:val="24"/>
              </w:rPr>
            </w:pPr>
            <w:r>
              <w:rPr>
                <w:sz w:val="24"/>
                <w:szCs w:val="24"/>
              </w:rPr>
              <w:t>О</w:t>
            </w:r>
            <w:r w:rsidRPr="00E3421C">
              <w:rPr>
                <w:sz w:val="24"/>
                <w:szCs w:val="24"/>
              </w:rPr>
              <w:t>казание услуг по капитал</w:t>
            </w:r>
            <w:r w:rsidRPr="00E3421C">
              <w:rPr>
                <w:sz w:val="24"/>
                <w:szCs w:val="24"/>
              </w:rPr>
              <w:t>ь</w:t>
            </w:r>
            <w:r w:rsidRPr="00E3421C">
              <w:rPr>
                <w:sz w:val="24"/>
                <w:szCs w:val="24"/>
              </w:rPr>
              <w:t>ному ремонту</w:t>
            </w:r>
          </w:p>
        </w:tc>
        <w:tc>
          <w:tcPr>
            <w:tcW w:w="974" w:type="pct"/>
            <w:vAlign w:val="center"/>
          </w:tcPr>
          <w:p w:rsidR="001E3CFD" w:rsidRPr="00240748" w:rsidRDefault="001E3CFD" w:rsidP="00263A70">
            <w:pPr>
              <w:spacing w:line="240" w:lineRule="auto"/>
              <w:ind w:firstLine="0"/>
              <w:jc w:val="center"/>
              <w:rPr>
                <w:sz w:val="24"/>
                <w:szCs w:val="24"/>
              </w:rPr>
            </w:pPr>
            <w:r>
              <w:rPr>
                <w:sz w:val="24"/>
                <w:szCs w:val="24"/>
              </w:rPr>
              <w:t>2846</w:t>
            </w:r>
          </w:p>
        </w:tc>
        <w:tc>
          <w:tcPr>
            <w:tcW w:w="1048" w:type="pct"/>
            <w:vAlign w:val="center"/>
          </w:tcPr>
          <w:p w:rsidR="001E3CFD" w:rsidRPr="00240748" w:rsidRDefault="001E3CFD" w:rsidP="00263A70">
            <w:pPr>
              <w:spacing w:line="240" w:lineRule="auto"/>
              <w:ind w:firstLine="0"/>
              <w:jc w:val="center"/>
              <w:rPr>
                <w:sz w:val="24"/>
                <w:szCs w:val="24"/>
              </w:rPr>
            </w:pPr>
            <w:r>
              <w:rPr>
                <w:sz w:val="24"/>
                <w:szCs w:val="24"/>
              </w:rPr>
              <w:t>2703</w:t>
            </w:r>
          </w:p>
        </w:tc>
        <w:tc>
          <w:tcPr>
            <w:tcW w:w="1273" w:type="pct"/>
            <w:vAlign w:val="center"/>
          </w:tcPr>
          <w:p w:rsidR="001E3CFD" w:rsidRPr="00240748" w:rsidRDefault="001E3CFD" w:rsidP="00263A70">
            <w:pPr>
              <w:spacing w:line="240" w:lineRule="auto"/>
              <w:ind w:firstLine="0"/>
              <w:jc w:val="center"/>
              <w:rPr>
                <w:sz w:val="24"/>
                <w:szCs w:val="24"/>
              </w:rPr>
            </w:pPr>
            <w:r>
              <w:rPr>
                <w:sz w:val="24"/>
                <w:szCs w:val="24"/>
              </w:rPr>
              <w:t>143</w:t>
            </w:r>
          </w:p>
        </w:tc>
      </w:tr>
      <w:tr w:rsidR="001E3CFD" w:rsidRPr="00240748" w:rsidTr="00263A70">
        <w:trPr>
          <w:trHeight w:val="190"/>
        </w:trPr>
        <w:tc>
          <w:tcPr>
            <w:tcW w:w="1705" w:type="pct"/>
            <w:vAlign w:val="center"/>
          </w:tcPr>
          <w:p w:rsidR="001E3CFD" w:rsidRPr="00240748" w:rsidRDefault="001E3CFD" w:rsidP="00263A70">
            <w:pPr>
              <w:spacing w:line="240" w:lineRule="auto"/>
              <w:ind w:firstLine="0"/>
              <w:jc w:val="left"/>
              <w:rPr>
                <w:sz w:val="24"/>
                <w:szCs w:val="24"/>
              </w:rPr>
            </w:pPr>
            <w:r>
              <w:rPr>
                <w:sz w:val="24"/>
                <w:szCs w:val="24"/>
              </w:rPr>
              <w:t>Прочие работы и услуги</w:t>
            </w:r>
          </w:p>
        </w:tc>
        <w:tc>
          <w:tcPr>
            <w:tcW w:w="974" w:type="pct"/>
            <w:vAlign w:val="center"/>
          </w:tcPr>
          <w:p w:rsidR="001E3CFD" w:rsidRPr="00240748" w:rsidRDefault="001E3CFD" w:rsidP="00263A70">
            <w:pPr>
              <w:spacing w:line="240" w:lineRule="auto"/>
              <w:ind w:firstLine="0"/>
              <w:jc w:val="center"/>
              <w:rPr>
                <w:sz w:val="24"/>
                <w:szCs w:val="24"/>
              </w:rPr>
            </w:pPr>
            <w:r>
              <w:rPr>
                <w:sz w:val="24"/>
                <w:szCs w:val="24"/>
              </w:rPr>
              <w:t>2430</w:t>
            </w:r>
          </w:p>
        </w:tc>
        <w:tc>
          <w:tcPr>
            <w:tcW w:w="1048" w:type="pct"/>
            <w:vAlign w:val="center"/>
          </w:tcPr>
          <w:p w:rsidR="001E3CFD" w:rsidRPr="00240748" w:rsidRDefault="001E3CFD" w:rsidP="00263A70">
            <w:pPr>
              <w:spacing w:line="240" w:lineRule="auto"/>
              <w:ind w:firstLine="0"/>
              <w:jc w:val="center"/>
              <w:rPr>
                <w:sz w:val="24"/>
                <w:szCs w:val="24"/>
              </w:rPr>
            </w:pPr>
            <w:r>
              <w:rPr>
                <w:sz w:val="24"/>
                <w:szCs w:val="24"/>
              </w:rPr>
              <w:t>2333</w:t>
            </w:r>
          </w:p>
        </w:tc>
        <w:tc>
          <w:tcPr>
            <w:tcW w:w="1273" w:type="pct"/>
            <w:vAlign w:val="center"/>
          </w:tcPr>
          <w:p w:rsidR="001E3CFD" w:rsidRPr="00240748" w:rsidRDefault="001E3CFD" w:rsidP="00263A70">
            <w:pPr>
              <w:spacing w:line="240" w:lineRule="auto"/>
              <w:ind w:firstLine="0"/>
              <w:jc w:val="center"/>
              <w:rPr>
                <w:sz w:val="24"/>
                <w:szCs w:val="24"/>
              </w:rPr>
            </w:pPr>
            <w:r>
              <w:rPr>
                <w:sz w:val="24"/>
                <w:szCs w:val="24"/>
              </w:rPr>
              <w:t>97</w:t>
            </w:r>
          </w:p>
        </w:tc>
      </w:tr>
      <w:tr w:rsidR="001E3CFD" w:rsidRPr="00240748" w:rsidTr="00263A70">
        <w:trPr>
          <w:trHeight w:val="190"/>
        </w:trPr>
        <w:tc>
          <w:tcPr>
            <w:tcW w:w="1705" w:type="pct"/>
            <w:vAlign w:val="center"/>
          </w:tcPr>
          <w:p w:rsidR="001E3CFD" w:rsidRPr="00240748" w:rsidRDefault="001E3CFD" w:rsidP="00263A70">
            <w:pPr>
              <w:spacing w:line="240" w:lineRule="auto"/>
              <w:ind w:firstLine="0"/>
              <w:jc w:val="left"/>
              <w:rPr>
                <w:sz w:val="24"/>
                <w:szCs w:val="24"/>
              </w:rPr>
            </w:pPr>
            <w:r w:rsidRPr="00240748">
              <w:rPr>
                <w:sz w:val="24"/>
                <w:szCs w:val="24"/>
              </w:rPr>
              <w:t>Итого</w:t>
            </w:r>
          </w:p>
        </w:tc>
        <w:tc>
          <w:tcPr>
            <w:tcW w:w="974" w:type="pct"/>
            <w:vAlign w:val="center"/>
          </w:tcPr>
          <w:p w:rsidR="001E3CFD" w:rsidRPr="00240748" w:rsidRDefault="001E3CFD" w:rsidP="00263A70">
            <w:pPr>
              <w:spacing w:line="240" w:lineRule="auto"/>
              <w:ind w:firstLine="0"/>
              <w:jc w:val="center"/>
              <w:rPr>
                <w:sz w:val="24"/>
                <w:szCs w:val="24"/>
              </w:rPr>
            </w:pPr>
            <w:r>
              <w:rPr>
                <w:sz w:val="24"/>
                <w:szCs w:val="24"/>
              </w:rPr>
              <w:t>40650</w:t>
            </w:r>
          </w:p>
        </w:tc>
        <w:tc>
          <w:tcPr>
            <w:tcW w:w="1048" w:type="pct"/>
            <w:vAlign w:val="center"/>
          </w:tcPr>
          <w:p w:rsidR="001E3CFD" w:rsidRPr="00240748" w:rsidRDefault="001E3CFD" w:rsidP="00263A70">
            <w:pPr>
              <w:spacing w:line="240" w:lineRule="auto"/>
              <w:ind w:firstLine="0"/>
              <w:jc w:val="center"/>
              <w:rPr>
                <w:sz w:val="24"/>
                <w:szCs w:val="24"/>
              </w:rPr>
            </w:pPr>
            <w:r>
              <w:rPr>
                <w:sz w:val="24"/>
                <w:szCs w:val="24"/>
              </w:rPr>
              <w:t>38145</w:t>
            </w:r>
          </w:p>
        </w:tc>
        <w:tc>
          <w:tcPr>
            <w:tcW w:w="1273" w:type="pct"/>
            <w:vAlign w:val="center"/>
          </w:tcPr>
          <w:p w:rsidR="001E3CFD" w:rsidRPr="00240748" w:rsidRDefault="001E3CFD" w:rsidP="00263A70">
            <w:pPr>
              <w:spacing w:line="240" w:lineRule="auto"/>
              <w:ind w:firstLine="0"/>
              <w:jc w:val="center"/>
              <w:rPr>
                <w:sz w:val="24"/>
                <w:szCs w:val="24"/>
              </w:rPr>
            </w:pPr>
            <w:r>
              <w:rPr>
                <w:sz w:val="24"/>
                <w:szCs w:val="24"/>
              </w:rPr>
              <w:t>2496</w:t>
            </w:r>
          </w:p>
        </w:tc>
      </w:tr>
    </w:tbl>
    <w:p w:rsidR="001E3CFD" w:rsidRPr="00240748" w:rsidRDefault="001E3CFD" w:rsidP="001E3CFD">
      <w:pPr>
        <w:ind w:firstLine="720"/>
        <w:rPr>
          <w:szCs w:val="28"/>
          <w:shd w:val="clear" w:color="auto" w:fill="FFFFFF"/>
        </w:rPr>
      </w:pPr>
      <w:proofErr w:type="gramStart"/>
      <w:r w:rsidRPr="00240748">
        <w:rPr>
          <w:szCs w:val="28"/>
          <w:shd w:val="clear" w:color="auto" w:fill="FFFFFF"/>
        </w:rPr>
        <w:t xml:space="preserve">По данным таблицы </w:t>
      </w:r>
      <w:r>
        <w:rPr>
          <w:szCs w:val="28"/>
          <w:shd w:val="clear" w:color="auto" w:fill="FFFFFF"/>
        </w:rPr>
        <w:t>4.6</w:t>
      </w:r>
      <w:r w:rsidRPr="00240748">
        <w:rPr>
          <w:szCs w:val="28"/>
          <w:shd w:val="clear" w:color="auto" w:fill="FFFFFF"/>
        </w:rPr>
        <w:t xml:space="preserve"> видно, что резерв роста суммы прибыли составил </w:t>
      </w:r>
      <w:r>
        <w:rPr>
          <w:szCs w:val="28"/>
          <w:shd w:val="clear" w:color="auto" w:fill="FFFFFF"/>
        </w:rPr>
        <w:t>2496</w:t>
      </w:r>
      <w:r w:rsidRPr="00240748">
        <w:rPr>
          <w:szCs w:val="28"/>
          <w:shd w:val="clear" w:color="auto" w:fill="FFFFFF"/>
        </w:rPr>
        <w:t xml:space="preserve"> тыс. руб. Резерв увеличения суммы прибыли от </w:t>
      </w:r>
      <w:r>
        <w:rPr>
          <w:szCs w:val="28"/>
          <w:shd w:val="clear" w:color="auto" w:fill="FFFFFF"/>
        </w:rPr>
        <w:t>снижения себестоимости производства электромонтажных работ</w:t>
      </w:r>
      <w:r w:rsidRPr="00240748">
        <w:rPr>
          <w:szCs w:val="28"/>
          <w:shd w:val="clear" w:color="auto" w:fill="FFFFFF"/>
        </w:rPr>
        <w:t xml:space="preserve"> составил </w:t>
      </w:r>
      <w:r>
        <w:rPr>
          <w:szCs w:val="28"/>
          <w:shd w:val="clear" w:color="auto" w:fill="FFFFFF"/>
        </w:rPr>
        <w:t>1963</w:t>
      </w:r>
      <w:r w:rsidRPr="00240748">
        <w:rPr>
          <w:szCs w:val="28"/>
          <w:shd w:val="clear" w:color="auto" w:fill="FFFFFF"/>
        </w:rPr>
        <w:t xml:space="preserve"> тыс. руб., от </w:t>
      </w:r>
      <w:r>
        <w:rPr>
          <w:szCs w:val="28"/>
          <w:shd w:val="clear" w:color="auto" w:fill="FFFFFF"/>
        </w:rPr>
        <w:t>о</w:t>
      </w:r>
      <w:r w:rsidRPr="00E3421C">
        <w:rPr>
          <w:szCs w:val="28"/>
        </w:rPr>
        <w:t>казанных услуг по техническому обслуживанию электрических сетей и электрооборуд</w:t>
      </w:r>
      <w:r w:rsidRPr="00E3421C">
        <w:rPr>
          <w:szCs w:val="28"/>
        </w:rPr>
        <w:t>о</w:t>
      </w:r>
      <w:r w:rsidRPr="00E3421C">
        <w:rPr>
          <w:szCs w:val="28"/>
        </w:rPr>
        <w:t>вания</w:t>
      </w:r>
      <w:r w:rsidRPr="00240748">
        <w:rPr>
          <w:szCs w:val="28"/>
          <w:shd w:val="clear" w:color="auto" w:fill="FFFFFF"/>
        </w:rPr>
        <w:t xml:space="preserve"> –</w:t>
      </w:r>
      <w:r>
        <w:rPr>
          <w:szCs w:val="28"/>
          <w:shd w:val="clear" w:color="auto" w:fill="FFFFFF"/>
        </w:rPr>
        <w:t>293</w:t>
      </w:r>
      <w:r w:rsidRPr="00240748">
        <w:rPr>
          <w:szCs w:val="28"/>
          <w:shd w:val="clear" w:color="auto" w:fill="FFFFFF"/>
        </w:rPr>
        <w:t xml:space="preserve"> тыс. руб., от </w:t>
      </w:r>
      <w:r>
        <w:rPr>
          <w:szCs w:val="28"/>
        </w:rPr>
        <w:t>оказания</w:t>
      </w:r>
      <w:r w:rsidRPr="002C4617">
        <w:rPr>
          <w:szCs w:val="28"/>
        </w:rPr>
        <w:t xml:space="preserve"> услуг по капитальному ремонту</w:t>
      </w:r>
      <w:r w:rsidRPr="00240748">
        <w:rPr>
          <w:szCs w:val="28"/>
          <w:shd w:val="clear" w:color="auto" w:fill="FFFFFF"/>
        </w:rPr>
        <w:t xml:space="preserve">– </w:t>
      </w:r>
      <w:r>
        <w:rPr>
          <w:szCs w:val="28"/>
          <w:shd w:val="clear" w:color="auto" w:fill="FFFFFF"/>
        </w:rPr>
        <w:t>143</w:t>
      </w:r>
      <w:r w:rsidRPr="00240748">
        <w:rPr>
          <w:szCs w:val="28"/>
          <w:shd w:val="clear" w:color="auto" w:fill="FFFFFF"/>
        </w:rPr>
        <w:t xml:space="preserve"> тыс. руб.  и от </w:t>
      </w:r>
      <w:r>
        <w:rPr>
          <w:szCs w:val="28"/>
          <w:shd w:val="clear" w:color="auto" w:fill="FFFFFF"/>
        </w:rPr>
        <w:t>прочих работ и услуг97</w:t>
      </w:r>
      <w:r w:rsidRPr="00240748">
        <w:rPr>
          <w:szCs w:val="28"/>
          <w:shd w:val="clear" w:color="auto" w:fill="FFFFFF"/>
        </w:rPr>
        <w:t xml:space="preserve"> тыс. руб. Полученные данные</w:t>
      </w:r>
      <w:proofErr w:type="gramEnd"/>
      <w:r w:rsidRPr="00240748">
        <w:rPr>
          <w:szCs w:val="28"/>
          <w:shd w:val="clear" w:color="auto" w:fill="FFFFFF"/>
        </w:rPr>
        <w:t xml:space="preserve"> сведем в о</w:t>
      </w:r>
      <w:r w:rsidRPr="00240748">
        <w:rPr>
          <w:szCs w:val="28"/>
          <w:shd w:val="clear" w:color="auto" w:fill="FFFFFF"/>
        </w:rPr>
        <w:t>б</w:t>
      </w:r>
      <w:r w:rsidRPr="00240748">
        <w:rPr>
          <w:szCs w:val="28"/>
          <w:shd w:val="clear" w:color="auto" w:fill="FFFFFF"/>
        </w:rPr>
        <w:t>щую таблицу.</w:t>
      </w:r>
    </w:p>
    <w:p w:rsidR="001E3CFD" w:rsidRPr="00240748" w:rsidRDefault="001E3CFD" w:rsidP="001E3CFD">
      <w:pPr>
        <w:ind w:firstLine="0"/>
        <w:jc w:val="center"/>
        <w:rPr>
          <w:szCs w:val="28"/>
          <w:shd w:val="clear" w:color="auto" w:fill="FFFFFF"/>
        </w:rPr>
      </w:pPr>
      <w:r w:rsidRPr="00240748">
        <w:rPr>
          <w:szCs w:val="28"/>
          <w:shd w:val="clear" w:color="auto" w:fill="FFFFFF"/>
        </w:rPr>
        <w:t xml:space="preserve">Таблица </w:t>
      </w:r>
      <w:r>
        <w:rPr>
          <w:szCs w:val="28"/>
          <w:shd w:val="clear" w:color="auto" w:fill="FFFFFF"/>
        </w:rPr>
        <w:t>4.7</w:t>
      </w:r>
      <w:r w:rsidRPr="00240748">
        <w:rPr>
          <w:szCs w:val="28"/>
          <w:shd w:val="clear" w:color="auto" w:fill="FFFFFF"/>
        </w:rPr>
        <w:t xml:space="preserve"> - Обобщение резервов увеличения суммы прибыли, 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18"/>
        <w:gridCol w:w="1701"/>
        <w:gridCol w:w="1843"/>
        <w:gridCol w:w="1276"/>
        <w:gridCol w:w="1134"/>
        <w:gridCol w:w="992"/>
      </w:tblGrid>
      <w:tr w:rsidR="001E3CFD" w:rsidRPr="00240748" w:rsidTr="00263A70">
        <w:tc>
          <w:tcPr>
            <w:tcW w:w="2518" w:type="dxa"/>
            <w:vMerge w:val="restart"/>
            <w:vAlign w:val="center"/>
          </w:tcPr>
          <w:p w:rsidR="001E3CFD" w:rsidRPr="00240748" w:rsidRDefault="001E3CFD" w:rsidP="00263A70">
            <w:pPr>
              <w:spacing w:line="240" w:lineRule="auto"/>
              <w:ind w:firstLine="0"/>
              <w:jc w:val="center"/>
              <w:rPr>
                <w:sz w:val="24"/>
                <w:szCs w:val="24"/>
                <w:shd w:val="clear" w:color="auto" w:fill="FFFFFF"/>
              </w:rPr>
            </w:pPr>
            <w:r w:rsidRPr="00240748">
              <w:rPr>
                <w:sz w:val="24"/>
                <w:szCs w:val="24"/>
                <w:shd w:val="clear" w:color="auto" w:fill="FFFFFF"/>
              </w:rPr>
              <w:t>Источник резервов</w:t>
            </w:r>
          </w:p>
        </w:tc>
        <w:tc>
          <w:tcPr>
            <w:tcW w:w="4820" w:type="dxa"/>
            <w:gridSpan w:val="3"/>
            <w:vAlign w:val="center"/>
          </w:tcPr>
          <w:p w:rsidR="001E3CFD" w:rsidRPr="00240748" w:rsidRDefault="001E3CFD" w:rsidP="00263A70">
            <w:pPr>
              <w:spacing w:line="240" w:lineRule="auto"/>
              <w:ind w:firstLine="0"/>
              <w:jc w:val="center"/>
              <w:rPr>
                <w:sz w:val="24"/>
                <w:szCs w:val="24"/>
                <w:shd w:val="clear" w:color="auto" w:fill="FFFFFF"/>
              </w:rPr>
            </w:pPr>
            <w:r w:rsidRPr="00240748">
              <w:rPr>
                <w:sz w:val="24"/>
                <w:szCs w:val="24"/>
                <w:shd w:val="clear" w:color="auto" w:fill="FFFFFF"/>
              </w:rPr>
              <w:t>Вид продукции</w:t>
            </w:r>
          </w:p>
        </w:tc>
        <w:tc>
          <w:tcPr>
            <w:tcW w:w="1134" w:type="dxa"/>
          </w:tcPr>
          <w:p w:rsidR="001E3CFD" w:rsidRPr="00240748" w:rsidRDefault="001E3CFD" w:rsidP="00263A70">
            <w:pPr>
              <w:spacing w:line="240" w:lineRule="auto"/>
              <w:ind w:firstLine="0"/>
              <w:jc w:val="center"/>
              <w:rPr>
                <w:sz w:val="24"/>
                <w:szCs w:val="24"/>
                <w:shd w:val="clear" w:color="auto" w:fill="FFFFFF"/>
              </w:rPr>
            </w:pPr>
          </w:p>
        </w:tc>
        <w:tc>
          <w:tcPr>
            <w:tcW w:w="992" w:type="dxa"/>
            <w:vMerge w:val="restart"/>
            <w:vAlign w:val="center"/>
          </w:tcPr>
          <w:p w:rsidR="001E3CFD" w:rsidRPr="00240748" w:rsidRDefault="001E3CFD" w:rsidP="00263A70">
            <w:pPr>
              <w:spacing w:line="240" w:lineRule="auto"/>
              <w:ind w:firstLine="0"/>
              <w:jc w:val="center"/>
              <w:rPr>
                <w:sz w:val="24"/>
                <w:szCs w:val="24"/>
                <w:shd w:val="clear" w:color="auto" w:fill="FFFFFF"/>
              </w:rPr>
            </w:pPr>
            <w:r w:rsidRPr="00240748">
              <w:rPr>
                <w:sz w:val="24"/>
                <w:szCs w:val="24"/>
                <w:shd w:val="clear" w:color="auto" w:fill="FFFFFF"/>
              </w:rPr>
              <w:t>Всего</w:t>
            </w:r>
          </w:p>
        </w:tc>
      </w:tr>
      <w:tr w:rsidR="001E3CFD" w:rsidRPr="00240748" w:rsidTr="00263A70">
        <w:tc>
          <w:tcPr>
            <w:tcW w:w="2518" w:type="dxa"/>
            <w:vMerge/>
            <w:vAlign w:val="center"/>
          </w:tcPr>
          <w:p w:rsidR="001E3CFD" w:rsidRPr="00240748" w:rsidRDefault="001E3CFD" w:rsidP="00263A70">
            <w:pPr>
              <w:spacing w:line="240" w:lineRule="auto"/>
              <w:ind w:firstLine="0"/>
              <w:jc w:val="center"/>
              <w:rPr>
                <w:sz w:val="24"/>
                <w:szCs w:val="24"/>
                <w:shd w:val="clear" w:color="auto" w:fill="FFFFFF"/>
              </w:rPr>
            </w:pPr>
          </w:p>
        </w:tc>
        <w:tc>
          <w:tcPr>
            <w:tcW w:w="1701" w:type="dxa"/>
            <w:vAlign w:val="center"/>
          </w:tcPr>
          <w:p w:rsidR="001E3CFD" w:rsidRPr="00240748" w:rsidRDefault="001E3CFD" w:rsidP="00263A70">
            <w:pPr>
              <w:spacing w:line="240" w:lineRule="auto"/>
              <w:ind w:firstLine="0"/>
              <w:jc w:val="center"/>
              <w:rPr>
                <w:sz w:val="24"/>
                <w:szCs w:val="24"/>
                <w:shd w:val="clear" w:color="auto" w:fill="FFFFFF"/>
              </w:rPr>
            </w:pPr>
            <w:r>
              <w:rPr>
                <w:sz w:val="24"/>
                <w:szCs w:val="24"/>
              </w:rPr>
              <w:t>П</w:t>
            </w:r>
            <w:r w:rsidRPr="00E3421C">
              <w:rPr>
                <w:sz w:val="24"/>
                <w:szCs w:val="24"/>
              </w:rPr>
              <w:t>роизводство электромо</w:t>
            </w:r>
            <w:r w:rsidRPr="00E3421C">
              <w:rPr>
                <w:sz w:val="24"/>
                <w:szCs w:val="24"/>
              </w:rPr>
              <w:t>н</w:t>
            </w:r>
            <w:r w:rsidRPr="00E3421C">
              <w:rPr>
                <w:sz w:val="24"/>
                <w:szCs w:val="24"/>
              </w:rPr>
              <w:t>тажных работ</w:t>
            </w:r>
          </w:p>
        </w:tc>
        <w:tc>
          <w:tcPr>
            <w:tcW w:w="1843" w:type="dxa"/>
            <w:vAlign w:val="center"/>
          </w:tcPr>
          <w:p w:rsidR="001E3CFD" w:rsidRPr="002C4617" w:rsidRDefault="001E3CFD" w:rsidP="00263A70">
            <w:pPr>
              <w:spacing w:line="240" w:lineRule="auto"/>
              <w:ind w:firstLine="0"/>
              <w:jc w:val="left"/>
              <w:rPr>
                <w:sz w:val="22"/>
                <w:szCs w:val="22"/>
              </w:rPr>
            </w:pPr>
            <w:r w:rsidRPr="002C4617">
              <w:rPr>
                <w:sz w:val="22"/>
                <w:szCs w:val="22"/>
              </w:rPr>
              <w:t xml:space="preserve">Оказание услуг по </w:t>
            </w:r>
            <w:proofErr w:type="spellStart"/>
            <w:proofErr w:type="gramStart"/>
            <w:r w:rsidRPr="002C4617">
              <w:rPr>
                <w:sz w:val="22"/>
                <w:szCs w:val="22"/>
              </w:rPr>
              <w:t>техничес-кому</w:t>
            </w:r>
            <w:proofErr w:type="spellEnd"/>
            <w:proofErr w:type="gramEnd"/>
            <w:r w:rsidRPr="002C4617">
              <w:rPr>
                <w:sz w:val="22"/>
                <w:szCs w:val="22"/>
              </w:rPr>
              <w:t xml:space="preserve"> </w:t>
            </w:r>
            <w:proofErr w:type="spellStart"/>
            <w:r w:rsidRPr="002C4617">
              <w:rPr>
                <w:sz w:val="22"/>
                <w:szCs w:val="22"/>
              </w:rPr>
              <w:t>обслужи-ваниюэлектри-ческих</w:t>
            </w:r>
            <w:proofErr w:type="spellEnd"/>
            <w:r w:rsidRPr="002C4617">
              <w:rPr>
                <w:sz w:val="22"/>
                <w:szCs w:val="22"/>
              </w:rPr>
              <w:t xml:space="preserve"> сетей и электрооборуд</w:t>
            </w:r>
            <w:r w:rsidRPr="002C4617">
              <w:rPr>
                <w:sz w:val="22"/>
                <w:szCs w:val="22"/>
              </w:rPr>
              <w:t>о</w:t>
            </w:r>
            <w:r w:rsidRPr="002C4617">
              <w:rPr>
                <w:sz w:val="22"/>
                <w:szCs w:val="22"/>
              </w:rPr>
              <w:t>вания</w:t>
            </w:r>
          </w:p>
        </w:tc>
        <w:tc>
          <w:tcPr>
            <w:tcW w:w="1276" w:type="dxa"/>
            <w:vAlign w:val="center"/>
          </w:tcPr>
          <w:p w:rsidR="001E3CFD" w:rsidRPr="00240748" w:rsidRDefault="001E3CFD" w:rsidP="00263A70">
            <w:pPr>
              <w:spacing w:line="240" w:lineRule="auto"/>
              <w:ind w:firstLine="0"/>
              <w:jc w:val="left"/>
              <w:rPr>
                <w:sz w:val="24"/>
                <w:szCs w:val="24"/>
                <w:shd w:val="clear" w:color="auto" w:fill="FFFFFF"/>
              </w:rPr>
            </w:pPr>
            <w:r>
              <w:rPr>
                <w:sz w:val="24"/>
                <w:szCs w:val="24"/>
              </w:rPr>
              <w:t>О</w:t>
            </w:r>
            <w:r w:rsidRPr="00E3421C">
              <w:rPr>
                <w:sz w:val="24"/>
                <w:szCs w:val="24"/>
              </w:rPr>
              <w:t xml:space="preserve">казание услуг по </w:t>
            </w:r>
            <w:proofErr w:type="spellStart"/>
            <w:proofErr w:type="gramStart"/>
            <w:r w:rsidRPr="00E3421C">
              <w:rPr>
                <w:sz w:val="24"/>
                <w:szCs w:val="24"/>
              </w:rPr>
              <w:t>капиталь</w:t>
            </w:r>
            <w:r>
              <w:rPr>
                <w:sz w:val="24"/>
                <w:szCs w:val="24"/>
              </w:rPr>
              <w:t>-</w:t>
            </w:r>
            <w:r w:rsidRPr="00E3421C">
              <w:rPr>
                <w:sz w:val="24"/>
                <w:szCs w:val="24"/>
              </w:rPr>
              <w:t>ному</w:t>
            </w:r>
            <w:proofErr w:type="spellEnd"/>
            <w:proofErr w:type="gramEnd"/>
            <w:r w:rsidRPr="00E3421C">
              <w:rPr>
                <w:sz w:val="24"/>
                <w:szCs w:val="24"/>
              </w:rPr>
              <w:t xml:space="preserve"> р</w:t>
            </w:r>
            <w:r w:rsidRPr="00E3421C">
              <w:rPr>
                <w:sz w:val="24"/>
                <w:szCs w:val="24"/>
              </w:rPr>
              <w:t>е</w:t>
            </w:r>
            <w:r w:rsidRPr="00E3421C">
              <w:rPr>
                <w:sz w:val="24"/>
                <w:szCs w:val="24"/>
              </w:rPr>
              <w:t>монту</w:t>
            </w:r>
          </w:p>
        </w:tc>
        <w:tc>
          <w:tcPr>
            <w:tcW w:w="1134" w:type="dxa"/>
          </w:tcPr>
          <w:p w:rsidR="001E3CFD" w:rsidRPr="00240748" w:rsidRDefault="001E3CFD" w:rsidP="00263A70">
            <w:pPr>
              <w:spacing w:line="240" w:lineRule="auto"/>
              <w:ind w:firstLine="0"/>
              <w:jc w:val="center"/>
              <w:rPr>
                <w:sz w:val="24"/>
                <w:szCs w:val="24"/>
                <w:shd w:val="clear" w:color="auto" w:fill="FFFFFF"/>
              </w:rPr>
            </w:pPr>
            <w:r>
              <w:rPr>
                <w:sz w:val="24"/>
                <w:szCs w:val="24"/>
              </w:rPr>
              <w:t>Прочие работы и услуги</w:t>
            </w:r>
          </w:p>
        </w:tc>
        <w:tc>
          <w:tcPr>
            <w:tcW w:w="992" w:type="dxa"/>
            <w:vMerge/>
            <w:vAlign w:val="center"/>
          </w:tcPr>
          <w:p w:rsidR="001E3CFD" w:rsidRPr="00240748" w:rsidRDefault="001E3CFD" w:rsidP="00263A70">
            <w:pPr>
              <w:spacing w:line="240" w:lineRule="auto"/>
              <w:ind w:firstLine="0"/>
              <w:jc w:val="center"/>
              <w:rPr>
                <w:sz w:val="24"/>
                <w:szCs w:val="24"/>
                <w:shd w:val="clear" w:color="auto" w:fill="FFFFFF"/>
              </w:rPr>
            </w:pPr>
          </w:p>
        </w:tc>
      </w:tr>
      <w:tr w:rsidR="001E3CFD" w:rsidRPr="00240748" w:rsidTr="00263A70">
        <w:trPr>
          <w:trHeight w:val="377"/>
        </w:trPr>
        <w:tc>
          <w:tcPr>
            <w:tcW w:w="2518" w:type="dxa"/>
            <w:vAlign w:val="center"/>
          </w:tcPr>
          <w:p w:rsidR="001E3CFD" w:rsidRPr="00240748" w:rsidRDefault="001E3CFD" w:rsidP="00263A70">
            <w:pPr>
              <w:spacing w:line="240" w:lineRule="auto"/>
              <w:ind w:firstLine="0"/>
              <w:jc w:val="left"/>
              <w:rPr>
                <w:sz w:val="24"/>
                <w:szCs w:val="24"/>
                <w:shd w:val="clear" w:color="auto" w:fill="FFFFFF"/>
              </w:rPr>
            </w:pPr>
            <w:r w:rsidRPr="00240748">
              <w:rPr>
                <w:sz w:val="24"/>
                <w:szCs w:val="24"/>
                <w:shd w:val="clear" w:color="auto" w:fill="FFFFFF"/>
              </w:rPr>
              <w:t>Увеличение объема продаж</w:t>
            </w:r>
          </w:p>
        </w:tc>
        <w:tc>
          <w:tcPr>
            <w:tcW w:w="1701" w:type="dxa"/>
            <w:vAlign w:val="center"/>
          </w:tcPr>
          <w:p w:rsidR="001E3CFD" w:rsidRPr="00240748" w:rsidRDefault="001E3CFD" w:rsidP="00263A70">
            <w:pPr>
              <w:spacing w:line="240" w:lineRule="auto"/>
              <w:ind w:firstLine="0"/>
              <w:jc w:val="center"/>
              <w:rPr>
                <w:sz w:val="24"/>
                <w:szCs w:val="24"/>
                <w:shd w:val="clear" w:color="auto" w:fill="FFFFFF"/>
              </w:rPr>
            </w:pPr>
            <w:r>
              <w:rPr>
                <w:sz w:val="24"/>
                <w:szCs w:val="24"/>
                <w:shd w:val="clear" w:color="auto" w:fill="FFFFFF"/>
              </w:rPr>
              <w:t>1361,6</w:t>
            </w:r>
          </w:p>
        </w:tc>
        <w:tc>
          <w:tcPr>
            <w:tcW w:w="1843" w:type="dxa"/>
            <w:vAlign w:val="center"/>
          </w:tcPr>
          <w:p w:rsidR="001E3CFD" w:rsidRPr="00240748" w:rsidRDefault="001E3CFD" w:rsidP="00263A70">
            <w:pPr>
              <w:spacing w:line="240" w:lineRule="auto"/>
              <w:ind w:firstLine="0"/>
              <w:jc w:val="center"/>
              <w:rPr>
                <w:sz w:val="24"/>
                <w:szCs w:val="24"/>
                <w:shd w:val="clear" w:color="auto" w:fill="FFFFFF"/>
              </w:rPr>
            </w:pPr>
            <w:r>
              <w:rPr>
                <w:sz w:val="24"/>
                <w:szCs w:val="24"/>
                <w:shd w:val="clear" w:color="auto" w:fill="FFFFFF"/>
              </w:rPr>
              <w:t>447</w:t>
            </w:r>
          </w:p>
        </w:tc>
        <w:tc>
          <w:tcPr>
            <w:tcW w:w="1276" w:type="dxa"/>
            <w:vAlign w:val="center"/>
          </w:tcPr>
          <w:p w:rsidR="001E3CFD" w:rsidRPr="00240748" w:rsidRDefault="001E3CFD" w:rsidP="00263A70">
            <w:pPr>
              <w:spacing w:line="240" w:lineRule="auto"/>
              <w:ind w:firstLine="0"/>
              <w:jc w:val="center"/>
              <w:rPr>
                <w:sz w:val="24"/>
                <w:szCs w:val="24"/>
                <w:shd w:val="clear" w:color="auto" w:fill="FFFFFF"/>
              </w:rPr>
            </w:pPr>
            <w:r>
              <w:rPr>
                <w:sz w:val="24"/>
                <w:szCs w:val="24"/>
                <w:shd w:val="clear" w:color="auto" w:fill="FFFFFF"/>
              </w:rPr>
              <w:t>192</w:t>
            </w:r>
          </w:p>
        </w:tc>
        <w:tc>
          <w:tcPr>
            <w:tcW w:w="1134" w:type="dxa"/>
            <w:vAlign w:val="center"/>
          </w:tcPr>
          <w:p w:rsidR="001E3CFD" w:rsidRPr="00240748" w:rsidRDefault="001E3CFD" w:rsidP="00263A70">
            <w:pPr>
              <w:spacing w:line="240" w:lineRule="auto"/>
              <w:ind w:firstLine="0"/>
              <w:jc w:val="center"/>
              <w:rPr>
                <w:sz w:val="24"/>
                <w:szCs w:val="24"/>
                <w:shd w:val="clear" w:color="auto" w:fill="FFFFFF"/>
              </w:rPr>
            </w:pPr>
            <w:r>
              <w:rPr>
                <w:sz w:val="24"/>
                <w:szCs w:val="24"/>
                <w:shd w:val="clear" w:color="auto" w:fill="FFFFFF"/>
              </w:rPr>
              <w:t>127,2</w:t>
            </w:r>
          </w:p>
        </w:tc>
        <w:tc>
          <w:tcPr>
            <w:tcW w:w="992" w:type="dxa"/>
            <w:vAlign w:val="center"/>
          </w:tcPr>
          <w:p w:rsidR="001E3CFD" w:rsidRPr="00240748" w:rsidRDefault="001E3CFD" w:rsidP="00263A70">
            <w:pPr>
              <w:spacing w:line="240" w:lineRule="auto"/>
              <w:ind w:firstLine="0"/>
              <w:jc w:val="center"/>
              <w:rPr>
                <w:sz w:val="24"/>
                <w:szCs w:val="24"/>
                <w:shd w:val="clear" w:color="auto" w:fill="FFFFFF"/>
              </w:rPr>
            </w:pPr>
            <w:r>
              <w:rPr>
                <w:sz w:val="24"/>
                <w:szCs w:val="24"/>
                <w:shd w:val="clear" w:color="auto" w:fill="FFFFFF"/>
              </w:rPr>
              <w:t>2127,8</w:t>
            </w:r>
          </w:p>
        </w:tc>
      </w:tr>
      <w:tr w:rsidR="001E3CFD" w:rsidRPr="00240748" w:rsidTr="00263A70">
        <w:trPr>
          <w:trHeight w:val="597"/>
        </w:trPr>
        <w:tc>
          <w:tcPr>
            <w:tcW w:w="2518" w:type="dxa"/>
            <w:vAlign w:val="center"/>
          </w:tcPr>
          <w:p w:rsidR="001E3CFD" w:rsidRPr="00240748" w:rsidRDefault="001E3CFD" w:rsidP="00263A70">
            <w:pPr>
              <w:spacing w:line="240" w:lineRule="auto"/>
              <w:ind w:firstLine="0"/>
              <w:jc w:val="left"/>
              <w:rPr>
                <w:sz w:val="24"/>
                <w:szCs w:val="24"/>
                <w:shd w:val="clear" w:color="auto" w:fill="FFFFFF"/>
              </w:rPr>
            </w:pPr>
            <w:r w:rsidRPr="00240748">
              <w:rPr>
                <w:sz w:val="24"/>
                <w:szCs w:val="24"/>
                <w:shd w:val="clear" w:color="auto" w:fill="FFFFFF"/>
              </w:rPr>
              <w:t>Снижение себесто</w:t>
            </w:r>
            <w:r w:rsidRPr="00240748">
              <w:rPr>
                <w:sz w:val="24"/>
                <w:szCs w:val="24"/>
                <w:shd w:val="clear" w:color="auto" w:fill="FFFFFF"/>
              </w:rPr>
              <w:t>и</w:t>
            </w:r>
            <w:r w:rsidRPr="00240748">
              <w:rPr>
                <w:sz w:val="24"/>
                <w:szCs w:val="24"/>
                <w:shd w:val="clear" w:color="auto" w:fill="FFFFFF"/>
              </w:rPr>
              <w:t>мости продукции</w:t>
            </w:r>
          </w:p>
        </w:tc>
        <w:tc>
          <w:tcPr>
            <w:tcW w:w="1701" w:type="dxa"/>
            <w:vAlign w:val="center"/>
          </w:tcPr>
          <w:p w:rsidR="001E3CFD" w:rsidRPr="00240748" w:rsidRDefault="001E3CFD" w:rsidP="00263A70">
            <w:pPr>
              <w:spacing w:line="240" w:lineRule="auto"/>
              <w:ind w:firstLine="0"/>
              <w:jc w:val="center"/>
              <w:rPr>
                <w:sz w:val="24"/>
                <w:szCs w:val="24"/>
                <w:shd w:val="clear" w:color="auto" w:fill="FFFFFF"/>
              </w:rPr>
            </w:pPr>
            <w:r>
              <w:rPr>
                <w:sz w:val="24"/>
                <w:szCs w:val="24"/>
                <w:shd w:val="clear" w:color="auto" w:fill="FFFFFF"/>
              </w:rPr>
              <w:t>1963</w:t>
            </w:r>
          </w:p>
        </w:tc>
        <w:tc>
          <w:tcPr>
            <w:tcW w:w="1843" w:type="dxa"/>
            <w:vAlign w:val="center"/>
          </w:tcPr>
          <w:p w:rsidR="001E3CFD" w:rsidRPr="00240748" w:rsidRDefault="001E3CFD" w:rsidP="00263A70">
            <w:pPr>
              <w:spacing w:line="240" w:lineRule="auto"/>
              <w:ind w:firstLine="0"/>
              <w:jc w:val="center"/>
              <w:rPr>
                <w:sz w:val="24"/>
                <w:szCs w:val="24"/>
                <w:shd w:val="clear" w:color="auto" w:fill="FFFFFF"/>
              </w:rPr>
            </w:pPr>
            <w:r>
              <w:rPr>
                <w:sz w:val="24"/>
                <w:szCs w:val="24"/>
                <w:shd w:val="clear" w:color="auto" w:fill="FFFFFF"/>
              </w:rPr>
              <w:t>293</w:t>
            </w:r>
          </w:p>
        </w:tc>
        <w:tc>
          <w:tcPr>
            <w:tcW w:w="1276" w:type="dxa"/>
            <w:vAlign w:val="center"/>
          </w:tcPr>
          <w:p w:rsidR="001E3CFD" w:rsidRPr="00240748" w:rsidRDefault="001E3CFD" w:rsidP="00263A70">
            <w:pPr>
              <w:spacing w:line="240" w:lineRule="auto"/>
              <w:ind w:firstLine="0"/>
              <w:jc w:val="center"/>
              <w:rPr>
                <w:sz w:val="24"/>
                <w:szCs w:val="24"/>
                <w:shd w:val="clear" w:color="auto" w:fill="FFFFFF"/>
              </w:rPr>
            </w:pPr>
            <w:r>
              <w:rPr>
                <w:sz w:val="24"/>
                <w:szCs w:val="24"/>
                <w:shd w:val="clear" w:color="auto" w:fill="FFFFFF"/>
              </w:rPr>
              <w:t>143</w:t>
            </w:r>
          </w:p>
        </w:tc>
        <w:tc>
          <w:tcPr>
            <w:tcW w:w="1134" w:type="dxa"/>
            <w:vAlign w:val="center"/>
          </w:tcPr>
          <w:p w:rsidR="001E3CFD" w:rsidRPr="00240748" w:rsidRDefault="001E3CFD" w:rsidP="00263A70">
            <w:pPr>
              <w:spacing w:line="240" w:lineRule="auto"/>
              <w:ind w:firstLine="0"/>
              <w:jc w:val="center"/>
              <w:rPr>
                <w:sz w:val="24"/>
                <w:szCs w:val="24"/>
                <w:shd w:val="clear" w:color="auto" w:fill="FFFFFF"/>
              </w:rPr>
            </w:pPr>
            <w:r>
              <w:rPr>
                <w:sz w:val="24"/>
                <w:szCs w:val="24"/>
                <w:shd w:val="clear" w:color="auto" w:fill="FFFFFF"/>
              </w:rPr>
              <w:t>97</w:t>
            </w:r>
          </w:p>
        </w:tc>
        <w:tc>
          <w:tcPr>
            <w:tcW w:w="992" w:type="dxa"/>
            <w:vAlign w:val="center"/>
          </w:tcPr>
          <w:p w:rsidR="001E3CFD" w:rsidRPr="00240748" w:rsidRDefault="001E3CFD" w:rsidP="00263A70">
            <w:pPr>
              <w:spacing w:line="240" w:lineRule="auto"/>
              <w:ind w:firstLine="0"/>
              <w:jc w:val="center"/>
              <w:rPr>
                <w:sz w:val="24"/>
                <w:szCs w:val="24"/>
                <w:shd w:val="clear" w:color="auto" w:fill="FFFFFF"/>
              </w:rPr>
            </w:pPr>
            <w:r>
              <w:rPr>
                <w:sz w:val="24"/>
                <w:szCs w:val="24"/>
                <w:shd w:val="clear" w:color="auto" w:fill="FFFFFF"/>
              </w:rPr>
              <w:t>2496</w:t>
            </w:r>
          </w:p>
        </w:tc>
      </w:tr>
      <w:tr w:rsidR="001E3CFD" w:rsidRPr="00240748" w:rsidTr="00263A70">
        <w:tc>
          <w:tcPr>
            <w:tcW w:w="2518" w:type="dxa"/>
            <w:vAlign w:val="center"/>
          </w:tcPr>
          <w:p w:rsidR="001E3CFD" w:rsidRPr="00240748" w:rsidRDefault="001E3CFD" w:rsidP="00263A70">
            <w:pPr>
              <w:spacing w:line="240" w:lineRule="auto"/>
              <w:ind w:firstLine="0"/>
              <w:jc w:val="left"/>
              <w:rPr>
                <w:sz w:val="24"/>
                <w:szCs w:val="24"/>
                <w:shd w:val="clear" w:color="auto" w:fill="FFFFFF"/>
              </w:rPr>
            </w:pPr>
            <w:r w:rsidRPr="00240748">
              <w:rPr>
                <w:sz w:val="24"/>
                <w:szCs w:val="24"/>
                <w:shd w:val="clear" w:color="auto" w:fill="FFFFFF"/>
              </w:rPr>
              <w:t>Итого</w:t>
            </w:r>
          </w:p>
        </w:tc>
        <w:tc>
          <w:tcPr>
            <w:tcW w:w="1701" w:type="dxa"/>
            <w:vAlign w:val="center"/>
          </w:tcPr>
          <w:p w:rsidR="001E3CFD" w:rsidRPr="00240748" w:rsidRDefault="001E3CFD" w:rsidP="00263A70">
            <w:pPr>
              <w:spacing w:line="240" w:lineRule="auto"/>
              <w:ind w:firstLine="0"/>
              <w:jc w:val="center"/>
              <w:rPr>
                <w:sz w:val="24"/>
                <w:szCs w:val="24"/>
                <w:shd w:val="clear" w:color="auto" w:fill="FFFFFF"/>
              </w:rPr>
            </w:pPr>
            <w:r>
              <w:rPr>
                <w:sz w:val="24"/>
                <w:szCs w:val="24"/>
                <w:shd w:val="clear" w:color="auto" w:fill="FFFFFF"/>
              </w:rPr>
              <w:t>3324,6</w:t>
            </w:r>
          </w:p>
        </w:tc>
        <w:tc>
          <w:tcPr>
            <w:tcW w:w="1843" w:type="dxa"/>
            <w:vAlign w:val="center"/>
          </w:tcPr>
          <w:p w:rsidR="001E3CFD" w:rsidRPr="00240748" w:rsidRDefault="001E3CFD" w:rsidP="00263A70">
            <w:pPr>
              <w:spacing w:line="240" w:lineRule="auto"/>
              <w:ind w:firstLine="0"/>
              <w:jc w:val="center"/>
              <w:rPr>
                <w:sz w:val="24"/>
                <w:szCs w:val="24"/>
                <w:shd w:val="clear" w:color="auto" w:fill="FFFFFF"/>
              </w:rPr>
            </w:pPr>
            <w:r>
              <w:rPr>
                <w:sz w:val="24"/>
                <w:szCs w:val="24"/>
                <w:shd w:val="clear" w:color="auto" w:fill="FFFFFF"/>
              </w:rPr>
              <w:t>740</w:t>
            </w:r>
          </w:p>
        </w:tc>
        <w:tc>
          <w:tcPr>
            <w:tcW w:w="1276" w:type="dxa"/>
            <w:vAlign w:val="center"/>
          </w:tcPr>
          <w:p w:rsidR="001E3CFD" w:rsidRPr="00240748" w:rsidRDefault="001E3CFD" w:rsidP="00263A70">
            <w:pPr>
              <w:spacing w:line="240" w:lineRule="auto"/>
              <w:ind w:firstLine="0"/>
              <w:jc w:val="center"/>
              <w:rPr>
                <w:sz w:val="24"/>
                <w:szCs w:val="24"/>
                <w:shd w:val="clear" w:color="auto" w:fill="FFFFFF"/>
              </w:rPr>
            </w:pPr>
            <w:r>
              <w:rPr>
                <w:sz w:val="24"/>
                <w:szCs w:val="24"/>
                <w:shd w:val="clear" w:color="auto" w:fill="FFFFFF"/>
              </w:rPr>
              <w:t>335</w:t>
            </w:r>
          </w:p>
        </w:tc>
        <w:tc>
          <w:tcPr>
            <w:tcW w:w="1134" w:type="dxa"/>
          </w:tcPr>
          <w:p w:rsidR="001E3CFD" w:rsidRPr="00240748" w:rsidRDefault="001E3CFD" w:rsidP="00263A70">
            <w:pPr>
              <w:spacing w:line="240" w:lineRule="auto"/>
              <w:ind w:firstLine="0"/>
              <w:jc w:val="center"/>
              <w:rPr>
                <w:sz w:val="24"/>
                <w:szCs w:val="24"/>
                <w:shd w:val="clear" w:color="auto" w:fill="FFFFFF"/>
              </w:rPr>
            </w:pPr>
            <w:r>
              <w:rPr>
                <w:sz w:val="24"/>
                <w:szCs w:val="24"/>
                <w:shd w:val="clear" w:color="auto" w:fill="FFFFFF"/>
              </w:rPr>
              <w:t>224,2</w:t>
            </w:r>
          </w:p>
        </w:tc>
        <w:tc>
          <w:tcPr>
            <w:tcW w:w="992" w:type="dxa"/>
            <w:vAlign w:val="center"/>
          </w:tcPr>
          <w:p w:rsidR="001E3CFD" w:rsidRPr="00240748" w:rsidRDefault="001E3CFD" w:rsidP="00263A70">
            <w:pPr>
              <w:spacing w:line="240" w:lineRule="auto"/>
              <w:ind w:firstLine="0"/>
              <w:jc w:val="center"/>
              <w:rPr>
                <w:sz w:val="24"/>
                <w:szCs w:val="24"/>
                <w:shd w:val="clear" w:color="auto" w:fill="FFFFFF"/>
              </w:rPr>
            </w:pPr>
            <w:r>
              <w:rPr>
                <w:sz w:val="24"/>
                <w:szCs w:val="24"/>
                <w:shd w:val="clear" w:color="auto" w:fill="FFFFFF"/>
              </w:rPr>
              <w:t>4623,8</w:t>
            </w:r>
          </w:p>
        </w:tc>
      </w:tr>
    </w:tbl>
    <w:p w:rsidR="001E3CFD" w:rsidRPr="00240748" w:rsidRDefault="001E3CFD" w:rsidP="001E3CFD">
      <w:pPr>
        <w:spacing w:after="200"/>
        <w:ind w:firstLine="0"/>
        <w:rPr>
          <w:szCs w:val="28"/>
        </w:rPr>
      </w:pPr>
      <w:r>
        <w:rPr>
          <w:szCs w:val="28"/>
        </w:rPr>
        <w:t>По данным таблицы 4.7</w:t>
      </w:r>
      <w:r w:rsidRPr="00240748">
        <w:rPr>
          <w:szCs w:val="28"/>
        </w:rPr>
        <w:t xml:space="preserve"> видно, что увеличение прибыли произойдет в результ</w:t>
      </w:r>
      <w:r w:rsidRPr="00240748">
        <w:rPr>
          <w:szCs w:val="28"/>
        </w:rPr>
        <w:t>а</w:t>
      </w:r>
      <w:r w:rsidRPr="00240748">
        <w:rPr>
          <w:szCs w:val="28"/>
        </w:rPr>
        <w:t xml:space="preserve">те снижения себестоимости, в данном случае прибыль увеличится на </w:t>
      </w:r>
      <w:r>
        <w:rPr>
          <w:szCs w:val="28"/>
        </w:rPr>
        <w:t>2496</w:t>
      </w:r>
      <w:r w:rsidRPr="00240748">
        <w:rPr>
          <w:szCs w:val="28"/>
        </w:rPr>
        <w:t xml:space="preserve"> тыс. руб. При увеличении объема продаж сумма прибыли увеличится на </w:t>
      </w:r>
      <w:r>
        <w:rPr>
          <w:szCs w:val="28"/>
        </w:rPr>
        <w:t>2127,8</w:t>
      </w:r>
      <w:r w:rsidRPr="00240748">
        <w:rPr>
          <w:szCs w:val="28"/>
        </w:rPr>
        <w:t xml:space="preserve"> тыс. руб. </w:t>
      </w:r>
      <w:r>
        <w:rPr>
          <w:szCs w:val="28"/>
        </w:rPr>
        <w:t>В целом прибыль увеличится на 4623,8 тыс. руб.</w:t>
      </w:r>
    </w:p>
    <w:p w:rsidR="00201CFB" w:rsidRPr="00201CFB" w:rsidRDefault="00201CFB" w:rsidP="00AD006C">
      <w:pPr>
        <w:pStyle w:val="1"/>
        <w:spacing w:before="0" w:line="360" w:lineRule="auto"/>
        <w:jc w:val="center"/>
        <w:rPr>
          <w:rFonts w:ascii="Times New Roman" w:hAnsi="Times New Roman" w:cs="Times New Roman"/>
          <w:color w:val="auto"/>
        </w:rPr>
      </w:pPr>
      <w:r w:rsidRPr="00201CFB">
        <w:rPr>
          <w:rFonts w:ascii="Times New Roman" w:hAnsi="Times New Roman" w:cs="Times New Roman"/>
          <w:bCs w:val="0"/>
          <w:color w:val="auto"/>
        </w:rPr>
        <w:lastRenderedPageBreak/>
        <w:t>ВЫВОДЫ И ПРЕДЛОЖЕНИЯ</w:t>
      </w:r>
      <w:bookmarkEnd w:id="56"/>
      <w:bookmarkEnd w:id="57"/>
    </w:p>
    <w:p w:rsidR="00201CFB" w:rsidRDefault="00201CFB" w:rsidP="00201CFB">
      <w:pPr>
        <w:widowControl w:val="0"/>
        <w:autoSpaceDE w:val="0"/>
        <w:autoSpaceDN w:val="0"/>
        <w:adjustRightInd w:val="0"/>
        <w:ind w:firstLine="709"/>
        <w:rPr>
          <w:szCs w:val="28"/>
        </w:rPr>
      </w:pPr>
    </w:p>
    <w:p w:rsidR="00201CFB" w:rsidRPr="00203BE8" w:rsidRDefault="00201CFB" w:rsidP="00201CFB">
      <w:pPr>
        <w:widowControl w:val="0"/>
        <w:autoSpaceDE w:val="0"/>
        <w:autoSpaceDN w:val="0"/>
        <w:adjustRightInd w:val="0"/>
        <w:ind w:firstLine="709"/>
        <w:rPr>
          <w:szCs w:val="28"/>
        </w:rPr>
      </w:pPr>
      <w:r w:rsidRPr="00203BE8">
        <w:rPr>
          <w:szCs w:val="28"/>
        </w:rPr>
        <w:t>ООО «</w:t>
      </w:r>
      <w:proofErr w:type="spellStart"/>
      <w:r w:rsidRPr="00203BE8">
        <w:rPr>
          <w:szCs w:val="28"/>
        </w:rPr>
        <w:t>Агропромэнерго</w:t>
      </w:r>
      <w:proofErr w:type="spellEnd"/>
      <w:r w:rsidRPr="00203BE8">
        <w:rPr>
          <w:szCs w:val="28"/>
        </w:rPr>
        <w:t>» – специализированная энергетическая компания города Воткинска – осуществляет свою деятельность в пределах Удмуртской Республики Российской Федерации.</w:t>
      </w:r>
    </w:p>
    <w:p w:rsidR="00201CFB" w:rsidRPr="00203BE8" w:rsidRDefault="00201CFB" w:rsidP="00201CFB">
      <w:pPr>
        <w:widowControl w:val="0"/>
        <w:autoSpaceDE w:val="0"/>
        <w:autoSpaceDN w:val="0"/>
        <w:adjustRightInd w:val="0"/>
        <w:ind w:firstLine="709"/>
        <w:rPr>
          <w:szCs w:val="28"/>
        </w:rPr>
      </w:pPr>
      <w:r w:rsidRPr="00203BE8">
        <w:rPr>
          <w:szCs w:val="28"/>
        </w:rPr>
        <w:t>Общество с ограниченной ответственностью «</w:t>
      </w:r>
      <w:proofErr w:type="spellStart"/>
      <w:r w:rsidRPr="00203BE8">
        <w:rPr>
          <w:szCs w:val="28"/>
        </w:rPr>
        <w:t>Агропромэнерго</w:t>
      </w:r>
      <w:proofErr w:type="spellEnd"/>
      <w:r w:rsidRPr="00203BE8">
        <w:rPr>
          <w:szCs w:val="28"/>
        </w:rPr>
        <w:t>» (далее - Общество) является коммерческой организацией, созданной в соответствии с законодательством Российской Федерации.</w:t>
      </w:r>
    </w:p>
    <w:p w:rsidR="00201CFB" w:rsidRPr="00203BE8" w:rsidRDefault="00201CFB" w:rsidP="00201CFB">
      <w:pPr>
        <w:widowControl w:val="0"/>
        <w:autoSpaceDE w:val="0"/>
        <w:autoSpaceDN w:val="0"/>
        <w:adjustRightInd w:val="0"/>
        <w:ind w:firstLine="709"/>
        <w:rPr>
          <w:szCs w:val="28"/>
        </w:rPr>
      </w:pPr>
      <w:r w:rsidRPr="00203BE8">
        <w:rPr>
          <w:szCs w:val="28"/>
        </w:rPr>
        <w:t>Основной целью деятельности Общества является получение прибыли путем эффективного использования принадлежащего ему имущества в интер</w:t>
      </w:r>
      <w:r w:rsidRPr="00203BE8">
        <w:rPr>
          <w:szCs w:val="28"/>
        </w:rPr>
        <w:t>е</w:t>
      </w:r>
      <w:r w:rsidRPr="00203BE8">
        <w:rPr>
          <w:szCs w:val="28"/>
        </w:rPr>
        <w:t>сах самого Общества.</w:t>
      </w:r>
    </w:p>
    <w:p w:rsidR="00201CFB" w:rsidRPr="00203BE8" w:rsidRDefault="00201CFB" w:rsidP="00201CFB">
      <w:pPr>
        <w:widowControl w:val="0"/>
        <w:autoSpaceDE w:val="0"/>
        <w:autoSpaceDN w:val="0"/>
        <w:adjustRightInd w:val="0"/>
        <w:ind w:firstLine="709"/>
        <w:rPr>
          <w:szCs w:val="28"/>
        </w:rPr>
      </w:pPr>
      <w:r w:rsidRPr="00203BE8">
        <w:rPr>
          <w:szCs w:val="28"/>
        </w:rPr>
        <w:t>Основные виды деятельност</w:t>
      </w:r>
      <w:proofErr w:type="gramStart"/>
      <w:r w:rsidRPr="00203BE8">
        <w:rPr>
          <w:szCs w:val="28"/>
        </w:rPr>
        <w:t>и ООО</w:t>
      </w:r>
      <w:proofErr w:type="gramEnd"/>
      <w:r w:rsidRPr="00203BE8">
        <w:rPr>
          <w:szCs w:val="28"/>
        </w:rPr>
        <w:t xml:space="preserve"> «</w:t>
      </w:r>
      <w:proofErr w:type="spellStart"/>
      <w:r w:rsidRPr="00203BE8">
        <w:rPr>
          <w:szCs w:val="28"/>
        </w:rPr>
        <w:t>Агропромэнерго</w:t>
      </w:r>
      <w:proofErr w:type="spellEnd"/>
      <w:r>
        <w:rPr>
          <w:szCs w:val="28"/>
        </w:rPr>
        <w:t xml:space="preserve">» </w:t>
      </w:r>
      <w:r w:rsidRPr="00203BE8">
        <w:rPr>
          <w:szCs w:val="28"/>
        </w:rPr>
        <w:t>производство электромонтажных работ</w:t>
      </w:r>
      <w:r>
        <w:rPr>
          <w:szCs w:val="28"/>
        </w:rPr>
        <w:t xml:space="preserve">, </w:t>
      </w:r>
      <w:r w:rsidRPr="00203BE8">
        <w:rPr>
          <w:szCs w:val="28"/>
        </w:rPr>
        <w:t>оказание услуг по техническому обслуживанию электричес</w:t>
      </w:r>
      <w:r>
        <w:rPr>
          <w:szCs w:val="28"/>
        </w:rPr>
        <w:t xml:space="preserve">ких сетей и электрооборудования, </w:t>
      </w:r>
      <w:r w:rsidRPr="00203BE8">
        <w:rPr>
          <w:szCs w:val="28"/>
        </w:rPr>
        <w:t>оказание услуг по эксплуатации и техническому обслуживанию автономных источников питания и другие.</w:t>
      </w:r>
    </w:p>
    <w:p w:rsidR="00201CFB" w:rsidRPr="00203BE8" w:rsidRDefault="00201CFB" w:rsidP="00201CFB">
      <w:pPr>
        <w:ind w:firstLine="709"/>
        <w:rPr>
          <w:szCs w:val="28"/>
        </w:rPr>
      </w:pPr>
      <w:r w:rsidRPr="00203BE8">
        <w:rPr>
          <w:szCs w:val="28"/>
        </w:rPr>
        <w:t>Анализ выявил, что стоимость основных средств увеличилась в 2015 году по сравнению с 2013 годом в 3 раза, так как происходит обновление основных средств, были приобретены в лизинг машины и оборудование для производс</w:t>
      </w:r>
      <w:r w:rsidRPr="00203BE8">
        <w:rPr>
          <w:szCs w:val="28"/>
        </w:rPr>
        <w:t>т</w:t>
      </w:r>
      <w:r w:rsidRPr="00203BE8">
        <w:rPr>
          <w:szCs w:val="28"/>
        </w:rPr>
        <w:t xml:space="preserve">венной деятельности. Также  происходит увеличение </w:t>
      </w:r>
      <w:proofErr w:type="spellStart"/>
      <w:r w:rsidRPr="00203BE8">
        <w:rPr>
          <w:szCs w:val="28"/>
        </w:rPr>
        <w:t>фондовооруженности</w:t>
      </w:r>
      <w:proofErr w:type="spellEnd"/>
      <w:r w:rsidRPr="00203BE8">
        <w:rPr>
          <w:szCs w:val="28"/>
        </w:rPr>
        <w:t xml:space="preserve"> и </w:t>
      </w:r>
      <w:proofErr w:type="spellStart"/>
      <w:r w:rsidRPr="00203BE8">
        <w:rPr>
          <w:szCs w:val="28"/>
        </w:rPr>
        <w:t>фондоемкости</w:t>
      </w:r>
      <w:proofErr w:type="spellEnd"/>
      <w:r w:rsidRPr="00203BE8">
        <w:rPr>
          <w:szCs w:val="28"/>
        </w:rPr>
        <w:t>.</w:t>
      </w:r>
    </w:p>
    <w:p w:rsidR="00201CFB" w:rsidRPr="00203BE8" w:rsidRDefault="00201CFB" w:rsidP="00201CFB">
      <w:pPr>
        <w:ind w:firstLine="720"/>
        <w:rPr>
          <w:b/>
          <w:szCs w:val="28"/>
        </w:rPr>
      </w:pPr>
      <w:r w:rsidRPr="00203BE8">
        <w:rPr>
          <w:szCs w:val="28"/>
        </w:rPr>
        <w:t>Рентабельность использования основных средств взаимосвязана с разм</w:t>
      </w:r>
      <w:r w:rsidRPr="00203BE8">
        <w:rPr>
          <w:szCs w:val="28"/>
        </w:rPr>
        <w:t>е</w:t>
      </w:r>
      <w:r w:rsidRPr="00203BE8">
        <w:rPr>
          <w:szCs w:val="28"/>
        </w:rPr>
        <w:t>ром налогооблагаемой прибыли и соответственно так как в 2013 году размер налогооблагаемой прибыли составляет 375,4 тыс</w:t>
      </w:r>
      <w:proofErr w:type="gramStart"/>
      <w:r w:rsidRPr="00203BE8">
        <w:rPr>
          <w:szCs w:val="28"/>
        </w:rPr>
        <w:t>.р</w:t>
      </w:r>
      <w:proofErr w:type="gramEnd"/>
      <w:r w:rsidRPr="00203BE8">
        <w:rPr>
          <w:szCs w:val="28"/>
        </w:rPr>
        <w:t>уб., а средняя стоимость о</w:t>
      </w:r>
      <w:r w:rsidRPr="00203BE8">
        <w:rPr>
          <w:szCs w:val="28"/>
        </w:rPr>
        <w:t>с</w:t>
      </w:r>
      <w:r w:rsidRPr="00203BE8">
        <w:rPr>
          <w:szCs w:val="28"/>
        </w:rPr>
        <w:t>новных средств 4448 тыс.руб., то рентабельность использования основных средств имеет значение 8,44%, в 2014 году значительно увеличивается показ</w:t>
      </w:r>
      <w:r w:rsidRPr="00203BE8">
        <w:rPr>
          <w:szCs w:val="28"/>
        </w:rPr>
        <w:t>а</w:t>
      </w:r>
      <w:r w:rsidRPr="00203BE8">
        <w:rPr>
          <w:szCs w:val="28"/>
        </w:rPr>
        <w:t>тель налогооблагаемой прибыли, соответственно, и значение рентабельности использования основных средств также значительно увеличивается и достигает 15,01%, в 2015 году рентабельность использования основных средств знач</w:t>
      </w:r>
      <w:r w:rsidRPr="00203BE8">
        <w:rPr>
          <w:szCs w:val="28"/>
        </w:rPr>
        <w:t>и</w:t>
      </w:r>
      <w:r w:rsidRPr="00203BE8">
        <w:rPr>
          <w:szCs w:val="28"/>
        </w:rPr>
        <w:lastRenderedPageBreak/>
        <w:t>тельно снижается и составляет 3,17%. Фонд оплаты труда увеличивается пр</w:t>
      </w:r>
      <w:r w:rsidRPr="00203BE8">
        <w:rPr>
          <w:szCs w:val="28"/>
        </w:rPr>
        <w:t>о</w:t>
      </w:r>
      <w:r w:rsidRPr="00203BE8">
        <w:rPr>
          <w:szCs w:val="28"/>
        </w:rPr>
        <w:t xml:space="preserve">порционально количеству работников.  </w:t>
      </w:r>
    </w:p>
    <w:p w:rsidR="00201CFB" w:rsidRPr="00203BE8" w:rsidRDefault="00201CFB" w:rsidP="00201CFB">
      <w:pPr>
        <w:ind w:firstLine="720"/>
        <w:rPr>
          <w:b/>
          <w:szCs w:val="28"/>
        </w:rPr>
      </w:pPr>
      <w:proofErr w:type="spellStart"/>
      <w:r w:rsidRPr="00203BE8">
        <w:rPr>
          <w:bCs/>
          <w:szCs w:val="28"/>
        </w:rPr>
        <w:t>Материалоотдача</w:t>
      </w:r>
      <w:proofErr w:type="spellEnd"/>
      <w:r w:rsidRPr="00203BE8">
        <w:rPr>
          <w:szCs w:val="28"/>
        </w:rPr>
        <w:t xml:space="preserve"> характеризует отдачу материалов, т.е. сколько произв</w:t>
      </w:r>
      <w:r w:rsidRPr="00203BE8">
        <w:rPr>
          <w:szCs w:val="28"/>
        </w:rPr>
        <w:t>е</w:t>
      </w:r>
      <w:r w:rsidRPr="00203BE8">
        <w:rPr>
          <w:szCs w:val="28"/>
        </w:rPr>
        <w:t>дено продукции с каждого рубля потребленных материальных ресурсов. В 2013 и 2015 годах с каждого 1 рубля материальных затрат было произведено 2,15 рубля продукции. Материалоемкость показывает, сколько материальных затрат необходимо произвести или фактически приходится на производство единицы продукции. В 2013 году на производство 1 рубля продукции приходится 47 к</w:t>
      </w:r>
      <w:r w:rsidRPr="00203BE8">
        <w:rPr>
          <w:szCs w:val="28"/>
        </w:rPr>
        <w:t>о</w:t>
      </w:r>
      <w:r w:rsidRPr="00203BE8">
        <w:rPr>
          <w:szCs w:val="28"/>
        </w:rPr>
        <w:t xml:space="preserve">пеек материалов. А к 2015 году 46 копеек. </w:t>
      </w:r>
    </w:p>
    <w:p w:rsidR="00201CFB" w:rsidRPr="00452E12" w:rsidRDefault="00201CFB" w:rsidP="00201CFB">
      <w:pPr>
        <w:widowControl w:val="0"/>
        <w:autoSpaceDE w:val="0"/>
        <w:ind w:firstLine="709"/>
        <w:rPr>
          <w:szCs w:val="28"/>
        </w:rPr>
      </w:pPr>
      <w:r>
        <w:rPr>
          <w:szCs w:val="28"/>
          <w:shd w:val="clear" w:color="auto" w:fill="FFFFFF"/>
        </w:rPr>
        <w:t>В целом финансовое состояние ООО «</w:t>
      </w:r>
      <w:proofErr w:type="spellStart"/>
      <w:r>
        <w:rPr>
          <w:szCs w:val="28"/>
          <w:shd w:val="clear" w:color="auto" w:fill="FFFFFF"/>
        </w:rPr>
        <w:t>Агропромэнерго</w:t>
      </w:r>
      <w:proofErr w:type="spellEnd"/>
      <w:r>
        <w:rPr>
          <w:szCs w:val="28"/>
          <w:shd w:val="clear" w:color="auto" w:fill="FFFFFF"/>
        </w:rPr>
        <w:t>» можно охаракт</w:t>
      </w:r>
      <w:r>
        <w:rPr>
          <w:szCs w:val="28"/>
          <w:shd w:val="clear" w:color="auto" w:fill="FFFFFF"/>
        </w:rPr>
        <w:t>е</w:t>
      </w:r>
      <w:r>
        <w:rPr>
          <w:szCs w:val="28"/>
          <w:shd w:val="clear" w:color="auto" w:fill="FFFFFF"/>
        </w:rPr>
        <w:t>ризовать как тяжелое. Без участия головной организации можно было бы сч</w:t>
      </w:r>
      <w:r>
        <w:rPr>
          <w:szCs w:val="28"/>
          <w:shd w:val="clear" w:color="auto" w:fill="FFFFFF"/>
        </w:rPr>
        <w:t>и</w:t>
      </w:r>
      <w:r>
        <w:rPr>
          <w:szCs w:val="28"/>
          <w:shd w:val="clear" w:color="auto" w:fill="FFFFFF"/>
        </w:rPr>
        <w:t>тать организацию банкротом, с огромным финансовым риском. Тем не менее, финансовое положение улучшается, организация получает прибыль, чем увел</w:t>
      </w:r>
      <w:r>
        <w:rPr>
          <w:szCs w:val="28"/>
          <w:shd w:val="clear" w:color="auto" w:fill="FFFFFF"/>
        </w:rPr>
        <w:t>и</w:t>
      </w:r>
      <w:r>
        <w:rPr>
          <w:szCs w:val="28"/>
          <w:shd w:val="clear" w:color="auto" w:fill="FFFFFF"/>
        </w:rPr>
        <w:t>чивает собственный капитал.</w:t>
      </w:r>
    </w:p>
    <w:p w:rsidR="00201CFB" w:rsidRPr="006976D7" w:rsidRDefault="00201CFB" w:rsidP="00201CFB">
      <w:pPr>
        <w:pStyle w:val="13"/>
        <w:jc w:val="both"/>
      </w:pPr>
      <w:r>
        <w:t>С</w:t>
      </w:r>
      <w:r w:rsidRPr="006976D7">
        <w:t>умма финансовых результатов деятельност</w:t>
      </w:r>
      <w:proofErr w:type="gramStart"/>
      <w:r w:rsidRPr="006976D7">
        <w:t>и  ООО</w:t>
      </w:r>
      <w:proofErr w:type="gramEnd"/>
      <w:r w:rsidRPr="006976D7">
        <w:t xml:space="preserve"> «</w:t>
      </w:r>
      <w:proofErr w:type="spellStart"/>
      <w:r>
        <w:t>Агропромэнерго</w:t>
      </w:r>
      <w:proofErr w:type="spellEnd"/>
      <w:r w:rsidRPr="006976D7">
        <w:t xml:space="preserve">» в динамике </w:t>
      </w:r>
      <w:r>
        <w:t xml:space="preserve">анализируемого периода </w:t>
      </w:r>
      <w:r w:rsidRPr="006976D7">
        <w:t xml:space="preserve"> у</w:t>
      </w:r>
      <w:r>
        <w:t>меньша</w:t>
      </w:r>
      <w:r w:rsidRPr="006976D7">
        <w:t>ется. Структура составляющих компонентов финансовых результатов деятельности</w:t>
      </w:r>
      <w:r>
        <w:t xml:space="preserve"> организации</w:t>
      </w:r>
      <w:r w:rsidRPr="006976D7">
        <w:t xml:space="preserve"> показывает, что основным источником дохода  является  увеличение объема продаж от ре</w:t>
      </w:r>
      <w:r w:rsidRPr="006976D7">
        <w:t>а</w:t>
      </w:r>
      <w:r w:rsidRPr="006976D7">
        <w:t>лизации товаров, продукции и услуг.</w:t>
      </w:r>
      <w:r>
        <w:t xml:space="preserve"> Тем не менее, темп роста выручки ниже темпа роста себестоимости, поэтому и в конце 2015 года получен убыток от продаж 226,7 тыс. руб., тогда как в 2014 году была прибыль от продаж 620,5 тыс. руб. Так же сказалось и увеличение коммерческих расходов на 397,8 тыс. руб.</w:t>
      </w:r>
    </w:p>
    <w:p w:rsidR="00201CFB" w:rsidRPr="006976D7" w:rsidRDefault="00201CFB" w:rsidP="00201CFB">
      <w:pPr>
        <w:pStyle w:val="13"/>
        <w:jc w:val="both"/>
      </w:pPr>
      <w:r w:rsidRPr="006976D7">
        <w:t xml:space="preserve">Анализ составляющих </w:t>
      </w:r>
      <w:r>
        <w:t>выручки от продажи</w:t>
      </w:r>
      <w:r w:rsidRPr="006976D7">
        <w:t xml:space="preserve"> показывает, что объем тов</w:t>
      </w:r>
      <w:r w:rsidRPr="006976D7">
        <w:t>а</w:t>
      </w:r>
      <w:r w:rsidRPr="006976D7">
        <w:t>ро</w:t>
      </w:r>
      <w:r>
        <w:t>оборота в 2015 году  по сравнению с 2014 годом увеличилс</w:t>
      </w:r>
      <w:r w:rsidRPr="006976D7">
        <w:t xml:space="preserve">я на </w:t>
      </w:r>
      <w:r>
        <w:t xml:space="preserve">5087 </w:t>
      </w:r>
      <w:r w:rsidRPr="006976D7">
        <w:t xml:space="preserve"> тыс. руб., что составило </w:t>
      </w:r>
      <w:r>
        <w:t xml:space="preserve">13,6 </w:t>
      </w:r>
      <w:r w:rsidRPr="006976D7">
        <w:t>%. При эт</w:t>
      </w:r>
      <w:r>
        <w:t xml:space="preserve">ом себестоимость реализованной </w:t>
      </w:r>
      <w:r w:rsidRPr="006976D7">
        <w:t>продукци</w:t>
      </w:r>
      <w:r>
        <w:t>и также имеет тенденцию увеличения</w:t>
      </w:r>
      <w:r w:rsidRPr="006976D7">
        <w:t>, однако, в отличие от показателя товар</w:t>
      </w:r>
      <w:r w:rsidRPr="006976D7">
        <w:t>о</w:t>
      </w:r>
      <w:r w:rsidRPr="006976D7">
        <w:t xml:space="preserve">оборота темп </w:t>
      </w:r>
      <w:r>
        <w:t>увеличения</w:t>
      </w:r>
      <w:r w:rsidR="005D4EE0">
        <w:t xml:space="preserve"> </w:t>
      </w:r>
      <w:r>
        <w:t>выше и составляет 15,8 %</w:t>
      </w:r>
      <w:r w:rsidRPr="006976D7">
        <w:t>.</w:t>
      </w:r>
    </w:p>
    <w:p w:rsidR="00201CFB" w:rsidRPr="006976D7" w:rsidRDefault="00201CFB" w:rsidP="00201CFB">
      <w:pPr>
        <w:pStyle w:val="13"/>
        <w:jc w:val="both"/>
      </w:pPr>
      <w:r w:rsidRPr="006976D7">
        <w:t>Сложившаяся динамика показателей выручки от реализации (товарооб</w:t>
      </w:r>
      <w:r w:rsidRPr="006976D7">
        <w:t>о</w:t>
      </w:r>
      <w:r w:rsidRPr="006976D7">
        <w:lastRenderedPageBreak/>
        <w:t>рота) и себестоимости реализованной продукции оказала решающее влияние валов</w:t>
      </w:r>
      <w:r>
        <w:t xml:space="preserve">ую </w:t>
      </w:r>
      <w:r w:rsidRPr="006976D7">
        <w:t>прибыл</w:t>
      </w:r>
      <w:r>
        <w:t xml:space="preserve">ь и </w:t>
      </w:r>
      <w:r w:rsidRPr="006976D7">
        <w:t xml:space="preserve">дает возможность утверждать, что </w:t>
      </w:r>
      <w:r>
        <w:t>сниже</w:t>
      </w:r>
      <w:r w:rsidRPr="006976D7">
        <w:t>нию валовой пр</w:t>
      </w:r>
      <w:r w:rsidRPr="006976D7">
        <w:t>и</w:t>
      </w:r>
      <w:r w:rsidRPr="006976D7">
        <w:t xml:space="preserve">были  </w:t>
      </w:r>
      <w:r>
        <w:t>в организации</w:t>
      </w:r>
      <w:r w:rsidRPr="006976D7">
        <w:t xml:space="preserve"> на </w:t>
      </w:r>
      <w:r>
        <w:t>449,4 тыс. руб. или на 19,2%</w:t>
      </w:r>
      <w:r w:rsidRPr="006976D7">
        <w:t xml:space="preserve"> способствовало </w:t>
      </w:r>
      <w:r>
        <w:t>увелич</w:t>
      </w:r>
      <w:r>
        <w:t>е</w:t>
      </w:r>
      <w:r>
        <w:t>н</w:t>
      </w:r>
      <w:r w:rsidRPr="006976D7">
        <w:t>ие закупочных цен товаров</w:t>
      </w:r>
      <w:r>
        <w:t>, себестоимости работ, услуг</w:t>
      </w:r>
      <w:r w:rsidRPr="006976D7">
        <w:t>.</w:t>
      </w:r>
    </w:p>
    <w:p w:rsidR="00201CFB" w:rsidRDefault="00201CFB" w:rsidP="00201CFB">
      <w:pPr>
        <w:pStyle w:val="13"/>
        <w:jc w:val="both"/>
      </w:pPr>
      <w:r>
        <w:t>Прибыль до налогообложения в 2015 году значительно сократилась на 968,1 тыс. руб., что составило 69,6 % по сравнению с 2014 годом, прежде всего за счет прибыли от обычных видов деятельности организации. Чистая прибыль за 2015 год соответственно значительно уменьшилась на 877,3 тыс. руб., что составило 70,3 %  по сравнению с 2014 годом.</w:t>
      </w:r>
    </w:p>
    <w:p w:rsidR="00201CFB" w:rsidRPr="004B1CCA" w:rsidRDefault="00201CFB" w:rsidP="00201CFB">
      <w:pPr>
        <w:ind w:firstLine="708"/>
        <w:rPr>
          <w:b/>
        </w:rPr>
      </w:pPr>
      <w:r>
        <w:rPr>
          <w:szCs w:val="28"/>
        </w:rPr>
        <w:t>Н</w:t>
      </w:r>
      <w:r w:rsidRPr="004B1CCA">
        <w:rPr>
          <w:szCs w:val="28"/>
        </w:rPr>
        <w:t xml:space="preserve">аблюдается уменьшение прибыли до налогообложения в </w:t>
      </w:r>
      <w:r>
        <w:rPr>
          <w:szCs w:val="28"/>
        </w:rPr>
        <w:t>2015</w:t>
      </w:r>
      <w:r w:rsidRPr="004B1CCA">
        <w:rPr>
          <w:szCs w:val="28"/>
        </w:rPr>
        <w:t xml:space="preserve"> году по сравнению с </w:t>
      </w:r>
      <w:r>
        <w:rPr>
          <w:szCs w:val="28"/>
        </w:rPr>
        <w:t>2014</w:t>
      </w:r>
      <w:r w:rsidRPr="004B1CCA">
        <w:rPr>
          <w:szCs w:val="28"/>
        </w:rPr>
        <w:t xml:space="preserve"> годом на 968</w:t>
      </w:r>
      <w:r>
        <w:rPr>
          <w:szCs w:val="28"/>
        </w:rPr>
        <w:t>,</w:t>
      </w:r>
      <w:r w:rsidRPr="004B1CCA">
        <w:rPr>
          <w:szCs w:val="28"/>
        </w:rPr>
        <w:t xml:space="preserve">1 тыс. руб. Положительный эффект на прибыль до налогообложения оказало повышение денежной выручки на 5087 тыс. руб. </w:t>
      </w:r>
      <w:r w:rsidRPr="004B1CCA">
        <w:t>Увеличение себестоимости, коммерческих и прочих расходов оказало отриц</w:t>
      </w:r>
      <w:r w:rsidRPr="004B1CCA">
        <w:t>а</w:t>
      </w:r>
      <w:r w:rsidRPr="004B1CCA">
        <w:t xml:space="preserve">тельное влияние, оказывая тем самым негативное влияние на прибыль.  </w:t>
      </w:r>
    </w:p>
    <w:p w:rsidR="00201CFB" w:rsidRPr="002048A8" w:rsidRDefault="00201CFB" w:rsidP="00201CFB">
      <w:pPr>
        <w:pStyle w:val="13"/>
        <w:jc w:val="both"/>
      </w:pPr>
      <w:r>
        <w:t>В</w:t>
      </w:r>
      <w:r w:rsidRPr="002048A8">
        <w:t xml:space="preserve">аловая прибыль (маржинальный доход) в </w:t>
      </w:r>
      <w:r>
        <w:t>2015</w:t>
      </w:r>
      <w:r w:rsidRPr="002048A8">
        <w:t xml:space="preserve"> году по сравнению с </w:t>
      </w:r>
      <w:r>
        <w:t>2014</w:t>
      </w:r>
      <w:r w:rsidRPr="002048A8">
        <w:t xml:space="preserve"> годом у</w:t>
      </w:r>
      <w:r>
        <w:t>меньши</w:t>
      </w:r>
      <w:r w:rsidRPr="002048A8">
        <w:t xml:space="preserve">лась на </w:t>
      </w:r>
      <w:r>
        <w:t xml:space="preserve">2105 </w:t>
      </w:r>
      <w:r w:rsidRPr="002048A8">
        <w:t xml:space="preserve">тыс. руб., </w:t>
      </w:r>
      <w:r>
        <w:t xml:space="preserve">при увеличении </w:t>
      </w:r>
      <w:r w:rsidRPr="002048A8">
        <w:t xml:space="preserve">выручка от продаж на </w:t>
      </w:r>
      <w:r>
        <w:t>5087</w:t>
      </w:r>
      <w:r w:rsidRPr="002048A8">
        <w:t xml:space="preserve"> тыс. руб. Критическая точка объема продаж, или, как еще ее называют, «точка безубыточности» (порог рентабельности), в </w:t>
      </w:r>
      <w:r>
        <w:t>2014</w:t>
      </w:r>
      <w:r w:rsidRPr="002048A8">
        <w:t xml:space="preserve"> году составляла </w:t>
      </w:r>
      <w:r>
        <w:t>35011,25</w:t>
      </w:r>
      <w:r w:rsidRPr="002048A8">
        <w:t>тыс</w:t>
      </w:r>
      <w:proofErr w:type="gramStart"/>
      <w:r w:rsidRPr="002048A8">
        <w:t>.р</w:t>
      </w:r>
      <w:proofErr w:type="gramEnd"/>
      <w:r w:rsidRPr="002048A8">
        <w:t xml:space="preserve">уб., в </w:t>
      </w:r>
      <w:r>
        <w:t>2015</w:t>
      </w:r>
      <w:r w:rsidRPr="002048A8">
        <w:t xml:space="preserve"> году </w:t>
      </w:r>
      <w:r>
        <w:t>–43044,76</w:t>
      </w:r>
      <w:r w:rsidRPr="002048A8">
        <w:t xml:space="preserve"> тыс. руб. Значит, объем продаж, пр</w:t>
      </w:r>
      <w:r w:rsidRPr="002048A8">
        <w:t>е</w:t>
      </w:r>
      <w:r w:rsidRPr="002048A8">
        <w:t>вышающий этот по</w:t>
      </w:r>
      <w:r w:rsidRPr="002048A8">
        <w:softHyphen/>
        <w:t>рог</w:t>
      </w:r>
      <w:r>
        <w:t xml:space="preserve"> в 2014 году</w:t>
      </w:r>
      <w:r w:rsidRPr="002048A8">
        <w:t xml:space="preserve"> был безубыточен и рентабелен.</w:t>
      </w:r>
      <w:r>
        <w:t xml:space="preserve"> В то время как в 2015 году доля постоянных расходов растет и финансовый результат ст</w:t>
      </w:r>
      <w:r>
        <w:t>а</w:t>
      </w:r>
      <w:r>
        <w:t xml:space="preserve">новится отрицательным. Организации необходимо стремиться </w:t>
      </w:r>
      <w:proofErr w:type="gramStart"/>
      <w:r>
        <w:t>снижать</w:t>
      </w:r>
      <w:proofErr w:type="gramEnd"/>
      <w:r>
        <w:t xml:space="preserve"> прежде всего постоянные расходы, чтобы в дальнейшем получать прибыль.</w:t>
      </w:r>
    </w:p>
    <w:p w:rsidR="00201CFB" w:rsidRPr="002048A8" w:rsidRDefault="00201CFB" w:rsidP="00201CFB">
      <w:pPr>
        <w:pStyle w:val="13"/>
        <w:jc w:val="both"/>
      </w:pPr>
      <w:r w:rsidRPr="002048A8">
        <w:t>Запас финансовой прочности (ЗФП) в процентах к объему продаж соо</w:t>
      </w:r>
      <w:r w:rsidRPr="002048A8">
        <w:t>т</w:t>
      </w:r>
      <w:r w:rsidRPr="002048A8">
        <w:t xml:space="preserve">ветственно </w:t>
      </w:r>
      <w:r>
        <w:t xml:space="preserve">в 2014 году </w:t>
      </w:r>
      <w:r w:rsidRPr="002048A8">
        <w:t xml:space="preserve">составил </w:t>
      </w:r>
      <w:r>
        <w:t>6,5</w:t>
      </w:r>
      <w:r w:rsidRPr="002048A8">
        <w:t xml:space="preserve"> %</w:t>
      </w:r>
      <w:r>
        <w:t>, прибыль от продаж к запасу финанс</w:t>
      </w:r>
      <w:r>
        <w:t>о</w:t>
      </w:r>
      <w:r>
        <w:t>вой прочности составляла 25,3%</w:t>
      </w:r>
      <w:r w:rsidRPr="002048A8">
        <w:t xml:space="preserve">. </w:t>
      </w:r>
      <w:r>
        <w:t>Такая ситуация говорит о том</w:t>
      </w:r>
      <w:r w:rsidRPr="002048A8">
        <w:t>, что у орган</w:t>
      </w:r>
      <w:r w:rsidRPr="002048A8">
        <w:t>и</w:t>
      </w:r>
      <w:r w:rsidRPr="002048A8">
        <w:t xml:space="preserve">зации </w:t>
      </w:r>
      <w:r>
        <w:t>высок</w:t>
      </w:r>
      <w:r w:rsidRPr="002048A8">
        <w:t xml:space="preserve"> риск возникновения финансовых затруднений. </w:t>
      </w:r>
    </w:p>
    <w:p w:rsidR="00201CFB" w:rsidRPr="004126CD" w:rsidRDefault="00201CFB" w:rsidP="00201CFB">
      <w:pPr>
        <w:widowControl w:val="0"/>
        <w:autoSpaceDE w:val="0"/>
        <w:autoSpaceDN w:val="0"/>
        <w:adjustRightInd w:val="0"/>
        <w:ind w:firstLine="708"/>
        <w:rPr>
          <w:color w:val="000000"/>
          <w:szCs w:val="28"/>
        </w:rPr>
      </w:pPr>
      <w:r w:rsidRPr="004126CD">
        <w:rPr>
          <w:color w:val="000000"/>
          <w:szCs w:val="28"/>
        </w:rPr>
        <w:t xml:space="preserve">В целом показатели рентабельности не значительно уменьшились в </w:t>
      </w:r>
      <w:r>
        <w:rPr>
          <w:color w:val="000000"/>
          <w:szCs w:val="28"/>
        </w:rPr>
        <w:t>2015</w:t>
      </w:r>
      <w:r w:rsidRPr="004126CD">
        <w:rPr>
          <w:color w:val="000000"/>
          <w:szCs w:val="28"/>
        </w:rPr>
        <w:t xml:space="preserve"> году по сравнению с </w:t>
      </w:r>
      <w:r>
        <w:rPr>
          <w:color w:val="000000"/>
          <w:szCs w:val="28"/>
        </w:rPr>
        <w:t>2013</w:t>
      </w:r>
      <w:r w:rsidRPr="004126CD">
        <w:rPr>
          <w:color w:val="000000"/>
          <w:szCs w:val="28"/>
        </w:rPr>
        <w:t xml:space="preserve"> годом. Тогда как в </w:t>
      </w:r>
      <w:r>
        <w:rPr>
          <w:color w:val="000000"/>
          <w:szCs w:val="28"/>
        </w:rPr>
        <w:t>2014</w:t>
      </w:r>
      <w:r w:rsidRPr="004126CD">
        <w:rPr>
          <w:color w:val="000000"/>
          <w:szCs w:val="28"/>
        </w:rPr>
        <w:t xml:space="preserve"> году был значительный </w:t>
      </w:r>
      <w:r w:rsidRPr="004126CD">
        <w:rPr>
          <w:color w:val="000000"/>
          <w:szCs w:val="28"/>
        </w:rPr>
        <w:lastRenderedPageBreak/>
        <w:t>подъем, так как организация за год смогла увеличить чистую прибыль практ</w:t>
      </w:r>
      <w:r w:rsidRPr="004126CD">
        <w:rPr>
          <w:color w:val="000000"/>
          <w:szCs w:val="28"/>
        </w:rPr>
        <w:t>и</w:t>
      </w:r>
      <w:r w:rsidRPr="004126CD">
        <w:rPr>
          <w:color w:val="000000"/>
          <w:szCs w:val="28"/>
        </w:rPr>
        <w:t>чески в 4 раза, прежде всего за счет  увеличения прибыли от продаж и знач</w:t>
      </w:r>
      <w:r w:rsidRPr="004126CD">
        <w:rPr>
          <w:color w:val="000000"/>
          <w:szCs w:val="28"/>
        </w:rPr>
        <w:t>и</w:t>
      </w:r>
      <w:r w:rsidRPr="004126CD">
        <w:rPr>
          <w:color w:val="000000"/>
          <w:szCs w:val="28"/>
        </w:rPr>
        <w:t xml:space="preserve">тельного снижения прочих расходов. Поэтому показатели рентабельности за </w:t>
      </w:r>
      <w:r>
        <w:rPr>
          <w:color w:val="000000"/>
          <w:szCs w:val="28"/>
        </w:rPr>
        <w:t>2014</w:t>
      </w:r>
      <w:r w:rsidRPr="004126CD">
        <w:rPr>
          <w:color w:val="000000"/>
          <w:szCs w:val="28"/>
        </w:rPr>
        <w:t xml:space="preserve"> год значительно выше, чем в </w:t>
      </w:r>
      <w:r>
        <w:rPr>
          <w:color w:val="000000"/>
          <w:szCs w:val="28"/>
        </w:rPr>
        <w:t>2013</w:t>
      </w:r>
      <w:r w:rsidRPr="004126CD">
        <w:rPr>
          <w:color w:val="000000"/>
          <w:szCs w:val="28"/>
        </w:rPr>
        <w:t xml:space="preserve"> году и </w:t>
      </w:r>
      <w:r>
        <w:rPr>
          <w:color w:val="000000"/>
          <w:szCs w:val="28"/>
        </w:rPr>
        <w:t>2015</w:t>
      </w:r>
      <w:r w:rsidRPr="004126CD">
        <w:rPr>
          <w:color w:val="000000"/>
          <w:szCs w:val="28"/>
        </w:rPr>
        <w:t xml:space="preserve"> году.</w:t>
      </w:r>
    </w:p>
    <w:p w:rsidR="00201CFB" w:rsidRPr="00D53AA2" w:rsidRDefault="00201CFB" w:rsidP="00201CFB">
      <w:pPr>
        <w:ind w:firstLine="708"/>
        <w:rPr>
          <w:szCs w:val="28"/>
        </w:rPr>
      </w:pPr>
      <w:r>
        <w:rPr>
          <w:color w:val="000000"/>
          <w:spacing w:val="-2"/>
          <w:szCs w:val="28"/>
        </w:rPr>
        <w:t>В ООО «</w:t>
      </w:r>
      <w:proofErr w:type="spellStart"/>
      <w:r>
        <w:rPr>
          <w:color w:val="000000"/>
          <w:spacing w:val="-2"/>
          <w:szCs w:val="28"/>
        </w:rPr>
        <w:t>Агропромэнерго</w:t>
      </w:r>
      <w:proofErr w:type="spellEnd"/>
      <w:r>
        <w:rPr>
          <w:color w:val="000000"/>
          <w:spacing w:val="-2"/>
          <w:szCs w:val="28"/>
        </w:rPr>
        <w:t>» бухгалтерский учет ведется согласно Фед</w:t>
      </w:r>
      <w:r>
        <w:rPr>
          <w:color w:val="000000"/>
          <w:spacing w:val="-2"/>
          <w:szCs w:val="28"/>
        </w:rPr>
        <w:t>е</w:t>
      </w:r>
      <w:r>
        <w:rPr>
          <w:color w:val="000000"/>
          <w:spacing w:val="-2"/>
          <w:szCs w:val="28"/>
        </w:rPr>
        <w:t>ральному закону РФ «О бухгалтерском учете», Положению по ведению бухга</w:t>
      </w:r>
      <w:r>
        <w:rPr>
          <w:color w:val="000000"/>
          <w:spacing w:val="-2"/>
          <w:szCs w:val="28"/>
        </w:rPr>
        <w:t>л</w:t>
      </w:r>
      <w:r>
        <w:rPr>
          <w:color w:val="000000"/>
          <w:spacing w:val="-2"/>
          <w:szCs w:val="28"/>
        </w:rPr>
        <w:t>терского учета и бухгалтерской отчетности в РФ и другими нормативными д</w:t>
      </w:r>
      <w:r>
        <w:rPr>
          <w:color w:val="000000"/>
          <w:spacing w:val="-2"/>
          <w:szCs w:val="28"/>
        </w:rPr>
        <w:t>о</w:t>
      </w:r>
      <w:r>
        <w:rPr>
          <w:color w:val="000000"/>
          <w:spacing w:val="-2"/>
          <w:szCs w:val="28"/>
        </w:rPr>
        <w:t>кументами. Документальный учет финансовых результатов осуществляется с</w:t>
      </w:r>
      <w:r>
        <w:rPr>
          <w:color w:val="000000"/>
          <w:spacing w:val="-2"/>
          <w:szCs w:val="28"/>
        </w:rPr>
        <w:t>о</w:t>
      </w:r>
      <w:r>
        <w:rPr>
          <w:color w:val="000000"/>
          <w:spacing w:val="-2"/>
          <w:szCs w:val="28"/>
        </w:rPr>
        <w:t>гласно унифицированным формам. Методология бухгалтерского учета не нар</w:t>
      </w:r>
      <w:r>
        <w:rPr>
          <w:color w:val="000000"/>
          <w:spacing w:val="-2"/>
          <w:szCs w:val="28"/>
        </w:rPr>
        <w:t>у</w:t>
      </w:r>
      <w:r>
        <w:rPr>
          <w:color w:val="000000"/>
          <w:spacing w:val="-2"/>
          <w:szCs w:val="28"/>
        </w:rPr>
        <w:t>шается.</w:t>
      </w:r>
      <w:r w:rsidR="005D4EE0">
        <w:rPr>
          <w:color w:val="000000"/>
          <w:spacing w:val="-2"/>
          <w:szCs w:val="28"/>
        </w:rPr>
        <w:t xml:space="preserve"> </w:t>
      </w:r>
      <w:r w:rsidRPr="00D53AA2">
        <w:rPr>
          <w:szCs w:val="28"/>
        </w:rPr>
        <w:t>Бухгалтерский учет ведется способом двойной записи в соответствии с Планом счетов бухгалтерского учета, с применением автоматизированного р</w:t>
      </w:r>
      <w:r w:rsidRPr="00D53AA2">
        <w:rPr>
          <w:szCs w:val="28"/>
        </w:rPr>
        <w:t>а</w:t>
      </w:r>
      <w:r w:rsidRPr="00D53AA2">
        <w:rPr>
          <w:szCs w:val="28"/>
        </w:rPr>
        <w:t>бочего места бухгалтера</w:t>
      </w:r>
      <w:r>
        <w:rPr>
          <w:szCs w:val="28"/>
        </w:rPr>
        <w:t>.</w:t>
      </w:r>
      <w:r w:rsidR="005D4EE0">
        <w:rPr>
          <w:szCs w:val="28"/>
        </w:rPr>
        <w:t xml:space="preserve"> </w:t>
      </w:r>
      <w:r w:rsidRPr="00D53AA2">
        <w:rPr>
          <w:szCs w:val="28"/>
        </w:rPr>
        <w:t>Для ведения учета установлена программа 1С: Бу</w:t>
      </w:r>
      <w:r w:rsidRPr="00D53AA2">
        <w:rPr>
          <w:szCs w:val="28"/>
        </w:rPr>
        <w:t>х</w:t>
      </w:r>
      <w:r w:rsidRPr="00D53AA2">
        <w:rPr>
          <w:szCs w:val="28"/>
        </w:rPr>
        <w:t xml:space="preserve">галтерия 7.7. Это программа системы 1С: Предприятие 7.7, </w:t>
      </w:r>
      <w:proofErr w:type="gramStart"/>
      <w:r w:rsidRPr="00D53AA2">
        <w:rPr>
          <w:szCs w:val="28"/>
        </w:rPr>
        <w:t>которая</w:t>
      </w:r>
      <w:proofErr w:type="gramEnd"/>
      <w:r w:rsidRPr="00D53AA2">
        <w:rPr>
          <w:szCs w:val="28"/>
        </w:rPr>
        <w:t xml:space="preserve"> помогает сотрудникам бухгалтерии вести налоговый и бухгалтерский учет. Также в о</w:t>
      </w:r>
      <w:r w:rsidRPr="00D53AA2">
        <w:rPr>
          <w:szCs w:val="28"/>
        </w:rPr>
        <w:t>р</w:t>
      </w:r>
      <w:r w:rsidRPr="00D53AA2">
        <w:rPr>
          <w:szCs w:val="28"/>
        </w:rPr>
        <w:t>ганизации организован высокий уровень системы внутреннего контроля. Уч</w:t>
      </w:r>
      <w:r w:rsidRPr="00D53AA2">
        <w:rPr>
          <w:szCs w:val="28"/>
        </w:rPr>
        <w:t>и</w:t>
      </w:r>
      <w:r w:rsidRPr="00D53AA2">
        <w:rPr>
          <w:szCs w:val="28"/>
        </w:rPr>
        <w:t>тывая все это, в ходе анализа сложившейся постановки учета нами не было в</w:t>
      </w:r>
      <w:r w:rsidRPr="00D53AA2">
        <w:rPr>
          <w:szCs w:val="28"/>
        </w:rPr>
        <w:t>ы</w:t>
      </w:r>
      <w:r w:rsidRPr="00D53AA2">
        <w:rPr>
          <w:szCs w:val="28"/>
        </w:rPr>
        <w:t>явлено недостатков ведения бухгалтерского учета в ООО «</w:t>
      </w:r>
      <w:proofErr w:type="spellStart"/>
      <w:r>
        <w:rPr>
          <w:szCs w:val="28"/>
        </w:rPr>
        <w:t>Агропромэнерго</w:t>
      </w:r>
      <w:proofErr w:type="spellEnd"/>
      <w:r w:rsidRPr="00D53AA2">
        <w:rPr>
          <w:szCs w:val="28"/>
        </w:rPr>
        <w:t>».</w:t>
      </w:r>
    </w:p>
    <w:p w:rsidR="00201CFB" w:rsidRDefault="00201CFB" w:rsidP="00201CFB">
      <w:pPr>
        <w:ind w:firstLine="708"/>
        <w:rPr>
          <w:szCs w:val="28"/>
        </w:rPr>
      </w:pPr>
      <w:r w:rsidRPr="00D53AA2">
        <w:rPr>
          <w:szCs w:val="28"/>
        </w:rPr>
        <w:t>Для улучшения ведения бухгалтерского учета предлагаем используемую на сегодняшний день программу 1С: Бухгалтерия 7.7 заменить на более сове</w:t>
      </w:r>
      <w:r w:rsidRPr="00D53AA2">
        <w:rPr>
          <w:szCs w:val="28"/>
        </w:rPr>
        <w:t>р</w:t>
      </w:r>
      <w:r w:rsidRPr="00D53AA2">
        <w:rPr>
          <w:szCs w:val="28"/>
        </w:rPr>
        <w:t>шенную программу 1С: Бухгалтерия 8. 1С: Бухгалтерия 8 – универсальная пр</w:t>
      </w:r>
      <w:r w:rsidRPr="00D53AA2">
        <w:rPr>
          <w:szCs w:val="28"/>
        </w:rPr>
        <w:t>о</w:t>
      </w:r>
      <w:r w:rsidRPr="00D53AA2">
        <w:rPr>
          <w:szCs w:val="28"/>
        </w:rPr>
        <w:t>грамма массового назначения для автоматизации бухгалтерского и налогового учета, включая подготовку обязательной (регламентированной) отчетности. Это готовое решение для ведения учета в организациях, осуществляющих л</w:t>
      </w:r>
      <w:r w:rsidRPr="00D53AA2">
        <w:rPr>
          <w:szCs w:val="28"/>
        </w:rPr>
        <w:t>ю</w:t>
      </w:r>
      <w:r w:rsidRPr="00D53AA2">
        <w:rPr>
          <w:szCs w:val="28"/>
        </w:rPr>
        <w:t>бые виды коммерческой деятельности: оптовую и розничную торговлю, коми</w:t>
      </w:r>
      <w:r w:rsidRPr="00D53AA2">
        <w:rPr>
          <w:szCs w:val="28"/>
        </w:rPr>
        <w:t>с</w:t>
      </w:r>
      <w:r w:rsidRPr="00D53AA2">
        <w:rPr>
          <w:szCs w:val="28"/>
        </w:rPr>
        <w:t>сионную торговлю, оказание услуг, производство и т.д. Кроме того, с помощью 1С: Бухгалтерии 8 могут вести учет индивидуальные предприниматели, прим</w:t>
      </w:r>
      <w:r w:rsidRPr="00D53AA2">
        <w:rPr>
          <w:szCs w:val="28"/>
        </w:rPr>
        <w:t>е</w:t>
      </w:r>
      <w:r w:rsidRPr="00D53AA2">
        <w:rPr>
          <w:szCs w:val="28"/>
        </w:rPr>
        <w:t>няющие упрощенную систему налогообложения или общий режим налогоо</w:t>
      </w:r>
      <w:r w:rsidRPr="00D53AA2">
        <w:rPr>
          <w:szCs w:val="28"/>
        </w:rPr>
        <w:t>б</w:t>
      </w:r>
      <w:r w:rsidRPr="00D53AA2">
        <w:rPr>
          <w:szCs w:val="28"/>
        </w:rPr>
        <w:t xml:space="preserve">ложения. </w:t>
      </w:r>
    </w:p>
    <w:p w:rsidR="00201CFB" w:rsidRDefault="00201CFB" w:rsidP="00B90337">
      <w:pPr>
        <w:ind w:firstLine="708"/>
      </w:pPr>
      <w:r>
        <w:rPr>
          <w:szCs w:val="28"/>
        </w:rPr>
        <w:lastRenderedPageBreak/>
        <w:t xml:space="preserve">Рассчитав </w:t>
      </w:r>
      <w:proofErr w:type="gramStart"/>
      <w:r>
        <w:rPr>
          <w:szCs w:val="28"/>
        </w:rPr>
        <w:t>резервы</w:t>
      </w:r>
      <w:proofErr w:type="gramEnd"/>
      <w:r>
        <w:rPr>
          <w:szCs w:val="28"/>
        </w:rPr>
        <w:t xml:space="preserve"> определили, что </w:t>
      </w:r>
      <w:r w:rsidR="00B90337" w:rsidRPr="00240748">
        <w:rPr>
          <w:szCs w:val="28"/>
        </w:rPr>
        <w:t xml:space="preserve"> увеличение прибыли произойдет в результате снижения себестоимости, в данном случае прибыль увеличится на </w:t>
      </w:r>
      <w:r w:rsidR="00B90337">
        <w:rPr>
          <w:szCs w:val="28"/>
        </w:rPr>
        <w:t>2496</w:t>
      </w:r>
      <w:r w:rsidR="00B90337" w:rsidRPr="00240748">
        <w:rPr>
          <w:szCs w:val="28"/>
        </w:rPr>
        <w:t xml:space="preserve"> тыс. руб. При увеличении объема продаж сумма прибыли увеличится на </w:t>
      </w:r>
      <w:r w:rsidR="00B90337">
        <w:rPr>
          <w:szCs w:val="28"/>
        </w:rPr>
        <w:t>2127,8</w:t>
      </w:r>
      <w:r w:rsidR="00B90337" w:rsidRPr="00240748">
        <w:rPr>
          <w:szCs w:val="28"/>
        </w:rPr>
        <w:t xml:space="preserve"> тыс. руб. </w:t>
      </w:r>
      <w:r w:rsidR="00B90337">
        <w:rPr>
          <w:szCs w:val="28"/>
        </w:rPr>
        <w:t>В целом прибыль увеличится на 4623,8 тыс. руб.</w:t>
      </w:r>
    </w:p>
    <w:p w:rsidR="00201CFB" w:rsidRDefault="00201CFB">
      <w:pPr>
        <w:spacing w:after="200" w:line="276" w:lineRule="auto"/>
        <w:ind w:firstLine="0"/>
        <w:jc w:val="left"/>
        <w:rPr>
          <w:szCs w:val="28"/>
        </w:rPr>
      </w:pPr>
      <w:r>
        <w:rPr>
          <w:szCs w:val="28"/>
        </w:rPr>
        <w:br w:type="page"/>
      </w:r>
    </w:p>
    <w:p w:rsidR="00201CFB" w:rsidRDefault="00201CFB" w:rsidP="00796E1C">
      <w:pPr>
        <w:pStyle w:val="1"/>
        <w:spacing w:before="0" w:line="360" w:lineRule="auto"/>
        <w:jc w:val="center"/>
        <w:rPr>
          <w:rFonts w:ascii="Times New Roman" w:hAnsi="Times New Roman" w:cs="Times New Roman"/>
          <w:bCs w:val="0"/>
          <w:color w:val="auto"/>
        </w:rPr>
      </w:pPr>
      <w:bookmarkStart w:id="58" w:name="_Toc475478649"/>
      <w:r w:rsidRPr="00796E1C">
        <w:rPr>
          <w:rFonts w:ascii="Times New Roman" w:hAnsi="Times New Roman" w:cs="Times New Roman"/>
          <w:bCs w:val="0"/>
          <w:color w:val="auto"/>
        </w:rPr>
        <w:lastRenderedPageBreak/>
        <w:t>СПИСОК ИСПОЛЬЗОВАННОЙ ЛИТЕРАТУРЫ</w:t>
      </w:r>
      <w:bookmarkEnd w:id="58"/>
    </w:p>
    <w:p w:rsidR="00201CFB" w:rsidRPr="00201CFB" w:rsidRDefault="00201CFB" w:rsidP="00201CFB">
      <w:pPr>
        <w:pStyle w:val="af0"/>
        <w:numPr>
          <w:ilvl w:val="0"/>
          <w:numId w:val="41"/>
        </w:numPr>
        <w:tabs>
          <w:tab w:val="left" w:pos="709"/>
        </w:tabs>
        <w:ind w:left="0" w:firstLine="349"/>
        <w:jc w:val="both"/>
      </w:pPr>
      <w:r w:rsidRPr="00201CFB">
        <w:t>Гражданский Кодекс Российской Федерации (часть первая) от 30.11.1994 № 51-ФЗ (принят ГД ФС РФ 21.10.1994) действующая редакция от 31.01.2016 // Консультант Плюс</w:t>
      </w:r>
    </w:p>
    <w:p w:rsidR="00201CFB" w:rsidRPr="00201CFB" w:rsidRDefault="00201CFB" w:rsidP="00201CFB">
      <w:pPr>
        <w:pStyle w:val="af0"/>
        <w:numPr>
          <w:ilvl w:val="0"/>
          <w:numId w:val="41"/>
        </w:numPr>
        <w:tabs>
          <w:tab w:val="left" w:pos="709"/>
        </w:tabs>
        <w:ind w:left="0" w:firstLine="349"/>
        <w:jc w:val="both"/>
      </w:pPr>
      <w:r w:rsidRPr="00201CFB">
        <w:t xml:space="preserve">Налоговый Кодекс Российской Федерации (часть вторая) от 31.07.1998 № 146-ФЗ (принят ГД ФС РФ 16.07.1998) действующая редакция от 15.03.2016// Консультант Плюс </w:t>
      </w:r>
    </w:p>
    <w:p w:rsidR="00201CFB" w:rsidRPr="00201CFB" w:rsidRDefault="00201CFB" w:rsidP="00201CFB">
      <w:pPr>
        <w:pStyle w:val="af0"/>
        <w:numPr>
          <w:ilvl w:val="0"/>
          <w:numId w:val="41"/>
        </w:numPr>
        <w:tabs>
          <w:tab w:val="left" w:pos="709"/>
        </w:tabs>
        <w:ind w:left="0" w:firstLine="349"/>
        <w:jc w:val="both"/>
      </w:pPr>
      <w:r w:rsidRPr="00201CFB">
        <w:t>Федеральный закон Российской Федерации «Об обществах с ограниче</w:t>
      </w:r>
      <w:r w:rsidRPr="00201CFB">
        <w:t>н</w:t>
      </w:r>
      <w:r w:rsidRPr="00201CFB">
        <w:t>ной ответственностью» от 8 февраля 1998 года № 14-ФЗ (ред. от 02.01.2013).</w:t>
      </w:r>
    </w:p>
    <w:p w:rsidR="00201CFB" w:rsidRPr="004A37C0" w:rsidRDefault="00201CFB" w:rsidP="00201CFB">
      <w:pPr>
        <w:pStyle w:val="af0"/>
        <w:numPr>
          <w:ilvl w:val="0"/>
          <w:numId w:val="41"/>
        </w:numPr>
        <w:tabs>
          <w:tab w:val="left" w:pos="709"/>
          <w:tab w:val="left" w:pos="851"/>
        </w:tabs>
        <w:ind w:left="0" w:firstLine="349"/>
        <w:jc w:val="both"/>
      </w:pPr>
      <w:r w:rsidRPr="004A37C0">
        <w:t xml:space="preserve">Федеральный закон «О бухгалтерском учете»  от 06.12.2011 г. № 402 - ФЗ  </w:t>
      </w:r>
      <w:r w:rsidRPr="00201CFB">
        <w:rPr>
          <w:kern w:val="36"/>
        </w:rPr>
        <w:t>(</w:t>
      </w:r>
      <w:r w:rsidRPr="00201CFB">
        <w:rPr>
          <w:rStyle w:val="af8"/>
          <w:b w:val="0"/>
        </w:rPr>
        <w:t>действующая редакция от</w:t>
      </w:r>
      <w:r w:rsidRPr="00201CFB">
        <w:rPr>
          <w:kern w:val="36"/>
        </w:rPr>
        <w:t xml:space="preserve">01.01.2014) </w:t>
      </w:r>
      <w:r w:rsidRPr="004A37C0">
        <w:t xml:space="preserve">// Консультант Плюс </w:t>
      </w:r>
    </w:p>
    <w:p w:rsidR="00201CFB" w:rsidRPr="00796E1C" w:rsidRDefault="00201CFB" w:rsidP="00796E1C">
      <w:pPr>
        <w:pStyle w:val="af0"/>
        <w:numPr>
          <w:ilvl w:val="0"/>
          <w:numId w:val="41"/>
        </w:numPr>
        <w:tabs>
          <w:tab w:val="left" w:pos="709"/>
          <w:tab w:val="left" w:pos="851"/>
        </w:tabs>
        <w:ind w:left="0" w:firstLine="349"/>
        <w:jc w:val="both"/>
      </w:pPr>
      <w:r w:rsidRPr="00DF5CA7">
        <w:t>Приказ М</w:t>
      </w:r>
      <w:r>
        <w:t>инистерства финансов</w:t>
      </w:r>
      <w:r w:rsidRPr="00DF5CA7">
        <w:t xml:space="preserve"> РФ «Об утверждении плана счетов бу</w:t>
      </w:r>
      <w:r w:rsidRPr="00DF5CA7">
        <w:t>х</w:t>
      </w:r>
      <w:r w:rsidRPr="00DF5CA7">
        <w:t xml:space="preserve">галтерского учета финансово </w:t>
      </w:r>
      <w:r w:rsidRPr="00796E1C">
        <w:t>- хозяйственной деятельности организаций и и</w:t>
      </w:r>
      <w:r w:rsidRPr="00796E1C">
        <w:t>н</w:t>
      </w:r>
      <w:r w:rsidRPr="00796E1C">
        <w:t>струкция по его применению» от 31.10.2000 № 94н (</w:t>
      </w:r>
      <w:r w:rsidRPr="00796E1C">
        <w:rPr>
          <w:bCs w:val="0"/>
        </w:rPr>
        <w:t>действующая редакция от 01.01.2011</w:t>
      </w:r>
      <w:r w:rsidRPr="00796E1C">
        <w:t xml:space="preserve">) </w:t>
      </w:r>
      <w:r w:rsidRPr="00DF5CA7">
        <w:t xml:space="preserve">// Консультант плюс </w:t>
      </w:r>
    </w:p>
    <w:p w:rsidR="00201CFB" w:rsidRPr="00201CFB" w:rsidRDefault="00201CFB" w:rsidP="00201CFB">
      <w:pPr>
        <w:pStyle w:val="af0"/>
        <w:numPr>
          <w:ilvl w:val="0"/>
          <w:numId w:val="41"/>
        </w:numPr>
        <w:tabs>
          <w:tab w:val="left" w:pos="709"/>
          <w:tab w:val="left" w:pos="851"/>
        </w:tabs>
        <w:ind w:left="0" w:firstLine="349"/>
        <w:jc w:val="both"/>
      </w:pPr>
      <w:r w:rsidRPr="00201CFB">
        <w:rPr>
          <w:color w:val="000000"/>
        </w:rPr>
        <w:t xml:space="preserve">Приказ Министерства финансов РФ «О формах бухгалтерской отчетности организаций» </w:t>
      </w:r>
      <w:r w:rsidRPr="004A37C0">
        <w:t xml:space="preserve">от 02.07.2010 </w:t>
      </w:r>
      <w:r w:rsidRPr="00201CFB">
        <w:t xml:space="preserve">№ </w:t>
      </w:r>
      <w:r w:rsidRPr="004A37C0">
        <w:t>66н</w:t>
      </w:r>
      <w:r w:rsidRPr="00201CFB">
        <w:t xml:space="preserve"> (действующая редакция от 06.04.2015)</w:t>
      </w:r>
    </w:p>
    <w:p w:rsidR="00201CFB" w:rsidRPr="004A37C0" w:rsidRDefault="00D70EA3" w:rsidP="00201CFB">
      <w:pPr>
        <w:pStyle w:val="af0"/>
        <w:numPr>
          <w:ilvl w:val="0"/>
          <w:numId w:val="41"/>
        </w:numPr>
        <w:tabs>
          <w:tab w:val="left" w:pos="709"/>
          <w:tab w:val="left" w:pos="851"/>
        </w:tabs>
        <w:ind w:left="0" w:firstLine="349"/>
        <w:jc w:val="both"/>
      </w:pPr>
      <w:hyperlink r:id="rId59" w:history="1">
        <w:r w:rsidR="00201CFB" w:rsidRPr="00201CFB">
          <w:t xml:space="preserve">Положение по бухгалтерскому учету «Учетная политика организации» (ПБУ 1/2008) </w:t>
        </w:r>
      </w:hyperlink>
      <w:r w:rsidR="00201CFB" w:rsidRPr="004A37C0">
        <w:t xml:space="preserve"> утверждено приказом Минфина России от 06.10.2008 № 106н, с изменениями от 11.03.2009 № 22н, от 25.10.2010 № 132н, от 08.11.2010 № 144н, от 27.04.2</w:t>
      </w:r>
      <w:r w:rsidR="00201CFB">
        <w:t xml:space="preserve">012 № 55н, </w:t>
      </w:r>
      <w:proofErr w:type="gramStart"/>
      <w:r w:rsidR="00201CFB">
        <w:t>от</w:t>
      </w:r>
      <w:proofErr w:type="gramEnd"/>
      <w:r w:rsidR="00201CFB">
        <w:t xml:space="preserve"> 18.12.2012 № 164н, от 06.04.2015 №57н</w:t>
      </w:r>
    </w:p>
    <w:p w:rsidR="00201CFB" w:rsidRPr="004A37C0" w:rsidRDefault="00D70EA3" w:rsidP="00201CFB">
      <w:pPr>
        <w:pStyle w:val="af0"/>
        <w:numPr>
          <w:ilvl w:val="0"/>
          <w:numId w:val="41"/>
        </w:numPr>
        <w:tabs>
          <w:tab w:val="left" w:pos="709"/>
          <w:tab w:val="left" w:pos="851"/>
        </w:tabs>
        <w:ind w:left="0" w:firstLine="349"/>
        <w:jc w:val="both"/>
      </w:pPr>
      <w:hyperlink r:id="rId60" w:history="1">
        <w:r w:rsidR="00201CFB" w:rsidRPr="00201CFB">
          <w:t>Положение по бухгалтерскому учету «Учет активов и обязательств, сто</w:t>
        </w:r>
        <w:r w:rsidR="00201CFB" w:rsidRPr="00201CFB">
          <w:t>и</w:t>
        </w:r>
        <w:r w:rsidR="00201CFB" w:rsidRPr="00201CFB">
          <w:t>мость которых выражена в иностранной валюте» (ПБУ 3/2006)</w:t>
        </w:r>
      </w:hyperlink>
      <w:r w:rsidR="00201CFB" w:rsidRPr="004A37C0">
        <w:t>утверждено пр</w:t>
      </w:r>
      <w:r w:rsidR="00201CFB" w:rsidRPr="004A37C0">
        <w:t>и</w:t>
      </w:r>
      <w:r w:rsidR="00201CFB" w:rsidRPr="004A37C0">
        <w:t xml:space="preserve">казом Минфина России от 27 ноября 2006 № 154н, с изменениями от 25.12.2007 № 147н, от 25.10.2010 № 132н, от 24.12.2010 № 186н </w:t>
      </w:r>
    </w:p>
    <w:p w:rsidR="00201CFB" w:rsidRPr="004A37C0" w:rsidRDefault="00D70EA3" w:rsidP="00201CFB">
      <w:pPr>
        <w:pStyle w:val="af0"/>
        <w:numPr>
          <w:ilvl w:val="0"/>
          <w:numId w:val="41"/>
        </w:numPr>
        <w:tabs>
          <w:tab w:val="left" w:pos="709"/>
          <w:tab w:val="left" w:pos="851"/>
        </w:tabs>
        <w:ind w:left="0" w:firstLine="349"/>
        <w:jc w:val="both"/>
      </w:pPr>
      <w:hyperlink r:id="rId61" w:history="1">
        <w:r w:rsidR="00201CFB" w:rsidRPr="00201CFB">
          <w:t>Положение по бухгалтерскому учету «Бухгалтерская отчетность орган</w:t>
        </w:r>
        <w:r w:rsidR="00201CFB" w:rsidRPr="00201CFB">
          <w:t>и</w:t>
        </w:r>
        <w:r w:rsidR="00201CFB" w:rsidRPr="00201CFB">
          <w:t>зации» (ПБУ 4/99)</w:t>
        </w:r>
      </w:hyperlink>
      <w:r w:rsidR="00201CFB" w:rsidRPr="004A37C0">
        <w:t xml:space="preserve">утверждено приказом Минфина России от 06.07.99 № 43н, с изменениями от 18.09.2006 № 115н, от 08.11.2010 г. № 142н </w:t>
      </w:r>
    </w:p>
    <w:p w:rsidR="00201CFB" w:rsidRPr="004A37C0" w:rsidRDefault="00D70EA3" w:rsidP="00201CFB">
      <w:pPr>
        <w:pStyle w:val="af0"/>
        <w:numPr>
          <w:ilvl w:val="0"/>
          <w:numId w:val="41"/>
        </w:numPr>
        <w:tabs>
          <w:tab w:val="left" w:pos="709"/>
          <w:tab w:val="left" w:pos="851"/>
        </w:tabs>
        <w:ind w:left="0" w:firstLine="349"/>
        <w:jc w:val="both"/>
      </w:pPr>
      <w:hyperlink r:id="rId62" w:history="1">
        <w:r w:rsidR="00201CFB" w:rsidRPr="00201CFB">
          <w:t xml:space="preserve">Положение по бухгалтерскому учету «Учет материально </w:t>
        </w:r>
        <w:proofErr w:type="gramStart"/>
        <w:r w:rsidR="00201CFB" w:rsidRPr="00201CFB">
          <w:t>-п</w:t>
        </w:r>
        <w:proofErr w:type="gramEnd"/>
        <w:r w:rsidR="00201CFB" w:rsidRPr="00201CFB">
          <w:t>роизводственных запасов» (ПБУ 5/01)</w:t>
        </w:r>
      </w:hyperlink>
      <w:r w:rsidR="00201CFB" w:rsidRPr="004A37C0">
        <w:t xml:space="preserve">утверждено приказом Минфина России от 09.06.2001 № 44н с изменениями от 27.11.2006 № 156н, от 26.03.2007 № 26н, от 25.10.2010 № 132н </w:t>
      </w:r>
    </w:p>
    <w:p w:rsidR="00201CFB" w:rsidRPr="004A37C0" w:rsidRDefault="00D70EA3" w:rsidP="00201CFB">
      <w:pPr>
        <w:pStyle w:val="af0"/>
        <w:numPr>
          <w:ilvl w:val="0"/>
          <w:numId w:val="41"/>
        </w:numPr>
        <w:tabs>
          <w:tab w:val="left" w:pos="709"/>
          <w:tab w:val="left" w:pos="851"/>
        </w:tabs>
        <w:ind w:left="0" w:firstLine="349"/>
        <w:jc w:val="both"/>
      </w:pPr>
      <w:hyperlink r:id="rId63" w:history="1">
        <w:r w:rsidR="00201CFB" w:rsidRPr="00201CFB">
          <w:t>Положение по бухгалтерскому учету «События после отчетной даты» (ПБУ 7/98)</w:t>
        </w:r>
      </w:hyperlink>
      <w:r w:rsidR="00201CFB" w:rsidRPr="004A37C0">
        <w:t>утверждено приказом Минфина России от 25.11.1998 № 56н, с изм</w:t>
      </w:r>
      <w:r w:rsidR="00201CFB" w:rsidRPr="004A37C0">
        <w:t>е</w:t>
      </w:r>
      <w:r w:rsidR="00201CFB" w:rsidRPr="004A37C0">
        <w:t xml:space="preserve">нениями от 20.12.2007 № 143н </w:t>
      </w:r>
    </w:p>
    <w:p w:rsidR="00201CFB" w:rsidRPr="004A37C0" w:rsidRDefault="00D70EA3" w:rsidP="00201CFB">
      <w:pPr>
        <w:pStyle w:val="af0"/>
        <w:numPr>
          <w:ilvl w:val="0"/>
          <w:numId w:val="41"/>
        </w:numPr>
        <w:tabs>
          <w:tab w:val="left" w:pos="709"/>
          <w:tab w:val="left" w:pos="851"/>
        </w:tabs>
        <w:ind w:left="0" w:firstLine="349"/>
        <w:jc w:val="both"/>
      </w:pPr>
      <w:hyperlink r:id="rId64" w:history="1">
        <w:r w:rsidR="00201CFB" w:rsidRPr="00201CFB">
          <w:t>Положение по бухгалтерскому учету «Оценочные обязательства, усло</w:t>
        </w:r>
        <w:r w:rsidR="00201CFB" w:rsidRPr="00201CFB">
          <w:t>в</w:t>
        </w:r>
        <w:r w:rsidR="00201CFB" w:rsidRPr="00201CFB">
          <w:t>ные обязательства и условные активы» (ПБУ 8/2010)</w:t>
        </w:r>
      </w:hyperlink>
      <w:r w:rsidR="00201CFB" w:rsidRPr="004A37C0">
        <w:t xml:space="preserve">утверждено приказом Минфина России от 13.12.2010 № 167н, с изменениями от 14.02.2012 № 23н, от 27.04.2012 № 55н </w:t>
      </w:r>
    </w:p>
    <w:p w:rsidR="00201CFB" w:rsidRPr="004A37C0" w:rsidRDefault="00D70EA3" w:rsidP="00201CFB">
      <w:pPr>
        <w:pStyle w:val="af0"/>
        <w:numPr>
          <w:ilvl w:val="0"/>
          <w:numId w:val="41"/>
        </w:numPr>
        <w:tabs>
          <w:tab w:val="left" w:pos="709"/>
          <w:tab w:val="left" w:pos="851"/>
        </w:tabs>
        <w:ind w:left="0" w:firstLine="349"/>
        <w:jc w:val="both"/>
      </w:pPr>
      <w:hyperlink r:id="rId65" w:history="1">
        <w:r w:rsidR="00201CFB" w:rsidRPr="00201CFB">
          <w:t>Положение по бухгалтерскому учету «Доходы организации» (ПБУ 9/99)</w:t>
        </w:r>
      </w:hyperlink>
      <w:r w:rsidR="00201CFB" w:rsidRPr="004A37C0">
        <w:t>утверждено приказом Минфина России от 06.05.1999 № 32н, с изменени</w:t>
      </w:r>
      <w:r w:rsidR="00201CFB" w:rsidRPr="004A37C0">
        <w:t>я</w:t>
      </w:r>
      <w:r w:rsidR="00201CFB" w:rsidRPr="004A37C0">
        <w:t xml:space="preserve">ми от 30.12.1999 № 107н, от 30.03.2001 № 27н, от 18.09.2006 № 116н, от 27.11.2006 № 156н, </w:t>
      </w:r>
      <w:proofErr w:type="gramStart"/>
      <w:r w:rsidR="00201CFB" w:rsidRPr="004A37C0">
        <w:t>от</w:t>
      </w:r>
      <w:proofErr w:type="gramEnd"/>
      <w:r w:rsidR="00201CFB" w:rsidRPr="004A37C0">
        <w:t xml:space="preserve"> 25.10.2010 № 132н, от 08.11.2010 № 144н, от 27.04.2012 № 55н</w:t>
      </w:r>
      <w:r w:rsidR="00201CFB">
        <w:t>, от 06.04.2015 №57н</w:t>
      </w:r>
    </w:p>
    <w:p w:rsidR="00201CFB" w:rsidRPr="004A37C0" w:rsidRDefault="00D70EA3" w:rsidP="00201CFB">
      <w:pPr>
        <w:pStyle w:val="af0"/>
        <w:numPr>
          <w:ilvl w:val="0"/>
          <w:numId w:val="41"/>
        </w:numPr>
        <w:tabs>
          <w:tab w:val="left" w:pos="709"/>
          <w:tab w:val="left" w:pos="851"/>
        </w:tabs>
        <w:ind w:left="0" w:firstLine="349"/>
        <w:jc w:val="both"/>
      </w:pPr>
      <w:hyperlink r:id="rId66" w:history="1">
        <w:r w:rsidR="00201CFB" w:rsidRPr="00201CFB">
          <w:t>Положение по бухгалтерскому учету «Учет основных средств» (ПБУ 6/01)</w:t>
        </w:r>
      </w:hyperlink>
      <w:r w:rsidR="00201CFB" w:rsidRPr="004A37C0">
        <w:t>утверждено приказом Минфина России от 30.03.2001 № 26н, с изменени</w:t>
      </w:r>
      <w:r w:rsidR="00201CFB" w:rsidRPr="004A37C0">
        <w:t>я</w:t>
      </w:r>
      <w:r w:rsidR="00201CFB" w:rsidRPr="004A37C0">
        <w:t xml:space="preserve">ми от 18.05.2002 № 45н, от 12.12.2005 № 147н, от 18.09.2006 № 116н, от 27.11.2006 № 156н, </w:t>
      </w:r>
      <w:proofErr w:type="gramStart"/>
      <w:r w:rsidR="00201CFB" w:rsidRPr="004A37C0">
        <w:t>от</w:t>
      </w:r>
      <w:proofErr w:type="gramEnd"/>
      <w:r w:rsidR="00201CFB" w:rsidRPr="004A37C0">
        <w:t xml:space="preserve"> 25.10.2010 № 132н, от 24.12.2010 №186н </w:t>
      </w:r>
    </w:p>
    <w:p w:rsidR="00201CFB" w:rsidRPr="004A37C0" w:rsidRDefault="00D70EA3" w:rsidP="00201CFB">
      <w:pPr>
        <w:pStyle w:val="af0"/>
        <w:numPr>
          <w:ilvl w:val="0"/>
          <w:numId w:val="41"/>
        </w:numPr>
        <w:tabs>
          <w:tab w:val="left" w:pos="709"/>
          <w:tab w:val="left" w:pos="851"/>
        </w:tabs>
        <w:ind w:left="0" w:firstLine="349"/>
        <w:jc w:val="both"/>
      </w:pPr>
      <w:hyperlink r:id="rId67" w:history="1">
        <w:r w:rsidR="00201CFB" w:rsidRPr="00201CFB">
          <w:t>Положение по бухгалтерскому учету «Расходы организации» (ПБУ 10/99)</w:t>
        </w:r>
      </w:hyperlink>
      <w:r w:rsidR="00201CFB" w:rsidRPr="004A37C0">
        <w:t>утверждено приказом Минфина России от 06.05.1999 № 33н, с измен</w:t>
      </w:r>
      <w:r w:rsidR="00201CFB" w:rsidRPr="004A37C0">
        <w:t>е</w:t>
      </w:r>
      <w:r w:rsidR="00201CFB" w:rsidRPr="004A37C0">
        <w:t xml:space="preserve">ниями от 30.12.1999 № 107н, от 30.03.2001 № 27н, от 18.09.2006№ 116н, от 27.11.2006 № 156н, </w:t>
      </w:r>
      <w:proofErr w:type="gramStart"/>
      <w:r w:rsidR="00201CFB" w:rsidRPr="004A37C0">
        <w:t>от</w:t>
      </w:r>
      <w:proofErr w:type="gramEnd"/>
      <w:r w:rsidR="00201CFB" w:rsidRPr="004A37C0">
        <w:t xml:space="preserve"> 25.10.2010 № 132н, от 08.11.2010 № 144н, от 27.04.2012 № 55н</w:t>
      </w:r>
      <w:r w:rsidR="00201CFB">
        <w:t>, от 06.04.2015 №57н</w:t>
      </w:r>
    </w:p>
    <w:p w:rsidR="00201CFB" w:rsidRPr="004A37C0" w:rsidRDefault="00D70EA3" w:rsidP="00201CFB">
      <w:pPr>
        <w:pStyle w:val="af0"/>
        <w:numPr>
          <w:ilvl w:val="0"/>
          <w:numId w:val="41"/>
        </w:numPr>
        <w:tabs>
          <w:tab w:val="left" w:pos="709"/>
          <w:tab w:val="left" w:pos="851"/>
        </w:tabs>
        <w:ind w:left="0" w:firstLine="349"/>
        <w:jc w:val="both"/>
      </w:pPr>
      <w:hyperlink r:id="rId68" w:history="1">
        <w:r w:rsidR="00201CFB" w:rsidRPr="00201CFB">
          <w:t>Положение по бухгалтерскому учету «Учет расходов по займам и кред</w:t>
        </w:r>
        <w:r w:rsidR="00201CFB" w:rsidRPr="00201CFB">
          <w:t>и</w:t>
        </w:r>
        <w:r w:rsidR="00201CFB" w:rsidRPr="00201CFB">
          <w:t xml:space="preserve">там» (ПБУ 15/2008) </w:t>
        </w:r>
      </w:hyperlink>
      <w:r w:rsidR="00201CFB" w:rsidRPr="004A37C0">
        <w:t xml:space="preserve">утверждено приказом Минфина России от 06.10.2008 № 107н, с изменениями от 25.10.2010 № 132н, от 08.11.2010 № 144н, от 27.04.2012 № 55н </w:t>
      </w:r>
    </w:p>
    <w:p w:rsidR="00201CFB" w:rsidRPr="004A37C0" w:rsidRDefault="00D70EA3" w:rsidP="00201CFB">
      <w:pPr>
        <w:pStyle w:val="af0"/>
        <w:numPr>
          <w:ilvl w:val="0"/>
          <w:numId w:val="41"/>
        </w:numPr>
        <w:tabs>
          <w:tab w:val="left" w:pos="709"/>
          <w:tab w:val="left" w:pos="851"/>
        </w:tabs>
        <w:ind w:left="0" w:firstLine="349"/>
        <w:jc w:val="both"/>
      </w:pPr>
      <w:hyperlink r:id="rId69" w:history="1">
        <w:r w:rsidR="00201CFB" w:rsidRPr="00201CFB">
          <w:t>Положение по бухгалтерскому учету «Информация по прекращаемой деятельности» (ПБУ 16/02)</w:t>
        </w:r>
      </w:hyperlink>
      <w:r w:rsidR="00201CFB" w:rsidRPr="004A37C0">
        <w:t xml:space="preserve">утверждено приказом Минфина России от 02.07.2002 № 66н, с изменениями от 18.09.2006 № 116н, от 08.11.2010 № 144н </w:t>
      </w:r>
    </w:p>
    <w:p w:rsidR="00201CFB" w:rsidRPr="004A37C0" w:rsidRDefault="00D70EA3" w:rsidP="00201CFB">
      <w:pPr>
        <w:pStyle w:val="af0"/>
        <w:numPr>
          <w:ilvl w:val="0"/>
          <w:numId w:val="41"/>
        </w:numPr>
        <w:tabs>
          <w:tab w:val="left" w:pos="709"/>
          <w:tab w:val="left" w:pos="851"/>
        </w:tabs>
        <w:ind w:left="0" w:firstLine="349"/>
        <w:jc w:val="both"/>
      </w:pPr>
      <w:hyperlink r:id="rId70" w:history="1">
        <w:r w:rsidR="00201CFB" w:rsidRPr="00201CFB">
          <w:t>Положение по бухгалтерскому учету «Учет расчетов по налогу на пр</w:t>
        </w:r>
        <w:r w:rsidR="00201CFB" w:rsidRPr="00201CFB">
          <w:t>и</w:t>
        </w:r>
        <w:r w:rsidR="00201CFB" w:rsidRPr="00201CFB">
          <w:t>быль организаций» ПБУ 18/02</w:t>
        </w:r>
      </w:hyperlink>
      <w:r w:rsidR="00201CFB" w:rsidRPr="004A37C0">
        <w:t>утверждено приказом Минфина России от 19 н</w:t>
      </w:r>
      <w:r w:rsidR="00201CFB" w:rsidRPr="004A37C0">
        <w:t>о</w:t>
      </w:r>
      <w:r w:rsidR="00201CFB" w:rsidRPr="004A37C0">
        <w:t xml:space="preserve">ября 2002 г. № 114н, с изменениями от 11.02.2008 № 23н, от 25.10.2010 № 132н, от 24.12.2010 № 186н </w:t>
      </w:r>
    </w:p>
    <w:p w:rsidR="00201CFB" w:rsidRPr="004A37C0" w:rsidRDefault="00D70EA3" w:rsidP="00201CFB">
      <w:pPr>
        <w:pStyle w:val="af0"/>
        <w:numPr>
          <w:ilvl w:val="0"/>
          <w:numId w:val="41"/>
        </w:numPr>
        <w:tabs>
          <w:tab w:val="left" w:pos="709"/>
          <w:tab w:val="left" w:pos="851"/>
        </w:tabs>
        <w:ind w:left="0" w:firstLine="349"/>
        <w:jc w:val="both"/>
      </w:pPr>
      <w:hyperlink r:id="rId71" w:history="1">
        <w:r w:rsidR="00201CFB" w:rsidRPr="00201CFB">
          <w:t>Положение по бухгалтерскому учету «Учет финансовых вложений» ПБУ 19/02</w:t>
        </w:r>
      </w:hyperlink>
      <w:r w:rsidR="00201CFB" w:rsidRPr="004A37C0">
        <w:t>утверждено приказом Минфина России от 10.12.2002 № 126н, с измен</w:t>
      </w:r>
      <w:r w:rsidR="00201CFB" w:rsidRPr="004A37C0">
        <w:t>е</w:t>
      </w:r>
      <w:r w:rsidR="00201CFB" w:rsidRPr="004A37C0">
        <w:t xml:space="preserve">ниями от 18.09.2006 № 116н, от 27.11.2006 № 156н, от 25.10.2010 № 132н, от 08.11.2010 № 144н, </w:t>
      </w:r>
      <w:proofErr w:type="gramStart"/>
      <w:r w:rsidR="00201CFB" w:rsidRPr="004A37C0">
        <w:t>от</w:t>
      </w:r>
      <w:proofErr w:type="gramEnd"/>
      <w:r w:rsidR="00201CFB" w:rsidRPr="004A37C0">
        <w:t xml:space="preserve"> 27.04.2012 № 55н </w:t>
      </w:r>
    </w:p>
    <w:p w:rsidR="00201CFB" w:rsidRPr="004A37C0" w:rsidRDefault="00D70EA3" w:rsidP="00201CFB">
      <w:pPr>
        <w:pStyle w:val="af0"/>
        <w:numPr>
          <w:ilvl w:val="0"/>
          <w:numId w:val="41"/>
        </w:numPr>
        <w:tabs>
          <w:tab w:val="left" w:pos="709"/>
          <w:tab w:val="left" w:pos="851"/>
        </w:tabs>
        <w:ind w:left="0" w:firstLine="349"/>
        <w:jc w:val="both"/>
      </w:pPr>
      <w:hyperlink r:id="rId72" w:history="1">
        <w:r w:rsidR="00201CFB" w:rsidRPr="00201CFB">
          <w:t>Положение по бухгалтерскому учету «Исправление ошибок в бухгалте</w:t>
        </w:r>
        <w:r w:rsidR="00201CFB" w:rsidRPr="00201CFB">
          <w:t>р</w:t>
        </w:r>
        <w:r w:rsidR="00201CFB" w:rsidRPr="00201CFB">
          <w:t>ском учете и отчетности» (ПБУ 22/2010)</w:t>
        </w:r>
      </w:hyperlink>
      <w:r w:rsidR="00201CFB" w:rsidRPr="004A37C0">
        <w:t xml:space="preserve">утверждено приказом Минфина России от 28.06. 2010 № 63н, с изменениями от 25.10.2010 № 132н, от 08.11.2010 № 144н, от 27.04.2012 № 55н </w:t>
      </w:r>
    </w:p>
    <w:p w:rsidR="00201CFB" w:rsidRPr="008436AB" w:rsidRDefault="00D70EA3" w:rsidP="00201CFB">
      <w:pPr>
        <w:pStyle w:val="af0"/>
        <w:numPr>
          <w:ilvl w:val="0"/>
          <w:numId w:val="41"/>
        </w:numPr>
        <w:tabs>
          <w:tab w:val="left" w:pos="709"/>
          <w:tab w:val="left" w:pos="851"/>
        </w:tabs>
        <w:ind w:left="0" w:firstLine="349"/>
        <w:jc w:val="both"/>
      </w:pPr>
      <w:hyperlink r:id="rId73" w:history="1">
        <w:r w:rsidR="00201CFB" w:rsidRPr="00201CFB">
          <w:t>Положение по бухгалтерскому учету «Учет нематериальных активов» (ПБУ 14/2007)</w:t>
        </w:r>
      </w:hyperlink>
      <w:r w:rsidR="00201CFB" w:rsidRPr="004A37C0">
        <w:t xml:space="preserve">утверждено приказом Минфина России от 27.12.2007 № 153н, с изменениями от 25.10.2010 № 132н, от 24.12.2010 №186н </w:t>
      </w:r>
    </w:p>
    <w:p w:rsidR="00201CFB" w:rsidRPr="004A37C0" w:rsidRDefault="00D70EA3" w:rsidP="00201CFB">
      <w:pPr>
        <w:pStyle w:val="af0"/>
        <w:numPr>
          <w:ilvl w:val="0"/>
          <w:numId w:val="41"/>
        </w:numPr>
        <w:tabs>
          <w:tab w:val="left" w:pos="709"/>
          <w:tab w:val="left" w:pos="851"/>
        </w:tabs>
        <w:ind w:left="0" w:firstLine="349"/>
        <w:jc w:val="both"/>
      </w:pPr>
      <w:hyperlink r:id="rId74" w:history="1">
        <w:r w:rsidR="00201CFB" w:rsidRPr="004A37C0">
          <w:t xml:space="preserve">Положение по бухгалтерскому учету «Учет расходов на научно </w:t>
        </w:r>
        <w:proofErr w:type="gramStart"/>
        <w:r w:rsidR="00201CFB" w:rsidRPr="004A37C0">
          <w:t>-и</w:t>
        </w:r>
        <w:proofErr w:type="gramEnd"/>
        <w:r w:rsidR="00201CFB" w:rsidRPr="004A37C0">
          <w:t xml:space="preserve">сследовательские, опытно - конструкторские и технологические работы» (ПБУ 17/02) </w:t>
        </w:r>
      </w:hyperlink>
      <w:r w:rsidR="00201CFB" w:rsidRPr="004A37C0">
        <w:t xml:space="preserve">утверждено приказом Минфина России от 19.11.2002 № 115н, с изменениями от 18.09.2006 № 116н </w:t>
      </w:r>
    </w:p>
    <w:p w:rsidR="00201CFB" w:rsidRPr="004A37C0" w:rsidRDefault="00D70EA3" w:rsidP="00201CFB">
      <w:pPr>
        <w:pStyle w:val="af0"/>
        <w:numPr>
          <w:ilvl w:val="0"/>
          <w:numId w:val="41"/>
        </w:numPr>
        <w:tabs>
          <w:tab w:val="left" w:pos="709"/>
          <w:tab w:val="left" w:pos="851"/>
        </w:tabs>
        <w:ind w:left="0" w:firstLine="349"/>
        <w:jc w:val="both"/>
      </w:pPr>
      <w:hyperlink r:id="rId75" w:history="1">
        <w:r w:rsidR="00201CFB" w:rsidRPr="00201CFB">
          <w:t xml:space="preserve">Положение по бухгалтерскому учету «Изменение оценочных значений» (ПБУ 21/2008) </w:t>
        </w:r>
      </w:hyperlink>
      <w:r w:rsidR="00201CFB" w:rsidRPr="004A37C0">
        <w:t>утверждено приказом Министерства финансов Российской Ф</w:t>
      </w:r>
      <w:r w:rsidR="00201CFB" w:rsidRPr="004A37C0">
        <w:t>е</w:t>
      </w:r>
      <w:r w:rsidR="00201CFB" w:rsidRPr="004A37C0">
        <w:t xml:space="preserve">дерации от 06.10.2008 № 106н, с изменениями от 25.10.2010 № 132н </w:t>
      </w:r>
    </w:p>
    <w:p w:rsidR="00201CFB" w:rsidRDefault="00D70EA3" w:rsidP="00201CFB">
      <w:pPr>
        <w:pStyle w:val="af0"/>
        <w:numPr>
          <w:ilvl w:val="0"/>
          <w:numId w:val="41"/>
        </w:numPr>
        <w:tabs>
          <w:tab w:val="left" w:pos="709"/>
          <w:tab w:val="left" w:pos="851"/>
        </w:tabs>
        <w:ind w:left="0" w:firstLine="349"/>
        <w:jc w:val="both"/>
      </w:pPr>
      <w:hyperlink r:id="rId76" w:history="1">
        <w:r w:rsidR="00201CFB" w:rsidRPr="00201CFB">
          <w:t xml:space="preserve">Положение по бухгалтерскому учету «Отчет о движении денежных средств» (ПБУ 23/2011) </w:t>
        </w:r>
      </w:hyperlink>
      <w:r w:rsidR="00201CFB" w:rsidRPr="004A37C0">
        <w:t xml:space="preserve">утверждено приказом Минфина России от 2 февраля 2011 г. № 11н </w:t>
      </w:r>
    </w:p>
    <w:p w:rsidR="00201CFB" w:rsidRPr="00890148" w:rsidRDefault="00201CFB" w:rsidP="00201CFB">
      <w:pPr>
        <w:pStyle w:val="af9"/>
        <w:numPr>
          <w:ilvl w:val="0"/>
          <w:numId w:val="41"/>
        </w:numPr>
        <w:tabs>
          <w:tab w:val="left" w:pos="709"/>
        </w:tabs>
        <w:ind w:left="0" w:firstLine="349"/>
        <w:contextualSpacing/>
      </w:pPr>
      <w:proofErr w:type="spellStart"/>
      <w:r w:rsidRPr="00890148">
        <w:lastRenderedPageBreak/>
        <w:t>Алборов</w:t>
      </w:r>
      <w:proofErr w:type="spellEnd"/>
      <w:r w:rsidRPr="00890148">
        <w:t xml:space="preserve"> Р.А. Принципы и основы бухгалтерского учета: учебное пос</w:t>
      </w:r>
      <w:r w:rsidRPr="00890148">
        <w:t>о</w:t>
      </w:r>
      <w:r w:rsidRPr="00890148">
        <w:t xml:space="preserve">бие/ Р.А. </w:t>
      </w:r>
      <w:proofErr w:type="spellStart"/>
      <w:r w:rsidRPr="00890148">
        <w:t>Алборов</w:t>
      </w:r>
      <w:proofErr w:type="spellEnd"/>
      <w:r w:rsidRPr="00890148">
        <w:t xml:space="preserve">. – 2-е изд., </w:t>
      </w:r>
      <w:proofErr w:type="spellStart"/>
      <w:r w:rsidRPr="00890148">
        <w:t>перераб</w:t>
      </w:r>
      <w:proofErr w:type="spellEnd"/>
      <w:r w:rsidRPr="00890148">
        <w:t xml:space="preserve">. и доп. – М.: КНОРУС, 2006. – 344 </w:t>
      </w:r>
      <w:proofErr w:type="gramStart"/>
      <w:r w:rsidRPr="00890148">
        <w:t>с</w:t>
      </w:r>
      <w:proofErr w:type="gramEnd"/>
      <w:r w:rsidRPr="00890148">
        <w:t>.</w:t>
      </w:r>
    </w:p>
    <w:p w:rsidR="00201CFB" w:rsidRPr="004A37C0" w:rsidRDefault="00201CFB" w:rsidP="00201CFB">
      <w:pPr>
        <w:pStyle w:val="af0"/>
        <w:numPr>
          <w:ilvl w:val="0"/>
          <w:numId w:val="41"/>
        </w:numPr>
        <w:tabs>
          <w:tab w:val="left" w:pos="709"/>
          <w:tab w:val="left" w:pos="851"/>
        </w:tabs>
        <w:ind w:left="0" w:firstLine="349"/>
        <w:jc w:val="both"/>
      </w:pPr>
      <w:r w:rsidRPr="004A37C0">
        <w:t xml:space="preserve">Алексеева Г.И. Бухгалтерский учет: учебник  - М.: МФПУ Синергия, 2013. - 720 </w:t>
      </w:r>
      <w:proofErr w:type="spellStart"/>
      <w:r w:rsidRPr="004A37C0">
        <w:t>c</w:t>
      </w:r>
      <w:proofErr w:type="spellEnd"/>
      <w:r w:rsidRPr="004A37C0">
        <w:t>.</w:t>
      </w:r>
    </w:p>
    <w:p w:rsidR="00201CFB" w:rsidRPr="004A37C0" w:rsidRDefault="00201CFB" w:rsidP="00201CFB">
      <w:pPr>
        <w:pStyle w:val="af0"/>
        <w:numPr>
          <w:ilvl w:val="0"/>
          <w:numId w:val="41"/>
        </w:numPr>
        <w:shd w:val="clear" w:color="auto" w:fill="FFFFFF"/>
        <w:tabs>
          <w:tab w:val="left" w:pos="709"/>
          <w:tab w:val="left" w:pos="851"/>
        </w:tabs>
        <w:ind w:left="0" w:firstLine="349"/>
        <w:jc w:val="both"/>
      </w:pPr>
      <w:r w:rsidRPr="004A37C0">
        <w:t xml:space="preserve">Бабаев Ю.А., Петров А.М., Макарова Л.Г. Бухгалтерский финансовый учет: Учебник – 4 – е изд., </w:t>
      </w:r>
      <w:proofErr w:type="spellStart"/>
      <w:r w:rsidRPr="004A37C0">
        <w:t>перераб</w:t>
      </w:r>
      <w:proofErr w:type="spellEnd"/>
      <w:r w:rsidRPr="004A37C0">
        <w:t xml:space="preserve">. и доп. – М.: Инфра – М., 2014. – 576 </w:t>
      </w:r>
      <w:proofErr w:type="gramStart"/>
      <w:r w:rsidRPr="004A37C0">
        <w:t>с</w:t>
      </w:r>
      <w:proofErr w:type="gramEnd"/>
      <w:r w:rsidRPr="004A37C0">
        <w:t>.</w:t>
      </w:r>
    </w:p>
    <w:p w:rsidR="00201CFB" w:rsidRPr="000B729E" w:rsidRDefault="00201CFB" w:rsidP="00201CFB">
      <w:pPr>
        <w:pStyle w:val="af0"/>
        <w:numPr>
          <w:ilvl w:val="0"/>
          <w:numId w:val="41"/>
        </w:numPr>
        <w:tabs>
          <w:tab w:val="left" w:pos="709"/>
          <w:tab w:val="left" w:pos="851"/>
        </w:tabs>
        <w:ind w:left="0" w:firstLine="349"/>
        <w:jc w:val="both"/>
      </w:pPr>
      <w:r w:rsidRPr="00201CFB">
        <w:rPr>
          <w:color w:val="000000"/>
        </w:rPr>
        <w:t xml:space="preserve">Бакаев А.С. Справочник корреспонденции счетов бухучета. </w:t>
      </w:r>
      <w:proofErr w:type="gramStart"/>
      <w:r w:rsidRPr="000B729E">
        <w:t>-М</w:t>
      </w:r>
      <w:proofErr w:type="gramEnd"/>
      <w:r w:rsidRPr="000B729E">
        <w:t xml:space="preserve">.:  ТК </w:t>
      </w:r>
      <w:proofErr w:type="spellStart"/>
      <w:r w:rsidRPr="000B729E">
        <w:t>Ве</w:t>
      </w:r>
      <w:r w:rsidRPr="000B729E">
        <w:t>л</w:t>
      </w:r>
      <w:r w:rsidRPr="000B729E">
        <w:t>би</w:t>
      </w:r>
      <w:proofErr w:type="spellEnd"/>
      <w:r w:rsidRPr="000B729E">
        <w:t>, 20</w:t>
      </w:r>
      <w:r w:rsidR="00697A7D">
        <w:t>14</w:t>
      </w:r>
      <w:r w:rsidRPr="000B729E">
        <w:t xml:space="preserve">. - 389 </w:t>
      </w:r>
      <w:proofErr w:type="spellStart"/>
      <w:r w:rsidRPr="000B729E">
        <w:t>c</w:t>
      </w:r>
      <w:proofErr w:type="spellEnd"/>
      <w:r w:rsidRPr="000B729E">
        <w:t>.</w:t>
      </w:r>
    </w:p>
    <w:p w:rsidR="00201CFB" w:rsidRPr="00201CFB" w:rsidRDefault="00201CFB" w:rsidP="00201CFB">
      <w:pPr>
        <w:pStyle w:val="af0"/>
        <w:numPr>
          <w:ilvl w:val="0"/>
          <w:numId w:val="41"/>
        </w:numPr>
        <w:tabs>
          <w:tab w:val="left" w:pos="426"/>
          <w:tab w:val="left" w:pos="709"/>
          <w:tab w:val="left" w:pos="851"/>
        </w:tabs>
        <w:ind w:left="0" w:firstLine="349"/>
        <w:jc w:val="both"/>
      </w:pPr>
      <w:r w:rsidRPr="00201CFB">
        <w:t xml:space="preserve">Баканов М.И., </w:t>
      </w:r>
      <w:proofErr w:type="spellStart"/>
      <w:r w:rsidRPr="00201CFB">
        <w:t>Шеремет</w:t>
      </w:r>
      <w:proofErr w:type="spellEnd"/>
      <w:r w:rsidRPr="00201CFB">
        <w:t xml:space="preserve"> А.Д. Теория экономического анализа. Москва: Финансы и статистика, / М.И. Баканов, А.Д. </w:t>
      </w:r>
      <w:proofErr w:type="spellStart"/>
      <w:r w:rsidRPr="00201CFB">
        <w:t>Шеремет</w:t>
      </w:r>
      <w:proofErr w:type="spellEnd"/>
      <w:r w:rsidRPr="00201CFB">
        <w:t xml:space="preserve">  – М. 2010 - 361 </w:t>
      </w:r>
      <w:proofErr w:type="gramStart"/>
      <w:r w:rsidRPr="00201CFB">
        <w:t>с</w:t>
      </w:r>
      <w:proofErr w:type="gramEnd"/>
      <w:r w:rsidRPr="00201CFB">
        <w:t>.</w:t>
      </w:r>
    </w:p>
    <w:p w:rsidR="00201CFB" w:rsidRPr="00201CFB" w:rsidRDefault="00201CFB" w:rsidP="00201CFB">
      <w:pPr>
        <w:pStyle w:val="af0"/>
        <w:numPr>
          <w:ilvl w:val="0"/>
          <w:numId w:val="41"/>
        </w:numPr>
        <w:tabs>
          <w:tab w:val="left" w:pos="426"/>
          <w:tab w:val="left" w:pos="709"/>
          <w:tab w:val="left" w:pos="851"/>
        </w:tabs>
        <w:ind w:left="0" w:firstLine="349"/>
        <w:jc w:val="both"/>
      </w:pPr>
      <w:r w:rsidRPr="00201CFB">
        <w:t>Бердникова Т.Б. Анализ и диагностика финансово-хозяйственной де</w:t>
      </w:r>
      <w:r w:rsidRPr="00201CFB">
        <w:t>я</w:t>
      </w:r>
      <w:r w:rsidRPr="00201CFB">
        <w:t xml:space="preserve">тельности предприятия. / Т.Б. Бердникова, - : ИНФРА-М, 2011 - 298 </w:t>
      </w:r>
      <w:proofErr w:type="gramStart"/>
      <w:r w:rsidRPr="00201CFB">
        <w:t>с</w:t>
      </w:r>
      <w:proofErr w:type="gramEnd"/>
      <w:r w:rsidRPr="00201CFB">
        <w:t>.</w:t>
      </w:r>
    </w:p>
    <w:p w:rsidR="00201CFB" w:rsidRPr="00201CFB" w:rsidRDefault="00201CFB" w:rsidP="00201CFB">
      <w:pPr>
        <w:pStyle w:val="af0"/>
        <w:numPr>
          <w:ilvl w:val="0"/>
          <w:numId w:val="41"/>
        </w:numPr>
        <w:tabs>
          <w:tab w:val="left" w:pos="709"/>
          <w:tab w:val="left" w:pos="851"/>
        </w:tabs>
        <w:ind w:left="0" w:firstLine="349"/>
        <w:jc w:val="both"/>
      </w:pPr>
      <w:r w:rsidRPr="00201CFB">
        <w:rPr>
          <w:color w:val="000000"/>
        </w:rPr>
        <w:t xml:space="preserve">Бочаров В.В. Финансовый анализ. Краткий курс. 2 изд. – СПб.: Питер, 2009. – 240 </w:t>
      </w:r>
      <w:proofErr w:type="gramStart"/>
      <w:r w:rsidRPr="00201CFB">
        <w:rPr>
          <w:color w:val="000000"/>
        </w:rPr>
        <w:t>с</w:t>
      </w:r>
      <w:proofErr w:type="gramEnd"/>
      <w:r w:rsidRPr="00201CFB">
        <w:rPr>
          <w:color w:val="000000"/>
        </w:rPr>
        <w:t>.</w:t>
      </w:r>
    </w:p>
    <w:p w:rsidR="00201CFB" w:rsidRPr="000B729E" w:rsidRDefault="00201CFB" w:rsidP="00201CFB">
      <w:pPr>
        <w:pStyle w:val="af0"/>
        <w:numPr>
          <w:ilvl w:val="0"/>
          <w:numId w:val="41"/>
        </w:numPr>
        <w:tabs>
          <w:tab w:val="left" w:pos="709"/>
          <w:tab w:val="left" w:pos="851"/>
        </w:tabs>
        <w:ind w:left="0" w:firstLine="349"/>
        <w:jc w:val="both"/>
      </w:pPr>
      <w:proofErr w:type="spellStart"/>
      <w:r w:rsidRPr="000B729E">
        <w:t>Брызгалин</w:t>
      </w:r>
      <w:proofErr w:type="spellEnd"/>
      <w:r w:rsidRPr="000B729E">
        <w:t xml:space="preserve"> А.В. Бухгалтерский учет.  </w:t>
      </w:r>
      <w:proofErr w:type="gramStart"/>
      <w:r w:rsidRPr="000B729E">
        <w:t>-М</w:t>
      </w:r>
      <w:proofErr w:type="gramEnd"/>
      <w:r w:rsidRPr="000B729E">
        <w:t xml:space="preserve">.: </w:t>
      </w:r>
      <w:proofErr w:type="spellStart"/>
      <w:r w:rsidRPr="000B729E">
        <w:t>ИПБ-Бинфа</w:t>
      </w:r>
      <w:proofErr w:type="spellEnd"/>
      <w:r w:rsidRPr="000B729E">
        <w:t>, 201</w:t>
      </w:r>
      <w:r w:rsidR="00697A7D">
        <w:t>4</w:t>
      </w:r>
      <w:r w:rsidRPr="000B729E">
        <w:t>. -241 с.</w:t>
      </w:r>
    </w:p>
    <w:p w:rsidR="00201CFB" w:rsidRPr="004A37C0" w:rsidRDefault="00201CFB" w:rsidP="00201CFB">
      <w:pPr>
        <w:pStyle w:val="af0"/>
        <w:numPr>
          <w:ilvl w:val="0"/>
          <w:numId w:val="41"/>
        </w:numPr>
        <w:shd w:val="clear" w:color="auto" w:fill="FFFFFF"/>
        <w:tabs>
          <w:tab w:val="left" w:pos="709"/>
          <w:tab w:val="left" w:pos="851"/>
        </w:tabs>
        <w:ind w:left="0" w:firstLine="349"/>
        <w:jc w:val="both"/>
      </w:pPr>
      <w:proofErr w:type="spellStart"/>
      <w:r w:rsidRPr="004A37C0">
        <w:t>Бурмистрова</w:t>
      </w:r>
      <w:proofErr w:type="spellEnd"/>
      <w:r w:rsidRPr="004A37C0">
        <w:t xml:space="preserve"> Л.М. Бухгалтерский учет: Учебное пособие - М.: Форум, 2012. - 304 </w:t>
      </w:r>
      <w:proofErr w:type="spellStart"/>
      <w:r w:rsidRPr="004A37C0">
        <w:t>c</w:t>
      </w:r>
      <w:proofErr w:type="spellEnd"/>
      <w:r w:rsidRPr="004A37C0">
        <w:t>.</w:t>
      </w:r>
    </w:p>
    <w:p w:rsidR="00201CFB" w:rsidRPr="004A37C0" w:rsidRDefault="00201CFB" w:rsidP="00201CFB">
      <w:pPr>
        <w:pStyle w:val="af0"/>
        <w:numPr>
          <w:ilvl w:val="0"/>
          <w:numId w:val="41"/>
        </w:numPr>
        <w:shd w:val="clear" w:color="auto" w:fill="FFFFFF"/>
        <w:tabs>
          <w:tab w:val="left" w:pos="709"/>
          <w:tab w:val="left" w:pos="851"/>
        </w:tabs>
        <w:ind w:left="0" w:firstLine="349"/>
        <w:jc w:val="both"/>
      </w:pPr>
      <w:proofErr w:type="spellStart"/>
      <w:r w:rsidRPr="004A37C0">
        <w:t>Васильчук</w:t>
      </w:r>
      <w:proofErr w:type="spellEnd"/>
      <w:r w:rsidRPr="004A37C0">
        <w:t xml:space="preserve"> О.И. Бухгалтерский учет и анализ: Учебное пособие - М.: Ф</w:t>
      </w:r>
      <w:r w:rsidRPr="004A37C0">
        <w:t>о</w:t>
      </w:r>
      <w:r w:rsidRPr="004A37C0">
        <w:t xml:space="preserve">рум, НИЦ Инфра - М, 2013. - 496 </w:t>
      </w:r>
      <w:proofErr w:type="spellStart"/>
      <w:r w:rsidRPr="004A37C0">
        <w:t>c</w:t>
      </w:r>
      <w:proofErr w:type="spellEnd"/>
      <w:r w:rsidRPr="004A37C0">
        <w:t>.</w:t>
      </w:r>
    </w:p>
    <w:p w:rsidR="00201CFB" w:rsidRPr="004A37C0" w:rsidRDefault="00201CFB" w:rsidP="00201CFB">
      <w:pPr>
        <w:pStyle w:val="af0"/>
        <w:numPr>
          <w:ilvl w:val="0"/>
          <w:numId w:val="41"/>
        </w:numPr>
        <w:tabs>
          <w:tab w:val="left" w:pos="709"/>
          <w:tab w:val="left" w:pos="851"/>
        </w:tabs>
        <w:ind w:left="0" w:firstLine="349"/>
        <w:jc w:val="both"/>
      </w:pPr>
      <w:r w:rsidRPr="004A37C0">
        <w:t>Гафарова О.В. Экономическая природа прибыли как основа налогообл</w:t>
      </w:r>
      <w:r w:rsidRPr="004A37C0">
        <w:t>о</w:t>
      </w:r>
      <w:r w:rsidRPr="004A37C0">
        <w:t xml:space="preserve">жения предприятий // </w:t>
      </w:r>
      <w:proofErr w:type="spellStart"/>
      <w:r w:rsidRPr="004A37C0">
        <w:t>TerraEconomicus</w:t>
      </w:r>
      <w:proofErr w:type="spellEnd"/>
      <w:r w:rsidRPr="004A37C0">
        <w:t xml:space="preserve">. 2011. – 355 </w:t>
      </w:r>
      <w:proofErr w:type="gramStart"/>
      <w:r w:rsidRPr="004A37C0">
        <w:t>с</w:t>
      </w:r>
      <w:proofErr w:type="gramEnd"/>
      <w:r w:rsidRPr="004A37C0">
        <w:t>.</w:t>
      </w:r>
    </w:p>
    <w:p w:rsidR="00201CFB" w:rsidRPr="00201CFB" w:rsidRDefault="00201CFB" w:rsidP="00201CFB">
      <w:pPr>
        <w:pStyle w:val="af0"/>
        <w:numPr>
          <w:ilvl w:val="0"/>
          <w:numId w:val="41"/>
        </w:numPr>
        <w:tabs>
          <w:tab w:val="left" w:pos="709"/>
          <w:tab w:val="left" w:pos="851"/>
        </w:tabs>
        <w:ind w:left="0" w:firstLine="349"/>
        <w:jc w:val="both"/>
      </w:pPr>
      <w:r w:rsidRPr="00201CFB">
        <w:rPr>
          <w:color w:val="000000"/>
        </w:rPr>
        <w:t>Герасимова Е. Б. Анализ финансово – хозяйственной деятельности пре</w:t>
      </w:r>
      <w:r w:rsidRPr="00201CFB">
        <w:rPr>
          <w:color w:val="000000"/>
        </w:rPr>
        <w:t>д</w:t>
      </w:r>
      <w:r w:rsidRPr="00201CFB">
        <w:rPr>
          <w:color w:val="000000"/>
        </w:rPr>
        <w:t xml:space="preserve">приятия./ Герасимова Е. Б., Мельник М. В. Изд. «Форум», 2010. – 192 </w:t>
      </w:r>
      <w:proofErr w:type="gramStart"/>
      <w:r w:rsidRPr="00201CFB">
        <w:rPr>
          <w:color w:val="000000"/>
        </w:rPr>
        <w:t>с</w:t>
      </w:r>
      <w:proofErr w:type="gramEnd"/>
      <w:r w:rsidRPr="00201CFB">
        <w:rPr>
          <w:color w:val="000000"/>
        </w:rPr>
        <w:t>. (</w:t>
      </w:r>
      <w:proofErr w:type="gramStart"/>
      <w:r w:rsidRPr="00201CFB">
        <w:rPr>
          <w:color w:val="000000"/>
        </w:rPr>
        <w:t>Серия</w:t>
      </w:r>
      <w:proofErr w:type="gramEnd"/>
      <w:r w:rsidRPr="00201CFB">
        <w:rPr>
          <w:color w:val="000000"/>
        </w:rPr>
        <w:t xml:space="preserve"> «Профессиональное образование»).</w:t>
      </w:r>
    </w:p>
    <w:p w:rsidR="00201CFB" w:rsidRPr="004A37C0" w:rsidRDefault="00201CFB" w:rsidP="00201CFB">
      <w:pPr>
        <w:pStyle w:val="af0"/>
        <w:numPr>
          <w:ilvl w:val="0"/>
          <w:numId w:val="41"/>
        </w:numPr>
        <w:tabs>
          <w:tab w:val="left" w:pos="709"/>
          <w:tab w:val="left" w:pos="851"/>
        </w:tabs>
        <w:ind w:left="0" w:firstLine="349"/>
        <w:jc w:val="both"/>
      </w:pPr>
      <w:r w:rsidRPr="004A37C0">
        <w:t>Гиляровская Л.Т. Комплексный экономический анализ хозяйственной деятельности – М.: Проспект, 201</w:t>
      </w:r>
      <w:r w:rsidR="00697A7D">
        <w:t>6</w:t>
      </w:r>
      <w:r w:rsidRPr="004A37C0">
        <w:t xml:space="preserve">. – 360 </w:t>
      </w:r>
      <w:proofErr w:type="gramStart"/>
      <w:r w:rsidRPr="004A37C0">
        <w:t>с</w:t>
      </w:r>
      <w:proofErr w:type="gramEnd"/>
      <w:r w:rsidRPr="004A37C0">
        <w:t>.</w:t>
      </w:r>
    </w:p>
    <w:p w:rsidR="00201CFB" w:rsidRPr="00201CFB" w:rsidRDefault="00201CFB" w:rsidP="00201CFB">
      <w:pPr>
        <w:pStyle w:val="af0"/>
        <w:numPr>
          <w:ilvl w:val="0"/>
          <w:numId w:val="41"/>
        </w:numPr>
        <w:tabs>
          <w:tab w:val="left" w:pos="709"/>
          <w:tab w:val="left" w:pos="851"/>
        </w:tabs>
        <w:ind w:left="0" w:firstLine="349"/>
        <w:jc w:val="both"/>
      </w:pPr>
      <w:r w:rsidRPr="00201CFB">
        <w:t xml:space="preserve">Глушков И.Е. Бухгалтерский учёт на предприятии. – М.: </w:t>
      </w:r>
      <w:proofErr w:type="spellStart"/>
      <w:r w:rsidRPr="00201CFB">
        <w:t>Экор</w:t>
      </w:r>
      <w:proofErr w:type="spellEnd"/>
      <w:r w:rsidRPr="00201CFB">
        <w:t>, 20</w:t>
      </w:r>
      <w:r w:rsidR="00697A7D">
        <w:t>15</w:t>
      </w:r>
      <w:r w:rsidRPr="00201CFB">
        <w:t>. – 432 с.</w:t>
      </w:r>
    </w:p>
    <w:p w:rsidR="00201CFB" w:rsidRPr="00201CFB" w:rsidRDefault="00201CFB" w:rsidP="00201CFB">
      <w:pPr>
        <w:pStyle w:val="af0"/>
        <w:numPr>
          <w:ilvl w:val="0"/>
          <w:numId w:val="41"/>
        </w:numPr>
        <w:tabs>
          <w:tab w:val="left" w:pos="709"/>
          <w:tab w:val="left" w:pos="851"/>
        </w:tabs>
        <w:ind w:left="0" w:firstLine="349"/>
        <w:jc w:val="both"/>
      </w:pPr>
      <w:r w:rsidRPr="00201CFB">
        <w:lastRenderedPageBreak/>
        <w:t xml:space="preserve">Губина О. В., </w:t>
      </w:r>
      <w:proofErr w:type="spellStart"/>
      <w:r w:rsidRPr="00201CFB">
        <w:t>Губин</w:t>
      </w:r>
      <w:proofErr w:type="spellEnd"/>
      <w:r w:rsidRPr="00201CFB">
        <w:t xml:space="preserve"> В. Е. Анализ финансово – хозяйственной деятельн</w:t>
      </w:r>
      <w:r w:rsidRPr="00201CFB">
        <w:t>о</w:t>
      </w:r>
      <w:r w:rsidRPr="00201CFB">
        <w:t xml:space="preserve">сти. Практикум: учебное пособие / О. В. Губина, В. Е. </w:t>
      </w:r>
      <w:proofErr w:type="spellStart"/>
      <w:r w:rsidRPr="00201CFB">
        <w:t>Губин</w:t>
      </w:r>
      <w:proofErr w:type="spellEnd"/>
      <w:r w:rsidRPr="00201CFB">
        <w:t xml:space="preserve">. – 2 изд., </w:t>
      </w:r>
      <w:proofErr w:type="spellStart"/>
      <w:r w:rsidRPr="00201CFB">
        <w:t>перераб</w:t>
      </w:r>
      <w:proofErr w:type="spellEnd"/>
      <w:r w:rsidRPr="00201CFB">
        <w:t>. и доп. – М.: ИД «ФОРУМ»</w:t>
      </w:r>
      <w:proofErr w:type="gramStart"/>
      <w:r w:rsidRPr="00201CFB">
        <w:t xml:space="preserve"> :</w:t>
      </w:r>
      <w:proofErr w:type="gramEnd"/>
      <w:r w:rsidRPr="00201CFB">
        <w:t xml:space="preserve"> ИНФРА – М, 2012. – 192 с. – (Профессиональное образование).</w:t>
      </w:r>
    </w:p>
    <w:p w:rsidR="00201CFB" w:rsidRPr="00201CFB" w:rsidRDefault="00201CFB" w:rsidP="00201CFB">
      <w:pPr>
        <w:pStyle w:val="af0"/>
        <w:numPr>
          <w:ilvl w:val="0"/>
          <w:numId w:val="41"/>
        </w:numPr>
        <w:tabs>
          <w:tab w:val="left" w:pos="709"/>
          <w:tab w:val="left" w:pos="851"/>
        </w:tabs>
        <w:ind w:left="0" w:firstLine="349"/>
        <w:jc w:val="both"/>
      </w:pPr>
      <w:r w:rsidRPr="00201CFB">
        <w:t xml:space="preserve">Ефимова О.В. Финансовый анализ. 4-е изд., </w:t>
      </w:r>
      <w:proofErr w:type="spellStart"/>
      <w:r w:rsidRPr="00201CFB">
        <w:t>перераб</w:t>
      </w:r>
      <w:proofErr w:type="spellEnd"/>
      <w:r w:rsidRPr="00201CFB">
        <w:t>. и доп. – М.; Бухга</w:t>
      </w:r>
      <w:r w:rsidRPr="00201CFB">
        <w:t>л</w:t>
      </w:r>
      <w:r w:rsidRPr="00201CFB">
        <w:t>терский учет, 20</w:t>
      </w:r>
      <w:r w:rsidR="00697A7D">
        <w:t>14</w:t>
      </w:r>
      <w:r w:rsidRPr="00201CFB">
        <w:t>.-528с.</w:t>
      </w:r>
    </w:p>
    <w:p w:rsidR="00201CFB" w:rsidRPr="00201CFB" w:rsidRDefault="00201CFB" w:rsidP="00201CFB">
      <w:pPr>
        <w:pStyle w:val="af0"/>
        <w:numPr>
          <w:ilvl w:val="0"/>
          <w:numId w:val="41"/>
        </w:numPr>
        <w:shd w:val="clear" w:color="auto" w:fill="FFFFFF"/>
        <w:tabs>
          <w:tab w:val="left" w:pos="709"/>
          <w:tab w:val="left" w:pos="851"/>
        </w:tabs>
        <w:ind w:left="0" w:firstLine="349"/>
        <w:jc w:val="both"/>
        <w:rPr>
          <w:color w:val="000000"/>
        </w:rPr>
      </w:pPr>
      <w:proofErr w:type="spellStart"/>
      <w:r w:rsidRPr="00201CFB">
        <w:rPr>
          <w:color w:val="000000"/>
        </w:rPr>
        <w:t>Камышанов</w:t>
      </w:r>
      <w:proofErr w:type="spellEnd"/>
      <w:r w:rsidRPr="00201CFB">
        <w:rPr>
          <w:color w:val="000000"/>
        </w:rPr>
        <w:t xml:space="preserve"> П.И. Бухгалтерская финансовая отчетность: составление и анализ / П.И. </w:t>
      </w:r>
      <w:proofErr w:type="spellStart"/>
      <w:r w:rsidRPr="00201CFB">
        <w:rPr>
          <w:color w:val="000000"/>
        </w:rPr>
        <w:t>Камышанов</w:t>
      </w:r>
      <w:proofErr w:type="spellEnd"/>
      <w:r w:rsidRPr="00201CFB">
        <w:rPr>
          <w:color w:val="000000"/>
        </w:rPr>
        <w:t xml:space="preserve">, А.П. </w:t>
      </w:r>
      <w:proofErr w:type="spellStart"/>
      <w:r w:rsidRPr="00201CFB">
        <w:rPr>
          <w:color w:val="000000"/>
        </w:rPr>
        <w:t>Камышанов</w:t>
      </w:r>
      <w:proofErr w:type="spellEnd"/>
      <w:r w:rsidRPr="00201CFB">
        <w:rPr>
          <w:color w:val="000000"/>
        </w:rPr>
        <w:t xml:space="preserve">. - М.: ОМЕГА - Л, 2012. - 222 </w:t>
      </w:r>
      <w:proofErr w:type="gramStart"/>
      <w:r w:rsidRPr="00201CFB">
        <w:rPr>
          <w:color w:val="000000"/>
        </w:rPr>
        <w:t>с</w:t>
      </w:r>
      <w:proofErr w:type="gramEnd"/>
      <w:r w:rsidRPr="00201CFB">
        <w:rPr>
          <w:color w:val="000000"/>
        </w:rPr>
        <w:t>.</w:t>
      </w:r>
    </w:p>
    <w:p w:rsidR="00201CFB" w:rsidRPr="004A37C0" w:rsidRDefault="00201CFB" w:rsidP="00201CFB">
      <w:pPr>
        <w:pStyle w:val="af0"/>
        <w:numPr>
          <w:ilvl w:val="0"/>
          <w:numId w:val="41"/>
        </w:numPr>
        <w:tabs>
          <w:tab w:val="left" w:pos="709"/>
          <w:tab w:val="left" w:pos="851"/>
        </w:tabs>
        <w:ind w:left="0" w:firstLine="349"/>
        <w:jc w:val="both"/>
      </w:pPr>
      <w:r w:rsidRPr="004A37C0">
        <w:t>Кириллова Л.Н. Виды прибыли в системе управления прибылью // Эк</w:t>
      </w:r>
      <w:r w:rsidRPr="004A37C0">
        <w:t>о</w:t>
      </w:r>
      <w:r w:rsidRPr="004A37C0">
        <w:t xml:space="preserve">номический журнал.- 2010.- № 16. -С. 57-76. </w:t>
      </w:r>
    </w:p>
    <w:p w:rsidR="00201CFB" w:rsidRPr="00201CFB" w:rsidRDefault="00201CFB" w:rsidP="00201CFB">
      <w:pPr>
        <w:pStyle w:val="af0"/>
        <w:widowControl w:val="0"/>
        <w:numPr>
          <w:ilvl w:val="0"/>
          <w:numId w:val="41"/>
        </w:numPr>
        <w:tabs>
          <w:tab w:val="left" w:pos="709"/>
          <w:tab w:val="left" w:pos="851"/>
        </w:tabs>
        <w:ind w:left="0" w:firstLine="349"/>
        <w:jc w:val="both"/>
      </w:pPr>
      <w:r w:rsidRPr="00201CFB">
        <w:t>Кириллова Л.Н. Виды прибыли в системе управления прибылью // Эк</w:t>
      </w:r>
      <w:r w:rsidRPr="00201CFB">
        <w:t>о</w:t>
      </w:r>
      <w:r w:rsidRPr="00201CFB">
        <w:t>номический журнал.- 2010.- № 16.-С. 57-76.</w:t>
      </w:r>
    </w:p>
    <w:p w:rsidR="00201CFB" w:rsidRPr="00201CFB" w:rsidRDefault="00201CFB" w:rsidP="00201CFB">
      <w:pPr>
        <w:pStyle w:val="af0"/>
        <w:numPr>
          <w:ilvl w:val="0"/>
          <w:numId w:val="41"/>
        </w:numPr>
        <w:tabs>
          <w:tab w:val="left" w:pos="709"/>
          <w:tab w:val="left" w:pos="851"/>
        </w:tabs>
        <w:ind w:left="0" w:firstLine="349"/>
        <w:jc w:val="both"/>
        <w:rPr>
          <w:b/>
          <w:color w:val="000000"/>
        </w:rPr>
      </w:pPr>
      <w:r w:rsidRPr="004A37C0">
        <w:t>Ковалев В.В. Прибыль: трактовка и виды // Вестник Санкт - Петербур</w:t>
      </w:r>
      <w:r w:rsidRPr="004A37C0">
        <w:t>г</w:t>
      </w:r>
      <w:r w:rsidRPr="004A37C0">
        <w:t>ского университета. Серия 8: Менеджмент.</w:t>
      </w:r>
      <w:r>
        <w:t>-</w:t>
      </w:r>
      <w:r w:rsidRPr="004A37C0">
        <w:t xml:space="preserve"> 2010.- № 4. -С. 86 - 105. </w:t>
      </w:r>
    </w:p>
    <w:p w:rsidR="00201CFB" w:rsidRPr="004A37C0" w:rsidRDefault="00201CFB" w:rsidP="00201CFB">
      <w:pPr>
        <w:pStyle w:val="af0"/>
        <w:numPr>
          <w:ilvl w:val="0"/>
          <w:numId w:val="41"/>
        </w:numPr>
        <w:tabs>
          <w:tab w:val="left" w:pos="709"/>
          <w:tab w:val="left" w:pos="851"/>
        </w:tabs>
        <w:ind w:left="0" w:firstLine="349"/>
        <w:jc w:val="both"/>
      </w:pPr>
      <w:proofErr w:type="spellStart"/>
      <w:r w:rsidRPr="004A37C0">
        <w:t>Когденко</w:t>
      </w:r>
      <w:proofErr w:type="spellEnd"/>
      <w:r w:rsidRPr="004A37C0">
        <w:t xml:space="preserve"> В.Г. Экономический анализ: учебное пособие – М.: </w:t>
      </w:r>
      <w:proofErr w:type="spellStart"/>
      <w:r w:rsidRPr="004A37C0">
        <w:t>Юнити</w:t>
      </w:r>
      <w:proofErr w:type="spellEnd"/>
      <w:r w:rsidRPr="004A37C0">
        <w:t xml:space="preserve"> – </w:t>
      </w:r>
      <w:proofErr w:type="gramStart"/>
      <w:r w:rsidRPr="004A37C0">
        <w:t>Дана</w:t>
      </w:r>
      <w:proofErr w:type="gramEnd"/>
      <w:r w:rsidRPr="004A37C0">
        <w:t>, 201</w:t>
      </w:r>
      <w:r w:rsidR="00697A7D">
        <w:t>5</w:t>
      </w:r>
      <w:r w:rsidRPr="004A37C0">
        <w:t>. – 450 с.</w:t>
      </w:r>
    </w:p>
    <w:p w:rsidR="00201CFB" w:rsidRPr="004A37C0" w:rsidRDefault="00201CFB" w:rsidP="00201CFB">
      <w:pPr>
        <w:pStyle w:val="13"/>
        <w:numPr>
          <w:ilvl w:val="0"/>
          <w:numId w:val="41"/>
        </w:numPr>
        <w:shd w:val="clear" w:color="auto" w:fill="auto"/>
        <w:tabs>
          <w:tab w:val="clear" w:pos="0"/>
          <w:tab w:val="left" w:pos="709"/>
          <w:tab w:val="left" w:pos="851"/>
        </w:tabs>
        <w:ind w:left="0" w:firstLine="349"/>
        <w:jc w:val="both"/>
      </w:pPr>
      <w:proofErr w:type="spellStart"/>
      <w:r w:rsidRPr="004A37C0">
        <w:t>Кожинов</w:t>
      </w:r>
      <w:proofErr w:type="spellEnd"/>
      <w:r w:rsidRPr="004A37C0">
        <w:t xml:space="preserve"> В.Я. Бухгалтерский учет прогнозирования финансового резул</w:t>
      </w:r>
      <w:r w:rsidRPr="004A37C0">
        <w:t>ь</w:t>
      </w:r>
      <w:r w:rsidRPr="004A37C0">
        <w:t xml:space="preserve">тата: </w:t>
      </w:r>
      <w:proofErr w:type="spellStart"/>
      <w:r w:rsidRPr="004A37C0">
        <w:t>Учеб</w:t>
      </w:r>
      <w:proofErr w:type="gramStart"/>
      <w:r w:rsidRPr="004A37C0">
        <w:t>.п</w:t>
      </w:r>
      <w:proofErr w:type="gramEnd"/>
      <w:r w:rsidRPr="004A37C0">
        <w:t>особие</w:t>
      </w:r>
      <w:proofErr w:type="spellEnd"/>
      <w:r w:rsidRPr="004A37C0">
        <w:t>. – М.: Экзамен, 20</w:t>
      </w:r>
      <w:r w:rsidR="00697A7D">
        <w:t>15</w:t>
      </w:r>
      <w:r w:rsidRPr="004A37C0">
        <w:t xml:space="preserve"> – 320 </w:t>
      </w:r>
      <w:proofErr w:type="gramStart"/>
      <w:r w:rsidRPr="004A37C0">
        <w:t>с</w:t>
      </w:r>
      <w:proofErr w:type="gramEnd"/>
      <w:r w:rsidRPr="004A37C0">
        <w:t>.</w:t>
      </w:r>
    </w:p>
    <w:p w:rsidR="00201CFB" w:rsidRPr="004A37C0" w:rsidRDefault="00201CFB" w:rsidP="00201CFB">
      <w:pPr>
        <w:pStyle w:val="af0"/>
        <w:numPr>
          <w:ilvl w:val="0"/>
          <w:numId w:val="41"/>
        </w:numPr>
        <w:tabs>
          <w:tab w:val="left" w:pos="709"/>
          <w:tab w:val="left" w:pos="851"/>
        </w:tabs>
        <w:ind w:left="0" w:firstLine="349"/>
        <w:jc w:val="both"/>
      </w:pPr>
      <w:r w:rsidRPr="004A37C0">
        <w:t>Козлова Е.М. Анализ подходов к определению социально-экономической природы и роли прибыли // Международный журнал экспериментального обр</w:t>
      </w:r>
      <w:r w:rsidRPr="004A37C0">
        <w:t>а</w:t>
      </w:r>
      <w:r w:rsidRPr="004A37C0">
        <w:t xml:space="preserve">зования. 2011.- № 8.- С. 233. </w:t>
      </w:r>
    </w:p>
    <w:p w:rsidR="00201CFB" w:rsidRPr="00201CFB" w:rsidRDefault="00201CFB" w:rsidP="00201CFB">
      <w:pPr>
        <w:pStyle w:val="af0"/>
        <w:widowControl w:val="0"/>
        <w:numPr>
          <w:ilvl w:val="0"/>
          <w:numId w:val="41"/>
        </w:numPr>
        <w:tabs>
          <w:tab w:val="left" w:pos="709"/>
          <w:tab w:val="left" w:pos="851"/>
        </w:tabs>
        <w:ind w:left="0" w:firstLine="349"/>
        <w:jc w:val="both"/>
      </w:pPr>
      <w:r w:rsidRPr="00201CFB">
        <w:t>Козлова Е.М. Анализ подходов к определению социально-экономической природы и роли прибыли // Международный журнал экспериментального обр</w:t>
      </w:r>
      <w:r w:rsidRPr="00201CFB">
        <w:t>а</w:t>
      </w:r>
      <w:r w:rsidRPr="00201CFB">
        <w:t>зования.- 2011-. № 8.- С. 233.</w:t>
      </w:r>
    </w:p>
    <w:p w:rsidR="00201CFB" w:rsidRPr="004A37C0" w:rsidRDefault="00201CFB" w:rsidP="00201CFB">
      <w:pPr>
        <w:pStyle w:val="af0"/>
        <w:numPr>
          <w:ilvl w:val="0"/>
          <w:numId w:val="41"/>
        </w:numPr>
        <w:tabs>
          <w:tab w:val="left" w:pos="709"/>
          <w:tab w:val="left" w:pos="851"/>
        </w:tabs>
        <w:ind w:left="0" w:firstLine="349"/>
        <w:jc w:val="both"/>
      </w:pPr>
      <w:r w:rsidRPr="004A37C0">
        <w:t xml:space="preserve">Кондраков Н.П. Бухгалтерский (финансовый, управленческий) учет: учебник - 3 – е изд. – М.: Проспект, 2013. – 681 </w:t>
      </w:r>
      <w:proofErr w:type="gramStart"/>
      <w:r w:rsidRPr="004A37C0">
        <w:t>с</w:t>
      </w:r>
      <w:proofErr w:type="gramEnd"/>
      <w:r w:rsidRPr="004A37C0">
        <w:t>.</w:t>
      </w:r>
    </w:p>
    <w:p w:rsidR="00201CFB" w:rsidRPr="00201CFB" w:rsidRDefault="00201CFB" w:rsidP="00201CFB">
      <w:pPr>
        <w:pStyle w:val="af0"/>
        <w:widowControl w:val="0"/>
        <w:numPr>
          <w:ilvl w:val="0"/>
          <w:numId w:val="41"/>
        </w:numPr>
        <w:tabs>
          <w:tab w:val="left" w:pos="709"/>
          <w:tab w:val="left" w:pos="851"/>
        </w:tabs>
        <w:ind w:left="0" w:firstLine="349"/>
        <w:jc w:val="both"/>
      </w:pPr>
      <w:proofErr w:type="spellStart"/>
      <w:r w:rsidRPr="00201CFB">
        <w:t>Ледовская</w:t>
      </w:r>
      <w:proofErr w:type="spellEnd"/>
      <w:r w:rsidRPr="00201CFB">
        <w:t xml:space="preserve"> Е.В., </w:t>
      </w:r>
      <w:proofErr w:type="spellStart"/>
      <w:r w:rsidRPr="00201CFB">
        <w:t>Круш</w:t>
      </w:r>
      <w:proofErr w:type="spellEnd"/>
      <w:r w:rsidRPr="00201CFB">
        <w:t xml:space="preserve"> З.А. Генезис трактовки экономического содерж</w:t>
      </w:r>
      <w:r w:rsidRPr="00201CFB">
        <w:t>а</w:t>
      </w:r>
      <w:r w:rsidRPr="00201CFB">
        <w:t>ния прибыли предприятия // Вестник Воронежского государственного аграрн</w:t>
      </w:r>
      <w:r w:rsidRPr="00201CFB">
        <w:t>о</w:t>
      </w:r>
      <w:r w:rsidRPr="00201CFB">
        <w:t>го университета.- 2010. -№ 1.- С. 27 - 38.</w:t>
      </w:r>
    </w:p>
    <w:p w:rsidR="00201CFB" w:rsidRPr="00201CFB" w:rsidRDefault="00201CFB" w:rsidP="00201CFB">
      <w:pPr>
        <w:pStyle w:val="af0"/>
        <w:numPr>
          <w:ilvl w:val="0"/>
          <w:numId w:val="41"/>
        </w:numPr>
        <w:tabs>
          <w:tab w:val="left" w:pos="709"/>
          <w:tab w:val="left" w:pos="851"/>
        </w:tabs>
        <w:ind w:left="0" w:firstLine="349"/>
        <w:jc w:val="both"/>
      </w:pPr>
      <w:r w:rsidRPr="00201CFB">
        <w:lastRenderedPageBreak/>
        <w:t>Любушин Н. П. Комплексный экономический анализ хозяйственной де</w:t>
      </w:r>
      <w:r w:rsidRPr="00201CFB">
        <w:t>я</w:t>
      </w:r>
      <w:r w:rsidRPr="00201CFB">
        <w:t xml:space="preserve">тельности: Учебное пособие. – 2- изд., </w:t>
      </w:r>
      <w:proofErr w:type="spellStart"/>
      <w:r w:rsidRPr="00201CFB">
        <w:t>перераб</w:t>
      </w:r>
      <w:proofErr w:type="spellEnd"/>
      <w:r w:rsidRPr="00201CFB">
        <w:t xml:space="preserve">. и доп. – М.: ЮНИТИ – </w:t>
      </w:r>
      <w:proofErr w:type="gramStart"/>
      <w:r w:rsidRPr="00201CFB">
        <w:t>ДАНА</w:t>
      </w:r>
      <w:proofErr w:type="gramEnd"/>
      <w:r w:rsidRPr="00201CFB">
        <w:t>, 20</w:t>
      </w:r>
      <w:r w:rsidR="00697A7D">
        <w:t>14</w:t>
      </w:r>
      <w:r w:rsidRPr="00201CFB">
        <w:t>. – 448 с.</w:t>
      </w:r>
    </w:p>
    <w:p w:rsidR="00201CFB" w:rsidRPr="004A37C0" w:rsidRDefault="00201CFB" w:rsidP="00201CFB">
      <w:pPr>
        <w:pStyle w:val="af0"/>
        <w:numPr>
          <w:ilvl w:val="0"/>
          <w:numId w:val="41"/>
        </w:numPr>
        <w:tabs>
          <w:tab w:val="left" w:pos="709"/>
          <w:tab w:val="left" w:pos="851"/>
        </w:tabs>
        <w:ind w:left="0" w:firstLine="349"/>
        <w:jc w:val="both"/>
      </w:pPr>
      <w:proofErr w:type="spellStart"/>
      <w:r w:rsidRPr="00201CFB">
        <w:rPr>
          <w:color w:val="000000"/>
        </w:rPr>
        <w:t>Маренков</w:t>
      </w:r>
      <w:proofErr w:type="spellEnd"/>
      <w:r w:rsidRPr="00201CFB">
        <w:rPr>
          <w:color w:val="000000"/>
        </w:rPr>
        <w:t xml:space="preserve"> Н.Л. Международные стандарты бухгалтерского учета, фина</w:t>
      </w:r>
      <w:r w:rsidRPr="00201CFB">
        <w:rPr>
          <w:color w:val="000000"/>
        </w:rPr>
        <w:t>н</w:t>
      </w:r>
      <w:r w:rsidRPr="00201CFB">
        <w:rPr>
          <w:color w:val="000000"/>
        </w:rPr>
        <w:t xml:space="preserve">совой отчетности и аудита в российских фирмах / Н.Л. </w:t>
      </w:r>
      <w:proofErr w:type="spellStart"/>
      <w:r w:rsidRPr="00201CFB">
        <w:rPr>
          <w:color w:val="000000"/>
        </w:rPr>
        <w:t>Маренков</w:t>
      </w:r>
      <w:proofErr w:type="spellEnd"/>
      <w:r w:rsidRPr="00201CFB">
        <w:rPr>
          <w:color w:val="000000"/>
        </w:rPr>
        <w:t>, Т.Н. Весел</w:t>
      </w:r>
      <w:r w:rsidRPr="00201CFB">
        <w:rPr>
          <w:color w:val="000000"/>
        </w:rPr>
        <w:t>о</w:t>
      </w:r>
      <w:r w:rsidRPr="00201CFB">
        <w:rPr>
          <w:color w:val="000000"/>
        </w:rPr>
        <w:t xml:space="preserve">ва. - М.: Бухгалтерский учет, 2011. – 292 </w:t>
      </w:r>
      <w:proofErr w:type="gramStart"/>
      <w:r w:rsidRPr="00201CFB">
        <w:rPr>
          <w:color w:val="000000"/>
        </w:rPr>
        <w:t>с</w:t>
      </w:r>
      <w:proofErr w:type="gramEnd"/>
      <w:r w:rsidRPr="00201CFB">
        <w:rPr>
          <w:color w:val="000000"/>
        </w:rPr>
        <w:t>.</w:t>
      </w:r>
    </w:p>
    <w:p w:rsidR="00201CFB" w:rsidRPr="00201CFB" w:rsidRDefault="00201CFB" w:rsidP="00201CFB">
      <w:pPr>
        <w:pStyle w:val="af0"/>
        <w:numPr>
          <w:ilvl w:val="0"/>
          <w:numId w:val="41"/>
        </w:numPr>
        <w:tabs>
          <w:tab w:val="left" w:pos="709"/>
          <w:tab w:val="left" w:pos="851"/>
        </w:tabs>
        <w:ind w:left="0" w:firstLine="349"/>
        <w:jc w:val="both"/>
      </w:pPr>
      <w:r w:rsidRPr="00201CFB">
        <w:t>Медведева О. В. Комплексный экономический анализ хозяйственной де</w:t>
      </w:r>
      <w:r w:rsidRPr="00201CFB">
        <w:t>я</w:t>
      </w:r>
      <w:r w:rsidRPr="00201CFB">
        <w:t xml:space="preserve">тельности: учебник/ Медведева О. В., </w:t>
      </w:r>
      <w:proofErr w:type="spellStart"/>
      <w:r w:rsidRPr="00201CFB">
        <w:t>Шпилевская</w:t>
      </w:r>
      <w:proofErr w:type="spellEnd"/>
      <w:r w:rsidRPr="00201CFB">
        <w:t xml:space="preserve"> Е.В., </w:t>
      </w:r>
      <w:proofErr w:type="spellStart"/>
      <w:r w:rsidRPr="00201CFB">
        <w:t>Немова</w:t>
      </w:r>
      <w:proofErr w:type="spellEnd"/>
      <w:r w:rsidRPr="00201CFB">
        <w:t xml:space="preserve"> А.В. – М.: 201</w:t>
      </w:r>
      <w:r w:rsidR="00697A7D">
        <w:t>5</w:t>
      </w:r>
      <w:r w:rsidRPr="00201CFB">
        <w:t xml:space="preserve">. – 154 </w:t>
      </w:r>
      <w:proofErr w:type="gramStart"/>
      <w:r w:rsidRPr="00201CFB">
        <w:t>с</w:t>
      </w:r>
      <w:proofErr w:type="gramEnd"/>
      <w:r w:rsidRPr="00201CFB">
        <w:t xml:space="preserve">. </w:t>
      </w:r>
    </w:p>
    <w:p w:rsidR="00201CFB" w:rsidRPr="004A37C0" w:rsidRDefault="00201CFB" w:rsidP="00201CFB">
      <w:pPr>
        <w:pStyle w:val="af0"/>
        <w:numPr>
          <w:ilvl w:val="0"/>
          <w:numId w:val="41"/>
        </w:numPr>
        <w:shd w:val="clear" w:color="auto" w:fill="FFFFFF"/>
        <w:tabs>
          <w:tab w:val="left" w:pos="709"/>
          <w:tab w:val="left" w:pos="851"/>
        </w:tabs>
        <w:ind w:left="0" w:firstLine="349"/>
        <w:jc w:val="both"/>
      </w:pPr>
      <w:r w:rsidRPr="004A37C0">
        <w:t>Пономарева Л.В., Стельмашенко Н.Д. Бухгалтерская (финансовая) отче</w:t>
      </w:r>
      <w:r w:rsidRPr="004A37C0">
        <w:t>т</w:t>
      </w:r>
      <w:r w:rsidRPr="004A37C0">
        <w:t xml:space="preserve">ность: Учебное пособие – М.: Инфра – М., 2014. – 224 </w:t>
      </w:r>
      <w:proofErr w:type="gramStart"/>
      <w:r w:rsidRPr="004A37C0">
        <w:t>с</w:t>
      </w:r>
      <w:proofErr w:type="gramEnd"/>
      <w:r w:rsidRPr="004A37C0">
        <w:t>.</w:t>
      </w:r>
    </w:p>
    <w:p w:rsidR="00201CFB" w:rsidRPr="00201CFB" w:rsidRDefault="00201CFB" w:rsidP="00201CFB">
      <w:pPr>
        <w:pStyle w:val="af0"/>
        <w:widowControl w:val="0"/>
        <w:numPr>
          <w:ilvl w:val="0"/>
          <w:numId w:val="41"/>
        </w:numPr>
        <w:tabs>
          <w:tab w:val="left" w:pos="540"/>
          <w:tab w:val="left" w:pos="709"/>
          <w:tab w:val="left" w:pos="851"/>
        </w:tabs>
        <w:ind w:left="0" w:firstLine="349"/>
        <w:jc w:val="both"/>
      </w:pPr>
      <w:proofErr w:type="spellStart"/>
      <w:r w:rsidRPr="00201CFB">
        <w:t>Пястолов</w:t>
      </w:r>
      <w:proofErr w:type="spellEnd"/>
      <w:r w:rsidRPr="00201CFB">
        <w:t>, С. М. Анализ финансово-хозяйственной деятельности пре</w:t>
      </w:r>
      <w:r w:rsidRPr="00201CFB">
        <w:t>д</w:t>
      </w:r>
      <w:r w:rsidRPr="00201CFB">
        <w:t xml:space="preserve">приятия / С.М. </w:t>
      </w:r>
      <w:proofErr w:type="spellStart"/>
      <w:r w:rsidRPr="00201CFB">
        <w:t>Пястолов</w:t>
      </w:r>
      <w:proofErr w:type="spellEnd"/>
      <w:r w:rsidRPr="00201CFB">
        <w:t xml:space="preserve">: Учебник. – М.: Мастерство, 2011. – 336 </w:t>
      </w:r>
      <w:proofErr w:type="gramStart"/>
      <w:r w:rsidRPr="00201CFB">
        <w:t>с</w:t>
      </w:r>
      <w:proofErr w:type="gramEnd"/>
      <w:r w:rsidRPr="00201CFB">
        <w:t>.</w:t>
      </w:r>
    </w:p>
    <w:p w:rsidR="00201CFB" w:rsidRPr="00201CFB" w:rsidRDefault="00201CFB" w:rsidP="00201CFB">
      <w:pPr>
        <w:pStyle w:val="af0"/>
        <w:numPr>
          <w:ilvl w:val="0"/>
          <w:numId w:val="41"/>
        </w:numPr>
        <w:shd w:val="clear" w:color="auto" w:fill="FFFFFF"/>
        <w:tabs>
          <w:tab w:val="left" w:pos="709"/>
          <w:tab w:val="left" w:pos="851"/>
        </w:tabs>
        <w:ind w:left="0" w:firstLine="349"/>
        <w:jc w:val="both"/>
        <w:rPr>
          <w:color w:val="000000"/>
        </w:rPr>
      </w:pPr>
      <w:r w:rsidRPr="00201CFB">
        <w:rPr>
          <w:color w:val="000000"/>
        </w:rPr>
        <w:t xml:space="preserve">Савицкая Г.В. Экономический анализ: Учебник. - 11- е изд., </w:t>
      </w:r>
      <w:proofErr w:type="spellStart"/>
      <w:r w:rsidRPr="00201CFB">
        <w:rPr>
          <w:color w:val="000000"/>
        </w:rPr>
        <w:t>испр</w:t>
      </w:r>
      <w:proofErr w:type="spellEnd"/>
      <w:r w:rsidRPr="00201CFB">
        <w:rPr>
          <w:color w:val="000000"/>
        </w:rPr>
        <w:t xml:space="preserve">. и доп. - М.: Новое знание, 2011. - 651 </w:t>
      </w:r>
      <w:proofErr w:type="gramStart"/>
      <w:r w:rsidRPr="00201CFB">
        <w:rPr>
          <w:color w:val="000000"/>
        </w:rPr>
        <w:t>с</w:t>
      </w:r>
      <w:proofErr w:type="gramEnd"/>
      <w:r w:rsidRPr="00201CFB">
        <w:rPr>
          <w:color w:val="000000"/>
        </w:rPr>
        <w:t>.</w:t>
      </w:r>
    </w:p>
    <w:p w:rsidR="00201CFB" w:rsidRPr="004A37C0" w:rsidRDefault="00201CFB" w:rsidP="00201CFB">
      <w:pPr>
        <w:pStyle w:val="af0"/>
        <w:numPr>
          <w:ilvl w:val="0"/>
          <w:numId w:val="41"/>
        </w:numPr>
        <w:tabs>
          <w:tab w:val="left" w:pos="709"/>
          <w:tab w:val="left" w:pos="851"/>
        </w:tabs>
        <w:ind w:left="0" w:firstLine="349"/>
        <w:jc w:val="both"/>
      </w:pPr>
      <w:r w:rsidRPr="004A37C0">
        <w:t>Сергеева С.С. Факторы роста прибыли предприятия в современных усл</w:t>
      </w:r>
      <w:r w:rsidRPr="004A37C0">
        <w:t>о</w:t>
      </w:r>
      <w:r w:rsidRPr="004A37C0">
        <w:t>виях // Международный журнал экспериментального образования. -2011.- № 8.- С. 280-281</w:t>
      </w:r>
    </w:p>
    <w:p w:rsidR="00201CFB" w:rsidRPr="00201CFB" w:rsidRDefault="00201CFB" w:rsidP="00201CFB">
      <w:pPr>
        <w:pStyle w:val="af0"/>
        <w:numPr>
          <w:ilvl w:val="0"/>
          <w:numId w:val="41"/>
        </w:numPr>
        <w:tabs>
          <w:tab w:val="left" w:pos="709"/>
          <w:tab w:val="left" w:pos="851"/>
        </w:tabs>
        <w:ind w:left="0" w:firstLine="349"/>
        <w:jc w:val="both"/>
      </w:pPr>
      <w:r w:rsidRPr="00201CFB">
        <w:t>Соколов Я. В. Основы теории бухгалтерского учета. – М.: Финансы и ст</w:t>
      </w:r>
      <w:r w:rsidRPr="00201CFB">
        <w:t>а</w:t>
      </w:r>
      <w:r w:rsidRPr="00201CFB">
        <w:t xml:space="preserve">тистика, 2009.- 496 </w:t>
      </w:r>
      <w:proofErr w:type="gramStart"/>
      <w:r w:rsidRPr="00201CFB">
        <w:t>с</w:t>
      </w:r>
      <w:proofErr w:type="gramEnd"/>
      <w:r w:rsidRPr="00201CFB">
        <w:t>.</w:t>
      </w:r>
    </w:p>
    <w:p w:rsidR="00201CFB" w:rsidRPr="004A37C0" w:rsidRDefault="00201CFB" w:rsidP="00201CFB">
      <w:pPr>
        <w:pStyle w:val="af0"/>
        <w:numPr>
          <w:ilvl w:val="0"/>
          <w:numId w:val="41"/>
        </w:numPr>
        <w:tabs>
          <w:tab w:val="left" w:pos="709"/>
          <w:tab w:val="left" w:pos="851"/>
        </w:tabs>
        <w:ind w:left="0" w:firstLine="349"/>
        <w:jc w:val="both"/>
      </w:pPr>
      <w:r w:rsidRPr="00201CFB">
        <w:rPr>
          <w:color w:val="000000"/>
        </w:rPr>
        <w:t xml:space="preserve">Сорокина Е.М. Бухгалтерская (финансовая) отчетность организаций: Учебное пособие. - М.: Финансы и статистика, 2012. – 432 </w:t>
      </w:r>
      <w:proofErr w:type="gramStart"/>
      <w:r w:rsidRPr="00201CFB">
        <w:rPr>
          <w:color w:val="000000"/>
        </w:rPr>
        <w:t>с</w:t>
      </w:r>
      <w:proofErr w:type="gramEnd"/>
      <w:r w:rsidRPr="00201CFB">
        <w:rPr>
          <w:color w:val="000000"/>
        </w:rPr>
        <w:t>.</w:t>
      </w:r>
    </w:p>
    <w:p w:rsidR="00201CFB" w:rsidRPr="00201CFB" w:rsidRDefault="00201CFB" w:rsidP="00201CFB">
      <w:pPr>
        <w:pStyle w:val="af0"/>
        <w:numPr>
          <w:ilvl w:val="0"/>
          <w:numId w:val="41"/>
        </w:numPr>
        <w:tabs>
          <w:tab w:val="left" w:pos="709"/>
          <w:tab w:val="left" w:pos="851"/>
        </w:tabs>
        <w:ind w:left="0" w:firstLine="349"/>
        <w:jc w:val="both"/>
      </w:pPr>
      <w:proofErr w:type="spellStart"/>
      <w:r w:rsidRPr="00201CFB">
        <w:t>Чечевицына</w:t>
      </w:r>
      <w:proofErr w:type="spellEnd"/>
      <w:r w:rsidRPr="00201CFB">
        <w:t xml:space="preserve"> Л.Н. Анализ финансово – хозяйственной деятельности: уче</w:t>
      </w:r>
      <w:r w:rsidRPr="00201CFB">
        <w:t>б</w:t>
      </w:r>
      <w:r w:rsidRPr="00201CFB">
        <w:t xml:space="preserve">ник – М.: Издательство «Феникс», 2013. - 368 </w:t>
      </w:r>
      <w:proofErr w:type="gramStart"/>
      <w:r w:rsidRPr="00201CFB">
        <w:t>с</w:t>
      </w:r>
      <w:proofErr w:type="gramEnd"/>
      <w:r w:rsidRPr="00201CFB">
        <w:t>.</w:t>
      </w:r>
    </w:p>
    <w:p w:rsidR="00201CFB" w:rsidRDefault="00201CFB" w:rsidP="00201CFB">
      <w:pPr>
        <w:pStyle w:val="af9"/>
        <w:numPr>
          <w:ilvl w:val="0"/>
          <w:numId w:val="41"/>
        </w:numPr>
        <w:tabs>
          <w:tab w:val="left" w:pos="709"/>
          <w:tab w:val="left" w:pos="993"/>
        </w:tabs>
        <w:ind w:left="0" w:firstLine="349"/>
        <w:contextualSpacing/>
      </w:pPr>
      <w:proofErr w:type="spellStart"/>
      <w:r w:rsidRPr="003F62C2">
        <w:t>Чувикова</w:t>
      </w:r>
      <w:proofErr w:type="spellEnd"/>
      <w:r w:rsidRPr="003F62C2">
        <w:t xml:space="preserve">, В.В. Бухгалтерский учет и анализ [Электронный ресурс]: Учебник для бакалавров / В.В. </w:t>
      </w:r>
      <w:proofErr w:type="spellStart"/>
      <w:r w:rsidRPr="003F62C2">
        <w:t>Чувикова</w:t>
      </w:r>
      <w:proofErr w:type="spellEnd"/>
      <w:r w:rsidRPr="003F62C2">
        <w:t xml:space="preserve">, Т.Б. </w:t>
      </w:r>
      <w:proofErr w:type="spellStart"/>
      <w:r w:rsidRPr="003F62C2">
        <w:t>Иззука</w:t>
      </w:r>
      <w:proofErr w:type="spellEnd"/>
      <w:r w:rsidRPr="003F62C2">
        <w:t xml:space="preserve">. — М.: Издательско-торговая корпорация «Дашков и К°», 2015. — 248 </w:t>
      </w:r>
      <w:proofErr w:type="gramStart"/>
      <w:r w:rsidRPr="003F62C2">
        <w:t>с</w:t>
      </w:r>
      <w:proofErr w:type="gramEnd"/>
      <w:r w:rsidRPr="003F62C2">
        <w:t>.</w:t>
      </w:r>
    </w:p>
    <w:p w:rsidR="00201CFB" w:rsidRPr="00201CFB" w:rsidRDefault="00201CFB" w:rsidP="00201CFB">
      <w:pPr>
        <w:pStyle w:val="af0"/>
        <w:numPr>
          <w:ilvl w:val="0"/>
          <w:numId w:val="41"/>
        </w:numPr>
        <w:tabs>
          <w:tab w:val="left" w:pos="709"/>
          <w:tab w:val="left" w:pos="851"/>
        </w:tabs>
        <w:ind w:left="0" w:firstLine="349"/>
        <w:jc w:val="both"/>
      </w:pPr>
      <w:r w:rsidRPr="00201CFB">
        <w:lastRenderedPageBreak/>
        <w:t>Чуев И. Н., Чуева Л. Н. Комплексный экономический анализ хозяйстве</w:t>
      </w:r>
      <w:r w:rsidRPr="00201CFB">
        <w:t>н</w:t>
      </w:r>
      <w:r w:rsidRPr="00201CFB">
        <w:t>ной деятельности: Учебник для вузов. – М.: Издательско-торговая корпорация «Дашков и К</w:t>
      </w:r>
      <w:r w:rsidRPr="00201CFB">
        <w:rPr>
          <w:vertAlign w:val="superscript"/>
        </w:rPr>
        <w:t>о</w:t>
      </w:r>
      <w:r w:rsidRPr="00201CFB">
        <w:t>», 20</w:t>
      </w:r>
      <w:r w:rsidR="00697A7D">
        <w:t>15</w:t>
      </w:r>
      <w:r w:rsidRPr="00201CFB">
        <w:t xml:space="preserve">. – 368 </w:t>
      </w:r>
      <w:proofErr w:type="gramStart"/>
      <w:r w:rsidRPr="00201CFB">
        <w:t>с</w:t>
      </w:r>
      <w:proofErr w:type="gramEnd"/>
      <w:r w:rsidRPr="00201CFB">
        <w:t>.</w:t>
      </w:r>
    </w:p>
    <w:p w:rsidR="00201CFB" w:rsidRPr="004A37C0" w:rsidRDefault="00201CFB" w:rsidP="00201CFB">
      <w:pPr>
        <w:pStyle w:val="af0"/>
        <w:numPr>
          <w:ilvl w:val="0"/>
          <w:numId w:val="41"/>
        </w:numPr>
        <w:tabs>
          <w:tab w:val="left" w:pos="709"/>
          <w:tab w:val="left" w:pos="851"/>
        </w:tabs>
        <w:ind w:left="0" w:firstLine="349"/>
        <w:jc w:val="both"/>
      </w:pPr>
      <w:proofErr w:type="spellStart"/>
      <w:r w:rsidRPr="004A37C0">
        <w:t>Шеремет</w:t>
      </w:r>
      <w:r>
        <w:t>А.Д</w:t>
      </w:r>
      <w:proofErr w:type="spellEnd"/>
      <w:r>
        <w:t>. Комплексный анал</w:t>
      </w:r>
      <w:r w:rsidRPr="004A37C0">
        <w:t>из хозяйственной деятельности: учебник – М.: Инфра – М, 201</w:t>
      </w:r>
      <w:r w:rsidR="00697A7D">
        <w:t>5</w:t>
      </w:r>
      <w:r w:rsidRPr="004A37C0">
        <w:t xml:space="preserve">. - 415 </w:t>
      </w:r>
      <w:proofErr w:type="gramStart"/>
      <w:r w:rsidRPr="004A37C0">
        <w:t>с</w:t>
      </w:r>
      <w:proofErr w:type="gramEnd"/>
      <w:r w:rsidRPr="004A37C0">
        <w:t>.</w:t>
      </w:r>
    </w:p>
    <w:p w:rsidR="00201CFB" w:rsidRPr="00201CFB" w:rsidRDefault="00201CFB" w:rsidP="00201CFB">
      <w:pPr>
        <w:pStyle w:val="af0"/>
        <w:widowControl w:val="0"/>
        <w:numPr>
          <w:ilvl w:val="0"/>
          <w:numId w:val="41"/>
        </w:numPr>
        <w:tabs>
          <w:tab w:val="left" w:pos="709"/>
          <w:tab w:val="left" w:pos="851"/>
        </w:tabs>
        <w:ind w:left="0" w:firstLine="349"/>
        <w:jc w:val="both"/>
      </w:pPr>
      <w:proofErr w:type="spellStart"/>
      <w:r w:rsidRPr="00201CFB">
        <w:t>Шеремет</w:t>
      </w:r>
      <w:proofErr w:type="spellEnd"/>
      <w:r w:rsidRPr="00201CFB">
        <w:t xml:space="preserve"> А.Д., Методика финансового анализа</w:t>
      </w:r>
      <w:r w:rsidRPr="00201CFB">
        <w:rPr>
          <w:noProof/>
        </w:rPr>
        <w:t xml:space="preserve"> / </w:t>
      </w:r>
      <w:r w:rsidRPr="00201CFB">
        <w:t xml:space="preserve">А.Д. </w:t>
      </w:r>
      <w:proofErr w:type="spellStart"/>
      <w:r w:rsidRPr="00201CFB">
        <w:t>Шеремет</w:t>
      </w:r>
      <w:proofErr w:type="spellEnd"/>
      <w:r w:rsidRPr="00201CFB">
        <w:t xml:space="preserve">, Р.С. </w:t>
      </w:r>
      <w:proofErr w:type="spellStart"/>
      <w:r w:rsidRPr="00201CFB">
        <w:t>Са</w:t>
      </w:r>
      <w:r w:rsidRPr="00201CFB">
        <w:t>й</w:t>
      </w:r>
      <w:r w:rsidRPr="00201CFB">
        <w:t>фулин</w:t>
      </w:r>
      <w:proofErr w:type="spellEnd"/>
      <w:r w:rsidRPr="00201CFB">
        <w:t xml:space="preserve">, Е.В. </w:t>
      </w:r>
      <w:proofErr w:type="spellStart"/>
      <w:r w:rsidRPr="00201CFB">
        <w:t>Негаше</w:t>
      </w:r>
      <w:proofErr w:type="gramStart"/>
      <w:r w:rsidRPr="00201CFB">
        <w:t>в</w:t>
      </w:r>
      <w:proofErr w:type="spellEnd"/>
      <w:r w:rsidRPr="00201CFB">
        <w:rPr>
          <w:noProof/>
        </w:rPr>
        <w:t>-</w:t>
      </w:r>
      <w:proofErr w:type="gramEnd"/>
      <w:r w:rsidRPr="00201CFB">
        <w:t xml:space="preserve"> М.: ИНФРА- М,</w:t>
      </w:r>
      <w:r w:rsidRPr="00201CFB">
        <w:rPr>
          <w:noProof/>
        </w:rPr>
        <w:t xml:space="preserve"> 201</w:t>
      </w:r>
      <w:r w:rsidR="00697A7D">
        <w:rPr>
          <w:noProof/>
        </w:rPr>
        <w:t>6</w:t>
      </w:r>
      <w:r w:rsidRPr="00201CFB">
        <w:rPr>
          <w:noProof/>
        </w:rPr>
        <w:t>.- 508 с.</w:t>
      </w:r>
    </w:p>
    <w:p w:rsidR="00201CFB" w:rsidRPr="00201CFB" w:rsidRDefault="00D70EA3" w:rsidP="00201CFB">
      <w:pPr>
        <w:pStyle w:val="af0"/>
        <w:numPr>
          <w:ilvl w:val="0"/>
          <w:numId w:val="41"/>
        </w:numPr>
        <w:tabs>
          <w:tab w:val="left" w:pos="709"/>
          <w:tab w:val="left" w:pos="851"/>
        </w:tabs>
        <w:ind w:left="0" w:firstLine="349"/>
        <w:jc w:val="both"/>
      </w:pPr>
      <w:hyperlink r:id="rId77" w:history="1">
        <w:r w:rsidR="00201CFB" w:rsidRPr="00201CFB">
          <w:rPr>
            <w:rFonts w:eastAsia="Calibri"/>
          </w:rPr>
          <w:t>http://www.buhgalteria.ru/</w:t>
        </w:r>
      </w:hyperlink>
      <w:r w:rsidR="00201CFB" w:rsidRPr="00201CFB">
        <w:rPr>
          <w:rFonts w:eastAsia="Calibri"/>
        </w:rPr>
        <w:t xml:space="preserve"> - Аналитический сайт «</w:t>
      </w:r>
      <w:proofErr w:type="spellStart"/>
      <w:r w:rsidR="00201CFB" w:rsidRPr="00201CFB">
        <w:rPr>
          <w:rFonts w:eastAsia="Calibri"/>
        </w:rPr>
        <w:t>Бухгалтерия</w:t>
      </w:r>
      <w:proofErr w:type="gramStart"/>
      <w:r w:rsidR="00201CFB" w:rsidRPr="00201CFB">
        <w:rPr>
          <w:rFonts w:eastAsia="Calibri"/>
        </w:rPr>
        <w:t>.р</w:t>
      </w:r>
      <w:proofErr w:type="gramEnd"/>
      <w:r w:rsidR="00201CFB" w:rsidRPr="00201CFB">
        <w:rPr>
          <w:rFonts w:eastAsia="Calibri"/>
        </w:rPr>
        <w:t>у</w:t>
      </w:r>
      <w:proofErr w:type="spellEnd"/>
      <w:r w:rsidR="00201CFB" w:rsidRPr="00201CFB">
        <w:rPr>
          <w:rFonts w:eastAsia="Calibri"/>
        </w:rPr>
        <w:t>»</w:t>
      </w:r>
    </w:p>
    <w:p w:rsidR="00201CFB" w:rsidRPr="00201CFB" w:rsidRDefault="00D70EA3" w:rsidP="00201CFB">
      <w:pPr>
        <w:pStyle w:val="af0"/>
        <w:numPr>
          <w:ilvl w:val="0"/>
          <w:numId w:val="41"/>
        </w:numPr>
        <w:tabs>
          <w:tab w:val="left" w:pos="709"/>
          <w:tab w:val="left" w:pos="851"/>
        </w:tabs>
        <w:ind w:left="0" w:firstLine="349"/>
        <w:jc w:val="both"/>
      </w:pPr>
      <w:hyperlink r:id="rId78" w:history="1">
        <w:r w:rsidR="00201CFB" w:rsidRPr="00201CFB">
          <w:rPr>
            <w:rStyle w:val="aa"/>
            <w:color w:val="auto"/>
            <w:u w:val="none"/>
          </w:rPr>
          <w:t>http://www.consultant.ru/-Справочно-правовая</w:t>
        </w:r>
      </w:hyperlink>
      <w:r w:rsidR="00201CFB" w:rsidRPr="00201CFB">
        <w:t>система «</w:t>
      </w:r>
      <w:proofErr w:type="spellStart"/>
      <w:r w:rsidR="00201CFB" w:rsidRPr="00201CFB">
        <w:t>Консультант</w:t>
      </w:r>
      <w:r w:rsidR="00201CFB" w:rsidRPr="00201CFB">
        <w:t>П</w:t>
      </w:r>
      <w:r w:rsidR="00201CFB" w:rsidRPr="00201CFB">
        <w:t>люс</w:t>
      </w:r>
      <w:proofErr w:type="spellEnd"/>
      <w:r w:rsidR="00201CFB" w:rsidRPr="00201CFB">
        <w:t>»</w:t>
      </w:r>
    </w:p>
    <w:p w:rsidR="00201CFB" w:rsidRPr="00201CFB" w:rsidRDefault="00D70EA3" w:rsidP="00201CFB">
      <w:pPr>
        <w:pStyle w:val="af0"/>
        <w:numPr>
          <w:ilvl w:val="0"/>
          <w:numId w:val="41"/>
        </w:numPr>
        <w:tabs>
          <w:tab w:val="left" w:pos="709"/>
          <w:tab w:val="left" w:pos="851"/>
        </w:tabs>
        <w:ind w:left="0" w:firstLine="349"/>
        <w:jc w:val="both"/>
      </w:pPr>
      <w:hyperlink r:id="rId79" w:history="1">
        <w:r w:rsidR="00201CFB" w:rsidRPr="00201CFB">
          <w:rPr>
            <w:rFonts w:eastAsia="Calibri"/>
          </w:rPr>
          <w:t>http://www.glavbukh.ru/</w:t>
        </w:r>
      </w:hyperlink>
      <w:r w:rsidR="00201CFB" w:rsidRPr="00201CFB">
        <w:rPr>
          <w:rFonts w:eastAsia="Calibri"/>
        </w:rPr>
        <w:t xml:space="preserve"> - Сайт журнала «Главбух»</w:t>
      </w:r>
    </w:p>
    <w:p w:rsidR="00201CFB" w:rsidRPr="00201CFB" w:rsidRDefault="00D70EA3" w:rsidP="00456D4F">
      <w:pPr>
        <w:pStyle w:val="af0"/>
        <w:widowControl w:val="0"/>
        <w:numPr>
          <w:ilvl w:val="0"/>
          <w:numId w:val="41"/>
        </w:numPr>
        <w:tabs>
          <w:tab w:val="left" w:pos="709"/>
          <w:tab w:val="left" w:pos="851"/>
        </w:tabs>
        <w:ind w:left="0" w:firstLine="349"/>
        <w:jc w:val="both"/>
      </w:pPr>
      <w:hyperlink r:id="rId80" w:history="1">
        <w:r w:rsidR="00201CFB" w:rsidRPr="00456D4F">
          <w:rPr>
            <w:rFonts w:eastAsia="Calibri"/>
          </w:rPr>
          <w:t>http://www.klerk.ru/</w:t>
        </w:r>
      </w:hyperlink>
      <w:r w:rsidR="00201CFB" w:rsidRPr="00456D4F">
        <w:rPr>
          <w:rFonts w:eastAsia="Calibri"/>
        </w:rPr>
        <w:t xml:space="preserve"> - Аналитический сайт для бухгалтеров «</w:t>
      </w:r>
      <w:proofErr w:type="spellStart"/>
      <w:r w:rsidR="00201CFB" w:rsidRPr="00456D4F">
        <w:rPr>
          <w:rFonts w:eastAsia="Calibri"/>
        </w:rPr>
        <w:t>Клерк</w:t>
      </w:r>
      <w:proofErr w:type="gramStart"/>
      <w:r w:rsidR="00201CFB" w:rsidRPr="00456D4F">
        <w:rPr>
          <w:rFonts w:eastAsia="Calibri"/>
        </w:rPr>
        <w:t>.р</w:t>
      </w:r>
      <w:proofErr w:type="gramEnd"/>
      <w:r w:rsidR="00201CFB" w:rsidRPr="00456D4F">
        <w:rPr>
          <w:rFonts w:eastAsia="Calibri"/>
        </w:rPr>
        <w:t>у</w:t>
      </w:r>
      <w:proofErr w:type="spellEnd"/>
      <w:r w:rsidR="00201CFB" w:rsidRPr="00456D4F">
        <w:rPr>
          <w:rFonts w:eastAsia="Calibri"/>
        </w:rPr>
        <w:t>»</w:t>
      </w:r>
      <w:bookmarkEnd w:id="45"/>
    </w:p>
    <w:sectPr w:rsidR="00201CFB" w:rsidRPr="00201CFB" w:rsidSect="002B22DE">
      <w:headerReference w:type="default" r:id="rId81"/>
      <w:pgSz w:w="11906" w:h="16838"/>
      <w:pgMar w:top="1418" w:right="567" w:bottom="1418"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2DE" w:rsidRDefault="002B22DE" w:rsidP="00461A22">
      <w:pPr>
        <w:spacing w:line="240" w:lineRule="auto"/>
      </w:pPr>
      <w:r>
        <w:separator/>
      </w:r>
    </w:p>
  </w:endnote>
  <w:endnote w:type="continuationSeparator" w:id="1">
    <w:p w:rsidR="002B22DE" w:rsidRDefault="002B22DE" w:rsidP="00461A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2DE" w:rsidRDefault="002B22DE" w:rsidP="00461A22">
      <w:pPr>
        <w:spacing w:line="240" w:lineRule="auto"/>
      </w:pPr>
      <w:r>
        <w:separator/>
      </w:r>
    </w:p>
  </w:footnote>
  <w:footnote w:type="continuationSeparator" w:id="1">
    <w:p w:rsidR="002B22DE" w:rsidRDefault="002B22DE" w:rsidP="00461A2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1557998"/>
      <w:docPartObj>
        <w:docPartGallery w:val="Page Numbers (Top of Page)"/>
        <w:docPartUnique/>
      </w:docPartObj>
    </w:sdtPr>
    <w:sdtEndPr>
      <w:rPr>
        <w:sz w:val="20"/>
      </w:rPr>
    </w:sdtEndPr>
    <w:sdtContent>
      <w:p w:rsidR="002B22DE" w:rsidRPr="00510121" w:rsidRDefault="00D70EA3">
        <w:pPr>
          <w:pStyle w:val="ab"/>
          <w:jc w:val="center"/>
          <w:rPr>
            <w:sz w:val="20"/>
          </w:rPr>
        </w:pPr>
        <w:r w:rsidRPr="00510121">
          <w:rPr>
            <w:sz w:val="20"/>
          </w:rPr>
          <w:fldChar w:fldCharType="begin"/>
        </w:r>
        <w:r w:rsidR="002B22DE" w:rsidRPr="00510121">
          <w:rPr>
            <w:sz w:val="20"/>
          </w:rPr>
          <w:instrText>PAGE   \* MERGEFORMAT</w:instrText>
        </w:r>
        <w:r w:rsidRPr="00510121">
          <w:rPr>
            <w:sz w:val="20"/>
          </w:rPr>
          <w:fldChar w:fldCharType="separate"/>
        </w:r>
        <w:r w:rsidR="001E3CFD">
          <w:rPr>
            <w:noProof/>
            <w:sz w:val="20"/>
          </w:rPr>
          <w:t>2</w:t>
        </w:r>
        <w:r w:rsidRPr="00510121">
          <w:rPr>
            <w:sz w:val="20"/>
          </w:rPr>
          <w:fldChar w:fldCharType="end"/>
        </w:r>
      </w:p>
    </w:sdtContent>
  </w:sdt>
  <w:p w:rsidR="002B22DE" w:rsidRDefault="002B22D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B6A0DD"/>
    <w:multiLevelType w:val="hybridMultilevel"/>
    <w:tmpl w:val="512EA2A8"/>
    <w:lvl w:ilvl="0" w:tplc="0BE23F42">
      <w:start w:val="1"/>
      <w:numFmt w:val="bullet"/>
      <w:lvlText w:val="-"/>
      <w:lvlJc w:val="left"/>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E6387DF8"/>
    <w:lvl w:ilvl="0">
      <w:numFmt w:val="decimal"/>
      <w:lvlText w:val="*"/>
      <w:lvlJc w:val="left"/>
      <w:rPr>
        <w:rFonts w:cs="Times New Roman"/>
      </w:rPr>
    </w:lvl>
  </w:abstractNum>
  <w:abstractNum w:abstractNumId="2">
    <w:nsid w:val="05FC3EDF"/>
    <w:multiLevelType w:val="multilevel"/>
    <w:tmpl w:val="6616B20C"/>
    <w:lvl w:ilvl="0">
      <w:start w:val="1"/>
      <w:numFmt w:val="decimal"/>
      <w:lvlText w:val="%1."/>
      <w:lvlJc w:val="left"/>
      <w:pPr>
        <w:tabs>
          <w:tab w:val="num" w:pos="540"/>
        </w:tabs>
        <w:ind w:left="540" w:hanging="360"/>
      </w:pPr>
    </w:lvl>
    <w:lvl w:ilvl="1">
      <w:start w:val="3"/>
      <w:numFmt w:val="decimal"/>
      <w:isLgl/>
      <w:lvlText w:val="%1.%2"/>
      <w:lvlJc w:val="left"/>
      <w:pPr>
        <w:ind w:left="555" w:hanging="375"/>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2340" w:hanging="2160"/>
      </w:pPr>
      <w:rPr>
        <w:rFonts w:hint="default"/>
      </w:rPr>
    </w:lvl>
  </w:abstractNum>
  <w:abstractNum w:abstractNumId="3">
    <w:nsid w:val="07D24056"/>
    <w:multiLevelType w:val="hybridMultilevel"/>
    <w:tmpl w:val="A838D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1568C6"/>
    <w:multiLevelType w:val="hybridMultilevel"/>
    <w:tmpl w:val="1728BA20"/>
    <w:lvl w:ilvl="0" w:tplc="8730A4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4C431D"/>
    <w:multiLevelType w:val="multilevel"/>
    <w:tmpl w:val="D0D27F9E"/>
    <w:lvl w:ilvl="0">
      <w:start w:val="1"/>
      <w:numFmt w:val="decimal"/>
      <w:lvlText w:val="%1."/>
      <w:lvlJc w:val="left"/>
      <w:pPr>
        <w:tabs>
          <w:tab w:val="num" w:pos="360"/>
        </w:tabs>
        <w:ind w:left="360" w:hanging="360"/>
      </w:pPr>
    </w:lvl>
    <w:lvl w:ilvl="1">
      <w:start w:val="4"/>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DCE5B7C"/>
    <w:multiLevelType w:val="hybridMultilevel"/>
    <w:tmpl w:val="F51A7632"/>
    <w:lvl w:ilvl="0" w:tplc="1C9010C6">
      <w:start w:val="1"/>
      <w:numFmt w:val="bullet"/>
      <w:lvlText w:val=""/>
      <w:lvlJc w:val="left"/>
      <w:pPr>
        <w:tabs>
          <w:tab w:val="num" w:pos="357"/>
        </w:tabs>
        <w:ind w:left="624" w:hanging="26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6C78CA"/>
    <w:multiLevelType w:val="hybridMultilevel"/>
    <w:tmpl w:val="E7A64EFA"/>
    <w:lvl w:ilvl="0" w:tplc="8730A4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934AC4"/>
    <w:multiLevelType w:val="hybridMultilevel"/>
    <w:tmpl w:val="E6222F28"/>
    <w:lvl w:ilvl="0" w:tplc="0BE23F42">
      <w:start w:val="1"/>
      <w:numFmt w:val="bullet"/>
      <w:lvlText w:val="-"/>
      <w:lvlJc w:val="left"/>
      <w:pPr>
        <w:ind w:left="780" w:hanging="360"/>
      </w:pPr>
      <w:rPr>
        <w:rFonts w:ascii="Courier New" w:hAnsi="Courier New"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1E974EE7"/>
    <w:multiLevelType w:val="hybridMultilevel"/>
    <w:tmpl w:val="AE9C0924"/>
    <w:lvl w:ilvl="0" w:tplc="8730A4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5243F9"/>
    <w:multiLevelType w:val="hybridMultilevel"/>
    <w:tmpl w:val="F01877E2"/>
    <w:lvl w:ilvl="0" w:tplc="5C3CCCEE">
      <w:start w:val="1"/>
      <w:numFmt w:val="bullet"/>
      <w:lvlText w:val=""/>
      <w:lvlJc w:val="left"/>
      <w:pPr>
        <w:tabs>
          <w:tab w:val="num" w:pos="964"/>
        </w:tabs>
        <w:ind w:left="907" w:hanging="187"/>
      </w:pPr>
      <w:rPr>
        <w:rFonts w:ascii="Symbol" w:hAnsi="Symbol" w:hint="default"/>
      </w:rPr>
    </w:lvl>
    <w:lvl w:ilvl="1" w:tplc="0EAAFB4C">
      <w:start w:val="1"/>
      <w:numFmt w:val="bullet"/>
      <w:lvlText w:val=""/>
      <w:lvlJc w:val="left"/>
      <w:pPr>
        <w:tabs>
          <w:tab w:val="num" w:pos="1363"/>
        </w:tabs>
        <w:ind w:left="1420" w:hanging="34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37E4093"/>
    <w:multiLevelType w:val="hybridMultilevel"/>
    <w:tmpl w:val="FC7830F6"/>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5B66586"/>
    <w:multiLevelType w:val="hybridMultilevel"/>
    <w:tmpl w:val="0B146B6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26857358"/>
    <w:multiLevelType w:val="hybridMultilevel"/>
    <w:tmpl w:val="83F2544A"/>
    <w:lvl w:ilvl="0" w:tplc="77D8FC4E">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4">
    <w:nsid w:val="2E0247BE"/>
    <w:multiLevelType w:val="multilevel"/>
    <w:tmpl w:val="26D876E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E440FBF"/>
    <w:multiLevelType w:val="singleLevel"/>
    <w:tmpl w:val="9F3AF184"/>
    <w:lvl w:ilvl="0">
      <w:start w:val="1"/>
      <w:numFmt w:val="bullet"/>
      <w:lvlText w:val=""/>
      <w:lvlJc w:val="left"/>
      <w:pPr>
        <w:tabs>
          <w:tab w:val="num" w:pos="757"/>
        </w:tabs>
        <w:ind w:left="737" w:hanging="340"/>
      </w:pPr>
      <w:rPr>
        <w:rFonts w:ascii="Wingdings" w:hAnsi="Wingdings" w:hint="default"/>
        <w:sz w:val="18"/>
      </w:rPr>
    </w:lvl>
  </w:abstractNum>
  <w:abstractNum w:abstractNumId="16">
    <w:nsid w:val="2F9A544A"/>
    <w:multiLevelType w:val="hybridMultilevel"/>
    <w:tmpl w:val="D4044B24"/>
    <w:lvl w:ilvl="0" w:tplc="0BE23F4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043A38"/>
    <w:multiLevelType w:val="hybridMultilevel"/>
    <w:tmpl w:val="5D2A9EDA"/>
    <w:lvl w:ilvl="0" w:tplc="9F28431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943E10"/>
    <w:multiLevelType w:val="hybridMultilevel"/>
    <w:tmpl w:val="983E133E"/>
    <w:lvl w:ilvl="0" w:tplc="A1B2B50E">
      <w:start w:val="1"/>
      <w:numFmt w:val="decimal"/>
      <w:lvlText w:val="%1."/>
      <w:lvlJc w:val="left"/>
      <w:pPr>
        <w:tabs>
          <w:tab w:val="num" w:pos="644"/>
        </w:tabs>
        <w:ind w:left="644" w:hanging="360"/>
      </w:pPr>
      <w:rPr>
        <w:rFonts w:ascii="Times New Roman" w:eastAsia="Times New Roman" w:hAnsi="Times New Roman" w:cs="Times New Roman"/>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FE31CAE"/>
    <w:multiLevelType w:val="hybridMultilevel"/>
    <w:tmpl w:val="C8B0B42C"/>
    <w:lvl w:ilvl="0" w:tplc="A5A2E9B6">
      <w:start w:val="1"/>
      <w:numFmt w:val="decimal"/>
      <w:lvlText w:val="%1."/>
      <w:lvlJc w:val="left"/>
      <w:pPr>
        <w:tabs>
          <w:tab w:val="num" w:pos="1080"/>
        </w:tabs>
        <w:ind w:left="1080" w:hanging="360"/>
      </w:pPr>
      <w:rPr>
        <w:rFonts w:hint="default"/>
      </w:rPr>
    </w:lvl>
    <w:lvl w:ilvl="1" w:tplc="AFC22B54">
      <w:numFmt w:val="none"/>
      <w:lvlText w:val=""/>
      <w:lvlJc w:val="left"/>
      <w:pPr>
        <w:tabs>
          <w:tab w:val="num" w:pos="360"/>
        </w:tabs>
      </w:pPr>
    </w:lvl>
    <w:lvl w:ilvl="2" w:tplc="81726E72">
      <w:numFmt w:val="none"/>
      <w:lvlText w:val=""/>
      <w:lvlJc w:val="left"/>
      <w:pPr>
        <w:tabs>
          <w:tab w:val="num" w:pos="360"/>
        </w:tabs>
      </w:pPr>
    </w:lvl>
    <w:lvl w:ilvl="3" w:tplc="8CFC24BE">
      <w:numFmt w:val="none"/>
      <w:lvlText w:val=""/>
      <w:lvlJc w:val="left"/>
      <w:pPr>
        <w:tabs>
          <w:tab w:val="num" w:pos="360"/>
        </w:tabs>
      </w:pPr>
    </w:lvl>
    <w:lvl w:ilvl="4" w:tplc="03DC6602">
      <w:numFmt w:val="none"/>
      <w:lvlText w:val=""/>
      <w:lvlJc w:val="left"/>
      <w:pPr>
        <w:tabs>
          <w:tab w:val="num" w:pos="360"/>
        </w:tabs>
      </w:pPr>
    </w:lvl>
    <w:lvl w:ilvl="5" w:tplc="E8F0E6B6">
      <w:numFmt w:val="none"/>
      <w:lvlText w:val=""/>
      <w:lvlJc w:val="left"/>
      <w:pPr>
        <w:tabs>
          <w:tab w:val="num" w:pos="360"/>
        </w:tabs>
      </w:pPr>
    </w:lvl>
    <w:lvl w:ilvl="6" w:tplc="57027E84">
      <w:numFmt w:val="none"/>
      <w:lvlText w:val=""/>
      <w:lvlJc w:val="left"/>
      <w:pPr>
        <w:tabs>
          <w:tab w:val="num" w:pos="360"/>
        </w:tabs>
      </w:pPr>
    </w:lvl>
    <w:lvl w:ilvl="7" w:tplc="1AC0A6F6">
      <w:numFmt w:val="none"/>
      <w:lvlText w:val=""/>
      <w:lvlJc w:val="left"/>
      <w:pPr>
        <w:tabs>
          <w:tab w:val="num" w:pos="360"/>
        </w:tabs>
      </w:pPr>
    </w:lvl>
    <w:lvl w:ilvl="8" w:tplc="DAE8A786">
      <w:numFmt w:val="none"/>
      <w:lvlText w:val=""/>
      <w:lvlJc w:val="left"/>
      <w:pPr>
        <w:tabs>
          <w:tab w:val="num" w:pos="360"/>
        </w:tabs>
      </w:pPr>
    </w:lvl>
  </w:abstractNum>
  <w:abstractNum w:abstractNumId="20">
    <w:nsid w:val="417C666A"/>
    <w:multiLevelType w:val="hybridMultilevel"/>
    <w:tmpl w:val="5A18D1CA"/>
    <w:lvl w:ilvl="0" w:tplc="0BE23F42">
      <w:start w:val="1"/>
      <w:numFmt w:val="bullet"/>
      <w:lvlText w:val="-"/>
      <w:lvlJc w:val="left"/>
      <w:pPr>
        <w:ind w:left="1515" w:hanging="360"/>
      </w:pPr>
      <w:rPr>
        <w:rFonts w:ascii="Courier New" w:hAnsi="Courier New"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1">
    <w:nsid w:val="45B56B5A"/>
    <w:multiLevelType w:val="hybridMultilevel"/>
    <w:tmpl w:val="3C7E3F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331A38"/>
    <w:multiLevelType w:val="hybridMultilevel"/>
    <w:tmpl w:val="CD9443BE"/>
    <w:lvl w:ilvl="0" w:tplc="348090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0729B9"/>
    <w:multiLevelType w:val="multilevel"/>
    <w:tmpl w:val="0964AD7E"/>
    <w:lvl w:ilvl="0">
      <w:start w:val="1"/>
      <w:numFmt w:val="decimal"/>
      <w:lvlText w:val="%1."/>
      <w:lvlJc w:val="left"/>
      <w:pPr>
        <w:ind w:left="495" w:hanging="495"/>
      </w:pPr>
      <w:rPr>
        <w:rFonts w:hint="default"/>
        <w:sz w:val="28"/>
        <w:szCs w:val="28"/>
      </w:rPr>
    </w:lvl>
    <w:lvl w:ilvl="1">
      <w:start w:val="1"/>
      <w:numFmt w:val="decimal"/>
      <w:lvlText w:val="%1.%2."/>
      <w:lvlJc w:val="left"/>
      <w:pPr>
        <w:ind w:left="495" w:hanging="495"/>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A3228E5"/>
    <w:multiLevelType w:val="hybridMultilevel"/>
    <w:tmpl w:val="1EEE0656"/>
    <w:lvl w:ilvl="0" w:tplc="20DE623C">
      <w:start w:val="1"/>
      <w:numFmt w:val="bullet"/>
      <w:lvlText w:val="­"/>
      <w:lvlJc w:val="left"/>
      <w:pPr>
        <w:tabs>
          <w:tab w:val="num" w:pos="1069"/>
        </w:tabs>
        <w:ind w:left="1069" w:hanging="360"/>
      </w:pPr>
      <w:rPr>
        <w:rFonts w:ascii="Courier New" w:hAnsi="Courier New" w:hint="default"/>
      </w:rPr>
    </w:lvl>
    <w:lvl w:ilvl="1" w:tplc="04190003" w:tentative="1">
      <w:start w:val="1"/>
      <w:numFmt w:val="bullet"/>
      <w:lvlText w:val="o"/>
      <w:lvlJc w:val="left"/>
      <w:pPr>
        <w:tabs>
          <w:tab w:val="num" w:pos="1430"/>
        </w:tabs>
        <w:ind w:left="1430" w:hanging="360"/>
      </w:pPr>
      <w:rPr>
        <w:rFonts w:ascii="Courier New" w:hAnsi="Courier New" w:hint="default"/>
      </w:rPr>
    </w:lvl>
    <w:lvl w:ilvl="2" w:tplc="04190005" w:tentative="1">
      <w:start w:val="1"/>
      <w:numFmt w:val="bullet"/>
      <w:lvlText w:val=""/>
      <w:lvlJc w:val="left"/>
      <w:pPr>
        <w:tabs>
          <w:tab w:val="num" w:pos="2150"/>
        </w:tabs>
        <w:ind w:left="2150" w:hanging="360"/>
      </w:pPr>
      <w:rPr>
        <w:rFonts w:ascii="Wingdings" w:hAnsi="Wingdings" w:hint="default"/>
      </w:rPr>
    </w:lvl>
    <w:lvl w:ilvl="3" w:tplc="04190001" w:tentative="1">
      <w:start w:val="1"/>
      <w:numFmt w:val="bullet"/>
      <w:lvlText w:val=""/>
      <w:lvlJc w:val="left"/>
      <w:pPr>
        <w:tabs>
          <w:tab w:val="num" w:pos="2870"/>
        </w:tabs>
        <w:ind w:left="2870" w:hanging="360"/>
      </w:pPr>
      <w:rPr>
        <w:rFonts w:ascii="Symbol" w:hAnsi="Symbol" w:hint="default"/>
      </w:rPr>
    </w:lvl>
    <w:lvl w:ilvl="4" w:tplc="04190003" w:tentative="1">
      <w:start w:val="1"/>
      <w:numFmt w:val="bullet"/>
      <w:lvlText w:val="o"/>
      <w:lvlJc w:val="left"/>
      <w:pPr>
        <w:tabs>
          <w:tab w:val="num" w:pos="3590"/>
        </w:tabs>
        <w:ind w:left="3590" w:hanging="360"/>
      </w:pPr>
      <w:rPr>
        <w:rFonts w:ascii="Courier New" w:hAnsi="Courier New" w:hint="default"/>
      </w:rPr>
    </w:lvl>
    <w:lvl w:ilvl="5" w:tplc="04190005" w:tentative="1">
      <w:start w:val="1"/>
      <w:numFmt w:val="bullet"/>
      <w:lvlText w:val=""/>
      <w:lvlJc w:val="left"/>
      <w:pPr>
        <w:tabs>
          <w:tab w:val="num" w:pos="4310"/>
        </w:tabs>
        <w:ind w:left="4310" w:hanging="360"/>
      </w:pPr>
      <w:rPr>
        <w:rFonts w:ascii="Wingdings" w:hAnsi="Wingdings" w:hint="default"/>
      </w:rPr>
    </w:lvl>
    <w:lvl w:ilvl="6" w:tplc="04190001" w:tentative="1">
      <w:start w:val="1"/>
      <w:numFmt w:val="bullet"/>
      <w:lvlText w:val=""/>
      <w:lvlJc w:val="left"/>
      <w:pPr>
        <w:tabs>
          <w:tab w:val="num" w:pos="5030"/>
        </w:tabs>
        <w:ind w:left="5030" w:hanging="360"/>
      </w:pPr>
      <w:rPr>
        <w:rFonts w:ascii="Symbol" w:hAnsi="Symbol" w:hint="default"/>
      </w:rPr>
    </w:lvl>
    <w:lvl w:ilvl="7" w:tplc="04190003" w:tentative="1">
      <w:start w:val="1"/>
      <w:numFmt w:val="bullet"/>
      <w:lvlText w:val="o"/>
      <w:lvlJc w:val="left"/>
      <w:pPr>
        <w:tabs>
          <w:tab w:val="num" w:pos="5750"/>
        </w:tabs>
        <w:ind w:left="5750" w:hanging="360"/>
      </w:pPr>
      <w:rPr>
        <w:rFonts w:ascii="Courier New" w:hAnsi="Courier New" w:hint="default"/>
      </w:rPr>
    </w:lvl>
    <w:lvl w:ilvl="8" w:tplc="04190005" w:tentative="1">
      <w:start w:val="1"/>
      <w:numFmt w:val="bullet"/>
      <w:lvlText w:val=""/>
      <w:lvlJc w:val="left"/>
      <w:pPr>
        <w:tabs>
          <w:tab w:val="num" w:pos="6470"/>
        </w:tabs>
        <w:ind w:left="6470" w:hanging="360"/>
      </w:pPr>
      <w:rPr>
        <w:rFonts w:ascii="Wingdings" w:hAnsi="Wingdings" w:hint="default"/>
      </w:rPr>
    </w:lvl>
  </w:abstractNum>
  <w:abstractNum w:abstractNumId="25">
    <w:nsid w:val="4C1638ED"/>
    <w:multiLevelType w:val="hybridMultilevel"/>
    <w:tmpl w:val="3C0633D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89727E"/>
    <w:multiLevelType w:val="hybridMultilevel"/>
    <w:tmpl w:val="DA1876FE"/>
    <w:lvl w:ilvl="0" w:tplc="D9CCEB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4BE3E6D"/>
    <w:multiLevelType w:val="hybridMultilevel"/>
    <w:tmpl w:val="33246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106811"/>
    <w:multiLevelType w:val="hybridMultilevel"/>
    <w:tmpl w:val="EFDC4A68"/>
    <w:lvl w:ilvl="0" w:tplc="66D094D4">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nsid w:val="5B8C63EA"/>
    <w:multiLevelType w:val="hybridMultilevel"/>
    <w:tmpl w:val="2CFC3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306F14"/>
    <w:multiLevelType w:val="hybridMultilevel"/>
    <w:tmpl w:val="D29E6E28"/>
    <w:lvl w:ilvl="0" w:tplc="0BE23F4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E482E01"/>
    <w:multiLevelType w:val="singleLevel"/>
    <w:tmpl w:val="7966A2E8"/>
    <w:lvl w:ilvl="0">
      <w:start w:val="1"/>
      <w:numFmt w:val="bullet"/>
      <w:lvlText w:val=""/>
      <w:lvlJc w:val="left"/>
      <w:pPr>
        <w:tabs>
          <w:tab w:val="num" w:pos="360"/>
        </w:tabs>
        <w:ind w:left="360" w:hanging="360"/>
      </w:pPr>
      <w:rPr>
        <w:rFonts w:ascii="Wingdings" w:hAnsi="Wingdings" w:hint="default"/>
        <w:sz w:val="18"/>
      </w:rPr>
    </w:lvl>
  </w:abstractNum>
  <w:abstractNum w:abstractNumId="32">
    <w:nsid w:val="62077E87"/>
    <w:multiLevelType w:val="hybridMultilevel"/>
    <w:tmpl w:val="329836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2DA1008"/>
    <w:multiLevelType w:val="hybridMultilevel"/>
    <w:tmpl w:val="6BF63C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43215E3"/>
    <w:multiLevelType w:val="hybridMultilevel"/>
    <w:tmpl w:val="C744FC2E"/>
    <w:lvl w:ilvl="0" w:tplc="8730A408">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5">
    <w:nsid w:val="6601091E"/>
    <w:multiLevelType w:val="hybridMultilevel"/>
    <w:tmpl w:val="2CBC6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5A0413"/>
    <w:multiLevelType w:val="hybridMultilevel"/>
    <w:tmpl w:val="2B141DEE"/>
    <w:lvl w:ilvl="0" w:tplc="FFFFFFFF">
      <w:start w:val="1"/>
      <w:numFmt w:val="bullet"/>
      <w:lvlText w:val=""/>
      <w:lvlJc w:val="left"/>
      <w:pPr>
        <w:tabs>
          <w:tab w:val="num" w:pos="1080"/>
        </w:tabs>
        <w:ind w:left="1080" w:hanging="360"/>
      </w:pPr>
      <w:rPr>
        <w:rFonts w:ascii="Symbol" w:hAnsi="Symbol" w:cs="Symbol" w:hint="default"/>
      </w:rPr>
    </w:lvl>
    <w:lvl w:ilvl="1" w:tplc="06B83286">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37">
    <w:nsid w:val="6D8B2B5D"/>
    <w:multiLevelType w:val="hybridMultilevel"/>
    <w:tmpl w:val="1BB204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2CB163A"/>
    <w:multiLevelType w:val="hybridMultilevel"/>
    <w:tmpl w:val="DABE4D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3C0546E"/>
    <w:multiLevelType w:val="hybridMultilevel"/>
    <w:tmpl w:val="784EA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DA6F57"/>
    <w:multiLevelType w:val="singleLevel"/>
    <w:tmpl w:val="AB7653A2"/>
    <w:lvl w:ilvl="0">
      <w:start w:val="1"/>
      <w:numFmt w:val="bullet"/>
      <w:lvlText w:val="-"/>
      <w:lvlJc w:val="left"/>
      <w:pPr>
        <w:tabs>
          <w:tab w:val="num" w:pos="360"/>
        </w:tabs>
        <w:ind w:left="360" w:hanging="360"/>
      </w:pPr>
      <w:rPr>
        <w:rFonts w:hint="default"/>
      </w:rPr>
    </w:lvl>
  </w:abstractNum>
  <w:abstractNum w:abstractNumId="41">
    <w:nsid w:val="7CEE1744"/>
    <w:multiLevelType w:val="hybridMultilevel"/>
    <w:tmpl w:val="658AB99A"/>
    <w:lvl w:ilvl="0" w:tplc="9F28431C">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D585FC0"/>
    <w:multiLevelType w:val="singleLevel"/>
    <w:tmpl w:val="8730A408"/>
    <w:lvl w:ilvl="0">
      <w:start w:val="1"/>
      <w:numFmt w:val="bullet"/>
      <w:lvlText w:val=""/>
      <w:lvlJc w:val="left"/>
      <w:pPr>
        <w:ind w:left="1068" w:hanging="360"/>
      </w:pPr>
      <w:rPr>
        <w:rFonts w:ascii="Symbol" w:hAnsi="Symbol" w:hint="default"/>
      </w:rPr>
    </w:lvl>
  </w:abstractNum>
  <w:num w:numId="1">
    <w:abstractNumId w:val="11"/>
  </w:num>
  <w:num w:numId="2">
    <w:abstractNumId w:val="24"/>
  </w:num>
  <w:num w:numId="3">
    <w:abstractNumId w:val="19"/>
  </w:num>
  <w:num w:numId="4">
    <w:abstractNumId w:val="10"/>
  </w:num>
  <w:num w:numId="5">
    <w:abstractNumId w:val="32"/>
  </w:num>
  <w:num w:numId="6">
    <w:abstractNumId w:val="21"/>
  </w:num>
  <w:num w:numId="7">
    <w:abstractNumId w:val="29"/>
  </w:num>
  <w:num w:numId="8">
    <w:abstractNumId w:val="2"/>
  </w:num>
  <w:num w:numId="9">
    <w:abstractNumId w:val="1"/>
    <w:lvlOverride w:ilvl="0">
      <w:lvl w:ilvl="0">
        <w:numFmt w:val="bullet"/>
        <w:lvlText w:val="-"/>
        <w:legacy w:legacy="1" w:legacySpace="0" w:legacyIndent="144"/>
        <w:lvlJc w:val="left"/>
        <w:rPr>
          <w:rFonts w:ascii="Times New Roman" w:hAnsi="Times New Roman" w:hint="default"/>
        </w:rPr>
      </w:lvl>
    </w:lvlOverride>
  </w:num>
  <w:num w:numId="10">
    <w:abstractNumId w:val="4"/>
  </w:num>
  <w:num w:numId="11">
    <w:abstractNumId w:val="7"/>
  </w:num>
  <w:num w:numId="12">
    <w:abstractNumId w:val="9"/>
  </w:num>
  <w:num w:numId="13">
    <w:abstractNumId w:val="14"/>
  </w:num>
  <w:num w:numId="14">
    <w:abstractNumId w:val="25"/>
  </w:num>
  <w:num w:numId="15">
    <w:abstractNumId w:val="12"/>
  </w:num>
  <w:num w:numId="16">
    <w:abstractNumId w:val="34"/>
  </w:num>
  <w:num w:numId="17">
    <w:abstractNumId w:val="6"/>
  </w:num>
  <w:num w:numId="18">
    <w:abstractNumId w:val="8"/>
  </w:num>
  <w:num w:numId="19">
    <w:abstractNumId w:val="40"/>
  </w:num>
  <w:num w:numId="20">
    <w:abstractNumId w:val="42"/>
  </w:num>
  <w:num w:numId="21">
    <w:abstractNumId w:val="31"/>
  </w:num>
  <w:num w:numId="22">
    <w:abstractNumId w:val="33"/>
  </w:num>
  <w:num w:numId="23">
    <w:abstractNumId w:val="15"/>
  </w:num>
  <w:num w:numId="24">
    <w:abstractNumId w:val="35"/>
  </w:num>
  <w:num w:numId="25">
    <w:abstractNumId w:val="3"/>
  </w:num>
  <w:num w:numId="26">
    <w:abstractNumId w:val="13"/>
  </w:num>
  <w:num w:numId="27">
    <w:abstractNumId w:val="38"/>
  </w:num>
  <w:num w:numId="28">
    <w:abstractNumId w:val="18"/>
  </w:num>
  <w:num w:numId="29">
    <w:abstractNumId w:val="30"/>
  </w:num>
  <w:num w:numId="30">
    <w:abstractNumId w:val="0"/>
  </w:num>
  <w:num w:numId="31">
    <w:abstractNumId w:val="20"/>
  </w:num>
  <w:num w:numId="32">
    <w:abstractNumId w:val="16"/>
  </w:num>
  <w:num w:numId="33">
    <w:abstractNumId w:val="17"/>
  </w:num>
  <w:num w:numId="34">
    <w:abstractNumId w:val="28"/>
  </w:num>
  <w:num w:numId="35">
    <w:abstractNumId w:val="41"/>
  </w:num>
  <w:num w:numId="36">
    <w:abstractNumId w:val="37"/>
  </w:num>
  <w:num w:numId="37">
    <w:abstractNumId w:val="36"/>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23"/>
  </w:num>
  <w:num w:numId="41">
    <w:abstractNumId w:val="27"/>
  </w:num>
  <w:num w:numId="42">
    <w:abstractNumId w:val="22"/>
  </w:num>
  <w:num w:numId="43">
    <w:abstractNumId w:val="26"/>
  </w:num>
  <w:num w:numId="4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40"/>
  <w:displayHorizontalDrawingGridEvery w:val="2"/>
  <w:characterSpacingControl w:val="doNotCompress"/>
  <w:footnotePr>
    <w:footnote w:id="0"/>
    <w:footnote w:id="1"/>
  </w:footnotePr>
  <w:endnotePr>
    <w:endnote w:id="0"/>
    <w:endnote w:id="1"/>
  </w:endnotePr>
  <w:compat/>
  <w:rsids>
    <w:rsidRoot w:val="00185F77"/>
    <w:rsid w:val="00022AB1"/>
    <w:rsid w:val="00070D91"/>
    <w:rsid w:val="000831FF"/>
    <w:rsid w:val="00086EE1"/>
    <w:rsid w:val="000B61B8"/>
    <w:rsid w:val="000F0DF0"/>
    <w:rsid w:val="001506E0"/>
    <w:rsid w:val="0015715D"/>
    <w:rsid w:val="00185F77"/>
    <w:rsid w:val="001E3CFD"/>
    <w:rsid w:val="001F40C8"/>
    <w:rsid w:val="00201CFB"/>
    <w:rsid w:val="00213986"/>
    <w:rsid w:val="00240748"/>
    <w:rsid w:val="00262513"/>
    <w:rsid w:val="0027019C"/>
    <w:rsid w:val="002842BD"/>
    <w:rsid w:val="002A281A"/>
    <w:rsid w:val="002B22DE"/>
    <w:rsid w:val="002D42D0"/>
    <w:rsid w:val="003210CA"/>
    <w:rsid w:val="00347DD8"/>
    <w:rsid w:val="003540D6"/>
    <w:rsid w:val="00356427"/>
    <w:rsid w:val="0036164C"/>
    <w:rsid w:val="00372613"/>
    <w:rsid w:val="003A6EE9"/>
    <w:rsid w:val="003F00FF"/>
    <w:rsid w:val="00410BB8"/>
    <w:rsid w:val="0042239F"/>
    <w:rsid w:val="00431092"/>
    <w:rsid w:val="004546CF"/>
    <w:rsid w:val="00456D4F"/>
    <w:rsid w:val="00461A22"/>
    <w:rsid w:val="0049108A"/>
    <w:rsid w:val="004B3F74"/>
    <w:rsid w:val="00510121"/>
    <w:rsid w:val="00523FCB"/>
    <w:rsid w:val="00534A3A"/>
    <w:rsid w:val="00545C00"/>
    <w:rsid w:val="005469B7"/>
    <w:rsid w:val="005B0F75"/>
    <w:rsid w:val="005C648F"/>
    <w:rsid w:val="005D4EE0"/>
    <w:rsid w:val="0060250D"/>
    <w:rsid w:val="006444A3"/>
    <w:rsid w:val="00654888"/>
    <w:rsid w:val="00674943"/>
    <w:rsid w:val="00691036"/>
    <w:rsid w:val="00697A7D"/>
    <w:rsid w:val="006C37FB"/>
    <w:rsid w:val="006C4A65"/>
    <w:rsid w:val="006D1CAB"/>
    <w:rsid w:val="006E74D6"/>
    <w:rsid w:val="007006C3"/>
    <w:rsid w:val="0071135B"/>
    <w:rsid w:val="0078096A"/>
    <w:rsid w:val="00780FD0"/>
    <w:rsid w:val="00796E1C"/>
    <w:rsid w:val="007A55A4"/>
    <w:rsid w:val="007A7367"/>
    <w:rsid w:val="007D4044"/>
    <w:rsid w:val="0081470E"/>
    <w:rsid w:val="00847D81"/>
    <w:rsid w:val="00895631"/>
    <w:rsid w:val="008A4B04"/>
    <w:rsid w:val="008E0903"/>
    <w:rsid w:val="00902F4D"/>
    <w:rsid w:val="009603D7"/>
    <w:rsid w:val="00980E57"/>
    <w:rsid w:val="009B2CFE"/>
    <w:rsid w:val="009B3086"/>
    <w:rsid w:val="00A0080B"/>
    <w:rsid w:val="00A07B80"/>
    <w:rsid w:val="00A13A93"/>
    <w:rsid w:val="00A60598"/>
    <w:rsid w:val="00A6314B"/>
    <w:rsid w:val="00A92A98"/>
    <w:rsid w:val="00A9714F"/>
    <w:rsid w:val="00AD006C"/>
    <w:rsid w:val="00B164C1"/>
    <w:rsid w:val="00B344E0"/>
    <w:rsid w:val="00B90337"/>
    <w:rsid w:val="00BB02B7"/>
    <w:rsid w:val="00C2509E"/>
    <w:rsid w:val="00C34BE5"/>
    <w:rsid w:val="00C62FD6"/>
    <w:rsid w:val="00C648F9"/>
    <w:rsid w:val="00C66BF1"/>
    <w:rsid w:val="00C90EA3"/>
    <w:rsid w:val="00CA59A4"/>
    <w:rsid w:val="00CC2EF5"/>
    <w:rsid w:val="00D0613C"/>
    <w:rsid w:val="00D07DA5"/>
    <w:rsid w:val="00D12CC4"/>
    <w:rsid w:val="00D70EA3"/>
    <w:rsid w:val="00DA4BB1"/>
    <w:rsid w:val="00DD121B"/>
    <w:rsid w:val="00DE3418"/>
    <w:rsid w:val="00DE7199"/>
    <w:rsid w:val="00E07A1A"/>
    <w:rsid w:val="00E16EC0"/>
    <w:rsid w:val="00E524C3"/>
    <w:rsid w:val="00E94710"/>
    <w:rsid w:val="00F01CCA"/>
    <w:rsid w:val="00F04C83"/>
    <w:rsid w:val="00F05751"/>
    <w:rsid w:val="00F17521"/>
    <w:rsid w:val="00F440DD"/>
    <w:rsid w:val="00F957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7"/>
    <o:shapelayout v:ext="edit">
      <o:idmap v:ext="edit" data="1"/>
      <o:rules v:ext="edit">
        <o:r id="V:Rule5" type="connector" idref="#Прямая со стрелкой 52"/>
        <o:r id="V:Rule6" type="connector" idref="#Прямая со стрелкой 53"/>
        <o:r id="V:Rule7" type="connector" idref="#Прямая со стрелкой 6"/>
        <o:r id="V:Rule8" type="connector" idref="#Прямая со стрелкой 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F77"/>
    <w:pPr>
      <w:spacing w:after="0" w:line="360" w:lineRule="auto"/>
      <w:ind w:firstLine="680"/>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2D42D0"/>
    <w:pPr>
      <w:keepNext/>
      <w:keepLines/>
      <w:spacing w:before="480" w:line="276" w:lineRule="auto"/>
      <w:ind w:firstLine="0"/>
      <w:jc w:val="left"/>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201CFB"/>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link w:val="30"/>
    <w:qFormat/>
    <w:rsid w:val="00201CFB"/>
    <w:pPr>
      <w:spacing w:before="100" w:beforeAutospacing="1" w:after="100" w:afterAutospacing="1" w:line="240" w:lineRule="auto"/>
      <w:ind w:firstLine="0"/>
      <w:jc w:val="left"/>
      <w:outlineLvl w:val="2"/>
    </w:pPr>
    <w:rPr>
      <w:b/>
      <w:bCs/>
      <w:sz w:val="27"/>
      <w:szCs w:val="27"/>
    </w:rPr>
  </w:style>
  <w:style w:type="paragraph" w:styleId="4">
    <w:name w:val="heading 4"/>
    <w:basedOn w:val="a"/>
    <w:next w:val="a"/>
    <w:link w:val="40"/>
    <w:qFormat/>
    <w:rsid w:val="00201CFB"/>
    <w:pPr>
      <w:keepNext/>
      <w:spacing w:before="240" w:after="60" w:line="276" w:lineRule="auto"/>
      <w:ind w:firstLine="0"/>
      <w:jc w:val="left"/>
      <w:outlineLvl w:val="3"/>
    </w:pPr>
    <w:rPr>
      <w:rFonts w:ascii="Calibri" w:hAnsi="Calibri"/>
      <w:b/>
      <w:bCs/>
      <w:szCs w:val="28"/>
      <w:lang w:eastAsia="en-US"/>
    </w:rPr>
  </w:style>
  <w:style w:type="paragraph" w:styleId="6">
    <w:name w:val="heading 6"/>
    <w:aliases w:val=" Знак"/>
    <w:basedOn w:val="a"/>
    <w:next w:val="a"/>
    <w:link w:val="60"/>
    <w:uiPriority w:val="99"/>
    <w:qFormat/>
    <w:rsid w:val="00201CFB"/>
    <w:pPr>
      <w:spacing w:before="240" w:after="60" w:line="240" w:lineRule="auto"/>
      <w:ind w:firstLine="0"/>
      <w:jc w:val="left"/>
      <w:outlineLvl w:val="5"/>
    </w:pPr>
    <w:rPr>
      <w:b/>
      <w:bCs/>
      <w:sz w:val="22"/>
      <w:szCs w:val="22"/>
    </w:rPr>
  </w:style>
  <w:style w:type="paragraph" w:styleId="8">
    <w:name w:val="heading 8"/>
    <w:basedOn w:val="a"/>
    <w:next w:val="a"/>
    <w:link w:val="80"/>
    <w:uiPriority w:val="9"/>
    <w:semiHidden/>
    <w:unhideWhenUsed/>
    <w:qFormat/>
    <w:rsid w:val="00201CFB"/>
    <w:pPr>
      <w:keepNext/>
      <w:keepLines/>
      <w:spacing w:before="200" w:line="276" w:lineRule="auto"/>
      <w:ind w:firstLine="0"/>
      <w:jc w:val="left"/>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431092"/>
    <w:pPr>
      <w:suppressAutoHyphens/>
      <w:spacing w:after="120" w:line="480" w:lineRule="auto"/>
      <w:ind w:left="283" w:firstLine="0"/>
      <w:jc w:val="left"/>
    </w:pPr>
    <w:rPr>
      <w:b/>
      <w:sz w:val="24"/>
      <w:szCs w:val="24"/>
      <w:lang w:eastAsia="ar-SA"/>
    </w:rPr>
  </w:style>
  <w:style w:type="character" w:customStyle="1" w:styleId="22">
    <w:name w:val="Основной текст с отступом 2 Знак"/>
    <w:basedOn w:val="a0"/>
    <w:link w:val="21"/>
    <w:rsid w:val="00431092"/>
    <w:rPr>
      <w:rFonts w:ascii="Times New Roman" w:eastAsia="Times New Roman" w:hAnsi="Times New Roman" w:cs="Times New Roman"/>
      <w:b/>
      <w:sz w:val="24"/>
      <w:szCs w:val="24"/>
      <w:lang w:eastAsia="ar-SA"/>
    </w:rPr>
  </w:style>
  <w:style w:type="character" w:customStyle="1" w:styleId="Subst">
    <w:name w:val="Subst"/>
    <w:uiPriority w:val="99"/>
    <w:rsid w:val="00431092"/>
    <w:rPr>
      <w:b/>
      <w:bCs/>
      <w:i/>
      <w:iCs/>
    </w:rPr>
  </w:style>
  <w:style w:type="paragraph" w:styleId="a3">
    <w:name w:val="Balloon Text"/>
    <w:basedOn w:val="a"/>
    <w:link w:val="a4"/>
    <w:uiPriority w:val="99"/>
    <w:semiHidden/>
    <w:unhideWhenUsed/>
    <w:rsid w:val="007A7367"/>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7367"/>
    <w:rPr>
      <w:rFonts w:ascii="Tahoma" w:eastAsia="Times New Roman" w:hAnsi="Tahoma" w:cs="Tahoma"/>
      <w:sz w:val="16"/>
      <w:szCs w:val="16"/>
      <w:lang w:eastAsia="ru-RU"/>
    </w:rPr>
  </w:style>
  <w:style w:type="character" w:customStyle="1" w:styleId="10">
    <w:name w:val="Заголовок 1 Знак"/>
    <w:basedOn w:val="a0"/>
    <w:link w:val="1"/>
    <w:uiPriority w:val="9"/>
    <w:rsid w:val="002D42D0"/>
    <w:rPr>
      <w:rFonts w:asciiTheme="majorHAnsi" w:eastAsiaTheme="majorEastAsia" w:hAnsiTheme="majorHAnsi" w:cstheme="majorBidi"/>
      <w:b/>
      <w:bCs/>
      <w:color w:val="365F91" w:themeColor="accent1" w:themeShade="BF"/>
      <w:sz w:val="28"/>
      <w:szCs w:val="28"/>
      <w:lang w:eastAsia="ru-RU"/>
    </w:rPr>
  </w:style>
  <w:style w:type="paragraph" w:styleId="a5">
    <w:name w:val="Title"/>
    <w:aliases w:val="Загаловок 2"/>
    <w:basedOn w:val="a"/>
    <w:link w:val="a6"/>
    <w:uiPriority w:val="99"/>
    <w:qFormat/>
    <w:rsid w:val="002D42D0"/>
    <w:pPr>
      <w:suppressLineNumbers/>
      <w:suppressAutoHyphens/>
      <w:spacing w:before="120" w:after="120" w:line="276" w:lineRule="auto"/>
      <w:ind w:firstLine="0"/>
      <w:jc w:val="left"/>
    </w:pPr>
    <w:rPr>
      <w:rFonts w:cs="Mangal"/>
      <w:i/>
      <w:iCs/>
      <w:sz w:val="24"/>
      <w:szCs w:val="24"/>
    </w:rPr>
  </w:style>
  <w:style w:type="character" w:customStyle="1" w:styleId="a6">
    <w:name w:val="Название Знак"/>
    <w:aliases w:val="Загаловок 2 Знак"/>
    <w:basedOn w:val="a0"/>
    <w:link w:val="a5"/>
    <w:uiPriority w:val="99"/>
    <w:rsid w:val="002D42D0"/>
    <w:rPr>
      <w:rFonts w:ascii="Times New Roman" w:eastAsia="Times New Roman" w:hAnsi="Times New Roman" w:cs="Mangal"/>
      <w:i/>
      <w:iCs/>
      <w:sz w:val="24"/>
      <w:szCs w:val="24"/>
      <w:lang w:eastAsia="ru-RU"/>
    </w:rPr>
  </w:style>
  <w:style w:type="character" w:customStyle="1" w:styleId="apple-converted-space">
    <w:name w:val="apple-converted-space"/>
    <w:basedOn w:val="a0"/>
    <w:uiPriority w:val="99"/>
    <w:rsid w:val="002D42D0"/>
    <w:rPr>
      <w:rFonts w:cs="Times New Roman"/>
    </w:rPr>
  </w:style>
  <w:style w:type="paragraph" w:styleId="a7">
    <w:name w:val="Body Text"/>
    <w:basedOn w:val="a"/>
    <w:link w:val="a8"/>
    <w:uiPriority w:val="99"/>
    <w:unhideWhenUsed/>
    <w:rsid w:val="00461A22"/>
    <w:pPr>
      <w:spacing w:after="120" w:line="276" w:lineRule="auto"/>
      <w:ind w:firstLine="0"/>
      <w:jc w:val="left"/>
    </w:pPr>
    <w:rPr>
      <w:rFonts w:asciiTheme="minorHAnsi" w:eastAsiaTheme="minorHAnsi" w:hAnsiTheme="minorHAnsi" w:cstheme="minorBidi"/>
      <w:sz w:val="22"/>
      <w:szCs w:val="22"/>
      <w:lang w:eastAsia="en-US"/>
    </w:rPr>
  </w:style>
  <w:style w:type="character" w:customStyle="1" w:styleId="a8">
    <w:name w:val="Основной текст Знак"/>
    <w:basedOn w:val="a0"/>
    <w:link w:val="a7"/>
    <w:uiPriority w:val="99"/>
    <w:rsid w:val="00461A22"/>
  </w:style>
  <w:style w:type="paragraph" w:customStyle="1" w:styleId="11">
    <w:name w:val="Обычный1"/>
    <w:rsid w:val="00461A22"/>
    <w:pPr>
      <w:spacing w:after="0" w:line="240" w:lineRule="auto"/>
    </w:pPr>
    <w:rPr>
      <w:rFonts w:ascii="Times New Roman" w:eastAsia="Times New Roman" w:hAnsi="Times New Roman" w:cs="Times New Roman"/>
      <w:sz w:val="24"/>
      <w:szCs w:val="20"/>
      <w:lang w:eastAsia="ru-RU"/>
    </w:rPr>
  </w:style>
  <w:style w:type="paragraph" w:styleId="a9">
    <w:name w:val="TOC Heading"/>
    <w:basedOn w:val="1"/>
    <w:next w:val="a"/>
    <w:uiPriority w:val="39"/>
    <w:unhideWhenUsed/>
    <w:qFormat/>
    <w:rsid w:val="00461A22"/>
    <w:pPr>
      <w:outlineLvl w:val="9"/>
    </w:pPr>
  </w:style>
  <w:style w:type="paragraph" w:styleId="12">
    <w:name w:val="toc 1"/>
    <w:basedOn w:val="a"/>
    <w:next w:val="a"/>
    <w:autoRedefine/>
    <w:uiPriority w:val="39"/>
    <w:unhideWhenUsed/>
    <w:rsid w:val="00A6314B"/>
    <w:pPr>
      <w:tabs>
        <w:tab w:val="right" w:leader="dot" w:pos="9628"/>
      </w:tabs>
      <w:spacing w:after="100" w:line="276" w:lineRule="auto"/>
      <w:ind w:firstLine="0"/>
      <w:jc w:val="left"/>
    </w:pPr>
  </w:style>
  <w:style w:type="paragraph" w:styleId="23">
    <w:name w:val="toc 2"/>
    <w:basedOn w:val="a"/>
    <w:next w:val="a"/>
    <w:autoRedefine/>
    <w:uiPriority w:val="39"/>
    <w:unhideWhenUsed/>
    <w:rsid w:val="00A6314B"/>
    <w:pPr>
      <w:tabs>
        <w:tab w:val="right" w:leader="dot" w:pos="9628"/>
      </w:tabs>
      <w:spacing w:after="100" w:line="276" w:lineRule="auto"/>
      <w:ind w:firstLine="0"/>
      <w:jc w:val="left"/>
    </w:pPr>
  </w:style>
  <w:style w:type="character" w:styleId="aa">
    <w:name w:val="Hyperlink"/>
    <w:basedOn w:val="a0"/>
    <w:uiPriority w:val="99"/>
    <w:unhideWhenUsed/>
    <w:rsid w:val="00461A22"/>
    <w:rPr>
      <w:color w:val="0000FF" w:themeColor="hyperlink"/>
      <w:u w:val="single"/>
    </w:rPr>
  </w:style>
  <w:style w:type="paragraph" w:styleId="ab">
    <w:name w:val="header"/>
    <w:basedOn w:val="a"/>
    <w:link w:val="ac"/>
    <w:uiPriority w:val="99"/>
    <w:unhideWhenUsed/>
    <w:rsid w:val="00461A22"/>
    <w:pPr>
      <w:tabs>
        <w:tab w:val="center" w:pos="4677"/>
        <w:tab w:val="right" w:pos="9355"/>
      </w:tabs>
      <w:spacing w:line="240" w:lineRule="auto"/>
    </w:pPr>
  </w:style>
  <w:style w:type="character" w:customStyle="1" w:styleId="ac">
    <w:name w:val="Верхний колонтитул Знак"/>
    <w:basedOn w:val="a0"/>
    <w:link w:val="ab"/>
    <w:uiPriority w:val="99"/>
    <w:rsid w:val="00461A22"/>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461A22"/>
    <w:pPr>
      <w:tabs>
        <w:tab w:val="center" w:pos="4677"/>
        <w:tab w:val="right" w:pos="9355"/>
      </w:tabs>
      <w:spacing w:line="240" w:lineRule="auto"/>
    </w:pPr>
  </w:style>
  <w:style w:type="character" w:customStyle="1" w:styleId="ae">
    <w:name w:val="Нижний колонтитул Знак"/>
    <w:basedOn w:val="a0"/>
    <w:link w:val="ad"/>
    <w:uiPriority w:val="99"/>
    <w:rsid w:val="00461A22"/>
    <w:rPr>
      <w:rFonts w:ascii="Times New Roman" w:eastAsia="Times New Roman" w:hAnsi="Times New Roman" w:cs="Times New Roman"/>
      <w:sz w:val="28"/>
      <w:szCs w:val="20"/>
      <w:lang w:eastAsia="ru-RU"/>
    </w:rPr>
  </w:style>
  <w:style w:type="paragraph" w:customStyle="1" w:styleId="13">
    <w:name w:val="Стиль1"/>
    <w:basedOn w:val="a"/>
    <w:link w:val="14"/>
    <w:autoRedefine/>
    <w:uiPriority w:val="99"/>
    <w:rsid w:val="00201CFB"/>
    <w:pPr>
      <w:widowControl w:val="0"/>
      <w:shd w:val="clear" w:color="auto" w:fill="FFFFFF"/>
      <w:tabs>
        <w:tab w:val="left" w:pos="0"/>
      </w:tabs>
      <w:autoSpaceDE w:val="0"/>
      <w:autoSpaceDN w:val="0"/>
      <w:adjustRightInd w:val="0"/>
      <w:ind w:firstLine="709"/>
      <w:contextualSpacing/>
      <w:jc w:val="center"/>
    </w:pPr>
    <w:rPr>
      <w:szCs w:val="28"/>
    </w:rPr>
  </w:style>
  <w:style w:type="character" w:customStyle="1" w:styleId="14">
    <w:name w:val="Стиль1 Знак"/>
    <w:basedOn w:val="a0"/>
    <w:link w:val="13"/>
    <w:uiPriority w:val="99"/>
    <w:locked/>
    <w:rsid w:val="00201CFB"/>
    <w:rPr>
      <w:rFonts w:ascii="Times New Roman" w:eastAsia="Times New Roman" w:hAnsi="Times New Roman" w:cs="Times New Roman"/>
      <w:sz w:val="28"/>
      <w:szCs w:val="28"/>
      <w:shd w:val="clear" w:color="auto" w:fill="FFFFFF"/>
      <w:lang w:eastAsia="ru-RU"/>
    </w:rPr>
  </w:style>
  <w:style w:type="paragraph" w:customStyle="1" w:styleId="af">
    <w:name w:val="Таблицы (моноширинный)"/>
    <w:basedOn w:val="a"/>
    <w:next w:val="a"/>
    <w:rsid w:val="00C2509E"/>
    <w:pPr>
      <w:suppressAutoHyphens/>
      <w:autoSpaceDE w:val="0"/>
      <w:spacing w:line="240" w:lineRule="auto"/>
      <w:ind w:firstLine="0"/>
    </w:pPr>
    <w:rPr>
      <w:rFonts w:ascii="Courier New" w:hAnsi="Courier New" w:cs="Courier New"/>
      <w:sz w:val="22"/>
      <w:szCs w:val="22"/>
      <w:lang w:eastAsia="zh-CN"/>
    </w:rPr>
  </w:style>
  <w:style w:type="paragraph" w:styleId="af0">
    <w:name w:val="List Paragraph"/>
    <w:basedOn w:val="a"/>
    <w:uiPriority w:val="99"/>
    <w:qFormat/>
    <w:rsid w:val="00C2509E"/>
    <w:pPr>
      <w:ind w:left="720" w:firstLine="0"/>
      <w:contextualSpacing/>
      <w:jc w:val="left"/>
    </w:pPr>
    <w:rPr>
      <w:bCs/>
      <w:szCs w:val="28"/>
      <w:shd w:val="clear" w:color="auto" w:fill="FFFFFF"/>
    </w:rPr>
  </w:style>
  <w:style w:type="paragraph" w:styleId="af1">
    <w:name w:val="footnote text"/>
    <w:basedOn w:val="a"/>
    <w:link w:val="af2"/>
    <w:uiPriority w:val="99"/>
    <w:rsid w:val="00C2509E"/>
    <w:pPr>
      <w:widowControl w:val="0"/>
      <w:suppressAutoHyphens/>
      <w:spacing w:line="240" w:lineRule="auto"/>
      <w:ind w:firstLine="0"/>
      <w:jc w:val="left"/>
    </w:pPr>
    <w:rPr>
      <w:rFonts w:eastAsia="Calibri"/>
      <w:kern w:val="2"/>
      <w:sz w:val="20"/>
    </w:rPr>
  </w:style>
  <w:style w:type="character" w:customStyle="1" w:styleId="af2">
    <w:name w:val="Текст сноски Знак"/>
    <w:basedOn w:val="a0"/>
    <w:link w:val="af1"/>
    <w:uiPriority w:val="99"/>
    <w:rsid w:val="00C2509E"/>
    <w:rPr>
      <w:rFonts w:ascii="Times New Roman" w:eastAsia="Calibri" w:hAnsi="Times New Roman" w:cs="Times New Roman"/>
      <w:kern w:val="2"/>
      <w:sz w:val="20"/>
      <w:szCs w:val="20"/>
      <w:lang w:eastAsia="ru-RU"/>
    </w:rPr>
  </w:style>
  <w:style w:type="paragraph" w:customStyle="1" w:styleId="Standard">
    <w:name w:val="Standard"/>
    <w:rsid w:val="00C2509E"/>
    <w:pPr>
      <w:suppressAutoHyphens/>
      <w:spacing w:after="0" w:line="240" w:lineRule="auto"/>
    </w:pPr>
    <w:rPr>
      <w:rFonts w:ascii="Times New Roman" w:eastAsia="Arial Unicode MS" w:hAnsi="Times New Roman" w:cs="Mangal"/>
      <w:kern w:val="2"/>
      <w:sz w:val="24"/>
      <w:szCs w:val="24"/>
      <w:lang w:eastAsia="hi-IN" w:bidi="hi-IN"/>
    </w:rPr>
  </w:style>
  <w:style w:type="paragraph" w:customStyle="1" w:styleId="af3">
    <w:name w:val="Базовый"/>
    <w:rsid w:val="009B3086"/>
    <w:pPr>
      <w:suppressAutoHyphens/>
    </w:pPr>
    <w:rPr>
      <w:rFonts w:ascii="Times New Roman" w:eastAsia="Times New Roman" w:hAnsi="Times New Roman" w:cs="Times New Roman"/>
      <w:sz w:val="24"/>
      <w:szCs w:val="24"/>
      <w:lang w:eastAsia="ru-RU"/>
    </w:rPr>
  </w:style>
  <w:style w:type="paragraph" w:customStyle="1" w:styleId="Default">
    <w:name w:val="Default"/>
    <w:rsid w:val="009B308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4">
    <w:name w:val="footnote reference"/>
    <w:basedOn w:val="a0"/>
    <w:uiPriority w:val="99"/>
    <w:semiHidden/>
    <w:unhideWhenUsed/>
    <w:rsid w:val="009B3086"/>
    <w:rPr>
      <w:vertAlign w:val="superscript"/>
    </w:rPr>
  </w:style>
  <w:style w:type="paragraph" w:customStyle="1" w:styleId="ConsPlusNormal">
    <w:name w:val="ConsPlusNormal"/>
    <w:uiPriority w:val="99"/>
    <w:rsid w:val="009B30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basedOn w:val="a0"/>
    <w:rsid w:val="006444A3"/>
    <w:rPr>
      <w:rFonts w:ascii="Times New Roman" w:hAnsi="Times New Roman" w:cs="Times New Roman" w:hint="default"/>
    </w:rPr>
  </w:style>
  <w:style w:type="character" w:customStyle="1" w:styleId="20">
    <w:name w:val="Заголовок 2 Знак"/>
    <w:basedOn w:val="a0"/>
    <w:link w:val="2"/>
    <w:uiPriority w:val="9"/>
    <w:rsid w:val="00201CF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201CF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201CFB"/>
    <w:rPr>
      <w:rFonts w:ascii="Calibri" w:eastAsia="Times New Roman" w:hAnsi="Calibri" w:cs="Times New Roman"/>
      <w:b/>
      <w:bCs/>
      <w:sz w:val="28"/>
      <w:szCs w:val="28"/>
    </w:rPr>
  </w:style>
  <w:style w:type="character" w:customStyle="1" w:styleId="60">
    <w:name w:val="Заголовок 6 Знак"/>
    <w:aliases w:val=" Знак Знак"/>
    <w:basedOn w:val="a0"/>
    <w:link w:val="6"/>
    <w:uiPriority w:val="99"/>
    <w:rsid w:val="00201CFB"/>
    <w:rPr>
      <w:rFonts w:ascii="Times New Roman" w:eastAsia="Times New Roman" w:hAnsi="Times New Roman" w:cs="Times New Roman"/>
      <w:b/>
      <w:bCs/>
      <w:lang w:eastAsia="ru-RU"/>
    </w:rPr>
  </w:style>
  <w:style w:type="character" w:customStyle="1" w:styleId="80">
    <w:name w:val="Заголовок 8 Знак"/>
    <w:basedOn w:val="a0"/>
    <w:link w:val="8"/>
    <w:uiPriority w:val="9"/>
    <w:semiHidden/>
    <w:rsid w:val="00201CFB"/>
    <w:rPr>
      <w:rFonts w:asciiTheme="majorHAnsi" w:eastAsiaTheme="majorEastAsia" w:hAnsiTheme="majorHAnsi" w:cstheme="majorBidi"/>
      <w:color w:val="404040" w:themeColor="text1" w:themeTint="BF"/>
      <w:sz w:val="20"/>
      <w:szCs w:val="20"/>
      <w:lang w:eastAsia="ru-RU"/>
    </w:rPr>
  </w:style>
  <w:style w:type="paragraph" w:customStyle="1" w:styleId="af5">
    <w:name w:val="Заголовок"/>
    <w:basedOn w:val="af3"/>
    <w:next w:val="a7"/>
    <w:rsid w:val="00201CFB"/>
    <w:pPr>
      <w:keepNext/>
      <w:spacing w:before="240" w:after="120"/>
    </w:pPr>
    <w:rPr>
      <w:rFonts w:ascii="Arial" w:eastAsia="Microsoft YaHei" w:hAnsi="Arial" w:cs="Mangal"/>
      <w:sz w:val="28"/>
      <w:szCs w:val="28"/>
    </w:rPr>
  </w:style>
  <w:style w:type="paragraph" w:styleId="af6">
    <w:name w:val="List"/>
    <w:basedOn w:val="a7"/>
    <w:rsid w:val="00201CFB"/>
    <w:pPr>
      <w:suppressAutoHyphens/>
    </w:pPr>
    <w:rPr>
      <w:rFonts w:ascii="Times New Roman" w:eastAsia="Times New Roman" w:hAnsi="Times New Roman" w:cs="Mangal"/>
      <w:sz w:val="24"/>
      <w:szCs w:val="24"/>
      <w:lang w:eastAsia="ru-RU"/>
    </w:rPr>
  </w:style>
  <w:style w:type="paragraph" w:styleId="15">
    <w:name w:val="index 1"/>
    <w:basedOn w:val="a"/>
    <w:next w:val="a"/>
    <w:autoRedefine/>
    <w:uiPriority w:val="99"/>
    <w:semiHidden/>
    <w:unhideWhenUsed/>
    <w:rsid w:val="00201CFB"/>
    <w:pPr>
      <w:spacing w:line="240" w:lineRule="auto"/>
      <w:ind w:left="220" w:hanging="220"/>
      <w:jc w:val="left"/>
    </w:pPr>
    <w:rPr>
      <w:rFonts w:asciiTheme="minorHAnsi" w:eastAsiaTheme="minorEastAsia" w:hAnsiTheme="minorHAnsi" w:cstheme="minorBidi"/>
      <w:sz w:val="22"/>
      <w:szCs w:val="22"/>
    </w:rPr>
  </w:style>
  <w:style w:type="paragraph" w:styleId="af7">
    <w:name w:val="index heading"/>
    <w:basedOn w:val="af3"/>
    <w:rsid w:val="00201CFB"/>
    <w:pPr>
      <w:suppressLineNumbers/>
    </w:pPr>
    <w:rPr>
      <w:rFonts w:cs="Mangal"/>
    </w:rPr>
  </w:style>
  <w:style w:type="character" w:styleId="af8">
    <w:name w:val="Strong"/>
    <w:basedOn w:val="a0"/>
    <w:qFormat/>
    <w:rsid w:val="00201CFB"/>
    <w:rPr>
      <w:b/>
      <w:bCs/>
    </w:rPr>
  </w:style>
  <w:style w:type="paragraph" w:customStyle="1" w:styleId="214">
    <w:name w:val="С2.14 б ОТ"/>
    <w:basedOn w:val="a"/>
    <w:rsid w:val="00201CFB"/>
    <w:pPr>
      <w:widowControl w:val="0"/>
      <w:spacing w:line="240" w:lineRule="auto"/>
      <w:ind w:firstLine="851"/>
    </w:pPr>
    <w:rPr>
      <w:rFonts w:eastAsia="Calibri"/>
    </w:rPr>
  </w:style>
  <w:style w:type="paragraph" w:styleId="af9">
    <w:name w:val="No Spacing"/>
    <w:basedOn w:val="a"/>
    <w:uiPriority w:val="1"/>
    <w:qFormat/>
    <w:rsid w:val="00201CFB"/>
    <w:pPr>
      <w:ind w:firstLine="0"/>
    </w:pPr>
    <w:rPr>
      <w:rFonts w:eastAsia="Calibri"/>
      <w:szCs w:val="28"/>
      <w:lang w:eastAsia="en-US"/>
    </w:rPr>
  </w:style>
  <w:style w:type="paragraph" w:styleId="afa">
    <w:name w:val="Body Text Indent"/>
    <w:basedOn w:val="a"/>
    <w:link w:val="afb"/>
    <w:unhideWhenUsed/>
    <w:rsid w:val="00201CFB"/>
    <w:pPr>
      <w:spacing w:after="120" w:line="276" w:lineRule="auto"/>
      <w:ind w:left="283" w:firstLine="0"/>
      <w:jc w:val="left"/>
    </w:pPr>
    <w:rPr>
      <w:rFonts w:asciiTheme="minorHAnsi" w:eastAsiaTheme="minorEastAsia" w:hAnsiTheme="minorHAnsi" w:cstheme="minorBidi"/>
      <w:sz w:val="22"/>
      <w:szCs w:val="22"/>
    </w:rPr>
  </w:style>
  <w:style w:type="character" w:customStyle="1" w:styleId="afb">
    <w:name w:val="Основной текст с отступом Знак"/>
    <w:basedOn w:val="a0"/>
    <w:link w:val="afa"/>
    <w:rsid w:val="00201CFB"/>
    <w:rPr>
      <w:rFonts w:eastAsiaTheme="minorEastAsia"/>
      <w:lang w:eastAsia="ru-RU"/>
    </w:rPr>
  </w:style>
  <w:style w:type="paragraph" w:customStyle="1" w:styleId="afc">
    <w:name w:val="А"/>
    <w:basedOn w:val="a"/>
    <w:qFormat/>
    <w:rsid w:val="00201CFB"/>
    <w:pPr>
      <w:ind w:firstLine="709"/>
      <w:contextualSpacing/>
    </w:pPr>
    <w:rPr>
      <w:lang w:eastAsia="en-US"/>
    </w:rPr>
  </w:style>
  <w:style w:type="paragraph" w:customStyle="1" w:styleId="afd">
    <w:name w:val="Основа"/>
    <w:basedOn w:val="a"/>
    <w:rsid w:val="00201CFB"/>
    <w:pPr>
      <w:ind w:firstLine="709"/>
    </w:pPr>
  </w:style>
  <w:style w:type="character" w:customStyle="1" w:styleId="afe">
    <w:name w:val="Схема документа Знак"/>
    <w:basedOn w:val="a0"/>
    <w:link w:val="aff"/>
    <w:uiPriority w:val="99"/>
    <w:semiHidden/>
    <w:rsid w:val="00201CFB"/>
    <w:rPr>
      <w:rFonts w:ascii="Tahoma" w:eastAsia="Times New Roman" w:hAnsi="Tahoma" w:cs="Tahoma"/>
      <w:b/>
      <w:sz w:val="16"/>
      <w:szCs w:val="16"/>
      <w:lang w:eastAsia="ru-RU"/>
    </w:rPr>
  </w:style>
  <w:style w:type="paragraph" w:styleId="aff">
    <w:name w:val="Document Map"/>
    <w:basedOn w:val="a"/>
    <w:link w:val="afe"/>
    <w:uiPriority w:val="99"/>
    <w:semiHidden/>
    <w:unhideWhenUsed/>
    <w:rsid w:val="00201CFB"/>
    <w:pPr>
      <w:spacing w:line="240" w:lineRule="auto"/>
      <w:ind w:firstLine="0"/>
      <w:jc w:val="left"/>
    </w:pPr>
    <w:rPr>
      <w:rFonts w:ascii="Tahoma" w:hAnsi="Tahoma" w:cs="Tahoma"/>
      <w:b/>
      <w:sz w:val="16"/>
      <w:szCs w:val="16"/>
    </w:rPr>
  </w:style>
  <w:style w:type="character" w:customStyle="1" w:styleId="16">
    <w:name w:val="Схема документа Знак1"/>
    <w:basedOn w:val="a0"/>
    <w:uiPriority w:val="99"/>
    <w:semiHidden/>
    <w:rsid w:val="00201CFB"/>
    <w:rPr>
      <w:rFonts w:ascii="Tahoma" w:eastAsia="Times New Roman" w:hAnsi="Tahoma" w:cs="Tahoma"/>
      <w:sz w:val="16"/>
      <w:szCs w:val="16"/>
      <w:lang w:eastAsia="ru-RU"/>
    </w:rPr>
  </w:style>
  <w:style w:type="character" w:styleId="aff0">
    <w:name w:val="Emphasis"/>
    <w:basedOn w:val="a0"/>
    <w:uiPriority w:val="20"/>
    <w:qFormat/>
    <w:rsid w:val="00201CFB"/>
    <w:rPr>
      <w:i/>
      <w:iCs/>
    </w:rPr>
  </w:style>
  <w:style w:type="paragraph" w:customStyle="1" w:styleId="114">
    <w:name w:val="С1.14  с ОТ"/>
    <w:basedOn w:val="a"/>
    <w:rsid w:val="00201CFB"/>
    <w:pPr>
      <w:widowControl w:val="0"/>
      <w:spacing w:line="240" w:lineRule="auto"/>
      <w:ind w:firstLine="340"/>
      <w:jc w:val="left"/>
    </w:pPr>
  </w:style>
  <w:style w:type="paragraph" w:customStyle="1" w:styleId="msonormalcxspmiddle">
    <w:name w:val="msonormalcxspmiddle"/>
    <w:basedOn w:val="a"/>
    <w:rsid w:val="00201CFB"/>
    <w:pPr>
      <w:spacing w:before="100" w:beforeAutospacing="1" w:after="100" w:afterAutospacing="1" w:line="240" w:lineRule="auto"/>
      <w:ind w:firstLine="0"/>
      <w:jc w:val="left"/>
    </w:pPr>
    <w:rPr>
      <w:sz w:val="24"/>
      <w:szCs w:val="24"/>
    </w:rPr>
  </w:style>
  <w:style w:type="paragraph" w:customStyle="1" w:styleId="aff1">
    <w:name w:val="Знак"/>
    <w:basedOn w:val="a"/>
    <w:rsid w:val="00201CFB"/>
    <w:pPr>
      <w:pageBreakBefore/>
      <w:spacing w:after="160"/>
      <w:ind w:firstLine="0"/>
      <w:jc w:val="left"/>
    </w:pPr>
    <w:rPr>
      <w:lang w:val="en-US" w:eastAsia="en-US"/>
    </w:rPr>
  </w:style>
  <w:style w:type="paragraph" w:customStyle="1" w:styleId="31">
    <w:name w:val="Основной текст3"/>
    <w:basedOn w:val="11"/>
    <w:rsid w:val="00201CFB"/>
    <w:pPr>
      <w:widowControl w:val="0"/>
      <w:spacing w:line="480" w:lineRule="exact"/>
    </w:pPr>
    <w:rPr>
      <w:rFonts w:cs="Arial"/>
      <w:color w:val="000000"/>
      <w:sz w:val="26"/>
      <w:lang w:val="zh-CN" w:eastAsia="zh-CN"/>
    </w:rPr>
  </w:style>
  <w:style w:type="paragraph" w:customStyle="1" w:styleId="24">
    <w:name w:val="Основной текст (2)"/>
    <w:basedOn w:val="11"/>
    <w:rsid w:val="00201CFB"/>
    <w:pPr>
      <w:widowControl w:val="0"/>
      <w:spacing w:after="420" w:line="480" w:lineRule="exact"/>
    </w:pPr>
    <w:rPr>
      <w:rFonts w:cs="Arial"/>
      <w:color w:val="000000"/>
      <w:sz w:val="26"/>
      <w:lang w:val="zh-CN" w:eastAsia="zh-CN"/>
    </w:rPr>
  </w:style>
  <w:style w:type="character" w:customStyle="1" w:styleId="130">
    <w:name w:val="Стиль1 Знак3"/>
    <w:basedOn w:val="a0"/>
    <w:uiPriority w:val="99"/>
    <w:locked/>
    <w:rsid w:val="00201CFB"/>
    <w:rPr>
      <w:color w:val="000000"/>
      <w:sz w:val="28"/>
      <w:szCs w:val="28"/>
      <w:lang w:val="ru-RU" w:eastAsia="ru-RU" w:bidi="ar-SA"/>
    </w:rPr>
  </w:style>
  <w:style w:type="paragraph" w:customStyle="1" w:styleId="41">
    <w:name w:val="Стиль4"/>
    <w:basedOn w:val="13"/>
    <w:autoRedefine/>
    <w:rsid w:val="00201CFB"/>
    <w:pPr>
      <w:spacing w:line="240" w:lineRule="auto"/>
      <w:ind w:firstLine="33"/>
      <w:contextualSpacing w:val="0"/>
    </w:pPr>
    <w:rPr>
      <w:noProof/>
      <w:sz w:val="24"/>
      <w:szCs w:val="24"/>
    </w:rPr>
  </w:style>
  <w:style w:type="paragraph" w:customStyle="1" w:styleId="5">
    <w:name w:val="Стиль5"/>
    <w:basedOn w:val="13"/>
    <w:autoRedefine/>
    <w:rsid w:val="00691036"/>
    <w:pPr>
      <w:ind w:firstLine="0"/>
      <w:contextualSpacing w:val="0"/>
    </w:pPr>
    <w:rPr>
      <w:noProof/>
    </w:rPr>
  </w:style>
  <w:style w:type="paragraph" w:customStyle="1" w:styleId="aff2">
    <w:name w:val="Заголовок курс"/>
    <w:basedOn w:val="1"/>
    <w:next w:val="afa"/>
    <w:rsid w:val="00201CFB"/>
    <w:pPr>
      <w:keepLines w:val="0"/>
      <w:spacing w:before="240" w:after="240" w:line="360" w:lineRule="auto"/>
      <w:jc w:val="center"/>
    </w:pPr>
    <w:rPr>
      <w:rFonts w:ascii="Times New Roman" w:eastAsia="Times New Roman" w:hAnsi="Times New Roman" w:cs="Times New Roman"/>
      <w:b w:val="0"/>
      <w:bCs w:val="0"/>
      <w:caps/>
      <w:color w:val="auto"/>
      <w:kern w:val="28"/>
      <w:szCs w:val="20"/>
    </w:rPr>
  </w:style>
  <w:style w:type="paragraph" w:customStyle="1" w:styleId="TimesNewRoman14125">
    <w:name w:val="Стиль Times New Roman 14 пт По ширине Первая строка:  125 см М..."/>
    <w:basedOn w:val="a"/>
    <w:rsid w:val="00201CFB"/>
    <w:pPr>
      <w:ind w:firstLine="708"/>
    </w:pPr>
    <w:rPr>
      <w:lang w:eastAsia="en-US"/>
    </w:rPr>
  </w:style>
  <w:style w:type="paragraph" w:customStyle="1" w:styleId="TimesNewRoman14">
    <w:name w:val="Стиль Times New Roman 14 пт По ширине Междустр.интервал:  полуто..."/>
    <w:basedOn w:val="a"/>
    <w:rsid w:val="00201CFB"/>
    <w:pPr>
      <w:ind w:firstLine="0"/>
    </w:pPr>
    <w:rPr>
      <w:lang w:eastAsia="en-US"/>
    </w:rPr>
  </w:style>
  <w:style w:type="paragraph" w:customStyle="1" w:styleId="CharCharCharCharCharCharCharChar">
    <w:name w:val="Char Char Знак Знак Char Char Знак Знак Char Char Знак Знак Char Char Знак Знак"/>
    <w:basedOn w:val="a"/>
    <w:rsid w:val="00A6314B"/>
    <w:pPr>
      <w:spacing w:line="240" w:lineRule="auto"/>
      <w:ind w:firstLine="0"/>
      <w:jc w:val="left"/>
    </w:pPr>
    <w:rPr>
      <w:rFonts w:ascii="Verdana" w:hAnsi="Verdana" w:cs="Verdana"/>
      <w:sz w:val="20"/>
      <w:lang w:val="en-US" w:eastAsia="en-US"/>
    </w:rPr>
  </w:style>
  <w:style w:type="paragraph" w:styleId="aff3">
    <w:name w:val="Normal (Web)"/>
    <w:basedOn w:val="a"/>
    <w:uiPriority w:val="99"/>
    <w:rsid w:val="00E524C3"/>
    <w:pPr>
      <w:spacing w:before="100" w:beforeAutospacing="1" w:after="100" w:afterAutospacing="1" w:line="240" w:lineRule="auto"/>
      <w:ind w:firstLine="0"/>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F77"/>
    <w:pPr>
      <w:spacing w:after="0" w:line="360" w:lineRule="auto"/>
      <w:ind w:firstLine="680"/>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2D42D0"/>
    <w:pPr>
      <w:keepNext/>
      <w:keepLines/>
      <w:spacing w:before="480" w:line="276" w:lineRule="auto"/>
      <w:ind w:firstLine="0"/>
      <w:jc w:val="left"/>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201CFB"/>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link w:val="30"/>
    <w:qFormat/>
    <w:rsid w:val="00201CFB"/>
    <w:pPr>
      <w:spacing w:before="100" w:beforeAutospacing="1" w:after="100" w:afterAutospacing="1" w:line="240" w:lineRule="auto"/>
      <w:ind w:firstLine="0"/>
      <w:jc w:val="left"/>
      <w:outlineLvl w:val="2"/>
    </w:pPr>
    <w:rPr>
      <w:b/>
      <w:bCs/>
      <w:sz w:val="27"/>
      <w:szCs w:val="27"/>
    </w:rPr>
  </w:style>
  <w:style w:type="paragraph" w:styleId="4">
    <w:name w:val="heading 4"/>
    <w:basedOn w:val="a"/>
    <w:next w:val="a"/>
    <w:link w:val="40"/>
    <w:qFormat/>
    <w:rsid w:val="00201CFB"/>
    <w:pPr>
      <w:keepNext/>
      <w:spacing w:before="240" w:after="60" w:line="276" w:lineRule="auto"/>
      <w:ind w:firstLine="0"/>
      <w:jc w:val="left"/>
      <w:outlineLvl w:val="3"/>
    </w:pPr>
    <w:rPr>
      <w:rFonts w:ascii="Calibri" w:hAnsi="Calibri"/>
      <w:b/>
      <w:bCs/>
      <w:szCs w:val="28"/>
      <w:lang w:eastAsia="en-US"/>
    </w:rPr>
  </w:style>
  <w:style w:type="paragraph" w:styleId="6">
    <w:name w:val="heading 6"/>
    <w:aliases w:val=" Знак"/>
    <w:basedOn w:val="a"/>
    <w:next w:val="a"/>
    <w:link w:val="60"/>
    <w:uiPriority w:val="99"/>
    <w:qFormat/>
    <w:rsid w:val="00201CFB"/>
    <w:pPr>
      <w:spacing w:before="240" w:after="60" w:line="240" w:lineRule="auto"/>
      <w:ind w:firstLine="0"/>
      <w:jc w:val="left"/>
      <w:outlineLvl w:val="5"/>
    </w:pPr>
    <w:rPr>
      <w:b/>
      <w:bCs/>
      <w:sz w:val="22"/>
      <w:szCs w:val="22"/>
    </w:rPr>
  </w:style>
  <w:style w:type="paragraph" w:styleId="8">
    <w:name w:val="heading 8"/>
    <w:basedOn w:val="a"/>
    <w:next w:val="a"/>
    <w:link w:val="80"/>
    <w:uiPriority w:val="9"/>
    <w:semiHidden/>
    <w:unhideWhenUsed/>
    <w:qFormat/>
    <w:rsid w:val="00201CFB"/>
    <w:pPr>
      <w:keepNext/>
      <w:keepLines/>
      <w:spacing w:before="200" w:line="276" w:lineRule="auto"/>
      <w:ind w:firstLine="0"/>
      <w:jc w:val="left"/>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431092"/>
    <w:pPr>
      <w:suppressAutoHyphens/>
      <w:spacing w:after="120" w:line="480" w:lineRule="auto"/>
      <w:ind w:left="283" w:firstLine="0"/>
      <w:jc w:val="left"/>
    </w:pPr>
    <w:rPr>
      <w:b/>
      <w:sz w:val="24"/>
      <w:szCs w:val="24"/>
      <w:lang w:eastAsia="ar-SA"/>
    </w:rPr>
  </w:style>
  <w:style w:type="character" w:customStyle="1" w:styleId="22">
    <w:name w:val="Основной текст с отступом 2 Знак"/>
    <w:basedOn w:val="a0"/>
    <w:link w:val="21"/>
    <w:rsid w:val="00431092"/>
    <w:rPr>
      <w:rFonts w:ascii="Times New Roman" w:eastAsia="Times New Roman" w:hAnsi="Times New Roman" w:cs="Times New Roman"/>
      <w:b/>
      <w:sz w:val="24"/>
      <w:szCs w:val="24"/>
      <w:lang w:eastAsia="ar-SA"/>
    </w:rPr>
  </w:style>
  <w:style w:type="character" w:customStyle="1" w:styleId="Subst">
    <w:name w:val="Subst"/>
    <w:uiPriority w:val="99"/>
    <w:rsid w:val="00431092"/>
    <w:rPr>
      <w:b/>
      <w:bCs/>
      <w:i/>
      <w:iCs/>
    </w:rPr>
  </w:style>
  <w:style w:type="paragraph" w:styleId="a3">
    <w:name w:val="Balloon Text"/>
    <w:basedOn w:val="a"/>
    <w:link w:val="a4"/>
    <w:uiPriority w:val="99"/>
    <w:semiHidden/>
    <w:unhideWhenUsed/>
    <w:rsid w:val="007A7367"/>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7367"/>
    <w:rPr>
      <w:rFonts w:ascii="Tahoma" w:eastAsia="Times New Roman" w:hAnsi="Tahoma" w:cs="Tahoma"/>
      <w:sz w:val="16"/>
      <w:szCs w:val="16"/>
      <w:lang w:eastAsia="ru-RU"/>
    </w:rPr>
  </w:style>
  <w:style w:type="character" w:customStyle="1" w:styleId="10">
    <w:name w:val="Заголовок 1 Знак"/>
    <w:basedOn w:val="a0"/>
    <w:link w:val="1"/>
    <w:uiPriority w:val="9"/>
    <w:rsid w:val="002D42D0"/>
    <w:rPr>
      <w:rFonts w:asciiTheme="majorHAnsi" w:eastAsiaTheme="majorEastAsia" w:hAnsiTheme="majorHAnsi" w:cstheme="majorBidi"/>
      <w:b/>
      <w:bCs/>
      <w:color w:val="365F91" w:themeColor="accent1" w:themeShade="BF"/>
      <w:sz w:val="28"/>
      <w:szCs w:val="28"/>
      <w:lang w:eastAsia="ru-RU"/>
    </w:rPr>
  </w:style>
  <w:style w:type="paragraph" w:styleId="a5">
    <w:name w:val="Title"/>
    <w:aliases w:val="Загаловок 2"/>
    <w:basedOn w:val="a"/>
    <w:link w:val="a6"/>
    <w:uiPriority w:val="99"/>
    <w:qFormat/>
    <w:rsid w:val="002D42D0"/>
    <w:pPr>
      <w:suppressLineNumbers/>
      <w:suppressAutoHyphens/>
      <w:spacing w:before="120" w:after="120" w:line="276" w:lineRule="auto"/>
      <w:ind w:firstLine="0"/>
      <w:jc w:val="left"/>
    </w:pPr>
    <w:rPr>
      <w:rFonts w:cs="Mangal"/>
      <w:i/>
      <w:iCs/>
      <w:sz w:val="24"/>
      <w:szCs w:val="24"/>
    </w:rPr>
  </w:style>
  <w:style w:type="character" w:customStyle="1" w:styleId="a6">
    <w:name w:val="Название Знак"/>
    <w:aliases w:val="Загаловок 2 Знак"/>
    <w:basedOn w:val="a0"/>
    <w:link w:val="a5"/>
    <w:uiPriority w:val="99"/>
    <w:rsid w:val="002D42D0"/>
    <w:rPr>
      <w:rFonts w:ascii="Times New Roman" w:eastAsia="Times New Roman" w:hAnsi="Times New Roman" w:cs="Mangal"/>
      <w:i/>
      <w:iCs/>
      <w:sz w:val="24"/>
      <w:szCs w:val="24"/>
      <w:lang w:eastAsia="ru-RU"/>
    </w:rPr>
  </w:style>
  <w:style w:type="character" w:customStyle="1" w:styleId="apple-converted-space">
    <w:name w:val="apple-converted-space"/>
    <w:basedOn w:val="a0"/>
    <w:uiPriority w:val="99"/>
    <w:rsid w:val="002D42D0"/>
    <w:rPr>
      <w:rFonts w:cs="Times New Roman"/>
    </w:rPr>
  </w:style>
  <w:style w:type="paragraph" w:styleId="a7">
    <w:name w:val="Body Text"/>
    <w:basedOn w:val="a"/>
    <w:link w:val="a8"/>
    <w:uiPriority w:val="99"/>
    <w:unhideWhenUsed/>
    <w:rsid w:val="00461A22"/>
    <w:pPr>
      <w:spacing w:after="120" w:line="276" w:lineRule="auto"/>
      <w:ind w:firstLine="0"/>
      <w:jc w:val="left"/>
    </w:pPr>
    <w:rPr>
      <w:rFonts w:asciiTheme="minorHAnsi" w:eastAsiaTheme="minorHAnsi" w:hAnsiTheme="minorHAnsi" w:cstheme="minorBidi"/>
      <w:sz w:val="22"/>
      <w:szCs w:val="22"/>
      <w:lang w:eastAsia="en-US"/>
    </w:rPr>
  </w:style>
  <w:style w:type="character" w:customStyle="1" w:styleId="a8">
    <w:name w:val="Основной текст Знак"/>
    <w:basedOn w:val="a0"/>
    <w:link w:val="a7"/>
    <w:uiPriority w:val="99"/>
    <w:rsid w:val="00461A22"/>
  </w:style>
  <w:style w:type="paragraph" w:customStyle="1" w:styleId="11">
    <w:name w:val="Обычный1"/>
    <w:rsid w:val="00461A22"/>
    <w:pPr>
      <w:spacing w:after="0" w:line="240" w:lineRule="auto"/>
    </w:pPr>
    <w:rPr>
      <w:rFonts w:ascii="Times New Roman" w:eastAsia="Times New Roman" w:hAnsi="Times New Roman" w:cs="Times New Roman"/>
      <w:sz w:val="24"/>
      <w:szCs w:val="20"/>
      <w:lang w:eastAsia="ru-RU"/>
    </w:rPr>
  </w:style>
  <w:style w:type="paragraph" w:styleId="a9">
    <w:name w:val="TOC Heading"/>
    <w:basedOn w:val="1"/>
    <w:next w:val="a"/>
    <w:uiPriority w:val="39"/>
    <w:unhideWhenUsed/>
    <w:qFormat/>
    <w:rsid w:val="00461A22"/>
    <w:pPr>
      <w:outlineLvl w:val="9"/>
    </w:pPr>
  </w:style>
  <w:style w:type="paragraph" w:styleId="12">
    <w:name w:val="toc 1"/>
    <w:basedOn w:val="a"/>
    <w:next w:val="a"/>
    <w:autoRedefine/>
    <w:uiPriority w:val="39"/>
    <w:unhideWhenUsed/>
    <w:rsid w:val="00A6314B"/>
    <w:pPr>
      <w:tabs>
        <w:tab w:val="right" w:leader="dot" w:pos="9628"/>
      </w:tabs>
      <w:spacing w:after="100" w:line="276" w:lineRule="auto"/>
      <w:ind w:firstLine="0"/>
      <w:jc w:val="left"/>
    </w:pPr>
  </w:style>
  <w:style w:type="paragraph" w:styleId="23">
    <w:name w:val="toc 2"/>
    <w:basedOn w:val="a"/>
    <w:next w:val="a"/>
    <w:autoRedefine/>
    <w:uiPriority w:val="39"/>
    <w:unhideWhenUsed/>
    <w:rsid w:val="00A6314B"/>
    <w:pPr>
      <w:tabs>
        <w:tab w:val="right" w:leader="dot" w:pos="9628"/>
      </w:tabs>
      <w:spacing w:after="100" w:line="276" w:lineRule="auto"/>
      <w:ind w:firstLine="0"/>
      <w:jc w:val="left"/>
    </w:pPr>
  </w:style>
  <w:style w:type="character" w:styleId="aa">
    <w:name w:val="Hyperlink"/>
    <w:basedOn w:val="a0"/>
    <w:uiPriority w:val="99"/>
    <w:unhideWhenUsed/>
    <w:rsid w:val="00461A22"/>
    <w:rPr>
      <w:color w:val="0000FF" w:themeColor="hyperlink"/>
      <w:u w:val="single"/>
    </w:rPr>
  </w:style>
  <w:style w:type="paragraph" w:styleId="ab">
    <w:name w:val="header"/>
    <w:basedOn w:val="a"/>
    <w:link w:val="ac"/>
    <w:uiPriority w:val="99"/>
    <w:unhideWhenUsed/>
    <w:rsid w:val="00461A22"/>
    <w:pPr>
      <w:tabs>
        <w:tab w:val="center" w:pos="4677"/>
        <w:tab w:val="right" w:pos="9355"/>
      </w:tabs>
      <w:spacing w:line="240" w:lineRule="auto"/>
    </w:pPr>
  </w:style>
  <w:style w:type="character" w:customStyle="1" w:styleId="ac">
    <w:name w:val="Верхний колонтитул Знак"/>
    <w:basedOn w:val="a0"/>
    <w:link w:val="ab"/>
    <w:uiPriority w:val="99"/>
    <w:rsid w:val="00461A22"/>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461A22"/>
    <w:pPr>
      <w:tabs>
        <w:tab w:val="center" w:pos="4677"/>
        <w:tab w:val="right" w:pos="9355"/>
      </w:tabs>
      <w:spacing w:line="240" w:lineRule="auto"/>
    </w:pPr>
  </w:style>
  <w:style w:type="character" w:customStyle="1" w:styleId="ae">
    <w:name w:val="Нижний колонтитул Знак"/>
    <w:basedOn w:val="a0"/>
    <w:link w:val="ad"/>
    <w:uiPriority w:val="99"/>
    <w:rsid w:val="00461A22"/>
    <w:rPr>
      <w:rFonts w:ascii="Times New Roman" w:eastAsia="Times New Roman" w:hAnsi="Times New Roman" w:cs="Times New Roman"/>
      <w:sz w:val="28"/>
      <w:szCs w:val="20"/>
      <w:lang w:eastAsia="ru-RU"/>
    </w:rPr>
  </w:style>
  <w:style w:type="paragraph" w:customStyle="1" w:styleId="13">
    <w:name w:val="Стиль1"/>
    <w:basedOn w:val="a"/>
    <w:link w:val="14"/>
    <w:autoRedefine/>
    <w:uiPriority w:val="99"/>
    <w:rsid w:val="00201CFB"/>
    <w:pPr>
      <w:widowControl w:val="0"/>
      <w:shd w:val="clear" w:color="auto" w:fill="FFFFFF"/>
      <w:tabs>
        <w:tab w:val="left" w:pos="0"/>
      </w:tabs>
      <w:autoSpaceDE w:val="0"/>
      <w:autoSpaceDN w:val="0"/>
      <w:adjustRightInd w:val="0"/>
      <w:ind w:firstLine="709"/>
      <w:contextualSpacing/>
      <w:jc w:val="center"/>
    </w:pPr>
    <w:rPr>
      <w:szCs w:val="28"/>
    </w:rPr>
  </w:style>
  <w:style w:type="character" w:customStyle="1" w:styleId="14">
    <w:name w:val="Стиль1 Знак"/>
    <w:basedOn w:val="a0"/>
    <w:link w:val="13"/>
    <w:uiPriority w:val="99"/>
    <w:locked/>
    <w:rsid w:val="00201CFB"/>
    <w:rPr>
      <w:rFonts w:ascii="Times New Roman" w:eastAsia="Times New Roman" w:hAnsi="Times New Roman" w:cs="Times New Roman"/>
      <w:sz w:val="28"/>
      <w:szCs w:val="28"/>
      <w:shd w:val="clear" w:color="auto" w:fill="FFFFFF"/>
      <w:lang w:eastAsia="ru-RU"/>
    </w:rPr>
  </w:style>
  <w:style w:type="paragraph" w:customStyle="1" w:styleId="af">
    <w:name w:val="Таблицы (моноширинный)"/>
    <w:basedOn w:val="a"/>
    <w:next w:val="a"/>
    <w:rsid w:val="00C2509E"/>
    <w:pPr>
      <w:suppressAutoHyphens/>
      <w:autoSpaceDE w:val="0"/>
      <w:spacing w:line="240" w:lineRule="auto"/>
      <w:ind w:firstLine="0"/>
    </w:pPr>
    <w:rPr>
      <w:rFonts w:ascii="Courier New" w:hAnsi="Courier New" w:cs="Courier New"/>
      <w:sz w:val="22"/>
      <w:szCs w:val="22"/>
      <w:lang w:eastAsia="zh-CN"/>
    </w:rPr>
  </w:style>
  <w:style w:type="paragraph" w:styleId="af0">
    <w:name w:val="List Paragraph"/>
    <w:basedOn w:val="a"/>
    <w:uiPriority w:val="99"/>
    <w:qFormat/>
    <w:rsid w:val="00C2509E"/>
    <w:pPr>
      <w:ind w:left="720" w:firstLine="0"/>
      <w:contextualSpacing/>
      <w:jc w:val="left"/>
    </w:pPr>
    <w:rPr>
      <w:bCs/>
      <w:szCs w:val="28"/>
      <w:shd w:val="clear" w:color="auto" w:fill="FFFFFF"/>
    </w:rPr>
  </w:style>
  <w:style w:type="paragraph" w:styleId="af1">
    <w:name w:val="footnote text"/>
    <w:basedOn w:val="a"/>
    <w:link w:val="af2"/>
    <w:uiPriority w:val="99"/>
    <w:rsid w:val="00C2509E"/>
    <w:pPr>
      <w:widowControl w:val="0"/>
      <w:suppressAutoHyphens/>
      <w:spacing w:line="240" w:lineRule="auto"/>
      <w:ind w:firstLine="0"/>
      <w:jc w:val="left"/>
    </w:pPr>
    <w:rPr>
      <w:rFonts w:eastAsia="Calibri"/>
      <w:kern w:val="2"/>
      <w:sz w:val="20"/>
    </w:rPr>
  </w:style>
  <w:style w:type="character" w:customStyle="1" w:styleId="af2">
    <w:name w:val="Текст сноски Знак"/>
    <w:basedOn w:val="a0"/>
    <w:link w:val="af1"/>
    <w:uiPriority w:val="99"/>
    <w:rsid w:val="00C2509E"/>
    <w:rPr>
      <w:rFonts w:ascii="Times New Roman" w:eastAsia="Calibri" w:hAnsi="Times New Roman" w:cs="Times New Roman"/>
      <w:kern w:val="2"/>
      <w:sz w:val="20"/>
      <w:szCs w:val="20"/>
      <w:lang w:eastAsia="ru-RU"/>
    </w:rPr>
  </w:style>
  <w:style w:type="paragraph" w:customStyle="1" w:styleId="Standard">
    <w:name w:val="Standard"/>
    <w:rsid w:val="00C2509E"/>
    <w:pPr>
      <w:suppressAutoHyphens/>
      <w:spacing w:after="0" w:line="240" w:lineRule="auto"/>
    </w:pPr>
    <w:rPr>
      <w:rFonts w:ascii="Times New Roman" w:eastAsia="Arial Unicode MS" w:hAnsi="Times New Roman" w:cs="Mangal"/>
      <w:kern w:val="2"/>
      <w:sz w:val="24"/>
      <w:szCs w:val="24"/>
      <w:lang w:eastAsia="hi-IN" w:bidi="hi-IN"/>
    </w:rPr>
  </w:style>
  <w:style w:type="paragraph" w:customStyle="1" w:styleId="af3">
    <w:name w:val="Базовый"/>
    <w:rsid w:val="009B3086"/>
    <w:pPr>
      <w:suppressAutoHyphens/>
    </w:pPr>
    <w:rPr>
      <w:rFonts w:ascii="Times New Roman" w:eastAsia="Times New Roman" w:hAnsi="Times New Roman" w:cs="Times New Roman"/>
      <w:sz w:val="24"/>
      <w:szCs w:val="24"/>
      <w:lang w:eastAsia="ru-RU"/>
    </w:rPr>
  </w:style>
  <w:style w:type="paragraph" w:customStyle="1" w:styleId="Default">
    <w:name w:val="Default"/>
    <w:rsid w:val="009B308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4">
    <w:name w:val="footnote reference"/>
    <w:basedOn w:val="a0"/>
    <w:uiPriority w:val="99"/>
    <w:semiHidden/>
    <w:unhideWhenUsed/>
    <w:rsid w:val="009B3086"/>
    <w:rPr>
      <w:vertAlign w:val="superscript"/>
    </w:rPr>
  </w:style>
  <w:style w:type="paragraph" w:customStyle="1" w:styleId="ConsPlusNormal">
    <w:name w:val="ConsPlusNormal"/>
    <w:uiPriority w:val="99"/>
    <w:rsid w:val="009B30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basedOn w:val="a0"/>
    <w:rsid w:val="006444A3"/>
    <w:rPr>
      <w:rFonts w:ascii="Times New Roman" w:hAnsi="Times New Roman" w:cs="Times New Roman" w:hint="default"/>
    </w:rPr>
  </w:style>
  <w:style w:type="character" w:customStyle="1" w:styleId="20">
    <w:name w:val="Заголовок 2 Знак"/>
    <w:basedOn w:val="a0"/>
    <w:link w:val="2"/>
    <w:uiPriority w:val="9"/>
    <w:rsid w:val="00201CF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201CF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201CFB"/>
    <w:rPr>
      <w:rFonts w:ascii="Calibri" w:eastAsia="Times New Roman" w:hAnsi="Calibri" w:cs="Times New Roman"/>
      <w:b/>
      <w:bCs/>
      <w:sz w:val="28"/>
      <w:szCs w:val="28"/>
    </w:rPr>
  </w:style>
  <w:style w:type="character" w:customStyle="1" w:styleId="60">
    <w:name w:val="Заголовок 6 Знак"/>
    <w:aliases w:val=" Знак Знак"/>
    <w:basedOn w:val="a0"/>
    <w:link w:val="6"/>
    <w:uiPriority w:val="99"/>
    <w:rsid w:val="00201CFB"/>
    <w:rPr>
      <w:rFonts w:ascii="Times New Roman" w:eastAsia="Times New Roman" w:hAnsi="Times New Roman" w:cs="Times New Roman"/>
      <w:b/>
      <w:bCs/>
      <w:lang w:eastAsia="ru-RU"/>
    </w:rPr>
  </w:style>
  <w:style w:type="character" w:customStyle="1" w:styleId="80">
    <w:name w:val="Заголовок 8 Знак"/>
    <w:basedOn w:val="a0"/>
    <w:link w:val="8"/>
    <w:uiPriority w:val="9"/>
    <w:semiHidden/>
    <w:rsid w:val="00201CFB"/>
    <w:rPr>
      <w:rFonts w:asciiTheme="majorHAnsi" w:eastAsiaTheme="majorEastAsia" w:hAnsiTheme="majorHAnsi" w:cstheme="majorBidi"/>
      <w:color w:val="404040" w:themeColor="text1" w:themeTint="BF"/>
      <w:sz w:val="20"/>
      <w:szCs w:val="20"/>
      <w:lang w:eastAsia="ru-RU"/>
    </w:rPr>
  </w:style>
  <w:style w:type="paragraph" w:customStyle="1" w:styleId="af5">
    <w:name w:val="Заголовок"/>
    <w:basedOn w:val="af3"/>
    <w:next w:val="a7"/>
    <w:rsid w:val="00201CFB"/>
    <w:pPr>
      <w:keepNext/>
      <w:spacing w:before="240" w:after="120"/>
    </w:pPr>
    <w:rPr>
      <w:rFonts w:ascii="Arial" w:eastAsia="Microsoft YaHei" w:hAnsi="Arial" w:cs="Mangal"/>
      <w:sz w:val="28"/>
      <w:szCs w:val="28"/>
    </w:rPr>
  </w:style>
  <w:style w:type="paragraph" w:styleId="af6">
    <w:name w:val="List"/>
    <w:basedOn w:val="a7"/>
    <w:rsid w:val="00201CFB"/>
    <w:pPr>
      <w:suppressAutoHyphens/>
    </w:pPr>
    <w:rPr>
      <w:rFonts w:ascii="Times New Roman" w:eastAsia="Times New Roman" w:hAnsi="Times New Roman" w:cs="Mangal"/>
      <w:sz w:val="24"/>
      <w:szCs w:val="24"/>
      <w:lang w:eastAsia="ru-RU"/>
    </w:rPr>
  </w:style>
  <w:style w:type="paragraph" w:styleId="15">
    <w:name w:val="index 1"/>
    <w:basedOn w:val="a"/>
    <w:next w:val="a"/>
    <w:autoRedefine/>
    <w:uiPriority w:val="99"/>
    <w:semiHidden/>
    <w:unhideWhenUsed/>
    <w:rsid w:val="00201CFB"/>
    <w:pPr>
      <w:spacing w:line="240" w:lineRule="auto"/>
      <w:ind w:left="220" w:hanging="220"/>
      <w:jc w:val="left"/>
    </w:pPr>
    <w:rPr>
      <w:rFonts w:asciiTheme="minorHAnsi" w:eastAsiaTheme="minorEastAsia" w:hAnsiTheme="minorHAnsi" w:cstheme="minorBidi"/>
      <w:sz w:val="22"/>
      <w:szCs w:val="22"/>
    </w:rPr>
  </w:style>
  <w:style w:type="paragraph" w:styleId="af7">
    <w:name w:val="index heading"/>
    <w:basedOn w:val="af3"/>
    <w:rsid w:val="00201CFB"/>
    <w:pPr>
      <w:suppressLineNumbers/>
    </w:pPr>
    <w:rPr>
      <w:rFonts w:cs="Mangal"/>
    </w:rPr>
  </w:style>
  <w:style w:type="character" w:styleId="af8">
    <w:name w:val="Strong"/>
    <w:basedOn w:val="a0"/>
    <w:qFormat/>
    <w:rsid w:val="00201CFB"/>
    <w:rPr>
      <w:b/>
      <w:bCs/>
    </w:rPr>
  </w:style>
  <w:style w:type="paragraph" w:customStyle="1" w:styleId="214">
    <w:name w:val="С2.14 б ОТ"/>
    <w:basedOn w:val="a"/>
    <w:rsid w:val="00201CFB"/>
    <w:pPr>
      <w:widowControl w:val="0"/>
      <w:spacing w:line="240" w:lineRule="auto"/>
      <w:ind w:firstLine="851"/>
    </w:pPr>
    <w:rPr>
      <w:rFonts w:eastAsia="Calibri"/>
    </w:rPr>
  </w:style>
  <w:style w:type="paragraph" w:styleId="af9">
    <w:name w:val="No Spacing"/>
    <w:basedOn w:val="a"/>
    <w:uiPriority w:val="1"/>
    <w:qFormat/>
    <w:rsid w:val="00201CFB"/>
    <w:pPr>
      <w:ind w:firstLine="0"/>
    </w:pPr>
    <w:rPr>
      <w:rFonts w:eastAsia="Calibri"/>
      <w:szCs w:val="28"/>
      <w:lang w:eastAsia="en-US"/>
    </w:rPr>
  </w:style>
  <w:style w:type="paragraph" w:styleId="afa">
    <w:name w:val="Body Text Indent"/>
    <w:basedOn w:val="a"/>
    <w:link w:val="afb"/>
    <w:unhideWhenUsed/>
    <w:rsid w:val="00201CFB"/>
    <w:pPr>
      <w:spacing w:after="120" w:line="276" w:lineRule="auto"/>
      <w:ind w:left="283" w:firstLine="0"/>
      <w:jc w:val="left"/>
    </w:pPr>
    <w:rPr>
      <w:rFonts w:asciiTheme="minorHAnsi" w:eastAsiaTheme="minorEastAsia" w:hAnsiTheme="minorHAnsi" w:cstheme="minorBidi"/>
      <w:sz w:val="22"/>
      <w:szCs w:val="22"/>
    </w:rPr>
  </w:style>
  <w:style w:type="character" w:customStyle="1" w:styleId="afb">
    <w:name w:val="Основной текст с отступом Знак"/>
    <w:basedOn w:val="a0"/>
    <w:link w:val="afa"/>
    <w:rsid w:val="00201CFB"/>
    <w:rPr>
      <w:rFonts w:eastAsiaTheme="minorEastAsia"/>
      <w:lang w:eastAsia="ru-RU"/>
    </w:rPr>
  </w:style>
  <w:style w:type="paragraph" w:customStyle="1" w:styleId="afc">
    <w:name w:val="А"/>
    <w:basedOn w:val="a"/>
    <w:qFormat/>
    <w:rsid w:val="00201CFB"/>
    <w:pPr>
      <w:ind w:firstLine="709"/>
      <w:contextualSpacing/>
    </w:pPr>
    <w:rPr>
      <w:lang w:eastAsia="en-US"/>
    </w:rPr>
  </w:style>
  <w:style w:type="paragraph" w:customStyle="1" w:styleId="afd">
    <w:name w:val="Основа"/>
    <w:basedOn w:val="a"/>
    <w:rsid w:val="00201CFB"/>
    <w:pPr>
      <w:ind w:firstLine="709"/>
    </w:pPr>
  </w:style>
  <w:style w:type="character" w:customStyle="1" w:styleId="afe">
    <w:name w:val="Схема документа Знак"/>
    <w:basedOn w:val="a0"/>
    <w:link w:val="aff"/>
    <w:uiPriority w:val="99"/>
    <w:semiHidden/>
    <w:rsid w:val="00201CFB"/>
    <w:rPr>
      <w:rFonts w:ascii="Tahoma" w:eastAsia="Times New Roman" w:hAnsi="Tahoma" w:cs="Tahoma"/>
      <w:b/>
      <w:sz w:val="16"/>
      <w:szCs w:val="16"/>
      <w:lang w:eastAsia="ru-RU"/>
    </w:rPr>
  </w:style>
  <w:style w:type="paragraph" w:styleId="aff">
    <w:name w:val="Document Map"/>
    <w:basedOn w:val="a"/>
    <w:link w:val="afe"/>
    <w:uiPriority w:val="99"/>
    <w:semiHidden/>
    <w:unhideWhenUsed/>
    <w:rsid w:val="00201CFB"/>
    <w:pPr>
      <w:spacing w:line="240" w:lineRule="auto"/>
      <w:ind w:firstLine="0"/>
      <w:jc w:val="left"/>
    </w:pPr>
    <w:rPr>
      <w:rFonts w:ascii="Tahoma" w:hAnsi="Tahoma" w:cs="Tahoma"/>
      <w:b/>
      <w:sz w:val="16"/>
      <w:szCs w:val="16"/>
    </w:rPr>
  </w:style>
  <w:style w:type="character" w:customStyle="1" w:styleId="16">
    <w:name w:val="Схема документа Знак1"/>
    <w:basedOn w:val="a0"/>
    <w:uiPriority w:val="99"/>
    <w:semiHidden/>
    <w:rsid w:val="00201CFB"/>
    <w:rPr>
      <w:rFonts w:ascii="Tahoma" w:eastAsia="Times New Roman" w:hAnsi="Tahoma" w:cs="Tahoma"/>
      <w:sz w:val="16"/>
      <w:szCs w:val="16"/>
      <w:lang w:eastAsia="ru-RU"/>
    </w:rPr>
  </w:style>
  <w:style w:type="character" w:styleId="aff0">
    <w:name w:val="Emphasis"/>
    <w:basedOn w:val="a0"/>
    <w:uiPriority w:val="20"/>
    <w:qFormat/>
    <w:rsid w:val="00201CFB"/>
    <w:rPr>
      <w:i/>
      <w:iCs/>
    </w:rPr>
  </w:style>
  <w:style w:type="paragraph" w:customStyle="1" w:styleId="114">
    <w:name w:val="С1.14  с ОТ"/>
    <w:basedOn w:val="a"/>
    <w:rsid w:val="00201CFB"/>
    <w:pPr>
      <w:widowControl w:val="0"/>
      <w:spacing w:line="240" w:lineRule="auto"/>
      <w:ind w:firstLine="340"/>
      <w:jc w:val="left"/>
    </w:pPr>
  </w:style>
  <w:style w:type="paragraph" w:customStyle="1" w:styleId="msonormalcxspmiddle">
    <w:name w:val="msonormalcxspmiddle"/>
    <w:basedOn w:val="a"/>
    <w:rsid w:val="00201CFB"/>
    <w:pPr>
      <w:spacing w:before="100" w:beforeAutospacing="1" w:after="100" w:afterAutospacing="1" w:line="240" w:lineRule="auto"/>
      <w:ind w:firstLine="0"/>
      <w:jc w:val="left"/>
    </w:pPr>
    <w:rPr>
      <w:sz w:val="24"/>
      <w:szCs w:val="24"/>
    </w:rPr>
  </w:style>
  <w:style w:type="paragraph" w:customStyle="1" w:styleId="aff1">
    <w:name w:val="Знак"/>
    <w:basedOn w:val="a"/>
    <w:rsid w:val="00201CFB"/>
    <w:pPr>
      <w:pageBreakBefore/>
      <w:spacing w:after="160"/>
      <w:ind w:firstLine="0"/>
      <w:jc w:val="left"/>
    </w:pPr>
    <w:rPr>
      <w:lang w:val="en-US" w:eastAsia="en-US"/>
    </w:rPr>
  </w:style>
  <w:style w:type="paragraph" w:customStyle="1" w:styleId="31">
    <w:name w:val="Основной текст3"/>
    <w:basedOn w:val="11"/>
    <w:rsid w:val="00201CFB"/>
    <w:pPr>
      <w:widowControl w:val="0"/>
      <w:spacing w:line="480" w:lineRule="exact"/>
    </w:pPr>
    <w:rPr>
      <w:rFonts w:cs="Arial"/>
      <w:color w:val="000000"/>
      <w:sz w:val="26"/>
      <w:lang w:val="zh-CN" w:eastAsia="zh-CN"/>
    </w:rPr>
  </w:style>
  <w:style w:type="paragraph" w:customStyle="1" w:styleId="24">
    <w:name w:val="Основной текст (2)"/>
    <w:basedOn w:val="11"/>
    <w:rsid w:val="00201CFB"/>
    <w:pPr>
      <w:widowControl w:val="0"/>
      <w:spacing w:after="420" w:line="480" w:lineRule="exact"/>
    </w:pPr>
    <w:rPr>
      <w:rFonts w:cs="Arial"/>
      <w:color w:val="000000"/>
      <w:sz w:val="26"/>
      <w:lang w:val="zh-CN" w:eastAsia="zh-CN"/>
    </w:rPr>
  </w:style>
  <w:style w:type="character" w:customStyle="1" w:styleId="130">
    <w:name w:val="Стиль1 Знак3"/>
    <w:basedOn w:val="a0"/>
    <w:uiPriority w:val="99"/>
    <w:locked/>
    <w:rsid w:val="00201CFB"/>
    <w:rPr>
      <w:color w:val="000000"/>
      <w:sz w:val="28"/>
      <w:szCs w:val="28"/>
      <w:lang w:val="ru-RU" w:eastAsia="ru-RU" w:bidi="ar-SA"/>
    </w:rPr>
  </w:style>
  <w:style w:type="paragraph" w:customStyle="1" w:styleId="41">
    <w:name w:val="Стиль4"/>
    <w:basedOn w:val="13"/>
    <w:autoRedefine/>
    <w:rsid w:val="00201CFB"/>
    <w:pPr>
      <w:spacing w:line="240" w:lineRule="auto"/>
      <w:ind w:firstLine="33"/>
      <w:contextualSpacing w:val="0"/>
    </w:pPr>
    <w:rPr>
      <w:noProof/>
      <w:sz w:val="24"/>
      <w:szCs w:val="24"/>
    </w:rPr>
  </w:style>
  <w:style w:type="paragraph" w:customStyle="1" w:styleId="5">
    <w:name w:val="Стиль5"/>
    <w:basedOn w:val="13"/>
    <w:autoRedefine/>
    <w:rsid w:val="00691036"/>
    <w:pPr>
      <w:ind w:firstLine="0"/>
      <w:contextualSpacing w:val="0"/>
    </w:pPr>
    <w:rPr>
      <w:noProof/>
    </w:rPr>
  </w:style>
  <w:style w:type="paragraph" w:customStyle="1" w:styleId="aff2">
    <w:name w:val="Заголовок курс"/>
    <w:basedOn w:val="1"/>
    <w:next w:val="afa"/>
    <w:rsid w:val="00201CFB"/>
    <w:pPr>
      <w:keepLines w:val="0"/>
      <w:spacing w:before="240" w:after="240" w:line="360" w:lineRule="auto"/>
      <w:jc w:val="center"/>
    </w:pPr>
    <w:rPr>
      <w:rFonts w:ascii="Times New Roman" w:eastAsia="Times New Roman" w:hAnsi="Times New Roman" w:cs="Times New Roman"/>
      <w:b w:val="0"/>
      <w:bCs w:val="0"/>
      <w:caps/>
      <w:color w:val="auto"/>
      <w:kern w:val="28"/>
      <w:szCs w:val="20"/>
    </w:rPr>
  </w:style>
  <w:style w:type="paragraph" w:customStyle="1" w:styleId="TimesNewRoman14125">
    <w:name w:val="Стиль Times New Roman 14 пт По ширине Первая строка:  125 см М..."/>
    <w:basedOn w:val="a"/>
    <w:rsid w:val="00201CFB"/>
    <w:pPr>
      <w:ind w:firstLine="708"/>
    </w:pPr>
    <w:rPr>
      <w:lang w:eastAsia="en-US"/>
    </w:rPr>
  </w:style>
  <w:style w:type="paragraph" w:customStyle="1" w:styleId="TimesNewRoman14">
    <w:name w:val="Стиль Times New Roman 14 пт По ширине Междустр.интервал:  полуто..."/>
    <w:basedOn w:val="a"/>
    <w:rsid w:val="00201CFB"/>
    <w:pPr>
      <w:ind w:firstLine="0"/>
    </w:pPr>
    <w:rPr>
      <w:lang w:eastAsia="en-US"/>
    </w:rPr>
  </w:style>
  <w:style w:type="paragraph" w:customStyle="1" w:styleId="CharCharCharCharCharCharCharChar">
    <w:name w:val="Char Char Знак Знак Char Char Знак Знак Char Char Знак Знак Char Char Знак Знак"/>
    <w:basedOn w:val="a"/>
    <w:rsid w:val="00A6314B"/>
    <w:pPr>
      <w:spacing w:line="240" w:lineRule="auto"/>
      <w:ind w:firstLine="0"/>
      <w:jc w:val="left"/>
    </w:pPr>
    <w:rPr>
      <w:rFonts w:ascii="Verdana" w:hAnsi="Verdana" w:cs="Verdana"/>
      <w:sz w:val="20"/>
      <w:lang w:val="en-US" w:eastAsia="en-US"/>
    </w:rPr>
  </w:style>
  <w:style w:type="paragraph" w:styleId="aff3">
    <w:name w:val="Normal (Web)"/>
    <w:basedOn w:val="a"/>
    <w:uiPriority w:val="99"/>
    <w:rsid w:val="00E524C3"/>
    <w:pPr>
      <w:spacing w:before="100" w:beforeAutospacing="1" w:after="100" w:afterAutospacing="1" w:line="240" w:lineRule="auto"/>
      <w:ind w:firstLine="0"/>
      <w:jc w:val="left"/>
    </w:pPr>
    <w:rPr>
      <w:sz w:val="24"/>
      <w:szCs w:val="24"/>
    </w:rPr>
  </w:style>
</w:styles>
</file>

<file path=word/webSettings.xml><?xml version="1.0" encoding="utf-8"?>
<w:webSettings xmlns:r="http://schemas.openxmlformats.org/officeDocument/2006/relationships" xmlns:w="http://schemas.openxmlformats.org/wordprocessingml/2006/main">
  <w:divs>
    <w:div w:id="827940958">
      <w:bodyDiv w:val="1"/>
      <w:marLeft w:val="0"/>
      <w:marRight w:val="0"/>
      <w:marTop w:val="0"/>
      <w:marBottom w:val="0"/>
      <w:divBdr>
        <w:top w:val="none" w:sz="0" w:space="0" w:color="auto"/>
        <w:left w:val="none" w:sz="0" w:space="0" w:color="auto"/>
        <w:bottom w:val="none" w:sz="0" w:space="0" w:color="auto"/>
        <w:right w:val="none" w:sz="0" w:space="0" w:color="auto"/>
      </w:divBdr>
    </w:div>
    <w:div w:id="847526852">
      <w:bodyDiv w:val="1"/>
      <w:marLeft w:val="0"/>
      <w:marRight w:val="0"/>
      <w:marTop w:val="0"/>
      <w:marBottom w:val="0"/>
      <w:divBdr>
        <w:top w:val="none" w:sz="0" w:space="0" w:color="auto"/>
        <w:left w:val="none" w:sz="0" w:space="0" w:color="auto"/>
        <w:bottom w:val="none" w:sz="0" w:space="0" w:color="auto"/>
        <w:right w:val="none" w:sz="0" w:space="0" w:color="auto"/>
      </w:divBdr>
    </w:div>
    <w:div w:id="1649477418">
      <w:bodyDiv w:val="1"/>
      <w:marLeft w:val="0"/>
      <w:marRight w:val="0"/>
      <w:marTop w:val="0"/>
      <w:marBottom w:val="0"/>
      <w:divBdr>
        <w:top w:val="none" w:sz="0" w:space="0" w:color="auto"/>
        <w:left w:val="none" w:sz="0" w:space="0" w:color="auto"/>
        <w:bottom w:val="none" w:sz="0" w:space="0" w:color="auto"/>
        <w:right w:val="none" w:sz="0" w:space="0" w:color="auto"/>
      </w:divBdr>
    </w:div>
    <w:div w:id="1709253736">
      <w:bodyDiv w:val="1"/>
      <w:marLeft w:val="0"/>
      <w:marRight w:val="0"/>
      <w:marTop w:val="0"/>
      <w:marBottom w:val="0"/>
      <w:divBdr>
        <w:top w:val="none" w:sz="0" w:space="0" w:color="auto"/>
        <w:left w:val="none" w:sz="0" w:space="0" w:color="auto"/>
        <w:bottom w:val="none" w:sz="0" w:space="0" w:color="auto"/>
        <w:right w:val="none" w:sz="0" w:space="0" w:color="auto"/>
      </w:divBdr>
    </w:div>
    <w:div w:id="1813862779">
      <w:bodyDiv w:val="1"/>
      <w:marLeft w:val="0"/>
      <w:marRight w:val="0"/>
      <w:marTop w:val="0"/>
      <w:marBottom w:val="0"/>
      <w:divBdr>
        <w:top w:val="none" w:sz="0" w:space="0" w:color="auto"/>
        <w:left w:val="none" w:sz="0" w:space="0" w:color="auto"/>
        <w:bottom w:val="none" w:sz="0" w:space="0" w:color="auto"/>
        <w:right w:val="none" w:sz="0" w:space="0" w:color="auto"/>
      </w:divBdr>
    </w:div>
    <w:div w:id="1848860383">
      <w:bodyDiv w:val="1"/>
      <w:marLeft w:val="0"/>
      <w:marRight w:val="0"/>
      <w:marTop w:val="0"/>
      <w:marBottom w:val="0"/>
      <w:divBdr>
        <w:top w:val="none" w:sz="0" w:space="0" w:color="auto"/>
        <w:left w:val="none" w:sz="0" w:space="0" w:color="auto"/>
        <w:bottom w:val="none" w:sz="0" w:space="0" w:color="auto"/>
        <w:right w:val="none" w:sz="0" w:space="0" w:color="auto"/>
      </w:divBdr>
    </w:div>
    <w:div w:id="20625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18.wmf"/><Relationship Id="rId50" Type="http://schemas.openxmlformats.org/officeDocument/2006/relationships/oleObject" Target="embeddings/oleObject19.bin"/><Relationship Id="rId55" Type="http://schemas.openxmlformats.org/officeDocument/2006/relationships/image" Target="media/image22.wmf"/><Relationship Id="rId63" Type="http://schemas.openxmlformats.org/officeDocument/2006/relationships/hyperlink" Target="http://www.minfin.ru/common/img/uploaded/library/no_date/2012/pbu_7.pdf" TargetMode="External"/><Relationship Id="rId68" Type="http://schemas.openxmlformats.org/officeDocument/2006/relationships/hyperlink" Target="http://www.minfin.ru/common/img/uploaded/library/no_date/2012/PBU_15.pdf" TargetMode="External"/><Relationship Id="rId76" Type="http://schemas.openxmlformats.org/officeDocument/2006/relationships/hyperlink" Target="http://www.minfin.ru/common/img/uploaded/library/no_date/2011/PBU_23-0.pdf" TargetMode="External"/><Relationship Id="rId84"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www.minfin.ru/common/img/uploaded/library/no_date/2012/PBU_19.pdf" TargetMode="Externa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9.wmf"/><Relationship Id="rId11" Type="http://schemas.openxmlformats.org/officeDocument/2006/relationships/hyperlink" Target="http://v8.1c.ru/buhv8/324_bp.htm" TargetMode="Externa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3.wmf"/><Relationship Id="rId40" Type="http://schemas.openxmlformats.org/officeDocument/2006/relationships/oleObject" Target="embeddings/oleObject14.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3.bin"/><Relationship Id="rId66" Type="http://schemas.openxmlformats.org/officeDocument/2006/relationships/hyperlink" Target="http://www.minfin.ru/common/img/uploaded/library/no_date/2012/PBU_6.pdf" TargetMode="External"/><Relationship Id="rId74" Type="http://schemas.openxmlformats.org/officeDocument/2006/relationships/hyperlink" Target="http://www.minfin.ru/common/img/uploaded/library/no_date/2012/pbu_17.pdf" TargetMode="External"/><Relationship Id="rId79" Type="http://schemas.openxmlformats.org/officeDocument/2006/relationships/hyperlink" Target="http://www.glavbukh.ru/" TargetMode="External"/><Relationship Id="rId5" Type="http://schemas.openxmlformats.org/officeDocument/2006/relationships/webSettings" Target="webSettings.xml"/><Relationship Id="rId61" Type="http://schemas.openxmlformats.org/officeDocument/2006/relationships/hyperlink" Target="http://www.minfin.ru/common/img/uploaded/library/no_date/2010/PBU_4.pdf" TargetMode="External"/><Relationship Id="rId82" Type="http://schemas.openxmlformats.org/officeDocument/2006/relationships/fontTable" Target="fontTable.xml"/><Relationship Id="rId10" Type="http://schemas.openxmlformats.org/officeDocument/2006/relationships/hyperlink" Target="http://v8.1c.ru/hrm/1/index.htm" TargetMode="Externa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hyperlink" Target="http://www.minfin.ru/common/img/uploaded/library/no_date/2012/PBU_3.pdf" TargetMode="External"/><Relationship Id="rId65" Type="http://schemas.openxmlformats.org/officeDocument/2006/relationships/hyperlink" Target="http://www.minfin.ru/common/img/uploaded/library/no_date/2012/PBU_9.pdf" TargetMode="External"/><Relationship Id="rId73" Type="http://schemas.openxmlformats.org/officeDocument/2006/relationships/hyperlink" Target="http://www.minfin.ru/common/img/uploaded/library/no_date/2012/PBU_14_.pdf" TargetMode="External"/><Relationship Id="rId78" Type="http://schemas.openxmlformats.org/officeDocument/2006/relationships/hyperlink" Target="http://www.consultant.ru/-&#1057;&#1087;&#1088;&#1072;&#1074;&#1086;&#1095;&#1085;&#1086;-&#1087;&#1088;&#1072;&#1074;&#1086;&#1074;&#1072;&#1103;"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v8.1c.ru/trade/1/index.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hyperlink" Target="http://www.minfin.ru/common/img/uploaded/library/2011/02/PBU_8.pdf" TargetMode="External"/><Relationship Id="rId69" Type="http://schemas.openxmlformats.org/officeDocument/2006/relationships/hyperlink" Target="http://www.minfin.ru/common/img/uploaded/library/no_date/2012/PBU_16.pdf" TargetMode="External"/><Relationship Id="rId77" Type="http://schemas.openxmlformats.org/officeDocument/2006/relationships/hyperlink" Target="http://www.buhgalteria.ru/" TargetMode="External"/><Relationship Id="rId8" Type="http://schemas.openxmlformats.org/officeDocument/2006/relationships/hyperlink" Target="http://www.snezhana.ru/plan_90/" TargetMode="External"/><Relationship Id="rId51" Type="http://schemas.openxmlformats.org/officeDocument/2006/relationships/image" Target="media/image20.wmf"/><Relationship Id="rId72" Type="http://schemas.openxmlformats.org/officeDocument/2006/relationships/hyperlink" Target="http://www.minfin.ru/common/img/uploaded/library/no_date/2012/PBU_22.pdf" TargetMode="External"/><Relationship Id="rId80" Type="http://schemas.openxmlformats.org/officeDocument/2006/relationships/hyperlink" Target="http://www.klerk.ru/" TargetMode="External"/><Relationship Id="rId3" Type="http://schemas.openxmlformats.org/officeDocument/2006/relationships/styles" Target="styles.xml"/><Relationship Id="rId12" Type="http://schemas.openxmlformats.org/officeDocument/2006/relationships/hyperlink" Target="http://v8.1c.ru/buhv8/324_bp.htm"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hyperlink" Target="http://www.minfin.ru/common/img/uploaded/library/no_date/2013/Novaya_redaktsiya_prikaza_106n.pdf" TargetMode="External"/><Relationship Id="rId67" Type="http://schemas.openxmlformats.org/officeDocument/2006/relationships/hyperlink" Target="http://www.minfin.ru/common/img/uploaded/library/no_date/2012/PBU_10.pdf" TargetMode="External"/><Relationship Id="rId20" Type="http://schemas.openxmlformats.org/officeDocument/2006/relationships/oleObject" Target="embeddings/oleObject4.bin"/><Relationship Id="rId41" Type="http://schemas.openxmlformats.org/officeDocument/2006/relationships/image" Target="media/image15.wmf"/><Relationship Id="rId54" Type="http://schemas.openxmlformats.org/officeDocument/2006/relationships/oleObject" Target="embeddings/oleObject21.bin"/><Relationship Id="rId62" Type="http://schemas.openxmlformats.org/officeDocument/2006/relationships/hyperlink" Target="http://www.minfin.ru/common/img/uploaded/library/no_date/2012/PBU_5.pdf" TargetMode="External"/><Relationship Id="rId70" Type="http://schemas.openxmlformats.org/officeDocument/2006/relationships/hyperlink" Target="http://www.minfin.ru/common/img/uploaded/library/no_date/2011/PBU_18.pdf" TargetMode="External"/><Relationship Id="rId75" Type="http://schemas.openxmlformats.org/officeDocument/2006/relationships/hyperlink" Target="http://www.minfin.ru/common/img/uploaded/library/2008/10/PBU_21.pdf"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19.wmf"/><Relationship Id="rId57" Type="http://schemas.openxmlformats.org/officeDocument/2006/relationships/image" Target="media/image2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BB72A-012D-4611-B9AB-6FB05956C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85</Pages>
  <Words>20512</Words>
  <Characters>116921</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Antarktida</Company>
  <LinksUpToDate>false</LinksUpToDate>
  <CharactersWithSpaces>137159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Mr.Tux</dc:creator>
  <cp:lastModifiedBy>RePack by SPecialiST</cp:lastModifiedBy>
  <cp:revision>4</cp:revision>
  <cp:lastPrinted>2017-02-21T17:39:00Z</cp:lastPrinted>
  <dcterms:created xsi:type="dcterms:W3CDTF">2017-02-21T18:54:00Z</dcterms:created>
  <dcterms:modified xsi:type="dcterms:W3CDTF">2017-02-25T17:04:00Z</dcterms:modified>
</cp:coreProperties>
</file>