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09" w:rsidRPr="008A633B" w:rsidRDefault="008C1709" w:rsidP="007E4B1B">
      <w:pPr>
        <w:pBdr>
          <w:top w:val="single" w:sz="4" w:space="1" w:color="auto"/>
          <w:left w:val="single" w:sz="4" w:space="4" w:color="auto"/>
          <w:right w:val="single" w:sz="4" w:space="4" w:color="auto"/>
        </w:pBdr>
        <w:ind w:right="-567"/>
        <w:jc w:val="center"/>
        <w:rPr>
          <w:rFonts w:ascii="Bookman Old Style" w:hAnsi="Bookman Old Style"/>
          <w:b/>
          <w:i/>
          <w:sz w:val="36"/>
        </w:rPr>
      </w:pPr>
      <w:r w:rsidRPr="008A633B">
        <w:rPr>
          <w:rFonts w:ascii="Bookman Old Style" w:hAnsi="Bookman Old Style"/>
          <w:b/>
          <w:i/>
          <w:sz w:val="36"/>
        </w:rPr>
        <w:t>Стяжкина Мария Мунировна</w:t>
      </w:r>
    </w:p>
    <w:p w:rsidR="009F5EAA" w:rsidRDefault="009F5EAA" w:rsidP="007E4B1B">
      <w:pPr>
        <w:pBdr>
          <w:top w:val="single" w:sz="4" w:space="1" w:color="auto"/>
          <w:left w:val="single" w:sz="4" w:space="4" w:color="auto"/>
          <w:right w:val="single" w:sz="4" w:space="4" w:color="auto"/>
        </w:pBdr>
        <w:ind w:right="-567"/>
        <w:jc w:val="center"/>
        <w:rPr>
          <w:rFonts w:ascii="Bookman Old Style" w:hAnsi="Bookman Old Style"/>
          <w:b/>
          <w:sz w:val="56"/>
          <w:szCs w:val="56"/>
        </w:rPr>
      </w:pPr>
    </w:p>
    <w:p w:rsidR="009F5EAA" w:rsidRDefault="009F5EAA" w:rsidP="007E4B1B">
      <w:pPr>
        <w:pBdr>
          <w:top w:val="single" w:sz="4" w:space="1" w:color="auto"/>
          <w:left w:val="single" w:sz="4" w:space="4" w:color="auto"/>
          <w:right w:val="single" w:sz="4" w:space="4" w:color="auto"/>
        </w:pBdr>
        <w:ind w:right="-567"/>
        <w:jc w:val="center"/>
        <w:rPr>
          <w:rFonts w:ascii="Bookman Old Style" w:hAnsi="Bookman Old Style"/>
          <w:b/>
          <w:sz w:val="56"/>
          <w:szCs w:val="56"/>
        </w:rPr>
      </w:pPr>
    </w:p>
    <w:p w:rsidR="009F5EAA" w:rsidRDefault="009F5EAA" w:rsidP="007E4B1B">
      <w:pPr>
        <w:pBdr>
          <w:top w:val="single" w:sz="4" w:space="1" w:color="auto"/>
          <w:left w:val="single" w:sz="4" w:space="4" w:color="auto"/>
          <w:right w:val="single" w:sz="4" w:space="4" w:color="auto"/>
        </w:pBdr>
        <w:ind w:right="-567"/>
        <w:jc w:val="center"/>
        <w:rPr>
          <w:rFonts w:ascii="Bookman Old Style" w:hAnsi="Bookman Old Style"/>
          <w:b/>
          <w:sz w:val="56"/>
          <w:szCs w:val="56"/>
        </w:rPr>
      </w:pPr>
    </w:p>
    <w:p w:rsidR="009F5EAA" w:rsidRDefault="009F5EAA" w:rsidP="007E4B1B">
      <w:pPr>
        <w:pBdr>
          <w:top w:val="single" w:sz="4" w:space="1" w:color="auto"/>
          <w:left w:val="single" w:sz="4" w:space="4" w:color="auto"/>
          <w:right w:val="single" w:sz="4" w:space="4" w:color="auto"/>
        </w:pBdr>
        <w:ind w:right="-567"/>
        <w:jc w:val="center"/>
        <w:rPr>
          <w:rFonts w:ascii="Bookman Old Style" w:hAnsi="Bookman Old Style"/>
          <w:b/>
          <w:sz w:val="56"/>
          <w:szCs w:val="56"/>
        </w:rPr>
      </w:pPr>
    </w:p>
    <w:p w:rsidR="009F5EAA" w:rsidRDefault="009F5EAA" w:rsidP="007E4B1B">
      <w:pPr>
        <w:pBdr>
          <w:top w:val="single" w:sz="4" w:space="1" w:color="auto"/>
          <w:left w:val="single" w:sz="4" w:space="4" w:color="auto"/>
          <w:right w:val="single" w:sz="4" w:space="4" w:color="auto"/>
        </w:pBdr>
        <w:ind w:right="-567"/>
        <w:jc w:val="center"/>
        <w:rPr>
          <w:rFonts w:ascii="Bookman Old Style" w:hAnsi="Bookman Old Style"/>
          <w:b/>
          <w:sz w:val="56"/>
          <w:szCs w:val="56"/>
        </w:rPr>
      </w:pPr>
    </w:p>
    <w:p w:rsidR="008C1709" w:rsidRPr="00706B09" w:rsidRDefault="008C1709" w:rsidP="007E4B1B">
      <w:pPr>
        <w:pBdr>
          <w:top w:val="single" w:sz="4" w:space="1" w:color="auto"/>
          <w:left w:val="single" w:sz="4" w:space="4" w:color="auto"/>
          <w:right w:val="single" w:sz="4" w:space="4" w:color="auto"/>
        </w:pBdr>
        <w:ind w:right="-567"/>
        <w:jc w:val="center"/>
        <w:rPr>
          <w:rFonts w:ascii="Bookman Old Style" w:hAnsi="Bookman Old Style"/>
          <w:b/>
          <w:sz w:val="56"/>
          <w:szCs w:val="56"/>
        </w:rPr>
      </w:pPr>
      <w:r w:rsidRPr="00706B09">
        <w:rPr>
          <w:rFonts w:ascii="Bookman Old Style" w:hAnsi="Bookman Old Style"/>
          <w:b/>
          <w:sz w:val="56"/>
          <w:szCs w:val="56"/>
        </w:rPr>
        <w:t>ВЫПУСКНАЯ КВАЛИФИКАЦИОННАЯ</w:t>
      </w:r>
    </w:p>
    <w:p w:rsidR="008C1709" w:rsidRPr="00706B09" w:rsidRDefault="008C1709" w:rsidP="007E4B1B">
      <w:pPr>
        <w:pBdr>
          <w:top w:val="single" w:sz="4" w:space="1" w:color="auto"/>
          <w:left w:val="single" w:sz="4" w:space="4" w:color="auto"/>
          <w:right w:val="single" w:sz="4" w:space="4" w:color="auto"/>
        </w:pBdr>
        <w:ind w:right="-567"/>
        <w:jc w:val="center"/>
        <w:rPr>
          <w:rFonts w:ascii="Bookman Old Style" w:hAnsi="Bookman Old Style"/>
          <w:b/>
          <w:sz w:val="56"/>
          <w:szCs w:val="56"/>
        </w:rPr>
      </w:pPr>
      <w:r w:rsidRPr="00706B09">
        <w:rPr>
          <w:rFonts w:ascii="Bookman Old Style" w:hAnsi="Bookman Old Style"/>
          <w:b/>
          <w:sz w:val="56"/>
          <w:szCs w:val="56"/>
        </w:rPr>
        <w:t>РАБОТА</w:t>
      </w:r>
    </w:p>
    <w:p w:rsidR="008C1709" w:rsidRPr="008646F6" w:rsidRDefault="008C1709" w:rsidP="007E4B1B">
      <w:pPr>
        <w:pStyle w:val="22"/>
        <w:pBdr>
          <w:top w:val="single" w:sz="4" w:space="1" w:color="auto"/>
          <w:left w:val="single" w:sz="4" w:space="4" w:color="auto"/>
          <w:bottom w:val="none" w:sz="0" w:space="0" w:color="auto"/>
          <w:right w:val="single" w:sz="4" w:space="4" w:color="auto"/>
        </w:pBdr>
        <w:ind w:right="-567"/>
        <w:jc w:val="left"/>
        <w:rPr>
          <w:rFonts w:ascii="Bookman Old Style" w:hAnsi="Bookman Old Style"/>
          <w:i/>
          <w:sz w:val="22"/>
          <w:lang w:val="ru-RU"/>
        </w:rPr>
      </w:pPr>
    </w:p>
    <w:p w:rsidR="008C1709" w:rsidRPr="00BF1B85" w:rsidRDefault="008C1709" w:rsidP="007E4B1B">
      <w:pPr>
        <w:pBdr>
          <w:top w:val="single" w:sz="4" w:space="1" w:color="auto"/>
          <w:left w:val="single" w:sz="4" w:space="4" w:color="auto"/>
          <w:right w:val="single" w:sz="4" w:space="4" w:color="auto"/>
        </w:pBdr>
        <w:ind w:right="-567"/>
        <w:jc w:val="center"/>
        <w:rPr>
          <w:rFonts w:ascii="Times New Roman" w:hAnsi="Times New Roman" w:cs="Times New Roman"/>
          <w:b/>
          <w:i/>
          <w:sz w:val="36"/>
          <w:szCs w:val="36"/>
        </w:rPr>
      </w:pPr>
      <w:r w:rsidRPr="00BF1B85">
        <w:rPr>
          <w:rFonts w:ascii="Times New Roman" w:hAnsi="Times New Roman" w:cs="Times New Roman"/>
          <w:b/>
          <w:i/>
          <w:sz w:val="36"/>
          <w:szCs w:val="36"/>
        </w:rPr>
        <w:t>Совершенствование организации производства сухарных изделий в ОАО «Булочно-кондитерский комбинат» г. Киров</w:t>
      </w:r>
    </w:p>
    <w:p w:rsidR="009F5EAA" w:rsidRDefault="009F5EAA">
      <w:pPr>
        <w:pStyle w:val="af0"/>
        <w:rPr>
          <w:rFonts w:asciiTheme="minorHAnsi" w:eastAsiaTheme="minorEastAsia" w:hAnsiTheme="minorHAnsi" w:cstheme="minorBidi"/>
          <w:b w:val="0"/>
          <w:bCs w:val="0"/>
          <w:color w:val="auto"/>
          <w:sz w:val="22"/>
          <w:szCs w:val="22"/>
        </w:rPr>
      </w:pPr>
      <w:bookmarkStart w:id="0" w:name="_Toc454953416"/>
      <w:bookmarkStart w:id="1" w:name="_Toc454721631"/>
    </w:p>
    <w:p w:rsidR="009F5EAA" w:rsidRDefault="009F5EAA">
      <w:pPr>
        <w:pStyle w:val="af0"/>
        <w:rPr>
          <w:rFonts w:asciiTheme="minorHAnsi" w:eastAsiaTheme="minorEastAsia" w:hAnsiTheme="minorHAnsi" w:cstheme="minorBidi"/>
          <w:b w:val="0"/>
          <w:bCs w:val="0"/>
          <w:color w:val="auto"/>
          <w:sz w:val="22"/>
          <w:szCs w:val="22"/>
        </w:rPr>
      </w:pPr>
    </w:p>
    <w:p w:rsidR="009F5EAA" w:rsidRDefault="009F5EAA" w:rsidP="009F5EAA"/>
    <w:p w:rsidR="009F5EAA" w:rsidRDefault="009F5EAA" w:rsidP="009F5EAA"/>
    <w:p w:rsidR="009F5EAA" w:rsidRDefault="009F5EAA" w:rsidP="009F5EAA"/>
    <w:p w:rsidR="009F5EAA" w:rsidRDefault="009F5EAA" w:rsidP="009F5EAA"/>
    <w:p w:rsidR="009F5EAA" w:rsidRDefault="009F5EAA" w:rsidP="009F5EAA"/>
    <w:p w:rsidR="009F5EAA" w:rsidRDefault="009F5EAA" w:rsidP="009F5EAA"/>
    <w:p w:rsidR="009F5EAA" w:rsidRDefault="009F5EAA" w:rsidP="009F5EAA"/>
    <w:p w:rsidR="009F5EAA" w:rsidRDefault="009F5EAA" w:rsidP="009F5EAA"/>
    <w:sdt>
      <w:sdtPr>
        <w:rPr>
          <w:rFonts w:asciiTheme="minorHAnsi" w:eastAsiaTheme="minorEastAsia" w:hAnsiTheme="minorHAnsi" w:cstheme="minorBidi"/>
          <w:b w:val="0"/>
          <w:bCs w:val="0"/>
          <w:color w:val="auto"/>
          <w:sz w:val="22"/>
          <w:szCs w:val="22"/>
        </w:rPr>
        <w:id w:val="-235095430"/>
        <w:docPartObj>
          <w:docPartGallery w:val="Table of Contents"/>
          <w:docPartUnique/>
        </w:docPartObj>
      </w:sdtPr>
      <w:sdtContent>
        <w:p w:rsidR="00C23980" w:rsidRDefault="00C23980">
          <w:pPr>
            <w:pStyle w:val="af0"/>
          </w:pPr>
          <w:r>
            <w:t>Оглавление</w:t>
          </w:r>
        </w:p>
        <w:p w:rsidR="002C6367" w:rsidRPr="002C6367" w:rsidRDefault="00FF7B57" w:rsidP="002C6367">
          <w:pPr>
            <w:pStyle w:val="12"/>
            <w:spacing w:after="0" w:line="360" w:lineRule="auto"/>
            <w:rPr>
              <w:rFonts w:ascii="Times New Roman" w:hAnsi="Times New Roman" w:cs="Times New Roman"/>
              <w:noProof/>
              <w:sz w:val="28"/>
              <w:szCs w:val="28"/>
            </w:rPr>
          </w:pPr>
          <w:r w:rsidRPr="00FF7B57">
            <w:fldChar w:fldCharType="begin"/>
          </w:r>
          <w:r w:rsidR="00C23980">
            <w:instrText xml:space="preserve"> TOC \o "1-3" \h \z \u </w:instrText>
          </w:r>
          <w:r w:rsidRPr="00FF7B57">
            <w:fldChar w:fldCharType="separate"/>
          </w:r>
          <w:hyperlink w:anchor="_Toc494452738" w:history="1">
            <w:r w:rsidR="002C6367" w:rsidRPr="002C6367">
              <w:rPr>
                <w:rStyle w:val="ab"/>
                <w:rFonts w:ascii="Times New Roman" w:hAnsi="Times New Roman" w:cs="Times New Roman"/>
                <w:noProof/>
                <w:sz w:val="28"/>
                <w:szCs w:val="28"/>
              </w:rPr>
              <w:t>Введение</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_Toc494452738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3</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39" w:history="1">
            <w:r w:rsidR="002C6367" w:rsidRPr="002C6367">
              <w:rPr>
                <w:rStyle w:val="ab"/>
                <w:rFonts w:ascii="Times New Roman" w:hAnsi="Times New Roman" w:cs="Times New Roman"/>
                <w:noProof/>
                <w:sz w:val="28"/>
                <w:szCs w:val="28"/>
              </w:rPr>
              <w:t>1 Теоретические основы организации производства</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_Toc494452739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4</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40" w:history="1">
            <w:r w:rsidR="002C6367" w:rsidRPr="002C6367">
              <w:rPr>
                <w:rStyle w:val="ab"/>
                <w:rFonts w:ascii="Times New Roman" w:hAnsi="Times New Roman" w:cs="Times New Roman"/>
                <w:noProof/>
                <w:sz w:val="28"/>
                <w:szCs w:val="28"/>
              </w:rPr>
              <w:t>1.1</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Сущность организации производства</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_Toc494452740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4</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41" w:history="1">
            <w:r w:rsidR="002C6367" w:rsidRPr="002C6367">
              <w:rPr>
                <w:rStyle w:val="ab"/>
                <w:rFonts w:ascii="Times New Roman" w:hAnsi="Times New Roman" w:cs="Times New Roman"/>
                <w:noProof/>
                <w:sz w:val="28"/>
                <w:szCs w:val="28"/>
              </w:rPr>
              <w:t>1.2</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Сущность производственного процесса</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_Toc494452741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7</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42" w:history="1">
            <w:r w:rsidR="002C6367" w:rsidRPr="002C6367">
              <w:rPr>
                <w:rStyle w:val="ab"/>
                <w:rFonts w:ascii="Times New Roman" w:hAnsi="Times New Roman" w:cs="Times New Roman"/>
                <w:noProof/>
                <w:sz w:val="28"/>
                <w:szCs w:val="28"/>
              </w:rPr>
              <w:t>1.3</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Отличительные особенности организации производственного процесса и труда на предприятиях за рубежом</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_Toc494452742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9</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43" w:history="1">
            <w:r w:rsidR="002C6367" w:rsidRPr="002C6367">
              <w:rPr>
                <w:rStyle w:val="ab"/>
                <w:rFonts w:ascii="Times New Roman" w:hAnsi="Times New Roman" w:cs="Times New Roman"/>
                <w:noProof/>
                <w:sz w:val="28"/>
                <w:szCs w:val="28"/>
              </w:rPr>
              <w:t>1.4</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Современные методы организации производства</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_Toc494452743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12</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44" w:history="1">
            <w:r w:rsidR="002C6367" w:rsidRPr="002C6367">
              <w:rPr>
                <w:rStyle w:val="ab"/>
                <w:rFonts w:ascii="Times New Roman" w:hAnsi="Times New Roman" w:cs="Times New Roman"/>
                <w:noProof/>
                <w:sz w:val="28"/>
                <w:szCs w:val="28"/>
              </w:rPr>
              <w:t>2</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Организационно-экономическая характеристика  ОАО «Булочно-кондитерский комбинат»</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_Toc494452744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18</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45" w:history="1">
            <w:r w:rsidR="002C6367" w:rsidRPr="002C6367">
              <w:rPr>
                <w:rStyle w:val="ab"/>
                <w:rFonts w:ascii="Times New Roman" w:hAnsi="Times New Roman" w:cs="Times New Roman"/>
                <w:noProof/>
                <w:sz w:val="28"/>
                <w:szCs w:val="28"/>
              </w:rPr>
              <w:t>2.1</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Организационная характеристика предприятия</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_Toc494452745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18</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46" w:history="1">
            <w:r w:rsidR="002C6367" w:rsidRPr="002C6367">
              <w:rPr>
                <w:rStyle w:val="ab"/>
                <w:rFonts w:ascii="Times New Roman" w:hAnsi="Times New Roman" w:cs="Times New Roman"/>
                <w:noProof/>
                <w:sz w:val="28"/>
                <w:szCs w:val="28"/>
              </w:rPr>
              <w:t>2.2</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Размеры деятельности организации</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_Toc494452746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21</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47" w:history="1">
            <w:r w:rsidR="002C6367" w:rsidRPr="002C6367">
              <w:rPr>
                <w:rStyle w:val="ab"/>
                <w:rFonts w:ascii="Times New Roman" w:hAnsi="Times New Roman" w:cs="Times New Roman"/>
                <w:noProof/>
                <w:sz w:val="28"/>
                <w:szCs w:val="28"/>
              </w:rPr>
              <w:t>2.3</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Экономическая характеристика предприятия</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_Toc494452747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23</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48" w:history="1">
            <w:r w:rsidR="002C6367" w:rsidRPr="002C6367">
              <w:rPr>
                <w:rStyle w:val="ab"/>
                <w:rFonts w:ascii="Times New Roman" w:hAnsi="Times New Roman" w:cs="Times New Roman"/>
                <w:noProof/>
                <w:sz w:val="28"/>
                <w:szCs w:val="28"/>
              </w:rPr>
              <w:t>2.3.1</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Персонал предприятия</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_Toc494452748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23</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49" w:history="1">
            <w:r w:rsidR="002C6367" w:rsidRPr="002C6367">
              <w:rPr>
                <w:rStyle w:val="ab"/>
                <w:rFonts w:ascii="Times New Roman" w:hAnsi="Times New Roman" w:cs="Times New Roman"/>
                <w:noProof/>
                <w:sz w:val="28"/>
                <w:szCs w:val="28"/>
              </w:rPr>
              <w:t>2.3.2</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Основные производственные фонды</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_Toc494452749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26</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50" w:history="1">
            <w:r w:rsidR="002C6367" w:rsidRPr="002C6367">
              <w:rPr>
                <w:rStyle w:val="ab"/>
                <w:rFonts w:ascii="Times New Roman" w:hAnsi="Times New Roman" w:cs="Times New Roman"/>
                <w:noProof/>
                <w:sz w:val="28"/>
                <w:szCs w:val="28"/>
              </w:rPr>
              <w:t>2.3.3 Оборотные средства</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_Toc494452750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29</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51" w:history="1">
            <w:r w:rsidR="002C6367" w:rsidRPr="002C6367">
              <w:rPr>
                <w:rStyle w:val="ab"/>
                <w:rFonts w:ascii="Times New Roman" w:hAnsi="Times New Roman" w:cs="Times New Roman"/>
                <w:noProof/>
                <w:sz w:val="28"/>
                <w:szCs w:val="28"/>
              </w:rPr>
              <w:t>2.4</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Финансовые результаты деятельности предприятия</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_Toc494452751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31</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52" w:history="1">
            <w:r w:rsidR="002C6367" w:rsidRPr="002C6367">
              <w:rPr>
                <w:rStyle w:val="ab"/>
                <w:rFonts w:ascii="Times New Roman" w:hAnsi="Times New Roman" w:cs="Times New Roman"/>
                <w:noProof/>
                <w:sz w:val="28"/>
                <w:szCs w:val="28"/>
              </w:rPr>
              <w:t>3</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Совершенствование  организации производства сухарных изделий в ОАО «Булочно-кондитерский комбинат»</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_Toc494452752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33</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53" w:history="1">
            <w:r w:rsidR="002C6367" w:rsidRPr="002C6367">
              <w:rPr>
                <w:rStyle w:val="ab"/>
                <w:rFonts w:ascii="Times New Roman" w:hAnsi="Times New Roman" w:cs="Times New Roman"/>
                <w:noProof/>
                <w:sz w:val="28"/>
                <w:szCs w:val="28"/>
              </w:rPr>
              <w:t>3.1</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Анализ организации производства сухарных изделий</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_Toc494452753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33</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54" w:history="1">
            <w:r w:rsidR="002C6367" w:rsidRPr="002C6367">
              <w:rPr>
                <w:rStyle w:val="ab"/>
                <w:rFonts w:ascii="Times New Roman" w:hAnsi="Times New Roman" w:cs="Times New Roman"/>
                <w:noProof/>
                <w:sz w:val="28"/>
                <w:szCs w:val="28"/>
              </w:rPr>
              <w:t>3.2</w:t>
            </w:r>
            <w:r w:rsidR="002C6367" w:rsidRPr="002C6367">
              <w:rPr>
                <w:rFonts w:ascii="Times New Roman" w:hAnsi="Times New Roman" w:cs="Times New Roman"/>
                <w:noProof/>
                <w:sz w:val="28"/>
                <w:szCs w:val="28"/>
              </w:rPr>
              <w:tab/>
            </w:r>
            <w:r w:rsidR="002C6367" w:rsidRPr="002C6367">
              <w:rPr>
                <w:rStyle w:val="ab"/>
                <w:rFonts w:ascii="Times New Roman" w:hAnsi="Times New Roman" w:cs="Times New Roman"/>
                <w:noProof/>
                <w:sz w:val="28"/>
                <w:szCs w:val="28"/>
              </w:rPr>
              <w:t>Экономическая эффективность организации производства сухарных изделий до предлагаемых мероприятий</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_Toc494452754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42</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55" w:history="1">
            <w:r w:rsidR="002C6367" w:rsidRPr="002C6367">
              <w:rPr>
                <w:rStyle w:val="ab"/>
                <w:rFonts w:ascii="Times New Roman" w:hAnsi="Times New Roman" w:cs="Times New Roman"/>
                <w:noProof/>
                <w:sz w:val="28"/>
                <w:szCs w:val="28"/>
              </w:rPr>
              <w:t>3.3 Мероприятия по совершенствованию организации производства сухарных изделий</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_Toc494452755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48</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56" w:history="1">
            <w:r w:rsidR="002C6367" w:rsidRPr="002C6367">
              <w:rPr>
                <w:rStyle w:val="ab"/>
                <w:rFonts w:ascii="Times New Roman" w:hAnsi="Times New Roman" w:cs="Times New Roman"/>
                <w:noProof/>
                <w:sz w:val="28"/>
                <w:szCs w:val="28"/>
              </w:rPr>
              <w:t>3.4 Оценка эффективности предлагаемых мероприятий</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_Toc494452756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52</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57" w:history="1">
            <w:r w:rsidR="002C6367" w:rsidRPr="002C6367">
              <w:rPr>
                <w:rStyle w:val="ab"/>
                <w:rFonts w:ascii="Times New Roman" w:hAnsi="Times New Roman" w:cs="Times New Roman"/>
                <w:noProof/>
                <w:sz w:val="28"/>
                <w:szCs w:val="28"/>
              </w:rPr>
              <w:t>Выводы и предложения</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_Toc494452757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65</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58" w:history="1">
            <w:r w:rsidR="002C6367" w:rsidRPr="002C6367">
              <w:rPr>
                <w:rStyle w:val="ab"/>
                <w:rFonts w:ascii="Times New Roman" w:hAnsi="Times New Roman" w:cs="Times New Roman"/>
                <w:noProof/>
                <w:sz w:val="28"/>
                <w:szCs w:val="28"/>
              </w:rPr>
              <w:t>Список использованной литературы</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_Toc494452758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66</w:t>
            </w:r>
            <w:r w:rsidRPr="002C6367">
              <w:rPr>
                <w:rFonts w:ascii="Times New Roman" w:hAnsi="Times New Roman" w:cs="Times New Roman"/>
                <w:noProof/>
                <w:webHidden/>
                <w:sz w:val="28"/>
                <w:szCs w:val="28"/>
              </w:rPr>
              <w:fldChar w:fldCharType="end"/>
            </w:r>
          </w:hyperlink>
        </w:p>
        <w:p w:rsidR="002C6367" w:rsidRPr="002C6367" w:rsidRDefault="00FF7B57" w:rsidP="002C6367">
          <w:pPr>
            <w:pStyle w:val="12"/>
            <w:spacing w:after="0" w:line="360" w:lineRule="auto"/>
            <w:rPr>
              <w:rFonts w:ascii="Times New Roman" w:hAnsi="Times New Roman" w:cs="Times New Roman"/>
              <w:noProof/>
              <w:sz w:val="28"/>
              <w:szCs w:val="28"/>
            </w:rPr>
          </w:pPr>
          <w:hyperlink w:anchor="_Toc494452759" w:history="1">
            <w:r w:rsidR="002C6367" w:rsidRPr="002C6367">
              <w:rPr>
                <w:rStyle w:val="ab"/>
                <w:rFonts w:ascii="Times New Roman" w:hAnsi="Times New Roman" w:cs="Times New Roman"/>
                <w:noProof/>
                <w:sz w:val="28"/>
                <w:szCs w:val="28"/>
              </w:rPr>
              <w:t>ПРИЛОЖЕНИЯ</w:t>
            </w:r>
            <w:r w:rsidR="002C6367" w:rsidRPr="002C6367">
              <w:rPr>
                <w:rFonts w:ascii="Times New Roman" w:hAnsi="Times New Roman" w:cs="Times New Roman"/>
                <w:noProof/>
                <w:webHidden/>
                <w:sz w:val="28"/>
                <w:szCs w:val="28"/>
              </w:rPr>
              <w:tab/>
            </w:r>
            <w:r w:rsidRPr="002C6367">
              <w:rPr>
                <w:rFonts w:ascii="Times New Roman" w:hAnsi="Times New Roman" w:cs="Times New Roman"/>
                <w:noProof/>
                <w:webHidden/>
                <w:sz w:val="28"/>
                <w:szCs w:val="28"/>
              </w:rPr>
              <w:fldChar w:fldCharType="begin"/>
            </w:r>
            <w:r w:rsidR="002C6367" w:rsidRPr="002C6367">
              <w:rPr>
                <w:rFonts w:ascii="Times New Roman" w:hAnsi="Times New Roman" w:cs="Times New Roman"/>
                <w:noProof/>
                <w:webHidden/>
                <w:sz w:val="28"/>
                <w:szCs w:val="28"/>
              </w:rPr>
              <w:instrText xml:space="preserve"> PAGEREF _Toc494452759 \h </w:instrText>
            </w:r>
            <w:r w:rsidRPr="002C6367">
              <w:rPr>
                <w:rFonts w:ascii="Times New Roman" w:hAnsi="Times New Roman" w:cs="Times New Roman"/>
                <w:noProof/>
                <w:webHidden/>
                <w:sz w:val="28"/>
                <w:szCs w:val="28"/>
              </w:rPr>
            </w:r>
            <w:r w:rsidRPr="002C6367">
              <w:rPr>
                <w:rFonts w:ascii="Times New Roman" w:hAnsi="Times New Roman" w:cs="Times New Roman"/>
                <w:noProof/>
                <w:webHidden/>
                <w:sz w:val="28"/>
                <w:szCs w:val="28"/>
              </w:rPr>
              <w:fldChar w:fldCharType="separate"/>
            </w:r>
            <w:r w:rsidR="002C6367">
              <w:rPr>
                <w:rFonts w:ascii="Times New Roman" w:hAnsi="Times New Roman" w:cs="Times New Roman"/>
                <w:noProof/>
                <w:webHidden/>
                <w:sz w:val="28"/>
                <w:szCs w:val="28"/>
              </w:rPr>
              <w:t>69</w:t>
            </w:r>
            <w:r w:rsidRPr="002C6367">
              <w:rPr>
                <w:rFonts w:ascii="Times New Roman" w:hAnsi="Times New Roman" w:cs="Times New Roman"/>
                <w:noProof/>
                <w:webHidden/>
                <w:sz w:val="28"/>
                <w:szCs w:val="28"/>
              </w:rPr>
              <w:fldChar w:fldCharType="end"/>
            </w:r>
          </w:hyperlink>
        </w:p>
        <w:p w:rsidR="00C23980" w:rsidRDefault="00FF7B57">
          <w:r>
            <w:rPr>
              <w:b/>
              <w:bCs/>
            </w:rPr>
            <w:fldChar w:fldCharType="end"/>
          </w:r>
        </w:p>
      </w:sdtContent>
    </w:sdt>
    <w:p w:rsidR="006C2755" w:rsidRPr="001E1D48" w:rsidRDefault="006C2755" w:rsidP="004407CB">
      <w:pPr>
        <w:tabs>
          <w:tab w:val="right" w:leader="dot" w:pos="8789"/>
        </w:tabs>
        <w:rPr>
          <w:rFonts w:ascii="Times New Roman" w:hAnsi="Times New Roman" w:cs="Times New Roman"/>
          <w:sz w:val="28"/>
          <w:szCs w:val="28"/>
        </w:rPr>
      </w:pPr>
    </w:p>
    <w:p w:rsidR="004407CB" w:rsidRDefault="004407CB">
      <w:pPr>
        <w:rPr>
          <w:rFonts w:asciiTheme="majorHAnsi" w:eastAsiaTheme="majorEastAsia" w:hAnsiTheme="majorHAnsi" w:cstheme="majorBidi"/>
          <w:b/>
          <w:bCs/>
          <w:color w:val="365F91" w:themeColor="accent1" w:themeShade="BF"/>
          <w:sz w:val="28"/>
          <w:szCs w:val="28"/>
        </w:rPr>
      </w:pPr>
      <w:bookmarkStart w:id="2" w:name="_Toc455097070"/>
      <w:r>
        <w:br w:type="page"/>
      </w:r>
      <w:bookmarkStart w:id="3" w:name="_GoBack"/>
      <w:bookmarkEnd w:id="3"/>
    </w:p>
    <w:p w:rsidR="00922742" w:rsidRPr="009B710C" w:rsidRDefault="00BC04C1" w:rsidP="009B710C">
      <w:pPr>
        <w:pStyle w:val="1"/>
        <w:numPr>
          <w:ilvl w:val="0"/>
          <w:numId w:val="0"/>
        </w:numPr>
        <w:jc w:val="center"/>
      </w:pPr>
      <w:bookmarkStart w:id="4" w:name="_Toc494452738"/>
      <w:r w:rsidRPr="009B710C">
        <w:lastRenderedPageBreak/>
        <w:t>В</w:t>
      </w:r>
      <w:bookmarkEnd w:id="0"/>
      <w:bookmarkEnd w:id="1"/>
      <w:bookmarkEnd w:id="2"/>
      <w:r w:rsidR="008F4C15">
        <w:t>ведение</w:t>
      </w:r>
      <w:bookmarkEnd w:id="4"/>
    </w:p>
    <w:p w:rsidR="00BC04C1" w:rsidRDefault="00BC04C1" w:rsidP="00BC04C1"/>
    <w:p w:rsidR="00432AFF" w:rsidRDefault="001328CF" w:rsidP="001328C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Изучение организации производства является </w:t>
      </w:r>
      <w:r w:rsidR="00447A86">
        <w:rPr>
          <w:rFonts w:ascii="Times New Roman" w:hAnsi="Times New Roman" w:cs="Times New Roman"/>
          <w:color w:val="000000" w:themeColor="text1"/>
          <w:sz w:val="28"/>
          <w:szCs w:val="28"/>
        </w:rPr>
        <w:t>одной из главных составляющих</w:t>
      </w:r>
      <w:r>
        <w:rPr>
          <w:rFonts w:ascii="Times New Roman" w:hAnsi="Times New Roman" w:cs="Times New Roman"/>
          <w:color w:val="000000" w:themeColor="text1"/>
          <w:sz w:val="28"/>
          <w:szCs w:val="28"/>
        </w:rPr>
        <w:t xml:space="preserve"> всей деятельности предприятия. Организация производства включает в себя </w:t>
      </w:r>
      <w:r w:rsidR="00432AFF">
        <w:rPr>
          <w:rFonts w:ascii="Times New Roman" w:hAnsi="Times New Roman" w:cs="Times New Roman"/>
          <w:color w:val="000000" w:themeColor="text1"/>
          <w:sz w:val="28"/>
          <w:szCs w:val="28"/>
        </w:rPr>
        <w:t xml:space="preserve">грамотную координацию во времени и пространстве </w:t>
      </w:r>
      <w:r>
        <w:rPr>
          <w:rFonts w:ascii="Times New Roman" w:hAnsi="Times New Roman" w:cs="Times New Roman"/>
          <w:color w:val="000000" w:themeColor="text1"/>
          <w:sz w:val="28"/>
          <w:szCs w:val="28"/>
        </w:rPr>
        <w:t>тр</w:t>
      </w:r>
      <w:r w:rsidR="00432AFF">
        <w:rPr>
          <w:rFonts w:ascii="Times New Roman" w:hAnsi="Times New Roman" w:cs="Times New Roman"/>
          <w:color w:val="000000" w:themeColor="text1"/>
          <w:sz w:val="28"/>
          <w:szCs w:val="28"/>
        </w:rPr>
        <w:t>ех</w:t>
      </w:r>
      <w:r w:rsidR="002F2496">
        <w:rPr>
          <w:rFonts w:ascii="Times New Roman" w:hAnsi="Times New Roman" w:cs="Times New Roman"/>
          <w:color w:val="000000" w:themeColor="text1"/>
          <w:sz w:val="28"/>
          <w:szCs w:val="28"/>
        </w:rPr>
        <w:t xml:space="preserve">важных </w:t>
      </w:r>
      <w:r>
        <w:rPr>
          <w:rFonts w:ascii="Times New Roman" w:hAnsi="Times New Roman" w:cs="Times New Roman"/>
          <w:color w:val="000000" w:themeColor="text1"/>
          <w:sz w:val="28"/>
          <w:szCs w:val="28"/>
        </w:rPr>
        <w:t>элемент</w:t>
      </w:r>
      <w:r w:rsidR="00432AFF">
        <w:rPr>
          <w:rFonts w:ascii="Times New Roman" w:hAnsi="Times New Roman" w:cs="Times New Roman"/>
          <w:color w:val="000000" w:themeColor="text1"/>
          <w:sz w:val="28"/>
          <w:szCs w:val="28"/>
        </w:rPr>
        <w:t>ов</w:t>
      </w:r>
      <w:r>
        <w:rPr>
          <w:rFonts w:ascii="Times New Roman" w:hAnsi="Times New Roman" w:cs="Times New Roman"/>
          <w:color w:val="000000" w:themeColor="text1"/>
          <w:sz w:val="28"/>
          <w:szCs w:val="28"/>
        </w:rPr>
        <w:t xml:space="preserve"> производственного функционирования </w:t>
      </w:r>
      <w:r w:rsidR="00432AFF">
        <w:rPr>
          <w:rFonts w:ascii="Times New Roman" w:hAnsi="Times New Roman" w:cs="Times New Roman"/>
          <w:color w:val="000000" w:themeColor="text1"/>
          <w:sz w:val="28"/>
          <w:szCs w:val="28"/>
        </w:rPr>
        <w:t>предприятия:</w:t>
      </w:r>
      <w:r>
        <w:rPr>
          <w:rFonts w:ascii="Times New Roman" w:hAnsi="Times New Roman" w:cs="Times New Roman"/>
          <w:color w:val="000000" w:themeColor="text1"/>
          <w:sz w:val="28"/>
          <w:szCs w:val="28"/>
        </w:rPr>
        <w:t xml:space="preserve"> техник</w:t>
      </w:r>
      <w:r w:rsidR="00432AFF">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технологи</w:t>
      </w:r>
      <w:r w:rsidR="00432AFF">
        <w:rPr>
          <w:rFonts w:ascii="Times New Roman" w:hAnsi="Times New Roman" w:cs="Times New Roman"/>
          <w:color w:val="000000" w:themeColor="text1"/>
          <w:sz w:val="28"/>
          <w:szCs w:val="28"/>
        </w:rPr>
        <w:t>и</w:t>
      </w:r>
      <w:r w:rsidR="002F2496">
        <w:rPr>
          <w:rFonts w:ascii="Times New Roman" w:hAnsi="Times New Roman" w:cs="Times New Roman"/>
          <w:color w:val="000000" w:themeColor="text1"/>
          <w:sz w:val="28"/>
          <w:szCs w:val="28"/>
        </w:rPr>
        <w:t xml:space="preserve"> и </w:t>
      </w:r>
      <w:r w:rsidR="00432AFF">
        <w:rPr>
          <w:rFonts w:ascii="Times New Roman" w:hAnsi="Times New Roman" w:cs="Times New Roman"/>
          <w:color w:val="000000" w:themeColor="text1"/>
          <w:sz w:val="28"/>
          <w:szCs w:val="28"/>
        </w:rPr>
        <w:t>трудовых ресурсов</w:t>
      </w:r>
      <w:r>
        <w:rPr>
          <w:rFonts w:ascii="Times New Roman" w:hAnsi="Times New Roman" w:cs="Times New Roman"/>
          <w:color w:val="000000" w:themeColor="text1"/>
          <w:sz w:val="28"/>
          <w:szCs w:val="28"/>
        </w:rPr>
        <w:t xml:space="preserve">. </w:t>
      </w:r>
      <w:r w:rsidR="002F2496">
        <w:rPr>
          <w:rFonts w:ascii="Times New Roman" w:hAnsi="Times New Roman" w:cs="Times New Roman"/>
          <w:color w:val="000000" w:themeColor="text1"/>
          <w:sz w:val="28"/>
          <w:szCs w:val="28"/>
        </w:rPr>
        <w:t>Именно эти</w:t>
      </w:r>
      <w:r>
        <w:rPr>
          <w:rFonts w:ascii="Times New Roman" w:hAnsi="Times New Roman" w:cs="Times New Roman"/>
          <w:color w:val="000000" w:themeColor="text1"/>
          <w:sz w:val="28"/>
          <w:szCs w:val="28"/>
        </w:rPr>
        <w:t xml:space="preserve"> элементы </w:t>
      </w:r>
      <w:r w:rsidR="002F2496">
        <w:rPr>
          <w:rFonts w:ascii="Times New Roman" w:hAnsi="Times New Roman" w:cs="Times New Roman"/>
          <w:color w:val="000000" w:themeColor="text1"/>
          <w:sz w:val="28"/>
          <w:szCs w:val="28"/>
        </w:rPr>
        <w:t>участвуют в создании</w:t>
      </w:r>
      <w:r>
        <w:rPr>
          <w:rFonts w:ascii="Times New Roman" w:hAnsi="Times New Roman" w:cs="Times New Roman"/>
          <w:color w:val="000000" w:themeColor="text1"/>
          <w:sz w:val="28"/>
          <w:szCs w:val="28"/>
        </w:rPr>
        <w:t xml:space="preserve"> конечн</w:t>
      </w:r>
      <w:r w:rsidR="003D29B1">
        <w:rPr>
          <w:rFonts w:ascii="Times New Roman" w:hAnsi="Times New Roman" w:cs="Times New Roman"/>
          <w:color w:val="000000" w:themeColor="text1"/>
          <w:sz w:val="28"/>
          <w:szCs w:val="28"/>
        </w:rPr>
        <w:t>ого</w:t>
      </w:r>
      <w:r>
        <w:rPr>
          <w:rFonts w:ascii="Times New Roman" w:hAnsi="Times New Roman" w:cs="Times New Roman"/>
          <w:color w:val="000000" w:themeColor="text1"/>
          <w:sz w:val="28"/>
          <w:szCs w:val="28"/>
        </w:rPr>
        <w:t xml:space="preserve"> готов</w:t>
      </w:r>
      <w:r w:rsidR="003D29B1">
        <w:rPr>
          <w:rFonts w:ascii="Times New Roman" w:hAnsi="Times New Roman" w:cs="Times New Roman"/>
          <w:color w:val="000000" w:themeColor="text1"/>
          <w:sz w:val="28"/>
          <w:szCs w:val="28"/>
        </w:rPr>
        <w:t>ого</w:t>
      </w:r>
      <w:r>
        <w:rPr>
          <w:rFonts w:ascii="Times New Roman" w:hAnsi="Times New Roman" w:cs="Times New Roman"/>
          <w:color w:val="000000" w:themeColor="text1"/>
          <w:sz w:val="28"/>
          <w:szCs w:val="28"/>
        </w:rPr>
        <w:t xml:space="preserve"> продукт</w:t>
      </w:r>
      <w:r w:rsidR="003D29B1">
        <w:rPr>
          <w:rFonts w:ascii="Times New Roman" w:hAnsi="Times New Roman" w:cs="Times New Roman"/>
          <w:color w:val="000000" w:themeColor="text1"/>
          <w:sz w:val="28"/>
          <w:szCs w:val="28"/>
        </w:rPr>
        <w:t xml:space="preserve">а, реализацияпредприятием </w:t>
      </w:r>
      <w:r>
        <w:rPr>
          <w:rFonts w:ascii="Times New Roman" w:hAnsi="Times New Roman" w:cs="Times New Roman"/>
          <w:color w:val="000000" w:themeColor="text1"/>
          <w:sz w:val="28"/>
          <w:szCs w:val="28"/>
        </w:rPr>
        <w:t>котор</w:t>
      </w:r>
      <w:r w:rsidR="003D29B1">
        <w:rPr>
          <w:rFonts w:ascii="Times New Roman" w:hAnsi="Times New Roman" w:cs="Times New Roman"/>
          <w:color w:val="000000" w:themeColor="text1"/>
          <w:sz w:val="28"/>
          <w:szCs w:val="28"/>
        </w:rPr>
        <w:t xml:space="preserve">ого приводит к достижению </w:t>
      </w:r>
      <w:r w:rsidR="00463FC6">
        <w:rPr>
          <w:rFonts w:ascii="Times New Roman" w:hAnsi="Times New Roman" w:cs="Times New Roman"/>
          <w:color w:val="000000" w:themeColor="text1"/>
          <w:sz w:val="28"/>
          <w:szCs w:val="28"/>
        </w:rPr>
        <w:t>организацией своей основной цели- получению прибыли.</w:t>
      </w:r>
    </w:p>
    <w:p w:rsidR="00DF43F8" w:rsidRDefault="00DF43F8" w:rsidP="001328C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Актуальность выбранной темы обусловлена </w:t>
      </w:r>
      <w:r w:rsidR="00246883">
        <w:rPr>
          <w:rFonts w:ascii="Times New Roman" w:hAnsi="Times New Roman" w:cs="Times New Roman"/>
          <w:color w:val="000000" w:themeColor="text1"/>
          <w:sz w:val="28"/>
          <w:szCs w:val="28"/>
        </w:rPr>
        <w:t>необходимостью максимизаци</w:t>
      </w:r>
      <w:r w:rsidR="00373598">
        <w:rPr>
          <w:rFonts w:ascii="Times New Roman" w:hAnsi="Times New Roman" w:cs="Times New Roman"/>
          <w:color w:val="000000" w:themeColor="text1"/>
          <w:sz w:val="28"/>
          <w:szCs w:val="28"/>
        </w:rPr>
        <w:t>и</w:t>
      </w:r>
      <w:r w:rsidR="00246883">
        <w:rPr>
          <w:rFonts w:ascii="Times New Roman" w:hAnsi="Times New Roman" w:cs="Times New Roman"/>
          <w:color w:val="000000" w:themeColor="text1"/>
          <w:sz w:val="28"/>
          <w:szCs w:val="28"/>
        </w:rPr>
        <w:t xml:space="preserve"> прибыли предприятий путем постоянной оптимизации </w:t>
      </w:r>
      <w:r w:rsidR="00373598">
        <w:rPr>
          <w:rFonts w:ascii="Times New Roman" w:hAnsi="Times New Roman" w:cs="Times New Roman"/>
          <w:color w:val="000000" w:themeColor="text1"/>
          <w:sz w:val="28"/>
          <w:szCs w:val="28"/>
        </w:rPr>
        <w:t>производственных процессов, организации производства и  труда.</w:t>
      </w:r>
    </w:p>
    <w:p w:rsidR="005A666D" w:rsidRDefault="00C55B25" w:rsidP="001328C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Объект</w:t>
      </w:r>
      <w:r w:rsidR="005A666D">
        <w:rPr>
          <w:rFonts w:ascii="Times New Roman" w:hAnsi="Times New Roman" w:cs="Times New Roman"/>
          <w:color w:val="000000" w:themeColor="text1"/>
          <w:sz w:val="28"/>
          <w:szCs w:val="28"/>
        </w:rPr>
        <w:t xml:space="preserve"> изучения</w:t>
      </w:r>
      <w:r>
        <w:rPr>
          <w:rFonts w:ascii="Times New Roman" w:hAnsi="Times New Roman" w:cs="Times New Roman"/>
          <w:color w:val="000000" w:themeColor="text1"/>
          <w:sz w:val="28"/>
          <w:szCs w:val="28"/>
        </w:rPr>
        <w:t>: О</w:t>
      </w:r>
      <w:r w:rsidR="00DB0220">
        <w:rPr>
          <w:rFonts w:ascii="Times New Roman" w:hAnsi="Times New Roman" w:cs="Times New Roman"/>
          <w:color w:val="000000" w:themeColor="text1"/>
          <w:sz w:val="28"/>
          <w:szCs w:val="28"/>
        </w:rPr>
        <w:t>АО</w:t>
      </w:r>
      <w:r w:rsidR="005A666D">
        <w:rPr>
          <w:rFonts w:ascii="Times New Roman" w:hAnsi="Times New Roman" w:cs="Times New Roman"/>
          <w:color w:val="000000" w:themeColor="text1"/>
          <w:sz w:val="28"/>
          <w:szCs w:val="28"/>
        </w:rPr>
        <w:t xml:space="preserve"> «Булочно-кондитерский комбинат»</w:t>
      </w:r>
      <w:r w:rsidR="00DB0220">
        <w:rPr>
          <w:rFonts w:ascii="Times New Roman" w:hAnsi="Times New Roman" w:cs="Times New Roman"/>
          <w:color w:val="000000" w:themeColor="text1"/>
          <w:sz w:val="28"/>
          <w:szCs w:val="28"/>
        </w:rPr>
        <w:t xml:space="preserve"> г. Киров</w:t>
      </w:r>
      <w:r w:rsidR="005A666D">
        <w:rPr>
          <w:rFonts w:ascii="Times New Roman" w:hAnsi="Times New Roman" w:cs="Times New Roman"/>
          <w:color w:val="000000" w:themeColor="text1"/>
          <w:sz w:val="28"/>
          <w:szCs w:val="28"/>
        </w:rPr>
        <w:t>.</w:t>
      </w:r>
      <w:r w:rsidR="0096738A">
        <w:rPr>
          <w:rFonts w:ascii="Times New Roman" w:hAnsi="Times New Roman" w:cs="Times New Roman"/>
          <w:color w:val="000000" w:themeColor="text1"/>
          <w:sz w:val="28"/>
          <w:szCs w:val="28"/>
        </w:rPr>
        <w:t xml:space="preserve"> Период исследования: с 2013 по 2015 гг.</w:t>
      </w:r>
    </w:p>
    <w:p w:rsidR="00914E03" w:rsidRDefault="00965201" w:rsidP="001328CF">
      <w:pPr>
        <w:spacing w:after="0" w:line="360" w:lineRule="auto"/>
        <w:ind w:firstLine="709"/>
        <w:jc w:val="both"/>
        <w:rPr>
          <w:rFonts w:ascii="Times New Roman" w:hAnsi="Times New Roman" w:cs="Times New Roman"/>
          <w:color w:val="000000" w:themeColor="text1"/>
          <w:sz w:val="28"/>
          <w:szCs w:val="28"/>
        </w:rPr>
      </w:pPr>
      <w:r w:rsidRPr="00914E03">
        <w:rPr>
          <w:rFonts w:ascii="Times New Roman" w:hAnsi="Times New Roman" w:cs="Times New Roman"/>
          <w:color w:val="000000" w:themeColor="text1"/>
          <w:sz w:val="28"/>
          <w:szCs w:val="28"/>
        </w:rPr>
        <w:t>Цель работы</w:t>
      </w:r>
      <w:r w:rsidR="00DB0220" w:rsidRPr="00914E03">
        <w:rPr>
          <w:rFonts w:ascii="Times New Roman" w:hAnsi="Times New Roman" w:cs="Times New Roman"/>
          <w:color w:val="000000" w:themeColor="text1"/>
          <w:sz w:val="28"/>
          <w:szCs w:val="28"/>
        </w:rPr>
        <w:t xml:space="preserve">: </w:t>
      </w:r>
      <w:r w:rsidRPr="00914E03">
        <w:rPr>
          <w:rFonts w:ascii="Times New Roman" w:hAnsi="Times New Roman" w:cs="Times New Roman"/>
          <w:color w:val="000000" w:themeColor="text1"/>
          <w:sz w:val="28"/>
          <w:szCs w:val="28"/>
        </w:rPr>
        <w:t xml:space="preserve">исследование организации производства сухарных изделий </w:t>
      </w:r>
      <w:r w:rsidR="00432AFF" w:rsidRPr="00914E03">
        <w:rPr>
          <w:rFonts w:ascii="Times New Roman" w:hAnsi="Times New Roman" w:cs="Times New Roman"/>
          <w:color w:val="000000" w:themeColor="text1"/>
          <w:sz w:val="28"/>
          <w:szCs w:val="28"/>
        </w:rPr>
        <w:t>в</w:t>
      </w:r>
      <w:r w:rsidRPr="00914E03">
        <w:rPr>
          <w:rFonts w:ascii="Times New Roman" w:hAnsi="Times New Roman" w:cs="Times New Roman"/>
          <w:color w:val="000000" w:themeColor="text1"/>
          <w:sz w:val="28"/>
          <w:szCs w:val="28"/>
        </w:rPr>
        <w:t xml:space="preserve"> ОАО «</w:t>
      </w:r>
      <w:r w:rsidR="005A666D" w:rsidRPr="00914E03">
        <w:rPr>
          <w:rFonts w:ascii="Times New Roman" w:hAnsi="Times New Roman" w:cs="Times New Roman"/>
          <w:color w:val="000000" w:themeColor="text1"/>
          <w:sz w:val="28"/>
          <w:szCs w:val="28"/>
        </w:rPr>
        <w:t>БКК</w:t>
      </w:r>
      <w:r w:rsidRPr="00914E03">
        <w:rPr>
          <w:rFonts w:ascii="Times New Roman" w:hAnsi="Times New Roman" w:cs="Times New Roman"/>
          <w:color w:val="000000" w:themeColor="text1"/>
          <w:sz w:val="28"/>
          <w:szCs w:val="28"/>
        </w:rPr>
        <w:t>»</w:t>
      </w:r>
      <w:r w:rsidR="00914E03">
        <w:rPr>
          <w:rFonts w:ascii="Times New Roman" w:hAnsi="Times New Roman" w:cs="Times New Roman"/>
          <w:color w:val="000000" w:themeColor="text1"/>
          <w:sz w:val="28"/>
          <w:szCs w:val="28"/>
        </w:rPr>
        <w:t xml:space="preserve"> г</w:t>
      </w:r>
      <w:r w:rsidRPr="00914E03">
        <w:rPr>
          <w:rFonts w:ascii="Times New Roman" w:hAnsi="Times New Roman" w:cs="Times New Roman"/>
          <w:color w:val="000000" w:themeColor="text1"/>
          <w:sz w:val="28"/>
          <w:szCs w:val="28"/>
        </w:rPr>
        <w:t>.</w:t>
      </w:r>
      <w:r w:rsidR="00914E03">
        <w:rPr>
          <w:rFonts w:ascii="Times New Roman" w:hAnsi="Times New Roman" w:cs="Times New Roman"/>
          <w:color w:val="000000" w:themeColor="text1"/>
          <w:sz w:val="28"/>
          <w:szCs w:val="28"/>
        </w:rPr>
        <w:t xml:space="preserve"> Киров.</w:t>
      </w:r>
    </w:p>
    <w:p w:rsidR="001328CF" w:rsidRPr="00914E03" w:rsidRDefault="00965201" w:rsidP="001328CF">
      <w:pPr>
        <w:spacing w:after="0" w:line="360" w:lineRule="auto"/>
        <w:ind w:firstLine="709"/>
        <w:jc w:val="both"/>
        <w:rPr>
          <w:rFonts w:ascii="Times New Roman" w:hAnsi="Times New Roman" w:cs="Times New Roman"/>
          <w:color w:val="000000" w:themeColor="text1"/>
          <w:sz w:val="28"/>
          <w:szCs w:val="28"/>
        </w:rPr>
      </w:pPr>
      <w:r w:rsidRPr="00914E03">
        <w:rPr>
          <w:rFonts w:ascii="Times New Roman" w:hAnsi="Times New Roman" w:cs="Times New Roman"/>
          <w:color w:val="000000" w:themeColor="text1"/>
          <w:sz w:val="28"/>
          <w:szCs w:val="28"/>
        </w:rPr>
        <w:t xml:space="preserve">В соответствии с целью поставлены задачи: </w:t>
      </w:r>
    </w:p>
    <w:p w:rsidR="00965201" w:rsidRPr="00914E03" w:rsidRDefault="00965201" w:rsidP="00A94E50">
      <w:pPr>
        <w:pStyle w:val="a7"/>
        <w:numPr>
          <w:ilvl w:val="0"/>
          <w:numId w:val="2"/>
        </w:numPr>
        <w:spacing w:after="0" w:line="360" w:lineRule="auto"/>
        <w:jc w:val="both"/>
        <w:rPr>
          <w:rFonts w:ascii="Times New Roman" w:hAnsi="Times New Roman" w:cs="Times New Roman"/>
          <w:color w:val="000000" w:themeColor="text1"/>
          <w:sz w:val="28"/>
          <w:szCs w:val="28"/>
        </w:rPr>
      </w:pPr>
      <w:r w:rsidRPr="00914E03">
        <w:rPr>
          <w:rFonts w:ascii="Times New Roman" w:hAnsi="Times New Roman" w:cs="Times New Roman"/>
          <w:color w:val="000000" w:themeColor="text1"/>
          <w:sz w:val="28"/>
          <w:szCs w:val="28"/>
        </w:rPr>
        <w:t xml:space="preserve">изучение теоретических </w:t>
      </w:r>
      <w:r w:rsidR="00914E03" w:rsidRPr="00914E03">
        <w:rPr>
          <w:rFonts w:ascii="Times New Roman" w:hAnsi="Times New Roman" w:cs="Times New Roman"/>
          <w:color w:val="000000" w:themeColor="text1"/>
          <w:sz w:val="28"/>
          <w:szCs w:val="28"/>
        </w:rPr>
        <w:t>основ</w:t>
      </w:r>
      <w:r w:rsidRPr="00914E03">
        <w:rPr>
          <w:rFonts w:ascii="Times New Roman" w:hAnsi="Times New Roman" w:cs="Times New Roman"/>
          <w:color w:val="000000" w:themeColor="text1"/>
          <w:sz w:val="28"/>
          <w:szCs w:val="28"/>
        </w:rPr>
        <w:t xml:space="preserve"> организации производства;</w:t>
      </w:r>
    </w:p>
    <w:p w:rsidR="00965201" w:rsidRPr="006B5589" w:rsidRDefault="00965201" w:rsidP="00A94E50">
      <w:pPr>
        <w:pStyle w:val="a7"/>
        <w:numPr>
          <w:ilvl w:val="0"/>
          <w:numId w:val="2"/>
        </w:numPr>
        <w:spacing w:after="0" w:line="360" w:lineRule="auto"/>
        <w:jc w:val="both"/>
        <w:rPr>
          <w:rFonts w:ascii="Times New Roman" w:hAnsi="Times New Roman" w:cs="Times New Roman"/>
          <w:color w:val="000000" w:themeColor="text1"/>
          <w:sz w:val="28"/>
          <w:szCs w:val="28"/>
        </w:rPr>
      </w:pPr>
      <w:r w:rsidRPr="006B5589">
        <w:rPr>
          <w:rFonts w:ascii="Times New Roman" w:hAnsi="Times New Roman" w:cs="Times New Roman"/>
          <w:color w:val="000000" w:themeColor="text1"/>
          <w:sz w:val="28"/>
          <w:szCs w:val="28"/>
        </w:rPr>
        <w:t>организационно-экономический анализ объекта исследования;</w:t>
      </w:r>
    </w:p>
    <w:p w:rsidR="00965201" w:rsidRPr="00933F37" w:rsidRDefault="00933F37" w:rsidP="00A94E50">
      <w:pPr>
        <w:pStyle w:val="a7"/>
        <w:numPr>
          <w:ilvl w:val="0"/>
          <w:numId w:val="2"/>
        </w:numPr>
        <w:spacing w:after="0" w:line="360" w:lineRule="auto"/>
        <w:jc w:val="both"/>
        <w:rPr>
          <w:rFonts w:ascii="Times New Roman" w:hAnsi="Times New Roman" w:cs="Times New Roman"/>
          <w:color w:val="000000" w:themeColor="text1"/>
          <w:sz w:val="28"/>
          <w:szCs w:val="28"/>
        </w:rPr>
      </w:pPr>
      <w:r w:rsidRPr="00933F37">
        <w:rPr>
          <w:rFonts w:ascii="Times New Roman" w:hAnsi="Times New Roman" w:cs="Times New Roman"/>
          <w:color w:val="000000" w:themeColor="text1"/>
          <w:sz w:val="28"/>
          <w:szCs w:val="28"/>
        </w:rPr>
        <w:t xml:space="preserve">анализ организации </w:t>
      </w:r>
      <w:r w:rsidR="00965201" w:rsidRPr="00933F37">
        <w:rPr>
          <w:rFonts w:ascii="Times New Roman" w:hAnsi="Times New Roman" w:cs="Times New Roman"/>
          <w:color w:val="000000" w:themeColor="text1"/>
          <w:sz w:val="28"/>
          <w:szCs w:val="28"/>
        </w:rPr>
        <w:t xml:space="preserve"> производства сухарных изделий</w:t>
      </w:r>
    </w:p>
    <w:p w:rsidR="00965201" w:rsidRPr="000764C7" w:rsidRDefault="00965201" w:rsidP="00A94E50">
      <w:pPr>
        <w:pStyle w:val="a7"/>
        <w:numPr>
          <w:ilvl w:val="0"/>
          <w:numId w:val="2"/>
        </w:numPr>
        <w:spacing w:after="0" w:line="360" w:lineRule="auto"/>
        <w:jc w:val="both"/>
        <w:rPr>
          <w:rFonts w:ascii="Times New Roman" w:hAnsi="Times New Roman" w:cs="Times New Roman"/>
          <w:color w:val="000000" w:themeColor="text1"/>
          <w:sz w:val="28"/>
          <w:szCs w:val="28"/>
        </w:rPr>
      </w:pPr>
      <w:r w:rsidRPr="000764C7">
        <w:rPr>
          <w:rFonts w:ascii="Times New Roman" w:hAnsi="Times New Roman" w:cs="Times New Roman"/>
          <w:color w:val="000000" w:themeColor="text1"/>
          <w:sz w:val="28"/>
          <w:szCs w:val="28"/>
        </w:rPr>
        <w:t xml:space="preserve">разработка мероприятий по совершенствованию </w:t>
      </w:r>
      <w:r w:rsidR="000764C7" w:rsidRPr="000764C7">
        <w:rPr>
          <w:rFonts w:ascii="Times New Roman" w:hAnsi="Times New Roman" w:cs="Times New Roman"/>
          <w:color w:val="000000" w:themeColor="text1"/>
          <w:sz w:val="28"/>
          <w:szCs w:val="28"/>
        </w:rPr>
        <w:t>организации</w:t>
      </w:r>
      <w:r w:rsidRPr="000764C7">
        <w:rPr>
          <w:rFonts w:ascii="Times New Roman" w:hAnsi="Times New Roman" w:cs="Times New Roman"/>
          <w:color w:val="000000" w:themeColor="text1"/>
          <w:sz w:val="28"/>
          <w:szCs w:val="28"/>
        </w:rPr>
        <w:t xml:space="preserve"> производства сухарей и их </w:t>
      </w:r>
      <w:r w:rsidR="000764C7" w:rsidRPr="000764C7">
        <w:rPr>
          <w:rFonts w:ascii="Times New Roman" w:hAnsi="Times New Roman" w:cs="Times New Roman"/>
          <w:color w:val="000000" w:themeColor="text1"/>
          <w:sz w:val="28"/>
          <w:szCs w:val="28"/>
        </w:rPr>
        <w:t>экономическаяоценка</w:t>
      </w:r>
      <w:r w:rsidRPr="000764C7">
        <w:rPr>
          <w:rFonts w:ascii="Times New Roman" w:hAnsi="Times New Roman" w:cs="Times New Roman"/>
          <w:color w:val="000000" w:themeColor="text1"/>
          <w:sz w:val="28"/>
          <w:szCs w:val="28"/>
        </w:rPr>
        <w:t>.</w:t>
      </w:r>
    </w:p>
    <w:p w:rsidR="00965201" w:rsidRPr="00636FB8" w:rsidRDefault="005A666D" w:rsidP="00965201">
      <w:pPr>
        <w:spacing w:after="0" w:line="360" w:lineRule="auto"/>
        <w:ind w:firstLine="709"/>
        <w:jc w:val="both"/>
        <w:rPr>
          <w:rFonts w:ascii="Times New Roman" w:hAnsi="Times New Roman" w:cs="Times New Roman"/>
          <w:color w:val="000000" w:themeColor="text1"/>
          <w:sz w:val="28"/>
          <w:szCs w:val="28"/>
        </w:rPr>
      </w:pPr>
      <w:r w:rsidRPr="00636FB8">
        <w:rPr>
          <w:rFonts w:ascii="Times New Roman" w:hAnsi="Times New Roman" w:cs="Times New Roman"/>
          <w:color w:val="000000" w:themeColor="text1"/>
          <w:sz w:val="28"/>
          <w:szCs w:val="28"/>
        </w:rPr>
        <w:t>В работе применены следующие методы:</w:t>
      </w:r>
    </w:p>
    <w:p w:rsidR="00432AFF" w:rsidRPr="00636FB8" w:rsidRDefault="00432AFF" w:rsidP="00A94E50">
      <w:pPr>
        <w:pStyle w:val="a7"/>
        <w:numPr>
          <w:ilvl w:val="0"/>
          <w:numId w:val="1"/>
        </w:numPr>
        <w:spacing w:after="0" w:line="360" w:lineRule="auto"/>
        <w:rPr>
          <w:rFonts w:ascii="Times New Roman" w:hAnsi="Times New Roman" w:cs="Times New Roman"/>
          <w:color w:val="000000" w:themeColor="text1"/>
          <w:sz w:val="28"/>
          <w:szCs w:val="28"/>
        </w:rPr>
      </w:pPr>
      <w:r w:rsidRPr="00636FB8">
        <w:rPr>
          <w:rFonts w:ascii="Times New Roman" w:hAnsi="Times New Roman" w:cs="Times New Roman"/>
          <w:color w:val="000000" w:themeColor="text1"/>
          <w:sz w:val="28"/>
          <w:szCs w:val="28"/>
        </w:rPr>
        <w:t>экономико-статистический;</w:t>
      </w:r>
    </w:p>
    <w:p w:rsidR="00432AFF" w:rsidRPr="00636FB8" w:rsidRDefault="00432AFF" w:rsidP="00A94E50">
      <w:pPr>
        <w:pStyle w:val="a7"/>
        <w:numPr>
          <w:ilvl w:val="0"/>
          <w:numId w:val="1"/>
        </w:numPr>
        <w:spacing w:after="0" w:line="360" w:lineRule="auto"/>
        <w:rPr>
          <w:rFonts w:ascii="Times New Roman" w:hAnsi="Times New Roman" w:cs="Times New Roman"/>
          <w:color w:val="000000" w:themeColor="text1"/>
          <w:sz w:val="28"/>
          <w:szCs w:val="28"/>
        </w:rPr>
      </w:pPr>
      <w:r w:rsidRPr="00636FB8">
        <w:rPr>
          <w:rFonts w:ascii="Times New Roman" w:hAnsi="Times New Roman" w:cs="Times New Roman"/>
          <w:color w:val="000000" w:themeColor="text1"/>
          <w:sz w:val="28"/>
          <w:szCs w:val="28"/>
        </w:rPr>
        <w:t>расчетно-конструктивный (вариантный);</w:t>
      </w:r>
    </w:p>
    <w:p w:rsidR="00432AFF" w:rsidRPr="00636FB8" w:rsidRDefault="00432AFF" w:rsidP="00A94E50">
      <w:pPr>
        <w:pStyle w:val="a7"/>
        <w:numPr>
          <w:ilvl w:val="0"/>
          <w:numId w:val="1"/>
        </w:numPr>
        <w:spacing w:after="0" w:line="360" w:lineRule="auto"/>
        <w:rPr>
          <w:rFonts w:ascii="Times New Roman" w:hAnsi="Times New Roman" w:cs="Times New Roman"/>
          <w:color w:val="000000" w:themeColor="text1"/>
          <w:sz w:val="28"/>
          <w:szCs w:val="28"/>
        </w:rPr>
      </w:pPr>
      <w:r w:rsidRPr="00636FB8">
        <w:rPr>
          <w:rFonts w:ascii="Times New Roman" w:hAnsi="Times New Roman" w:cs="Times New Roman"/>
          <w:color w:val="000000" w:themeColor="text1"/>
          <w:sz w:val="28"/>
          <w:szCs w:val="28"/>
        </w:rPr>
        <w:t>экономико-математического моделирования;</w:t>
      </w:r>
    </w:p>
    <w:p w:rsidR="009116BE" w:rsidRPr="00636FB8" w:rsidRDefault="00432AFF" w:rsidP="00A94E50">
      <w:pPr>
        <w:pStyle w:val="a7"/>
        <w:numPr>
          <w:ilvl w:val="0"/>
          <w:numId w:val="1"/>
        </w:numPr>
        <w:spacing w:after="0" w:line="360" w:lineRule="auto"/>
        <w:rPr>
          <w:rFonts w:ascii="Times New Roman" w:hAnsi="Times New Roman" w:cs="Times New Roman"/>
          <w:color w:val="000000" w:themeColor="text1"/>
          <w:sz w:val="28"/>
          <w:szCs w:val="28"/>
        </w:rPr>
      </w:pPr>
      <w:r w:rsidRPr="00636FB8">
        <w:rPr>
          <w:rFonts w:ascii="Times New Roman" w:hAnsi="Times New Roman" w:cs="Times New Roman"/>
          <w:color w:val="000000" w:themeColor="text1"/>
          <w:sz w:val="28"/>
          <w:szCs w:val="28"/>
        </w:rPr>
        <w:t>экспериментальный метод.</w:t>
      </w:r>
      <w:bookmarkStart w:id="5" w:name="_Toc454721632"/>
      <w:bookmarkStart w:id="6" w:name="_Toc454953417"/>
      <w:bookmarkStart w:id="7" w:name="_Toc455097071"/>
    </w:p>
    <w:p w:rsidR="00B5048E" w:rsidRPr="009116BE" w:rsidRDefault="00BE17C2" w:rsidP="006656CC">
      <w:pPr>
        <w:pStyle w:val="1"/>
        <w:numPr>
          <w:ilvl w:val="0"/>
          <w:numId w:val="0"/>
        </w:numPr>
        <w:spacing w:line="360" w:lineRule="auto"/>
        <w:jc w:val="center"/>
      </w:pPr>
      <w:bookmarkStart w:id="8" w:name="_Toc494452739"/>
      <w:r>
        <w:lastRenderedPageBreak/>
        <w:t xml:space="preserve">1 </w:t>
      </w:r>
      <w:r w:rsidR="00DB70BF" w:rsidRPr="009116BE">
        <w:t>Т</w:t>
      </w:r>
      <w:r w:rsidR="000D0761">
        <w:t>ео</w:t>
      </w:r>
      <w:r w:rsidR="00A10EAC">
        <w:t>ретические основы организации производства</w:t>
      </w:r>
      <w:bookmarkEnd w:id="5"/>
      <w:bookmarkEnd w:id="6"/>
      <w:bookmarkEnd w:id="7"/>
      <w:bookmarkEnd w:id="8"/>
    </w:p>
    <w:p w:rsidR="00B5048E" w:rsidRPr="005D4A29" w:rsidRDefault="00B5048E" w:rsidP="00A94E50">
      <w:pPr>
        <w:pStyle w:val="1"/>
        <w:numPr>
          <w:ilvl w:val="1"/>
          <w:numId w:val="12"/>
        </w:numPr>
        <w:spacing w:line="360" w:lineRule="auto"/>
        <w:jc w:val="center"/>
      </w:pPr>
      <w:bookmarkStart w:id="9" w:name="_Toc454721633"/>
      <w:bookmarkStart w:id="10" w:name="_Toc454953418"/>
      <w:bookmarkStart w:id="11" w:name="_Toc455097072"/>
      <w:bookmarkStart w:id="12" w:name="_Toc494452740"/>
      <w:r w:rsidRPr="005D4A29">
        <w:t>Сущность организации производства</w:t>
      </w:r>
      <w:bookmarkEnd w:id="9"/>
      <w:bookmarkEnd w:id="10"/>
      <w:bookmarkEnd w:id="11"/>
      <w:bookmarkEnd w:id="12"/>
    </w:p>
    <w:p w:rsidR="00B5048E" w:rsidRDefault="00B5048E" w:rsidP="00B5048E"/>
    <w:p w:rsidR="00B5048E" w:rsidRDefault="00476F14" w:rsidP="00030C0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Термин «организация» образован от французского слова «</w:t>
      </w:r>
      <w:r>
        <w:rPr>
          <w:rFonts w:ascii="Times New Roman" w:hAnsi="Times New Roman" w:cs="Times New Roman"/>
          <w:color w:val="000000" w:themeColor="text1"/>
          <w:sz w:val="28"/>
          <w:szCs w:val="28"/>
          <w:lang w:val="en-US"/>
        </w:rPr>
        <w:t>organization</w:t>
      </w:r>
      <w:r>
        <w:rPr>
          <w:rFonts w:ascii="Times New Roman" w:hAnsi="Times New Roman" w:cs="Times New Roman"/>
          <w:color w:val="000000" w:themeColor="text1"/>
          <w:sz w:val="28"/>
          <w:szCs w:val="28"/>
        </w:rPr>
        <w:t>»</w:t>
      </w:r>
      <w:r w:rsidR="009C2C4A">
        <w:rPr>
          <w:rFonts w:ascii="Times New Roman" w:hAnsi="Times New Roman" w:cs="Times New Roman"/>
          <w:color w:val="000000" w:themeColor="text1"/>
          <w:sz w:val="28"/>
          <w:szCs w:val="28"/>
        </w:rPr>
        <w:t xml:space="preserve"> и означает устройство, </w:t>
      </w:r>
      <w:r>
        <w:rPr>
          <w:rFonts w:ascii="Times New Roman" w:hAnsi="Times New Roman" w:cs="Times New Roman"/>
          <w:color w:val="000000" w:themeColor="text1"/>
          <w:sz w:val="28"/>
          <w:szCs w:val="28"/>
        </w:rPr>
        <w:t xml:space="preserve">приведение в систему. </w:t>
      </w:r>
      <w:r w:rsidR="008068D0">
        <w:rPr>
          <w:rFonts w:ascii="Times New Roman" w:hAnsi="Times New Roman" w:cs="Times New Roman"/>
          <w:color w:val="000000" w:themeColor="text1"/>
          <w:sz w:val="28"/>
          <w:szCs w:val="28"/>
        </w:rPr>
        <w:t xml:space="preserve">Организация предполагает внутреннюю упорядоченность частей целого как средство достижения желаемого результата. </w:t>
      </w:r>
    </w:p>
    <w:p w:rsidR="00030C09" w:rsidRDefault="00030C09" w:rsidP="00030C0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материальном производстве выделяются две стороны: производительные силы и производственные отношения, образующие в своем единстве способ производства данного общества. </w:t>
      </w:r>
    </w:p>
    <w:p w:rsidR="00030C09" w:rsidRDefault="00030C09" w:rsidP="00030C0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Производительные силы – это силы и средства, участвующие в общественном производстве. Важнейшими составляющими частями (элементами) производительных сил являются люди и средства производства. Главный элемент производительных сил – люди, трудящиеся. Они приводят в движение средства производства</w:t>
      </w:r>
      <w:r w:rsidR="003F30DA">
        <w:rPr>
          <w:rFonts w:ascii="Times New Roman" w:hAnsi="Times New Roman" w:cs="Times New Roman"/>
          <w:color w:val="000000" w:themeColor="text1"/>
          <w:sz w:val="28"/>
          <w:szCs w:val="28"/>
        </w:rPr>
        <w:t xml:space="preserve">, создают орудия и предметы труда. Орудия труда – это машины, аппараты, инструменты, с помощью которых человек воздействует на вещество природы, на предмет труда. Предмет труда – объект приложения сил человека, все то, на что направлен его труд, из чего получается готовый продукт. Это сырье, основные и вспомогательные материалы,топливо, </w:t>
      </w:r>
      <w:r w:rsidR="003F30DA" w:rsidRPr="00F46785">
        <w:rPr>
          <w:rFonts w:ascii="Times New Roman" w:hAnsi="Times New Roman" w:cs="Times New Roman"/>
          <w:color w:val="000000" w:themeColor="text1"/>
          <w:sz w:val="28"/>
          <w:szCs w:val="28"/>
        </w:rPr>
        <w:t>полуфабрикаты</w:t>
      </w:r>
      <w:r w:rsidR="003A314F" w:rsidRPr="00F46785">
        <w:rPr>
          <w:rFonts w:ascii="Times New Roman" w:hAnsi="Times New Roman" w:cs="Times New Roman"/>
          <w:color w:val="000000" w:themeColor="text1"/>
          <w:sz w:val="28"/>
          <w:szCs w:val="28"/>
        </w:rPr>
        <w:t xml:space="preserve"> [</w:t>
      </w:r>
      <w:r w:rsidR="00F46785" w:rsidRPr="00FA53BD">
        <w:rPr>
          <w:rFonts w:ascii="Times New Roman" w:hAnsi="Times New Roman" w:cs="Times New Roman"/>
          <w:color w:val="000000" w:themeColor="text1"/>
          <w:sz w:val="28"/>
          <w:szCs w:val="28"/>
        </w:rPr>
        <w:t>4</w:t>
      </w:r>
      <w:r w:rsidR="003A314F" w:rsidRPr="00F46785">
        <w:rPr>
          <w:rFonts w:ascii="Times New Roman" w:hAnsi="Times New Roman" w:cs="Times New Roman"/>
          <w:color w:val="000000" w:themeColor="text1"/>
          <w:sz w:val="28"/>
          <w:szCs w:val="28"/>
        </w:rPr>
        <w:t>]</w:t>
      </w:r>
      <w:r w:rsidR="003F30DA" w:rsidRPr="00F46785">
        <w:rPr>
          <w:rFonts w:ascii="Times New Roman" w:hAnsi="Times New Roman" w:cs="Times New Roman"/>
          <w:color w:val="000000" w:themeColor="text1"/>
          <w:sz w:val="28"/>
          <w:szCs w:val="28"/>
        </w:rPr>
        <w:t>.</w:t>
      </w:r>
    </w:p>
    <w:p w:rsidR="00E31EB0" w:rsidRDefault="0030235C" w:rsidP="00E31EB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Факторами производства являются человек, предметы и средства труда. </w:t>
      </w:r>
      <w:r w:rsidR="00E31EB0">
        <w:rPr>
          <w:rFonts w:ascii="Times New Roman" w:hAnsi="Times New Roman" w:cs="Times New Roman"/>
          <w:color w:val="000000" w:themeColor="text1"/>
          <w:sz w:val="28"/>
          <w:szCs w:val="28"/>
        </w:rPr>
        <w:t xml:space="preserve"> Для того чтобы все факторы производства могли функционировать в едином производственном процессе, их необходимо объединить. </w:t>
      </w:r>
    </w:p>
    <w:p w:rsidR="00323087" w:rsidRDefault="00323087" w:rsidP="00E31EB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Организация производства и выполняет свою первую, системообразующую функцию, соединяя личные и вещественные факторы производства в единый производственный процесс. </w:t>
      </w:r>
    </w:p>
    <w:p w:rsidR="00463A00" w:rsidRDefault="00463A00" w:rsidP="00E31EB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Производственные отношения – это отношения между людьми в процессе производства и распределения материальных благ. Они </w:t>
      </w:r>
      <w:r>
        <w:rPr>
          <w:rFonts w:ascii="Times New Roman" w:hAnsi="Times New Roman" w:cs="Times New Roman"/>
          <w:color w:val="000000" w:themeColor="text1"/>
          <w:sz w:val="28"/>
          <w:szCs w:val="28"/>
        </w:rPr>
        <w:lastRenderedPageBreak/>
        <w:t xml:space="preserve">развиваются под влиянием производительных сил, но и сами оказывают активное воздействие на них, ускоряя или замедляя рост производства, технический прогресс. Производственные отношения образуют сложную систему, включающую производственно-технические и социально-экономические отношения. </w:t>
      </w:r>
    </w:p>
    <w:p w:rsidR="001D3006" w:rsidRDefault="001D3006" w:rsidP="00E31EB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Производственно-технические отношения выступают как отношения по поводу совместного труда участников процесса производства. Основой этих отношений являются разделение и кооперация труда, которые ведут к обособлению отдельных работ, бригад, участников, цехов и обусловливают необходимость налаживания между ними производственных связей. </w:t>
      </w:r>
    </w:p>
    <w:p w:rsidR="00DD5A3D" w:rsidRDefault="00DD5A3D" w:rsidP="00E31EB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Следующая фу</w:t>
      </w:r>
      <w:r w:rsidR="00890D80">
        <w:rPr>
          <w:rFonts w:ascii="Times New Roman" w:hAnsi="Times New Roman" w:cs="Times New Roman"/>
          <w:color w:val="000000" w:themeColor="text1"/>
          <w:sz w:val="28"/>
          <w:szCs w:val="28"/>
        </w:rPr>
        <w:t>нкция организации производства заключается в  установлении</w:t>
      </w:r>
      <w:r>
        <w:rPr>
          <w:rFonts w:ascii="Times New Roman" w:hAnsi="Times New Roman" w:cs="Times New Roman"/>
          <w:color w:val="000000" w:themeColor="text1"/>
          <w:sz w:val="28"/>
          <w:szCs w:val="28"/>
        </w:rPr>
        <w:t xml:space="preserve"> между отдельными исполнителями и производственными подразделениями разнообразных связей, обеспечивающих совместную деятельность людей, участвующих в едином процессе производства. </w:t>
      </w:r>
    </w:p>
    <w:p w:rsidR="00ED1E1F" w:rsidRDefault="00ED1E1F" w:rsidP="00E31EB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Социально-экономические отношения выражают отношения между людьми, определяемые характером и формой общественного присвоения средств производства, отношениями собственности. Социально-экономические отношения являются важным элементом создания единства экономических интересов общества, коллектива и отдельных </w:t>
      </w:r>
      <w:r w:rsidR="001D29E7">
        <w:rPr>
          <w:rFonts w:ascii="Times New Roman" w:hAnsi="Times New Roman" w:cs="Times New Roman"/>
          <w:color w:val="000000" w:themeColor="text1"/>
          <w:sz w:val="28"/>
          <w:szCs w:val="28"/>
        </w:rPr>
        <w:t>работников в достижении самой высокой</w:t>
      </w:r>
      <w:r>
        <w:rPr>
          <w:rFonts w:ascii="Times New Roman" w:hAnsi="Times New Roman" w:cs="Times New Roman"/>
          <w:color w:val="000000" w:themeColor="text1"/>
          <w:sz w:val="28"/>
          <w:szCs w:val="28"/>
        </w:rPr>
        <w:t xml:space="preserve"> эффективности производства. </w:t>
      </w:r>
    </w:p>
    <w:p w:rsidR="003948BF" w:rsidRDefault="003948BF" w:rsidP="00E31EB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Организация производства реализует при этом свою третью функцию – создание организационных условий, обеспечивающих взаимодействие на экономической основе всех производственных звеньев как единой производственно-технической системы</w:t>
      </w:r>
      <w:r w:rsidR="00502423" w:rsidRPr="00F46785">
        <w:rPr>
          <w:rFonts w:ascii="Times New Roman" w:hAnsi="Times New Roman" w:cs="Times New Roman"/>
          <w:color w:val="000000" w:themeColor="text1"/>
          <w:sz w:val="28"/>
          <w:szCs w:val="28"/>
        </w:rPr>
        <w:t>[</w:t>
      </w:r>
      <w:r w:rsidR="00F46785" w:rsidRPr="00F46785">
        <w:rPr>
          <w:rFonts w:ascii="Times New Roman" w:hAnsi="Times New Roman" w:cs="Times New Roman"/>
          <w:color w:val="000000" w:themeColor="text1"/>
          <w:sz w:val="28"/>
          <w:szCs w:val="28"/>
        </w:rPr>
        <w:t>5</w:t>
      </w:r>
      <w:r w:rsidR="00502423" w:rsidRPr="0050242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CE3551" w:rsidRDefault="00CE3551" w:rsidP="00E31EB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Четвертая функция призвана решать задачи создания условий для повышения уровня трудовой жизни работников, постоянного профессионального и социально-культурного саморазвития и самосовершенствования трудовых ресурсов предприятия. </w:t>
      </w:r>
    </w:p>
    <w:p w:rsidR="00541881" w:rsidRDefault="003A1C38" w:rsidP="00E31EB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Выделяют следующие э</w:t>
      </w:r>
      <w:r w:rsidR="00541881">
        <w:rPr>
          <w:rFonts w:ascii="Times New Roman" w:hAnsi="Times New Roman" w:cs="Times New Roman"/>
          <w:color w:val="000000" w:themeColor="text1"/>
          <w:sz w:val="28"/>
          <w:szCs w:val="28"/>
        </w:rPr>
        <w:t>лементы организации производства:</w:t>
      </w:r>
    </w:p>
    <w:p w:rsidR="00541881" w:rsidRDefault="00541881"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техника</w:t>
      </w:r>
      <w:r w:rsidRPr="00541881">
        <w:rPr>
          <w:rFonts w:ascii="Times New Roman" w:hAnsi="Times New Roman" w:cs="Times New Roman"/>
          <w:i/>
          <w:color w:val="000000" w:themeColor="text1"/>
          <w:sz w:val="28"/>
          <w:szCs w:val="28"/>
        </w:rPr>
        <w:t>;</w:t>
      </w:r>
    </w:p>
    <w:p w:rsidR="00541881" w:rsidRDefault="00541881"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технология</w:t>
      </w:r>
      <w:r w:rsidR="00432AFF">
        <w:rPr>
          <w:rFonts w:ascii="Times New Roman" w:hAnsi="Times New Roman" w:cs="Times New Roman"/>
          <w:color w:val="000000" w:themeColor="text1"/>
          <w:sz w:val="28"/>
          <w:szCs w:val="28"/>
        </w:rPr>
        <w:t>;</w:t>
      </w:r>
    </w:p>
    <w:p w:rsidR="00541881" w:rsidRDefault="00541881"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организационно-экономический элемент. </w:t>
      </w:r>
    </w:p>
    <w:p w:rsidR="009C7306" w:rsidRDefault="009C7306" w:rsidP="002F38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Организация производства включает в себя три важных составляющих: организация производственных процессов, организация труда и организация управления. </w:t>
      </w:r>
    </w:p>
    <w:p w:rsidR="00353C45" w:rsidRDefault="008814CD" w:rsidP="002F38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Целью организации производства является выпуск установленного объема,ассортимента и качества продукции в точно заданные сроки. Функционально организация производства охватывает все стороны работы предприятия: организацию подготовки и освоения новой продукции, текущую работу основных и обслуживающих подразделений предприятия, материально-техническое обеспечение производства и сбыта готовой продукции и т.д.</w:t>
      </w:r>
    </w:p>
    <w:p w:rsidR="00925F94" w:rsidRDefault="00925F94" w:rsidP="002F38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предметно-методическому содержанию и функциональному назначению организация производства занимает место одного из главных компонентов в системе механизмов хозяйственного управления.</w:t>
      </w:r>
    </w:p>
    <w:p w:rsidR="00925F94" w:rsidRDefault="00925F94" w:rsidP="002F38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качестве целевого рычага хозяйственного управления, наряду с организацией производства, используется планирование, система контроля и текущее регулирование решения поставленных задач. Механизмы планирования и контроля исполнения заданий в определенной мере действуют самостоятельно. Однако эти главные элементы хозяйственного механизма построены в соответствии с потребностями и структурой организации производства. </w:t>
      </w:r>
      <w:r w:rsidR="001A53F8">
        <w:rPr>
          <w:rFonts w:ascii="Times New Roman" w:hAnsi="Times New Roman" w:cs="Times New Roman"/>
          <w:color w:val="000000" w:themeColor="text1"/>
          <w:sz w:val="28"/>
          <w:szCs w:val="28"/>
        </w:rPr>
        <w:t xml:space="preserve">Следовательно, организация производства как метод достижения единства целей в условиях разделения и кооперации работ охватывает всю систему построения и управления </w:t>
      </w:r>
      <w:r w:rsidR="001A53F8" w:rsidRPr="00F46785">
        <w:rPr>
          <w:rFonts w:ascii="Times New Roman" w:hAnsi="Times New Roman" w:cs="Times New Roman"/>
          <w:color w:val="000000" w:themeColor="text1"/>
          <w:sz w:val="28"/>
          <w:szCs w:val="28"/>
        </w:rPr>
        <w:t>производством</w:t>
      </w:r>
      <w:r w:rsidR="00AD09AF" w:rsidRPr="00F46785">
        <w:rPr>
          <w:rFonts w:ascii="Times New Roman" w:hAnsi="Times New Roman" w:cs="Times New Roman"/>
          <w:color w:val="000000" w:themeColor="text1"/>
          <w:sz w:val="28"/>
          <w:szCs w:val="28"/>
        </w:rPr>
        <w:t xml:space="preserve"> [</w:t>
      </w:r>
      <w:r w:rsidR="00F46785" w:rsidRPr="00F46785">
        <w:rPr>
          <w:rFonts w:ascii="Times New Roman" w:hAnsi="Times New Roman" w:cs="Times New Roman"/>
          <w:color w:val="000000" w:themeColor="text1"/>
          <w:sz w:val="28"/>
          <w:szCs w:val="28"/>
        </w:rPr>
        <w:t>5</w:t>
      </w:r>
      <w:r w:rsidR="00AD09AF" w:rsidRPr="00AD09AF">
        <w:rPr>
          <w:rFonts w:ascii="Times New Roman" w:hAnsi="Times New Roman" w:cs="Times New Roman"/>
          <w:color w:val="000000" w:themeColor="text1"/>
          <w:sz w:val="28"/>
          <w:szCs w:val="28"/>
        </w:rPr>
        <w:t>]</w:t>
      </w:r>
      <w:r w:rsidR="001A53F8">
        <w:rPr>
          <w:rFonts w:ascii="Times New Roman" w:hAnsi="Times New Roman" w:cs="Times New Roman"/>
          <w:color w:val="000000" w:themeColor="text1"/>
          <w:sz w:val="28"/>
          <w:szCs w:val="28"/>
        </w:rPr>
        <w:t xml:space="preserve">. </w:t>
      </w:r>
    </w:p>
    <w:p w:rsidR="00BA491B" w:rsidRDefault="00BA491B" w:rsidP="002F38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Правилам и потребностям организации подчинен весь комплекс процесса производства, включая людей и действующие машины и механизмы, а также материальные ресурсы. При этом постадийно в процессе производства на определенном этапе объединяются в </w:t>
      </w:r>
      <w:r>
        <w:rPr>
          <w:rFonts w:ascii="Times New Roman" w:hAnsi="Times New Roman" w:cs="Times New Roman"/>
          <w:color w:val="000000" w:themeColor="text1"/>
          <w:sz w:val="28"/>
          <w:szCs w:val="28"/>
        </w:rPr>
        <w:lastRenderedPageBreak/>
        <w:t xml:space="preserve">противоречивые, а порою несовместимые на первых стадиях производства действия персонала и управляемых им разрозненно размещенных машин и механизмов. Но в ходе движения предметов труда по стадиям их обработки на отдельных производственных участках они, превращаясь, допустим, на машиностроительном заводе в готовые для сборки детали и агрегаты, поэтапно комплектуются в одно готовое изделие. В итоге получается готовое с точно заданными характеристиками изделие, нужное потребителям. </w:t>
      </w:r>
    </w:p>
    <w:p w:rsidR="00E2177E" w:rsidRDefault="005C4940" w:rsidP="002F38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Относительно организации производства как науки следует </w:t>
      </w:r>
      <w:r w:rsidR="00332DD1">
        <w:rPr>
          <w:rFonts w:ascii="Times New Roman" w:hAnsi="Times New Roman" w:cs="Times New Roman"/>
          <w:color w:val="000000" w:themeColor="text1"/>
          <w:sz w:val="28"/>
          <w:szCs w:val="28"/>
        </w:rPr>
        <w:t>отметить</w:t>
      </w:r>
      <w:r>
        <w:rPr>
          <w:rFonts w:ascii="Times New Roman" w:hAnsi="Times New Roman" w:cs="Times New Roman"/>
          <w:color w:val="000000" w:themeColor="text1"/>
          <w:sz w:val="28"/>
          <w:szCs w:val="28"/>
        </w:rPr>
        <w:t xml:space="preserve">, что организация производства является важной целенаправленной деятельностью по расстановке и координации финансовых, материальных и трудовых ресурсов предприятия во времени и пространстве с целью достижения поставленных </w:t>
      </w:r>
      <w:r w:rsidR="00F1313E">
        <w:rPr>
          <w:rFonts w:ascii="Times New Roman" w:hAnsi="Times New Roman" w:cs="Times New Roman"/>
          <w:color w:val="000000" w:themeColor="text1"/>
          <w:sz w:val="28"/>
          <w:szCs w:val="28"/>
        </w:rPr>
        <w:t>задач</w:t>
      </w:r>
      <w:r>
        <w:rPr>
          <w:rFonts w:ascii="Times New Roman" w:hAnsi="Times New Roman" w:cs="Times New Roman"/>
          <w:color w:val="000000" w:themeColor="text1"/>
          <w:sz w:val="28"/>
          <w:szCs w:val="28"/>
        </w:rPr>
        <w:t xml:space="preserve">. </w:t>
      </w:r>
    </w:p>
    <w:p w:rsidR="00E2177E" w:rsidRDefault="00E2177E" w:rsidP="00A94E50">
      <w:pPr>
        <w:pStyle w:val="1"/>
        <w:numPr>
          <w:ilvl w:val="1"/>
          <w:numId w:val="12"/>
        </w:numPr>
        <w:spacing w:line="360" w:lineRule="auto"/>
        <w:jc w:val="center"/>
      </w:pPr>
      <w:bookmarkStart w:id="13" w:name="_Toc454721634"/>
      <w:bookmarkStart w:id="14" w:name="_Toc454953419"/>
      <w:bookmarkStart w:id="15" w:name="_Toc455097073"/>
      <w:bookmarkStart w:id="16" w:name="_Toc494452741"/>
      <w:r w:rsidRPr="00E2177E">
        <w:t>Сущность производственного процесса</w:t>
      </w:r>
      <w:bookmarkEnd w:id="13"/>
      <w:bookmarkEnd w:id="14"/>
      <w:bookmarkEnd w:id="15"/>
      <w:bookmarkEnd w:id="16"/>
    </w:p>
    <w:p w:rsidR="005808C7" w:rsidRPr="005808C7" w:rsidRDefault="005808C7" w:rsidP="005808C7"/>
    <w:p w:rsidR="006D0EB9" w:rsidRDefault="006D0EB9" w:rsidP="006D0E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важных составляющих организации производства является производственный процесс.</w:t>
      </w:r>
    </w:p>
    <w:p w:rsidR="00E2177E" w:rsidRPr="00A200C7" w:rsidRDefault="003729AF" w:rsidP="006D0E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Производственный процесс – совокупность разнообразных и взаимосвязанных между собой трудовых</w:t>
      </w:r>
      <w:r w:rsidR="004735EC">
        <w:rPr>
          <w:rFonts w:ascii="Times New Roman" w:hAnsi="Times New Roman" w:cs="Times New Roman"/>
          <w:sz w:val="28"/>
          <w:szCs w:val="28"/>
        </w:rPr>
        <w:t xml:space="preserve"> и </w:t>
      </w:r>
      <w:r>
        <w:rPr>
          <w:rFonts w:ascii="Times New Roman" w:hAnsi="Times New Roman" w:cs="Times New Roman"/>
          <w:sz w:val="28"/>
          <w:szCs w:val="28"/>
        </w:rPr>
        <w:t xml:space="preserve">технологических (в т.ч. естественных) процессов, обеспечивающих превращение сырья в готовый продукт. </w:t>
      </w:r>
      <w:r w:rsidR="00A200C7">
        <w:rPr>
          <w:rFonts w:ascii="Times New Roman" w:hAnsi="Times New Roman" w:cs="Times New Roman"/>
          <w:sz w:val="28"/>
          <w:szCs w:val="28"/>
        </w:rPr>
        <w:t xml:space="preserve">Отражает функциональную сторону и динамику производства </w:t>
      </w:r>
      <w:r w:rsidR="00A200C7" w:rsidRPr="00F46785">
        <w:rPr>
          <w:rFonts w:ascii="Times New Roman" w:hAnsi="Times New Roman" w:cs="Times New Roman"/>
          <w:sz w:val="28"/>
          <w:szCs w:val="28"/>
        </w:rPr>
        <w:t>[</w:t>
      </w:r>
      <w:r w:rsidR="00F46785" w:rsidRPr="00FA53BD">
        <w:rPr>
          <w:rFonts w:ascii="Times New Roman" w:hAnsi="Times New Roman" w:cs="Times New Roman"/>
          <w:sz w:val="28"/>
          <w:szCs w:val="28"/>
        </w:rPr>
        <w:t>8</w:t>
      </w:r>
      <w:r w:rsidR="00A200C7" w:rsidRPr="008D2300">
        <w:rPr>
          <w:rFonts w:ascii="Times New Roman" w:hAnsi="Times New Roman" w:cs="Times New Roman"/>
          <w:sz w:val="28"/>
          <w:szCs w:val="28"/>
        </w:rPr>
        <w:t>]</w:t>
      </w:r>
      <w:r w:rsidR="00A200C7">
        <w:rPr>
          <w:rFonts w:ascii="Times New Roman" w:hAnsi="Times New Roman" w:cs="Times New Roman"/>
          <w:sz w:val="28"/>
          <w:szCs w:val="28"/>
        </w:rPr>
        <w:t>.</w:t>
      </w:r>
    </w:p>
    <w:p w:rsidR="006D0EB9" w:rsidRDefault="006D0EB9" w:rsidP="006D0E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назначению процессы бывают: </w:t>
      </w:r>
    </w:p>
    <w:p w:rsidR="006D0EB9" w:rsidRPr="00BB5285"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B5285">
        <w:rPr>
          <w:rFonts w:ascii="Times New Roman" w:hAnsi="Times New Roman" w:cs="Times New Roman"/>
          <w:color w:val="000000" w:themeColor="text1"/>
          <w:sz w:val="28"/>
          <w:szCs w:val="28"/>
        </w:rPr>
        <w:t>основные;</w:t>
      </w:r>
    </w:p>
    <w:p w:rsidR="006D0EB9" w:rsidRPr="00BB5285"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B5285">
        <w:rPr>
          <w:rFonts w:ascii="Times New Roman" w:hAnsi="Times New Roman" w:cs="Times New Roman"/>
          <w:color w:val="000000" w:themeColor="text1"/>
          <w:sz w:val="28"/>
          <w:szCs w:val="28"/>
        </w:rPr>
        <w:t>вспомогательные;</w:t>
      </w:r>
    </w:p>
    <w:p w:rsidR="006D0EB9"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sz w:val="28"/>
          <w:szCs w:val="28"/>
        </w:rPr>
      </w:pPr>
      <w:r w:rsidRPr="00BB5285">
        <w:rPr>
          <w:rFonts w:ascii="Times New Roman" w:hAnsi="Times New Roman" w:cs="Times New Roman"/>
          <w:color w:val="000000" w:themeColor="text1"/>
          <w:sz w:val="28"/>
          <w:szCs w:val="28"/>
        </w:rPr>
        <w:t>обслуживающие</w:t>
      </w:r>
      <w:r>
        <w:rPr>
          <w:rFonts w:ascii="Times New Roman" w:hAnsi="Times New Roman" w:cs="Times New Roman"/>
          <w:sz w:val="28"/>
          <w:szCs w:val="28"/>
        </w:rPr>
        <w:t>.</w:t>
      </w:r>
    </w:p>
    <w:p w:rsidR="006D0EB9" w:rsidRDefault="006D0EB9" w:rsidP="006D0E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организации производственного процесса представляют собой исходные положения, на основе которых осуществляется построение, функционирование и развитие производственных процессов. Из них можно выделить</w:t>
      </w:r>
      <w:r w:rsidR="00310032">
        <w:rPr>
          <w:rFonts w:ascii="Times New Roman" w:hAnsi="Times New Roman" w:cs="Times New Roman"/>
          <w:sz w:val="28"/>
          <w:szCs w:val="28"/>
        </w:rPr>
        <w:t xml:space="preserve"> принципы</w:t>
      </w:r>
      <w:r>
        <w:rPr>
          <w:rFonts w:ascii="Times New Roman" w:hAnsi="Times New Roman" w:cs="Times New Roman"/>
          <w:sz w:val="28"/>
          <w:szCs w:val="28"/>
        </w:rPr>
        <w:t>:</w:t>
      </w:r>
    </w:p>
    <w:p w:rsidR="006D0EB9" w:rsidRPr="00FC1C13"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FC1C13">
        <w:rPr>
          <w:rFonts w:ascii="Times New Roman" w:hAnsi="Times New Roman" w:cs="Times New Roman"/>
          <w:color w:val="000000" w:themeColor="text1"/>
          <w:sz w:val="28"/>
          <w:szCs w:val="28"/>
        </w:rPr>
        <w:lastRenderedPageBreak/>
        <w:t>принцип дифференциации;</w:t>
      </w:r>
    </w:p>
    <w:p w:rsidR="006D0EB9" w:rsidRPr="00FC1C13"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FC1C13">
        <w:rPr>
          <w:rFonts w:ascii="Times New Roman" w:hAnsi="Times New Roman" w:cs="Times New Roman"/>
          <w:color w:val="000000" w:themeColor="text1"/>
          <w:sz w:val="28"/>
          <w:szCs w:val="28"/>
        </w:rPr>
        <w:t>принцип концентрации;</w:t>
      </w:r>
    </w:p>
    <w:p w:rsidR="006D0EB9" w:rsidRPr="00FC1C13"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FC1C13">
        <w:rPr>
          <w:rFonts w:ascii="Times New Roman" w:hAnsi="Times New Roman" w:cs="Times New Roman"/>
          <w:color w:val="000000" w:themeColor="text1"/>
          <w:sz w:val="28"/>
          <w:szCs w:val="28"/>
        </w:rPr>
        <w:t>специализаци</w:t>
      </w:r>
      <w:r w:rsidR="00310032">
        <w:rPr>
          <w:rFonts w:ascii="Times New Roman" w:hAnsi="Times New Roman" w:cs="Times New Roman"/>
          <w:color w:val="000000" w:themeColor="text1"/>
          <w:sz w:val="28"/>
          <w:szCs w:val="28"/>
        </w:rPr>
        <w:t>и</w:t>
      </w:r>
      <w:r w:rsidRPr="00FC1C13">
        <w:rPr>
          <w:rFonts w:ascii="Times New Roman" w:hAnsi="Times New Roman" w:cs="Times New Roman"/>
          <w:color w:val="000000" w:themeColor="text1"/>
          <w:sz w:val="28"/>
          <w:szCs w:val="28"/>
        </w:rPr>
        <w:t xml:space="preserve"> процесса;</w:t>
      </w:r>
    </w:p>
    <w:p w:rsidR="006D0EB9" w:rsidRPr="00FC1C13"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FC1C13">
        <w:rPr>
          <w:rFonts w:ascii="Times New Roman" w:hAnsi="Times New Roman" w:cs="Times New Roman"/>
          <w:color w:val="000000" w:themeColor="text1"/>
          <w:sz w:val="28"/>
          <w:szCs w:val="28"/>
        </w:rPr>
        <w:t>принцип пропорциональности;</w:t>
      </w:r>
    </w:p>
    <w:p w:rsidR="006D0EB9" w:rsidRPr="00FC1C13"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FC1C13">
        <w:rPr>
          <w:rFonts w:ascii="Times New Roman" w:hAnsi="Times New Roman" w:cs="Times New Roman"/>
          <w:color w:val="000000" w:themeColor="text1"/>
          <w:sz w:val="28"/>
          <w:szCs w:val="28"/>
        </w:rPr>
        <w:t>параллельност</w:t>
      </w:r>
      <w:r w:rsidR="00310032">
        <w:rPr>
          <w:rFonts w:ascii="Times New Roman" w:hAnsi="Times New Roman" w:cs="Times New Roman"/>
          <w:color w:val="000000" w:themeColor="text1"/>
          <w:sz w:val="28"/>
          <w:szCs w:val="28"/>
        </w:rPr>
        <w:t>и</w:t>
      </w:r>
      <w:r w:rsidRPr="00FC1C13">
        <w:rPr>
          <w:rFonts w:ascii="Times New Roman" w:hAnsi="Times New Roman" w:cs="Times New Roman"/>
          <w:color w:val="000000" w:themeColor="text1"/>
          <w:sz w:val="28"/>
          <w:szCs w:val="28"/>
        </w:rPr>
        <w:t>;</w:t>
      </w:r>
    </w:p>
    <w:p w:rsidR="006D0EB9" w:rsidRPr="00FC1C13"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FC1C13">
        <w:rPr>
          <w:rFonts w:ascii="Times New Roman" w:hAnsi="Times New Roman" w:cs="Times New Roman"/>
          <w:color w:val="000000" w:themeColor="text1"/>
          <w:sz w:val="28"/>
          <w:szCs w:val="28"/>
        </w:rPr>
        <w:t>комбинировани</w:t>
      </w:r>
      <w:r w:rsidR="00310032">
        <w:rPr>
          <w:rFonts w:ascii="Times New Roman" w:hAnsi="Times New Roman" w:cs="Times New Roman"/>
          <w:color w:val="000000" w:themeColor="text1"/>
          <w:sz w:val="28"/>
          <w:szCs w:val="28"/>
        </w:rPr>
        <w:t>я</w:t>
      </w:r>
      <w:r w:rsidRPr="00FC1C13">
        <w:rPr>
          <w:rFonts w:ascii="Times New Roman" w:hAnsi="Times New Roman" w:cs="Times New Roman"/>
          <w:color w:val="000000" w:themeColor="text1"/>
          <w:sz w:val="28"/>
          <w:szCs w:val="28"/>
        </w:rPr>
        <w:t>;</w:t>
      </w:r>
    </w:p>
    <w:p w:rsidR="006D0EB9" w:rsidRPr="00FC1C13"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FC1C13">
        <w:rPr>
          <w:rFonts w:ascii="Times New Roman" w:hAnsi="Times New Roman" w:cs="Times New Roman"/>
          <w:color w:val="000000" w:themeColor="text1"/>
          <w:sz w:val="28"/>
          <w:szCs w:val="28"/>
        </w:rPr>
        <w:t>универсализаци</w:t>
      </w:r>
      <w:r w:rsidR="00310032">
        <w:rPr>
          <w:rFonts w:ascii="Times New Roman" w:hAnsi="Times New Roman" w:cs="Times New Roman"/>
          <w:color w:val="000000" w:themeColor="text1"/>
          <w:sz w:val="28"/>
          <w:szCs w:val="28"/>
        </w:rPr>
        <w:t>и</w:t>
      </w:r>
      <w:r w:rsidRPr="00FC1C13">
        <w:rPr>
          <w:rFonts w:ascii="Times New Roman" w:hAnsi="Times New Roman" w:cs="Times New Roman"/>
          <w:color w:val="000000" w:themeColor="text1"/>
          <w:sz w:val="28"/>
          <w:szCs w:val="28"/>
        </w:rPr>
        <w:t>;</w:t>
      </w:r>
    </w:p>
    <w:p w:rsidR="006D0EB9" w:rsidRPr="00FC1C13"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FC1C13">
        <w:rPr>
          <w:rFonts w:ascii="Times New Roman" w:hAnsi="Times New Roman" w:cs="Times New Roman"/>
          <w:color w:val="000000" w:themeColor="text1"/>
          <w:sz w:val="28"/>
          <w:szCs w:val="28"/>
        </w:rPr>
        <w:t>прямоточност</w:t>
      </w:r>
      <w:r w:rsidR="00310032">
        <w:rPr>
          <w:rFonts w:ascii="Times New Roman" w:hAnsi="Times New Roman" w:cs="Times New Roman"/>
          <w:color w:val="000000" w:themeColor="text1"/>
          <w:sz w:val="28"/>
          <w:szCs w:val="28"/>
        </w:rPr>
        <w:t>и</w:t>
      </w:r>
      <w:r w:rsidRPr="00FC1C13">
        <w:rPr>
          <w:rFonts w:ascii="Times New Roman" w:hAnsi="Times New Roman" w:cs="Times New Roman"/>
          <w:color w:val="000000" w:themeColor="text1"/>
          <w:sz w:val="28"/>
          <w:szCs w:val="28"/>
        </w:rPr>
        <w:t>;</w:t>
      </w:r>
    </w:p>
    <w:p w:rsidR="006D0EB9" w:rsidRPr="00FC1C13"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FC1C13">
        <w:rPr>
          <w:rFonts w:ascii="Times New Roman" w:hAnsi="Times New Roman" w:cs="Times New Roman"/>
          <w:color w:val="000000" w:themeColor="text1"/>
          <w:sz w:val="28"/>
          <w:szCs w:val="28"/>
        </w:rPr>
        <w:t>непрерывност</w:t>
      </w:r>
      <w:r w:rsidR="00310032">
        <w:rPr>
          <w:rFonts w:ascii="Times New Roman" w:hAnsi="Times New Roman" w:cs="Times New Roman"/>
          <w:color w:val="000000" w:themeColor="text1"/>
          <w:sz w:val="28"/>
          <w:szCs w:val="28"/>
        </w:rPr>
        <w:t>и</w:t>
      </w:r>
      <w:r w:rsidRPr="00FC1C13">
        <w:rPr>
          <w:rFonts w:ascii="Times New Roman" w:hAnsi="Times New Roman" w:cs="Times New Roman"/>
          <w:color w:val="000000" w:themeColor="text1"/>
          <w:sz w:val="28"/>
          <w:szCs w:val="28"/>
        </w:rPr>
        <w:t>;</w:t>
      </w:r>
    </w:p>
    <w:p w:rsidR="006D0EB9" w:rsidRPr="00FC1C13"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FC1C13">
        <w:rPr>
          <w:rFonts w:ascii="Times New Roman" w:hAnsi="Times New Roman" w:cs="Times New Roman"/>
          <w:color w:val="000000" w:themeColor="text1"/>
          <w:sz w:val="28"/>
          <w:szCs w:val="28"/>
        </w:rPr>
        <w:t>принцип автоматичности;</w:t>
      </w:r>
    </w:p>
    <w:p w:rsidR="009A068D" w:rsidRDefault="006D0EB9" w:rsidP="00A94E50">
      <w:pPr>
        <w:pStyle w:val="a7"/>
        <w:numPr>
          <w:ilvl w:val="0"/>
          <w:numId w:val="13"/>
        </w:numPr>
        <w:tabs>
          <w:tab w:val="left" w:pos="993"/>
        </w:tabs>
        <w:spacing w:after="0" w:line="360" w:lineRule="auto"/>
        <w:ind w:left="0" w:firstLine="709"/>
        <w:jc w:val="both"/>
        <w:rPr>
          <w:rFonts w:ascii="Times New Roman" w:hAnsi="Times New Roman" w:cs="Times New Roman"/>
          <w:sz w:val="28"/>
          <w:szCs w:val="28"/>
        </w:rPr>
      </w:pPr>
      <w:r w:rsidRPr="00FC1C13">
        <w:rPr>
          <w:rFonts w:ascii="Times New Roman" w:hAnsi="Times New Roman" w:cs="Times New Roman"/>
          <w:color w:val="000000" w:themeColor="text1"/>
          <w:sz w:val="28"/>
          <w:szCs w:val="28"/>
        </w:rPr>
        <w:t xml:space="preserve">принцип </w:t>
      </w:r>
      <w:r w:rsidRPr="00E425E6">
        <w:rPr>
          <w:rFonts w:ascii="Times New Roman" w:hAnsi="Times New Roman" w:cs="Times New Roman"/>
          <w:sz w:val="28"/>
          <w:szCs w:val="28"/>
        </w:rPr>
        <w:t>гибкости</w:t>
      </w:r>
      <w:r w:rsidR="00BA36C7" w:rsidRPr="00E425E6">
        <w:rPr>
          <w:rFonts w:ascii="Times New Roman" w:hAnsi="Times New Roman" w:cs="Times New Roman"/>
          <w:sz w:val="28"/>
          <w:szCs w:val="28"/>
          <w:lang w:val="en-US"/>
        </w:rPr>
        <w:t>[</w:t>
      </w:r>
      <w:r w:rsidR="00E425E6" w:rsidRPr="00E425E6">
        <w:rPr>
          <w:rFonts w:ascii="Times New Roman" w:hAnsi="Times New Roman" w:cs="Times New Roman"/>
          <w:sz w:val="28"/>
          <w:szCs w:val="28"/>
          <w:lang w:val="en-US"/>
        </w:rPr>
        <w:t>5</w:t>
      </w:r>
      <w:r w:rsidR="00BA36C7">
        <w:rPr>
          <w:rFonts w:ascii="Times New Roman" w:hAnsi="Times New Roman" w:cs="Times New Roman"/>
          <w:sz w:val="28"/>
          <w:szCs w:val="28"/>
        </w:rPr>
        <w:t>,</w:t>
      </w:r>
      <w:r w:rsidR="00E425E6">
        <w:rPr>
          <w:rFonts w:ascii="Times New Roman" w:hAnsi="Times New Roman" w:cs="Times New Roman"/>
          <w:sz w:val="28"/>
          <w:szCs w:val="28"/>
          <w:lang w:val="en-US"/>
        </w:rPr>
        <w:t>8</w:t>
      </w:r>
      <w:r w:rsidR="00BA36C7">
        <w:rPr>
          <w:rFonts w:ascii="Times New Roman" w:hAnsi="Times New Roman" w:cs="Times New Roman"/>
          <w:sz w:val="28"/>
          <w:szCs w:val="28"/>
          <w:lang w:val="en-US"/>
        </w:rPr>
        <w:t>]</w:t>
      </w:r>
      <w:r>
        <w:rPr>
          <w:rFonts w:ascii="Times New Roman" w:hAnsi="Times New Roman" w:cs="Times New Roman"/>
          <w:sz w:val="28"/>
          <w:szCs w:val="28"/>
        </w:rPr>
        <w:t xml:space="preserve">. </w:t>
      </w:r>
    </w:p>
    <w:p w:rsidR="005E2EF7" w:rsidRPr="005E2EF7" w:rsidRDefault="005E2EF7" w:rsidP="005E2EF7">
      <w:pPr>
        <w:spacing w:after="0"/>
        <w:jc w:val="both"/>
        <w:rPr>
          <w:rFonts w:ascii="Times New Roman" w:hAnsi="Times New Roman" w:cs="Times New Roman"/>
          <w:sz w:val="28"/>
          <w:szCs w:val="28"/>
        </w:rPr>
      </w:pPr>
    </w:p>
    <w:p w:rsidR="009A068D" w:rsidRDefault="006D0EB9" w:rsidP="009A068D">
      <w:pPr>
        <w:spacing w:after="0"/>
        <w:ind w:firstLine="709"/>
        <w:jc w:val="center"/>
        <w:rPr>
          <w:rFonts w:ascii="Times New Roman" w:hAnsi="Times New Roman" w:cs="Times New Roman"/>
          <w:sz w:val="28"/>
          <w:szCs w:val="28"/>
        </w:rPr>
      </w:pPr>
      <w:r>
        <w:rPr>
          <w:rFonts w:ascii="Times New Roman" w:hAnsi="Times New Roman" w:cs="Times New Roman"/>
          <w:sz w:val="28"/>
          <w:szCs w:val="28"/>
        </w:rPr>
        <w:t>Организация производственного процесса в пространстве</w:t>
      </w:r>
    </w:p>
    <w:p w:rsidR="009A068D" w:rsidRDefault="009A068D" w:rsidP="002F38C9">
      <w:pPr>
        <w:spacing w:after="0"/>
        <w:ind w:firstLine="709"/>
        <w:jc w:val="both"/>
        <w:rPr>
          <w:rFonts w:ascii="Times New Roman" w:hAnsi="Times New Roman" w:cs="Times New Roman"/>
          <w:sz w:val="28"/>
          <w:szCs w:val="28"/>
        </w:rPr>
      </w:pPr>
    </w:p>
    <w:p w:rsidR="006D0EB9" w:rsidRDefault="006D0EB9" w:rsidP="002F38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Отражает закрепление частичных процессов за отдельными производственными звеньями на основе внутрипроизводственной специализации и кооперации. </w:t>
      </w:r>
    </w:p>
    <w:p w:rsidR="00584224" w:rsidRDefault="00584224" w:rsidP="002F38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Производственная структура – совокупность производственных единиц предприятия, входящих в его состав, а также формы взаимодействия между ними. Основное структурное подразделение – цех, а при бесцеховой – производственный участок</w:t>
      </w:r>
      <w:r w:rsidR="003A314F" w:rsidRPr="006A2399">
        <w:rPr>
          <w:rFonts w:ascii="Times New Roman" w:hAnsi="Times New Roman" w:cs="Times New Roman"/>
          <w:sz w:val="28"/>
          <w:szCs w:val="28"/>
        </w:rPr>
        <w:t>[</w:t>
      </w:r>
      <w:r w:rsidR="006A2399" w:rsidRPr="00FA53BD">
        <w:rPr>
          <w:rFonts w:ascii="Times New Roman" w:hAnsi="Times New Roman" w:cs="Times New Roman"/>
          <w:sz w:val="28"/>
          <w:szCs w:val="28"/>
        </w:rPr>
        <w:t>9</w:t>
      </w:r>
      <w:r w:rsidR="003A314F" w:rsidRPr="008D2300">
        <w:rPr>
          <w:rFonts w:ascii="Times New Roman" w:hAnsi="Times New Roman" w:cs="Times New Roman"/>
          <w:sz w:val="28"/>
          <w:szCs w:val="28"/>
        </w:rPr>
        <w:t>]</w:t>
      </w:r>
      <w:r>
        <w:rPr>
          <w:rFonts w:ascii="Times New Roman" w:hAnsi="Times New Roman" w:cs="Times New Roman"/>
          <w:sz w:val="28"/>
          <w:szCs w:val="28"/>
        </w:rPr>
        <w:t xml:space="preserve">. </w:t>
      </w:r>
    </w:p>
    <w:p w:rsidR="00043723" w:rsidRDefault="00043723" w:rsidP="002F38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Обобщающи</w:t>
      </w:r>
      <w:r w:rsidR="004735EC">
        <w:rPr>
          <w:rFonts w:ascii="Times New Roman" w:hAnsi="Times New Roman" w:cs="Times New Roman"/>
          <w:sz w:val="28"/>
          <w:szCs w:val="28"/>
        </w:rPr>
        <w:t>м</w:t>
      </w:r>
      <w:r>
        <w:rPr>
          <w:rFonts w:ascii="Times New Roman" w:hAnsi="Times New Roman" w:cs="Times New Roman"/>
          <w:sz w:val="28"/>
          <w:szCs w:val="28"/>
        </w:rPr>
        <w:t xml:space="preserve"> показател</w:t>
      </w:r>
      <w:r w:rsidR="004735EC">
        <w:rPr>
          <w:rFonts w:ascii="Times New Roman" w:hAnsi="Times New Roman" w:cs="Times New Roman"/>
          <w:sz w:val="28"/>
          <w:szCs w:val="28"/>
        </w:rPr>
        <w:t>ем</w:t>
      </w:r>
      <w:r>
        <w:rPr>
          <w:rFonts w:ascii="Times New Roman" w:hAnsi="Times New Roman" w:cs="Times New Roman"/>
          <w:sz w:val="28"/>
          <w:szCs w:val="28"/>
        </w:rPr>
        <w:t>, характеризующи</w:t>
      </w:r>
      <w:r w:rsidR="004735EC">
        <w:rPr>
          <w:rFonts w:ascii="Times New Roman" w:hAnsi="Times New Roman" w:cs="Times New Roman"/>
          <w:sz w:val="28"/>
          <w:szCs w:val="28"/>
        </w:rPr>
        <w:t>м</w:t>
      </w:r>
      <w:r>
        <w:rPr>
          <w:rFonts w:ascii="Times New Roman" w:hAnsi="Times New Roman" w:cs="Times New Roman"/>
          <w:sz w:val="28"/>
          <w:szCs w:val="28"/>
        </w:rPr>
        <w:t xml:space="preserve"> состояние производственной системы, является коэффициент закрепления операций (К</w:t>
      </w:r>
      <w:r w:rsidRPr="004A0AC9">
        <w:rPr>
          <w:rFonts w:ascii="Times New Roman" w:hAnsi="Times New Roman" w:cs="Times New Roman"/>
          <w:sz w:val="28"/>
          <w:szCs w:val="28"/>
          <w:vertAlign w:val="subscript"/>
        </w:rPr>
        <w:t>зо</w:t>
      </w:r>
      <w:r>
        <w:rPr>
          <w:rFonts w:ascii="Times New Roman" w:hAnsi="Times New Roman" w:cs="Times New Roman"/>
          <w:sz w:val="28"/>
          <w:szCs w:val="28"/>
        </w:rPr>
        <w:t>).</w:t>
      </w:r>
    </w:p>
    <w:p w:rsidR="00043723" w:rsidRDefault="00A931C0" w:rsidP="002F38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закрепления операций</w:t>
      </w:r>
      <w:r w:rsidR="00043723">
        <w:rPr>
          <w:rFonts w:ascii="Times New Roman" w:hAnsi="Times New Roman" w:cs="Times New Roman"/>
          <w:sz w:val="28"/>
          <w:szCs w:val="28"/>
        </w:rPr>
        <w:t xml:space="preserve"> характеризуется отношением числа наименований всех различных технологических операций, выполненных или подлежащих выполнению в течение месяца, числу рабочих мест. </w:t>
      </w:r>
    </w:p>
    <w:p w:rsidR="00043723" w:rsidRDefault="00043723" w:rsidP="002F38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оптимального значения К</w:t>
      </w:r>
      <w:r w:rsidRPr="00A931C0">
        <w:rPr>
          <w:rFonts w:ascii="Times New Roman" w:hAnsi="Times New Roman" w:cs="Times New Roman"/>
          <w:sz w:val="28"/>
          <w:szCs w:val="28"/>
          <w:vertAlign w:val="subscript"/>
        </w:rPr>
        <w:t>зо</w:t>
      </w:r>
      <w:r>
        <w:rPr>
          <w:rFonts w:ascii="Times New Roman" w:hAnsi="Times New Roman" w:cs="Times New Roman"/>
          <w:sz w:val="28"/>
          <w:szCs w:val="28"/>
        </w:rPr>
        <w:t xml:space="preserve">, обеспечивающего достижение минимума затрат на производство, равносильно выбору определяющего параметра уровня организации производства. </w:t>
      </w:r>
    </w:p>
    <w:p w:rsidR="00F15E20" w:rsidRDefault="009A068D" w:rsidP="002F38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Тип производства – </w:t>
      </w:r>
      <w:r w:rsidR="00F15E20">
        <w:rPr>
          <w:rFonts w:ascii="Times New Roman" w:hAnsi="Times New Roman" w:cs="Times New Roman"/>
          <w:sz w:val="28"/>
          <w:szCs w:val="28"/>
        </w:rPr>
        <w:t xml:space="preserve">это </w:t>
      </w:r>
      <w:r>
        <w:rPr>
          <w:rFonts w:ascii="Times New Roman" w:hAnsi="Times New Roman" w:cs="Times New Roman"/>
          <w:sz w:val="28"/>
          <w:szCs w:val="28"/>
        </w:rPr>
        <w:t>классификационная категория, выделяемая по признакам широты номенклатуры, регулярности, стабильности и объема выпуска продукции.</w:t>
      </w:r>
    </w:p>
    <w:p w:rsidR="009A068D" w:rsidRDefault="00F15E20" w:rsidP="002F38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следующие т</w:t>
      </w:r>
      <w:r w:rsidR="009A068D">
        <w:rPr>
          <w:rFonts w:ascii="Times New Roman" w:hAnsi="Times New Roman" w:cs="Times New Roman"/>
          <w:sz w:val="28"/>
          <w:szCs w:val="28"/>
        </w:rPr>
        <w:t>ипы производств:</w:t>
      </w:r>
    </w:p>
    <w:p w:rsidR="009A068D" w:rsidRPr="00C478A3" w:rsidRDefault="009A068D"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C478A3">
        <w:rPr>
          <w:rFonts w:ascii="Times New Roman" w:hAnsi="Times New Roman" w:cs="Times New Roman"/>
          <w:color w:val="000000" w:themeColor="text1"/>
          <w:sz w:val="28"/>
          <w:szCs w:val="28"/>
        </w:rPr>
        <w:t>единичное – широкая номенклатура изделий, малый объем выпуска (прокатный станок, турбины);</w:t>
      </w:r>
    </w:p>
    <w:p w:rsidR="009A068D" w:rsidRPr="00C478A3" w:rsidRDefault="009A068D"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C478A3">
        <w:rPr>
          <w:rFonts w:ascii="Times New Roman" w:hAnsi="Times New Roman" w:cs="Times New Roman"/>
          <w:color w:val="000000" w:themeColor="text1"/>
          <w:sz w:val="28"/>
          <w:szCs w:val="28"/>
        </w:rPr>
        <w:t>серийное – ограниченная номенклатура изделий, изготавливаемых периодически повторяющимися партиями и сравнительно объем выпуска большой;</w:t>
      </w:r>
    </w:p>
    <w:p w:rsidR="009A068D" w:rsidRPr="00C478A3" w:rsidRDefault="009A068D"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C478A3">
        <w:rPr>
          <w:rFonts w:ascii="Times New Roman" w:hAnsi="Times New Roman" w:cs="Times New Roman"/>
          <w:color w:val="000000" w:themeColor="text1"/>
          <w:sz w:val="28"/>
          <w:szCs w:val="28"/>
        </w:rPr>
        <w:t>крупносерийное (комбайностроение);</w:t>
      </w:r>
    </w:p>
    <w:p w:rsidR="009A068D" w:rsidRPr="00C478A3" w:rsidRDefault="009A068D"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C478A3">
        <w:rPr>
          <w:rFonts w:ascii="Times New Roman" w:hAnsi="Times New Roman" w:cs="Times New Roman"/>
          <w:color w:val="000000" w:themeColor="text1"/>
          <w:sz w:val="28"/>
          <w:szCs w:val="28"/>
        </w:rPr>
        <w:t>среднесерийное (самолетостроение);</w:t>
      </w:r>
    </w:p>
    <w:p w:rsidR="009A068D" w:rsidRPr="00C478A3" w:rsidRDefault="009A068D"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C478A3">
        <w:rPr>
          <w:rFonts w:ascii="Times New Roman" w:hAnsi="Times New Roman" w:cs="Times New Roman"/>
          <w:color w:val="000000" w:themeColor="text1"/>
          <w:sz w:val="28"/>
          <w:szCs w:val="28"/>
        </w:rPr>
        <w:t>мелкосерийное (текстильное машиностроение).</w:t>
      </w:r>
    </w:p>
    <w:p w:rsidR="009A068D" w:rsidRDefault="009A068D" w:rsidP="00A94E50">
      <w:pPr>
        <w:pStyle w:val="a7"/>
        <w:numPr>
          <w:ilvl w:val="0"/>
          <w:numId w:val="13"/>
        </w:numPr>
        <w:tabs>
          <w:tab w:val="left" w:pos="993"/>
        </w:tabs>
        <w:spacing w:after="0" w:line="360" w:lineRule="auto"/>
        <w:ind w:left="0" w:firstLine="709"/>
        <w:jc w:val="both"/>
        <w:rPr>
          <w:rFonts w:ascii="Times New Roman" w:hAnsi="Times New Roman" w:cs="Times New Roman"/>
          <w:sz w:val="28"/>
          <w:szCs w:val="28"/>
        </w:rPr>
      </w:pPr>
      <w:r w:rsidRPr="00C478A3">
        <w:rPr>
          <w:rFonts w:ascii="Times New Roman" w:hAnsi="Times New Roman" w:cs="Times New Roman"/>
          <w:color w:val="000000" w:themeColor="text1"/>
          <w:sz w:val="28"/>
          <w:szCs w:val="28"/>
        </w:rPr>
        <w:t>массовое – узкая номенклатура изделий, большой объем</w:t>
      </w:r>
      <w:r>
        <w:rPr>
          <w:rFonts w:ascii="Times New Roman" w:hAnsi="Times New Roman" w:cs="Times New Roman"/>
          <w:sz w:val="28"/>
          <w:szCs w:val="28"/>
        </w:rPr>
        <w:t xml:space="preserve"> выпуска изделий, непрерывно изготавливаемых в течение продолжительного времени. </w:t>
      </w:r>
    </w:p>
    <w:p w:rsidR="00D40EA8" w:rsidRDefault="00D40EA8" w:rsidP="002F38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«тип производства» относится к от</w:t>
      </w:r>
      <w:r w:rsidR="00C478A3">
        <w:rPr>
          <w:rFonts w:ascii="Times New Roman" w:hAnsi="Times New Roman" w:cs="Times New Roman"/>
          <w:sz w:val="28"/>
          <w:szCs w:val="28"/>
        </w:rPr>
        <w:t>дельному рабочему месту, участку, цеху либо</w:t>
      </w:r>
      <w:r>
        <w:rPr>
          <w:rFonts w:ascii="Times New Roman" w:hAnsi="Times New Roman" w:cs="Times New Roman"/>
          <w:sz w:val="28"/>
          <w:szCs w:val="28"/>
        </w:rPr>
        <w:t xml:space="preserve"> предприятию в целом. </w:t>
      </w:r>
    </w:p>
    <w:p w:rsidR="00D40EA8" w:rsidRDefault="00C54F38" w:rsidP="00A94E50">
      <w:pPr>
        <w:pStyle w:val="1"/>
        <w:numPr>
          <w:ilvl w:val="1"/>
          <w:numId w:val="12"/>
        </w:numPr>
        <w:spacing w:line="360" w:lineRule="auto"/>
        <w:jc w:val="center"/>
      </w:pPr>
      <w:bookmarkStart w:id="17" w:name="_Toc454721635"/>
      <w:bookmarkStart w:id="18" w:name="_Toc454953420"/>
      <w:bookmarkStart w:id="19" w:name="_Toc455097074"/>
      <w:bookmarkStart w:id="20" w:name="_Toc494452742"/>
      <w:r w:rsidRPr="00C54F38">
        <w:t>Отличительные особенности организации производственного процесса и труда на предприятиях за рубежом</w:t>
      </w:r>
      <w:bookmarkEnd w:id="17"/>
      <w:bookmarkEnd w:id="18"/>
      <w:bookmarkEnd w:id="19"/>
      <w:bookmarkEnd w:id="20"/>
    </w:p>
    <w:p w:rsidR="00547968" w:rsidRDefault="00547968" w:rsidP="00C54F38">
      <w:pPr>
        <w:spacing w:after="0" w:line="360" w:lineRule="auto"/>
        <w:ind w:firstLine="709"/>
        <w:jc w:val="both"/>
        <w:rPr>
          <w:rFonts w:ascii="Times New Roman" w:hAnsi="Times New Roman" w:cs="Times New Roman"/>
          <w:sz w:val="28"/>
          <w:szCs w:val="28"/>
        </w:rPr>
      </w:pPr>
    </w:p>
    <w:p w:rsidR="00C54F38" w:rsidRDefault="00C54F38" w:rsidP="00C54F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Предприятия  в зарубежных странах также имеют свои особенности организации трудового процесса. </w:t>
      </w:r>
    </w:p>
    <w:p w:rsidR="00C54F38" w:rsidRDefault="001C0476" w:rsidP="00C54F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организацию производства</w:t>
      </w:r>
      <w:r w:rsidR="00C54F38">
        <w:rPr>
          <w:rFonts w:ascii="Times New Roman" w:hAnsi="Times New Roman" w:cs="Times New Roman"/>
          <w:sz w:val="28"/>
          <w:szCs w:val="28"/>
        </w:rPr>
        <w:t xml:space="preserve"> на предприятиях </w:t>
      </w:r>
      <w:r w:rsidR="00C54F38" w:rsidRPr="00432AFF">
        <w:rPr>
          <w:rFonts w:ascii="Times New Roman" w:hAnsi="Times New Roman" w:cs="Times New Roman"/>
          <w:sz w:val="28"/>
          <w:szCs w:val="28"/>
        </w:rPr>
        <w:t>США</w:t>
      </w:r>
      <w:r w:rsidR="00C54F38">
        <w:rPr>
          <w:rFonts w:ascii="Times New Roman" w:hAnsi="Times New Roman" w:cs="Times New Roman"/>
          <w:sz w:val="28"/>
          <w:szCs w:val="28"/>
        </w:rPr>
        <w:t>, следует отметить особенность: американские предприятия вкладывают большие средства в новое оборудование в целях увеличения производительности труда, которой уделяется особое внимание.</w:t>
      </w:r>
      <w:r w:rsidR="00547968">
        <w:rPr>
          <w:rFonts w:ascii="Times New Roman" w:hAnsi="Times New Roman" w:cs="Times New Roman"/>
          <w:sz w:val="28"/>
          <w:szCs w:val="28"/>
        </w:rPr>
        <w:t>Большое</w:t>
      </w:r>
      <w:r w:rsidR="00C54F38">
        <w:rPr>
          <w:rFonts w:ascii="Times New Roman" w:hAnsi="Times New Roman" w:cs="Times New Roman"/>
          <w:sz w:val="28"/>
          <w:szCs w:val="28"/>
        </w:rPr>
        <w:t xml:space="preserve"> значение придается обучению будущих и нынешних работников, повышению квалификации. К ним во время рабочего процесса предъявляются серьезные требования, а именно, точное и своевременное </w:t>
      </w:r>
      <w:r w:rsidR="00C54F38">
        <w:rPr>
          <w:rFonts w:ascii="Times New Roman" w:hAnsi="Times New Roman" w:cs="Times New Roman"/>
          <w:sz w:val="28"/>
          <w:szCs w:val="28"/>
        </w:rPr>
        <w:lastRenderedPageBreak/>
        <w:t>выполнение своих обязанностей и договоров</w:t>
      </w:r>
      <w:r w:rsidR="003A314F" w:rsidRPr="00DD0AA1">
        <w:rPr>
          <w:rFonts w:ascii="Times New Roman" w:hAnsi="Times New Roman" w:cs="Times New Roman"/>
          <w:sz w:val="28"/>
          <w:szCs w:val="28"/>
        </w:rPr>
        <w:t>[1</w:t>
      </w:r>
      <w:r w:rsidR="00DD0AA1" w:rsidRPr="00DD0AA1">
        <w:rPr>
          <w:rFonts w:ascii="Times New Roman" w:hAnsi="Times New Roman" w:cs="Times New Roman"/>
          <w:sz w:val="28"/>
          <w:szCs w:val="28"/>
        </w:rPr>
        <w:t>4</w:t>
      </w:r>
      <w:r w:rsidR="003A314F" w:rsidRPr="003A314F">
        <w:rPr>
          <w:rFonts w:ascii="Times New Roman" w:hAnsi="Times New Roman" w:cs="Times New Roman"/>
          <w:sz w:val="28"/>
          <w:szCs w:val="28"/>
        </w:rPr>
        <w:t>]</w:t>
      </w:r>
      <w:r w:rsidR="00C54F38">
        <w:rPr>
          <w:rFonts w:ascii="Times New Roman" w:hAnsi="Times New Roman" w:cs="Times New Roman"/>
          <w:sz w:val="28"/>
          <w:szCs w:val="28"/>
        </w:rPr>
        <w:t xml:space="preserve">. Американцы привыкли к четкому распределению обязанностей, однако довольно часто допускаются замещения или «перебрасывания» работника с одного рабочего места на другое, преследуя главную цель – увеличение производительности труда. Стоит отметить, что серьезные требования находят свое следствие в многообразных формах материального и морального поощрения, к тому же, внимание уделяется и здоровью работника: проводятся оздоровительные мероприятия (занятия физической культурой, проверки на стрессы, контроль над весом и т.д.). </w:t>
      </w:r>
    </w:p>
    <w:p w:rsidR="00C54F38" w:rsidRDefault="00C54F38" w:rsidP="00C54F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труда в </w:t>
      </w:r>
      <w:r w:rsidRPr="00432AFF">
        <w:rPr>
          <w:rFonts w:ascii="Times New Roman" w:hAnsi="Times New Roman" w:cs="Times New Roman"/>
          <w:sz w:val="28"/>
          <w:szCs w:val="28"/>
        </w:rPr>
        <w:t>Германии</w:t>
      </w:r>
      <w:r>
        <w:rPr>
          <w:rFonts w:ascii="Times New Roman" w:hAnsi="Times New Roman" w:cs="Times New Roman"/>
          <w:sz w:val="28"/>
          <w:szCs w:val="28"/>
        </w:rPr>
        <w:t xml:space="preserve"> отличается строгой дисциплиной.  Основным элементо</w:t>
      </w:r>
      <w:r w:rsidR="00013709">
        <w:rPr>
          <w:rFonts w:ascii="Times New Roman" w:hAnsi="Times New Roman" w:cs="Times New Roman"/>
          <w:sz w:val="28"/>
          <w:szCs w:val="28"/>
        </w:rPr>
        <w:t>м</w:t>
      </w:r>
      <w:r>
        <w:rPr>
          <w:rFonts w:ascii="Times New Roman" w:hAnsi="Times New Roman" w:cs="Times New Roman"/>
          <w:sz w:val="28"/>
          <w:szCs w:val="28"/>
        </w:rPr>
        <w:t xml:space="preserve"> в организации трудовой деятельности на немецких предприятиях считается групповая работа по 8-12 человек во главе с бригадиром (начальником). Суть формирования групповых работ в том, что сформированная группа работников самостоятельно организовывает рабочий процесс</w:t>
      </w:r>
      <w:r w:rsidR="00BB2245">
        <w:rPr>
          <w:rFonts w:ascii="Times New Roman" w:hAnsi="Times New Roman" w:cs="Times New Roman"/>
          <w:sz w:val="28"/>
          <w:szCs w:val="28"/>
        </w:rPr>
        <w:t xml:space="preserve">. </w:t>
      </w:r>
      <w:r w:rsidR="00982BD4">
        <w:rPr>
          <w:rFonts w:ascii="Times New Roman" w:hAnsi="Times New Roman" w:cs="Times New Roman"/>
          <w:sz w:val="28"/>
          <w:szCs w:val="28"/>
        </w:rPr>
        <w:t>Э</w:t>
      </w:r>
      <w:r>
        <w:rPr>
          <w:rFonts w:ascii="Times New Roman" w:hAnsi="Times New Roman" w:cs="Times New Roman"/>
          <w:sz w:val="28"/>
          <w:szCs w:val="28"/>
        </w:rPr>
        <w:t>то лишь подчеркивает наличие автономности и самостоятельности в работе коллективов на предприятиях. Главным здесь считают изменение настроения людей</w:t>
      </w:r>
      <w:r w:rsidR="00013709">
        <w:rPr>
          <w:rFonts w:ascii="Times New Roman" w:hAnsi="Times New Roman" w:cs="Times New Roman"/>
          <w:sz w:val="28"/>
          <w:szCs w:val="28"/>
        </w:rPr>
        <w:t>.В</w:t>
      </w:r>
      <w:r>
        <w:rPr>
          <w:rFonts w:ascii="Times New Roman" w:hAnsi="Times New Roman" w:cs="Times New Roman"/>
          <w:sz w:val="28"/>
          <w:szCs w:val="28"/>
        </w:rPr>
        <w:t xml:space="preserve"> Германии стремятся к тому, чтобы рабочий коллектив желал работать, а для этого предоставляются определенные условия и доверительные планки. К преимуществам групповой организации работы относят улучшение качества продукции и сокращение издержек, что приводит к достижению экономической эффективности производственной деятельности предприятия. К недостаткам такой организации работы относят то, что групповой метод работы требует не только высокой и разносторонней квалификации, но и приводит к возникновению дополнительных нервных нагрузок. </w:t>
      </w:r>
    </w:p>
    <w:p w:rsidR="00C54F38" w:rsidRDefault="00C54F38" w:rsidP="00C54F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Характерной чертой организации труда в Японии является широкомасштабное использование новой к</w:t>
      </w:r>
      <w:r w:rsidR="009E40EA">
        <w:rPr>
          <w:rFonts w:ascii="Times New Roman" w:hAnsi="Times New Roman" w:cs="Times New Roman"/>
          <w:sz w:val="28"/>
          <w:szCs w:val="28"/>
        </w:rPr>
        <w:t>омпьютерной техники. Компьютеры в сочетании с другими машинами</w:t>
      </w:r>
      <w:r>
        <w:rPr>
          <w:rFonts w:ascii="Times New Roman" w:hAnsi="Times New Roman" w:cs="Times New Roman"/>
          <w:sz w:val="28"/>
          <w:szCs w:val="28"/>
        </w:rPr>
        <w:t xml:space="preserve"> обеспечивают японским предприятиям большую информированность в делах. Огромное внимание здесь уделяется качеству производимой продукции. Это </w:t>
      </w:r>
      <w:r>
        <w:rPr>
          <w:rFonts w:ascii="Times New Roman" w:hAnsi="Times New Roman" w:cs="Times New Roman"/>
          <w:sz w:val="28"/>
          <w:szCs w:val="28"/>
        </w:rPr>
        <w:lastRenderedPageBreak/>
        <w:t>подтверждают лозунги о качестве, знаки морального поощрения за качественный и эффективный труд. Важной отличительной особенностью в Японии следует считать постоянное присутствие руководства на производстве. Это позволяет вовремя ликвидировать возникающие разноплановые проблемы во время рабочего процесса, а также непосредственно контролировать этот процесс, что в совокупности определяет итоговое качество произведенной продукции. На предприятиях ценятся способности человека, честность в его труде. Здесь организован разумный подход к делу, продуманный до мелочей. В то же время человек на рабочем месте загружен как робот, что указывает на п</w:t>
      </w:r>
      <w:r w:rsidR="00357FE8">
        <w:rPr>
          <w:rFonts w:ascii="Times New Roman" w:hAnsi="Times New Roman" w:cs="Times New Roman"/>
          <w:sz w:val="28"/>
          <w:szCs w:val="28"/>
        </w:rPr>
        <w:t>олное использование</w:t>
      </w:r>
      <w:r>
        <w:rPr>
          <w:rFonts w:ascii="Times New Roman" w:hAnsi="Times New Roman" w:cs="Times New Roman"/>
          <w:sz w:val="28"/>
          <w:szCs w:val="28"/>
        </w:rPr>
        <w:t xml:space="preserve"> сил, знаний и умений каждого </w:t>
      </w:r>
      <w:r w:rsidRPr="00DD0AA1">
        <w:rPr>
          <w:rFonts w:ascii="Times New Roman" w:hAnsi="Times New Roman" w:cs="Times New Roman"/>
          <w:sz w:val="28"/>
          <w:szCs w:val="28"/>
        </w:rPr>
        <w:t>сотрудника</w:t>
      </w:r>
      <w:r w:rsidR="003A314F" w:rsidRPr="00DD0AA1">
        <w:rPr>
          <w:rFonts w:ascii="Times New Roman" w:hAnsi="Times New Roman" w:cs="Times New Roman"/>
          <w:sz w:val="28"/>
          <w:szCs w:val="28"/>
        </w:rPr>
        <w:t>[</w:t>
      </w:r>
      <w:r w:rsidR="00DD0AA1" w:rsidRPr="00DD0AA1">
        <w:rPr>
          <w:rFonts w:ascii="Times New Roman" w:hAnsi="Times New Roman" w:cs="Times New Roman"/>
          <w:sz w:val="28"/>
          <w:szCs w:val="28"/>
        </w:rPr>
        <w:t>24</w:t>
      </w:r>
      <w:r w:rsidR="000E512B" w:rsidRPr="000E512B">
        <w:rPr>
          <w:rFonts w:ascii="Times New Roman" w:hAnsi="Times New Roman" w:cs="Times New Roman"/>
          <w:sz w:val="28"/>
          <w:szCs w:val="28"/>
        </w:rPr>
        <w:t>]</w:t>
      </w:r>
      <w:r w:rsidR="000E512B">
        <w:rPr>
          <w:rFonts w:ascii="Times New Roman" w:hAnsi="Times New Roman" w:cs="Times New Roman"/>
          <w:sz w:val="28"/>
          <w:szCs w:val="28"/>
        </w:rPr>
        <w:t>.</w:t>
      </w:r>
    </w:p>
    <w:p w:rsidR="00C54F38" w:rsidRDefault="00C54F38" w:rsidP="00C54F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разных зару</w:t>
      </w:r>
      <w:r w:rsidR="00890EFA">
        <w:rPr>
          <w:rFonts w:ascii="Times New Roman" w:hAnsi="Times New Roman" w:cs="Times New Roman"/>
          <w:sz w:val="28"/>
          <w:szCs w:val="28"/>
        </w:rPr>
        <w:t>бежных странах организация производства и труда</w:t>
      </w:r>
      <w:r>
        <w:rPr>
          <w:rFonts w:ascii="Times New Roman" w:hAnsi="Times New Roman" w:cs="Times New Roman"/>
          <w:sz w:val="28"/>
          <w:szCs w:val="28"/>
        </w:rPr>
        <w:t xml:space="preserve"> все же разная, хотя и имеет некоторые сходства. Если в Германии большее внимание уделяется дисциплине, то в Японии особое внимание уделяется именно качеству продукции, в Америке же важным аспектом деятельности является производительность труда. Взаимосвязь этих показателей непосредственно характеризует сущность и уникальность организации труда за рубежом. Важно учитывать не только преимущества, но и недостатки зарубежного опыта по организа</w:t>
      </w:r>
      <w:r w:rsidR="00890EFA">
        <w:rPr>
          <w:rFonts w:ascii="Times New Roman" w:hAnsi="Times New Roman" w:cs="Times New Roman"/>
          <w:sz w:val="28"/>
          <w:szCs w:val="28"/>
        </w:rPr>
        <w:t>ции трудового процесса</w:t>
      </w:r>
      <w:r w:rsidR="00D901A3">
        <w:rPr>
          <w:rFonts w:ascii="Times New Roman" w:hAnsi="Times New Roman" w:cs="Times New Roman"/>
          <w:sz w:val="28"/>
          <w:szCs w:val="28"/>
        </w:rPr>
        <w:t>. Также</w:t>
      </w:r>
      <w:r w:rsidR="00890EFA">
        <w:rPr>
          <w:rFonts w:ascii="Times New Roman" w:hAnsi="Times New Roman" w:cs="Times New Roman"/>
          <w:sz w:val="28"/>
          <w:szCs w:val="28"/>
        </w:rPr>
        <w:t xml:space="preserve"> важно</w:t>
      </w:r>
      <w:r>
        <w:rPr>
          <w:rFonts w:ascii="Times New Roman" w:hAnsi="Times New Roman" w:cs="Times New Roman"/>
          <w:sz w:val="28"/>
          <w:szCs w:val="28"/>
        </w:rPr>
        <w:t xml:space="preserve"> понимать саму необходимость какой</w:t>
      </w:r>
      <w:r w:rsidR="00890EFA">
        <w:rPr>
          <w:rFonts w:ascii="Times New Roman" w:hAnsi="Times New Roman" w:cs="Times New Roman"/>
          <w:sz w:val="28"/>
          <w:szCs w:val="28"/>
        </w:rPr>
        <w:t>-либо принятой организации производства</w:t>
      </w:r>
      <w:r>
        <w:rPr>
          <w:rFonts w:ascii="Times New Roman" w:hAnsi="Times New Roman" w:cs="Times New Roman"/>
          <w:sz w:val="28"/>
          <w:szCs w:val="28"/>
        </w:rPr>
        <w:t xml:space="preserve"> в определенной стране, ведь в разных странах разные предприятия стараются организовать рабочий процесс таким образом, чтобы д</w:t>
      </w:r>
      <w:r w:rsidR="00D901A3">
        <w:rPr>
          <w:rFonts w:ascii="Times New Roman" w:hAnsi="Times New Roman" w:cs="Times New Roman"/>
          <w:sz w:val="28"/>
          <w:szCs w:val="28"/>
        </w:rPr>
        <w:t>остичь главной цели – увеличения</w:t>
      </w:r>
      <w:r>
        <w:rPr>
          <w:rFonts w:ascii="Times New Roman" w:hAnsi="Times New Roman" w:cs="Times New Roman"/>
          <w:sz w:val="28"/>
          <w:szCs w:val="28"/>
        </w:rPr>
        <w:t xml:space="preserve"> экономической эффективности от деятельности. </w:t>
      </w:r>
    </w:p>
    <w:p w:rsidR="00617975" w:rsidRPr="000B2B35" w:rsidRDefault="00C54F38" w:rsidP="000848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сравнении зарубежного опыта по организации труда с опытом российских предприятий </w:t>
      </w:r>
      <w:r w:rsidR="00A22BBC">
        <w:rPr>
          <w:rFonts w:ascii="Times New Roman" w:hAnsi="Times New Roman" w:cs="Times New Roman"/>
          <w:sz w:val="28"/>
          <w:szCs w:val="28"/>
        </w:rPr>
        <w:t>нужно</w:t>
      </w:r>
      <w:r>
        <w:rPr>
          <w:rFonts w:ascii="Times New Roman" w:hAnsi="Times New Roman" w:cs="Times New Roman"/>
          <w:sz w:val="28"/>
          <w:szCs w:val="28"/>
        </w:rPr>
        <w:t xml:space="preserve"> отметить, что в России, как и в дру</w:t>
      </w:r>
      <w:r w:rsidR="00013A89">
        <w:rPr>
          <w:rFonts w:ascii="Times New Roman" w:hAnsi="Times New Roman" w:cs="Times New Roman"/>
          <w:sz w:val="28"/>
          <w:szCs w:val="28"/>
        </w:rPr>
        <w:t xml:space="preserve">гих странах, довольно часто </w:t>
      </w:r>
      <w:r>
        <w:rPr>
          <w:rFonts w:ascii="Times New Roman" w:hAnsi="Times New Roman" w:cs="Times New Roman"/>
          <w:sz w:val="28"/>
          <w:szCs w:val="28"/>
        </w:rPr>
        <w:t xml:space="preserve">применяется автоматизация производственных процессов, </w:t>
      </w:r>
      <w:r w:rsidR="00A22BBC">
        <w:rPr>
          <w:rFonts w:ascii="Times New Roman" w:hAnsi="Times New Roman" w:cs="Times New Roman"/>
          <w:sz w:val="28"/>
          <w:szCs w:val="28"/>
        </w:rPr>
        <w:t xml:space="preserve">а также </w:t>
      </w:r>
      <w:r>
        <w:rPr>
          <w:rFonts w:ascii="Times New Roman" w:hAnsi="Times New Roman" w:cs="Times New Roman"/>
          <w:sz w:val="28"/>
          <w:szCs w:val="28"/>
        </w:rPr>
        <w:t xml:space="preserve">уделяется внимание качеству продукции в соответствии с ГОСТ. </w:t>
      </w:r>
      <w:r w:rsidR="00084886">
        <w:rPr>
          <w:rFonts w:ascii="Times New Roman" w:hAnsi="Times New Roman" w:cs="Times New Roman"/>
          <w:sz w:val="28"/>
          <w:szCs w:val="28"/>
        </w:rPr>
        <w:t xml:space="preserve">Если анализировать российский и зарубежный опыты организации труда в плане контроля деятельности персонала и </w:t>
      </w:r>
      <w:r w:rsidR="00084886">
        <w:rPr>
          <w:rFonts w:ascii="Times New Roman" w:hAnsi="Times New Roman" w:cs="Times New Roman"/>
          <w:sz w:val="28"/>
          <w:szCs w:val="28"/>
        </w:rPr>
        <w:lastRenderedPageBreak/>
        <w:t xml:space="preserve">организации рабочего времени, то следует отметить некоторые </w:t>
      </w:r>
      <w:r w:rsidR="005503E8">
        <w:rPr>
          <w:rFonts w:ascii="Times New Roman" w:hAnsi="Times New Roman" w:cs="Times New Roman"/>
          <w:sz w:val="28"/>
          <w:szCs w:val="28"/>
        </w:rPr>
        <w:t>различия</w:t>
      </w:r>
      <w:r w:rsidR="00084886">
        <w:rPr>
          <w:rFonts w:ascii="Times New Roman" w:hAnsi="Times New Roman" w:cs="Times New Roman"/>
          <w:sz w:val="28"/>
          <w:szCs w:val="28"/>
        </w:rPr>
        <w:t xml:space="preserve">. В </w:t>
      </w:r>
      <w:r>
        <w:rPr>
          <w:rFonts w:ascii="Times New Roman" w:hAnsi="Times New Roman" w:cs="Times New Roman"/>
          <w:sz w:val="28"/>
          <w:szCs w:val="28"/>
        </w:rPr>
        <w:t>России на многих предприятиях при</w:t>
      </w:r>
      <w:r w:rsidR="00DE39DC">
        <w:rPr>
          <w:rFonts w:ascii="Times New Roman" w:hAnsi="Times New Roman" w:cs="Times New Roman"/>
          <w:sz w:val="28"/>
          <w:szCs w:val="28"/>
        </w:rPr>
        <w:t xml:space="preserve">держиваются ошибочного принципа </w:t>
      </w:r>
      <w:r>
        <w:rPr>
          <w:rFonts w:ascii="Times New Roman" w:hAnsi="Times New Roman" w:cs="Times New Roman"/>
          <w:sz w:val="28"/>
          <w:szCs w:val="28"/>
        </w:rPr>
        <w:t>тотального контроля руководства</w:t>
      </w:r>
      <w:r w:rsidR="00084886">
        <w:rPr>
          <w:rFonts w:ascii="Times New Roman" w:hAnsi="Times New Roman" w:cs="Times New Roman"/>
          <w:sz w:val="28"/>
          <w:szCs w:val="28"/>
        </w:rPr>
        <w:t xml:space="preserve">.Часто фактически отсутствуютпредусмотренные </w:t>
      </w:r>
      <w:r>
        <w:rPr>
          <w:rFonts w:ascii="Times New Roman" w:hAnsi="Times New Roman" w:cs="Times New Roman"/>
          <w:sz w:val="28"/>
          <w:szCs w:val="28"/>
        </w:rPr>
        <w:t>трудов</w:t>
      </w:r>
      <w:r w:rsidR="00084886">
        <w:rPr>
          <w:rFonts w:ascii="Times New Roman" w:hAnsi="Times New Roman" w:cs="Times New Roman"/>
          <w:sz w:val="28"/>
          <w:szCs w:val="28"/>
        </w:rPr>
        <w:t>ым распорядком</w:t>
      </w:r>
      <w:r>
        <w:rPr>
          <w:rFonts w:ascii="Times New Roman" w:hAnsi="Times New Roman" w:cs="Times New Roman"/>
          <w:sz w:val="28"/>
          <w:szCs w:val="28"/>
        </w:rPr>
        <w:t xml:space="preserve"> дня обеденн</w:t>
      </w:r>
      <w:r w:rsidR="00084886">
        <w:rPr>
          <w:rFonts w:ascii="Times New Roman" w:hAnsi="Times New Roman" w:cs="Times New Roman"/>
          <w:sz w:val="28"/>
          <w:szCs w:val="28"/>
        </w:rPr>
        <w:t>ый</w:t>
      </w:r>
      <w:r>
        <w:rPr>
          <w:rFonts w:ascii="Times New Roman" w:hAnsi="Times New Roman" w:cs="Times New Roman"/>
          <w:sz w:val="28"/>
          <w:szCs w:val="28"/>
        </w:rPr>
        <w:t xml:space="preserve"> и други</w:t>
      </w:r>
      <w:r w:rsidR="00084886">
        <w:rPr>
          <w:rFonts w:ascii="Times New Roman" w:hAnsi="Times New Roman" w:cs="Times New Roman"/>
          <w:sz w:val="28"/>
          <w:szCs w:val="28"/>
        </w:rPr>
        <w:t>е</w:t>
      </w:r>
      <w:r>
        <w:rPr>
          <w:rFonts w:ascii="Times New Roman" w:hAnsi="Times New Roman" w:cs="Times New Roman"/>
          <w:sz w:val="28"/>
          <w:szCs w:val="28"/>
        </w:rPr>
        <w:t xml:space="preserve"> технически</w:t>
      </w:r>
      <w:r w:rsidR="00084886">
        <w:rPr>
          <w:rFonts w:ascii="Times New Roman" w:hAnsi="Times New Roman" w:cs="Times New Roman"/>
          <w:sz w:val="28"/>
          <w:szCs w:val="28"/>
        </w:rPr>
        <w:t>е переры</w:t>
      </w:r>
      <w:r>
        <w:rPr>
          <w:rFonts w:ascii="Times New Roman" w:hAnsi="Times New Roman" w:cs="Times New Roman"/>
          <w:sz w:val="28"/>
          <w:szCs w:val="28"/>
        </w:rPr>
        <w:t>в</w:t>
      </w:r>
      <w:r w:rsidR="00084886">
        <w:rPr>
          <w:rFonts w:ascii="Times New Roman" w:hAnsi="Times New Roman" w:cs="Times New Roman"/>
          <w:sz w:val="28"/>
          <w:szCs w:val="28"/>
        </w:rPr>
        <w:t>ы</w:t>
      </w:r>
      <w:r w:rsidR="006B53B0">
        <w:rPr>
          <w:rFonts w:ascii="Times New Roman" w:hAnsi="Times New Roman" w:cs="Times New Roman"/>
          <w:sz w:val="28"/>
          <w:szCs w:val="28"/>
        </w:rPr>
        <w:t>. Также в сравнении, например,с  Европой</w:t>
      </w:r>
      <w:r>
        <w:rPr>
          <w:rFonts w:ascii="Times New Roman" w:hAnsi="Times New Roman" w:cs="Times New Roman"/>
          <w:sz w:val="28"/>
          <w:szCs w:val="28"/>
        </w:rPr>
        <w:t xml:space="preserve">, </w:t>
      </w:r>
      <w:r w:rsidR="006B53B0">
        <w:rPr>
          <w:rFonts w:ascii="Times New Roman" w:hAnsi="Times New Roman" w:cs="Times New Roman"/>
          <w:sz w:val="28"/>
          <w:szCs w:val="28"/>
        </w:rPr>
        <w:t xml:space="preserve">где </w:t>
      </w:r>
      <w:r>
        <w:rPr>
          <w:rFonts w:ascii="Times New Roman" w:hAnsi="Times New Roman" w:cs="Times New Roman"/>
          <w:sz w:val="28"/>
          <w:szCs w:val="28"/>
        </w:rPr>
        <w:t>на некоторых предприятиях разрешают сво</w:t>
      </w:r>
      <w:r w:rsidR="006B53B0">
        <w:rPr>
          <w:rFonts w:ascii="Times New Roman" w:hAnsi="Times New Roman" w:cs="Times New Roman"/>
          <w:sz w:val="28"/>
          <w:szCs w:val="28"/>
        </w:rPr>
        <w:t xml:space="preserve">боду действий работнику, возлагая </w:t>
      </w:r>
      <w:r>
        <w:rPr>
          <w:rFonts w:ascii="Times New Roman" w:hAnsi="Times New Roman" w:cs="Times New Roman"/>
          <w:sz w:val="28"/>
          <w:szCs w:val="28"/>
        </w:rPr>
        <w:t>на него определенную долю ответственности, в отечественных организациях работник часто  скован, а в некоторых случаях бывает зависим от руководства относительно материально-технического обеспечения и финансового поощрения</w:t>
      </w:r>
      <w:r w:rsidR="006B53B0">
        <w:rPr>
          <w:rFonts w:ascii="Times New Roman" w:hAnsi="Times New Roman" w:cs="Times New Roman"/>
          <w:sz w:val="28"/>
          <w:szCs w:val="28"/>
        </w:rPr>
        <w:t>. При этом</w:t>
      </w:r>
      <w:r>
        <w:rPr>
          <w:rFonts w:ascii="Times New Roman" w:hAnsi="Times New Roman" w:cs="Times New Roman"/>
          <w:sz w:val="28"/>
          <w:szCs w:val="28"/>
        </w:rPr>
        <w:t xml:space="preserve"> на работника налагается огромная доля ответственности, совладать с которой при созданных для этого работника условиях становится очень сложн</w:t>
      </w:r>
      <w:r w:rsidR="00417558">
        <w:rPr>
          <w:rFonts w:ascii="Times New Roman" w:hAnsi="Times New Roman" w:cs="Times New Roman"/>
          <w:sz w:val="28"/>
          <w:szCs w:val="28"/>
        </w:rPr>
        <w:t>о</w:t>
      </w:r>
      <w:r>
        <w:rPr>
          <w:rFonts w:ascii="Times New Roman" w:hAnsi="Times New Roman" w:cs="Times New Roman"/>
          <w:sz w:val="28"/>
          <w:szCs w:val="28"/>
        </w:rPr>
        <w:t>, учитывая постоянные отрицательные формы  мотивационного стимулирования (штрафы</w:t>
      </w:r>
      <w:r w:rsidR="006B53B0">
        <w:rPr>
          <w:rFonts w:ascii="Times New Roman" w:hAnsi="Times New Roman" w:cs="Times New Roman"/>
          <w:sz w:val="28"/>
          <w:szCs w:val="28"/>
        </w:rPr>
        <w:t>, лишения премии, выговоры и т.п</w:t>
      </w:r>
      <w:r>
        <w:rPr>
          <w:rFonts w:ascii="Times New Roman" w:hAnsi="Times New Roman" w:cs="Times New Roman"/>
          <w:sz w:val="28"/>
          <w:szCs w:val="28"/>
        </w:rPr>
        <w:t xml:space="preserve">.). Анализируя подобные моменты </w:t>
      </w:r>
      <w:r w:rsidR="00890EFA">
        <w:rPr>
          <w:rFonts w:ascii="Times New Roman" w:hAnsi="Times New Roman" w:cs="Times New Roman"/>
          <w:sz w:val="28"/>
          <w:szCs w:val="28"/>
        </w:rPr>
        <w:t>в плане организации производства</w:t>
      </w:r>
      <w:r>
        <w:rPr>
          <w:rFonts w:ascii="Times New Roman" w:hAnsi="Times New Roman" w:cs="Times New Roman"/>
          <w:sz w:val="28"/>
          <w:szCs w:val="28"/>
        </w:rPr>
        <w:t xml:space="preserve"> в России, складывается картина следующего характера: отечественное производство старается не стоять на месте, однако для реализации этого использует совершенно нерациональные методы и решения, постоянно «копируя» что-то у других</w:t>
      </w:r>
      <w:r w:rsidR="000B2B35">
        <w:rPr>
          <w:rFonts w:ascii="Times New Roman" w:hAnsi="Times New Roman" w:cs="Times New Roman"/>
          <w:sz w:val="28"/>
          <w:szCs w:val="28"/>
        </w:rPr>
        <w:t xml:space="preserve"> стран и привнося что-то свое. </w:t>
      </w:r>
    </w:p>
    <w:p w:rsidR="00617975" w:rsidRDefault="00617975" w:rsidP="00A94E50">
      <w:pPr>
        <w:pStyle w:val="1"/>
        <w:numPr>
          <w:ilvl w:val="1"/>
          <w:numId w:val="12"/>
        </w:numPr>
        <w:spacing w:line="360" w:lineRule="auto"/>
        <w:jc w:val="center"/>
      </w:pPr>
      <w:bookmarkStart w:id="21" w:name="_Toc454721636"/>
      <w:bookmarkStart w:id="22" w:name="_Toc454953421"/>
      <w:bookmarkStart w:id="23" w:name="_Toc455097075"/>
      <w:bookmarkStart w:id="24" w:name="_Toc494452743"/>
      <w:r w:rsidRPr="00617975">
        <w:t>Современные методы организации производства</w:t>
      </w:r>
      <w:bookmarkEnd w:id="21"/>
      <w:bookmarkEnd w:id="22"/>
      <w:bookmarkEnd w:id="23"/>
      <w:bookmarkEnd w:id="24"/>
    </w:p>
    <w:p w:rsidR="00617975" w:rsidRDefault="00617975" w:rsidP="00617975"/>
    <w:p w:rsidR="00617975" w:rsidRDefault="001C5418" w:rsidP="002F38C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непрерывность научно-технического прогресса, создаются и разрабатываются новые современные методы организации производства.</w:t>
      </w:r>
    </w:p>
    <w:p w:rsidR="001C5418" w:rsidRDefault="001C5418" w:rsidP="002F38C9">
      <w:pPr>
        <w:spacing w:line="360" w:lineRule="auto"/>
        <w:ind w:firstLine="709"/>
        <w:jc w:val="both"/>
        <w:rPr>
          <w:rFonts w:ascii="Times New Roman" w:hAnsi="Times New Roman" w:cs="Times New Roman"/>
          <w:sz w:val="28"/>
          <w:szCs w:val="28"/>
        </w:rPr>
      </w:pPr>
      <w:r w:rsidRPr="00C63196">
        <w:rPr>
          <w:rFonts w:ascii="Times New Roman" w:hAnsi="Times New Roman" w:cs="Times New Roman"/>
          <w:b/>
          <w:sz w:val="28"/>
          <w:szCs w:val="28"/>
        </w:rPr>
        <w:t>Кайдзен (</w:t>
      </w:r>
      <w:r w:rsidR="00FF7EDA" w:rsidRPr="00C63196">
        <w:rPr>
          <w:rFonts w:ascii="Times New Roman" w:hAnsi="Times New Roman" w:cs="Times New Roman"/>
          <w:b/>
          <w:sz w:val="28"/>
          <w:szCs w:val="28"/>
          <w:lang w:val="en-US"/>
        </w:rPr>
        <w:t>K</w:t>
      </w:r>
      <w:r w:rsidRPr="00C63196">
        <w:rPr>
          <w:rFonts w:ascii="Times New Roman" w:hAnsi="Times New Roman" w:cs="Times New Roman"/>
          <w:b/>
          <w:sz w:val="28"/>
          <w:szCs w:val="28"/>
          <w:lang w:val="en-US"/>
        </w:rPr>
        <w:t>aizen</w:t>
      </w:r>
      <w:r w:rsidRPr="00C63196">
        <w:rPr>
          <w:rFonts w:ascii="Times New Roman" w:hAnsi="Times New Roman" w:cs="Times New Roman"/>
          <w:b/>
          <w:sz w:val="28"/>
          <w:szCs w:val="28"/>
        </w:rPr>
        <w:t>)</w:t>
      </w:r>
      <w:r w:rsidRPr="00432AFF">
        <w:rPr>
          <w:rFonts w:ascii="Times New Roman" w:hAnsi="Times New Roman" w:cs="Times New Roman"/>
          <w:sz w:val="28"/>
          <w:szCs w:val="28"/>
        </w:rPr>
        <w:t>.</w:t>
      </w:r>
      <w:r>
        <w:rPr>
          <w:rFonts w:ascii="Times New Roman" w:hAnsi="Times New Roman" w:cs="Times New Roman"/>
          <w:sz w:val="28"/>
          <w:szCs w:val="28"/>
        </w:rPr>
        <w:t>Э</w:t>
      </w:r>
      <w:r w:rsidRPr="001C5418">
        <w:rPr>
          <w:rFonts w:ascii="Times New Roman" w:hAnsi="Times New Roman" w:cs="Times New Roman"/>
          <w:sz w:val="28"/>
          <w:szCs w:val="28"/>
        </w:rPr>
        <w:t xml:space="preserve">то один из подходов к улучшению работы организации. Этот термин появился в Японии и стал обозначать систему взаимосвязанных действий, приводящих к повышению качества продукции, процессов и системы управления. В современном </w:t>
      </w:r>
      <w:r w:rsidRPr="001C5418">
        <w:rPr>
          <w:rFonts w:ascii="Times New Roman" w:hAnsi="Times New Roman" w:cs="Times New Roman"/>
          <w:sz w:val="28"/>
          <w:szCs w:val="28"/>
        </w:rPr>
        <w:lastRenderedPageBreak/>
        <w:t>понимании кайдзен - это система непрерывного улучшения качества, технологий, процессов, корпоративной культуры, производительности труда, надежности, лидерства и других аспектов деятельности компании</w:t>
      </w:r>
      <w:r w:rsidR="00BA36C7" w:rsidRPr="00DD0AA1">
        <w:rPr>
          <w:rFonts w:ascii="Times New Roman" w:hAnsi="Times New Roman" w:cs="Times New Roman"/>
          <w:sz w:val="28"/>
          <w:szCs w:val="28"/>
        </w:rPr>
        <w:t>[</w:t>
      </w:r>
      <w:r w:rsidR="00DD0AA1" w:rsidRPr="00DD0AA1">
        <w:rPr>
          <w:rFonts w:ascii="Times New Roman" w:hAnsi="Times New Roman" w:cs="Times New Roman"/>
          <w:sz w:val="28"/>
          <w:szCs w:val="28"/>
        </w:rPr>
        <w:t>13</w:t>
      </w:r>
      <w:r w:rsidR="000E512B" w:rsidRPr="000E512B">
        <w:rPr>
          <w:rFonts w:ascii="Times New Roman" w:hAnsi="Times New Roman" w:cs="Times New Roman"/>
          <w:sz w:val="28"/>
          <w:szCs w:val="28"/>
        </w:rPr>
        <w:t>]</w:t>
      </w:r>
      <w:r>
        <w:rPr>
          <w:rFonts w:ascii="Times New Roman" w:hAnsi="Times New Roman" w:cs="Times New Roman"/>
          <w:sz w:val="28"/>
          <w:szCs w:val="28"/>
        </w:rPr>
        <w:t>.</w:t>
      </w:r>
    </w:p>
    <w:p w:rsidR="001C5418" w:rsidRPr="001C5418" w:rsidRDefault="001C5418" w:rsidP="002F38C9">
      <w:pPr>
        <w:spacing w:line="360" w:lineRule="auto"/>
        <w:ind w:firstLine="709"/>
        <w:jc w:val="both"/>
        <w:rPr>
          <w:rFonts w:ascii="Times New Roman" w:hAnsi="Times New Roman" w:cs="Times New Roman"/>
          <w:sz w:val="28"/>
          <w:szCs w:val="28"/>
        </w:rPr>
      </w:pPr>
      <w:r w:rsidRPr="001C5418">
        <w:rPr>
          <w:rFonts w:ascii="Times New Roman" w:hAnsi="Times New Roman" w:cs="Times New Roman"/>
          <w:sz w:val="28"/>
          <w:szCs w:val="28"/>
        </w:rPr>
        <w:t>Применительно к менеджменту "Kaizen" охватывает следующие сферы деятельности:</w:t>
      </w:r>
    </w:p>
    <w:p w:rsidR="001C5418" w:rsidRPr="0069604B" w:rsidRDefault="001C5418"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9604B">
        <w:rPr>
          <w:rFonts w:ascii="Times New Roman" w:hAnsi="Times New Roman" w:cs="Times New Roman"/>
          <w:color w:val="000000" w:themeColor="text1"/>
          <w:sz w:val="28"/>
          <w:szCs w:val="28"/>
        </w:rPr>
        <w:t>обеспечение необходимого качества (в соответствии с пост</w:t>
      </w:r>
      <w:r w:rsidR="000A212F" w:rsidRPr="0069604B">
        <w:rPr>
          <w:rFonts w:ascii="Times New Roman" w:hAnsi="Times New Roman" w:cs="Times New Roman"/>
          <w:color w:val="000000" w:themeColor="text1"/>
          <w:sz w:val="28"/>
          <w:szCs w:val="28"/>
        </w:rPr>
        <w:t>оянно обновляемыми стандартами);</w:t>
      </w:r>
    </w:p>
    <w:p w:rsidR="001C5418" w:rsidRPr="0069604B" w:rsidRDefault="00DD1CDA"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снижение затрат</w:t>
      </w:r>
      <w:r w:rsidR="000A212F" w:rsidRPr="0069604B">
        <w:rPr>
          <w:rFonts w:ascii="Times New Roman" w:hAnsi="Times New Roman" w:cs="Times New Roman"/>
          <w:color w:val="000000" w:themeColor="text1"/>
          <w:sz w:val="28"/>
          <w:szCs w:val="28"/>
        </w:rPr>
        <w:t>;</w:t>
      </w:r>
    </w:p>
    <w:p w:rsidR="001C5418" w:rsidRPr="0069604B" w:rsidRDefault="001C5418"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9604B">
        <w:rPr>
          <w:rFonts w:ascii="Times New Roman" w:hAnsi="Times New Roman" w:cs="Times New Roman"/>
          <w:color w:val="000000" w:themeColor="text1"/>
          <w:sz w:val="28"/>
          <w:szCs w:val="28"/>
        </w:rPr>
        <w:t>выполнение производственны</w:t>
      </w:r>
      <w:r w:rsidR="000A212F" w:rsidRPr="0069604B">
        <w:rPr>
          <w:rFonts w:ascii="Times New Roman" w:hAnsi="Times New Roman" w:cs="Times New Roman"/>
          <w:color w:val="000000" w:themeColor="text1"/>
          <w:sz w:val="28"/>
          <w:szCs w:val="28"/>
        </w:rPr>
        <w:t>х заданий минимальными усилиями;</w:t>
      </w:r>
    </w:p>
    <w:p w:rsidR="001C5418" w:rsidRPr="0069604B" w:rsidRDefault="001C5418"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9604B">
        <w:rPr>
          <w:rFonts w:ascii="Times New Roman" w:hAnsi="Times New Roman" w:cs="Times New Roman"/>
          <w:color w:val="000000" w:themeColor="text1"/>
          <w:sz w:val="28"/>
          <w:szCs w:val="28"/>
        </w:rPr>
        <w:t>соблюдение дисциплины поставок по количеству ритмичности и ка</w:t>
      </w:r>
      <w:r w:rsidR="000A212F" w:rsidRPr="0069604B">
        <w:rPr>
          <w:rFonts w:ascii="Times New Roman" w:hAnsi="Times New Roman" w:cs="Times New Roman"/>
          <w:color w:val="000000" w:themeColor="text1"/>
          <w:sz w:val="28"/>
          <w:szCs w:val="28"/>
        </w:rPr>
        <w:t>честву;</w:t>
      </w:r>
    </w:p>
    <w:p w:rsidR="001C5418" w:rsidRPr="0069604B" w:rsidRDefault="000A212F"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9604B">
        <w:rPr>
          <w:rFonts w:ascii="Times New Roman" w:hAnsi="Times New Roman" w:cs="Times New Roman"/>
          <w:color w:val="000000" w:themeColor="text1"/>
          <w:sz w:val="28"/>
          <w:szCs w:val="28"/>
        </w:rPr>
        <w:t>безопасность на рабочем месте;</w:t>
      </w:r>
    </w:p>
    <w:p w:rsidR="001C5418" w:rsidRPr="0069604B" w:rsidRDefault="001C5418"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9604B">
        <w:rPr>
          <w:rFonts w:ascii="Times New Roman" w:hAnsi="Times New Roman" w:cs="Times New Roman"/>
          <w:color w:val="000000" w:themeColor="text1"/>
          <w:sz w:val="28"/>
          <w:szCs w:val="28"/>
        </w:rPr>
        <w:t>разработка новой продукци</w:t>
      </w:r>
      <w:r w:rsidR="000A212F" w:rsidRPr="0069604B">
        <w:rPr>
          <w:rFonts w:ascii="Times New Roman" w:hAnsi="Times New Roman" w:cs="Times New Roman"/>
          <w:color w:val="000000" w:themeColor="text1"/>
          <w:sz w:val="28"/>
          <w:szCs w:val="28"/>
        </w:rPr>
        <w:t>и с учетом существующего опыта, проблем и недостатков;</w:t>
      </w:r>
    </w:p>
    <w:p w:rsidR="001C5418" w:rsidRPr="0069604B" w:rsidRDefault="001C5418"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9604B">
        <w:rPr>
          <w:rFonts w:ascii="Times New Roman" w:hAnsi="Times New Roman" w:cs="Times New Roman"/>
          <w:color w:val="000000" w:themeColor="text1"/>
          <w:sz w:val="28"/>
          <w:szCs w:val="28"/>
        </w:rPr>
        <w:t>выявление резерв</w:t>
      </w:r>
      <w:r w:rsidR="000A212F" w:rsidRPr="0069604B">
        <w:rPr>
          <w:rFonts w:ascii="Times New Roman" w:hAnsi="Times New Roman" w:cs="Times New Roman"/>
          <w:color w:val="000000" w:themeColor="text1"/>
          <w:sz w:val="28"/>
          <w:szCs w:val="28"/>
        </w:rPr>
        <w:t>ов повышения производительности;</w:t>
      </w:r>
    </w:p>
    <w:p w:rsidR="001C5418" w:rsidRPr="0069604B" w:rsidRDefault="000A212F"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9604B">
        <w:rPr>
          <w:rFonts w:ascii="Times New Roman" w:hAnsi="Times New Roman" w:cs="Times New Roman"/>
          <w:color w:val="000000" w:themeColor="text1"/>
          <w:sz w:val="28"/>
          <w:szCs w:val="28"/>
        </w:rPr>
        <w:t>управление поставщиками;</w:t>
      </w:r>
    </w:p>
    <w:p w:rsidR="001C5418" w:rsidRPr="0069604B" w:rsidRDefault="000A212F"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9604B">
        <w:rPr>
          <w:rFonts w:ascii="Times New Roman" w:hAnsi="Times New Roman" w:cs="Times New Roman"/>
          <w:color w:val="000000" w:themeColor="text1"/>
          <w:sz w:val="28"/>
          <w:szCs w:val="28"/>
        </w:rPr>
        <w:t>межфункциональный менеджмент;</w:t>
      </w:r>
    </w:p>
    <w:p w:rsidR="001C5418" w:rsidRPr="001C5418" w:rsidRDefault="001C5418" w:rsidP="00A94E50">
      <w:pPr>
        <w:pStyle w:val="a7"/>
        <w:numPr>
          <w:ilvl w:val="0"/>
          <w:numId w:val="13"/>
        </w:numPr>
        <w:tabs>
          <w:tab w:val="left" w:pos="993"/>
        </w:tabs>
        <w:spacing w:after="0" w:line="360" w:lineRule="auto"/>
        <w:ind w:left="0" w:firstLine="709"/>
        <w:jc w:val="both"/>
        <w:rPr>
          <w:rFonts w:ascii="Times New Roman" w:hAnsi="Times New Roman" w:cs="Times New Roman"/>
          <w:sz w:val="28"/>
          <w:szCs w:val="28"/>
        </w:rPr>
      </w:pPr>
      <w:r w:rsidRPr="0069604B">
        <w:rPr>
          <w:rFonts w:ascii="Times New Roman" w:hAnsi="Times New Roman" w:cs="Times New Roman"/>
          <w:color w:val="000000" w:themeColor="text1"/>
          <w:sz w:val="28"/>
          <w:szCs w:val="28"/>
        </w:rPr>
        <w:t>структурирование</w:t>
      </w:r>
      <w:r w:rsidRPr="001C5418">
        <w:rPr>
          <w:rFonts w:ascii="Times New Roman" w:hAnsi="Times New Roman" w:cs="Times New Roman"/>
          <w:sz w:val="28"/>
          <w:szCs w:val="28"/>
        </w:rPr>
        <w:t xml:space="preserve"> качества (QFD).</w:t>
      </w:r>
    </w:p>
    <w:p w:rsidR="001C5418" w:rsidRDefault="001C5418" w:rsidP="002F38C9">
      <w:pPr>
        <w:spacing w:after="0" w:line="360" w:lineRule="auto"/>
        <w:ind w:firstLine="709"/>
        <w:jc w:val="both"/>
        <w:rPr>
          <w:rFonts w:ascii="Times New Roman" w:hAnsi="Times New Roman" w:cs="Times New Roman"/>
          <w:sz w:val="28"/>
          <w:szCs w:val="28"/>
        </w:rPr>
      </w:pPr>
      <w:r w:rsidRPr="001C5418">
        <w:rPr>
          <w:rFonts w:ascii="Times New Roman" w:hAnsi="Times New Roman" w:cs="Times New Roman"/>
          <w:sz w:val="28"/>
          <w:szCs w:val="28"/>
        </w:rPr>
        <w:t>Отличительной особенностью японского менеджмента в рамках "Kaizen" является создание атмосферы, которая поощряет подачу сотрудниками многочисленных предложений.</w:t>
      </w:r>
    </w:p>
    <w:p w:rsidR="00FF7EDA" w:rsidRPr="00432AFF" w:rsidRDefault="00FF7EDA" w:rsidP="002F38C9">
      <w:pPr>
        <w:pStyle w:val="a8"/>
        <w:shd w:val="clear" w:color="auto" w:fill="FFFFFF"/>
        <w:spacing w:before="0" w:beforeAutospacing="0" w:after="0" w:afterAutospacing="0" w:line="360" w:lineRule="auto"/>
        <w:ind w:firstLine="709"/>
        <w:jc w:val="both"/>
        <w:rPr>
          <w:color w:val="000000" w:themeColor="text1"/>
          <w:sz w:val="28"/>
          <w:szCs w:val="28"/>
        </w:rPr>
      </w:pPr>
      <w:r w:rsidRPr="00B266B5">
        <w:rPr>
          <w:b/>
          <w:sz w:val="28"/>
          <w:szCs w:val="28"/>
        </w:rPr>
        <w:t>«Точно в срок» (</w:t>
      </w:r>
      <w:r w:rsidRPr="00B266B5">
        <w:rPr>
          <w:b/>
          <w:sz w:val="28"/>
          <w:szCs w:val="28"/>
          <w:lang w:val="en-US"/>
        </w:rPr>
        <w:t>Just</w:t>
      </w:r>
      <w:r w:rsidRPr="00B266B5">
        <w:rPr>
          <w:b/>
          <w:sz w:val="28"/>
          <w:szCs w:val="28"/>
        </w:rPr>
        <w:t>-</w:t>
      </w:r>
      <w:r w:rsidRPr="00B266B5">
        <w:rPr>
          <w:b/>
          <w:sz w:val="28"/>
          <w:szCs w:val="28"/>
          <w:lang w:val="en-US"/>
        </w:rPr>
        <w:t>in</w:t>
      </w:r>
      <w:r w:rsidRPr="00B266B5">
        <w:rPr>
          <w:b/>
          <w:sz w:val="28"/>
          <w:szCs w:val="28"/>
        </w:rPr>
        <w:t>-</w:t>
      </w:r>
      <w:r w:rsidRPr="00B266B5">
        <w:rPr>
          <w:b/>
          <w:sz w:val="28"/>
          <w:szCs w:val="28"/>
          <w:lang w:val="en-US"/>
        </w:rPr>
        <w:t>time</w:t>
      </w:r>
      <w:r w:rsidRPr="00B266B5">
        <w:rPr>
          <w:b/>
          <w:sz w:val="28"/>
          <w:szCs w:val="28"/>
        </w:rPr>
        <w:t>)</w:t>
      </w:r>
      <w:r w:rsidRPr="00432AFF">
        <w:rPr>
          <w:sz w:val="28"/>
          <w:szCs w:val="28"/>
        </w:rPr>
        <w:t xml:space="preserve">. </w:t>
      </w:r>
      <w:r w:rsidRPr="00432AFF">
        <w:rPr>
          <w:color w:val="000000" w:themeColor="text1"/>
          <w:sz w:val="28"/>
          <w:szCs w:val="28"/>
        </w:rPr>
        <w:t xml:space="preserve">Один из базовых столпов Производственной Системы Toyota, метод организации производства. Заключается в том, что во время производственного процесса необходимые для сборки детали оказываются на производственной линии точно в тот момент, когда это нужно, и в строго необходимом количестве. В результате компания, последовательно внедряющая подобный принцип, устраняет простои, минимизирует складские запасы, </w:t>
      </w:r>
      <w:r w:rsidRPr="00432AFF">
        <w:rPr>
          <w:color w:val="000000" w:themeColor="text1"/>
          <w:sz w:val="28"/>
          <w:szCs w:val="28"/>
        </w:rPr>
        <w:lastRenderedPageBreak/>
        <w:t>или может добиться сведения их к нулю. Основные характеристики – иметь только необходимые запасы, когда это необходимо; улучшать качество до состояния «ноль дефектов»; уменьшать длительность цикла путем снижения времени оснащения, размер очереди и величину производственной партии; постепенно модифицировать сами операции; и выполнять эти виды деятельности с минимальными издержками</w:t>
      </w:r>
      <w:r w:rsidR="00BA36C7" w:rsidRPr="001A5056">
        <w:rPr>
          <w:color w:val="000000" w:themeColor="text1"/>
          <w:sz w:val="28"/>
          <w:szCs w:val="28"/>
        </w:rPr>
        <w:t>[</w:t>
      </w:r>
      <w:r w:rsidR="001A5056" w:rsidRPr="001A5056">
        <w:rPr>
          <w:color w:val="000000" w:themeColor="text1"/>
          <w:sz w:val="28"/>
          <w:szCs w:val="28"/>
        </w:rPr>
        <w:t>23</w:t>
      </w:r>
      <w:r w:rsidR="000E512B" w:rsidRPr="00432AFF">
        <w:rPr>
          <w:color w:val="000000" w:themeColor="text1"/>
          <w:sz w:val="28"/>
          <w:szCs w:val="28"/>
        </w:rPr>
        <w:t>]</w:t>
      </w:r>
      <w:r w:rsidRPr="00432AFF">
        <w:rPr>
          <w:color w:val="000000" w:themeColor="text1"/>
          <w:sz w:val="28"/>
          <w:szCs w:val="28"/>
        </w:rPr>
        <w:t>.</w:t>
      </w:r>
    </w:p>
    <w:p w:rsidR="00FF7EDA" w:rsidRPr="00432AFF" w:rsidRDefault="00FF7EDA" w:rsidP="00432AFF">
      <w:pPr>
        <w:pStyle w:val="a8"/>
        <w:shd w:val="clear" w:color="auto" w:fill="FFFFFF"/>
        <w:spacing w:before="0" w:beforeAutospacing="0" w:after="0" w:afterAutospacing="0" w:line="360" w:lineRule="auto"/>
        <w:ind w:firstLine="709"/>
        <w:jc w:val="both"/>
        <w:rPr>
          <w:color w:val="000000" w:themeColor="text1"/>
          <w:sz w:val="28"/>
          <w:szCs w:val="28"/>
        </w:rPr>
      </w:pPr>
      <w:r w:rsidRPr="00432AFF">
        <w:rPr>
          <w:rStyle w:val="a9"/>
          <w:b w:val="0"/>
          <w:color w:val="000000" w:themeColor="text1"/>
          <w:sz w:val="28"/>
          <w:szCs w:val="28"/>
        </w:rPr>
        <w:t>Метод «точно в срок» изобретен в 1954г. в корпорации Тойота.</w:t>
      </w:r>
      <w:r w:rsidRPr="00432AFF">
        <w:rPr>
          <w:rStyle w:val="apple-converted-space"/>
          <w:color w:val="000000" w:themeColor="text1"/>
          <w:sz w:val="28"/>
          <w:szCs w:val="28"/>
        </w:rPr>
        <w:t> </w:t>
      </w:r>
      <w:r w:rsidRPr="00432AFF">
        <w:rPr>
          <w:color w:val="000000" w:themeColor="text1"/>
          <w:sz w:val="28"/>
          <w:szCs w:val="28"/>
        </w:rPr>
        <w:t>Он возник на основе экономических ограничений, которые господствовали тогда в Японии. Так как у Японии было немного естественных ресурсов и очень высокие цены на недвижимость, японским фирмам нельзя было допускать расточительство, к примеру, склады для больших запасов возможно излишних товаров. Эффективность метода была подтверждена в 1973 году посредством продолжительного успеха корпорации Тойота (время нефтяного кризиса в Японии).</w:t>
      </w:r>
    </w:p>
    <w:p w:rsidR="00FF7EDA" w:rsidRPr="00C23980" w:rsidRDefault="00FF7EDA" w:rsidP="00C23980">
      <w:pPr>
        <w:rPr>
          <w:rFonts w:ascii="Times New Roman" w:eastAsia="Times New Roman" w:hAnsi="Times New Roman" w:cs="Times New Roman"/>
          <w:color w:val="000000" w:themeColor="text1"/>
          <w:sz w:val="28"/>
          <w:szCs w:val="28"/>
        </w:rPr>
      </w:pPr>
      <w:bookmarkStart w:id="25" w:name="_Toc454466740"/>
      <w:bookmarkStart w:id="26" w:name="_Toc454467006"/>
      <w:bookmarkStart w:id="27" w:name="_Toc454721637"/>
      <w:bookmarkStart w:id="28" w:name="_Toc454722184"/>
      <w:bookmarkStart w:id="29" w:name="_Toc454953422"/>
      <w:bookmarkStart w:id="30" w:name="_Toc455097076"/>
      <w:r w:rsidRPr="00C23980">
        <w:rPr>
          <w:rFonts w:ascii="Times New Roman" w:eastAsia="Times New Roman" w:hAnsi="Times New Roman" w:cs="Times New Roman"/>
          <w:color w:val="000000" w:themeColor="text1"/>
          <w:sz w:val="28"/>
          <w:szCs w:val="28"/>
        </w:rPr>
        <w:t>Области применения JIT:</w:t>
      </w:r>
      <w:bookmarkEnd w:id="25"/>
      <w:bookmarkEnd w:id="26"/>
      <w:bookmarkEnd w:id="27"/>
      <w:bookmarkEnd w:id="28"/>
      <w:bookmarkEnd w:id="29"/>
      <w:bookmarkEnd w:id="30"/>
    </w:p>
    <w:p w:rsidR="00FF7EDA" w:rsidRPr="00432AFF" w:rsidRDefault="00BC3140"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JI</w:t>
      </w:r>
      <w:r w:rsidRPr="00EB6AD7">
        <w:rPr>
          <w:rFonts w:ascii="Times New Roman" w:hAnsi="Times New Roman" w:cs="Times New Roman"/>
          <w:color w:val="000000" w:themeColor="text1"/>
          <w:sz w:val="28"/>
          <w:szCs w:val="28"/>
        </w:rPr>
        <w:t>T</w:t>
      </w:r>
      <w:r w:rsidR="00FF7EDA" w:rsidRPr="00432AFF">
        <w:rPr>
          <w:rFonts w:ascii="Times New Roman" w:hAnsi="Times New Roman" w:cs="Times New Roman"/>
          <w:color w:val="000000" w:themeColor="text1"/>
          <w:sz w:val="28"/>
          <w:szCs w:val="28"/>
        </w:rPr>
        <w:t xml:space="preserve"> в производственной области - охватывает управляемый с помощью JI</w:t>
      </w:r>
      <w:r w:rsidRPr="00EB6AD7">
        <w:rPr>
          <w:rFonts w:ascii="Times New Roman" w:hAnsi="Times New Roman" w:cs="Times New Roman"/>
          <w:color w:val="000000" w:themeColor="text1"/>
          <w:sz w:val="28"/>
          <w:szCs w:val="28"/>
        </w:rPr>
        <w:t>T</w:t>
      </w:r>
      <w:r w:rsidR="00FF7EDA" w:rsidRPr="00432AFF">
        <w:rPr>
          <w:rFonts w:ascii="Times New Roman" w:hAnsi="Times New Roman" w:cs="Times New Roman"/>
          <w:color w:val="000000" w:themeColor="text1"/>
          <w:sz w:val="28"/>
          <w:szCs w:val="28"/>
        </w:rPr>
        <w:t xml:space="preserve"> производственный процесс;</w:t>
      </w:r>
    </w:p>
    <w:p w:rsidR="00FF7EDA" w:rsidRPr="00432AFF" w:rsidRDefault="00FF7EDA"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JI</w:t>
      </w:r>
      <w:r w:rsidR="00BC3140" w:rsidRPr="00EB6AD7">
        <w:rPr>
          <w:rFonts w:ascii="Times New Roman" w:hAnsi="Times New Roman" w:cs="Times New Roman"/>
          <w:color w:val="000000" w:themeColor="text1"/>
          <w:sz w:val="28"/>
          <w:szCs w:val="28"/>
        </w:rPr>
        <w:t>T</w:t>
      </w:r>
      <w:r w:rsidRPr="00432AFF">
        <w:rPr>
          <w:rFonts w:ascii="Times New Roman" w:hAnsi="Times New Roman" w:cs="Times New Roman"/>
          <w:color w:val="000000" w:themeColor="text1"/>
          <w:sz w:val="28"/>
          <w:szCs w:val="28"/>
        </w:rPr>
        <w:t xml:space="preserve"> в области поставок;</w:t>
      </w:r>
    </w:p>
    <w:p w:rsidR="00FF7EDA" w:rsidRPr="00432AFF" w:rsidRDefault="00FF7EDA"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JI</w:t>
      </w:r>
      <w:r w:rsidR="00BC3140" w:rsidRPr="00EB6AD7">
        <w:rPr>
          <w:rFonts w:ascii="Times New Roman" w:hAnsi="Times New Roman" w:cs="Times New Roman"/>
          <w:color w:val="000000" w:themeColor="text1"/>
          <w:sz w:val="28"/>
          <w:szCs w:val="28"/>
        </w:rPr>
        <w:t>T</w:t>
      </w:r>
      <w:r w:rsidRPr="00432AFF">
        <w:rPr>
          <w:rFonts w:ascii="Times New Roman" w:hAnsi="Times New Roman" w:cs="Times New Roman"/>
          <w:color w:val="000000" w:themeColor="text1"/>
          <w:sz w:val="28"/>
          <w:szCs w:val="28"/>
        </w:rPr>
        <w:t xml:space="preserve"> в области сбыта - обеспечивает снабжени</w:t>
      </w:r>
      <w:r w:rsidR="00DD1CDA">
        <w:rPr>
          <w:rFonts w:ascii="Times New Roman" w:hAnsi="Times New Roman" w:cs="Times New Roman"/>
          <w:color w:val="000000" w:themeColor="text1"/>
          <w:sz w:val="28"/>
          <w:szCs w:val="28"/>
        </w:rPr>
        <w:t>е</w:t>
      </w:r>
      <w:r w:rsidRPr="00432AFF">
        <w:rPr>
          <w:rFonts w:ascii="Times New Roman" w:hAnsi="Times New Roman" w:cs="Times New Roman"/>
          <w:color w:val="000000" w:themeColor="text1"/>
          <w:sz w:val="28"/>
          <w:szCs w:val="28"/>
        </w:rPr>
        <w:t xml:space="preserve"> множес</w:t>
      </w:r>
      <w:r w:rsidRPr="00432AFF">
        <w:rPr>
          <w:rFonts w:ascii="Times New Roman" w:hAnsi="Times New Roman" w:cs="Times New Roman"/>
          <w:color w:val="222222"/>
          <w:sz w:val="28"/>
          <w:szCs w:val="28"/>
          <w:shd w:val="clear" w:color="auto" w:fill="FFFFFF"/>
        </w:rPr>
        <w:t>тв</w:t>
      </w:r>
      <w:r w:rsidR="00DD1CDA">
        <w:rPr>
          <w:rFonts w:ascii="Times New Roman" w:hAnsi="Times New Roman" w:cs="Times New Roman"/>
          <w:color w:val="222222"/>
          <w:sz w:val="28"/>
          <w:szCs w:val="28"/>
          <w:shd w:val="clear" w:color="auto" w:fill="FFFFFF"/>
        </w:rPr>
        <w:t>у</w:t>
      </w:r>
      <w:r w:rsidRPr="00432AFF">
        <w:rPr>
          <w:rFonts w:ascii="Times New Roman" w:hAnsi="Times New Roman" w:cs="Times New Roman"/>
          <w:color w:val="222222"/>
          <w:sz w:val="28"/>
          <w:szCs w:val="28"/>
          <w:shd w:val="clear" w:color="auto" w:fill="FFFFFF"/>
        </w:rPr>
        <w:t xml:space="preserve"> потребителей, которые выставляют свои запросы в онлайн-информационны</w:t>
      </w:r>
      <w:r w:rsidR="00DD1CDA">
        <w:rPr>
          <w:rFonts w:ascii="Times New Roman" w:hAnsi="Times New Roman" w:cs="Times New Roman"/>
          <w:color w:val="222222"/>
          <w:sz w:val="28"/>
          <w:szCs w:val="28"/>
          <w:shd w:val="clear" w:color="auto" w:fill="FFFFFF"/>
        </w:rPr>
        <w:t>х</w:t>
      </w:r>
      <w:r w:rsidRPr="00432AFF">
        <w:rPr>
          <w:rFonts w:ascii="Times New Roman" w:hAnsi="Times New Roman" w:cs="Times New Roman"/>
          <w:color w:val="222222"/>
          <w:sz w:val="28"/>
          <w:szCs w:val="28"/>
          <w:shd w:val="clear" w:color="auto" w:fill="FFFFFF"/>
        </w:rPr>
        <w:t xml:space="preserve"> систем</w:t>
      </w:r>
      <w:r w:rsidR="00DD1CDA">
        <w:rPr>
          <w:rFonts w:ascii="Times New Roman" w:hAnsi="Times New Roman" w:cs="Times New Roman"/>
          <w:color w:val="222222"/>
          <w:sz w:val="28"/>
          <w:szCs w:val="28"/>
          <w:shd w:val="clear" w:color="auto" w:fill="FFFFFF"/>
        </w:rPr>
        <w:t>ах</w:t>
      </w:r>
      <w:r w:rsidRPr="00432AFF">
        <w:rPr>
          <w:rFonts w:ascii="Times New Roman" w:hAnsi="Times New Roman" w:cs="Times New Roman"/>
          <w:color w:val="222222"/>
          <w:sz w:val="28"/>
          <w:szCs w:val="28"/>
          <w:shd w:val="clear" w:color="auto" w:fill="FFFFFF"/>
        </w:rPr>
        <w:t>.</w:t>
      </w:r>
    </w:p>
    <w:p w:rsidR="00E40441" w:rsidRPr="00432AFF" w:rsidRDefault="00414D93" w:rsidP="00432AFF">
      <w:pPr>
        <w:shd w:val="clear" w:color="auto" w:fill="FFFFFF"/>
        <w:spacing w:after="0" w:line="360" w:lineRule="auto"/>
        <w:ind w:firstLine="709"/>
        <w:jc w:val="both"/>
        <w:rPr>
          <w:rFonts w:ascii="Times New Roman" w:hAnsi="Times New Roman" w:cs="Times New Roman"/>
          <w:color w:val="000000" w:themeColor="text1"/>
          <w:sz w:val="28"/>
          <w:szCs w:val="28"/>
        </w:rPr>
      </w:pPr>
      <w:r w:rsidRPr="00026BFB">
        <w:rPr>
          <w:rFonts w:ascii="Times New Roman" w:hAnsi="Times New Roman" w:cs="Times New Roman"/>
          <w:b/>
          <w:color w:val="000000" w:themeColor="text1"/>
          <w:sz w:val="28"/>
          <w:szCs w:val="28"/>
        </w:rPr>
        <w:t>Бережливое производство (</w:t>
      </w:r>
      <w:r w:rsidRPr="00026BFB">
        <w:rPr>
          <w:rFonts w:ascii="Times New Roman" w:hAnsi="Times New Roman" w:cs="Times New Roman"/>
          <w:b/>
          <w:color w:val="000000" w:themeColor="text1"/>
          <w:sz w:val="28"/>
          <w:szCs w:val="28"/>
          <w:lang w:val="en-US"/>
        </w:rPr>
        <w:t>Leanproduction</w:t>
      </w:r>
      <w:r w:rsidRPr="00026BFB">
        <w:rPr>
          <w:rFonts w:ascii="Times New Roman" w:hAnsi="Times New Roman" w:cs="Times New Roman"/>
          <w:b/>
          <w:color w:val="000000" w:themeColor="text1"/>
          <w:sz w:val="28"/>
          <w:szCs w:val="28"/>
        </w:rPr>
        <w:t>)</w:t>
      </w:r>
      <w:r w:rsidRPr="00432AFF">
        <w:rPr>
          <w:rFonts w:ascii="Times New Roman" w:hAnsi="Times New Roman" w:cs="Times New Roman"/>
          <w:color w:val="000000" w:themeColor="text1"/>
          <w:sz w:val="28"/>
          <w:szCs w:val="28"/>
        </w:rPr>
        <w:t xml:space="preserve">. </w:t>
      </w:r>
      <w:r w:rsidR="00E40441" w:rsidRPr="00432AFF">
        <w:rPr>
          <w:rFonts w:ascii="Times New Roman" w:hAnsi="Times New Roman" w:cs="Times New Roman"/>
          <w:color w:val="000000" w:themeColor="text1"/>
          <w:sz w:val="28"/>
          <w:szCs w:val="28"/>
        </w:rPr>
        <w:t>Представляет собой подход к управлению организацией, направленный на повышение качества работы за счет сокращения потерь</w:t>
      </w:r>
      <w:r w:rsidR="003A314F" w:rsidRPr="001A5056">
        <w:rPr>
          <w:rFonts w:ascii="Times New Roman" w:hAnsi="Times New Roman" w:cs="Times New Roman"/>
          <w:color w:val="000000" w:themeColor="text1"/>
          <w:sz w:val="28"/>
          <w:szCs w:val="28"/>
        </w:rPr>
        <w:t>[</w:t>
      </w:r>
      <w:r w:rsidR="007A60C3" w:rsidRPr="007A60C3">
        <w:rPr>
          <w:rFonts w:ascii="Times New Roman" w:hAnsi="Times New Roman" w:cs="Times New Roman"/>
          <w:color w:val="000000" w:themeColor="text1"/>
          <w:sz w:val="28"/>
          <w:szCs w:val="28"/>
        </w:rPr>
        <w:t>12</w:t>
      </w:r>
      <w:r w:rsidR="003A314F" w:rsidRPr="003A314F">
        <w:rPr>
          <w:rFonts w:ascii="Times New Roman" w:hAnsi="Times New Roman" w:cs="Times New Roman"/>
          <w:color w:val="000000" w:themeColor="text1"/>
          <w:sz w:val="28"/>
          <w:szCs w:val="28"/>
        </w:rPr>
        <w:t>]</w:t>
      </w:r>
      <w:r w:rsidR="00E40441" w:rsidRPr="00432AFF">
        <w:rPr>
          <w:rFonts w:ascii="Times New Roman" w:hAnsi="Times New Roman" w:cs="Times New Roman"/>
          <w:color w:val="000000" w:themeColor="text1"/>
          <w:sz w:val="28"/>
          <w:szCs w:val="28"/>
        </w:rPr>
        <w:t>. Этот подход распространяется на все аспекты деятельности – от проектирования и производства, до сбыта продукции.Принципы бережливого производства (система Lean) были разработаны японскими компаниями в конце 1980-х, начале 1990-х годов.</w:t>
      </w:r>
    </w:p>
    <w:p w:rsidR="00414D93" w:rsidRPr="00432AFF" w:rsidRDefault="00E40441" w:rsidP="00432AFF">
      <w:pPr>
        <w:shd w:val="clear" w:color="auto" w:fill="FFFFFF"/>
        <w:spacing w:after="0" w:line="360" w:lineRule="auto"/>
        <w:ind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 xml:space="preserve">Подход системы Lean ставит своей целью сократить действия, которые не добавляют ценности продукту, на всем его жизненном </w:t>
      </w:r>
      <w:r w:rsidRPr="00432AFF">
        <w:rPr>
          <w:rFonts w:ascii="Times New Roman" w:hAnsi="Times New Roman" w:cs="Times New Roman"/>
          <w:color w:val="000000" w:themeColor="text1"/>
          <w:sz w:val="28"/>
          <w:szCs w:val="28"/>
        </w:rPr>
        <w:lastRenderedPageBreak/>
        <w:t xml:space="preserve">цикле. Как большинство японских подходов к управлению, Бережливое производство можно рассматривать и как философию, и как систему, и как инструментарий. Принципы системы Lean подразумевают постоянную длительную работу по совершенствованию качества и сокращению потерь. Для достижения поставленных целей применяется набор инструментов качества. Внедрение принципов бережливого производства осуществляется на основе разработанных методов. </w:t>
      </w:r>
    </w:p>
    <w:p w:rsidR="00F754D2" w:rsidRPr="00432AFF" w:rsidRDefault="00F754D2" w:rsidP="00432AFF">
      <w:pPr>
        <w:shd w:val="clear" w:color="auto" w:fill="FFFFFF"/>
        <w:spacing w:after="0" w:line="360" w:lineRule="auto"/>
        <w:ind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Принципы Бережливого производства:</w:t>
      </w:r>
    </w:p>
    <w:p w:rsidR="00F754D2" w:rsidRPr="00432AFF" w:rsidRDefault="00F754D2"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определение того, что создает ценность продукта с точки зрения конечного потребителя;</w:t>
      </w:r>
    </w:p>
    <w:p w:rsidR="00F754D2" w:rsidRPr="00432AFF" w:rsidRDefault="00F754D2"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определение всех необходимых действий в цепочке производства продукции и устранение потерь;</w:t>
      </w:r>
    </w:p>
    <w:p w:rsidR="00F754D2" w:rsidRPr="00432AFF" w:rsidRDefault="00F754D2"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перестройка действий в поток работ;</w:t>
      </w:r>
    </w:p>
    <w:p w:rsidR="00F754D2" w:rsidRPr="00432AFF" w:rsidRDefault="00F754D2"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установление лишь нужных операций к выполнению;</w:t>
      </w:r>
    </w:p>
    <w:p w:rsidR="00F754D2" w:rsidRPr="00432AFF" w:rsidRDefault="00F754D2"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стремление к совершенству за счет постоянного сокращения ненужных действий.</w:t>
      </w:r>
    </w:p>
    <w:p w:rsidR="00E40441" w:rsidRPr="00432AFF" w:rsidRDefault="00E40441" w:rsidP="00432AFF">
      <w:pPr>
        <w:shd w:val="clear" w:color="auto" w:fill="FFFFFF"/>
        <w:spacing w:after="0" w:line="360" w:lineRule="auto"/>
        <w:ind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 xml:space="preserve">Сфера применения системы </w:t>
      </w:r>
      <w:r w:rsidR="00F754D2" w:rsidRPr="00432AFF">
        <w:rPr>
          <w:rFonts w:ascii="Times New Roman" w:hAnsi="Times New Roman" w:cs="Times New Roman"/>
          <w:color w:val="000000" w:themeColor="text1"/>
          <w:sz w:val="28"/>
          <w:szCs w:val="28"/>
        </w:rPr>
        <w:t>Б</w:t>
      </w:r>
      <w:r w:rsidRPr="00432AFF">
        <w:rPr>
          <w:rFonts w:ascii="Times New Roman" w:hAnsi="Times New Roman" w:cs="Times New Roman"/>
          <w:color w:val="000000" w:themeColor="text1"/>
          <w:sz w:val="28"/>
          <w:szCs w:val="28"/>
        </w:rPr>
        <w:t>ережливого производства:</w:t>
      </w:r>
    </w:p>
    <w:p w:rsidR="00E40441" w:rsidRPr="00432AFF" w:rsidRDefault="00E40441"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логистика. (В этой сфере Бережливое производство стало называться Бережливая логистика);</w:t>
      </w:r>
    </w:p>
    <w:p w:rsidR="00E40441" w:rsidRPr="00432AFF" w:rsidRDefault="00E40441"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банковские услуги;</w:t>
      </w:r>
    </w:p>
    <w:p w:rsidR="00E40441" w:rsidRPr="00432AFF" w:rsidRDefault="00E40441"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торговля;</w:t>
      </w:r>
    </w:p>
    <w:p w:rsidR="00E40441" w:rsidRPr="00432AFF" w:rsidRDefault="00E40441"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информационные технологии. (В этой сфере систему называют Бережливая разработка программного обеспечения);</w:t>
      </w:r>
    </w:p>
    <w:p w:rsidR="00E40441" w:rsidRPr="00432AFF" w:rsidRDefault="00CC79D5"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строительство;</w:t>
      </w:r>
    </w:p>
    <w:p w:rsidR="00E40441" w:rsidRPr="00432AFF" w:rsidRDefault="00E40441"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образование;</w:t>
      </w:r>
    </w:p>
    <w:p w:rsidR="00CC79D5" w:rsidRPr="00432AFF" w:rsidRDefault="00CC79D5"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медицина;</w:t>
      </w:r>
    </w:p>
    <w:p w:rsidR="00E40441" w:rsidRPr="00432AFF" w:rsidRDefault="00E40441"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нефтедобыча</w:t>
      </w:r>
      <w:r w:rsidR="00CC79D5" w:rsidRPr="00432AFF">
        <w:rPr>
          <w:rFonts w:ascii="Times New Roman" w:hAnsi="Times New Roman" w:cs="Times New Roman"/>
          <w:color w:val="000000" w:themeColor="text1"/>
          <w:sz w:val="28"/>
          <w:szCs w:val="28"/>
        </w:rPr>
        <w:t>.</w:t>
      </w:r>
    </w:p>
    <w:p w:rsidR="00E83941" w:rsidRPr="00432AFF" w:rsidRDefault="00E83941" w:rsidP="00432AFF">
      <w:pPr>
        <w:pStyle w:val="a8"/>
        <w:shd w:val="clear" w:color="auto" w:fill="FFFFFF"/>
        <w:spacing w:before="0" w:beforeAutospacing="0" w:after="0" w:afterAutospacing="0" w:line="360" w:lineRule="auto"/>
        <w:ind w:firstLine="709"/>
        <w:jc w:val="both"/>
        <w:rPr>
          <w:color w:val="000000" w:themeColor="text1"/>
          <w:sz w:val="28"/>
          <w:szCs w:val="28"/>
        </w:rPr>
      </w:pPr>
      <w:r w:rsidRPr="00E038CE">
        <w:rPr>
          <w:b/>
          <w:color w:val="000000" w:themeColor="text1"/>
          <w:sz w:val="28"/>
          <w:szCs w:val="28"/>
        </w:rPr>
        <w:t>Андон (</w:t>
      </w:r>
      <w:r w:rsidRPr="00E038CE">
        <w:rPr>
          <w:b/>
          <w:color w:val="000000" w:themeColor="text1"/>
          <w:sz w:val="28"/>
          <w:szCs w:val="28"/>
          <w:lang w:val="en-US"/>
        </w:rPr>
        <w:t>Andon</w:t>
      </w:r>
      <w:r w:rsidRPr="00432AFF">
        <w:rPr>
          <w:color w:val="000000" w:themeColor="text1"/>
          <w:sz w:val="28"/>
          <w:szCs w:val="28"/>
        </w:rPr>
        <w:t xml:space="preserve">) </w:t>
      </w:r>
      <w:r w:rsidRPr="00432AFF">
        <w:rPr>
          <w:rStyle w:val="a9"/>
          <w:rFonts w:ascii="Arial" w:hAnsi="Arial" w:cs="Arial"/>
          <w:b w:val="0"/>
          <w:color w:val="000000" w:themeColor="text1"/>
          <w:sz w:val="20"/>
          <w:szCs w:val="20"/>
        </w:rPr>
        <w:t> </w:t>
      </w:r>
      <w:r w:rsidRPr="00432AFF">
        <w:rPr>
          <w:color w:val="000000" w:themeColor="text1"/>
          <w:sz w:val="28"/>
          <w:szCs w:val="28"/>
        </w:rPr>
        <w:t xml:space="preserve">в переводе с японского «лампа», англ. Andon – средство информационного управления, которое дает преставление о текущем состоянии хода производства, а также при необходимости создает визуальное и звуковое предупреждение о возникновении </w:t>
      </w:r>
      <w:r w:rsidRPr="00432AFF">
        <w:rPr>
          <w:color w:val="000000" w:themeColor="text1"/>
          <w:sz w:val="28"/>
          <w:szCs w:val="28"/>
        </w:rPr>
        <w:lastRenderedPageBreak/>
        <w:t>дефекта. Это один из главных инструментов в реализации принципа организации производства</w:t>
      </w:r>
      <w:r w:rsidRPr="00432AFF">
        <w:rPr>
          <w:rStyle w:val="apple-converted-space"/>
          <w:color w:val="000000" w:themeColor="text1"/>
          <w:sz w:val="28"/>
          <w:szCs w:val="28"/>
        </w:rPr>
        <w:t> </w:t>
      </w:r>
      <w:hyperlink r:id="rId8" w:tgtFrame="_blank" w:history="1">
        <w:r w:rsidRPr="00432AFF">
          <w:rPr>
            <w:rStyle w:val="ab"/>
            <w:rFonts w:eastAsiaTheme="majorEastAsia"/>
            <w:iCs/>
            <w:color w:val="000000" w:themeColor="text1"/>
            <w:sz w:val="28"/>
            <w:szCs w:val="28"/>
            <w:u w:val="none"/>
          </w:rPr>
          <w:t>дзидока</w:t>
        </w:r>
      </w:hyperlink>
      <w:r w:rsidRPr="00432AFF">
        <w:rPr>
          <w:rStyle w:val="apple-converted-space"/>
          <w:iCs/>
          <w:color w:val="000000" w:themeColor="text1"/>
          <w:sz w:val="28"/>
          <w:szCs w:val="28"/>
        </w:rPr>
        <w:t> </w:t>
      </w:r>
      <w:r w:rsidRPr="00432AFF">
        <w:rPr>
          <w:rStyle w:val="aa"/>
          <w:color w:val="000000" w:themeColor="text1"/>
          <w:sz w:val="28"/>
          <w:szCs w:val="28"/>
        </w:rPr>
        <w:t>-</w:t>
      </w:r>
      <w:r w:rsidRPr="00432AFF">
        <w:rPr>
          <w:rStyle w:val="apple-converted-space"/>
          <w:i/>
          <w:iCs/>
          <w:color w:val="000000" w:themeColor="text1"/>
          <w:sz w:val="28"/>
          <w:szCs w:val="28"/>
        </w:rPr>
        <w:t> </w:t>
      </w:r>
      <w:r w:rsidRPr="00432AFF">
        <w:rPr>
          <w:color w:val="000000" w:themeColor="text1"/>
          <w:sz w:val="28"/>
          <w:szCs w:val="28"/>
        </w:rPr>
        <w:t>остановка п</w:t>
      </w:r>
      <w:r w:rsidR="00182FB0">
        <w:rPr>
          <w:color w:val="000000" w:themeColor="text1"/>
          <w:sz w:val="28"/>
          <w:szCs w:val="28"/>
        </w:rPr>
        <w:t>роцесса ради улучшения качества.</w:t>
      </w:r>
      <w:r w:rsidRPr="00432AFF">
        <w:rPr>
          <w:color w:val="000000" w:themeColor="text1"/>
          <w:sz w:val="28"/>
          <w:szCs w:val="28"/>
        </w:rPr>
        <w:t xml:space="preserve"> К таким информационным средствам могут относит</w:t>
      </w:r>
      <w:r w:rsidR="00182FB0">
        <w:rPr>
          <w:color w:val="000000" w:themeColor="text1"/>
          <w:sz w:val="28"/>
          <w:szCs w:val="28"/>
        </w:rPr>
        <w:t>ь</w:t>
      </w:r>
      <w:r w:rsidRPr="00432AFF">
        <w:rPr>
          <w:color w:val="000000" w:themeColor="text1"/>
          <w:sz w:val="28"/>
          <w:szCs w:val="28"/>
        </w:rPr>
        <w:t>сяцветные лампы, световое табло, информационные панели, мониторы.</w:t>
      </w:r>
    </w:p>
    <w:p w:rsidR="00E83941" w:rsidRPr="00432AFF" w:rsidRDefault="00E83941" w:rsidP="00432AFF">
      <w:pPr>
        <w:pStyle w:val="a8"/>
        <w:shd w:val="clear" w:color="auto" w:fill="FFFFFF"/>
        <w:spacing w:before="0" w:beforeAutospacing="0" w:after="0" w:afterAutospacing="0" w:line="360" w:lineRule="auto"/>
        <w:ind w:firstLine="709"/>
        <w:jc w:val="both"/>
        <w:rPr>
          <w:color w:val="000000" w:themeColor="text1"/>
          <w:sz w:val="28"/>
          <w:szCs w:val="28"/>
        </w:rPr>
      </w:pPr>
      <w:r w:rsidRPr="00432AFF">
        <w:rPr>
          <w:color w:val="000000" w:themeColor="text1"/>
          <w:sz w:val="28"/>
          <w:szCs w:val="28"/>
        </w:rPr>
        <w:t>Принцип действия можно продемонстрировать на примере</w:t>
      </w:r>
      <w:r w:rsidRPr="00432AFF">
        <w:rPr>
          <w:rStyle w:val="apple-converted-space"/>
          <w:color w:val="000000" w:themeColor="text1"/>
          <w:sz w:val="28"/>
          <w:szCs w:val="28"/>
        </w:rPr>
        <w:t> </w:t>
      </w:r>
      <w:r w:rsidRPr="00432AFF">
        <w:rPr>
          <w:rFonts w:eastAsiaTheme="majorEastAsia"/>
          <w:color w:val="000000" w:themeColor="text1"/>
          <w:sz w:val="28"/>
          <w:szCs w:val="28"/>
        </w:rPr>
        <w:t>производственной системы  Тойота  (TPS)</w:t>
      </w:r>
      <w:r w:rsidR="0090115A">
        <w:rPr>
          <w:rFonts w:eastAsiaTheme="majorEastAsia"/>
          <w:color w:val="000000" w:themeColor="text1"/>
          <w:sz w:val="28"/>
          <w:szCs w:val="28"/>
        </w:rPr>
        <w:t xml:space="preserve"> в</w:t>
      </w:r>
      <w:r w:rsidRPr="00432AFF">
        <w:rPr>
          <w:color w:val="000000" w:themeColor="text1"/>
          <w:sz w:val="28"/>
          <w:szCs w:val="28"/>
        </w:rPr>
        <w:t xml:space="preserve"> сборочной линии в Toyota, которая работает </w:t>
      </w:r>
      <w:r w:rsidR="0090115A">
        <w:rPr>
          <w:color w:val="000000" w:themeColor="text1"/>
          <w:sz w:val="28"/>
          <w:szCs w:val="28"/>
        </w:rPr>
        <w:t>определенным</w:t>
      </w:r>
      <w:r w:rsidRPr="00432AFF">
        <w:rPr>
          <w:color w:val="000000" w:themeColor="text1"/>
          <w:sz w:val="28"/>
          <w:szCs w:val="28"/>
        </w:rPr>
        <w:t xml:space="preserve"> образом. Если рабочий замечает дефект или проблему, то он дергает зафал, который тянется вдоль всего сборочного конвейера на любом предприятии фирмы Toyota. Затем раздается сигнал и на индикаторном табло загорается желтый цвет, сигнализирующий о том, что в области Х появилась неисправность. К месту сразу прибывает старший рабочий и вместе с исполнителем анализируется причина ненормальности, и проблема устраняется. В течение всего времени события на рабочей станции вспыхивает красный свет, чтобы сигнализировать, что над проблемой работают. При этом остальная лента конвейера продолжает двигаться, но только до определенного временного момента.</w:t>
      </w:r>
    </w:p>
    <w:p w:rsidR="00E83941" w:rsidRPr="00432AFF" w:rsidRDefault="00E83941" w:rsidP="00432AFF">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38609C">
        <w:rPr>
          <w:rFonts w:ascii="Times New Roman" w:eastAsia="Times New Roman" w:hAnsi="Times New Roman" w:cs="Times New Roman"/>
          <w:b/>
          <w:bCs/>
          <w:color w:val="000000" w:themeColor="text1"/>
          <w:sz w:val="28"/>
          <w:szCs w:val="28"/>
        </w:rPr>
        <w:t>Poka-yoke</w:t>
      </w:r>
      <w:r w:rsidRPr="00432AFF">
        <w:rPr>
          <w:rFonts w:ascii="Times New Roman" w:eastAsia="Times New Roman" w:hAnsi="Times New Roman" w:cs="Times New Roman"/>
          <w:bCs/>
          <w:color w:val="000000" w:themeColor="text1"/>
          <w:sz w:val="28"/>
          <w:szCs w:val="28"/>
        </w:rPr>
        <w:t xml:space="preserve"> (принцип нулевой ошибки, англ. Zerodefects)</w:t>
      </w:r>
      <w:r w:rsidRPr="00432AFF">
        <w:rPr>
          <w:rFonts w:ascii="Times New Roman" w:eastAsia="Times New Roman" w:hAnsi="Times New Roman" w:cs="Times New Roman"/>
          <w:color w:val="000000" w:themeColor="text1"/>
          <w:sz w:val="28"/>
          <w:szCs w:val="28"/>
        </w:rPr>
        <w:t> </w:t>
      </w:r>
      <w:r w:rsidRPr="00432AFF">
        <w:rPr>
          <w:rFonts w:ascii="Times New Roman" w:eastAsia="Times New Roman" w:hAnsi="Times New Roman" w:cs="Times New Roman"/>
          <w:bCs/>
          <w:color w:val="000000" w:themeColor="text1"/>
          <w:sz w:val="28"/>
          <w:szCs w:val="28"/>
        </w:rPr>
        <w:t> - </w:t>
      </w:r>
      <w:r w:rsidRPr="00432AFF">
        <w:rPr>
          <w:rFonts w:ascii="Times New Roman" w:eastAsia="Times New Roman" w:hAnsi="Times New Roman" w:cs="Times New Roman"/>
          <w:color w:val="000000" w:themeColor="text1"/>
          <w:sz w:val="28"/>
          <w:szCs w:val="28"/>
        </w:rPr>
        <w:t>предотвращение ошибок, метод, благодаря которому работу можно сделать только одним, правильным способом и дефект просто не может появиться. Принцип нулевой ошибки означает: допускается минимум ошибок или всего одна. При инициировании программ нулевой ошибки отношение к дефектам следующее: промахи из-за забывчивости, случайной перестановки, перепутывания, неправильного считывания, ложной интерпретации, заблуждений, незнания или невнимательности возможны и неизбежны. Однако они должны рассматриваться сотрудниками как нормальное явление. Их следует вскрывать и нельзя замалчивать. Необходимо искать не виновников дефекта, а его причину.</w:t>
      </w:r>
    </w:p>
    <w:p w:rsidR="00E83941" w:rsidRPr="00432AFF" w:rsidRDefault="00E83941" w:rsidP="00432AFF">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32AFF">
        <w:rPr>
          <w:rFonts w:ascii="Times New Roman" w:eastAsia="Times New Roman" w:hAnsi="Times New Roman" w:cs="Times New Roman"/>
          <w:color w:val="000000" w:themeColor="text1"/>
          <w:sz w:val="28"/>
          <w:szCs w:val="28"/>
        </w:rPr>
        <w:t xml:space="preserve">Причины дефектов отыскиваются путем разделения следующих понятий: причина – промах и заблуждение – сотрудник – действие – </w:t>
      </w:r>
      <w:r w:rsidRPr="00432AFF">
        <w:rPr>
          <w:rFonts w:ascii="Times New Roman" w:eastAsia="Times New Roman" w:hAnsi="Times New Roman" w:cs="Times New Roman"/>
          <w:color w:val="000000" w:themeColor="text1"/>
          <w:sz w:val="28"/>
          <w:szCs w:val="28"/>
        </w:rPr>
        <w:lastRenderedPageBreak/>
        <w:t>дефект, возникший в продукте. Таким образом, определяется механизм предотвращения ошибок. Его основные моменты:</w:t>
      </w:r>
    </w:p>
    <w:p w:rsidR="00E83941" w:rsidRPr="0038609C" w:rsidRDefault="00E83941"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609C">
        <w:rPr>
          <w:rFonts w:ascii="Times New Roman" w:hAnsi="Times New Roman" w:cs="Times New Roman"/>
          <w:color w:val="000000" w:themeColor="text1"/>
          <w:sz w:val="28"/>
          <w:szCs w:val="28"/>
        </w:rPr>
        <w:t>создание предпосылок для бездефектной работы;</w:t>
      </w:r>
    </w:p>
    <w:p w:rsidR="00E83941" w:rsidRPr="0038609C" w:rsidRDefault="00E83941"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609C">
        <w:rPr>
          <w:rFonts w:ascii="Times New Roman" w:hAnsi="Times New Roman" w:cs="Times New Roman"/>
          <w:color w:val="000000" w:themeColor="text1"/>
          <w:sz w:val="28"/>
          <w:szCs w:val="28"/>
        </w:rPr>
        <w:t>внедрение методов бездефектной работы;</w:t>
      </w:r>
    </w:p>
    <w:p w:rsidR="00E83941" w:rsidRPr="0038609C" w:rsidRDefault="00E83941" w:rsidP="00A94E50">
      <w:pPr>
        <w:pStyle w:val="a7"/>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609C">
        <w:rPr>
          <w:rFonts w:ascii="Times New Roman" w:hAnsi="Times New Roman" w:cs="Times New Roman"/>
          <w:color w:val="000000" w:themeColor="text1"/>
          <w:sz w:val="28"/>
          <w:szCs w:val="28"/>
        </w:rPr>
        <w:t>систематическое устранение возникших ошибок;</w:t>
      </w:r>
    </w:p>
    <w:p w:rsidR="00E83941" w:rsidRPr="00432AFF" w:rsidRDefault="00E83941" w:rsidP="00A94E50">
      <w:pPr>
        <w:pStyle w:val="a7"/>
        <w:numPr>
          <w:ilvl w:val="0"/>
          <w:numId w:val="13"/>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38609C">
        <w:rPr>
          <w:rFonts w:ascii="Times New Roman" w:hAnsi="Times New Roman" w:cs="Times New Roman"/>
          <w:color w:val="000000" w:themeColor="text1"/>
          <w:sz w:val="28"/>
          <w:szCs w:val="28"/>
        </w:rPr>
        <w:t>принятие</w:t>
      </w:r>
      <w:r w:rsidRPr="00432AFF">
        <w:rPr>
          <w:rFonts w:ascii="Times New Roman" w:eastAsia="Times New Roman" w:hAnsi="Times New Roman" w:cs="Times New Roman"/>
          <w:color w:val="000000" w:themeColor="text1"/>
          <w:sz w:val="28"/>
          <w:szCs w:val="28"/>
        </w:rPr>
        <w:t xml:space="preserve"> мер предосторожности и внедрение простых технических систем, позволяющих сотрудникам предотвратить совершение промаха (poka-случайная, непреднамеренная ошибка; yoka- избежание, сокращение количества ошибок).</w:t>
      </w:r>
    </w:p>
    <w:p w:rsidR="003D6EDC" w:rsidRPr="00432AFF" w:rsidRDefault="003D6EDC" w:rsidP="00432AFF">
      <w:pPr>
        <w:spacing w:after="0" w:line="360" w:lineRule="auto"/>
        <w:ind w:firstLine="709"/>
        <w:jc w:val="both"/>
        <w:rPr>
          <w:rFonts w:ascii="Times New Roman" w:hAnsi="Times New Roman" w:cs="Times New Roman"/>
          <w:color w:val="000000" w:themeColor="text1"/>
          <w:sz w:val="28"/>
          <w:szCs w:val="28"/>
        </w:rPr>
      </w:pPr>
      <w:r w:rsidRPr="00432AFF">
        <w:rPr>
          <w:rFonts w:ascii="Times New Roman" w:eastAsia="Times New Roman" w:hAnsi="Times New Roman" w:cs="Times New Roman"/>
          <w:color w:val="000000" w:themeColor="text1"/>
          <w:sz w:val="28"/>
          <w:szCs w:val="28"/>
        </w:rPr>
        <w:t xml:space="preserve">Таким образом, можно сделать вывод относительно организации труда и современных ее методов: </w:t>
      </w:r>
      <w:r w:rsidRPr="00432AFF">
        <w:rPr>
          <w:rFonts w:ascii="Times New Roman" w:hAnsi="Times New Roman" w:cs="Times New Roman"/>
          <w:color w:val="000000" w:themeColor="text1"/>
          <w:sz w:val="28"/>
          <w:szCs w:val="28"/>
        </w:rPr>
        <w:t>сущность организации производства состоит в объединении и обеспечении взаимодействия личных и вещественных элементов производства, установлении необходимых связей и согласованных действий участников производственного процесса, создании организационных условий для реализации экономических интересов и социальных потребностей работников на производственном предприятии.</w:t>
      </w:r>
    </w:p>
    <w:p w:rsidR="0062689A" w:rsidRPr="003D6EDC" w:rsidRDefault="003D6EDC" w:rsidP="00432AFF">
      <w:pPr>
        <w:spacing w:after="0" w:line="360" w:lineRule="auto"/>
        <w:ind w:firstLine="709"/>
        <w:jc w:val="both"/>
        <w:rPr>
          <w:rFonts w:ascii="Times New Roman" w:hAnsi="Times New Roman" w:cs="Times New Roman"/>
          <w:color w:val="000000" w:themeColor="text1"/>
          <w:sz w:val="28"/>
          <w:szCs w:val="28"/>
        </w:rPr>
      </w:pPr>
      <w:r w:rsidRPr="00432AFF">
        <w:rPr>
          <w:rFonts w:ascii="Times New Roman" w:hAnsi="Times New Roman" w:cs="Times New Roman"/>
          <w:color w:val="000000" w:themeColor="text1"/>
          <w:sz w:val="28"/>
          <w:szCs w:val="28"/>
        </w:rPr>
        <w:t>Современные методы организации труда имеют немаловажное значение в плане постоянного прогресса производства в увеличении объемов производства, получении прибыли, минимизации затрат.</w:t>
      </w:r>
      <w:r w:rsidR="009318EA">
        <w:rPr>
          <w:rFonts w:ascii="Times New Roman" w:hAnsi="Times New Roman" w:cs="Times New Roman"/>
          <w:color w:val="000000" w:themeColor="text1"/>
          <w:sz w:val="28"/>
          <w:szCs w:val="28"/>
        </w:rPr>
        <w:br w:type="page"/>
      </w:r>
    </w:p>
    <w:p w:rsidR="0062689A" w:rsidRPr="00FE254D" w:rsidRDefault="004D3DBC" w:rsidP="00A94E50">
      <w:pPr>
        <w:pStyle w:val="1"/>
        <w:numPr>
          <w:ilvl w:val="0"/>
          <w:numId w:val="12"/>
        </w:numPr>
        <w:spacing w:line="360" w:lineRule="auto"/>
        <w:jc w:val="center"/>
      </w:pPr>
      <w:bookmarkStart w:id="31" w:name="_Toc454721638"/>
      <w:bookmarkStart w:id="32" w:name="_Toc454953423"/>
      <w:bookmarkStart w:id="33" w:name="_Toc455097077"/>
      <w:bookmarkStart w:id="34" w:name="_Toc494452744"/>
      <w:r w:rsidRPr="00FE254D">
        <w:lastRenderedPageBreak/>
        <w:t>О</w:t>
      </w:r>
      <w:r w:rsidR="00DB6181">
        <w:t xml:space="preserve">рганизационно-экономическая характеристика </w:t>
      </w:r>
      <w:r w:rsidRPr="00FE254D">
        <w:t>ОАО «Б</w:t>
      </w:r>
      <w:r w:rsidR="00FE254D">
        <w:t>улочно-кондитерский комбинат</w:t>
      </w:r>
      <w:r w:rsidRPr="00FE254D">
        <w:t>»</w:t>
      </w:r>
      <w:bookmarkEnd w:id="31"/>
      <w:bookmarkEnd w:id="32"/>
      <w:bookmarkEnd w:id="33"/>
      <w:bookmarkEnd w:id="34"/>
    </w:p>
    <w:p w:rsidR="007F4713" w:rsidRDefault="007F4713" w:rsidP="00A94E50">
      <w:pPr>
        <w:pStyle w:val="1"/>
        <w:numPr>
          <w:ilvl w:val="1"/>
          <w:numId w:val="12"/>
        </w:numPr>
        <w:spacing w:line="360" w:lineRule="auto"/>
        <w:jc w:val="center"/>
      </w:pPr>
      <w:bookmarkStart w:id="35" w:name="_Toc454721639"/>
      <w:bookmarkStart w:id="36" w:name="_Toc454953424"/>
      <w:bookmarkStart w:id="37" w:name="_Toc455097078"/>
      <w:bookmarkStart w:id="38" w:name="_Toc494452745"/>
      <w:r w:rsidRPr="006B74E1">
        <w:t>Организационная характеристика предприятия</w:t>
      </w:r>
      <w:bookmarkEnd w:id="35"/>
      <w:bookmarkEnd w:id="36"/>
      <w:bookmarkEnd w:id="37"/>
      <w:bookmarkEnd w:id="38"/>
    </w:p>
    <w:p w:rsidR="00933F16" w:rsidRDefault="00933F16" w:rsidP="00FA4687">
      <w:pPr>
        <w:pStyle w:val="a7"/>
        <w:spacing w:after="0" w:line="360" w:lineRule="auto"/>
        <w:ind w:left="0" w:firstLine="709"/>
        <w:jc w:val="both"/>
        <w:rPr>
          <w:rFonts w:ascii="Times New Roman" w:hAnsi="Times New Roman" w:cs="Times New Roman"/>
          <w:sz w:val="28"/>
          <w:szCs w:val="28"/>
        </w:rPr>
      </w:pPr>
    </w:p>
    <w:p w:rsidR="00FA4687" w:rsidRPr="00E3157B" w:rsidRDefault="00FA4687" w:rsidP="00FA4687">
      <w:pPr>
        <w:pStyle w:val="a7"/>
        <w:spacing w:after="0"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 xml:space="preserve">Открытое акционерное общество «Булочно-кондитерский комбинат» создано в 1999 г. акционерами АООТ «Бараночно-сухарный комбинат» путем реорганизации общества (выделение) в соответствии с ГК РФ, ФЗ «Об акционерных обществах» и Уставом ОАО «БКК». Полное фирменное наименование Общества - открытое акционерное общество «Булочно-кондитерский комбинат». Сокращенное фирменное наименование Общества – ОАО «БКК».  ИНН 4349007051, КПП 434501001, ОГРН 1034316506180, ОКПО 49612499. </w:t>
      </w:r>
    </w:p>
    <w:p w:rsidR="00FA4687" w:rsidRPr="00E3157B" w:rsidRDefault="00FA4687" w:rsidP="00FA4687">
      <w:pPr>
        <w:pStyle w:val="a7"/>
        <w:spacing w:after="0"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Местонахождение: 610008, г. Киров, Нововятский район, ул. Советская, дом 109. Почтовый адрес Общества, по которому с ним осуществляется связь: 610002,  г.  Киров, улица Воровского, дом 10. Общество создано без ограничения срока деятельности, действует на основании Устава.</w:t>
      </w:r>
    </w:p>
    <w:p w:rsidR="00FA4687" w:rsidRPr="00E3157B" w:rsidRDefault="00FA4687" w:rsidP="00FA4687">
      <w:pPr>
        <w:pStyle w:val="a7"/>
        <w:spacing w:after="0"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Общество является юридическим лицом, имеет в собственности обособленное имущество, учитываемое на его самостоятельном балансе.</w:t>
      </w:r>
    </w:p>
    <w:p w:rsidR="00FA4687" w:rsidRPr="00E3157B" w:rsidRDefault="00FA4687" w:rsidP="00FA4687">
      <w:pPr>
        <w:pStyle w:val="a7"/>
        <w:spacing w:after="0"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ОАО «БКК» имеет три структурных подразделения: Кировский хлебозавод (г. Киров, ул. Воровского, 10), Нововятский хлебозавод (г. Киров, ул. Советская, 109), Лянгасовский хлебозавод (ул. Горького, 29).</w:t>
      </w:r>
    </w:p>
    <w:p w:rsidR="00FA4687" w:rsidRPr="00E3157B" w:rsidRDefault="00FA4687" w:rsidP="00FA4687">
      <w:pPr>
        <w:pStyle w:val="a7"/>
        <w:shd w:val="clear" w:color="auto" w:fill="FFFFFF" w:themeFill="background1"/>
        <w:spacing w:after="0"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 xml:space="preserve">ОАО «Булочно-кондитерский комбинат» — это передовое, активно развивающееся предприятие, с хорошей историей и большими планами на будущее. Предприятие производит большой ассортимент продукции: сухари, сушки, вафли, пряники, печенье, восточные сладости, мармелад, пастила, зефир, конфеты, хлебобулочные </w:t>
      </w:r>
      <w:r w:rsidRPr="008905F3">
        <w:rPr>
          <w:rFonts w:ascii="Times New Roman" w:hAnsi="Times New Roman" w:cs="Times New Roman"/>
          <w:sz w:val="28"/>
          <w:szCs w:val="28"/>
          <w:shd w:val="clear" w:color="auto" w:fill="FFFFFF" w:themeFill="background1"/>
        </w:rPr>
        <w:t xml:space="preserve">изделия </w:t>
      </w:r>
      <w:r w:rsidRPr="007A60C3">
        <w:rPr>
          <w:rFonts w:ascii="Times New Roman" w:hAnsi="Times New Roman" w:cs="Times New Roman"/>
          <w:sz w:val="28"/>
          <w:szCs w:val="28"/>
          <w:shd w:val="clear" w:color="auto" w:fill="FFFFFF" w:themeFill="background1"/>
        </w:rPr>
        <w:t>[1</w:t>
      </w:r>
      <w:r w:rsidR="007A60C3" w:rsidRPr="007A60C3">
        <w:rPr>
          <w:rFonts w:ascii="Times New Roman" w:hAnsi="Times New Roman" w:cs="Times New Roman"/>
          <w:sz w:val="28"/>
          <w:szCs w:val="28"/>
          <w:shd w:val="clear" w:color="auto" w:fill="FFFFFF" w:themeFill="background1"/>
        </w:rPr>
        <w:t>8</w:t>
      </w:r>
      <w:r w:rsidRPr="008905F3">
        <w:rPr>
          <w:rFonts w:ascii="Times New Roman" w:hAnsi="Times New Roman" w:cs="Times New Roman"/>
          <w:sz w:val="28"/>
          <w:szCs w:val="28"/>
          <w:shd w:val="clear" w:color="auto" w:fill="FFFFFF" w:themeFill="background1"/>
        </w:rPr>
        <w:t>].</w:t>
      </w:r>
    </w:p>
    <w:p w:rsidR="00FA4687" w:rsidRPr="00E3157B" w:rsidRDefault="00FA4687" w:rsidP="00FA4687">
      <w:pPr>
        <w:pStyle w:val="a7"/>
        <w:spacing w:after="0"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lastRenderedPageBreak/>
        <w:t>Уставный капитал предприятия определен в 712 640,00 рублей, составлен из номинальной стоимости обыкновенных акций, приобретенных акционерами.</w:t>
      </w:r>
    </w:p>
    <w:p w:rsidR="00FA4687" w:rsidRPr="00E3157B" w:rsidRDefault="00FA4687" w:rsidP="00FA4687">
      <w:pPr>
        <w:pStyle w:val="a7"/>
        <w:spacing w:after="0"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 xml:space="preserve">На предприятии используется линейно-функциональная организационная </w:t>
      </w:r>
      <w:r w:rsidRPr="009B0A84">
        <w:rPr>
          <w:rFonts w:ascii="Times New Roman" w:hAnsi="Times New Roman" w:cs="Times New Roman"/>
          <w:sz w:val="28"/>
          <w:szCs w:val="28"/>
        </w:rPr>
        <w:t>структура  (приложение А).</w:t>
      </w:r>
      <w:r w:rsidR="00465583">
        <w:rPr>
          <w:rFonts w:ascii="Times New Roman" w:hAnsi="Times New Roman" w:cs="Times New Roman"/>
          <w:sz w:val="28"/>
          <w:szCs w:val="28"/>
        </w:rPr>
        <w:t xml:space="preserve"> Управление на предприятии осуществляется в соответствии с Уставом и действующим законодательством РФ.</w:t>
      </w:r>
    </w:p>
    <w:p w:rsidR="00FA4687" w:rsidRPr="00E3157B" w:rsidRDefault="00FA4687" w:rsidP="00FA4687">
      <w:pPr>
        <w:pStyle w:val="a7"/>
        <w:spacing w:after="0"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 xml:space="preserve">Высшим органом управления Общества является Общее собрание акционеров. Общее руководство Обществом осуществляет Совет директоров ОАО «Булочно-кондитерский комбинат». Единоличным исполнительным органом ОАО «БКК» является Генеральный директор. Генеральный директор подотчетен Совету директоров Общества и Общему собранию акционеров. Структура управления представлена в </w:t>
      </w:r>
      <w:r w:rsidRPr="009B0A84">
        <w:rPr>
          <w:rFonts w:ascii="Times New Roman" w:hAnsi="Times New Roman" w:cs="Times New Roman"/>
          <w:sz w:val="28"/>
          <w:szCs w:val="28"/>
        </w:rPr>
        <w:t>приложении Б.</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Право подписи от лица Общества имеют Генеральный директор и его заместители либо лица, специально уполномоченные Генеральным директором.</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Можно выделить несколько наиболее значимых исторических событий изучаемого предприятия. В 1934 году была открыта механизированная хлебопекарня №3. Она вырабатывала сухари, а также ржаные и пшеничные сорта хлеба. В период с 1941 по 1945 гг. для нужд армии на предприятии выпекались спецсухарь и хлебобулочные изделия. В 1947 году была произведена реконструкция.</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Выработка баранки (объемом 395 тонн) началась в 1951 году.</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В 1953 году завод расширил свой ассортимент. Появились такие новинки, как сухари, жареные пирожки, пряники и печенье.</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 xml:space="preserve">В 1955 году был построен Нововятский хлебозавод который производил выработку хлебов, мелкоштучных хлебобулочных изделий. </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В 1959 г. комбинат добавил в свой состав макаронную фабрику.</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lastRenderedPageBreak/>
        <w:t>Уже в 1965 году выработка бараночных изделий составила 3 853 т, кондитерских мучнистых изделий – 2 438 т, кондитерских сахаристых изделий – 1 564 т, макаронных изделий – 4 670 т.</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Следующим исторически значимым стал 1966 год. В состав влился хле</w:t>
      </w:r>
      <w:r w:rsidR="00D56E31">
        <w:rPr>
          <w:rFonts w:ascii="Times New Roman" w:hAnsi="Times New Roman" w:cs="Times New Roman"/>
          <w:sz w:val="28"/>
          <w:szCs w:val="28"/>
        </w:rPr>
        <w:t>бозавод №2 (</w:t>
      </w:r>
      <w:r w:rsidRPr="00E3157B">
        <w:rPr>
          <w:rFonts w:ascii="Times New Roman" w:hAnsi="Times New Roman" w:cs="Times New Roman"/>
          <w:sz w:val="28"/>
          <w:szCs w:val="28"/>
        </w:rPr>
        <w:t>по улице Воровского, 10) с филиалами в г. Нововятске (ныне Нововятский р-н г. Кирова) и поселке Оричи. Выбыли из состава кондитерская и макаронные фабрики.</w:t>
      </w:r>
    </w:p>
    <w:p w:rsidR="00FA4687" w:rsidRPr="00E3157B" w:rsidRDefault="00D56E31" w:rsidP="00FA4687">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w:t>
      </w:r>
      <w:r w:rsidR="00FA4687" w:rsidRPr="00E3157B">
        <w:rPr>
          <w:rFonts w:ascii="Times New Roman" w:hAnsi="Times New Roman" w:cs="Times New Roman"/>
          <w:sz w:val="28"/>
          <w:szCs w:val="28"/>
        </w:rPr>
        <w:t xml:space="preserve"> состоянию на 1968 год, выработка изделий значительно увеличилась. Хлебозавод №3 имел выработку бараночных изделий в 3 928 т, вафель – 411 т, киселя – 331т. Нововятский ХЗ производил 1 360 т сухарных изделий, 7 804 г/л напитков – 7804 г/л. Оричевский филиал производил   – 2 265 т  хлебобулочных изделий.</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1969 год был ознаменован реконструкцией Нововятского хлебозавода, после которой хлебозавод начал вырабатывать сухарь. На территории был построен напиточный цех, который производил безалкогольные напитки и квас.</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В 1974 г. наНововятском хлебозаводе запущен кондитерских цех, а  1976 г. - запущена линия сладкой соломки.</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В 1983 г. запущена линия по производству овсяного печенья.</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В 1985 г. произведена реконструкция бараночного цеха.</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В 1992 г. «Бараночно-сухарный комбинат» переместился с территории Трифонова монастыря на улицу Воровского, 10.</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В 2000 г. в состав комбината вошел Лянгасовский хлебозавод.</w:t>
      </w:r>
    </w:p>
    <w:p w:rsidR="00FA4687" w:rsidRPr="00E3157B" w:rsidRDefault="00FA4687" w:rsidP="00FA4687">
      <w:pPr>
        <w:pStyle w:val="a7"/>
        <w:spacing w:line="360" w:lineRule="auto"/>
        <w:ind w:left="0" w:firstLine="709"/>
        <w:jc w:val="both"/>
        <w:rPr>
          <w:rFonts w:ascii="Times New Roman" w:hAnsi="Times New Roman" w:cs="Times New Roman"/>
          <w:sz w:val="28"/>
          <w:szCs w:val="28"/>
        </w:rPr>
      </w:pPr>
      <w:r w:rsidRPr="00E3157B">
        <w:rPr>
          <w:rFonts w:ascii="Times New Roman" w:hAnsi="Times New Roman" w:cs="Times New Roman"/>
          <w:sz w:val="28"/>
          <w:szCs w:val="28"/>
        </w:rPr>
        <w:t>В 2002 году на Лянгасовском хлебозаводе запущена автоматизированная линия по производству овсяного печенья,  а в 2008 г. - автоматизированная линия по производству пряников. В свою очередь наНововятском заводе в 2009 г. была запущена новая автоматизированная вафельная линия, а в 2013 г. - третья линия по производству сушек и баранок.</w:t>
      </w:r>
    </w:p>
    <w:p w:rsidR="00396367" w:rsidRDefault="00396367">
      <w:pPr>
        <w:rPr>
          <w:rFonts w:asciiTheme="majorHAnsi" w:eastAsiaTheme="majorEastAsia" w:hAnsiTheme="majorHAnsi" w:cstheme="majorBidi"/>
          <w:b/>
          <w:bCs/>
          <w:color w:val="365F91" w:themeColor="accent1" w:themeShade="BF"/>
          <w:sz w:val="28"/>
          <w:szCs w:val="28"/>
        </w:rPr>
      </w:pPr>
    </w:p>
    <w:p w:rsidR="00443786" w:rsidRDefault="00443786" w:rsidP="00A94E50">
      <w:pPr>
        <w:pStyle w:val="1"/>
        <w:numPr>
          <w:ilvl w:val="1"/>
          <w:numId w:val="12"/>
        </w:numPr>
        <w:spacing w:line="360" w:lineRule="auto"/>
        <w:jc w:val="center"/>
      </w:pPr>
      <w:bookmarkStart w:id="39" w:name="_Toc494452746"/>
      <w:r>
        <w:lastRenderedPageBreak/>
        <w:t xml:space="preserve">Размеры деятельности </w:t>
      </w:r>
      <w:r w:rsidR="002743A1">
        <w:t>организации</w:t>
      </w:r>
      <w:bookmarkEnd w:id="39"/>
    </w:p>
    <w:p w:rsidR="003817FE" w:rsidRDefault="003817FE" w:rsidP="003817FE">
      <w:pPr>
        <w:spacing w:line="360" w:lineRule="auto"/>
        <w:ind w:firstLine="709"/>
        <w:rPr>
          <w:rFonts w:ascii="Times New Roman" w:hAnsi="Times New Roman" w:cs="Times New Roman"/>
          <w:sz w:val="28"/>
          <w:szCs w:val="28"/>
        </w:rPr>
      </w:pPr>
    </w:p>
    <w:p w:rsidR="003817FE" w:rsidRPr="003817FE" w:rsidRDefault="003817FE" w:rsidP="003817FE">
      <w:pPr>
        <w:spacing w:line="360" w:lineRule="auto"/>
        <w:ind w:firstLine="709"/>
        <w:rPr>
          <w:rFonts w:ascii="Times New Roman" w:hAnsi="Times New Roman" w:cs="Times New Roman"/>
          <w:sz w:val="28"/>
          <w:szCs w:val="28"/>
        </w:rPr>
      </w:pPr>
      <w:r w:rsidRPr="00B8724C">
        <w:rPr>
          <w:rFonts w:ascii="Times New Roman" w:hAnsi="Times New Roman" w:cs="Times New Roman"/>
          <w:sz w:val="28"/>
          <w:szCs w:val="28"/>
        </w:rPr>
        <w:t xml:space="preserve">Для анализа размеров деятельности ОАО «БКК» воспользуемся данными, представленными в таблице 1.  </w:t>
      </w:r>
    </w:p>
    <w:p w:rsidR="003817FE" w:rsidRPr="00B8724C" w:rsidRDefault="003817FE" w:rsidP="003817FE">
      <w:pPr>
        <w:spacing w:line="360" w:lineRule="auto"/>
        <w:ind w:firstLine="709"/>
        <w:rPr>
          <w:rFonts w:ascii="Times New Roman" w:hAnsi="Times New Roman" w:cs="Times New Roman"/>
          <w:sz w:val="28"/>
          <w:szCs w:val="28"/>
        </w:rPr>
      </w:pPr>
      <w:r w:rsidRPr="00B8724C">
        <w:rPr>
          <w:rFonts w:ascii="Times New Roman" w:hAnsi="Times New Roman" w:cs="Times New Roman"/>
          <w:sz w:val="28"/>
          <w:szCs w:val="28"/>
        </w:rPr>
        <w:t>Таблица 1 - Размеры предприятия</w:t>
      </w:r>
    </w:p>
    <w:tbl>
      <w:tblPr>
        <w:tblStyle w:val="ac"/>
        <w:tblW w:w="9605" w:type="dxa"/>
        <w:tblLayout w:type="fixed"/>
        <w:tblLook w:val="04A0"/>
      </w:tblPr>
      <w:tblGrid>
        <w:gridCol w:w="3652"/>
        <w:gridCol w:w="851"/>
        <w:gridCol w:w="1275"/>
        <w:gridCol w:w="1276"/>
        <w:gridCol w:w="1272"/>
        <w:gridCol w:w="1279"/>
      </w:tblGrid>
      <w:tr w:rsidR="003817FE" w:rsidTr="004735EC">
        <w:tc>
          <w:tcPr>
            <w:tcW w:w="3652" w:type="dxa"/>
            <w:vAlign w:val="center"/>
          </w:tcPr>
          <w:p w:rsidR="003817FE" w:rsidRPr="00B8724C" w:rsidRDefault="003817FE" w:rsidP="004735EC">
            <w:pPr>
              <w:jc w:val="center"/>
              <w:rPr>
                <w:rFonts w:ascii="Times New Roman" w:hAnsi="Times New Roman" w:cs="Times New Roman"/>
                <w:sz w:val="24"/>
                <w:szCs w:val="24"/>
              </w:rPr>
            </w:pPr>
            <w:r w:rsidRPr="00B8724C">
              <w:rPr>
                <w:rFonts w:ascii="Times New Roman" w:hAnsi="Times New Roman" w:cs="Times New Roman"/>
                <w:szCs w:val="24"/>
              </w:rPr>
              <w:t>Показатели</w:t>
            </w:r>
          </w:p>
        </w:tc>
        <w:tc>
          <w:tcPr>
            <w:tcW w:w="851" w:type="dxa"/>
          </w:tcPr>
          <w:p w:rsidR="003817FE" w:rsidRPr="00B8724C" w:rsidRDefault="003817FE" w:rsidP="004735EC">
            <w:pPr>
              <w:jc w:val="center"/>
              <w:rPr>
                <w:rFonts w:ascii="Times New Roman" w:hAnsi="Times New Roman" w:cs="Times New Roman"/>
                <w:sz w:val="24"/>
                <w:szCs w:val="24"/>
              </w:rPr>
            </w:pPr>
          </w:p>
          <w:p w:rsidR="003817FE" w:rsidRPr="00B8724C" w:rsidRDefault="003817FE" w:rsidP="004735EC">
            <w:pPr>
              <w:jc w:val="center"/>
              <w:rPr>
                <w:rFonts w:ascii="Times New Roman" w:hAnsi="Times New Roman" w:cs="Times New Roman"/>
                <w:sz w:val="24"/>
                <w:szCs w:val="24"/>
              </w:rPr>
            </w:pPr>
          </w:p>
          <w:p w:rsidR="003817FE" w:rsidRPr="00B8724C" w:rsidRDefault="003817FE" w:rsidP="004735EC">
            <w:pPr>
              <w:jc w:val="center"/>
              <w:rPr>
                <w:rFonts w:ascii="Times New Roman" w:hAnsi="Times New Roman" w:cs="Times New Roman"/>
                <w:sz w:val="24"/>
                <w:szCs w:val="24"/>
              </w:rPr>
            </w:pPr>
            <w:r w:rsidRPr="00B8724C">
              <w:rPr>
                <w:rFonts w:ascii="Times New Roman" w:hAnsi="Times New Roman" w:cs="Times New Roman"/>
                <w:sz w:val="24"/>
                <w:szCs w:val="24"/>
              </w:rPr>
              <w:t>Ед. изм.</w:t>
            </w:r>
          </w:p>
        </w:tc>
        <w:tc>
          <w:tcPr>
            <w:tcW w:w="1275" w:type="dxa"/>
            <w:vAlign w:val="center"/>
          </w:tcPr>
          <w:p w:rsidR="003817FE" w:rsidRPr="00B8724C" w:rsidRDefault="003817FE" w:rsidP="004735EC">
            <w:pPr>
              <w:jc w:val="center"/>
              <w:rPr>
                <w:rFonts w:ascii="Times New Roman" w:hAnsi="Times New Roman" w:cs="Times New Roman"/>
                <w:sz w:val="24"/>
                <w:szCs w:val="24"/>
              </w:rPr>
            </w:pPr>
            <w:r w:rsidRPr="00B8724C">
              <w:rPr>
                <w:rFonts w:ascii="Times New Roman" w:hAnsi="Times New Roman" w:cs="Times New Roman"/>
                <w:sz w:val="24"/>
                <w:szCs w:val="24"/>
              </w:rPr>
              <w:t>2013 г.</w:t>
            </w:r>
          </w:p>
        </w:tc>
        <w:tc>
          <w:tcPr>
            <w:tcW w:w="1276" w:type="dxa"/>
            <w:vAlign w:val="center"/>
          </w:tcPr>
          <w:p w:rsidR="003817FE" w:rsidRPr="00B8724C" w:rsidRDefault="003817FE" w:rsidP="004735EC">
            <w:pPr>
              <w:jc w:val="center"/>
              <w:rPr>
                <w:rFonts w:ascii="Times New Roman" w:hAnsi="Times New Roman" w:cs="Times New Roman"/>
                <w:sz w:val="24"/>
                <w:szCs w:val="24"/>
              </w:rPr>
            </w:pPr>
            <w:r w:rsidRPr="00B8724C">
              <w:rPr>
                <w:rFonts w:ascii="Times New Roman" w:hAnsi="Times New Roman" w:cs="Times New Roman"/>
                <w:sz w:val="24"/>
                <w:szCs w:val="24"/>
              </w:rPr>
              <w:t>2014 г.</w:t>
            </w:r>
          </w:p>
        </w:tc>
        <w:tc>
          <w:tcPr>
            <w:tcW w:w="1272" w:type="dxa"/>
            <w:vAlign w:val="center"/>
          </w:tcPr>
          <w:p w:rsidR="003817FE" w:rsidRPr="00B8724C" w:rsidRDefault="003817FE" w:rsidP="004735EC">
            <w:pPr>
              <w:jc w:val="center"/>
              <w:rPr>
                <w:rFonts w:ascii="Times New Roman" w:hAnsi="Times New Roman" w:cs="Times New Roman"/>
                <w:sz w:val="24"/>
                <w:szCs w:val="24"/>
              </w:rPr>
            </w:pPr>
            <w:r w:rsidRPr="00B8724C">
              <w:rPr>
                <w:rFonts w:ascii="Times New Roman" w:hAnsi="Times New Roman" w:cs="Times New Roman"/>
                <w:sz w:val="24"/>
                <w:szCs w:val="24"/>
              </w:rPr>
              <w:t>2015 г.</w:t>
            </w:r>
          </w:p>
        </w:tc>
        <w:tc>
          <w:tcPr>
            <w:tcW w:w="1279" w:type="dxa"/>
            <w:vAlign w:val="center"/>
          </w:tcPr>
          <w:p w:rsidR="003817FE" w:rsidRPr="00B8724C" w:rsidRDefault="003817FE" w:rsidP="004735EC">
            <w:pPr>
              <w:jc w:val="center"/>
              <w:rPr>
                <w:rFonts w:ascii="Times New Roman" w:hAnsi="Times New Roman" w:cs="Times New Roman"/>
                <w:sz w:val="24"/>
                <w:szCs w:val="24"/>
              </w:rPr>
            </w:pPr>
            <w:r w:rsidRPr="00B8724C">
              <w:rPr>
                <w:rFonts w:ascii="Times New Roman" w:hAnsi="Times New Roman" w:cs="Times New Roman"/>
                <w:sz w:val="24"/>
                <w:szCs w:val="24"/>
              </w:rPr>
              <w:t>Относительное отклонение 2015 г. в % к 2013 г.</w:t>
            </w:r>
          </w:p>
        </w:tc>
      </w:tr>
      <w:tr w:rsidR="003817FE" w:rsidTr="004735EC">
        <w:tc>
          <w:tcPr>
            <w:tcW w:w="3652"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Выручка от продажи продукции</w:t>
            </w:r>
          </w:p>
        </w:tc>
        <w:tc>
          <w:tcPr>
            <w:tcW w:w="851" w:type="dxa"/>
          </w:tcPr>
          <w:p w:rsidR="003817FE" w:rsidRPr="00B8724C" w:rsidRDefault="003817FE" w:rsidP="004735EC">
            <w:pPr>
              <w:rPr>
                <w:rFonts w:ascii="Times New Roman" w:eastAsia="Times New Roman" w:hAnsi="Times New Roman" w:cs="Times New Roman"/>
                <w:sz w:val="24"/>
                <w:szCs w:val="24"/>
              </w:rPr>
            </w:pPr>
            <w:r w:rsidRPr="00B8724C">
              <w:rPr>
                <w:rFonts w:ascii="Times New Roman" w:hAnsi="Times New Roman" w:cs="Times New Roman"/>
                <w:sz w:val="24"/>
                <w:szCs w:val="24"/>
              </w:rPr>
              <w:t>тыс. руб.</w:t>
            </w:r>
          </w:p>
        </w:tc>
        <w:tc>
          <w:tcPr>
            <w:tcW w:w="1275" w:type="dxa"/>
            <w:vAlign w:val="center"/>
          </w:tcPr>
          <w:p w:rsidR="003817FE" w:rsidRPr="00B8724C" w:rsidRDefault="003817FE" w:rsidP="004735EC">
            <w:pPr>
              <w:rPr>
                <w:rFonts w:ascii="Times New Roman" w:eastAsia="Times New Roman" w:hAnsi="Times New Roman" w:cs="Times New Roman"/>
                <w:sz w:val="24"/>
                <w:szCs w:val="24"/>
              </w:rPr>
            </w:pPr>
            <w:r w:rsidRPr="00B8724C">
              <w:rPr>
                <w:rFonts w:ascii="Times New Roman" w:eastAsia="Times New Roman" w:hAnsi="Times New Roman" w:cs="Times New Roman"/>
                <w:sz w:val="24"/>
                <w:szCs w:val="24"/>
              </w:rPr>
              <w:t>511 186,0</w:t>
            </w:r>
          </w:p>
        </w:tc>
        <w:tc>
          <w:tcPr>
            <w:tcW w:w="1276" w:type="dxa"/>
            <w:vAlign w:val="center"/>
          </w:tcPr>
          <w:p w:rsidR="003817FE" w:rsidRPr="00B8724C" w:rsidRDefault="003817FE" w:rsidP="004735EC">
            <w:pPr>
              <w:rPr>
                <w:rFonts w:ascii="Times New Roman" w:eastAsia="Times New Roman" w:hAnsi="Times New Roman" w:cs="Times New Roman"/>
                <w:sz w:val="24"/>
                <w:szCs w:val="24"/>
              </w:rPr>
            </w:pPr>
            <w:r w:rsidRPr="00B8724C">
              <w:rPr>
                <w:rFonts w:ascii="Times New Roman" w:eastAsia="Times New Roman" w:hAnsi="Times New Roman" w:cs="Times New Roman"/>
                <w:sz w:val="24"/>
                <w:szCs w:val="24"/>
              </w:rPr>
              <w:t>604 828,0</w:t>
            </w:r>
          </w:p>
        </w:tc>
        <w:tc>
          <w:tcPr>
            <w:tcW w:w="1272" w:type="dxa"/>
            <w:vAlign w:val="center"/>
          </w:tcPr>
          <w:p w:rsidR="003817FE" w:rsidRPr="00B8724C" w:rsidRDefault="003817FE" w:rsidP="004735EC">
            <w:pPr>
              <w:rPr>
                <w:rFonts w:ascii="Times New Roman" w:eastAsia="Times New Roman" w:hAnsi="Times New Roman" w:cs="Times New Roman"/>
                <w:sz w:val="24"/>
                <w:szCs w:val="24"/>
              </w:rPr>
            </w:pPr>
            <w:r w:rsidRPr="00B8724C">
              <w:rPr>
                <w:rFonts w:ascii="Times New Roman" w:eastAsia="Times New Roman" w:hAnsi="Times New Roman" w:cs="Times New Roman"/>
                <w:sz w:val="24"/>
                <w:szCs w:val="24"/>
              </w:rPr>
              <w:t>741 842,0</w:t>
            </w:r>
          </w:p>
        </w:tc>
        <w:tc>
          <w:tcPr>
            <w:tcW w:w="1279"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145,1</w:t>
            </w:r>
          </w:p>
        </w:tc>
      </w:tr>
      <w:tr w:rsidR="003817FE" w:rsidTr="004735EC">
        <w:tc>
          <w:tcPr>
            <w:tcW w:w="3652"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Выпуск продукции</w:t>
            </w:r>
          </w:p>
        </w:tc>
        <w:tc>
          <w:tcPr>
            <w:tcW w:w="851" w:type="dxa"/>
          </w:tcPr>
          <w:p w:rsidR="003817FE" w:rsidRPr="00B8724C" w:rsidRDefault="003817FE" w:rsidP="004735EC">
            <w:pPr>
              <w:rPr>
                <w:rFonts w:ascii="Times New Roman" w:eastAsia="Times New Roman" w:hAnsi="Times New Roman" w:cs="Times New Roman"/>
                <w:sz w:val="24"/>
                <w:szCs w:val="24"/>
              </w:rPr>
            </w:pPr>
            <w:r w:rsidRPr="00B8724C">
              <w:rPr>
                <w:rFonts w:ascii="Times New Roman" w:hAnsi="Times New Roman" w:cs="Times New Roman"/>
                <w:sz w:val="24"/>
                <w:szCs w:val="24"/>
              </w:rPr>
              <w:t>т</w:t>
            </w:r>
          </w:p>
        </w:tc>
        <w:tc>
          <w:tcPr>
            <w:tcW w:w="1275" w:type="dxa"/>
            <w:vAlign w:val="center"/>
          </w:tcPr>
          <w:p w:rsidR="003817FE" w:rsidRPr="00B8724C" w:rsidRDefault="003817FE" w:rsidP="004735EC">
            <w:pPr>
              <w:rPr>
                <w:rFonts w:ascii="Times New Roman" w:eastAsia="Times New Roman" w:hAnsi="Times New Roman" w:cs="Times New Roman"/>
                <w:sz w:val="24"/>
                <w:szCs w:val="24"/>
              </w:rPr>
            </w:pPr>
            <w:r w:rsidRPr="00B8724C">
              <w:rPr>
                <w:rFonts w:ascii="Times New Roman" w:eastAsia="Times New Roman" w:hAnsi="Times New Roman" w:cs="Times New Roman"/>
                <w:sz w:val="24"/>
                <w:szCs w:val="24"/>
              </w:rPr>
              <w:t>8 982,0</w:t>
            </w:r>
          </w:p>
        </w:tc>
        <w:tc>
          <w:tcPr>
            <w:tcW w:w="1276" w:type="dxa"/>
            <w:vAlign w:val="center"/>
          </w:tcPr>
          <w:p w:rsidR="003817FE" w:rsidRPr="00B8724C" w:rsidRDefault="003817FE" w:rsidP="004735EC">
            <w:pPr>
              <w:rPr>
                <w:rFonts w:ascii="Times New Roman" w:eastAsia="Times New Roman" w:hAnsi="Times New Roman" w:cs="Times New Roman"/>
                <w:sz w:val="24"/>
                <w:szCs w:val="24"/>
              </w:rPr>
            </w:pPr>
            <w:r w:rsidRPr="00B8724C">
              <w:rPr>
                <w:rFonts w:ascii="Times New Roman" w:eastAsia="Times New Roman" w:hAnsi="Times New Roman" w:cs="Times New Roman"/>
                <w:sz w:val="24"/>
                <w:szCs w:val="24"/>
              </w:rPr>
              <w:t>10 223,0</w:t>
            </w:r>
          </w:p>
        </w:tc>
        <w:tc>
          <w:tcPr>
            <w:tcW w:w="1272" w:type="dxa"/>
            <w:vAlign w:val="center"/>
          </w:tcPr>
          <w:p w:rsidR="003817FE" w:rsidRPr="00B8724C" w:rsidRDefault="003817FE" w:rsidP="004735EC">
            <w:pPr>
              <w:rPr>
                <w:rFonts w:ascii="Times New Roman" w:eastAsia="Times New Roman" w:hAnsi="Times New Roman" w:cs="Times New Roman"/>
                <w:sz w:val="24"/>
                <w:szCs w:val="24"/>
              </w:rPr>
            </w:pPr>
            <w:r w:rsidRPr="00B8724C">
              <w:rPr>
                <w:rFonts w:ascii="Times New Roman" w:eastAsia="Times New Roman" w:hAnsi="Times New Roman" w:cs="Times New Roman"/>
                <w:sz w:val="24"/>
                <w:szCs w:val="24"/>
              </w:rPr>
              <w:t>9 050,0</w:t>
            </w:r>
          </w:p>
        </w:tc>
        <w:tc>
          <w:tcPr>
            <w:tcW w:w="1279"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100,8</w:t>
            </w:r>
          </w:p>
        </w:tc>
      </w:tr>
      <w:tr w:rsidR="003817FE" w:rsidTr="004735EC">
        <w:tc>
          <w:tcPr>
            <w:tcW w:w="3652"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 xml:space="preserve">Объем товарной продукции </w:t>
            </w:r>
          </w:p>
        </w:tc>
        <w:tc>
          <w:tcPr>
            <w:tcW w:w="851"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тыс. руб.</w:t>
            </w:r>
          </w:p>
        </w:tc>
        <w:tc>
          <w:tcPr>
            <w:tcW w:w="1275"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589 473,0</w:t>
            </w:r>
          </w:p>
        </w:tc>
        <w:tc>
          <w:tcPr>
            <w:tcW w:w="1276"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695 500,0</w:t>
            </w:r>
          </w:p>
        </w:tc>
        <w:tc>
          <w:tcPr>
            <w:tcW w:w="1272" w:type="dxa"/>
            <w:vAlign w:val="center"/>
          </w:tcPr>
          <w:p w:rsidR="003817FE" w:rsidRPr="00B8724C" w:rsidRDefault="003817FE" w:rsidP="004735EC">
            <w:pPr>
              <w:rPr>
                <w:rFonts w:ascii="Times New Roman" w:eastAsia="Times New Roman" w:hAnsi="Times New Roman" w:cs="Times New Roman"/>
                <w:sz w:val="24"/>
                <w:szCs w:val="24"/>
              </w:rPr>
            </w:pPr>
            <w:r w:rsidRPr="00B8724C">
              <w:rPr>
                <w:rFonts w:ascii="Times New Roman" w:eastAsia="Times New Roman" w:hAnsi="Times New Roman" w:cs="Times New Roman"/>
                <w:sz w:val="24"/>
                <w:szCs w:val="24"/>
              </w:rPr>
              <w:t>801 527,0</w:t>
            </w:r>
          </w:p>
        </w:tc>
        <w:tc>
          <w:tcPr>
            <w:tcW w:w="1279"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136,0</w:t>
            </w:r>
          </w:p>
        </w:tc>
      </w:tr>
      <w:tr w:rsidR="003817FE" w:rsidTr="004735EC">
        <w:tc>
          <w:tcPr>
            <w:tcW w:w="3652"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Среднегодовая стоимость основных производственных фондов</w:t>
            </w:r>
          </w:p>
        </w:tc>
        <w:tc>
          <w:tcPr>
            <w:tcW w:w="851" w:type="dxa"/>
          </w:tcPr>
          <w:p w:rsidR="003817FE" w:rsidRPr="00B8724C" w:rsidRDefault="003817FE" w:rsidP="004735EC">
            <w:pPr>
              <w:rPr>
                <w:rFonts w:ascii="Times New Roman" w:eastAsia="Times New Roman" w:hAnsi="Times New Roman" w:cs="Times New Roman"/>
                <w:bCs/>
                <w:sz w:val="24"/>
                <w:szCs w:val="24"/>
              </w:rPr>
            </w:pPr>
            <w:r w:rsidRPr="00B8724C">
              <w:rPr>
                <w:rFonts w:ascii="Times New Roman" w:hAnsi="Times New Roman" w:cs="Times New Roman"/>
                <w:sz w:val="24"/>
                <w:szCs w:val="24"/>
              </w:rPr>
              <w:t>тыс. руб.</w:t>
            </w:r>
          </w:p>
        </w:tc>
        <w:tc>
          <w:tcPr>
            <w:tcW w:w="1275" w:type="dxa"/>
          </w:tcPr>
          <w:p w:rsidR="003817FE" w:rsidRPr="00B8724C" w:rsidRDefault="003817FE" w:rsidP="004735EC">
            <w:pPr>
              <w:rPr>
                <w:rFonts w:ascii="Times New Roman" w:hAnsi="Times New Roman" w:cs="Times New Roman"/>
                <w:sz w:val="24"/>
                <w:szCs w:val="24"/>
              </w:rPr>
            </w:pPr>
            <w:r w:rsidRPr="00B8724C">
              <w:rPr>
                <w:rFonts w:ascii="Times New Roman" w:eastAsia="Times New Roman" w:hAnsi="Times New Roman" w:cs="Times New Roman"/>
                <w:bCs/>
                <w:sz w:val="24"/>
                <w:szCs w:val="24"/>
              </w:rPr>
              <w:t>88314,5</w:t>
            </w:r>
          </w:p>
        </w:tc>
        <w:tc>
          <w:tcPr>
            <w:tcW w:w="1276" w:type="dxa"/>
          </w:tcPr>
          <w:p w:rsidR="003817FE" w:rsidRPr="00B8724C" w:rsidRDefault="003817FE" w:rsidP="004735EC">
            <w:pPr>
              <w:rPr>
                <w:rFonts w:ascii="Times New Roman" w:hAnsi="Times New Roman" w:cs="Times New Roman"/>
                <w:sz w:val="24"/>
                <w:szCs w:val="24"/>
              </w:rPr>
            </w:pPr>
            <w:r w:rsidRPr="00B8724C">
              <w:rPr>
                <w:rFonts w:ascii="Times New Roman" w:eastAsia="Times New Roman" w:hAnsi="Times New Roman" w:cs="Times New Roman"/>
                <w:bCs/>
                <w:sz w:val="24"/>
                <w:szCs w:val="24"/>
              </w:rPr>
              <w:t>83 727,0</w:t>
            </w:r>
          </w:p>
        </w:tc>
        <w:tc>
          <w:tcPr>
            <w:tcW w:w="1272"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88 806,0</w:t>
            </w:r>
          </w:p>
        </w:tc>
        <w:tc>
          <w:tcPr>
            <w:tcW w:w="1279"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100,6</w:t>
            </w:r>
          </w:p>
        </w:tc>
      </w:tr>
      <w:tr w:rsidR="003817FE" w:rsidTr="004735EC">
        <w:tc>
          <w:tcPr>
            <w:tcW w:w="3652"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 xml:space="preserve">Среднесписочная численность </w:t>
            </w:r>
          </w:p>
        </w:tc>
        <w:tc>
          <w:tcPr>
            <w:tcW w:w="851"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чел.</w:t>
            </w:r>
          </w:p>
        </w:tc>
        <w:tc>
          <w:tcPr>
            <w:tcW w:w="1275"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3</w:t>
            </w:r>
            <w:r w:rsidR="00475F53">
              <w:rPr>
                <w:rFonts w:ascii="Times New Roman" w:hAnsi="Times New Roman" w:cs="Times New Roman"/>
                <w:sz w:val="24"/>
                <w:szCs w:val="24"/>
              </w:rPr>
              <w:t>62</w:t>
            </w:r>
          </w:p>
        </w:tc>
        <w:tc>
          <w:tcPr>
            <w:tcW w:w="1276" w:type="dxa"/>
          </w:tcPr>
          <w:p w:rsidR="003817FE" w:rsidRPr="00B8724C" w:rsidRDefault="00475F53" w:rsidP="004735EC">
            <w:pPr>
              <w:rPr>
                <w:rFonts w:ascii="Times New Roman" w:hAnsi="Times New Roman" w:cs="Times New Roman"/>
                <w:sz w:val="24"/>
                <w:szCs w:val="24"/>
              </w:rPr>
            </w:pPr>
            <w:r>
              <w:rPr>
                <w:rFonts w:ascii="Times New Roman" w:hAnsi="Times New Roman" w:cs="Times New Roman"/>
                <w:sz w:val="24"/>
                <w:szCs w:val="24"/>
              </w:rPr>
              <w:t>367</w:t>
            </w:r>
          </w:p>
        </w:tc>
        <w:tc>
          <w:tcPr>
            <w:tcW w:w="1272" w:type="dxa"/>
          </w:tcPr>
          <w:p w:rsidR="003817FE" w:rsidRPr="00B8724C" w:rsidRDefault="00475F53" w:rsidP="004735EC">
            <w:pPr>
              <w:rPr>
                <w:rFonts w:ascii="Times New Roman" w:hAnsi="Times New Roman" w:cs="Times New Roman"/>
                <w:sz w:val="24"/>
                <w:szCs w:val="24"/>
              </w:rPr>
            </w:pPr>
            <w:r>
              <w:rPr>
                <w:rFonts w:ascii="Times New Roman" w:hAnsi="Times New Roman" w:cs="Times New Roman"/>
                <w:sz w:val="24"/>
                <w:szCs w:val="24"/>
              </w:rPr>
              <w:t>361</w:t>
            </w:r>
          </w:p>
        </w:tc>
        <w:tc>
          <w:tcPr>
            <w:tcW w:w="1279" w:type="dxa"/>
          </w:tcPr>
          <w:p w:rsidR="003817FE" w:rsidRPr="00B8724C" w:rsidRDefault="003817FE" w:rsidP="004735EC">
            <w:pPr>
              <w:rPr>
                <w:rFonts w:ascii="Times New Roman" w:hAnsi="Times New Roman" w:cs="Times New Roman"/>
                <w:sz w:val="24"/>
                <w:szCs w:val="24"/>
              </w:rPr>
            </w:pPr>
            <w:r w:rsidRPr="00B8724C">
              <w:rPr>
                <w:rFonts w:ascii="Times New Roman" w:hAnsi="Times New Roman" w:cs="Times New Roman"/>
                <w:sz w:val="24"/>
                <w:szCs w:val="24"/>
              </w:rPr>
              <w:t>99,7</w:t>
            </w:r>
          </w:p>
        </w:tc>
      </w:tr>
    </w:tbl>
    <w:p w:rsidR="003817FE" w:rsidRDefault="003817FE" w:rsidP="003817FE">
      <w:pPr>
        <w:spacing w:after="0"/>
      </w:pPr>
    </w:p>
    <w:p w:rsidR="003817FE" w:rsidRDefault="003817FE" w:rsidP="003817FE">
      <w:pPr>
        <w:spacing w:after="0" w:line="360" w:lineRule="auto"/>
        <w:ind w:firstLine="709"/>
        <w:rPr>
          <w:rFonts w:cs="Times New Roman"/>
          <w:szCs w:val="28"/>
        </w:rPr>
      </w:pPr>
    </w:p>
    <w:p w:rsidR="003817FE" w:rsidRPr="00B8724C" w:rsidRDefault="003817FE" w:rsidP="003817FE">
      <w:pPr>
        <w:spacing w:after="0" w:line="360" w:lineRule="auto"/>
        <w:ind w:firstLine="709"/>
        <w:jc w:val="both"/>
        <w:rPr>
          <w:rFonts w:ascii="Times New Roman" w:hAnsi="Times New Roman" w:cs="Times New Roman"/>
          <w:sz w:val="28"/>
          <w:szCs w:val="28"/>
        </w:rPr>
      </w:pPr>
      <w:r w:rsidRPr="00B8724C">
        <w:rPr>
          <w:rFonts w:ascii="Times New Roman" w:hAnsi="Times New Roman" w:cs="Times New Roman"/>
          <w:sz w:val="28"/>
          <w:szCs w:val="28"/>
        </w:rPr>
        <w:t>Анализируя данные, представленные в таблице 1, нужно отметить, что основным показателем, который имеет тенденцию увеличения, является выручка от продажи продукции. По этому показателю относительное отклонение 2015 года к 2013 году составило 145,1 %. Объем товарной продукции также изменился в лучшую сторону. Такие показатели, как выпуск продукции и среднегодовая стоимость основных производственных фондов, в сравнении с 2013 годом увеличились незначительно. Среднесписочная численность людей немного снизилась, что в некоторой части оказывает положительное влияние на размер прибыли организации, так как снижаются расходы на оплату труда, а они являются издержками предприятия.</w:t>
      </w:r>
    </w:p>
    <w:p w:rsidR="003817FE" w:rsidRDefault="003817FE" w:rsidP="003817FE">
      <w:pPr>
        <w:spacing w:after="0" w:line="360" w:lineRule="auto"/>
        <w:ind w:firstLine="709"/>
        <w:jc w:val="both"/>
        <w:rPr>
          <w:rFonts w:cs="Times New Roman"/>
          <w:szCs w:val="28"/>
        </w:rPr>
      </w:pPr>
      <w:r w:rsidRPr="00B8724C">
        <w:rPr>
          <w:rFonts w:ascii="Times New Roman" w:hAnsi="Times New Roman" w:cs="Times New Roman"/>
          <w:sz w:val="28"/>
          <w:szCs w:val="28"/>
        </w:rPr>
        <w:t>Далее рассмотрим состав и структуру выручки от продажи продукции, производимой ОАО «БКК».</w:t>
      </w:r>
    </w:p>
    <w:p w:rsidR="003817FE" w:rsidRPr="00B8724C" w:rsidRDefault="003817FE" w:rsidP="003817FE">
      <w:pPr>
        <w:spacing w:after="0" w:line="360" w:lineRule="auto"/>
        <w:rPr>
          <w:rFonts w:ascii="Times New Roman" w:hAnsi="Times New Roman" w:cs="Times New Roman"/>
          <w:sz w:val="28"/>
          <w:szCs w:val="28"/>
        </w:rPr>
      </w:pPr>
      <w:r w:rsidRPr="00B8724C">
        <w:rPr>
          <w:rFonts w:ascii="Times New Roman" w:hAnsi="Times New Roman" w:cs="Times New Roman"/>
          <w:sz w:val="28"/>
          <w:szCs w:val="28"/>
        </w:rPr>
        <w:lastRenderedPageBreak/>
        <w:t>Таблица 2 -  Состав и структура выручки от продажи продукции предприятия</w:t>
      </w:r>
    </w:p>
    <w:tbl>
      <w:tblPr>
        <w:tblStyle w:val="ac"/>
        <w:tblW w:w="0" w:type="auto"/>
        <w:tblLayout w:type="fixed"/>
        <w:tblLook w:val="04A0"/>
      </w:tblPr>
      <w:tblGrid>
        <w:gridCol w:w="2057"/>
        <w:gridCol w:w="1312"/>
        <w:gridCol w:w="992"/>
        <w:gridCol w:w="1417"/>
        <w:gridCol w:w="851"/>
        <w:gridCol w:w="1417"/>
        <w:gridCol w:w="1096"/>
      </w:tblGrid>
      <w:tr w:rsidR="003817FE" w:rsidRPr="00B8724C" w:rsidTr="004735EC">
        <w:tc>
          <w:tcPr>
            <w:tcW w:w="2057" w:type="dxa"/>
            <w:vMerge w:val="restart"/>
            <w:vAlign w:val="center"/>
          </w:tcPr>
          <w:p w:rsidR="003817FE" w:rsidRPr="00B8724C" w:rsidRDefault="003817FE" w:rsidP="004735EC">
            <w:pPr>
              <w:spacing w:line="360" w:lineRule="auto"/>
              <w:jc w:val="center"/>
              <w:rPr>
                <w:rFonts w:ascii="Times New Roman" w:hAnsi="Times New Roman" w:cs="Times New Roman"/>
                <w:sz w:val="24"/>
                <w:szCs w:val="28"/>
              </w:rPr>
            </w:pPr>
            <w:r w:rsidRPr="00B8724C">
              <w:rPr>
                <w:rFonts w:ascii="Times New Roman" w:hAnsi="Times New Roman" w:cs="Times New Roman"/>
                <w:sz w:val="24"/>
                <w:szCs w:val="28"/>
              </w:rPr>
              <w:t>Вид продукции</w:t>
            </w:r>
          </w:p>
        </w:tc>
        <w:tc>
          <w:tcPr>
            <w:tcW w:w="2304" w:type="dxa"/>
            <w:gridSpan w:val="2"/>
            <w:vAlign w:val="center"/>
          </w:tcPr>
          <w:p w:rsidR="003817FE" w:rsidRPr="00B8724C" w:rsidRDefault="003817FE" w:rsidP="004735EC">
            <w:pPr>
              <w:spacing w:line="360" w:lineRule="auto"/>
              <w:jc w:val="center"/>
              <w:rPr>
                <w:rFonts w:ascii="Times New Roman" w:hAnsi="Times New Roman" w:cs="Times New Roman"/>
                <w:sz w:val="24"/>
                <w:szCs w:val="28"/>
              </w:rPr>
            </w:pPr>
            <w:r w:rsidRPr="00B8724C">
              <w:rPr>
                <w:rFonts w:ascii="Times New Roman" w:hAnsi="Times New Roman" w:cs="Times New Roman"/>
                <w:sz w:val="24"/>
                <w:szCs w:val="28"/>
              </w:rPr>
              <w:t>2013 г.</w:t>
            </w:r>
          </w:p>
        </w:tc>
        <w:tc>
          <w:tcPr>
            <w:tcW w:w="2268" w:type="dxa"/>
            <w:gridSpan w:val="2"/>
            <w:vAlign w:val="center"/>
          </w:tcPr>
          <w:p w:rsidR="003817FE" w:rsidRPr="00B8724C" w:rsidRDefault="003817FE" w:rsidP="004735EC">
            <w:pPr>
              <w:spacing w:line="360" w:lineRule="auto"/>
              <w:jc w:val="center"/>
              <w:rPr>
                <w:rFonts w:ascii="Times New Roman" w:hAnsi="Times New Roman" w:cs="Times New Roman"/>
                <w:sz w:val="24"/>
                <w:szCs w:val="28"/>
              </w:rPr>
            </w:pPr>
            <w:r w:rsidRPr="00B8724C">
              <w:rPr>
                <w:rFonts w:ascii="Times New Roman" w:hAnsi="Times New Roman" w:cs="Times New Roman"/>
                <w:sz w:val="24"/>
                <w:szCs w:val="28"/>
              </w:rPr>
              <w:t>2014 г.</w:t>
            </w:r>
          </w:p>
        </w:tc>
        <w:tc>
          <w:tcPr>
            <w:tcW w:w="2513" w:type="dxa"/>
            <w:gridSpan w:val="2"/>
            <w:vAlign w:val="center"/>
          </w:tcPr>
          <w:p w:rsidR="003817FE" w:rsidRPr="00B8724C" w:rsidRDefault="003817FE" w:rsidP="004735EC">
            <w:pPr>
              <w:spacing w:line="360" w:lineRule="auto"/>
              <w:jc w:val="center"/>
              <w:rPr>
                <w:rFonts w:ascii="Times New Roman" w:hAnsi="Times New Roman" w:cs="Times New Roman"/>
                <w:sz w:val="24"/>
                <w:szCs w:val="28"/>
              </w:rPr>
            </w:pPr>
            <w:r w:rsidRPr="00B8724C">
              <w:rPr>
                <w:rFonts w:ascii="Times New Roman" w:hAnsi="Times New Roman" w:cs="Times New Roman"/>
                <w:sz w:val="24"/>
                <w:szCs w:val="28"/>
              </w:rPr>
              <w:t>2015 г.</w:t>
            </w:r>
          </w:p>
        </w:tc>
      </w:tr>
      <w:tr w:rsidR="003817FE" w:rsidRPr="00B8724C" w:rsidTr="004735EC">
        <w:tc>
          <w:tcPr>
            <w:tcW w:w="2057" w:type="dxa"/>
            <w:vMerge/>
            <w:vAlign w:val="center"/>
          </w:tcPr>
          <w:p w:rsidR="003817FE" w:rsidRPr="00B8724C" w:rsidRDefault="003817FE" w:rsidP="004735EC">
            <w:pPr>
              <w:spacing w:line="360" w:lineRule="auto"/>
              <w:jc w:val="center"/>
              <w:rPr>
                <w:rFonts w:ascii="Times New Roman" w:hAnsi="Times New Roman" w:cs="Times New Roman"/>
                <w:sz w:val="24"/>
                <w:szCs w:val="28"/>
              </w:rPr>
            </w:pPr>
          </w:p>
        </w:tc>
        <w:tc>
          <w:tcPr>
            <w:tcW w:w="1312" w:type="dxa"/>
            <w:vAlign w:val="center"/>
          </w:tcPr>
          <w:p w:rsidR="003817FE" w:rsidRPr="00B8724C" w:rsidRDefault="003817FE" w:rsidP="004735EC">
            <w:pPr>
              <w:spacing w:line="360" w:lineRule="auto"/>
              <w:jc w:val="center"/>
              <w:rPr>
                <w:rFonts w:ascii="Times New Roman" w:hAnsi="Times New Roman" w:cs="Times New Roman"/>
                <w:sz w:val="24"/>
                <w:szCs w:val="28"/>
              </w:rPr>
            </w:pPr>
            <w:r w:rsidRPr="00B8724C">
              <w:rPr>
                <w:rFonts w:ascii="Times New Roman" w:hAnsi="Times New Roman" w:cs="Times New Roman"/>
                <w:sz w:val="24"/>
                <w:szCs w:val="28"/>
              </w:rPr>
              <w:t>тыс. руб.</w:t>
            </w:r>
          </w:p>
        </w:tc>
        <w:tc>
          <w:tcPr>
            <w:tcW w:w="992" w:type="dxa"/>
            <w:vAlign w:val="center"/>
          </w:tcPr>
          <w:p w:rsidR="003817FE" w:rsidRPr="00B8724C" w:rsidRDefault="003817FE" w:rsidP="004735EC">
            <w:pPr>
              <w:spacing w:line="360" w:lineRule="auto"/>
              <w:jc w:val="center"/>
              <w:rPr>
                <w:rFonts w:ascii="Times New Roman" w:hAnsi="Times New Roman" w:cs="Times New Roman"/>
                <w:sz w:val="24"/>
                <w:szCs w:val="28"/>
              </w:rPr>
            </w:pPr>
            <w:r w:rsidRPr="00B8724C">
              <w:rPr>
                <w:rFonts w:ascii="Times New Roman" w:hAnsi="Times New Roman" w:cs="Times New Roman"/>
                <w:sz w:val="24"/>
                <w:szCs w:val="28"/>
              </w:rPr>
              <w:t>Удельный вес, %</w:t>
            </w:r>
          </w:p>
        </w:tc>
        <w:tc>
          <w:tcPr>
            <w:tcW w:w="1417" w:type="dxa"/>
            <w:vAlign w:val="center"/>
          </w:tcPr>
          <w:p w:rsidR="003817FE" w:rsidRPr="00B8724C" w:rsidRDefault="003817FE" w:rsidP="004735EC">
            <w:pPr>
              <w:spacing w:line="360" w:lineRule="auto"/>
              <w:jc w:val="center"/>
              <w:rPr>
                <w:rFonts w:ascii="Times New Roman" w:hAnsi="Times New Roman" w:cs="Times New Roman"/>
                <w:sz w:val="24"/>
                <w:szCs w:val="28"/>
              </w:rPr>
            </w:pPr>
            <w:r w:rsidRPr="00B8724C">
              <w:rPr>
                <w:rFonts w:ascii="Times New Roman" w:hAnsi="Times New Roman" w:cs="Times New Roman"/>
                <w:sz w:val="24"/>
                <w:szCs w:val="28"/>
              </w:rPr>
              <w:t>тыс. руб.</w:t>
            </w:r>
          </w:p>
        </w:tc>
        <w:tc>
          <w:tcPr>
            <w:tcW w:w="851" w:type="dxa"/>
            <w:vAlign w:val="center"/>
          </w:tcPr>
          <w:p w:rsidR="003817FE" w:rsidRPr="00B8724C" w:rsidRDefault="003817FE" w:rsidP="004735EC">
            <w:pPr>
              <w:spacing w:line="360" w:lineRule="auto"/>
              <w:ind w:left="-108"/>
              <w:jc w:val="center"/>
              <w:rPr>
                <w:rFonts w:ascii="Times New Roman" w:hAnsi="Times New Roman" w:cs="Times New Roman"/>
                <w:sz w:val="24"/>
                <w:szCs w:val="28"/>
              </w:rPr>
            </w:pPr>
            <w:r w:rsidRPr="00B8724C">
              <w:rPr>
                <w:rFonts w:ascii="Times New Roman" w:hAnsi="Times New Roman" w:cs="Times New Roman"/>
                <w:sz w:val="24"/>
                <w:szCs w:val="28"/>
              </w:rPr>
              <w:t>Удельный вес, %</w:t>
            </w:r>
          </w:p>
        </w:tc>
        <w:tc>
          <w:tcPr>
            <w:tcW w:w="1417" w:type="dxa"/>
            <w:vAlign w:val="center"/>
          </w:tcPr>
          <w:p w:rsidR="003817FE" w:rsidRPr="00B8724C" w:rsidRDefault="003817FE" w:rsidP="004735EC">
            <w:pPr>
              <w:spacing w:line="360" w:lineRule="auto"/>
              <w:jc w:val="center"/>
              <w:rPr>
                <w:rFonts w:ascii="Times New Roman" w:hAnsi="Times New Roman" w:cs="Times New Roman"/>
                <w:sz w:val="24"/>
                <w:szCs w:val="28"/>
              </w:rPr>
            </w:pPr>
            <w:r w:rsidRPr="00B8724C">
              <w:rPr>
                <w:rFonts w:ascii="Times New Roman" w:hAnsi="Times New Roman" w:cs="Times New Roman"/>
                <w:sz w:val="24"/>
                <w:szCs w:val="28"/>
              </w:rPr>
              <w:t>тыс. руб.</w:t>
            </w:r>
          </w:p>
        </w:tc>
        <w:tc>
          <w:tcPr>
            <w:tcW w:w="1096" w:type="dxa"/>
            <w:vAlign w:val="center"/>
          </w:tcPr>
          <w:p w:rsidR="003817FE" w:rsidRPr="00B8724C" w:rsidRDefault="003817FE" w:rsidP="004735EC">
            <w:pPr>
              <w:spacing w:line="360" w:lineRule="auto"/>
              <w:jc w:val="center"/>
              <w:rPr>
                <w:rFonts w:ascii="Times New Roman" w:hAnsi="Times New Roman" w:cs="Times New Roman"/>
                <w:sz w:val="24"/>
                <w:szCs w:val="28"/>
              </w:rPr>
            </w:pPr>
            <w:r w:rsidRPr="00B8724C">
              <w:rPr>
                <w:rFonts w:ascii="Times New Roman" w:hAnsi="Times New Roman" w:cs="Times New Roman"/>
                <w:sz w:val="24"/>
                <w:szCs w:val="28"/>
              </w:rPr>
              <w:t>Удельный вес, %</w:t>
            </w:r>
          </w:p>
        </w:tc>
      </w:tr>
      <w:tr w:rsidR="003817FE" w:rsidRPr="00B8724C" w:rsidTr="004735EC">
        <w:tc>
          <w:tcPr>
            <w:tcW w:w="2057"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Хлебобулочные изделия</w:t>
            </w:r>
          </w:p>
        </w:tc>
        <w:tc>
          <w:tcPr>
            <w:tcW w:w="1312"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370 143,00</w:t>
            </w:r>
          </w:p>
        </w:tc>
        <w:tc>
          <w:tcPr>
            <w:tcW w:w="992"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62,79</w:t>
            </w:r>
          </w:p>
        </w:tc>
        <w:tc>
          <w:tcPr>
            <w:tcW w:w="1417"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458 405,00</w:t>
            </w:r>
          </w:p>
        </w:tc>
        <w:tc>
          <w:tcPr>
            <w:tcW w:w="851" w:type="dxa"/>
          </w:tcPr>
          <w:p w:rsidR="003817FE" w:rsidRPr="00B8724C" w:rsidRDefault="003817FE" w:rsidP="004735EC">
            <w:pPr>
              <w:spacing w:line="360" w:lineRule="auto"/>
              <w:ind w:right="-108"/>
              <w:rPr>
                <w:rFonts w:ascii="Times New Roman" w:hAnsi="Times New Roman" w:cs="Times New Roman"/>
                <w:sz w:val="24"/>
                <w:szCs w:val="28"/>
              </w:rPr>
            </w:pPr>
            <w:r w:rsidRPr="00B8724C">
              <w:rPr>
                <w:rFonts w:ascii="Times New Roman" w:hAnsi="Times New Roman" w:cs="Times New Roman"/>
                <w:sz w:val="24"/>
                <w:szCs w:val="28"/>
              </w:rPr>
              <w:t>65,91</w:t>
            </w:r>
          </w:p>
        </w:tc>
        <w:tc>
          <w:tcPr>
            <w:tcW w:w="1417"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614 740,00</w:t>
            </w:r>
          </w:p>
        </w:tc>
        <w:tc>
          <w:tcPr>
            <w:tcW w:w="1096"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76,70</w:t>
            </w:r>
          </w:p>
        </w:tc>
      </w:tr>
      <w:tr w:rsidR="003817FE" w:rsidRPr="00B8724C" w:rsidTr="004735EC">
        <w:tc>
          <w:tcPr>
            <w:tcW w:w="2057"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Кондитерские изделия</w:t>
            </w:r>
          </w:p>
        </w:tc>
        <w:tc>
          <w:tcPr>
            <w:tcW w:w="1312"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219 330,00</w:t>
            </w:r>
          </w:p>
        </w:tc>
        <w:tc>
          <w:tcPr>
            <w:tcW w:w="992"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37,21</w:t>
            </w:r>
          </w:p>
        </w:tc>
        <w:tc>
          <w:tcPr>
            <w:tcW w:w="1417"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237 095,00</w:t>
            </w:r>
          </w:p>
        </w:tc>
        <w:tc>
          <w:tcPr>
            <w:tcW w:w="851"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34,09</w:t>
            </w:r>
          </w:p>
        </w:tc>
        <w:tc>
          <w:tcPr>
            <w:tcW w:w="1417"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186 787,00</w:t>
            </w:r>
          </w:p>
        </w:tc>
        <w:tc>
          <w:tcPr>
            <w:tcW w:w="1096"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23,30</w:t>
            </w:r>
          </w:p>
        </w:tc>
      </w:tr>
      <w:tr w:rsidR="003817FE" w:rsidRPr="00B8724C" w:rsidTr="004735EC">
        <w:tc>
          <w:tcPr>
            <w:tcW w:w="2057"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Итого:</w:t>
            </w:r>
          </w:p>
        </w:tc>
        <w:tc>
          <w:tcPr>
            <w:tcW w:w="1312"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589 473,00</w:t>
            </w:r>
          </w:p>
        </w:tc>
        <w:tc>
          <w:tcPr>
            <w:tcW w:w="992"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100,00</w:t>
            </w:r>
          </w:p>
        </w:tc>
        <w:tc>
          <w:tcPr>
            <w:tcW w:w="1417"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695 500,00</w:t>
            </w:r>
          </w:p>
        </w:tc>
        <w:tc>
          <w:tcPr>
            <w:tcW w:w="851" w:type="dxa"/>
          </w:tcPr>
          <w:p w:rsidR="003817FE" w:rsidRPr="00B8724C" w:rsidRDefault="003817FE" w:rsidP="004735EC">
            <w:pPr>
              <w:spacing w:line="360" w:lineRule="auto"/>
              <w:ind w:right="-108"/>
              <w:rPr>
                <w:rFonts w:ascii="Times New Roman" w:hAnsi="Times New Roman" w:cs="Times New Roman"/>
                <w:sz w:val="24"/>
                <w:szCs w:val="28"/>
              </w:rPr>
            </w:pPr>
            <w:r w:rsidRPr="00B8724C">
              <w:rPr>
                <w:rFonts w:ascii="Times New Roman" w:hAnsi="Times New Roman" w:cs="Times New Roman"/>
                <w:sz w:val="24"/>
                <w:szCs w:val="28"/>
              </w:rPr>
              <w:t>100,00</w:t>
            </w:r>
          </w:p>
        </w:tc>
        <w:tc>
          <w:tcPr>
            <w:tcW w:w="1417"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801 527,00</w:t>
            </w:r>
          </w:p>
        </w:tc>
        <w:tc>
          <w:tcPr>
            <w:tcW w:w="1096" w:type="dxa"/>
          </w:tcPr>
          <w:p w:rsidR="003817FE" w:rsidRPr="00B8724C" w:rsidRDefault="003817FE" w:rsidP="004735EC">
            <w:pPr>
              <w:spacing w:line="360" w:lineRule="auto"/>
              <w:rPr>
                <w:rFonts w:ascii="Times New Roman" w:hAnsi="Times New Roman" w:cs="Times New Roman"/>
                <w:sz w:val="24"/>
                <w:szCs w:val="28"/>
              </w:rPr>
            </w:pPr>
            <w:r w:rsidRPr="00B8724C">
              <w:rPr>
                <w:rFonts w:ascii="Times New Roman" w:hAnsi="Times New Roman" w:cs="Times New Roman"/>
                <w:sz w:val="24"/>
                <w:szCs w:val="28"/>
              </w:rPr>
              <w:t>100,00</w:t>
            </w:r>
          </w:p>
        </w:tc>
      </w:tr>
    </w:tbl>
    <w:p w:rsidR="003817FE" w:rsidRPr="00B8724C" w:rsidRDefault="003817FE" w:rsidP="003817FE">
      <w:pPr>
        <w:spacing w:after="0" w:line="360" w:lineRule="auto"/>
        <w:ind w:firstLine="709"/>
        <w:rPr>
          <w:rFonts w:ascii="Times New Roman" w:hAnsi="Times New Roman" w:cs="Times New Roman"/>
          <w:sz w:val="28"/>
          <w:szCs w:val="28"/>
        </w:rPr>
      </w:pPr>
    </w:p>
    <w:p w:rsidR="003817FE" w:rsidRPr="00B8724C" w:rsidRDefault="003817FE" w:rsidP="00406989">
      <w:pPr>
        <w:spacing w:after="0" w:line="360" w:lineRule="auto"/>
        <w:ind w:firstLine="709"/>
        <w:jc w:val="both"/>
        <w:rPr>
          <w:rFonts w:ascii="Times New Roman" w:hAnsi="Times New Roman" w:cs="Times New Roman"/>
          <w:sz w:val="28"/>
          <w:szCs w:val="28"/>
        </w:rPr>
      </w:pPr>
      <w:r w:rsidRPr="00B8724C">
        <w:rPr>
          <w:rFonts w:ascii="Times New Roman" w:hAnsi="Times New Roman" w:cs="Times New Roman"/>
          <w:sz w:val="28"/>
          <w:szCs w:val="28"/>
        </w:rPr>
        <w:t>Анализируя данные таблицы  2 можно отметить, что, как и  в 2013 году, так и  в 2015  году, основн</w:t>
      </w:r>
      <w:r w:rsidR="00406989">
        <w:rPr>
          <w:rFonts w:ascii="Times New Roman" w:hAnsi="Times New Roman" w:cs="Times New Roman"/>
          <w:sz w:val="28"/>
          <w:szCs w:val="28"/>
        </w:rPr>
        <w:t>ой частью выпускаемой</w:t>
      </w:r>
      <w:r w:rsidR="00406989">
        <w:rPr>
          <w:rFonts w:ascii="Times New Roman" w:hAnsi="Times New Roman" w:cs="Times New Roman"/>
          <w:sz w:val="28"/>
          <w:szCs w:val="28"/>
        </w:rPr>
        <w:tab/>
        <w:t xml:space="preserve">продукции </w:t>
      </w:r>
      <w:r w:rsidRPr="00B8724C">
        <w:rPr>
          <w:rFonts w:ascii="Times New Roman" w:hAnsi="Times New Roman" w:cs="Times New Roman"/>
          <w:sz w:val="28"/>
          <w:szCs w:val="28"/>
        </w:rPr>
        <w:t>являются изделия хлебобулочные. За анализируемый период их удельный вес с 62,79 % возрос до 76,70%. Кондитерские изделия имею наименьший удельный вес, а значит, имеют второе место в составе выпускаемой продукции.  При этом с течением времени их удельный вес снизился на 13,91% в структуре выручки от продажи всей выпускаемой продукции.</w:t>
      </w:r>
    </w:p>
    <w:p w:rsidR="003817FE" w:rsidRPr="00B8724C" w:rsidRDefault="003817FE" w:rsidP="003817FE">
      <w:pPr>
        <w:spacing w:after="0" w:line="360" w:lineRule="auto"/>
        <w:ind w:firstLine="709"/>
        <w:jc w:val="both"/>
        <w:rPr>
          <w:rFonts w:ascii="Times New Roman" w:hAnsi="Times New Roman" w:cs="Times New Roman"/>
          <w:sz w:val="28"/>
          <w:szCs w:val="28"/>
        </w:rPr>
      </w:pPr>
      <w:r w:rsidRPr="00B8724C">
        <w:rPr>
          <w:rFonts w:ascii="Times New Roman" w:hAnsi="Times New Roman" w:cs="Times New Roman"/>
          <w:sz w:val="28"/>
          <w:szCs w:val="28"/>
        </w:rPr>
        <w:t>Рассчитаем коэффициент специализации. В 2015 году стоимость хлебобулочных изделий составила 614 740 тыс. руб., а общая стоимость товарной продукции – 801 527 тыс. руб. рассчитанный коэффициент специализации, составляющий 0,8, показывает, что рассматриваемое предприятие имеет высокую специализацию.</w:t>
      </w:r>
    </w:p>
    <w:p w:rsidR="00076C58" w:rsidRDefault="00076C58">
      <w:pPr>
        <w:rPr>
          <w:rFonts w:asciiTheme="majorHAnsi" w:eastAsiaTheme="majorEastAsia" w:hAnsiTheme="majorHAnsi" w:cstheme="majorBidi"/>
          <w:b/>
          <w:bCs/>
          <w:color w:val="365F91" w:themeColor="accent1" w:themeShade="BF"/>
          <w:sz w:val="28"/>
          <w:szCs w:val="28"/>
        </w:rPr>
      </w:pPr>
    </w:p>
    <w:p w:rsidR="00E47388" w:rsidRDefault="00E47388">
      <w:pPr>
        <w:rPr>
          <w:rFonts w:asciiTheme="majorHAnsi" w:eastAsiaTheme="majorEastAsia" w:hAnsiTheme="majorHAnsi" w:cstheme="majorBidi"/>
          <w:b/>
          <w:bCs/>
          <w:color w:val="365F91" w:themeColor="accent1" w:themeShade="BF"/>
          <w:sz w:val="28"/>
          <w:szCs w:val="28"/>
        </w:rPr>
      </w:pPr>
      <w:r>
        <w:br w:type="page"/>
      </w:r>
    </w:p>
    <w:p w:rsidR="002743A1" w:rsidRDefault="002743A1" w:rsidP="00A94E50">
      <w:pPr>
        <w:pStyle w:val="1"/>
        <w:numPr>
          <w:ilvl w:val="1"/>
          <w:numId w:val="12"/>
        </w:numPr>
        <w:spacing w:line="360" w:lineRule="auto"/>
        <w:jc w:val="center"/>
      </w:pPr>
      <w:bookmarkStart w:id="40" w:name="_Toc494452747"/>
      <w:r>
        <w:lastRenderedPageBreak/>
        <w:t>Экономическая характеристика предприятия</w:t>
      </w:r>
      <w:bookmarkEnd w:id="40"/>
    </w:p>
    <w:p w:rsidR="002743A1" w:rsidRDefault="00274F19" w:rsidP="00A94E50">
      <w:pPr>
        <w:pStyle w:val="1"/>
        <w:numPr>
          <w:ilvl w:val="2"/>
          <w:numId w:val="12"/>
        </w:numPr>
        <w:spacing w:line="360" w:lineRule="auto"/>
        <w:jc w:val="center"/>
      </w:pPr>
      <w:bookmarkStart w:id="41" w:name="_Toc494452748"/>
      <w:r>
        <w:t>Персонал предприятия</w:t>
      </w:r>
      <w:bookmarkEnd w:id="41"/>
    </w:p>
    <w:p w:rsidR="006656CC" w:rsidRDefault="006656CC" w:rsidP="00E47388">
      <w:pPr>
        <w:spacing w:after="0" w:line="360" w:lineRule="auto"/>
        <w:ind w:firstLine="709"/>
        <w:rPr>
          <w:rFonts w:ascii="Times New Roman" w:hAnsi="Times New Roman" w:cs="Times New Roman"/>
          <w:sz w:val="28"/>
          <w:szCs w:val="28"/>
        </w:rPr>
      </w:pPr>
    </w:p>
    <w:p w:rsidR="00E47388" w:rsidRPr="007919D2" w:rsidRDefault="00DB12DA" w:rsidP="000A34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таблицы </w:t>
      </w:r>
      <w:r w:rsidR="00656066">
        <w:rPr>
          <w:rFonts w:ascii="Times New Roman" w:hAnsi="Times New Roman" w:cs="Times New Roman"/>
          <w:sz w:val="28"/>
          <w:szCs w:val="28"/>
        </w:rPr>
        <w:t>3</w:t>
      </w:r>
      <w:r w:rsidR="00E47388" w:rsidRPr="007919D2">
        <w:rPr>
          <w:rFonts w:ascii="Times New Roman" w:hAnsi="Times New Roman" w:cs="Times New Roman"/>
          <w:sz w:val="28"/>
          <w:szCs w:val="28"/>
        </w:rPr>
        <w:t xml:space="preserve"> проведем анализ состава и структуры персонала предприятия за последние три года. </w:t>
      </w:r>
    </w:p>
    <w:p w:rsidR="00E47388" w:rsidRPr="007919D2" w:rsidRDefault="00E47388" w:rsidP="00E47388">
      <w:pPr>
        <w:spacing w:after="0" w:line="360" w:lineRule="auto"/>
        <w:ind w:firstLine="709"/>
        <w:rPr>
          <w:rFonts w:ascii="Times New Roman" w:hAnsi="Times New Roman" w:cs="Times New Roman"/>
          <w:sz w:val="28"/>
          <w:szCs w:val="28"/>
        </w:rPr>
      </w:pPr>
    </w:p>
    <w:p w:rsidR="00E47388" w:rsidRDefault="00E47388" w:rsidP="002A0799">
      <w:pPr>
        <w:spacing w:after="0" w:line="360" w:lineRule="auto"/>
        <w:jc w:val="both"/>
        <w:rPr>
          <w:rFonts w:ascii="Times New Roman" w:hAnsi="Times New Roman" w:cs="Times New Roman"/>
          <w:sz w:val="28"/>
          <w:szCs w:val="28"/>
        </w:rPr>
      </w:pPr>
      <w:r w:rsidRPr="007919D2">
        <w:rPr>
          <w:rFonts w:ascii="Times New Roman" w:hAnsi="Times New Roman" w:cs="Times New Roman"/>
          <w:sz w:val="28"/>
          <w:szCs w:val="28"/>
        </w:rPr>
        <w:t xml:space="preserve">Таблица </w:t>
      </w:r>
      <w:r w:rsidR="00656066">
        <w:rPr>
          <w:rFonts w:ascii="Times New Roman" w:hAnsi="Times New Roman" w:cs="Times New Roman"/>
          <w:sz w:val="28"/>
          <w:szCs w:val="28"/>
        </w:rPr>
        <w:t>3</w:t>
      </w:r>
      <w:r w:rsidRPr="007919D2">
        <w:rPr>
          <w:rFonts w:ascii="Times New Roman" w:hAnsi="Times New Roman" w:cs="Times New Roman"/>
          <w:sz w:val="28"/>
          <w:szCs w:val="28"/>
        </w:rPr>
        <w:t xml:space="preserve">  - Состав и структура персонала предприятия</w:t>
      </w:r>
    </w:p>
    <w:tbl>
      <w:tblPr>
        <w:tblStyle w:val="33"/>
        <w:tblW w:w="0" w:type="auto"/>
        <w:tblLayout w:type="fixed"/>
        <w:tblLook w:val="04A0"/>
      </w:tblPr>
      <w:tblGrid>
        <w:gridCol w:w="2067"/>
        <w:gridCol w:w="1018"/>
        <w:gridCol w:w="977"/>
        <w:gridCol w:w="949"/>
        <w:gridCol w:w="1050"/>
        <w:gridCol w:w="880"/>
        <w:gridCol w:w="964"/>
        <w:gridCol w:w="1418"/>
      </w:tblGrid>
      <w:tr w:rsidR="00E47388" w:rsidRPr="00D20BCE" w:rsidTr="004735EC">
        <w:tc>
          <w:tcPr>
            <w:tcW w:w="2067" w:type="dxa"/>
            <w:vMerge w:val="restart"/>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Категория работников</w:t>
            </w:r>
          </w:p>
        </w:tc>
        <w:tc>
          <w:tcPr>
            <w:tcW w:w="1995" w:type="dxa"/>
            <w:gridSpan w:val="2"/>
          </w:tcPr>
          <w:p w:rsidR="00E47388" w:rsidRPr="00D20BCE" w:rsidRDefault="00E47388" w:rsidP="004735EC">
            <w:pPr>
              <w:spacing w:line="276" w:lineRule="auto"/>
              <w:jc w:val="center"/>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2013 г.</w:t>
            </w:r>
          </w:p>
        </w:tc>
        <w:tc>
          <w:tcPr>
            <w:tcW w:w="1999" w:type="dxa"/>
            <w:gridSpan w:val="2"/>
          </w:tcPr>
          <w:p w:rsidR="00E47388" w:rsidRPr="00D20BCE" w:rsidRDefault="00E47388" w:rsidP="004735EC">
            <w:pPr>
              <w:spacing w:line="276" w:lineRule="auto"/>
              <w:jc w:val="center"/>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2014 г.</w:t>
            </w:r>
          </w:p>
        </w:tc>
        <w:tc>
          <w:tcPr>
            <w:tcW w:w="1844" w:type="dxa"/>
            <w:gridSpan w:val="2"/>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2015 г.</w:t>
            </w:r>
          </w:p>
        </w:tc>
        <w:tc>
          <w:tcPr>
            <w:tcW w:w="1418" w:type="dxa"/>
            <w:vMerge w:val="restart"/>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Относительное отклонение 2015 г. в % к 2011 г.</w:t>
            </w:r>
          </w:p>
        </w:tc>
      </w:tr>
      <w:tr w:rsidR="00E47388" w:rsidRPr="00D20BCE" w:rsidTr="004735EC">
        <w:tc>
          <w:tcPr>
            <w:tcW w:w="2067" w:type="dxa"/>
            <w:vMerge/>
          </w:tcPr>
          <w:p w:rsidR="00E47388" w:rsidRPr="00D20BCE" w:rsidRDefault="00E47388" w:rsidP="004735EC">
            <w:pPr>
              <w:spacing w:line="276" w:lineRule="auto"/>
              <w:rPr>
                <w:rFonts w:ascii="Times New Roman" w:hAnsi="Times New Roman" w:cs="Times New Roman"/>
                <w:color w:val="000000" w:themeColor="text1"/>
                <w:sz w:val="24"/>
                <w:szCs w:val="24"/>
              </w:rPr>
            </w:pPr>
          </w:p>
        </w:tc>
        <w:tc>
          <w:tcPr>
            <w:tcW w:w="1018"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Чел..</w:t>
            </w:r>
          </w:p>
        </w:tc>
        <w:tc>
          <w:tcPr>
            <w:tcW w:w="977"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уд.вес, %</w:t>
            </w:r>
          </w:p>
        </w:tc>
        <w:tc>
          <w:tcPr>
            <w:tcW w:w="949"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 xml:space="preserve">чел. </w:t>
            </w:r>
          </w:p>
        </w:tc>
        <w:tc>
          <w:tcPr>
            <w:tcW w:w="1050"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 xml:space="preserve">% </w:t>
            </w:r>
          </w:p>
        </w:tc>
        <w:tc>
          <w:tcPr>
            <w:tcW w:w="880"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 xml:space="preserve">чел. </w:t>
            </w:r>
          </w:p>
        </w:tc>
        <w:tc>
          <w:tcPr>
            <w:tcW w:w="964"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w:t>
            </w:r>
          </w:p>
        </w:tc>
        <w:tc>
          <w:tcPr>
            <w:tcW w:w="1418" w:type="dxa"/>
            <w:vMerge/>
          </w:tcPr>
          <w:p w:rsidR="00E47388" w:rsidRPr="00D20BCE" w:rsidRDefault="00E47388" w:rsidP="004735EC">
            <w:pPr>
              <w:spacing w:line="276" w:lineRule="auto"/>
              <w:rPr>
                <w:rFonts w:ascii="Times New Roman" w:hAnsi="Times New Roman" w:cs="Times New Roman"/>
                <w:color w:val="000000" w:themeColor="text1"/>
                <w:sz w:val="24"/>
                <w:szCs w:val="24"/>
              </w:rPr>
            </w:pPr>
          </w:p>
        </w:tc>
      </w:tr>
      <w:tr w:rsidR="00E47388" w:rsidRPr="00D20BCE" w:rsidTr="004735EC">
        <w:tc>
          <w:tcPr>
            <w:tcW w:w="2067"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Среднесписочная численность</w:t>
            </w:r>
          </w:p>
        </w:tc>
        <w:tc>
          <w:tcPr>
            <w:tcW w:w="1018"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362</w:t>
            </w:r>
          </w:p>
        </w:tc>
        <w:tc>
          <w:tcPr>
            <w:tcW w:w="977"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100</w:t>
            </w:r>
          </w:p>
        </w:tc>
        <w:tc>
          <w:tcPr>
            <w:tcW w:w="949"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367</w:t>
            </w:r>
          </w:p>
        </w:tc>
        <w:tc>
          <w:tcPr>
            <w:tcW w:w="1050"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100</w:t>
            </w:r>
          </w:p>
        </w:tc>
        <w:tc>
          <w:tcPr>
            <w:tcW w:w="880"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361</w:t>
            </w:r>
          </w:p>
        </w:tc>
        <w:tc>
          <w:tcPr>
            <w:tcW w:w="964"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100</w:t>
            </w:r>
          </w:p>
        </w:tc>
        <w:tc>
          <w:tcPr>
            <w:tcW w:w="1418"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99,72</w:t>
            </w:r>
          </w:p>
        </w:tc>
      </w:tr>
      <w:tr w:rsidR="00E47388" w:rsidRPr="00D20BCE" w:rsidTr="004735EC">
        <w:tc>
          <w:tcPr>
            <w:tcW w:w="2067"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ППП, в том числе</w:t>
            </w:r>
          </w:p>
        </w:tc>
        <w:tc>
          <w:tcPr>
            <w:tcW w:w="1018"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332</w:t>
            </w:r>
          </w:p>
        </w:tc>
        <w:tc>
          <w:tcPr>
            <w:tcW w:w="977"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91,71</w:t>
            </w:r>
          </w:p>
        </w:tc>
        <w:tc>
          <w:tcPr>
            <w:tcW w:w="949"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352</w:t>
            </w:r>
          </w:p>
        </w:tc>
        <w:tc>
          <w:tcPr>
            <w:tcW w:w="1050"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95,91</w:t>
            </w:r>
          </w:p>
        </w:tc>
        <w:tc>
          <w:tcPr>
            <w:tcW w:w="880"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354</w:t>
            </w:r>
          </w:p>
        </w:tc>
        <w:tc>
          <w:tcPr>
            <w:tcW w:w="964"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98,06</w:t>
            </w:r>
          </w:p>
        </w:tc>
        <w:tc>
          <w:tcPr>
            <w:tcW w:w="1418"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106,63</w:t>
            </w:r>
          </w:p>
        </w:tc>
      </w:tr>
      <w:tr w:rsidR="00E47388" w:rsidRPr="00D20BCE" w:rsidTr="004735EC">
        <w:tc>
          <w:tcPr>
            <w:tcW w:w="2067" w:type="dxa"/>
          </w:tcPr>
          <w:p w:rsidR="00E47388" w:rsidRPr="00D20BCE" w:rsidRDefault="00E47388" w:rsidP="004735EC">
            <w:pPr>
              <w:spacing w:line="276" w:lineRule="auto"/>
              <w:ind w:left="284"/>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рабочие</w:t>
            </w:r>
          </w:p>
        </w:tc>
        <w:tc>
          <w:tcPr>
            <w:tcW w:w="1018"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278</w:t>
            </w:r>
          </w:p>
        </w:tc>
        <w:tc>
          <w:tcPr>
            <w:tcW w:w="977"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76,80</w:t>
            </w:r>
          </w:p>
        </w:tc>
        <w:tc>
          <w:tcPr>
            <w:tcW w:w="949"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302</w:t>
            </w:r>
          </w:p>
        </w:tc>
        <w:tc>
          <w:tcPr>
            <w:tcW w:w="1050"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82,29</w:t>
            </w:r>
          </w:p>
        </w:tc>
        <w:tc>
          <w:tcPr>
            <w:tcW w:w="880"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300</w:t>
            </w:r>
          </w:p>
        </w:tc>
        <w:tc>
          <w:tcPr>
            <w:tcW w:w="964"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83,10</w:t>
            </w:r>
          </w:p>
        </w:tc>
        <w:tc>
          <w:tcPr>
            <w:tcW w:w="1418"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107,91</w:t>
            </w:r>
          </w:p>
        </w:tc>
      </w:tr>
      <w:tr w:rsidR="00E47388" w:rsidRPr="00D20BCE" w:rsidTr="004735EC">
        <w:tc>
          <w:tcPr>
            <w:tcW w:w="2067" w:type="dxa"/>
          </w:tcPr>
          <w:p w:rsidR="00E47388" w:rsidRPr="00D20BCE" w:rsidRDefault="00E47388" w:rsidP="004735EC">
            <w:pPr>
              <w:spacing w:line="276" w:lineRule="auto"/>
              <w:ind w:left="284"/>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руководители</w:t>
            </w:r>
          </w:p>
        </w:tc>
        <w:tc>
          <w:tcPr>
            <w:tcW w:w="1018"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30</w:t>
            </w:r>
          </w:p>
        </w:tc>
        <w:tc>
          <w:tcPr>
            <w:tcW w:w="977"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8,29</w:t>
            </w:r>
          </w:p>
        </w:tc>
        <w:tc>
          <w:tcPr>
            <w:tcW w:w="949"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29</w:t>
            </w:r>
          </w:p>
        </w:tc>
        <w:tc>
          <w:tcPr>
            <w:tcW w:w="1050"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7,90</w:t>
            </w:r>
          </w:p>
        </w:tc>
        <w:tc>
          <w:tcPr>
            <w:tcW w:w="880"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30</w:t>
            </w:r>
          </w:p>
        </w:tc>
        <w:tc>
          <w:tcPr>
            <w:tcW w:w="964"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8,31</w:t>
            </w:r>
          </w:p>
        </w:tc>
        <w:tc>
          <w:tcPr>
            <w:tcW w:w="1418"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100</w:t>
            </w:r>
          </w:p>
        </w:tc>
      </w:tr>
      <w:tr w:rsidR="00E47388" w:rsidRPr="00D20BCE" w:rsidTr="004735EC">
        <w:tc>
          <w:tcPr>
            <w:tcW w:w="2067" w:type="dxa"/>
          </w:tcPr>
          <w:p w:rsidR="00E47388" w:rsidRPr="00D20BCE" w:rsidRDefault="00E47388" w:rsidP="004735EC">
            <w:pPr>
              <w:spacing w:line="276" w:lineRule="auto"/>
              <w:ind w:left="284"/>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специалисты</w:t>
            </w:r>
          </w:p>
        </w:tc>
        <w:tc>
          <w:tcPr>
            <w:tcW w:w="1018"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12</w:t>
            </w:r>
          </w:p>
        </w:tc>
        <w:tc>
          <w:tcPr>
            <w:tcW w:w="977"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3,31</w:t>
            </w:r>
          </w:p>
        </w:tc>
        <w:tc>
          <w:tcPr>
            <w:tcW w:w="949"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11</w:t>
            </w:r>
          </w:p>
        </w:tc>
        <w:tc>
          <w:tcPr>
            <w:tcW w:w="1050"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3,00</w:t>
            </w:r>
          </w:p>
        </w:tc>
        <w:tc>
          <w:tcPr>
            <w:tcW w:w="880"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14</w:t>
            </w:r>
          </w:p>
        </w:tc>
        <w:tc>
          <w:tcPr>
            <w:tcW w:w="964"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3,88</w:t>
            </w:r>
          </w:p>
        </w:tc>
        <w:tc>
          <w:tcPr>
            <w:tcW w:w="1418"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116,67</w:t>
            </w:r>
          </w:p>
        </w:tc>
      </w:tr>
      <w:tr w:rsidR="00E47388" w:rsidRPr="00D20BCE" w:rsidTr="004735EC">
        <w:tc>
          <w:tcPr>
            <w:tcW w:w="2067" w:type="dxa"/>
          </w:tcPr>
          <w:p w:rsidR="00E47388" w:rsidRPr="00D20BCE" w:rsidRDefault="00E47388" w:rsidP="004735EC">
            <w:pPr>
              <w:spacing w:line="276" w:lineRule="auto"/>
              <w:ind w:left="284"/>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 xml:space="preserve">служащие </w:t>
            </w:r>
          </w:p>
        </w:tc>
        <w:tc>
          <w:tcPr>
            <w:tcW w:w="1018"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12</w:t>
            </w:r>
          </w:p>
        </w:tc>
        <w:tc>
          <w:tcPr>
            <w:tcW w:w="977"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3,31</w:t>
            </w:r>
          </w:p>
        </w:tc>
        <w:tc>
          <w:tcPr>
            <w:tcW w:w="949"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10</w:t>
            </w:r>
          </w:p>
        </w:tc>
        <w:tc>
          <w:tcPr>
            <w:tcW w:w="1050"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2,72</w:t>
            </w:r>
          </w:p>
        </w:tc>
        <w:tc>
          <w:tcPr>
            <w:tcW w:w="880"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10</w:t>
            </w:r>
          </w:p>
        </w:tc>
        <w:tc>
          <w:tcPr>
            <w:tcW w:w="964"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2,77</w:t>
            </w:r>
          </w:p>
        </w:tc>
        <w:tc>
          <w:tcPr>
            <w:tcW w:w="1418"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83,33</w:t>
            </w:r>
          </w:p>
        </w:tc>
      </w:tr>
      <w:tr w:rsidR="00E47388" w:rsidRPr="00D20BCE" w:rsidTr="004735EC">
        <w:tc>
          <w:tcPr>
            <w:tcW w:w="2067"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Непромышленный персонал</w:t>
            </w:r>
          </w:p>
        </w:tc>
        <w:tc>
          <w:tcPr>
            <w:tcW w:w="1018"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30</w:t>
            </w:r>
          </w:p>
        </w:tc>
        <w:tc>
          <w:tcPr>
            <w:tcW w:w="977"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8,29</w:t>
            </w:r>
          </w:p>
        </w:tc>
        <w:tc>
          <w:tcPr>
            <w:tcW w:w="949" w:type="dxa"/>
          </w:tcPr>
          <w:p w:rsidR="00E47388" w:rsidRPr="00D20BCE" w:rsidRDefault="00E47388" w:rsidP="004735EC">
            <w:pPr>
              <w:spacing w:line="276" w:lineRule="auto"/>
              <w:rPr>
                <w:rFonts w:ascii="Times New Roman" w:hAnsi="Times New Roman" w:cs="Times New Roman"/>
                <w:color w:val="000000" w:themeColor="text1"/>
                <w:sz w:val="24"/>
                <w:szCs w:val="24"/>
              </w:rPr>
            </w:pPr>
            <w:r w:rsidRPr="00D20BCE">
              <w:rPr>
                <w:rFonts w:ascii="Times New Roman" w:hAnsi="Times New Roman" w:cs="Times New Roman"/>
                <w:color w:val="000000" w:themeColor="text1"/>
                <w:sz w:val="24"/>
                <w:szCs w:val="24"/>
              </w:rPr>
              <w:t>15</w:t>
            </w:r>
          </w:p>
        </w:tc>
        <w:tc>
          <w:tcPr>
            <w:tcW w:w="1050"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4,09</w:t>
            </w:r>
          </w:p>
        </w:tc>
        <w:tc>
          <w:tcPr>
            <w:tcW w:w="880"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7</w:t>
            </w:r>
          </w:p>
        </w:tc>
        <w:tc>
          <w:tcPr>
            <w:tcW w:w="964"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1,94</w:t>
            </w:r>
          </w:p>
        </w:tc>
        <w:tc>
          <w:tcPr>
            <w:tcW w:w="1418" w:type="dxa"/>
          </w:tcPr>
          <w:p w:rsidR="00E47388" w:rsidRPr="00D20BCE" w:rsidRDefault="00E47388" w:rsidP="004735EC">
            <w:pPr>
              <w:spacing w:line="276" w:lineRule="auto"/>
              <w:rPr>
                <w:rFonts w:ascii="Times New Roman" w:hAnsi="Times New Roman" w:cs="Times New Roman"/>
                <w:color w:val="000000"/>
                <w:sz w:val="24"/>
                <w:szCs w:val="24"/>
              </w:rPr>
            </w:pPr>
            <w:r w:rsidRPr="00D20BCE">
              <w:rPr>
                <w:rFonts w:ascii="Times New Roman" w:hAnsi="Times New Roman" w:cs="Times New Roman"/>
                <w:color w:val="000000"/>
                <w:sz w:val="24"/>
                <w:szCs w:val="24"/>
              </w:rPr>
              <w:t>23,33</w:t>
            </w:r>
          </w:p>
        </w:tc>
      </w:tr>
    </w:tbl>
    <w:p w:rsidR="00E47388" w:rsidRDefault="00E47388" w:rsidP="00E47388">
      <w:pPr>
        <w:spacing w:after="0" w:line="360" w:lineRule="auto"/>
        <w:ind w:firstLine="709"/>
        <w:rPr>
          <w:rFonts w:cs="Times New Roman"/>
          <w:color w:val="000000" w:themeColor="text1"/>
          <w:szCs w:val="28"/>
        </w:rPr>
      </w:pPr>
    </w:p>
    <w:p w:rsidR="00E47388" w:rsidRPr="00D20BCE" w:rsidRDefault="00E47388" w:rsidP="00E47388">
      <w:pPr>
        <w:spacing w:after="0" w:line="360" w:lineRule="auto"/>
        <w:ind w:firstLine="709"/>
        <w:jc w:val="both"/>
        <w:rPr>
          <w:rFonts w:ascii="Times New Roman" w:hAnsi="Times New Roman" w:cs="Times New Roman"/>
          <w:sz w:val="28"/>
          <w:szCs w:val="28"/>
        </w:rPr>
      </w:pPr>
      <w:r w:rsidRPr="00D20BCE">
        <w:rPr>
          <w:rFonts w:ascii="Times New Roman" w:hAnsi="Times New Roman" w:cs="Times New Roman"/>
          <w:sz w:val="28"/>
          <w:szCs w:val="28"/>
        </w:rPr>
        <w:t xml:space="preserve">Анализируя данные таблицы </w:t>
      </w:r>
      <w:r w:rsidR="00656066">
        <w:rPr>
          <w:rFonts w:ascii="Times New Roman" w:hAnsi="Times New Roman" w:cs="Times New Roman"/>
          <w:sz w:val="28"/>
          <w:szCs w:val="28"/>
        </w:rPr>
        <w:t>3</w:t>
      </w:r>
      <w:r w:rsidRPr="00D20BCE">
        <w:rPr>
          <w:rFonts w:ascii="Times New Roman" w:hAnsi="Times New Roman" w:cs="Times New Roman"/>
          <w:sz w:val="28"/>
          <w:szCs w:val="28"/>
        </w:rPr>
        <w:t>, следует отметить незначительное сокращение среднесписочной численности персонала на ОАО «БКК» в течение рассматриваемого периода. Что касается структуры промышленно-производственного персонала, то нужно отметить тенденцию роста данного вида работников.  В целом промышленно-производственный персонал увеличился в 2015 г. по сравнению с 2013 г. на 6,63% или на 22 чел. Это произошло за счет умеренного роста рабочих  и значительного роста специалистов (на 7,91% и на 16,67% соответственно), а также, за счет сокращения работников категории служащие. Значительное снижение непромышленного персонала обусловлено реструктуризацией.</w:t>
      </w:r>
    </w:p>
    <w:p w:rsidR="00E47388" w:rsidRPr="00D20BCE" w:rsidRDefault="00E47388" w:rsidP="00E47388">
      <w:pPr>
        <w:spacing w:after="0" w:line="360" w:lineRule="auto"/>
        <w:ind w:firstLine="709"/>
        <w:jc w:val="both"/>
        <w:rPr>
          <w:rFonts w:ascii="Times New Roman" w:hAnsi="Times New Roman" w:cs="Times New Roman"/>
          <w:sz w:val="28"/>
          <w:szCs w:val="28"/>
        </w:rPr>
      </w:pPr>
    </w:p>
    <w:p w:rsidR="00E47388" w:rsidRPr="00D20BCE" w:rsidRDefault="00E47388" w:rsidP="00E47388">
      <w:pPr>
        <w:spacing w:after="0" w:line="360" w:lineRule="auto"/>
        <w:ind w:firstLine="709"/>
        <w:jc w:val="both"/>
        <w:rPr>
          <w:rFonts w:ascii="Times New Roman" w:hAnsi="Times New Roman" w:cs="Times New Roman"/>
          <w:sz w:val="28"/>
          <w:szCs w:val="28"/>
        </w:rPr>
      </w:pPr>
      <w:r w:rsidRPr="00D20BCE">
        <w:rPr>
          <w:rFonts w:ascii="Times New Roman" w:hAnsi="Times New Roman" w:cs="Times New Roman"/>
          <w:sz w:val="28"/>
          <w:szCs w:val="28"/>
        </w:rPr>
        <w:lastRenderedPageBreak/>
        <w:t>Анализ движения персонала организа</w:t>
      </w:r>
      <w:r w:rsidR="00DB12DA">
        <w:rPr>
          <w:rFonts w:ascii="Times New Roman" w:hAnsi="Times New Roman" w:cs="Times New Roman"/>
          <w:sz w:val="28"/>
          <w:szCs w:val="28"/>
        </w:rPr>
        <w:t>ции проведем по данным таблицы 4</w:t>
      </w:r>
      <w:r w:rsidRPr="00D20BCE">
        <w:rPr>
          <w:rFonts w:ascii="Times New Roman" w:hAnsi="Times New Roman" w:cs="Times New Roman"/>
          <w:sz w:val="28"/>
          <w:szCs w:val="28"/>
        </w:rPr>
        <w:t>.</w:t>
      </w:r>
    </w:p>
    <w:p w:rsidR="00E47388" w:rsidRPr="00D20BCE" w:rsidRDefault="00E47388" w:rsidP="00E47388">
      <w:pPr>
        <w:spacing w:after="0" w:line="360" w:lineRule="auto"/>
        <w:ind w:firstLine="709"/>
        <w:jc w:val="both"/>
        <w:rPr>
          <w:rFonts w:ascii="Times New Roman" w:hAnsi="Times New Roman" w:cs="Times New Roman"/>
          <w:sz w:val="28"/>
          <w:szCs w:val="28"/>
        </w:rPr>
      </w:pPr>
    </w:p>
    <w:p w:rsidR="00E47388" w:rsidRPr="00D20BCE" w:rsidRDefault="00DB12DA" w:rsidP="002A07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w:t>
      </w:r>
      <w:r w:rsidR="00E47388" w:rsidRPr="00D20BCE">
        <w:rPr>
          <w:rFonts w:ascii="Times New Roman" w:hAnsi="Times New Roman" w:cs="Times New Roman"/>
          <w:sz w:val="28"/>
          <w:szCs w:val="28"/>
        </w:rPr>
        <w:t xml:space="preserve"> – Показатели движения персонала предприятия</w:t>
      </w:r>
    </w:p>
    <w:tbl>
      <w:tblPr>
        <w:tblW w:w="0" w:type="auto"/>
        <w:tblLook w:val="04A0"/>
      </w:tblPr>
      <w:tblGrid>
        <w:gridCol w:w="3123"/>
        <w:gridCol w:w="927"/>
        <w:gridCol w:w="1020"/>
        <w:gridCol w:w="1134"/>
        <w:gridCol w:w="2126"/>
      </w:tblGrid>
      <w:tr w:rsidR="00E47388" w:rsidRPr="00B64F5C" w:rsidTr="00DB12DA">
        <w:tc>
          <w:tcPr>
            <w:tcW w:w="3123" w:type="dxa"/>
            <w:tcBorders>
              <w:top w:val="single" w:sz="4" w:space="0" w:color="auto"/>
              <w:left w:val="single" w:sz="4" w:space="0" w:color="auto"/>
              <w:bottom w:val="single" w:sz="4" w:space="0" w:color="auto"/>
              <w:right w:val="single" w:sz="4" w:space="0" w:color="auto"/>
            </w:tcBorders>
            <w:vAlign w:val="center"/>
          </w:tcPr>
          <w:p w:rsidR="00E47388" w:rsidRPr="00DB12DA" w:rsidRDefault="00E47388" w:rsidP="004735EC">
            <w:pPr>
              <w:spacing w:line="360" w:lineRule="auto"/>
              <w:jc w:val="cente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Показатели</w:t>
            </w:r>
          </w:p>
        </w:tc>
        <w:tc>
          <w:tcPr>
            <w:tcW w:w="927" w:type="dxa"/>
            <w:tcBorders>
              <w:top w:val="single" w:sz="4" w:space="0" w:color="auto"/>
              <w:left w:val="single" w:sz="4" w:space="0" w:color="auto"/>
              <w:bottom w:val="single" w:sz="4" w:space="0" w:color="auto"/>
              <w:right w:val="single" w:sz="4" w:space="0" w:color="auto"/>
            </w:tcBorders>
            <w:vAlign w:val="center"/>
          </w:tcPr>
          <w:p w:rsidR="00E47388" w:rsidRPr="00DB12DA" w:rsidRDefault="00E47388" w:rsidP="004735EC">
            <w:pPr>
              <w:spacing w:line="360" w:lineRule="auto"/>
              <w:jc w:val="cente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2013 г.</w:t>
            </w:r>
          </w:p>
        </w:tc>
        <w:tc>
          <w:tcPr>
            <w:tcW w:w="1020" w:type="dxa"/>
            <w:tcBorders>
              <w:top w:val="single" w:sz="4" w:space="0" w:color="auto"/>
              <w:left w:val="single" w:sz="4" w:space="0" w:color="auto"/>
              <w:bottom w:val="single" w:sz="4" w:space="0" w:color="auto"/>
              <w:right w:val="single" w:sz="4" w:space="0" w:color="auto"/>
            </w:tcBorders>
            <w:vAlign w:val="center"/>
          </w:tcPr>
          <w:p w:rsidR="00E47388" w:rsidRPr="00DB12DA" w:rsidRDefault="00E47388" w:rsidP="004735EC">
            <w:pPr>
              <w:spacing w:line="360" w:lineRule="auto"/>
              <w:jc w:val="cente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2014 г.</w:t>
            </w:r>
          </w:p>
        </w:tc>
        <w:tc>
          <w:tcPr>
            <w:tcW w:w="1134" w:type="dxa"/>
            <w:tcBorders>
              <w:top w:val="single" w:sz="4" w:space="0" w:color="auto"/>
              <w:left w:val="single" w:sz="4" w:space="0" w:color="auto"/>
              <w:bottom w:val="single" w:sz="4" w:space="0" w:color="auto"/>
              <w:right w:val="single" w:sz="4" w:space="0" w:color="auto"/>
            </w:tcBorders>
            <w:vAlign w:val="center"/>
          </w:tcPr>
          <w:p w:rsidR="00E47388" w:rsidRPr="00DB12DA" w:rsidRDefault="00E47388" w:rsidP="004735EC">
            <w:pPr>
              <w:spacing w:line="360" w:lineRule="auto"/>
              <w:jc w:val="cente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2015 г.</w:t>
            </w:r>
          </w:p>
        </w:tc>
        <w:tc>
          <w:tcPr>
            <w:tcW w:w="2126" w:type="dxa"/>
            <w:tcBorders>
              <w:top w:val="single" w:sz="4" w:space="0" w:color="auto"/>
              <w:left w:val="single" w:sz="4" w:space="0" w:color="auto"/>
              <w:bottom w:val="single" w:sz="4" w:space="0" w:color="auto"/>
              <w:right w:val="single" w:sz="4" w:space="0" w:color="auto"/>
            </w:tcBorders>
            <w:vAlign w:val="center"/>
          </w:tcPr>
          <w:p w:rsidR="00E47388" w:rsidRPr="00DB12DA" w:rsidRDefault="00E47388" w:rsidP="004735EC">
            <w:pPr>
              <w:spacing w:line="360" w:lineRule="auto"/>
              <w:jc w:val="cente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Абсолютное изменение 2015 г. к 2013 г. (+, - )</w:t>
            </w:r>
          </w:p>
        </w:tc>
      </w:tr>
      <w:tr w:rsidR="00E47388" w:rsidRPr="00B64F5C" w:rsidTr="00DB12DA">
        <w:trPr>
          <w:trHeight w:val="537"/>
        </w:trPr>
        <w:tc>
          <w:tcPr>
            <w:tcW w:w="3123"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Численность работников на начало года, чел.</w:t>
            </w:r>
          </w:p>
        </w:tc>
        <w:tc>
          <w:tcPr>
            <w:tcW w:w="927"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414</w:t>
            </w:r>
          </w:p>
        </w:tc>
        <w:tc>
          <w:tcPr>
            <w:tcW w:w="1020"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400</w:t>
            </w:r>
          </w:p>
        </w:tc>
        <w:tc>
          <w:tcPr>
            <w:tcW w:w="1134"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432</w:t>
            </w:r>
          </w:p>
        </w:tc>
        <w:tc>
          <w:tcPr>
            <w:tcW w:w="2126"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18</w:t>
            </w:r>
          </w:p>
        </w:tc>
      </w:tr>
      <w:tr w:rsidR="00E47388" w:rsidRPr="00B64F5C" w:rsidTr="00DB12DA">
        <w:tc>
          <w:tcPr>
            <w:tcW w:w="3123"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 xml:space="preserve">Численность принятых работников, чел. </w:t>
            </w:r>
          </w:p>
        </w:tc>
        <w:tc>
          <w:tcPr>
            <w:tcW w:w="927"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170</w:t>
            </w:r>
          </w:p>
        </w:tc>
        <w:tc>
          <w:tcPr>
            <w:tcW w:w="1020"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210</w:t>
            </w:r>
          </w:p>
        </w:tc>
        <w:tc>
          <w:tcPr>
            <w:tcW w:w="1134"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184</w:t>
            </w:r>
          </w:p>
        </w:tc>
        <w:tc>
          <w:tcPr>
            <w:tcW w:w="2126"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14</w:t>
            </w:r>
          </w:p>
        </w:tc>
      </w:tr>
      <w:tr w:rsidR="00E47388" w:rsidRPr="00B64F5C" w:rsidTr="00DB12DA">
        <w:tc>
          <w:tcPr>
            <w:tcW w:w="3123"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Численность выбывших работников за год, чел., в том числе</w:t>
            </w:r>
          </w:p>
        </w:tc>
        <w:tc>
          <w:tcPr>
            <w:tcW w:w="927"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184</w:t>
            </w:r>
          </w:p>
        </w:tc>
        <w:tc>
          <w:tcPr>
            <w:tcW w:w="1020"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178</w:t>
            </w:r>
          </w:p>
        </w:tc>
        <w:tc>
          <w:tcPr>
            <w:tcW w:w="1134"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185</w:t>
            </w:r>
          </w:p>
        </w:tc>
        <w:tc>
          <w:tcPr>
            <w:tcW w:w="2126"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1</w:t>
            </w:r>
          </w:p>
        </w:tc>
      </w:tr>
      <w:tr w:rsidR="00E47388" w:rsidRPr="00B64F5C" w:rsidTr="00DB12DA">
        <w:tc>
          <w:tcPr>
            <w:tcW w:w="3123"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Численность уволенных работников по собственному желанию и за нарушение трудовой дисциплины</w:t>
            </w:r>
          </w:p>
        </w:tc>
        <w:tc>
          <w:tcPr>
            <w:tcW w:w="927"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137</w:t>
            </w:r>
          </w:p>
        </w:tc>
        <w:tc>
          <w:tcPr>
            <w:tcW w:w="1020"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155</w:t>
            </w:r>
          </w:p>
        </w:tc>
        <w:tc>
          <w:tcPr>
            <w:tcW w:w="1134"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150</w:t>
            </w:r>
          </w:p>
        </w:tc>
        <w:tc>
          <w:tcPr>
            <w:tcW w:w="2126"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13</w:t>
            </w:r>
          </w:p>
        </w:tc>
      </w:tr>
      <w:tr w:rsidR="00E47388" w:rsidRPr="00B64F5C" w:rsidTr="00DB12DA">
        <w:tc>
          <w:tcPr>
            <w:tcW w:w="3123"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 xml:space="preserve">Численность работников на конец года, чел. </w:t>
            </w:r>
          </w:p>
        </w:tc>
        <w:tc>
          <w:tcPr>
            <w:tcW w:w="927"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400</w:t>
            </w:r>
          </w:p>
        </w:tc>
        <w:tc>
          <w:tcPr>
            <w:tcW w:w="1020"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432</w:t>
            </w:r>
          </w:p>
        </w:tc>
        <w:tc>
          <w:tcPr>
            <w:tcW w:w="1134"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431</w:t>
            </w:r>
          </w:p>
        </w:tc>
        <w:tc>
          <w:tcPr>
            <w:tcW w:w="2126"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31</w:t>
            </w:r>
          </w:p>
        </w:tc>
      </w:tr>
      <w:tr w:rsidR="00E47388" w:rsidRPr="00B64F5C" w:rsidTr="00DB12DA">
        <w:tc>
          <w:tcPr>
            <w:tcW w:w="3123"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Среднесписочная численность, чел.</w:t>
            </w:r>
          </w:p>
        </w:tc>
        <w:tc>
          <w:tcPr>
            <w:tcW w:w="927"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362</w:t>
            </w:r>
          </w:p>
        </w:tc>
        <w:tc>
          <w:tcPr>
            <w:tcW w:w="1020"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367</w:t>
            </w:r>
          </w:p>
        </w:tc>
        <w:tc>
          <w:tcPr>
            <w:tcW w:w="1134"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361</w:t>
            </w:r>
          </w:p>
        </w:tc>
        <w:tc>
          <w:tcPr>
            <w:tcW w:w="2126"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-1</w:t>
            </w:r>
          </w:p>
        </w:tc>
      </w:tr>
      <w:tr w:rsidR="00E47388" w:rsidRPr="00B64F5C" w:rsidTr="00DB12DA">
        <w:tc>
          <w:tcPr>
            <w:tcW w:w="3123"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Коэффициент оборота рабочей силы по приему</w:t>
            </w:r>
          </w:p>
        </w:tc>
        <w:tc>
          <w:tcPr>
            <w:tcW w:w="927"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0,47</w:t>
            </w:r>
          </w:p>
        </w:tc>
        <w:tc>
          <w:tcPr>
            <w:tcW w:w="1020"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0,57</w:t>
            </w:r>
          </w:p>
        </w:tc>
        <w:tc>
          <w:tcPr>
            <w:tcW w:w="1134"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0,51</w:t>
            </w:r>
          </w:p>
        </w:tc>
        <w:tc>
          <w:tcPr>
            <w:tcW w:w="2126"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0,04</w:t>
            </w:r>
          </w:p>
        </w:tc>
      </w:tr>
      <w:tr w:rsidR="00E47388" w:rsidRPr="00B64F5C" w:rsidTr="00DB12DA">
        <w:tc>
          <w:tcPr>
            <w:tcW w:w="3123"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Коэффициент оборота рабочей силы по выбытию</w:t>
            </w:r>
          </w:p>
        </w:tc>
        <w:tc>
          <w:tcPr>
            <w:tcW w:w="927"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0,51</w:t>
            </w:r>
          </w:p>
        </w:tc>
        <w:tc>
          <w:tcPr>
            <w:tcW w:w="1020"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0,49</w:t>
            </w:r>
          </w:p>
        </w:tc>
        <w:tc>
          <w:tcPr>
            <w:tcW w:w="1134"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0,51</w:t>
            </w:r>
          </w:p>
        </w:tc>
        <w:tc>
          <w:tcPr>
            <w:tcW w:w="2126"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0,00</w:t>
            </w:r>
          </w:p>
        </w:tc>
      </w:tr>
      <w:tr w:rsidR="00E47388" w:rsidRPr="00B64F5C" w:rsidTr="00DB12DA">
        <w:tc>
          <w:tcPr>
            <w:tcW w:w="3123"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Коэффициент текучести рабочей силы</w:t>
            </w:r>
          </w:p>
        </w:tc>
        <w:tc>
          <w:tcPr>
            <w:tcW w:w="927"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0,38</w:t>
            </w:r>
          </w:p>
        </w:tc>
        <w:tc>
          <w:tcPr>
            <w:tcW w:w="1020"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spacing w:line="360" w:lineRule="auto"/>
              <w:rPr>
                <w:rFonts w:ascii="Times New Roman" w:hAnsi="Times New Roman" w:cs="Times New Roman"/>
                <w:color w:val="000000" w:themeColor="text1"/>
                <w:szCs w:val="24"/>
              </w:rPr>
            </w:pPr>
            <w:r w:rsidRPr="00DB12DA">
              <w:rPr>
                <w:rFonts w:ascii="Times New Roman" w:hAnsi="Times New Roman" w:cs="Times New Roman"/>
                <w:color w:val="000000" w:themeColor="text1"/>
                <w:szCs w:val="24"/>
              </w:rPr>
              <w:t>0,42</w:t>
            </w:r>
          </w:p>
        </w:tc>
        <w:tc>
          <w:tcPr>
            <w:tcW w:w="1134"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0,42</w:t>
            </w:r>
          </w:p>
        </w:tc>
        <w:tc>
          <w:tcPr>
            <w:tcW w:w="2126" w:type="dxa"/>
            <w:tcBorders>
              <w:top w:val="single" w:sz="4" w:space="0" w:color="auto"/>
              <w:left w:val="single" w:sz="4" w:space="0" w:color="auto"/>
              <w:bottom w:val="single" w:sz="4" w:space="0" w:color="auto"/>
              <w:right w:val="single" w:sz="4" w:space="0" w:color="auto"/>
            </w:tcBorders>
          </w:tcPr>
          <w:p w:rsidR="00E47388" w:rsidRPr="00DB12DA" w:rsidRDefault="00E47388" w:rsidP="00DB12DA">
            <w:pPr>
              <w:rPr>
                <w:rFonts w:ascii="Times New Roman" w:hAnsi="Times New Roman" w:cs="Times New Roman"/>
                <w:color w:val="000000"/>
                <w:szCs w:val="24"/>
              </w:rPr>
            </w:pPr>
            <w:r w:rsidRPr="00DB12DA">
              <w:rPr>
                <w:rFonts w:ascii="Times New Roman" w:hAnsi="Times New Roman" w:cs="Times New Roman"/>
                <w:color w:val="000000"/>
                <w:szCs w:val="24"/>
              </w:rPr>
              <w:t>0,04</w:t>
            </w:r>
          </w:p>
        </w:tc>
      </w:tr>
    </w:tbl>
    <w:p w:rsidR="00E47388" w:rsidRPr="003932C2" w:rsidRDefault="00E47388" w:rsidP="00E47388">
      <w:pPr>
        <w:spacing w:after="0" w:line="360" w:lineRule="auto"/>
        <w:ind w:firstLine="709"/>
        <w:rPr>
          <w:rFonts w:cs="Times New Roman"/>
          <w:color w:val="000000" w:themeColor="text1"/>
          <w:szCs w:val="28"/>
        </w:rPr>
      </w:pPr>
    </w:p>
    <w:p w:rsidR="00E47388" w:rsidRPr="00B64F5C" w:rsidRDefault="00D248F6" w:rsidP="00E4738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данные таблицы 4</w:t>
      </w:r>
      <w:r w:rsidR="00E47388" w:rsidRPr="00B64F5C">
        <w:rPr>
          <w:rFonts w:ascii="Times New Roman" w:hAnsi="Times New Roman" w:cs="Times New Roman"/>
          <w:sz w:val="28"/>
          <w:szCs w:val="28"/>
        </w:rPr>
        <w:t>, стоит отметить, что среднесписочная численность работников снизилась всего лишь  на 1 человека. За рассматриваемый период коэффициент оборота рабоч</w:t>
      </w:r>
      <w:r>
        <w:rPr>
          <w:rFonts w:ascii="Times New Roman" w:hAnsi="Times New Roman" w:cs="Times New Roman"/>
          <w:sz w:val="28"/>
          <w:szCs w:val="28"/>
        </w:rPr>
        <w:t>ей силы по приему увеличивается</w:t>
      </w:r>
      <w:r w:rsidR="00E47388" w:rsidRPr="00B64F5C">
        <w:rPr>
          <w:rFonts w:ascii="Times New Roman" w:hAnsi="Times New Roman" w:cs="Times New Roman"/>
          <w:sz w:val="28"/>
          <w:szCs w:val="28"/>
        </w:rPr>
        <w:t xml:space="preserve">, что обусловлено  ростом числа принятых работников. Коэффициент текучести рабочей силы также возрос ввиду роста числа выбывших работников. </w:t>
      </w:r>
    </w:p>
    <w:p w:rsidR="00E47388" w:rsidRPr="00B64F5C" w:rsidRDefault="00E47388" w:rsidP="00E47388">
      <w:pPr>
        <w:spacing w:line="360" w:lineRule="auto"/>
        <w:ind w:firstLine="709"/>
        <w:jc w:val="both"/>
        <w:rPr>
          <w:rFonts w:ascii="Times New Roman" w:hAnsi="Times New Roman" w:cs="Times New Roman"/>
          <w:sz w:val="28"/>
          <w:szCs w:val="28"/>
        </w:rPr>
      </w:pPr>
      <w:r w:rsidRPr="00B64F5C">
        <w:rPr>
          <w:rFonts w:ascii="Times New Roman" w:hAnsi="Times New Roman" w:cs="Times New Roman"/>
          <w:sz w:val="28"/>
          <w:szCs w:val="28"/>
        </w:rPr>
        <w:lastRenderedPageBreak/>
        <w:t>Для анализа эффективности использования персонала предприятия вос</w:t>
      </w:r>
      <w:r w:rsidR="00D248F6">
        <w:rPr>
          <w:rFonts w:ascii="Times New Roman" w:hAnsi="Times New Roman" w:cs="Times New Roman"/>
          <w:sz w:val="28"/>
          <w:szCs w:val="28"/>
        </w:rPr>
        <w:t>пользуемся данными таблицы 5</w:t>
      </w:r>
      <w:r w:rsidRPr="00B64F5C">
        <w:rPr>
          <w:rFonts w:ascii="Times New Roman" w:hAnsi="Times New Roman" w:cs="Times New Roman"/>
          <w:sz w:val="28"/>
          <w:szCs w:val="28"/>
        </w:rPr>
        <w:t>.</w:t>
      </w:r>
    </w:p>
    <w:p w:rsidR="00E47388" w:rsidRPr="00B64F5C" w:rsidRDefault="00E47388" w:rsidP="0085293A">
      <w:pPr>
        <w:spacing w:line="360" w:lineRule="auto"/>
        <w:jc w:val="both"/>
        <w:rPr>
          <w:rFonts w:ascii="Times New Roman" w:hAnsi="Times New Roman" w:cs="Times New Roman"/>
          <w:sz w:val="28"/>
          <w:szCs w:val="28"/>
        </w:rPr>
      </w:pPr>
      <w:r w:rsidRPr="00B64F5C">
        <w:rPr>
          <w:rFonts w:ascii="Times New Roman" w:hAnsi="Times New Roman" w:cs="Times New Roman"/>
          <w:sz w:val="28"/>
          <w:szCs w:val="28"/>
        </w:rPr>
        <w:t xml:space="preserve">Таблица </w:t>
      </w:r>
      <w:r w:rsidR="00D248F6">
        <w:rPr>
          <w:rFonts w:ascii="Times New Roman" w:hAnsi="Times New Roman" w:cs="Times New Roman"/>
          <w:sz w:val="28"/>
          <w:szCs w:val="28"/>
        </w:rPr>
        <w:t>5</w:t>
      </w:r>
      <w:r w:rsidRPr="00B64F5C">
        <w:rPr>
          <w:rFonts w:ascii="Times New Roman" w:hAnsi="Times New Roman" w:cs="Times New Roman"/>
          <w:sz w:val="28"/>
          <w:szCs w:val="28"/>
        </w:rPr>
        <w:t xml:space="preserve"> – Показатели эффективности использования персонала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7"/>
        <w:gridCol w:w="1608"/>
        <w:gridCol w:w="1610"/>
        <w:gridCol w:w="1610"/>
        <w:gridCol w:w="1828"/>
      </w:tblGrid>
      <w:tr w:rsidR="00E47388" w:rsidRPr="00B64F5C" w:rsidTr="004735EC">
        <w:tc>
          <w:tcPr>
            <w:tcW w:w="2347" w:type="dxa"/>
            <w:vAlign w:val="center"/>
          </w:tcPr>
          <w:p w:rsidR="00E47388" w:rsidRPr="00B64F5C" w:rsidRDefault="00E47388" w:rsidP="004735EC">
            <w:pPr>
              <w:spacing w:line="360" w:lineRule="auto"/>
              <w:jc w:val="cente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Показатели</w:t>
            </w:r>
          </w:p>
        </w:tc>
        <w:tc>
          <w:tcPr>
            <w:tcW w:w="1776" w:type="dxa"/>
            <w:vAlign w:val="center"/>
          </w:tcPr>
          <w:p w:rsidR="00E47388" w:rsidRPr="00B64F5C" w:rsidRDefault="00E47388" w:rsidP="004735EC">
            <w:pPr>
              <w:spacing w:line="360" w:lineRule="auto"/>
              <w:jc w:val="cente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2013 г.</w:t>
            </w:r>
          </w:p>
        </w:tc>
        <w:tc>
          <w:tcPr>
            <w:tcW w:w="1778" w:type="dxa"/>
            <w:vAlign w:val="center"/>
          </w:tcPr>
          <w:p w:rsidR="00E47388" w:rsidRPr="00B64F5C" w:rsidRDefault="00E47388" w:rsidP="004735EC">
            <w:pPr>
              <w:spacing w:line="360" w:lineRule="auto"/>
              <w:jc w:val="cente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2014 г.</w:t>
            </w:r>
          </w:p>
        </w:tc>
        <w:tc>
          <w:tcPr>
            <w:tcW w:w="1778" w:type="dxa"/>
            <w:vAlign w:val="center"/>
          </w:tcPr>
          <w:p w:rsidR="00E47388" w:rsidRPr="00B64F5C" w:rsidRDefault="00E47388" w:rsidP="004735EC">
            <w:pPr>
              <w:spacing w:line="360" w:lineRule="auto"/>
              <w:jc w:val="cente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2015 г.</w:t>
            </w:r>
          </w:p>
        </w:tc>
        <w:tc>
          <w:tcPr>
            <w:tcW w:w="1893" w:type="dxa"/>
            <w:vAlign w:val="center"/>
          </w:tcPr>
          <w:p w:rsidR="00E47388" w:rsidRPr="00B64F5C" w:rsidRDefault="00E47388" w:rsidP="004735EC">
            <w:pPr>
              <w:spacing w:line="360" w:lineRule="auto"/>
              <w:jc w:val="cente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Абсолютное изменение 2014 г. к 2013 г. (+, -)</w:t>
            </w:r>
          </w:p>
        </w:tc>
      </w:tr>
      <w:tr w:rsidR="00E47388" w:rsidRPr="00B64F5C" w:rsidTr="004735EC">
        <w:tc>
          <w:tcPr>
            <w:tcW w:w="2347"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Среднесписочная численность, чел.</w:t>
            </w:r>
          </w:p>
        </w:tc>
        <w:tc>
          <w:tcPr>
            <w:tcW w:w="1776"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362</w:t>
            </w:r>
          </w:p>
        </w:tc>
        <w:tc>
          <w:tcPr>
            <w:tcW w:w="1778"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367</w:t>
            </w:r>
          </w:p>
        </w:tc>
        <w:tc>
          <w:tcPr>
            <w:tcW w:w="1778"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361</w:t>
            </w:r>
          </w:p>
        </w:tc>
        <w:tc>
          <w:tcPr>
            <w:tcW w:w="1893" w:type="dxa"/>
          </w:tcPr>
          <w:p w:rsidR="00E47388" w:rsidRPr="00B64F5C" w:rsidRDefault="00E47388" w:rsidP="004735EC">
            <w:pPr>
              <w:rPr>
                <w:rFonts w:ascii="Times New Roman" w:hAnsi="Times New Roman" w:cs="Times New Roman"/>
                <w:color w:val="000000"/>
              </w:rPr>
            </w:pPr>
            <w:r w:rsidRPr="00B64F5C">
              <w:rPr>
                <w:rFonts w:ascii="Times New Roman" w:hAnsi="Times New Roman" w:cs="Times New Roman"/>
                <w:color w:val="000000"/>
              </w:rPr>
              <w:t>-1</w:t>
            </w:r>
          </w:p>
        </w:tc>
      </w:tr>
      <w:tr w:rsidR="00E47388" w:rsidRPr="00B64F5C" w:rsidTr="004735EC">
        <w:tc>
          <w:tcPr>
            <w:tcW w:w="2347"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Объем товарной продукции, тыс. руб.</w:t>
            </w:r>
          </w:p>
        </w:tc>
        <w:tc>
          <w:tcPr>
            <w:tcW w:w="1776" w:type="dxa"/>
          </w:tcPr>
          <w:p w:rsidR="00E47388" w:rsidRPr="00B64F5C" w:rsidRDefault="00E47388" w:rsidP="004735EC">
            <w:pPr>
              <w:rPr>
                <w:rFonts w:ascii="Times New Roman" w:hAnsi="Times New Roman" w:cs="Times New Roman"/>
                <w:sz w:val="24"/>
                <w:szCs w:val="24"/>
              </w:rPr>
            </w:pPr>
            <w:r w:rsidRPr="00B64F5C">
              <w:rPr>
                <w:rFonts w:ascii="Times New Roman" w:hAnsi="Times New Roman" w:cs="Times New Roman"/>
                <w:sz w:val="24"/>
                <w:szCs w:val="24"/>
              </w:rPr>
              <w:t>589 473</w:t>
            </w:r>
          </w:p>
        </w:tc>
        <w:tc>
          <w:tcPr>
            <w:tcW w:w="1778" w:type="dxa"/>
          </w:tcPr>
          <w:p w:rsidR="00E47388" w:rsidRPr="00B64F5C" w:rsidRDefault="00E47388" w:rsidP="004735EC">
            <w:pPr>
              <w:rPr>
                <w:rFonts w:ascii="Times New Roman" w:hAnsi="Times New Roman" w:cs="Times New Roman"/>
                <w:sz w:val="24"/>
                <w:szCs w:val="24"/>
              </w:rPr>
            </w:pPr>
            <w:r w:rsidRPr="00B64F5C">
              <w:rPr>
                <w:rFonts w:ascii="Times New Roman" w:hAnsi="Times New Roman" w:cs="Times New Roman"/>
                <w:sz w:val="24"/>
                <w:szCs w:val="24"/>
              </w:rPr>
              <w:t>695 500</w:t>
            </w:r>
          </w:p>
        </w:tc>
        <w:tc>
          <w:tcPr>
            <w:tcW w:w="1778" w:type="dxa"/>
          </w:tcPr>
          <w:p w:rsidR="00E47388" w:rsidRPr="00B64F5C" w:rsidRDefault="00E47388" w:rsidP="004735EC">
            <w:pPr>
              <w:rPr>
                <w:rFonts w:ascii="Times New Roman" w:hAnsi="Times New Roman" w:cs="Times New Roman"/>
                <w:sz w:val="24"/>
                <w:szCs w:val="24"/>
              </w:rPr>
            </w:pPr>
            <w:r w:rsidRPr="00B64F5C">
              <w:rPr>
                <w:rFonts w:ascii="Times New Roman" w:hAnsi="Times New Roman" w:cs="Times New Roman"/>
                <w:sz w:val="24"/>
                <w:szCs w:val="24"/>
              </w:rPr>
              <w:t>801 527</w:t>
            </w:r>
          </w:p>
        </w:tc>
        <w:tc>
          <w:tcPr>
            <w:tcW w:w="1893" w:type="dxa"/>
          </w:tcPr>
          <w:p w:rsidR="00E47388" w:rsidRPr="00B64F5C" w:rsidRDefault="00E47388" w:rsidP="004735EC">
            <w:pPr>
              <w:rPr>
                <w:rFonts w:ascii="Times New Roman" w:hAnsi="Times New Roman" w:cs="Times New Roman"/>
                <w:color w:val="000000"/>
              </w:rPr>
            </w:pPr>
            <w:r w:rsidRPr="00B64F5C">
              <w:rPr>
                <w:rFonts w:ascii="Times New Roman" w:hAnsi="Times New Roman" w:cs="Times New Roman"/>
                <w:color w:val="000000"/>
              </w:rPr>
              <w:t>212,05</w:t>
            </w:r>
          </w:p>
        </w:tc>
      </w:tr>
      <w:tr w:rsidR="00E47388" w:rsidRPr="00B64F5C" w:rsidTr="004735EC">
        <w:tc>
          <w:tcPr>
            <w:tcW w:w="2347"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Выпуск продукции, тонн</w:t>
            </w:r>
          </w:p>
        </w:tc>
        <w:tc>
          <w:tcPr>
            <w:tcW w:w="1776" w:type="dxa"/>
            <w:vAlign w:val="center"/>
          </w:tcPr>
          <w:p w:rsidR="00E47388" w:rsidRPr="00B64F5C" w:rsidRDefault="00E47388" w:rsidP="004735EC">
            <w:pPr>
              <w:rPr>
                <w:rFonts w:ascii="Times New Roman" w:eastAsia="Times New Roman" w:hAnsi="Times New Roman" w:cs="Times New Roman"/>
                <w:sz w:val="24"/>
                <w:szCs w:val="24"/>
              </w:rPr>
            </w:pPr>
            <w:r w:rsidRPr="00B64F5C">
              <w:rPr>
                <w:rFonts w:ascii="Times New Roman" w:eastAsia="Times New Roman" w:hAnsi="Times New Roman" w:cs="Times New Roman"/>
                <w:sz w:val="24"/>
                <w:szCs w:val="24"/>
              </w:rPr>
              <w:t>8 982</w:t>
            </w:r>
          </w:p>
        </w:tc>
        <w:tc>
          <w:tcPr>
            <w:tcW w:w="1778"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10 223</w:t>
            </w:r>
          </w:p>
        </w:tc>
        <w:tc>
          <w:tcPr>
            <w:tcW w:w="1778"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9 050</w:t>
            </w:r>
          </w:p>
        </w:tc>
        <w:tc>
          <w:tcPr>
            <w:tcW w:w="1893" w:type="dxa"/>
          </w:tcPr>
          <w:p w:rsidR="00E47388" w:rsidRPr="00B64F5C" w:rsidRDefault="00E47388" w:rsidP="004735EC">
            <w:pPr>
              <w:rPr>
                <w:rFonts w:ascii="Times New Roman" w:hAnsi="Times New Roman" w:cs="Times New Roman"/>
                <w:color w:val="000000"/>
              </w:rPr>
            </w:pPr>
            <w:r w:rsidRPr="00B64F5C">
              <w:rPr>
                <w:rFonts w:ascii="Times New Roman" w:hAnsi="Times New Roman" w:cs="Times New Roman"/>
                <w:color w:val="000000"/>
              </w:rPr>
              <w:t>68</w:t>
            </w:r>
          </w:p>
        </w:tc>
      </w:tr>
      <w:tr w:rsidR="00E47388" w:rsidRPr="00B64F5C" w:rsidTr="004735EC">
        <w:tc>
          <w:tcPr>
            <w:tcW w:w="2347"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Производительность труда всего, тонн на 1 человека</w:t>
            </w:r>
          </w:p>
        </w:tc>
        <w:tc>
          <w:tcPr>
            <w:tcW w:w="1776"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24,81</w:t>
            </w:r>
          </w:p>
        </w:tc>
        <w:tc>
          <w:tcPr>
            <w:tcW w:w="1778"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27,86</w:t>
            </w:r>
          </w:p>
        </w:tc>
        <w:tc>
          <w:tcPr>
            <w:tcW w:w="1778"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25,07</w:t>
            </w:r>
          </w:p>
        </w:tc>
        <w:tc>
          <w:tcPr>
            <w:tcW w:w="1893" w:type="dxa"/>
          </w:tcPr>
          <w:p w:rsidR="00E47388" w:rsidRPr="00B64F5C" w:rsidRDefault="00E47388" w:rsidP="004735EC">
            <w:pPr>
              <w:rPr>
                <w:rFonts w:ascii="Times New Roman" w:hAnsi="Times New Roman" w:cs="Times New Roman"/>
                <w:color w:val="000000"/>
              </w:rPr>
            </w:pPr>
            <w:r w:rsidRPr="00B64F5C">
              <w:rPr>
                <w:rFonts w:ascii="Times New Roman" w:hAnsi="Times New Roman" w:cs="Times New Roman"/>
                <w:color w:val="000000"/>
              </w:rPr>
              <w:t>0,26</w:t>
            </w:r>
          </w:p>
        </w:tc>
      </w:tr>
      <w:tr w:rsidR="00E47388" w:rsidRPr="00B64F5C" w:rsidTr="004735EC">
        <w:tc>
          <w:tcPr>
            <w:tcW w:w="2347"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Трудоемкость продукции, чел/тонну</w:t>
            </w:r>
          </w:p>
        </w:tc>
        <w:tc>
          <w:tcPr>
            <w:tcW w:w="1776"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0,040</w:t>
            </w:r>
          </w:p>
        </w:tc>
        <w:tc>
          <w:tcPr>
            <w:tcW w:w="1778"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0,036</w:t>
            </w:r>
          </w:p>
        </w:tc>
        <w:tc>
          <w:tcPr>
            <w:tcW w:w="1778" w:type="dxa"/>
          </w:tcPr>
          <w:p w:rsidR="00E47388" w:rsidRPr="00B64F5C" w:rsidRDefault="00E47388" w:rsidP="004735EC">
            <w:pPr>
              <w:rPr>
                <w:rFonts w:ascii="Times New Roman" w:hAnsi="Times New Roman" w:cs="Times New Roman"/>
                <w:color w:val="000000" w:themeColor="text1"/>
                <w:sz w:val="24"/>
                <w:szCs w:val="24"/>
              </w:rPr>
            </w:pPr>
            <w:r w:rsidRPr="00B64F5C">
              <w:rPr>
                <w:rFonts w:ascii="Times New Roman" w:hAnsi="Times New Roman" w:cs="Times New Roman"/>
                <w:color w:val="000000" w:themeColor="text1"/>
                <w:sz w:val="24"/>
                <w:szCs w:val="24"/>
              </w:rPr>
              <w:t>0,040</w:t>
            </w:r>
          </w:p>
        </w:tc>
        <w:tc>
          <w:tcPr>
            <w:tcW w:w="1893" w:type="dxa"/>
          </w:tcPr>
          <w:p w:rsidR="00E47388" w:rsidRPr="00B64F5C" w:rsidRDefault="00E47388" w:rsidP="004735EC">
            <w:pPr>
              <w:rPr>
                <w:rFonts w:ascii="Times New Roman" w:hAnsi="Times New Roman" w:cs="Times New Roman"/>
                <w:color w:val="000000"/>
              </w:rPr>
            </w:pPr>
            <w:r w:rsidRPr="00B64F5C">
              <w:rPr>
                <w:rFonts w:ascii="Times New Roman" w:hAnsi="Times New Roman" w:cs="Times New Roman"/>
                <w:color w:val="000000"/>
              </w:rPr>
              <w:t>0,00</w:t>
            </w:r>
          </w:p>
        </w:tc>
      </w:tr>
    </w:tbl>
    <w:p w:rsidR="00E47388" w:rsidRPr="00B64F5C" w:rsidRDefault="00E47388" w:rsidP="00E47388">
      <w:pPr>
        <w:spacing w:line="360" w:lineRule="auto"/>
        <w:ind w:firstLine="709"/>
        <w:jc w:val="both"/>
        <w:rPr>
          <w:rFonts w:ascii="Times New Roman" w:hAnsi="Times New Roman" w:cs="Times New Roman"/>
          <w:sz w:val="28"/>
          <w:szCs w:val="28"/>
        </w:rPr>
      </w:pPr>
    </w:p>
    <w:p w:rsidR="00076C58" w:rsidRDefault="00D248F6" w:rsidP="00E47388">
      <w:pPr>
        <w:spacing w:line="360" w:lineRule="auto"/>
        <w:ind w:firstLine="709"/>
        <w:jc w:val="both"/>
        <w:rPr>
          <w:rFonts w:asciiTheme="majorHAnsi" w:eastAsiaTheme="majorEastAsia" w:hAnsiTheme="majorHAnsi" w:cstheme="majorBidi"/>
          <w:b/>
          <w:bCs/>
          <w:color w:val="365F91" w:themeColor="accent1" w:themeShade="BF"/>
          <w:sz w:val="28"/>
          <w:szCs w:val="28"/>
        </w:rPr>
      </w:pPr>
      <w:r>
        <w:rPr>
          <w:rFonts w:ascii="Times New Roman" w:hAnsi="Times New Roman" w:cs="Times New Roman"/>
          <w:sz w:val="28"/>
          <w:szCs w:val="28"/>
        </w:rPr>
        <w:t>Анализируя данные таблицы 5</w:t>
      </w:r>
      <w:r w:rsidR="00E47388" w:rsidRPr="00B64F5C">
        <w:rPr>
          <w:rFonts w:ascii="Times New Roman" w:hAnsi="Times New Roman" w:cs="Times New Roman"/>
          <w:sz w:val="28"/>
          <w:szCs w:val="28"/>
        </w:rPr>
        <w:t>, можно отметить, что объем товарной продукции в стоимостном выражении увеличился в 2015 г. по сравнению с 2013 на 212,02 тыс. руб., а в натуральном выражении увеличился на 68 тонн.   Производительность труда также растет. В связи с постоянной модернизацией технологического процесса трудоемкость продукции снижается. Можно сделать вывод, что предприятие эффективно использует собственную рабочую силу.</w:t>
      </w:r>
    </w:p>
    <w:p w:rsidR="00F61145" w:rsidRDefault="00F61145">
      <w:pPr>
        <w:rPr>
          <w:rFonts w:asciiTheme="majorHAnsi" w:eastAsiaTheme="majorEastAsia" w:hAnsiTheme="majorHAnsi" w:cstheme="majorBidi"/>
          <w:b/>
          <w:bCs/>
          <w:color w:val="365F91" w:themeColor="accent1" w:themeShade="BF"/>
          <w:sz w:val="28"/>
          <w:szCs w:val="28"/>
        </w:rPr>
      </w:pPr>
      <w:r>
        <w:br w:type="page"/>
      </w:r>
    </w:p>
    <w:p w:rsidR="006656CC" w:rsidRDefault="00274F19" w:rsidP="00A94E50">
      <w:pPr>
        <w:pStyle w:val="1"/>
        <w:numPr>
          <w:ilvl w:val="2"/>
          <w:numId w:val="12"/>
        </w:numPr>
        <w:spacing w:line="360" w:lineRule="auto"/>
        <w:jc w:val="center"/>
      </w:pPr>
      <w:bookmarkStart w:id="42" w:name="_Toc494452749"/>
      <w:r>
        <w:lastRenderedPageBreak/>
        <w:t>Основные производственные фонды</w:t>
      </w:r>
      <w:bookmarkEnd w:id="42"/>
    </w:p>
    <w:p w:rsidR="00391811" w:rsidRPr="00391811" w:rsidRDefault="00391811" w:rsidP="00391811"/>
    <w:p w:rsidR="00F61145" w:rsidRPr="00DC079A" w:rsidRDefault="00F61145" w:rsidP="00F61145">
      <w:pPr>
        <w:spacing w:line="360" w:lineRule="auto"/>
        <w:ind w:firstLine="709"/>
        <w:jc w:val="both"/>
        <w:rPr>
          <w:rFonts w:ascii="Times New Roman" w:hAnsi="Times New Roman" w:cs="Times New Roman"/>
          <w:sz w:val="28"/>
          <w:szCs w:val="28"/>
        </w:rPr>
      </w:pPr>
      <w:r w:rsidRPr="00DC079A">
        <w:rPr>
          <w:rFonts w:ascii="Times New Roman" w:hAnsi="Times New Roman" w:cs="Times New Roman"/>
          <w:sz w:val="28"/>
          <w:szCs w:val="28"/>
        </w:rPr>
        <w:t>Состав и структура основных активов предст</w:t>
      </w:r>
      <w:r w:rsidR="000D52AA">
        <w:rPr>
          <w:rFonts w:ascii="Times New Roman" w:hAnsi="Times New Roman" w:cs="Times New Roman"/>
          <w:sz w:val="28"/>
          <w:szCs w:val="28"/>
        </w:rPr>
        <w:t>авлена в Приложении Г</w:t>
      </w:r>
      <w:r w:rsidRPr="000D52AA">
        <w:rPr>
          <w:rFonts w:ascii="Times New Roman" w:hAnsi="Times New Roman" w:cs="Times New Roman"/>
          <w:sz w:val="28"/>
          <w:szCs w:val="28"/>
        </w:rPr>
        <w:t xml:space="preserve">(таблица </w:t>
      </w:r>
      <w:r w:rsidR="000D52AA" w:rsidRPr="000D52AA">
        <w:rPr>
          <w:rFonts w:ascii="Times New Roman" w:hAnsi="Times New Roman" w:cs="Times New Roman"/>
          <w:sz w:val="28"/>
          <w:szCs w:val="28"/>
        </w:rPr>
        <w:t>Г</w:t>
      </w:r>
      <w:r w:rsidRPr="000D52AA">
        <w:rPr>
          <w:rFonts w:ascii="Times New Roman" w:hAnsi="Times New Roman" w:cs="Times New Roman"/>
          <w:sz w:val="28"/>
          <w:szCs w:val="28"/>
        </w:rPr>
        <w:t>.1).</w:t>
      </w:r>
    </w:p>
    <w:p w:rsidR="00F61145" w:rsidRDefault="00F61145" w:rsidP="00F61145">
      <w:pPr>
        <w:spacing w:line="360" w:lineRule="auto"/>
        <w:ind w:firstLine="709"/>
        <w:jc w:val="both"/>
        <w:rPr>
          <w:rFonts w:ascii="Times New Roman" w:hAnsi="Times New Roman" w:cs="Times New Roman"/>
          <w:color w:val="000000" w:themeColor="text1"/>
          <w:sz w:val="28"/>
          <w:szCs w:val="28"/>
        </w:rPr>
      </w:pPr>
      <w:r w:rsidRPr="00DC079A">
        <w:rPr>
          <w:rFonts w:ascii="Times New Roman" w:hAnsi="Times New Roman" w:cs="Times New Roman"/>
          <w:sz w:val="28"/>
          <w:szCs w:val="28"/>
        </w:rPr>
        <w:t>По данным этого приложения можно</w:t>
      </w:r>
      <w:r w:rsidR="00D248F6">
        <w:rPr>
          <w:rFonts w:ascii="Times New Roman" w:hAnsi="Times New Roman" w:cs="Times New Roman"/>
          <w:sz w:val="28"/>
          <w:szCs w:val="28"/>
        </w:rPr>
        <w:t xml:space="preserve"> отметить, что наибольший удель</w:t>
      </w:r>
      <w:r w:rsidRPr="00DC079A">
        <w:rPr>
          <w:rFonts w:ascii="Times New Roman" w:hAnsi="Times New Roman" w:cs="Times New Roman"/>
          <w:sz w:val="28"/>
          <w:szCs w:val="28"/>
        </w:rPr>
        <w:t>ный вес имеет такой показатель, как машины и оборудование. Это объясняется тем, что рассматриваемое предприятие занимается производством продукции. Но при рассмотрении этого показателя за период с 201</w:t>
      </w:r>
      <w:r w:rsidR="00086AB4">
        <w:rPr>
          <w:rFonts w:ascii="Times New Roman" w:hAnsi="Times New Roman" w:cs="Times New Roman"/>
          <w:sz w:val="28"/>
          <w:szCs w:val="28"/>
        </w:rPr>
        <w:t>1</w:t>
      </w:r>
      <w:r w:rsidRPr="00DC079A">
        <w:rPr>
          <w:rFonts w:ascii="Times New Roman" w:hAnsi="Times New Roman" w:cs="Times New Roman"/>
          <w:sz w:val="28"/>
          <w:szCs w:val="28"/>
        </w:rPr>
        <w:t xml:space="preserve"> по 201</w:t>
      </w:r>
      <w:r w:rsidR="00A62A02">
        <w:rPr>
          <w:rFonts w:ascii="Times New Roman" w:hAnsi="Times New Roman" w:cs="Times New Roman"/>
          <w:sz w:val="28"/>
          <w:szCs w:val="28"/>
        </w:rPr>
        <w:t>5</w:t>
      </w:r>
      <w:r w:rsidRPr="00DC079A">
        <w:rPr>
          <w:rFonts w:ascii="Times New Roman" w:hAnsi="Times New Roman" w:cs="Times New Roman"/>
          <w:sz w:val="28"/>
          <w:szCs w:val="28"/>
        </w:rPr>
        <w:t xml:space="preserve"> гг. его величина снизилась. Второе место по удельному весу принадлежит зданиям, так производство продукции имеет необходимость наличия цехов для работы. С течением времени этот пок</w:t>
      </w:r>
      <w:r>
        <w:rPr>
          <w:rFonts w:ascii="Times New Roman" w:hAnsi="Times New Roman" w:cs="Times New Roman"/>
          <w:sz w:val="28"/>
          <w:szCs w:val="28"/>
        </w:rPr>
        <w:t>азатель значительно увеличился.</w:t>
      </w:r>
    </w:p>
    <w:p w:rsidR="00F61145" w:rsidRDefault="00F61145" w:rsidP="00F61145">
      <w:pPr>
        <w:spacing w:after="0" w:line="360" w:lineRule="auto"/>
        <w:ind w:firstLine="709"/>
        <w:jc w:val="both"/>
        <w:rPr>
          <w:rFonts w:ascii="Times New Roman" w:hAnsi="Times New Roman" w:cs="Times New Roman"/>
          <w:sz w:val="28"/>
          <w:szCs w:val="28"/>
        </w:rPr>
      </w:pPr>
      <w:r w:rsidRPr="00836C7B">
        <w:rPr>
          <w:rFonts w:ascii="Times New Roman" w:hAnsi="Times New Roman" w:cs="Times New Roman"/>
          <w:sz w:val="28"/>
          <w:szCs w:val="28"/>
        </w:rPr>
        <w:t xml:space="preserve">Далее переходим к непосредственному вычислению показателей обеспеченности и эффективности использования основных средств. Результаты </w:t>
      </w:r>
      <w:r w:rsidR="00086AB4">
        <w:rPr>
          <w:rFonts w:ascii="Times New Roman" w:hAnsi="Times New Roman" w:cs="Times New Roman"/>
          <w:sz w:val="28"/>
          <w:szCs w:val="28"/>
        </w:rPr>
        <w:t>вычислений отражаем в таблице 6</w:t>
      </w:r>
      <w:r>
        <w:rPr>
          <w:rFonts w:ascii="Times New Roman" w:hAnsi="Times New Roman" w:cs="Times New Roman"/>
          <w:sz w:val="28"/>
          <w:szCs w:val="28"/>
        </w:rPr>
        <w:t>.</w:t>
      </w:r>
    </w:p>
    <w:p w:rsidR="00F61145" w:rsidRPr="00836C7B" w:rsidRDefault="00F61145" w:rsidP="00F61145">
      <w:pPr>
        <w:spacing w:after="0" w:line="360" w:lineRule="auto"/>
        <w:ind w:firstLine="709"/>
        <w:jc w:val="both"/>
        <w:rPr>
          <w:rFonts w:ascii="Times New Roman" w:hAnsi="Times New Roman" w:cs="Times New Roman"/>
          <w:sz w:val="28"/>
          <w:szCs w:val="28"/>
        </w:rPr>
      </w:pPr>
    </w:p>
    <w:p w:rsidR="00F61145" w:rsidRPr="00836C7B" w:rsidRDefault="00F61145" w:rsidP="00F61145">
      <w:pPr>
        <w:spacing w:after="0" w:line="360" w:lineRule="auto"/>
        <w:jc w:val="both"/>
        <w:rPr>
          <w:rFonts w:ascii="Times New Roman" w:hAnsi="Times New Roman" w:cs="Times New Roman"/>
          <w:sz w:val="28"/>
          <w:szCs w:val="28"/>
        </w:rPr>
      </w:pPr>
      <w:r w:rsidRPr="00836C7B">
        <w:rPr>
          <w:rFonts w:ascii="Times New Roman" w:hAnsi="Times New Roman" w:cs="Times New Roman"/>
          <w:sz w:val="28"/>
          <w:szCs w:val="28"/>
        </w:rPr>
        <w:t xml:space="preserve">Таблица </w:t>
      </w:r>
      <w:r w:rsidR="00086AB4">
        <w:rPr>
          <w:rFonts w:ascii="Times New Roman" w:hAnsi="Times New Roman" w:cs="Times New Roman"/>
          <w:sz w:val="28"/>
          <w:szCs w:val="28"/>
        </w:rPr>
        <w:t>6</w:t>
      </w:r>
      <w:r w:rsidRPr="00836C7B">
        <w:rPr>
          <w:rFonts w:ascii="Times New Roman" w:hAnsi="Times New Roman" w:cs="Times New Roman"/>
          <w:sz w:val="28"/>
          <w:szCs w:val="28"/>
        </w:rPr>
        <w:t xml:space="preserve"> – Показатели обеспеченности и эффективности использования основных средств.</w:t>
      </w:r>
    </w:p>
    <w:p w:rsidR="00F61145" w:rsidRPr="00836C7B" w:rsidRDefault="00F61145" w:rsidP="00F61145">
      <w:pPr>
        <w:spacing w:after="0" w:line="360" w:lineRule="auto"/>
        <w:jc w:val="both"/>
        <w:rPr>
          <w:rFonts w:ascii="Times New Roman" w:hAnsi="Times New Roman" w:cs="Times New Roman"/>
          <w:sz w:val="28"/>
          <w:szCs w:val="28"/>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3"/>
        <w:gridCol w:w="1130"/>
        <w:gridCol w:w="1068"/>
        <w:gridCol w:w="1067"/>
        <w:gridCol w:w="1247"/>
        <w:gridCol w:w="2102"/>
      </w:tblGrid>
      <w:tr w:rsidR="00F61145" w:rsidRPr="005C5C30" w:rsidTr="004735EC">
        <w:trPr>
          <w:trHeight w:val="1068"/>
        </w:trPr>
        <w:tc>
          <w:tcPr>
            <w:tcW w:w="2843"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Показатели</w:t>
            </w:r>
          </w:p>
        </w:tc>
        <w:tc>
          <w:tcPr>
            <w:tcW w:w="1130"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Ед. изм.</w:t>
            </w:r>
          </w:p>
        </w:tc>
        <w:tc>
          <w:tcPr>
            <w:tcW w:w="1068"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2013 г.</w:t>
            </w:r>
          </w:p>
        </w:tc>
        <w:tc>
          <w:tcPr>
            <w:tcW w:w="1067"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2014 г.</w:t>
            </w:r>
          </w:p>
        </w:tc>
        <w:tc>
          <w:tcPr>
            <w:tcW w:w="1247"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2015 г.</w:t>
            </w:r>
          </w:p>
        </w:tc>
        <w:tc>
          <w:tcPr>
            <w:tcW w:w="2102"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2015 г.  к 2013 г., %</w:t>
            </w:r>
          </w:p>
        </w:tc>
      </w:tr>
      <w:tr w:rsidR="00F61145" w:rsidRPr="005C5C30" w:rsidTr="004735EC">
        <w:trPr>
          <w:trHeight w:val="393"/>
        </w:trPr>
        <w:tc>
          <w:tcPr>
            <w:tcW w:w="2843"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Фондоотдача</w:t>
            </w:r>
          </w:p>
        </w:tc>
        <w:tc>
          <w:tcPr>
            <w:tcW w:w="1130"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руб.</w:t>
            </w:r>
          </w:p>
        </w:tc>
        <w:tc>
          <w:tcPr>
            <w:tcW w:w="1068"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5,79</w:t>
            </w:r>
          </w:p>
        </w:tc>
        <w:tc>
          <w:tcPr>
            <w:tcW w:w="1067"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7,22</w:t>
            </w:r>
          </w:p>
        </w:tc>
        <w:tc>
          <w:tcPr>
            <w:tcW w:w="1247"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8,35</w:t>
            </w:r>
          </w:p>
        </w:tc>
        <w:tc>
          <w:tcPr>
            <w:tcW w:w="2102"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144,21</w:t>
            </w:r>
          </w:p>
        </w:tc>
      </w:tr>
      <w:tr w:rsidR="00F61145" w:rsidRPr="005C5C30" w:rsidTr="004735EC">
        <w:trPr>
          <w:trHeight w:val="372"/>
        </w:trPr>
        <w:tc>
          <w:tcPr>
            <w:tcW w:w="2843"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Фондоемкость</w:t>
            </w:r>
          </w:p>
        </w:tc>
        <w:tc>
          <w:tcPr>
            <w:tcW w:w="1130"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руб.</w:t>
            </w:r>
          </w:p>
        </w:tc>
        <w:tc>
          <w:tcPr>
            <w:tcW w:w="1068"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0,17</w:t>
            </w:r>
          </w:p>
        </w:tc>
        <w:tc>
          <w:tcPr>
            <w:tcW w:w="1067"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0,14</w:t>
            </w:r>
          </w:p>
        </w:tc>
        <w:tc>
          <w:tcPr>
            <w:tcW w:w="1247"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0,12</w:t>
            </w:r>
          </w:p>
        </w:tc>
        <w:tc>
          <w:tcPr>
            <w:tcW w:w="2102"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70,59</w:t>
            </w:r>
          </w:p>
        </w:tc>
      </w:tr>
      <w:tr w:rsidR="00F61145" w:rsidRPr="005C5C30" w:rsidTr="004735EC">
        <w:trPr>
          <w:trHeight w:val="767"/>
        </w:trPr>
        <w:tc>
          <w:tcPr>
            <w:tcW w:w="2843"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Фондовооруженность</w:t>
            </w:r>
          </w:p>
        </w:tc>
        <w:tc>
          <w:tcPr>
            <w:tcW w:w="1130"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тыс. руб.</w:t>
            </w:r>
          </w:p>
        </w:tc>
        <w:tc>
          <w:tcPr>
            <w:tcW w:w="1068"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243,96</w:t>
            </w:r>
          </w:p>
        </w:tc>
        <w:tc>
          <w:tcPr>
            <w:tcW w:w="1067"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228,14</w:t>
            </w:r>
          </w:p>
        </w:tc>
        <w:tc>
          <w:tcPr>
            <w:tcW w:w="1247"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246,00</w:t>
            </w:r>
          </w:p>
        </w:tc>
        <w:tc>
          <w:tcPr>
            <w:tcW w:w="2102"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100,84</w:t>
            </w:r>
          </w:p>
        </w:tc>
      </w:tr>
      <w:tr w:rsidR="00F61145" w:rsidRPr="005C5C30" w:rsidTr="004735EC">
        <w:trPr>
          <w:trHeight w:val="414"/>
        </w:trPr>
        <w:tc>
          <w:tcPr>
            <w:tcW w:w="2843"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Рентабельность основных средств</w:t>
            </w:r>
          </w:p>
        </w:tc>
        <w:tc>
          <w:tcPr>
            <w:tcW w:w="1130"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w:t>
            </w:r>
          </w:p>
        </w:tc>
        <w:tc>
          <w:tcPr>
            <w:tcW w:w="1068"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21,10</w:t>
            </w:r>
          </w:p>
        </w:tc>
        <w:tc>
          <w:tcPr>
            <w:tcW w:w="1067"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26,02</w:t>
            </w:r>
          </w:p>
        </w:tc>
        <w:tc>
          <w:tcPr>
            <w:tcW w:w="1247"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30,80</w:t>
            </w:r>
          </w:p>
        </w:tc>
        <w:tc>
          <w:tcPr>
            <w:tcW w:w="2102" w:type="dxa"/>
            <w:vAlign w:val="center"/>
          </w:tcPr>
          <w:p w:rsidR="00F61145" w:rsidRPr="005C5C30" w:rsidRDefault="00F61145" w:rsidP="004735EC">
            <w:pPr>
              <w:spacing w:after="0" w:line="360" w:lineRule="auto"/>
              <w:jc w:val="both"/>
              <w:rPr>
                <w:rFonts w:ascii="Times New Roman" w:hAnsi="Times New Roman" w:cs="Times New Roman"/>
                <w:sz w:val="28"/>
                <w:szCs w:val="28"/>
              </w:rPr>
            </w:pPr>
            <w:r w:rsidRPr="005C5C30">
              <w:rPr>
                <w:rFonts w:ascii="Times New Roman" w:hAnsi="Times New Roman" w:cs="Times New Roman"/>
                <w:sz w:val="28"/>
                <w:szCs w:val="28"/>
              </w:rPr>
              <w:t>1,46</w:t>
            </w:r>
          </w:p>
        </w:tc>
      </w:tr>
    </w:tbl>
    <w:p w:rsidR="00F61145" w:rsidRPr="00836C7B" w:rsidRDefault="00F61145" w:rsidP="00F61145">
      <w:pPr>
        <w:spacing w:after="0" w:line="360" w:lineRule="auto"/>
        <w:ind w:firstLine="851"/>
        <w:jc w:val="both"/>
        <w:rPr>
          <w:rFonts w:ascii="Times New Roman" w:hAnsi="Times New Roman" w:cs="Times New Roman"/>
          <w:sz w:val="28"/>
          <w:szCs w:val="28"/>
        </w:rPr>
      </w:pPr>
    </w:p>
    <w:p w:rsidR="00F61145" w:rsidRPr="00836C7B" w:rsidRDefault="00F61145" w:rsidP="00F61145">
      <w:pPr>
        <w:spacing w:after="0" w:line="360" w:lineRule="auto"/>
        <w:ind w:firstLine="851"/>
        <w:jc w:val="both"/>
        <w:rPr>
          <w:rFonts w:ascii="Times New Roman" w:hAnsi="Times New Roman" w:cs="Times New Roman"/>
          <w:sz w:val="28"/>
          <w:szCs w:val="28"/>
        </w:rPr>
      </w:pPr>
      <w:r w:rsidRPr="00836C7B">
        <w:rPr>
          <w:rFonts w:ascii="Times New Roman" w:hAnsi="Times New Roman" w:cs="Times New Roman"/>
          <w:sz w:val="28"/>
          <w:szCs w:val="28"/>
        </w:rPr>
        <w:lastRenderedPageBreak/>
        <w:t xml:space="preserve"> Анализируя данные таблицы </w:t>
      </w:r>
      <w:r w:rsidR="00086AB4">
        <w:rPr>
          <w:rFonts w:ascii="Times New Roman" w:hAnsi="Times New Roman" w:cs="Times New Roman"/>
          <w:sz w:val="28"/>
          <w:szCs w:val="28"/>
        </w:rPr>
        <w:t>6</w:t>
      </w:r>
      <w:r w:rsidRPr="00836C7B">
        <w:rPr>
          <w:rFonts w:ascii="Times New Roman" w:hAnsi="Times New Roman" w:cs="Times New Roman"/>
          <w:sz w:val="28"/>
          <w:szCs w:val="28"/>
        </w:rPr>
        <w:t xml:space="preserve"> следует отметить, что фондоотдача в 2015 г. по отношению к 2013 г. возросла на 44,21%, что говорит о повышении эффективности использования основных средств предприятия. Фондоемкость же, наоборот, снизилась, что также является положительным моментом в развитии предприятия.  Фондовооруженность осталась в течение рассматриваемого периода практически неизменной. </w:t>
      </w:r>
    </w:p>
    <w:p w:rsidR="00F61145" w:rsidRPr="00680E36" w:rsidRDefault="00F61145" w:rsidP="00F61145">
      <w:pPr>
        <w:spacing w:after="0" w:line="360" w:lineRule="auto"/>
        <w:ind w:firstLine="851"/>
        <w:jc w:val="both"/>
        <w:rPr>
          <w:rFonts w:ascii="Times New Roman" w:hAnsi="Times New Roman" w:cs="Times New Roman"/>
          <w:sz w:val="28"/>
          <w:szCs w:val="28"/>
        </w:rPr>
      </w:pPr>
      <w:r w:rsidRPr="00836C7B">
        <w:rPr>
          <w:rFonts w:ascii="Times New Roman" w:hAnsi="Times New Roman" w:cs="Times New Roman"/>
          <w:sz w:val="28"/>
          <w:szCs w:val="28"/>
        </w:rPr>
        <w:t>Что касается рентабельности основных производственных фондов, то следует отметить тенденцию увеличения данных показателей практически вдвое в 2015 году по отношению к 2013 году. Это свидетельствует об эффективном использовании основных производ</w:t>
      </w:r>
      <w:r>
        <w:rPr>
          <w:rFonts w:ascii="Times New Roman" w:hAnsi="Times New Roman" w:cs="Times New Roman"/>
          <w:sz w:val="28"/>
          <w:szCs w:val="28"/>
        </w:rPr>
        <w:t>ственных фондов</w:t>
      </w:r>
      <w:r w:rsidRPr="00836C7B">
        <w:rPr>
          <w:rFonts w:ascii="Times New Roman" w:hAnsi="Times New Roman" w:cs="Times New Roman"/>
          <w:sz w:val="28"/>
          <w:szCs w:val="28"/>
        </w:rPr>
        <w:t xml:space="preserve"> ОАО «БКК». </w:t>
      </w:r>
    </w:p>
    <w:p w:rsidR="00F61145" w:rsidRPr="00680E36" w:rsidRDefault="00F61145" w:rsidP="00F61145">
      <w:pPr>
        <w:spacing w:after="0" w:line="360" w:lineRule="auto"/>
        <w:ind w:firstLine="709"/>
        <w:jc w:val="both"/>
        <w:rPr>
          <w:rFonts w:ascii="Times New Roman" w:hAnsi="Times New Roman" w:cs="Times New Roman"/>
          <w:color w:val="000000" w:themeColor="text1"/>
          <w:sz w:val="28"/>
          <w:szCs w:val="28"/>
        </w:rPr>
      </w:pPr>
      <w:r w:rsidRPr="00680E36">
        <w:rPr>
          <w:rFonts w:ascii="Times New Roman" w:hAnsi="Times New Roman" w:cs="Times New Roman"/>
          <w:color w:val="000000" w:themeColor="text1"/>
          <w:sz w:val="28"/>
          <w:szCs w:val="28"/>
        </w:rPr>
        <w:t xml:space="preserve">Значительное изменение произошло и у машин, и оборудования. В вафельном цехе подразделения НХЗ была проведена установка новой линии производства вафельных изделий. На Лянгасовском хлебозаводе введена в эксплуатацию линия производства сдобного и овсяного печенья. </w:t>
      </w:r>
    </w:p>
    <w:p w:rsidR="00F61145" w:rsidRPr="00680E36" w:rsidRDefault="00F61145" w:rsidP="00F61145">
      <w:pPr>
        <w:spacing w:after="0" w:line="360" w:lineRule="auto"/>
        <w:ind w:firstLine="709"/>
        <w:jc w:val="both"/>
        <w:rPr>
          <w:rFonts w:ascii="Times New Roman" w:hAnsi="Times New Roman" w:cs="Times New Roman"/>
          <w:color w:val="000000" w:themeColor="text1"/>
          <w:sz w:val="28"/>
          <w:szCs w:val="28"/>
        </w:rPr>
      </w:pPr>
      <w:r w:rsidRPr="00680E36">
        <w:rPr>
          <w:rFonts w:ascii="Times New Roman" w:hAnsi="Times New Roman" w:cs="Times New Roman"/>
          <w:color w:val="000000" w:themeColor="text1"/>
          <w:sz w:val="28"/>
          <w:szCs w:val="28"/>
        </w:rPr>
        <w:t xml:space="preserve">В подразделении ЛХЗ был введен в эксплуатацию новый участок производства печенья. </w:t>
      </w:r>
    </w:p>
    <w:p w:rsidR="00F61145" w:rsidRPr="00836C7B" w:rsidRDefault="00F61145" w:rsidP="00F61145">
      <w:pPr>
        <w:spacing w:after="0" w:line="360" w:lineRule="auto"/>
        <w:ind w:firstLine="709"/>
        <w:jc w:val="both"/>
        <w:rPr>
          <w:rFonts w:ascii="Times New Roman" w:hAnsi="Times New Roman" w:cs="Times New Roman"/>
          <w:color w:val="000000" w:themeColor="text1"/>
          <w:sz w:val="28"/>
          <w:szCs w:val="28"/>
          <w:highlight w:val="yellow"/>
        </w:rPr>
      </w:pPr>
    </w:p>
    <w:p w:rsidR="00F61145" w:rsidRPr="009F538F" w:rsidRDefault="00D9489D" w:rsidP="00CB0DC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7</w:t>
      </w:r>
      <w:r w:rsidR="00F61145" w:rsidRPr="009F538F">
        <w:rPr>
          <w:rFonts w:ascii="Times New Roman" w:hAnsi="Times New Roman" w:cs="Times New Roman"/>
          <w:color w:val="000000" w:themeColor="text1"/>
          <w:sz w:val="28"/>
          <w:szCs w:val="28"/>
        </w:rPr>
        <w:t xml:space="preserve"> – Движение основных средств</w:t>
      </w:r>
    </w:p>
    <w:tbl>
      <w:tblPr>
        <w:tblStyle w:val="ac"/>
        <w:tblW w:w="0" w:type="auto"/>
        <w:tblInd w:w="108" w:type="dxa"/>
        <w:tblLayout w:type="fixed"/>
        <w:tblLook w:val="04A0"/>
      </w:tblPr>
      <w:tblGrid>
        <w:gridCol w:w="3227"/>
        <w:gridCol w:w="1276"/>
        <w:gridCol w:w="1035"/>
        <w:gridCol w:w="1134"/>
        <w:gridCol w:w="1692"/>
      </w:tblGrid>
      <w:tr w:rsidR="00F61145" w:rsidRPr="005C5C30" w:rsidTr="004735EC">
        <w:tc>
          <w:tcPr>
            <w:tcW w:w="3227"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Показатели</w:t>
            </w:r>
          </w:p>
        </w:tc>
        <w:tc>
          <w:tcPr>
            <w:tcW w:w="1276"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2013 г.</w:t>
            </w:r>
          </w:p>
        </w:tc>
        <w:tc>
          <w:tcPr>
            <w:tcW w:w="1035"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2014 г.</w:t>
            </w:r>
          </w:p>
        </w:tc>
        <w:tc>
          <w:tcPr>
            <w:tcW w:w="1134"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2015 г.</w:t>
            </w:r>
          </w:p>
        </w:tc>
        <w:tc>
          <w:tcPr>
            <w:tcW w:w="1692"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2015 г. в % к 2013 г.</w:t>
            </w:r>
          </w:p>
        </w:tc>
      </w:tr>
      <w:tr w:rsidR="00F61145" w:rsidRPr="005C5C30" w:rsidTr="004735EC">
        <w:tc>
          <w:tcPr>
            <w:tcW w:w="3227" w:type="dxa"/>
          </w:tcPr>
          <w:p w:rsidR="00F61145" w:rsidRPr="005C5C30" w:rsidRDefault="00F61145" w:rsidP="004735EC">
            <w:pPr>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Стоимость введенных основных средств, тыс. руб.</w:t>
            </w:r>
          </w:p>
        </w:tc>
        <w:tc>
          <w:tcPr>
            <w:tcW w:w="1276"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14120</w:t>
            </w:r>
          </w:p>
        </w:tc>
        <w:tc>
          <w:tcPr>
            <w:tcW w:w="1035"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12095</w:t>
            </w:r>
          </w:p>
        </w:tc>
        <w:tc>
          <w:tcPr>
            <w:tcW w:w="1134"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32776</w:t>
            </w:r>
          </w:p>
        </w:tc>
        <w:tc>
          <w:tcPr>
            <w:tcW w:w="1692"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232,12</w:t>
            </w:r>
          </w:p>
          <w:p w:rsidR="00F61145" w:rsidRPr="005C5C30" w:rsidRDefault="00F61145" w:rsidP="004735EC">
            <w:pPr>
              <w:spacing w:line="276" w:lineRule="auto"/>
              <w:jc w:val="both"/>
              <w:rPr>
                <w:rFonts w:ascii="Times New Roman" w:hAnsi="Times New Roman" w:cs="Times New Roman"/>
                <w:color w:val="000000" w:themeColor="text1"/>
                <w:sz w:val="24"/>
                <w:szCs w:val="24"/>
              </w:rPr>
            </w:pPr>
          </w:p>
        </w:tc>
      </w:tr>
      <w:tr w:rsidR="00F61145" w:rsidRPr="005C5C30" w:rsidTr="004735EC">
        <w:tc>
          <w:tcPr>
            <w:tcW w:w="3227" w:type="dxa"/>
          </w:tcPr>
          <w:p w:rsidR="00F61145" w:rsidRPr="005C5C30" w:rsidRDefault="00F61145" w:rsidP="004735EC">
            <w:pPr>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Стоимость выбывших основных средств, тыс. руб.</w:t>
            </w:r>
          </w:p>
        </w:tc>
        <w:tc>
          <w:tcPr>
            <w:tcW w:w="1276"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2551</w:t>
            </w:r>
          </w:p>
        </w:tc>
        <w:tc>
          <w:tcPr>
            <w:tcW w:w="1035"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323</w:t>
            </w:r>
          </w:p>
        </w:tc>
        <w:tc>
          <w:tcPr>
            <w:tcW w:w="1134"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3</w:t>
            </w:r>
          </w:p>
        </w:tc>
        <w:tc>
          <w:tcPr>
            <w:tcW w:w="1692"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0,12</w:t>
            </w:r>
          </w:p>
        </w:tc>
      </w:tr>
      <w:tr w:rsidR="00F61145" w:rsidRPr="005C5C30" w:rsidTr="004735EC">
        <w:tc>
          <w:tcPr>
            <w:tcW w:w="3227" w:type="dxa"/>
          </w:tcPr>
          <w:p w:rsidR="00F61145" w:rsidRPr="005C5C30" w:rsidRDefault="00F61145" w:rsidP="004735EC">
            <w:pPr>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Стоимость основных средств на начало года, тыс. руб.</w:t>
            </w:r>
          </w:p>
        </w:tc>
        <w:tc>
          <w:tcPr>
            <w:tcW w:w="1276"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90465</w:t>
            </w:r>
          </w:p>
        </w:tc>
        <w:tc>
          <w:tcPr>
            <w:tcW w:w="1035"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86164</w:t>
            </w:r>
          </w:p>
        </w:tc>
        <w:tc>
          <w:tcPr>
            <w:tcW w:w="1134"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81290</w:t>
            </w:r>
          </w:p>
        </w:tc>
        <w:tc>
          <w:tcPr>
            <w:tcW w:w="1692"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89,86</w:t>
            </w:r>
          </w:p>
        </w:tc>
      </w:tr>
      <w:tr w:rsidR="00F61145" w:rsidRPr="005C5C30" w:rsidTr="004735EC">
        <w:tc>
          <w:tcPr>
            <w:tcW w:w="3227" w:type="dxa"/>
          </w:tcPr>
          <w:p w:rsidR="00F61145" w:rsidRPr="005C5C30" w:rsidRDefault="00F61145" w:rsidP="004735EC">
            <w:pPr>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Стоимость основных средств на конец года, тыс. руб.</w:t>
            </w:r>
          </w:p>
        </w:tc>
        <w:tc>
          <w:tcPr>
            <w:tcW w:w="1276"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86164</w:t>
            </w:r>
          </w:p>
        </w:tc>
        <w:tc>
          <w:tcPr>
            <w:tcW w:w="1035"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81290</w:t>
            </w:r>
          </w:p>
        </w:tc>
        <w:tc>
          <w:tcPr>
            <w:tcW w:w="1134"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96322</w:t>
            </w:r>
          </w:p>
        </w:tc>
        <w:tc>
          <w:tcPr>
            <w:tcW w:w="1692"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111,79</w:t>
            </w:r>
          </w:p>
        </w:tc>
      </w:tr>
      <w:tr w:rsidR="00F61145" w:rsidRPr="005C5C30" w:rsidTr="004735EC">
        <w:tc>
          <w:tcPr>
            <w:tcW w:w="3227" w:type="dxa"/>
          </w:tcPr>
          <w:p w:rsidR="00F61145" w:rsidRPr="005C5C30" w:rsidRDefault="00F61145" w:rsidP="004735EC">
            <w:pPr>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Коэффициент обновления</w:t>
            </w:r>
          </w:p>
        </w:tc>
        <w:tc>
          <w:tcPr>
            <w:tcW w:w="1276"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0,16</w:t>
            </w:r>
          </w:p>
        </w:tc>
        <w:tc>
          <w:tcPr>
            <w:tcW w:w="1035"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0,15</w:t>
            </w:r>
          </w:p>
        </w:tc>
        <w:tc>
          <w:tcPr>
            <w:tcW w:w="1134"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0,34</w:t>
            </w:r>
          </w:p>
        </w:tc>
        <w:tc>
          <w:tcPr>
            <w:tcW w:w="1692"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212,5</w:t>
            </w:r>
          </w:p>
        </w:tc>
      </w:tr>
      <w:tr w:rsidR="00F61145" w:rsidRPr="005C5C30" w:rsidTr="004735EC">
        <w:tc>
          <w:tcPr>
            <w:tcW w:w="3227" w:type="dxa"/>
          </w:tcPr>
          <w:p w:rsidR="00F61145" w:rsidRPr="005C5C30" w:rsidRDefault="00F61145" w:rsidP="004735EC">
            <w:pPr>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Коэффициент выбытия</w:t>
            </w:r>
          </w:p>
        </w:tc>
        <w:tc>
          <w:tcPr>
            <w:tcW w:w="1276"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0,0281</w:t>
            </w:r>
          </w:p>
        </w:tc>
        <w:tc>
          <w:tcPr>
            <w:tcW w:w="1035"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0,0038</w:t>
            </w:r>
          </w:p>
        </w:tc>
        <w:tc>
          <w:tcPr>
            <w:tcW w:w="1134"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0,00004</w:t>
            </w:r>
          </w:p>
        </w:tc>
        <w:tc>
          <w:tcPr>
            <w:tcW w:w="1692"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1,42</w:t>
            </w:r>
          </w:p>
        </w:tc>
      </w:tr>
      <w:tr w:rsidR="00F61145" w:rsidRPr="005C5C30" w:rsidTr="004735EC">
        <w:tc>
          <w:tcPr>
            <w:tcW w:w="3227" w:type="dxa"/>
          </w:tcPr>
          <w:p w:rsidR="00F61145" w:rsidRPr="005C5C30" w:rsidRDefault="00F61145" w:rsidP="004735EC">
            <w:pPr>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Коэффициент прироста</w:t>
            </w:r>
          </w:p>
        </w:tc>
        <w:tc>
          <w:tcPr>
            <w:tcW w:w="1276"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0,13</w:t>
            </w:r>
          </w:p>
        </w:tc>
        <w:tc>
          <w:tcPr>
            <w:tcW w:w="1035"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0,15</w:t>
            </w:r>
          </w:p>
        </w:tc>
        <w:tc>
          <w:tcPr>
            <w:tcW w:w="1134"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0,34</w:t>
            </w:r>
          </w:p>
        </w:tc>
        <w:tc>
          <w:tcPr>
            <w:tcW w:w="1692"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261,54</w:t>
            </w:r>
          </w:p>
        </w:tc>
      </w:tr>
      <w:tr w:rsidR="00F61145" w:rsidRPr="005C5C30" w:rsidTr="004735EC">
        <w:tc>
          <w:tcPr>
            <w:tcW w:w="3227" w:type="dxa"/>
          </w:tcPr>
          <w:p w:rsidR="00F61145" w:rsidRPr="005C5C30" w:rsidRDefault="00F61145" w:rsidP="004735EC">
            <w:pPr>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Коэффициент роста</w:t>
            </w:r>
          </w:p>
        </w:tc>
        <w:tc>
          <w:tcPr>
            <w:tcW w:w="1276"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0,95</w:t>
            </w:r>
          </w:p>
        </w:tc>
        <w:tc>
          <w:tcPr>
            <w:tcW w:w="1035"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0,94</w:t>
            </w:r>
          </w:p>
        </w:tc>
        <w:tc>
          <w:tcPr>
            <w:tcW w:w="1134"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1,19</w:t>
            </w:r>
          </w:p>
        </w:tc>
        <w:tc>
          <w:tcPr>
            <w:tcW w:w="1692" w:type="dxa"/>
          </w:tcPr>
          <w:p w:rsidR="00F61145" w:rsidRPr="005C5C30" w:rsidRDefault="00F61145" w:rsidP="004735EC">
            <w:pPr>
              <w:spacing w:line="276"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125,26</w:t>
            </w:r>
          </w:p>
        </w:tc>
      </w:tr>
    </w:tbl>
    <w:p w:rsidR="00F61145" w:rsidRPr="00836C7B" w:rsidRDefault="00F61145" w:rsidP="00F61145">
      <w:pPr>
        <w:spacing w:after="0" w:line="360" w:lineRule="auto"/>
        <w:ind w:firstLine="709"/>
        <w:jc w:val="both"/>
        <w:rPr>
          <w:rFonts w:ascii="Times New Roman" w:hAnsi="Times New Roman" w:cs="Times New Roman"/>
          <w:color w:val="000000" w:themeColor="text1"/>
          <w:sz w:val="28"/>
          <w:szCs w:val="28"/>
          <w:highlight w:val="yellow"/>
        </w:rPr>
      </w:pPr>
    </w:p>
    <w:p w:rsidR="00F61145" w:rsidRDefault="00D9489D" w:rsidP="00F6114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Анализируя данные таблицы 7</w:t>
      </w:r>
      <w:r w:rsidR="00F61145" w:rsidRPr="00E55BFC">
        <w:rPr>
          <w:rFonts w:ascii="Times New Roman" w:hAnsi="Times New Roman" w:cs="Times New Roman"/>
          <w:color w:val="000000" w:themeColor="text1"/>
          <w:sz w:val="28"/>
          <w:szCs w:val="28"/>
        </w:rPr>
        <w:t>, следует отметить</w:t>
      </w:r>
      <w:r w:rsidR="00F61145">
        <w:rPr>
          <w:rFonts w:ascii="Times New Roman" w:hAnsi="Times New Roman" w:cs="Times New Roman"/>
          <w:color w:val="000000" w:themeColor="text1"/>
          <w:sz w:val="28"/>
          <w:szCs w:val="28"/>
        </w:rPr>
        <w:t xml:space="preserve"> некоторые важные моменты. По причине частичной замены оборудования вНововятском и Лянгасов</w:t>
      </w:r>
      <w:r w:rsidR="00F13475">
        <w:rPr>
          <w:rFonts w:ascii="Times New Roman" w:hAnsi="Times New Roman" w:cs="Times New Roman"/>
          <w:color w:val="000000" w:themeColor="text1"/>
          <w:sz w:val="28"/>
          <w:szCs w:val="28"/>
        </w:rPr>
        <w:t>с</w:t>
      </w:r>
      <w:r w:rsidR="00F61145">
        <w:rPr>
          <w:rFonts w:ascii="Times New Roman" w:hAnsi="Times New Roman" w:cs="Times New Roman"/>
          <w:color w:val="000000" w:themeColor="text1"/>
          <w:sz w:val="28"/>
          <w:szCs w:val="28"/>
        </w:rPr>
        <w:t xml:space="preserve">ком  хлебозаводах на протяжении рассматриваемого периода стоимость введенных средств имеет тенденцию роста. </w:t>
      </w:r>
    </w:p>
    <w:p w:rsidR="00F61145" w:rsidRDefault="00F61145" w:rsidP="00F6114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причине отсутствия большого списания оборудования стоимость выбывших средств за анализируемый период снижается.</w:t>
      </w:r>
    </w:p>
    <w:p w:rsidR="00F61145" w:rsidRDefault="00F61145" w:rsidP="00F6114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Коэффициент обновления основных средств показывает явный рост приобретенных основных средств. </w:t>
      </w:r>
    </w:p>
    <w:p w:rsidR="00CB0DCF" w:rsidRDefault="00CB0DCF" w:rsidP="00F61145">
      <w:pPr>
        <w:spacing w:after="0" w:line="360" w:lineRule="auto"/>
        <w:jc w:val="both"/>
        <w:rPr>
          <w:rFonts w:ascii="Times New Roman" w:hAnsi="Times New Roman" w:cs="Times New Roman"/>
          <w:color w:val="000000" w:themeColor="text1"/>
          <w:sz w:val="28"/>
          <w:szCs w:val="28"/>
        </w:rPr>
      </w:pPr>
    </w:p>
    <w:p w:rsidR="00F61145" w:rsidRPr="00FF7315" w:rsidRDefault="00D9489D" w:rsidP="00F6114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8</w:t>
      </w:r>
      <w:r w:rsidR="00F61145" w:rsidRPr="00FF7315">
        <w:rPr>
          <w:rFonts w:ascii="Times New Roman" w:hAnsi="Times New Roman" w:cs="Times New Roman"/>
          <w:color w:val="000000" w:themeColor="text1"/>
          <w:sz w:val="28"/>
          <w:szCs w:val="28"/>
        </w:rPr>
        <w:t xml:space="preserve"> - Показатели состояния основных фондов</w:t>
      </w:r>
    </w:p>
    <w:tbl>
      <w:tblPr>
        <w:tblStyle w:val="ac"/>
        <w:tblW w:w="0" w:type="auto"/>
        <w:tblLook w:val="04A0"/>
      </w:tblPr>
      <w:tblGrid>
        <w:gridCol w:w="2943"/>
        <w:gridCol w:w="1642"/>
        <w:gridCol w:w="1643"/>
        <w:gridCol w:w="1643"/>
      </w:tblGrid>
      <w:tr w:rsidR="00F61145" w:rsidRPr="005C5C30" w:rsidTr="004735EC">
        <w:tc>
          <w:tcPr>
            <w:tcW w:w="2943" w:type="dxa"/>
          </w:tcPr>
          <w:p w:rsidR="00F61145" w:rsidRPr="005C5C30" w:rsidRDefault="00F61145" w:rsidP="004735EC">
            <w:pPr>
              <w:spacing w:line="360"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Показатели</w:t>
            </w:r>
          </w:p>
        </w:tc>
        <w:tc>
          <w:tcPr>
            <w:tcW w:w="1642" w:type="dxa"/>
          </w:tcPr>
          <w:p w:rsidR="00F61145" w:rsidRPr="005C5C30" w:rsidRDefault="00F61145" w:rsidP="004735EC">
            <w:pPr>
              <w:spacing w:line="360"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2013 г.</w:t>
            </w:r>
          </w:p>
        </w:tc>
        <w:tc>
          <w:tcPr>
            <w:tcW w:w="1643" w:type="dxa"/>
          </w:tcPr>
          <w:p w:rsidR="00F61145" w:rsidRPr="005C5C30" w:rsidRDefault="00F61145" w:rsidP="004735EC">
            <w:pPr>
              <w:spacing w:line="360"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2014 г.</w:t>
            </w:r>
          </w:p>
        </w:tc>
        <w:tc>
          <w:tcPr>
            <w:tcW w:w="1643" w:type="dxa"/>
          </w:tcPr>
          <w:p w:rsidR="00F61145" w:rsidRPr="005C5C30" w:rsidRDefault="00F61145" w:rsidP="004735EC">
            <w:pPr>
              <w:spacing w:line="360" w:lineRule="auto"/>
              <w:jc w:val="both"/>
              <w:rPr>
                <w:rFonts w:ascii="Times New Roman" w:hAnsi="Times New Roman" w:cs="Times New Roman"/>
                <w:color w:val="000000" w:themeColor="text1"/>
                <w:sz w:val="24"/>
                <w:szCs w:val="24"/>
              </w:rPr>
            </w:pPr>
            <w:r w:rsidRPr="005C5C30">
              <w:rPr>
                <w:rFonts w:ascii="Times New Roman" w:hAnsi="Times New Roman" w:cs="Times New Roman"/>
                <w:color w:val="000000" w:themeColor="text1"/>
                <w:sz w:val="24"/>
                <w:szCs w:val="24"/>
              </w:rPr>
              <w:t>2015 г.</w:t>
            </w:r>
          </w:p>
        </w:tc>
      </w:tr>
      <w:tr w:rsidR="00F61145" w:rsidRPr="00FF7315" w:rsidTr="004735EC">
        <w:tc>
          <w:tcPr>
            <w:tcW w:w="2943" w:type="dxa"/>
          </w:tcPr>
          <w:p w:rsidR="00F61145" w:rsidRPr="00FF7315" w:rsidRDefault="00F61145" w:rsidP="004735EC">
            <w:pPr>
              <w:spacing w:line="276" w:lineRule="auto"/>
              <w:jc w:val="both"/>
              <w:rPr>
                <w:rFonts w:ascii="Times New Roman" w:hAnsi="Times New Roman" w:cs="Times New Roman"/>
                <w:color w:val="000000" w:themeColor="text1"/>
                <w:sz w:val="24"/>
                <w:szCs w:val="24"/>
              </w:rPr>
            </w:pPr>
            <w:r w:rsidRPr="00FF7315">
              <w:rPr>
                <w:rFonts w:ascii="Times New Roman" w:hAnsi="Times New Roman" w:cs="Times New Roman"/>
                <w:color w:val="000000" w:themeColor="text1"/>
                <w:sz w:val="24"/>
                <w:szCs w:val="24"/>
              </w:rPr>
              <w:t>Коэффициент износа</w:t>
            </w:r>
          </w:p>
        </w:tc>
        <w:tc>
          <w:tcPr>
            <w:tcW w:w="1642" w:type="dxa"/>
          </w:tcPr>
          <w:p w:rsidR="00F61145" w:rsidRPr="00FF7315" w:rsidRDefault="00F61145" w:rsidP="004735EC">
            <w:pPr>
              <w:spacing w:line="276" w:lineRule="auto"/>
              <w:rPr>
                <w:rFonts w:ascii="Times New Roman" w:hAnsi="Times New Roman" w:cs="Times New Roman"/>
                <w:color w:val="000000" w:themeColor="text1"/>
                <w:sz w:val="24"/>
                <w:szCs w:val="24"/>
              </w:rPr>
            </w:pPr>
            <w:r w:rsidRPr="00FF7315">
              <w:rPr>
                <w:rFonts w:ascii="Times New Roman" w:hAnsi="Times New Roman" w:cs="Times New Roman"/>
                <w:color w:val="000000" w:themeColor="text1"/>
                <w:sz w:val="24"/>
                <w:szCs w:val="24"/>
              </w:rPr>
              <w:t>0,5</w:t>
            </w:r>
          </w:p>
        </w:tc>
        <w:tc>
          <w:tcPr>
            <w:tcW w:w="1643" w:type="dxa"/>
          </w:tcPr>
          <w:p w:rsidR="00F61145" w:rsidRPr="00FF7315" w:rsidRDefault="00F61145" w:rsidP="004735EC">
            <w:pPr>
              <w:spacing w:line="276" w:lineRule="auto"/>
              <w:rPr>
                <w:rFonts w:ascii="Times New Roman" w:hAnsi="Times New Roman" w:cs="Times New Roman"/>
                <w:color w:val="000000" w:themeColor="text1"/>
                <w:sz w:val="24"/>
                <w:szCs w:val="24"/>
              </w:rPr>
            </w:pPr>
            <w:r w:rsidRPr="00FF7315">
              <w:rPr>
                <w:rFonts w:ascii="Times New Roman" w:hAnsi="Times New Roman" w:cs="Times New Roman"/>
                <w:color w:val="000000" w:themeColor="text1"/>
                <w:sz w:val="24"/>
                <w:szCs w:val="24"/>
              </w:rPr>
              <w:t>0,55</w:t>
            </w:r>
          </w:p>
        </w:tc>
        <w:tc>
          <w:tcPr>
            <w:tcW w:w="1643" w:type="dxa"/>
          </w:tcPr>
          <w:p w:rsidR="00F61145" w:rsidRPr="00FF7315" w:rsidRDefault="00F61145" w:rsidP="004735EC">
            <w:pPr>
              <w:spacing w:line="276" w:lineRule="auto"/>
              <w:rPr>
                <w:rFonts w:ascii="Times New Roman" w:hAnsi="Times New Roman" w:cs="Times New Roman"/>
                <w:color w:val="000000" w:themeColor="text1"/>
                <w:sz w:val="24"/>
                <w:szCs w:val="24"/>
              </w:rPr>
            </w:pPr>
            <w:r w:rsidRPr="00FF7315">
              <w:rPr>
                <w:rFonts w:ascii="Times New Roman" w:hAnsi="Times New Roman" w:cs="Times New Roman"/>
                <w:color w:val="000000" w:themeColor="text1"/>
                <w:sz w:val="24"/>
                <w:szCs w:val="24"/>
              </w:rPr>
              <w:t>0,57</w:t>
            </w:r>
          </w:p>
        </w:tc>
      </w:tr>
      <w:tr w:rsidR="00F61145" w:rsidRPr="00FF7315" w:rsidTr="004735EC">
        <w:tc>
          <w:tcPr>
            <w:tcW w:w="2943" w:type="dxa"/>
          </w:tcPr>
          <w:p w:rsidR="00F61145" w:rsidRPr="00FF7315" w:rsidRDefault="00F61145" w:rsidP="004735EC">
            <w:pPr>
              <w:spacing w:line="276" w:lineRule="auto"/>
              <w:jc w:val="both"/>
              <w:rPr>
                <w:rFonts w:ascii="Times New Roman" w:hAnsi="Times New Roman" w:cs="Times New Roman"/>
                <w:color w:val="000000" w:themeColor="text1"/>
                <w:sz w:val="24"/>
                <w:szCs w:val="24"/>
              </w:rPr>
            </w:pPr>
            <w:r w:rsidRPr="00FF7315">
              <w:rPr>
                <w:rFonts w:ascii="Times New Roman" w:hAnsi="Times New Roman" w:cs="Times New Roman"/>
                <w:color w:val="000000" w:themeColor="text1"/>
                <w:sz w:val="24"/>
                <w:szCs w:val="24"/>
              </w:rPr>
              <w:t>Коэффициент годности</w:t>
            </w:r>
          </w:p>
        </w:tc>
        <w:tc>
          <w:tcPr>
            <w:tcW w:w="1642" w:type="dxa"/>
          </w:tcPr>
          <w:p w:rsidR="00F61145" w:rsidRPr="00FF7315" w:rsidRDefault="00F61145" w:rsidP="004735EC">
            <w:pPr>
              <w:spacing w:line="276" w:lineRule="auto"/>
              <w:rPr>
                <w:rFonts w:ascii="Times New Roman" w:hAnsi="Times New Roman" w:cs="Times New Roman"/>
                <w:color w:val="000000" w:themeColor="text1"/>
                <w:sz w:val="24"/>
                <w:szCs w:val="24"/>
              </w:rPr>
            </w:pPr>
            <w:r w:rsidRPr="00FF7315">
              <w:rPr>
                <w:rFonts w:ascii="Times New Roman" w:hAnsi="Times New Roman" w:cs="Times New Roman"/>
                <w:color w:val="000000" w:themeColor="text1"/>
                <w:sz w:val="24"/>
                <w:szCs w:val="24"/>
              </w:rPr>
              <w:t>0,5</w:t>
            </w:r>
          </w:p>
        </w:tc>
        <w:tc>
          <w:tcPr>
            <w:tcW w:w="1643" w:type="dxa"/>
          </w:tcPr>
          <w:p w:rsidR="00F61145" w:rsidRPr="00FF7315" w:rsidRDefault="00F61145" w:rsidP="004735EC">
            <w:pPr>
              <w:spacing w:line="276" w:lineRule="auto"/>
              <w:rPr>
                <w:rFonts w:ascii="Times New Roman" w:hAnsi="Times New Roman" w:cs="Times New Roman"/>
                <w:color w:val="000000" w:themeColor="text1"/>
                <w:sz w:val="24"/>
                <w:szCs w:val="24"/>
              </w:rPr>
            </w:pPr>
            <w:r w:rsidRPr="00FF7315">
              <w:rPr>
                <w:rFonts w:ascii="Times New Roman" w:hAnsi="Times New Roman" w:cs="Times New Roman"/>
                <w:color w:val="000000" w:themeColor="text1"/>
                <w:sz w:val="24"/>
                <w:szCs w:val="24"/>
              </w:rPr>
              <w:t>0,45</w:t>
            </w:r>
          </w:p>
        </w:tc>
        <w:tc>
          <w:tcPr>
            <w:tcW w:w="1643" w:type="dxa"/>
          </w:tcPr>
          <w:p w:rsidR="00F61145" w:rsidRPr="00FF7315" w:rsidRDefault="00F61145" w:rsidP="004735EC">
            <w:pPr>
              <w:spacing w:line="276" w:lineRule="auto"/>
              <w:rPr>
                <w:rFonts w:ascii="Times New Roman" w:hAnsi="Times New Roman" w:cs="Times New Roman"/>
                <w:color w:val="000000" w:themeColor="text1"/>
                <w:sz w:val="24"/>
                <w:szCs w:val="24"/>
              </w:rPr>
            </w:pPr>
            <w:r w:rsidRPr="00FF7315">
              <w:rPr>
                <w:rFonts w:ascii="Times New Roman" w:hAnsi="Times New Roman" w:cs="Times New Roman"/>
                <w:color w:val="000000" w:themeColor="text1"/>
                <w:sz w:val="24"/>
                <w:szCs w:val="24"/>
              </w:rPr>
              <w:t>0,43</w:t>
            </w:r>
          </w:p>
        </w:tc>
      </w:tr>
    </w:tbl>
    <w:p w:rsidR="00F61145" w:rsidRPr="00836C7B" w:rsidRDefault="00F61145" w:rsidP="00F61145">
      <w:pPr>
        <w:spacing w:after="0" w:line="360" w:lineRule="auto"/>
        <w:ind w:firstLine="709"/>
        <w:jc w:val="both"/>
        <w:rPr>
          <w:rFonts w:ascii="Times New Roman" w:hAnsi="Times New Roman" w:cs="Times New Roman"/>
          <w:color w:val="000000" w:themeColor="text1"/>
          <w:sz w:val="28"/>
          <w:szCs w:val="28"/>
          <w:highlight w:val="yellow"/>
        </w:rPr>
      </w:pPr>
    </w:p>
    <w:p w:rsidR="00F61145" w:rsidRDefault="00F61145" w:rsidP="00F6114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Рассматривая данные таблицы </w:t>
      </w:r>
      <w:r w:rsidR="00D9489D">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следует отметить незначительный рост коэффициента износа оборудования. К</w:t>
      </w:r>
      <w:r w:rsidRPr="00444F71">
        <w:rPr>
          <w:rFonts w:ascii="Times New Roman" w:hAnsi="Times New Roman" w:cs="Times New Roman"/>
          <w:color w:val="000000" w:themeColor="text1"/>
          <w:sz w:val="28"/>
          <w:szCs w:val="28"/>
        </w:rPr>
        <w:t>оэффициент износа основных средств показывает, насколько амортизированы основные средства, т.е. в какой мере профинансирована их возможная будущая замена по мере износа.</w:t>
      </w:r>
      <w:r>
        <w:rPr>
          <w:rFonts w:ascii="Times New Roman" w:hAnsi="Times New Roman" w:cs="Times New Roman"/>
          <w:color w:val="000000" w:themeColor="text1"/>
          <w:sz w:val="28"/>
          <w:szCs w:val="28"/>
        </w:rPr>
        <w:t xml:space="preserve"> Поэтому к 2015 г. Амортизация основных средств, как показывают данные таблицы </w:t>
      </w:r>
      <w:r w:rsidR="00D9489D">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растет. Соответственно и коэффициент годности оборудования в связи сростом износа оборудования имеет тенденцию снижения.</w:t>
      </w:r>
    </w:p>
    <w:p w:rsidR="00076C58" w:rsidRDefault="00076C58">
      <w:pPr>
        <w:rPr>
          <w:rFonts w:asciiTheme="majorHAnsi" w:eastAsiaTheme="majorEastAsia" w:hAnsiTheme="majorHAnsi" w:cstheme="majorBidi"/>
          <w:b/>
          <w:bCs/>
          <w:color w:val="365F91" w:themeColor="accent1" w:themeShade="BF"/>
          <w:sz w:val="28"/>
          <w:szCs w:val="28"/>
        </w:rPr>
      </w:pPr>
    </w:p>
    <w:p w:rsidR="00CD0132" w:rsidRDefault="00CD0132">
      <w:pPr>
        <w:rPr>
          <w:rFonts w:asciiTheme="majorHAnsi" w:eastAsiaTheme="majorEastAsia" w:hAnsiTheme="majorHAnsi" w:cstheme="majorBidi"/>
          <w:b/>
          <w:bCs/>
          <w:color w:val="365F91" w:themeColor="accent1" w:themeShade="BF"/>
          <w:sz w:val="28"/>
          <w:szCs w:val="28"/>
        </w:rPr>
      </w:pPr>
      <w:r>
        <w:br w:type="page"/>
      </w:r>
    </w:p>
    <w:p w:rsidR="00274F19" w:rsidRPr="00274F19" w:rsidRDefault="00274F19" w:rsidP="006656CC">
      <w:pPr>
        <w:pStyle w:val="1"/>
        <w:numPr>
          <w:ilvl w:val="0"/>
          <w:numId w:val="0"/>
        </w:numPr>
        <w:spacing w:line="360" w:lineRule="auto"/>
        <w:ind w:left="432"/>
        <w:jc w:val="center"/>
      </w:pPr>
      <w:bookmarkStart w:id="43" w:name="_Toc494452750"/>
      <w:r>
        <w:lastRenderedPageBreak/>
        <w:t>2.3.3Оборотные средства</w:t>
      </w:r>
      <w:bookmarkEnd w:id="43"/>
    </w:p>
    <w:p w:rsidR="007F4713" w:rsidRDefault="007F4713" w:rsidP="007F4713">
      <w:pPr>
        <w:pStyle w:val="a7"/>
        <w:shd w:val="clear" w:color="auto" w:fill="FFFFFF"/>
        <w:spacing w:after="0" w:line="360" w:lineRule="auto"/>
        <w:ind w:left="432"/>
        <w:rPr>
          <w:rFonts w:ascii="Times New Roman" w:eastAsia="Times New Roman" w:hAnsi="Times New Roman" w:cs="Times New Roman"/>
          <w:color w:val="000000" w:themeColor="text1"/>
          <w:sz w:val="28"/>
          <w:szCs w:val="28"/>
        </w:rPr>
      </w:pPr>
    </w:p>
    <w:p w:rsidR="00CD0132" w:rsidRPr="00B44640" w:rsidRDefault="00CD0132" w:rsidP="00CD0132">
      <w:pPr>
        <w:shd w:val="clear" w:color="auto" w:fill="FFFFFF" w:themeFill="background1"/>
        <w:spacing w:after="0" w:line="360" w:lineRule="auto"/>
        <w:ind w:firstLine="709"/>
        <w:jc w:val="both"/>
        <w:rPr>
          <w:rFonts w:ascii="Times New Roman" w:hAnsi="Times New Roman" w:cs="Times New Roman"/>
          <w:sz w:val="28"/>
          <w:szCs w:val="28"/>
        </w:rPr>
      </w:pPr>
      <w:bookmarkStart w:id="44" w:name="_Toc454953431"/>
      <w:bookmarkStart w:id="45" w:name="_Toc455097085"/>
      <w:r w:rsidRPr="00B44640">
        <w:rPr>
          <w:rFonts w:ascii="Times New Roman" w:hAnsi="Times New Roman" w:cs="Times New Roman"/>
          <w:sz w:val="28"/>
          <w:szCs w:val="28"/>
        </w:rPr>
        <w:t xml:space="preserve">Состав и структура оборотных активов указаны в </w:t>
      </w:r>
      <w:r w:rsidRPr="00D9489D">
        <w:rPr>
          <w:rFonts w:ascii="Times New Roman" w:hAnsi="Times New Roman" w:cs="Times New Roman"/>
          <w:sz w:val="28"/>
          <w:szCs w:val="28"/>
        </w:rPr>
        <w:t xml:space="preserve">приложении </w:t>
      </w:r>
      <w:r w:rsidR="00D9489D" w:rsidRPr="00D9489D">
        <w:rPr>
          <w:rFonts w:ascii="Times New Roman" w:hAnsi="Times New Roman" w:cs="Times New Roman"/>
          <w:sz w:val="28"/>
          <w:szCs w:val="28"/>
        </w:rPr>
        <w:t xml:space="preserve">Г </w:t>
      </w:r>
      <w:r w:rsidR="00D9489D">
        <w:rPr>
          <w:rFonts w:ascii="Times New Roman" w:hAnsi="Times New Roman" w:cs="Times New Roman"/>
          <w:sz w:val="28"/>
          <w:szCs w:val="28"/>
        </w:rPr>
        <w:t>(таблица Г 2)</w:t>
      </w:r>
      <w:r w:rsidRPr="00D9489D">
        <w:rPr>
          <w:rFonts w:ascii="Times New Roman" w:hAnsi="Times New Roman" w:cs="Times New Roman"/>
          <w:sz w:val="28"/>
          <w:szCs w:val="28"/>
        </w:rPr>
        <w:t>.</w:t>
      </w:r>
    </w:p>
    <w:p w:rsidR="00CD0132" w:rsidRPr="00B44640" w:rsidRDefault="00CD0132" w:rsidP="00CD0132">
      <w:pPr>
        <w:spacing w:after="0" w:line="360" w:lineRule="auto"/>
        <w:ind w:firstLine="709"/>
        <w:jc w:val="both"/>
        <w:rPr>
          <w:rFonts w:ascii="Times New Roman" w:hAnsi="Times New Roman" w:cs="Times New Roman"/>
          <w:sz w:val="28"/>
          <w:szCs w:val="28"/>
        </w:rPr>
      </w:pPr>
      <w:r w:rsidRPr="00B44640">
        <w:rPr>
          <w:rFonts w:ascii="Times New Roman" w:hAnsi="Times New Roman" w:cs="Times New Roman"/>
          <w:sz w:val="28"/>
          <w:szCs w:val="28"/>
        </w:rPr>
        <w:t>В 2015 г. наибольший удельный вес в  структуре оборотных активов имеет такой показатель, как дебиторская задолженность. Причем в период с 2013 по 2015 гг. этот показатель постепенно снижался. Второе место по удельному весу в структуре занимают запасы. В 2015 г. по отношению к 2013 г. увеличился почти в половину. Это может свидетельствовать о затоваривании складов.</w:t>
      </w:r>
    </w:p>
    <w:p w:rsidR="00CD0132" w:rsidRPr="00B44640" w:rsidRDefault="00CD0132" w:rsidP="00CD0132">
      <w:pPr>
        <w:spacing w:after="0" w:line="360" w:lineRule="auto"/>
        <w:ind w:firstLine="709"/>
        <w:jc w:val="both"/>
        <w:rPr>
          <w:rFonts w:ascii="Times New Roman" w:hAnsi="Times New Roman" w:cs="Times New Roman"/>
          <w:sz w:val="28"/>
          <w:szCs w:val="28"/>
        </w:rPr>
      </w:pPr>
      <w:r w:rsidRPr="00B44640">
        <w:rPr>
          <w:rFonts w:ascii="Times New Roman" w:hAnsi="Times New Roman" w:cs="Times New Roman"/>
          <w:sz w:val="28"/>
          <w:szCs w:val="28"/>
        </w:rPr>
        <w:t xml:space="preserve">Показатели эффективности использования оборотных активов представлены в таблице </w:t>
      </w:r>
      <w:r w:rsidR="00140817">
        <w:rPr>
          <w:rFonts w:ascii="Times New Roman" w:hAnsi="Times New Roman" w:cs="Times New Roman"/>
          <w:sz w:val="28"/>
          <w:szCs w:val="28"/>
        </w:rPr>
        <w:t>10</w:t>
      </w:r>
      <w:r w:rsidRPr="00B44640">
        <w:rPr>
          <w:rFonts w:ascii="Times New Roman" w:hAnsi="Times New Roman" w:cs="Times New Roman"/>
          <w:sz w:val="28"/>
          <w:szCs w:val="28"/>
        </w:rPr>
        <w:t>. Для расчетов воспользуемся данными дополнительной таблицы</w:t>
      </w:r>
      <w:r w:rsidR="00140817">
        <w:rPr>
          <w:rFonts w:ascii="Times New Roman" w:hAnsi="Times New Roman" w:cs="Times New Roman"/>
          <w:sz w:val="28"/>
          <w:szCs w:val="28"/>
        </w:rPr>
        <w:t>9</w:t>
      </w:r>
      <w:r w:rsidRPr="00B44640">
        <w:rPr>
          <w:rFonts w:ascii="Times New Roman" w:hAnsi="Times New Roman" w:cs="Times New Roman"/>
          <w:sz w:val="28"/>
          <w:szCs w:val="28"/>
        </w:rPr>
        <w:t>.</w:t>
      </w:r>
    </w:p>
    <w:p w:rsidR="00CD0132" w:rsidRPr="00B44640" w:rsidRDefault="00CD0132" w:rsidP="00CD0132">
      <w:pPr>
        <w:spacing w:after="0" w:line="360" w:lineRule="auto"/>
        <w:rPr>
          <w:rFonts w:ascii="Times New Roman" w:hAnsi="Times New Roman" w:cs="Times New Roman"/>
          <w:sz w:val="28"/>
          <w:szCs w:val="28"/>
        </w:rPr>
      </w:pPr>
    </w:p>
    <w:p w:rsidR="00CD0132" w:rsidRPr="00B44640" w:rsidRDefault="00CD0132" w:rsidP="00CB0D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40817">
        <w:rPr>
          <w:rFonts w:ascii="Times New Roman" w:hAnsi="Times New Roman" w:cs="Times New Roman"/>
          <w:sz w:val="28"/>
          <w:szCs w:val="28"/>
        </w:rPr>
        <w:t>9</w:t>
      </w:r>
      <w:r w:rsidRPr="00B44640">
        <w:rPr>
          <w:rFonts w:ascii="Times New Roman" w:hAnsi="Times New Roman" w:cs="Times New Roman"/>
          <w:sz w:val="28"/>
          <w:szCs w:val="28"/>
        </w:rPr>
        <w:t xml:space="preserve"> – Дополнительные данные для расчета показателей эффективности использования оборотных активов предприятия.</w:t>
      </w:r>
    </w:p>
    <w:p w:rsidR="00CD0132" w:rsidRPr="00B44640" w:rsidRDefault="00CD0132" w:rsidP="00CD0132">
      <w:pPr>
        <w:spacing w:after="0"/>
        <w:ind w:firstLine="709"/>
        <w:jc w:val="center"/>
        <w:rPr>
          <w:rFonts w:ascii="Times New Roman" w:hAnsi="Times New Roman" w:cs="Times New Roman"/>
          <w:sz w:val="28"/>
          <w:szCs w:val="28"/>
        </w:rPr>
      </w:pPr>
    </w:p>
    <w:tbl>
      <w:tblPr>
        <w:tblW w:w="9544" w:type="dxa"/>
        <w:tblLook w:val="04A0"/>
      </w:tblPr>
      <w:tblGrid>
        <w:gridCol w:w="2660"/>
        <w:gridCol w:w="992"/>
        <w:gridCol w:w="1417"/>
        <w:gridCol w:w="1476"/>
        <w:gridCol w:w="1476"/>
        <w:gridCol w:w="1523"/>
      </w:tblGrid>
      <w:tr w:rsidR="00CD0132" w:rsidRPr="005C5C30" w:rsidTr="004735EC">
        <w:trPr>
          <w:trHeight w:val="24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132" w:rsidRPr="005C5C30" w:rsidRDefault="00CD0132" w:rsidP="004735EC">
            <w:pPr>
              <w:spacing w:after="0"/>
              <w:rPr>
                <w:rFonts w:ascii="Times New Roman" w:eastAsia="Times New Roman" w:hAnsi="Times New Roman" w:cs="Times New Roman"/>
                <w:bCs/>
                <w:sz w:val="28"/>
                <w:szCs w:val="28"/>
              </w:rPr>
            </w:pPr>
            <w:r w:rsidRPr="005C5C30">
              <w:rPr>
                <w:rFonts w:ascii="Times New Roman" w:eastAsia="Times New Roman" w:hAnsi="Times New Roman" w:cs="Times New Roman"/>
                <w:bCs/>
                <w:sz w:val="28"/>
                <w:szCs w:val="28"/>
              </w:rPr>
              <w:t>Показатель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D0132" w:rsidRPr="005C5C30" w:rsidRDefault="00CD0132" w:rsidP="004735EC">
            <w:pPr>
              <w:spacing w:after="0"/>
              <w:rPr>
                <w:rFonts w:ascii="Times New Roman" w:eastAsia="Times New Roman" w:hAnsi="Times New Roman" w:cs="Times New Roman"/>
                <w:bCs/>
                <w:sz w:val="28"/>
                <w:szCs w:val="28"/>
              </w:rPr>
            </w:pPr>
            <w:r w:rsidRPr="005C5C30">
              <w:rPr>
                <w:rFonts w:ascii="Times New Roman" w:eastAsia="Times New Roman" w:hAnsi="Times New Roman" w:cs="Times New Roman"/>
                <w:bCs/>
                <w:sz w:val="28"/>
                <w:szCs w:val="28"/>
              </w:rPr>
              <w:t>ед. изм.</w:t>
            </w:r>
          </w:p>
        </w:tc>
        <w:tc>
          <w:tcPr>
            <w:tcW w:w="1417" w:type="dxa"/>
            <w:tcBorders>
              <w:top w:val="single" w:sz="4" w:space="0" w:color="auto"/>
              <w:left w:val="nil"/>
              <w:bottom w:val="single" w:sz="4" w:space="0" w:color="auto"/>
              <w:right w:val="single" w:sz="4" w:space="0" w:color="auto"/>
            </w:tcBorders>
          </w:tcPr>
          <w:p w:rsidR="00CD0132" w:rsidRPr="005C5C30" w:rsidRDefault="00CD0132" w:rsidP="004735EC">
            <w:pPr>
              <w:spacing w:after="0"/>
              <w:rPr>
                <w:rFonts w:ascii="Times New Roman" w:eastAsia="Times New Roman" w:hAnsi="Times New Roman" w:cs="Times New Roman"/>
                <w:bCs/>
                <w:sz w:val="28"/>
                <w:szCs w:val="28"/>
              </w:rPr>
            </w:pPr>
            <w:r w:rsidRPr="005C5C30">
              <w:rPr>
                <w:rFonts w:ascii="Times New Roman" w:eastAsia="Times New Roman" w:hAnsi="Times New Roman" w:cs="Times New Roman"/>
                <w:bCs/>
                <w:sz w:val="28"/>
                <w:szCs w:val="28"/>
              </w:rPr>
              <w:t>2012  г.</w:t>
            </w:r>
          </w:p>
        </w:tc>
        <w:tc>
          <w:tcPr>
            <w:tcW w:w="1476" w:type="dxa"/>
            <w:tcBorders>
              <w:top w:val="single" w:sz="4" w:space="0" w:color="auto"/>
              <w:left w:val="single" w:sz="4" w:space="0" w:color="auto"/>
              <w:bottom w:val="single" w:sz="4" w:space="0" w:color="auto"/>
              <w:right w:val="single" w:sz="4" w:space="0" w:color="auto"/>
            </w:tcBorders>
            <w:vAlign w:val="center"/>
          </w:tcPr>
          <w:p w:rsidR="00CD0132" w:rsidRPr="005C5C30" w:rsidRDefault="00CD0132" w:rsidP="004735EC">
            <w:pPr>
              <w:spacing w:after="0"/>
              <w:rPr>
                <w:rFonts w:ascii="Times New Roman" w:eastAsia="Times New Roman" w:hAnsi="Times New Roman" w:cs="Times New Roman"/>
                <w:bCs/>
                <w:sz w:val="28"/>
                <w:szCs w:val="28"/>
              </w:rPr>
            </w:pPr>
            <w:r w:rsidRPr="005C5C30">
              <w:rPr>
                <w:rFonts w:ascii="Times New Roman" w:eastAsia="Times New Roman" w:hAnsi="Times New Roman" w:cs="Times New Roman"/>
                <w:bCs/>
                <w:sz w:val="28"/>
                <w:szCs w:val="28"/>
              </w:rPr>
              <w:t xml:space="preserve">   2013 г.</w:t>
            </w:r>
          </w:p>
        </w:tc>
        <w:tc>
          <w:tcPr>
            <w:tcW w:w="1476" w:type="dxa"/>
            <w:tcBorders>
              <w:top w:val="single" w:sz="4" w:space="0" w:color="auto"/>
              <w:left w:val="single" w:sz="4" w:space="0" w:color="auto"/>
              <w:bottom w:val="single" w:sz="4" w:space="0" w:color="auto"/>
              <w:right w:val="single" w:sz="4" w:space="0" w:color="auto"/>
            </w:tcBorders>
            <w:vAlign w:val="center"/>
          </w:tcPr>
          <w:p w:rsidR="00CD0132" w:rsidRPr="005C5C30" w:rsidRDefault="00CD0132" w:rsidP="004735EC">
            <w:pPr>
              <w:spacing w:after="0"/>
              <w:rPr>
                <w:rFonts w:ascii="Times New Roman" w:eastAsia="Times New Roman" w:hAnsi="Times New Roman" w:cs="Times New Roman"/>
                <w:bCs/>
                <w:sz w:val="28"/>
                <w:szCs w:val="28"/>
              </w:rPr>
            </w:pPr>
            <w:r w:rsidRPr="005C5C30">
              <w:rPr>
                <w:rFonts w:ascii="Times New Roman" w:eastAsia="Times New Roman" w:hAnsi="Times New Roman" w:cs="Times New Roman"/>
                <w:bCs/>
                <w:sz w:val="28"/>
                <w:szCs w:val="28"/>
              </w:rPr>
              <w:t>2014 г.</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0132" w:rsidRPr="005C5C30" w:rsidRDefault="00CD0132" w:rsidP="004735EC">
            <w:pPr>
              <w:spacing w:after="0"/>
              <w:rPr>
                <w:rFonts w:ascii="Times New Roman" w:eastAsia="Times New Roman" w:hAnsi="Times New Roman" w:cs="Times New Roman"/>
                <w:bCs/>
                <w:sz w:val="28"/>
                <w:szCs w:val="28"/>
              </w:rPr>
            </w:pPr>
            <w:r w:rsidRPr="005C5C30">
              <w:rPr>
                <w:rFonts w:ascii="Times New Roman" w:eastAsia="Times New Roman" w:hAnsi="Times New Roman" w:cs="Times New Roman"/>
                <w:bCs/>
                <w:sz w:val="28"/>
                <w:szCs w:val="28"/>
              </w:rPr>
              <w:t>2015 г.</w:t>
            </w:r>
          </w:p>
        </w:tc>
      </w:tr>
      <w:tr w:rsidR="00CD0132" w:rsidRPr="005C5C30" w:rsidTr="004735EC">
        <w:trPr>
          <w:trHeight w:val="24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132" w:rsidRPr="005C5C30" w:rsidRDefault="00CD0132" w:rsidP="004735EC">
            <w:pPr>
              <w:spacing w:after="0"/>
              <w:rPr>
                <w:rFonts w:ascii="Times New Roman" w:eastAsia="Times New Roman" w:hAnsi="Times New Roman" w:cs="Times New Roman"/>
                <w:sz w:val="28"/>
                <w:szCs w:val="28"/>
              </w:rPr>
            </w:pPr>
            <w:r w:rsidRPr="005C5C30">
              <w:rPr>
                <w:rFonts w:ascii="Times New Roman" w:eastAsia="Times New Roman" w:hAnsi="Times New Roman" w:cs="Times New Roman"/>
                <w:sz w:val="28"/>
                <w:szCs w:val="28"/>
              </w:rPr>
              <w:t>Чистая прибыль</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D0132" w:rsidRPr="005C5C30" w:rsidRDefault="00CD0132" w:rsidP="004735EC">
            <w:pPr>
              <w:spacing w:after="0"/>
              <w:rPr>
                <w:rFonts w:ascii="Times New Roman" w:eastAsia="Times New Roman" w:hAnsi="Times New Roman" w:cs="Times New Roman"/>
                <w:sz w:val="28"/>
                <w:szCs w:val="28"/>
              </w:rPr>
            </w:pPr>
            <w:r w:rsidRPr="005C5C30">
              <w:rPr>
                <w:rFonts w:ascii="Times New Roman" w:eastAsia="Times New Roman" w:hAnsi="Times New Roman" w:cs="Times New Roman"/>
                <w:sz w:val="28"/>
                <w:szCs w:val="28"/>
              </w:rPr>
              <w:t>тыс. руб.</w:t>
            </w:r>
          </w:p>
        </w:tc>
        <w:tc>
          <w:tcPr>
            <w:tcW w:w="1417" w:type="dxa"/>
            <w:tcBorders>
              <w:top w:val="single" w:sz="4" w:space="0" w:color="auto"/>
              <w:left w:val="nil"/>
              <w:bottom w:val="single" w:sz="4" w:space="0" w:color="auto"/>
              <w:right w:val="single" w:sz="4" w:space="0" w:color="auto"/>
            </w:tcBorders>
          </w:tcPr>
          <w:p w:rsidR="00CD0132" w:rsidRPr="005C5C30" w:rsidRDefault="00CD0132" w:rsidP="004735EC">
            <w:pPr>
              <w:spacing w:after="0"/>
              <w:rPr>
                <w:rFonts w:ascii="Times New Roman" w:eastAsia="Times New Roman" w:hAnsi="Times New Roman" w:cs="Times New Roman"/>
                <w:sz w:val="28"/>
                <w:szCs w:val="28"/>
              </w:rPr>
            </w:pPr>
            <w:r w:rsidRPr="005C5C30">
              <w:rPr>
                <w:rFonts w:ascii="Times New Roman" w:eastAsia="Times New Roman" w:hAnsi="Times New Roman" w:cs="Times New Roman"/>
                <w:sz w:val="28"/>
                <w:szCs w:val="28"/>
              </w:rPr>
              <w:t>-</w:t>
            </w:r>
          </w:p>
        </w:tc>
        <w:tc>
          <w:tcPr>
            <w:tcW w:w="1476" w:type="dxa"/>
            <w:tcBorders>
              <w:top w:val="single" w:sz="4" w:space="0" w:color="auto"/>
              <w:left w:val="single" w:sz="4" w:space="0" w:color="auto"/>
              <w:bottom w:val="single" w:sz="4" w:space="0" w:color="auto"/>
              <w:right w:val="single" w:sz="4" w:space="0" w:color="auto"/>
            </w:tcBorders>
            <w:vAlign w:val="center"/>
          </w:tcPr>
          <w:p w:rsidR="00CD0132" w:rsidRPr="005C5C30" w:rsidRDefault="00CD0132" w:rsidP="004735EC">
            <w:pPr>
              <w:spacing w:after="0"/>
              <w:rPr>
                <w:rFonts w:ascii="Times New Roman" w:eastAsia="Times New Roman" w:hAnsi="Times New Roman" w:cs="Times New Roman"/>
                <w:sz w:val="28"/>
                <w:szCs w:val="28"/>
              </w:rPr>
            </w:pPr>
            <w:r w:rsidRPr="005C5C30">
              <w:rPr>
                <w:rFonts w:ascii="Times New Roman" w:eastAsia="Times New Roman" w:hAnsi="Times New Roman" w:cs="Times New Roman"/>
                <w:sz w:val="28"/>
                <w:szCs w:val="28"/>
              </w:rPr>
              <w:t xml:space="preserve">   18 637,00</w:t>
            </w:r>
          </w:p>
        </w:tc>
        <w:tc>
          <w:tcPr>
            <w:tcW w:w="1476" w:type="dxa"/>
            <w:tcBorders>
              <w:top w:val="single" w:sz="4" w:space="0" w:color="auto"/>
              <w:left w:val="single" w:sz="4" w:space="0" w:color="auto"/>
              <w:bottom w:val="single" w:sz="4" w:space="0" w:color="auto"/>
              <w:right w:val="single" w:sz="4" w:space="0" w:color="auto"/>
            </w:tcBorders>
            <w:vAlign w:val="center"/>
          </w:tcPr>
          <w:p w:rsidR="00CD0132" w:rsidRPr="005C5C30" w:rsidRDefault="00CD0132" w:rsidP="004735EC">
            <w:pPr>
              <w:spacing w:after="0"/>
              <w:rPr>
                <w:rFonts w:ascii="Times New Roman" w:eastAsia="Times New Roman" w:hAnsi="Times New Roman" w:cs="Times New Roman"/>
                <w:sz w:val="28"/>
                <w:szCs w:val="28"/>
              </w:rPr>
            </w:pPr>
            <w:r w:rsidRPr="005C5C30">
              <w:rPr>
                <w:rFonts w:ascii="Times New Roman" w:eastAsia="Times New Roman" w:hAnsi="Times New Roman" w:cs="Times New Roman"/>
                <w:sz w:val="28"/>
                <w:szCs w:val="28"/>
              </w:rPr>
              <w:t>21 787,00</w:t>
            </w:r>
          </w:p>
        </w:tc>
        <w:tc>
          <w:tcPr>
            <w:tcW w:w="1523" w:type="dxa"/>
            <w:tcBorders>
              <w:top w:val="single" w:sz="4" w:space="0" w:color="auto"/>
              <w:left w:val="nil"/>
              <w:bottom w:val="single" w:sz="4" w:space="0" w:color="auto"/>
              <w:right w:val="single" w:sz="4" w:space="0" w:color="auto"/>
            </w:tcBorders>
            <w:shd w:val="clear" w:color="auto" w:fill="auto"/>
            <w:noWrap/>
            <w:vAlign w:val="center"/>
          </w:tcPr>
          <w:p w:rsidR="00CD0132" w:rsidRPr="005C5C30" w:rsidRDefault="00CD0132" w:rsidP="004735EC">
            <w:pPr>
              <w:spacing w:after="0"/>
              <w:rPr>
                <w:rFonts w:ascii="Times New Roman" w:eastAsia="Times New Roman" w:hAnsi="Times New Roman" w:cs="Times New Roman"/>
                <w:sz w:val="28"/>
                <w:szCs w:val="28"/>
              </w:rPr>
            </w:pPr>
            <w:r w:rsidRPr="005C5C30">
              <w:rPr>
                <w:rFonts w:ascii="Times New Roman" w:eastAsia="Times New Roman" w:hAnsi="Times New Roman" w:cs="Times New Roman"/>
                <w:sz w:val="28"/>
                <w:szCs w:val="28"/>
              </w:rPr>
              <w:t>27 352,00</w:t>
            </w:r>
          </w:p>
        </w:tc>
      </w:tr>
      <w:tr w:rsidR="00CD0132" w:rsidRPr="005C5C30" w:rsidTr="00473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1"/>
        </w:trPr>
        <w:tc>
          <w:tcPr>
            <w:tcW w:w="2660" w:type="dxa"/>
            <w:shd w:val="clear" w:color="auto" w:fill="auto"/>
          </w:tcPr>
          <w:p w:rsidR="00CD0132" w:rsidRPr="005C5C30" w:rsidRDefault="00CD0132" w:rsidP="004735EC">
            <w:pPr>
              <w:spacing w:after="0"/>
              <w:rPr>
                <w:rFonts w:ascii="Times New Roman" w:eastAsia="Times New Roman" w:hAnsi="Times New Roman" w:cs="Times New Roman"/>
                <w:sz w:val="28"/>
                <w:szCs w:val="28"/>
              </w:rPr>
            </w:pPr>
            <w:r w:rsidRPr="005C5C30">
              <w:rPr>
                <w:rFonts w:ascii="Times New Roman" w:eastAsia="Times New Roman" w:hAnsi="Times New Roman" w:cs="Times New Roman"/>
                <w:sz w:val="28"/>
                <w:szCs w:val="28"/>
              </w:rPr>
              <w:t>Материальные затраты</w:t>
            </w:r>
          </w:p>
        </w:tc>
        <w:tc>
          <w:tcPr>
            <w:tcW w:w="992" w:type="dxa"/>
            <w:shd w:val="clear" w:color="auto" w:fill="auto"/>
            <w:vAlign w:val="center"/>
          </w:tcPr>
          <w:p w:rsidR="00CD0132" w:rsidRPr="005C5C30" w:rsidRDefault="00CD0132" w:rsidP="004735EC">
            <w:pPr>
              <w:spacing w:after="0"/>
              <w:rPr>
                <w:rFonts w:ascii="Times New Roman" w:eastAsia="Times New Roman" w:hAnsi="Times New Roman" w:cs="Times New Roman"/>
                <w:sz w:val="28"/>
                <w:szCs w:val="28"/>
              </w:rPr>
            </w:pPr>
            <w:r w:rsidRPr="005C5C30">
              <w:rPr>
                <w:rFonts w:ascii="Times New Roman" w:eastAsia="Times New Roman" w:hAnsi="Times New Roman" w:cs="Times New Roman"/>
                <w:sz w:val="28"/>
                <w:szCs w:val="28"/>
              </w:rPr>
              <w:t>тыс. руб.</w:t>
            </w:r>
          </w:p>
        </w:tc>
        <w:tc>
          <w:tcPr>
            <w:tcW w:w="1417" w:type="dxa"/>
          </w:tcPr>
          <w:p w:rsidR="00CD0132" w:rsidRPr="005C5C30" w:rsidRDefault="00CD0132" w:rsidP="004735EC">
            <w:pPr>
              <w:spacing w:after="0"/>
              <w:rPr>
                <w:rFonts w:ascii="Times New Roman" w:hAnsi="Times New Roman" w:cs="Times New Roman"/>
                <w:sz w:val="28"/>
                <w:szCs w:val="28"/>
              </w:rPr>
            </w:pPr>
            <w:r w:rsidRPr="005C5C30">
              <w:rPr>
                <w:rFonts w:ascii="Times New Roman" w:hAnsi="Times New Roman" w:cs="Times New Roman"/>
                <w:sz w:val="28"/>
                <w:szCs w:val="28"/>
              </w:rPr>
              <w:t>-</w:t>
            </w:r>
          </w:p>
        </w:tc>
        <w:tc>
          <w:tcPr>
            <w:tcW w:w="1476" w:type="dxa"/>
          </w:tcPr>
          <w:p w:rsidR="00CD0132" w:rsidRPr="005C5C30" w:rsidRDefault="00CD0132" w:rsidP="004735EC">
            <w:pPr>
              <w:spacing w:after="0"/>
              <w:rPr>
                <w:rFonts w:ascii="Times New Roman" w:hAnsi="Times New Roman" w:cs="Times New Roman"/>
                <w:sz w:val="28"/>
                <w:szCs w:val="28"/>
              </w:rPr>
            </w:pPr>
            <w:r w:rsidRPr="005C5C30">
              <w:rPr>
                <w:rFonts w:ascii="Times New Roman" w:hAnsi="Times New Roman" w:cs="Times New Roman"/>
                <w:sz w:val="28"/>
                <w:szCs w:val="28"/>
              </w:rPr>
              <w:t>301 752,00</w:t>
            </w:r>
          </w:p>
        </w:tc>
        <w:tc>
          <w:tcPr>
            <w:tcW w:w="1476" w:type="dxa"/>
          </w:tcPr>
          <w:p w:rsidR="00CD0132" w:rsidRPr="005C5C30" w:rsidRDefault="00CD0132" w:rsidP="004735EC">
            <w:pPr>
              <w:spacing w:after="0"/>
              <w:rPr>
                <w:rFonts w:ascii="Times New Roman" w:hAnsi="Times New Roman" w:cs="Times New Roman"/>
                <w:sz w:val="28"/>
                <w:szCs w:val="28"/>
              </w:rPr>
            </w:pPr>
            <w:r w:rsidRPr="005C5C30">
              <w:rPr>
                <w:rFonts w:ascii="Times New Roman" w:hAnsi="Times New Roman" w:cs="Times New Roman"/>
                <w:sz w:val="28"/>
                <w:szCs w:val="28"/>
              </w:rPr>
              <w:t>347 503,00</w:t>
            </w:r>
          </w:p>
        </w:tc>
        <w:tc>
          <w:tcPr>
            <w:tcW w:w="1523" w:type="dxa"/>
          </w:tcPr>
          <w:p w:rsidR="00CD0132" w:rsidRPr="005C5C30" w:rsidRDefault="00CD0132" w:rsidP="004735EC">
            <w:pPr>
              <w:spacing w:after="0"/>
              <w:rPr>
                <w:rFonts w:ascii="Times New Roman" w:hAnsi="Times New Roman" w:cs="Times New Roman"/>
                <w:sz w:val="28"/>
                <w:szCs w:val="28"/>
              </w:rPr>
            </w:pPr>
            <w:r w:rsidRPr="005C5C30">
              <w:rPr>
                <w:rFonts w:ascii="Times New Roman" w:hAnsi="Times New Roman" w:cs="Times New Roman"/>
                <w:sz w:val="28"/>
                <w:szCs w:val="28"/>
              </w:rPr>
              <w:t>440 238,00</w:t>
            </w:r>
          </w:p>
        </w:tc>
      </w:tr>
      <w:tr w:rsidR="00CD0132" w:rsidRPr="005C5C30" w:rsidTr="00473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1"/>
        </w:trPr>
        <w:tc>
          <w:tcPr>
            <w:tcW w:w="2660" w:type="dxa"/>
            <w:shd w:val="clear" w:color="auto" w:fill="auto"/>
          </w:tcPr>
          <w:p w:rsidR="00CD0132" w:rsidRPr="005C5C30" w:rsidRDefault="00CD0132" w:rsidP="004735EC">
            <w:pPr>
              <w:spacing w:after="0"/>
              <w:rPr>
                <w:rFonts w:ascii="Times New Roman" w:eastAsia="Times New Roman" w:hAnsi="Times New Roman" w:cs="Times New Roman"/>
                <w:sz w:val="28"/>
                <w:szCs w:val="28"/>
              </w:rPr>
            </w:pPr>
            <w:r w:rsidRPr="005C5C30">
              <w:rPr>
                <w:rFonts w:ascii="Times New Roman" w:eastAsia="Times New Roman" w:hAnsi="Times New Roman" w:cs="Times New Roman"/>
                <w:sz w:val="28"/>
                <w:szCs w:val="28"/>
              </w:rPr>
              <w:t xml:space="preserve">Стоимость оборотных активов </w:t>
            </w:r>
          </w:p>
        </w:tc>
        <w:tc>
          <w:tcPr>
            <w:tcW w:w="992" w:type="dxa"/>
            <w:vAlign w:val="center"/>
          </w:tcPr>
          <w:p w:rsidR="00CD0132" w:rsidRPr="005C5C30" w:rsidRDefault="00CD0132" w:rsidP="004735EC">
            <w:pPr>
              <w:spacing w:after="0"/>
              <w:rPr>
                <w:rFonts w:ascii="Times New Roman" w:eastAsia="Times New Roman" w:hAnsi="Times New Roman" w:cs="Times New Roman"/>
                <w:sz w:val="28"/>
                <w:szCs w:val="28"/>
              </w:rPr>
            </w:pPr>
            <w:r w:rsidRPr="005C5C30">
              <w:rPr>
                <w:rFonts w:ascii="Times New Roman" w:eastAsia="Times New Roman" w:hAnsi="Times New Roman" w:cs="Times New Roman"/>
                <w:sz w:val="28"/>
                <w:szCs w:val="28"/>
              </w:rPr>
              <w:t>тыс. руб.</w:t>
            </w:r>
          </w:p>
        </w:tc>
        <w:tc>
          <w:tcPr>
            <w:tcW w:w="1417" w:type="dxa"/>
          </w:tcPr>
          <w:p w:rsidR="00CD0132" w:rsidRPr="005C5C30" w:rsidRDefault="00CD0132" w:rsidP="004735EC">
            <w:pPr>
              <w:spacing w:after="0"/>
              <w:ind w:left="-391" w:firstLine="391"/>
              <w:rPr>
                <w:rFonts w:ascii="Times New Roman" w:hAnsi="Times New Roman" w:cs="Times New Roman"/>
                <w:sz w:val="28"/>
                <w:szCs w:val="28"/>
              </w:rPr>
            </w:pPr>
            <w:r w:rsidRPr="005C5C30">
              <w:rPr>
                <w:rFonts w:ascii="Times New Roman" w:hAnsi="Times New Roman" w:cs="Times New Roman"/>
                <w:sz w:val="28"/>
                <w:szCs w:val="28"/>
              </w:rPr>
              <w:t>169 012,00</w:t>
            </w:r>
          </w:p>
        </w:tc>
        <w:tc>
          <w:tcPr>
            <w:tcW w:w="1476" w:type="dxa"/>
          </w:tcPr>
          <w:p w:rsidR="00CD0132" w:rsidRPr="005C5C30" w:rsidRDefault="00CD0132" w:rsidP="004735EC">
            <w:pPr>
              <w:spacing w:after="0"/>
              <w:rPr>
                <w:rFonts w:ascii="Times New Roman" w:hAnsi="Times New Roman" w:cs="Times New Roman"/>
                <w:sz w:val="28"/>
                <w:szCs w:val="28"/>
              </w:rPr>
            </w:pPr>
            <w:r w:rsidRPr="005C5C30">
              <w:rPr>
                <w:rFonts w:ascii="Times New Roman" w:hAnsi="Times New Roman" w:cs="Times New Roman"/>
                <w:sz w:val="28"/>
                <w:szCs w:val="28"/>
              </w:rPr>
              <w:t>157 406,00</w:t>
            </w:r>
          </w:p>
        </w:tc>
        <w:tc>
          <w:tcPr>
            <w:tcW w:w="1476" w:type="dxa"/>
          </w:tcPr>
          <w:p w:rsidR="00CD0132" w:rsidRPr="005C5C30" w:rsidRDefault="00CD0132" w:rsidP="004735EC">
            <w:pPr>
              <w:spacing w:after="0"/>
              <w:rPr>
                <w:rFonts w:ascii="Times New Roman" w:hAnsi="Times New Roman" w:cs="Times New Roman"/>
                <w:sz w:val="28"/>
                <w:szCs w:val="28"/>
              </w:rPr>
            </w:pPr>
            <w:r w:rsidRPr="005C5C30">
              <w:rPr>
                <w:rFonts w:ascii="Times New Roman" w:hAnsi="Times New Roman" w:cs="Times New Roman"/>
                <w:sz w:val="28"/>
                <w:szCs w:val="28"/>
              </w:rPr>
              <w:t>172 336,00</w:t>
            </w:r>
          </w:p>
        </w:tc>
        <w:tc>
          <w:tcPr>
            <w:tcW w:w="1523" w:type="dxa"/>
          </w:tcPr>
          <w:p w:rsidR="00CD0132" w:rsidRPr="005C5C30" w:rsidRDefault="00CD0132" w:rsidP="004735EC">
            <w:pPr>
              <w:spacing w:after="0"/>
              <w:rPr>
                <w:rFonts w:ascii="Times New Roman" w:hAnsi="Times New Roman" w:cs="Times New Roman"/>
                <w:sz w:val="28"/>
                <w:szCs w:val="28"/>
              </w:rPr>
            </w:pPr>
            <w:r w:rsidRPr="005C5C30">
              <w:rPr>
                <w:rFonts w:ascii="Times New Roman" w:hAnsi="Times New Roman" w:cs="Times New Roman"/>
                <w:sz w:val="28"/>
                <w:szCs w:val="28"/>
              </w:rPr>
              <w:t>147 494,00</w:t>
            </w:r>
          </w:p>
        </w:tc>
      </w:tr>
    </w:tbl>
    <w:p w:rsidR="00CD0132" w:rsidRPr="00B44640" w:rsidRDefault="00CD0132" w:rsidP="00140817">
      <w:pPr>
        <w:spacing w:after="0" w:line="360" w:lineRule="auto"/>
        <w:rPr>
          <w:rFonts w:ascii="Times New Roman" w:hAnsi="Times New Roman" w:cs="Times New Roman"/>
          <w:sz w:val="28"/>
          <w:szCs w:val="28"/>
        </w:rPr>
      </w:pPr>
    </w:p>
    <w:p w:rsidR="00CD0132" w:rsidRPr="00B44640" w:rsidRDefault="00CD0132" w:rsidP="00CD0132">
      <w:pPr>
        <w:spacing w:after="0" w:line="360" w:lineRule="auto"/>
        <w:ind w:firstLine="709"/>
        <w:jc w:val="both"/>
        <w:rPr>
          <w:rFonts w:ascii="Times New Roman" w:hAnsi="Times New Roman" w:cs="Times New Roman"/>
          <w:sz w:val="28"/>
          <w:szCs w:val="28"/>
        </w:rPr>
      </w:pPr>
      <w:r w:rsidRPr="00B44640">
        <w:rPr>
          <w:rFonts w:ascii="Times New Roman" w:hAnsi="Times New Roman" w:cs="Times New Roman"/>
          <w:sz w:val="28"/>
          <w:szCs w:val="28"/>
        </w:rPr>
        <w:t xml:space="preserve">Далее переходим к непосредственному вычислению показателей эффективности использования оборотных активов. </w:t>
      </w:r>
    </w:p>
    <w:p w:rsidR="00CD0132" w:rsidRPr="00B44640" w:rsidRDefault="00CD0132" w:rsidP="00CD0132">
      <w:pPr>
        <w:spacing w:after="0" w:line="360" w:lineRule="auto"/>
        <w:rPr>
          <w:rFonts w:ascii="Times New Roman" w:hAnsi="Times New Roman" w:cs="Times New Roman"/>
          <w:sz w:val="28"/>
          <w:szCs w:val="28"/>
        </w:rPr>
      </w:pPr>
    </w:p>
    <w:p w:rsidR="00140817" w:rsidRDefault="00140817" w:rsidP="00CD0132">
      <w:pPr>
        <w:spacing w:after="0" w:line="360" w:lineRule="auto"/>
        <w:jc w:val="center"/>
        <w:rPr>
          <w:rFonts w:ascii="Times New Roman" w:hAnsi="Times New Roman" w:cs="Times New Roman"/>
          <w:sz w:val="28"/>
          <w:szCs w:val="28"/>
        </w:rPr>
      </w:pPr>
    </w:p>
    <w:p w:rsidR="00140817" w:rsidRDefault="00140817" w:rsidP="00CD0132">
      <w:pPr>
        <w:spacing w:after="0" w:line="360" w:lineRule="auto"/>
        <w:jc w:val="center"/>
        <w:rPr>
          <w:rFonts w:ascii="Times New Roman" w:hAnsi="Times New Roman" w:cs="Times New Roman"/>
          <w:sz w:val="28"/>
          <w:szCs w:val="28"/>
        </w:rPr>
      </w:pPr>
    </w:p>
    <w:p w:rsidR="00140817" w:rsidRDefault="00140817" w:rsidP="00CD0132">
      <w:pPr>
        <w:spacing w:after="0" w:line="360" w:lineRule="auto"/>
        <w:jc w:val="center"/>
        <w:rPr>
          <w:rFonts w:ascii="Times New Roman" w:hAnsi="Times New Roman" w:cs="Times New Roman"/>
          <w:sz w:val="28"/>
          <w:szCs w:val="28"/>
        </w:rPr>
      </w:pPr>
    </w:p>
    <w:p w:rsidR="00CD0132" w:rsidRPr="00B44640" w:rsidRDefault="00CD0132" w:rsidP="00CD0132">
      <w:pPr>
        <w:spacing w:after="0" w:line="360" w:lineRule="auto"/>
        <w:jc w:val="center"/>
        <w:rPr>
          <w:rFonts w:ascii="Times New Roman" w:hAnsi="Times New Roman" w:cs="Times New Roman"/>
          <w:sz w:val="28"/>
          <w:szCs w:val="28"/>
        </w:rPr>
      </w:pPr>
      <w:r w:rsidRPr="00B44640">
        <w:rPr>
          <w:rFonts w:ascii="Times New Roman" w:hAnsi="Times New Roman" w:cs="Times New Roman"/>
          <w:sz w:val="28"/>
          <w:szCs w:val="28"/>
        </w:rPr>
        <w:lastRenderedPageBreak/>
        <w:t xml:space="preserve">Таблица </w:t>
      </w:r>
      <w:r w:rsidR="00140817">
        <w:rPr>
          <w:rFonts w:ascii="Times New Roman" w:hAnsi="Times New Roman" w:cs="Times New Roman"/>
          <w:sz w:val="28"/>
          <w:szCs w:val="28"/>
        </w:rPr>
        <w:t>10</w:t>
      </w:r>
      <w:r w:rsidRPr="00B44640">
        <w:rPr>
          <w:rFonts w:ascii="Times New Roman" w:hAnsi="Times New Roman" w:cs="Times New Roman"/>
          <w:sz w:val="28"/>
          <w:szCs w:val="28"/>
        </w:rPr>
        <w:t xml:space="preserve"> – Показатели эффективности использования </w:t>
      </w:r>
      <w:r>
        <w:rPr>
          <w:rFonts w:ascii="Times New Roman" w:hAnsi="Times New Roman" w:cs="Times New Roman"/>
          <w:sz w:val="28"/>
          <w:szCs w:val="28"/>
        </w:rPr>
        <w:t>о</w:t>
      </w:r>
      <w:r w:rsidRPr="00B44640">
        <w:rPr>
          <w:rFonts w:ascii="Times New Roman" w:hAnsi="Times New Roman" w:cs="Times New Roman"/>
          <w:sz w:val="28"/>
          <w:szCs w:val="28"/>
        </w:rPr>
        <w:t>боротных активов предприятия.</w:t>
      </w:r>
    </w:p>
    <w:p w:rsidR="00CD0132" w:rsidRPr="00B44640" w:rsidRDefault="00CD0132" w:rsidP="00CD0132">
      <w:pPr>
        <w:spacing w:after="0"/>
        <w:jc w:val="center"/>
        <w:rPr>
          <w:rFonts w:ascii="Times New Roman" w:hAnsi="Times New Roman" w:cs="Times New Roman"/>
          <w:sz w:val="28"/>
          <w:szCs w:val="28"/>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3"/>
        <w:gridCol w:w="16"/>
        <w:gridCol w:w="1114"/>
        <w:gridCol w:w="75"/>
        <w:gridCol w:w="926"/>
        <w:gridCol w:w="67"/>
        <w:gridCol w:w="1067"/>
        <w:gridCol w:w="55"/>
        <w:gridCol w:w="1192"/>
        <w:gridCol w:w="2102"/>
      </w:tblGrid>
      <w:tr w:rsidR="00CD0132" w:rsidRPr="005C5C30" w:rsidTr="004735EC">
        <w:trPr>
          <w:trHeight w:val="1068"/>
        </w:trPr>
        <w:tc>
          <w:tcPr>
            <w:tcW w:w="2843" w:type="dxa"/>
            <w:vAlign w:val="center"/>
          </w:tcPr>
          <w:p w:rsidR="00CD0132" w:rsidRPr="005C5C30" w:rsidRDefault="00CD0132" w:rsidP="004735EC">
            <w:pPr>
              <w:spacing w:after="0" w:line="360" w:lineRule="auto"/>
              <w:jc w:val="center"/>
              <w:rPr>
                <w:rFonts w:ascii="Times New Roman" w:hAnsi="Times New Roman" w:cs="Times New Roman"/>
                <w:sz w:val="24"/>
                <w:szCs w:val="28"/>
              </w:rPr>
            </w:pPr>
            <w:r w:rsidRPr="005C5C30">
              <w:rPr>
                <w:rFonts w:ascii="Times New Roman" w:hAnsi="Times New Roman" w:cs="Times New Roman"/>
                <w:sz w:val="24"/>
                <w:szCs w:val="28"/>
              </w:rPr>
              <w:t>Показатели</w:t>
            </w:r>
          </w:p>
        </w:tc>
        <w:tc>
          <w:tcPr>
            <w:tcW w:w="1130" w:type="dxa"/>
            <w:gridSpan w:val="2"/>
            <w:vAlign w:val="center"/>
          </w:tcPr>
          <w:p w:rsidR="00CD0132" w:rsidRPr="005C5C30" w:rsidRDefault="00CD0132" w:rsidP="004735EC">
            <w:pPr>
              <w:spacing w:after="0" w:line="360" w:lineRule="auto"/>
              <w:jc w:val="center"/>
              <w:rPr>
                <w:rFonts w:ascii="Times New Roman" w:hAnsi="Times New Roman" w:cs="Times New Roman"/>
                <w:sz w:val="24"/>
                <w:szCs w:val="28"/>
              </w:rPr>
            </w:pPr>
            <w:r w:rsidRPr="005C5C30">
              <w:rPr>
                <w:rFonts w:ascii="Times New Roman" w:hAnsi="Times New Roman" w:cs="Times New Roman"/>
                <w:sz w:val="24"/>
                <w:szCs w:val="28"/>
              </w:rPr>
              <w:t>Ед. изм.</w:t>
            </w:r>
          </w:p>
        </w:tc>
        <w:tc>
          <w:tcPr>
            <w:tcW w:w="1068" w:type="dxa"/>
            <w:gridSpan w:val="3"/>
            <w:vAlign w:val="center"/>
          </w:tcPr>
          <w:p w:rsidR="00CD0132" w:rsidRPr="005C5C30" w:rsidRDefault="00CD0132" w:rsidP="004735EC">
            <w:pPr>
              <w:spacing w:after="0" w:line="360" w:lineRule="auto"/>
              <w:jc w:val="center"/>
              <w:rPr>
                <w:rFonts w:ascii="Times New Roman" w:hAnsi="Times New Roman" w:cs="Times New Roman"/>
                <w:sz w:val="24"/>
                <w:szCs w:val="28"/>
              </w:rPr>
            </w:pPr>
            <w:r w:rsidRPr="005C5C30">
              <w:rPr>
                <w:rFonts w:ascii="Times New Roman" w:hAnsi="Times New Roman" w:cs="Times New Roman"/>
                <w:sz w:val="24"/>
                <w:szCs w:val="28"/>
              </w:rPr>
              <w:t>2013 г.</w:t>
            </w:r>
          </w:p>
        </w:tc>
        <w:tc>
          <w:tcPr>
            <w:tcW w:w="1067" w:type="dxa"/>
            <w:vAlign w:val="center"/>
          </w:tcPr>
          <w:p w:rsidR="00CD0132" w:rsidRPr="005C5C30" w:rsidRDefault="00CD0132" w:rsidP="004735EC">
            <w:pPr>
              <w:spacing w:after="0" w:line="360" w:lineRule="auto"/>
              <w:jc w:val="center"/>
              <w:rPr>
                <w:rFonts w:ascii="Times New Roman" w:hAnsi="Times New Roman" w:cs="Times New Roman"/>
                <w:sz w:val="24"/>
                <w:szCs w:val="28"/>
              </w:rPr>
            </w:pPr>
            <w:r w:rsidRPr="005C5C30">
              <w:rPr>
                <w:rFonts w:ascii="Times New Roman" w:hAnsi="Times New Roman" w:cs="Times New Roman"/>
                <w:sz w:val="24"/>
                <w:szCs w:val="28"/>
              </w:rPr>
              <w:t>2014 г.</w:t>
            </w:r>
          </w:p>
        </w:tc>
        <w:tc>
          <w:tcPr>
            <w:tcW w:w="1247" w:type="dxa"/>
            <w:gridSpan w:val="2"/>
            <w:vAlign w:val="center"/>
          </w:tcPr>
          <w:p w:rsidR="00CD0132" w:rsidRPr="005C5C30" w:rsidRDefault="00CD0132" w:rsidP="004735EC">
            <w:pPr>
              <w:spacing w:after="0" w:line="360" w:lineRule="auto"/>
              <w:jc w:val="center"/>
              <w:rPr>
                <w:rFonts w:ascii="Times New Roman" w:hAnsi="Times New Roman" w:cs="Times New Roman"/>
                <w:sz w:val="24"/>
                <w:szCs w:val="28"/>
              </w:rPr>
            </w:pPr>
            <w:r w:rsidRPr="005C5C30">
              <w:rPr>
                <w:rFonts w:ascii="Times New Roman" w:hAnsi="Times New Roman" w:cs="Times New Roman"/>
                <w:sz w:val="24"/>
                <w:szCs w:val="28"/>
              </w:rPr>
              <w:t>2015 г.</w:t>
            </w:r>
          </w:p>
        </w:tc>
        <w:tc>
          <w:tcPr>
            <w:tcW w:w="2102" w:type="dxa"/>
            <w:vAlign w:val="center"/>
          </w:tcPr>
          <w:p w:rsidR="00CD0132" w:rsidRPr="005C5C30" w:rsidRDefault="00CD0132" w:rsidP="004735EC">
            <w:pPr>
              <w:spacing w:after="0" w:line="360" w:lineRule="auto"/>
              <w:jc w:val="center"/>
              <w:rPr>
                <w:rFonts w:ascii="Times New Roman" w:hAnsi="Times New Roman" w:cs="Times New Roman"/>
                <w:sz w:val="24"/>
                <w:szCs w:val="28"/>
              </w:rPr>
            </w:pPr>
            <w:r w:rsidRPr="005C5C30">
              <w:rPr>
                <w:rFonts w:ascii="Times New Roman" w:hAnsi="Times New Roman" w:cs="Times New Roman"/>
                <w:sz w:val="24"/>
                <w:szCs w:val="28"/>
              </w:rPr>
              <w:t>2015 г.  к 2013 г., %</w:t>
            </w:r>
          </w:p>
        </w:tc>
      </w:tr>
      <w:tr w:rsidR="00CD0132" w:rsidRPr="005C5C30" w:rsidTr="004735EC">
        <w:trPr>
          <w:trHeight w:val="414"/>
        </w:trPr>
        <w:tc>
          <w:tcPr>
            <w:tcW w:w="2859" w:type="dxa"/>
            <w:gridSpan w:val="2"/>
            <w:shd w:val="clear" w:color="auto" w:fill="auto"/>
            <w:vAlign w:val="center"/>
          </w:tcPr>
          <w:p w:rsidR="00CD0132" w:rsidRPr="005C5C30" w:rsidRDefault="00CD0132" w:rsidP="004735EC">
            <w:pPr>
              <w:spacing w:after="0" w:line="360" w:lineRule="auto"/>
              <w:rPr>
                <w:rFonts w:ascii="Times New Roman" w:hAnsi="Times New Roman" w:cs="Times New Roman"/>
                <w:sz w:val="24"/>
                <w:szCs w:val="28"/>
              </w:rPr>
            </w:pPr>
            <w:r w:rsidRPr="005C5C30">
              <w:rPr>
                <w:rFonts w:ascii="Times New Roman" w:hAnsi="Times New Roman" w:cs="Times New Roman"/>
                <w:sz w:val="24"/>
                <w:szCs w:val="28"/>
              </w:rPr>
              <w:t>Материалоотдача</w:t>
            </w:r>
          </w:p>
        </w:tc>
        <w:tc>
          <w:tcPr>
            <w:tcW w:w="1189" w:type="dxa"/>
            <w:gridSpan w:val="2"/>
            <w:shd w:val="clear" w:color="auto" w:fill="auto"/>
            <w:vAlign w:val="center"/>
          </w:tcPr>
          <w:p w:rsidR="00CD0132" w:rsidRPr="005C5C30" w:rsidRDefault="00CD0132" w:rsidP="004735EC">
            <w:pPr>
              <w:spacing w:after="0" w:line="360" w:lineRule="auto"/>
              <w:rPr>
                <w:rFonts w:ascii="Times New Roman" w:hAnsi="Times New Roman" w:cs="Times New Roman"/>
                <w:sz w:val="24"/>
                <w:szCs w:val="28"/>
              </w:rPr>
            </w:pPr>
            <w:r w:rsidRPr="005C5C30">
              <w:rPr>
                <w:rFonts w:ascii="Times New Roman" w:hAnsi="Times New Roman" w:cs="Times New Roman"/>
                <w:sz w:val="24"/>
                <w:szCs w:val="28"/>
              </w:rPr>
              <w:t>-</w:t>
            </w:r>
          </w:p>
        </w:tc>
        <w:tc>
          <w:tcPr>
            <w:tcW w:w="926" w:type="dxa"/>
            <w:shd w:val="clear" w:color="auto" w:fill="auto"/>
            <w:vAlign w:val="center"/>
          </w:tcPr>
          <w:p w:rsidR="00CD0132" w:rsidRPr="005C5C30" w:rsidRDefault="00CD0132" w:rsidP="004735EC">
            <w:pPr>
              <w:spacing w:after="0" w:line="360" w:lineRule="auto"/>
              <w:rPr>
                <w:rFonts w:ascii="Times New Roman" w:hAnsi="Times New Roman" w:cs="Times New Roman"/>
                <w:sz w:val="24"/>
                <w:szCs w:val="28"/>
              </w:rPr>
            </w:pPr>
            <w:r w:rsidRPr="005C5C30">
              <w:rPr>
                <w:rFonts w:ascii="Times New Roman" w:hAnsi="Times New Roman" w:cs="Times New Roman"/>
                <w:sz w:val="24"/>
                <w:szCs w:val="28"/>
              </w:rPr>
              <w:t>1,69</w:t>
            </w:r>
          </w:p>
        </w:tc>
        <w:tc>
          <w:tcPr>
            <w:tcW w:w="1189" w:type="dxa"/>
            <w:gridSpan w:val="3"/>
            <w:shd w:val="clear" w:color="auto" w:fill="auto"/>
            <w:vAlign w:val="center"/>
          </w:tcPr>
          <w:p w:rsidR="00CD0132" w:rsidRPr="005C5C30" w:rsidRDefault="00CD0132" w:rsidP="004735EC">
            <w:pPr>
              <w:spacing w:after="0"/>
              <w:rPr>
                <w:rFonts w:ascii="Times New Roman" w:hAnsi="Times New Roman" w:cs="Times New Roman"/>
                <w:sz w:val="24"/>
                <w:szCs w:val="28"/>
              </w:rPr>
            </w:pPr>
            <w:r w:rsidRPr="005C5C30">
              <w:rPr>
                <w:rFonts w:ascii="Times New Roman" w:hAnsi="Times New Roman" w:cs="Times New Roman"/>
                <w:sz w:val="24"/>
                <w:szCs w:val="28"/>
              </w:rPr>
              <w:t>1,74</w:t>
            </w:r>
          </w:p>
        </w:tc>
        <w:tc>
          <w:tcPr>
            <w:tcW w:w="1192" w:type="dxa"/>
            <w:shd w:val="clear" w:color="auto" w:fill="auto"/>
            <w:vAlign w:val="center"/>
          </w:tcPr>
          <w:p w:rsidR="00CD0132" w:rsidRPr="005C5C30" w:rsidRDefault="00CD0132" w:rsidP="004735EC">
            <w:pPr>
              <w:spacing w:after="0"/>
              <w:rPr>
                <w:rFonts w:ascii="Times New Roman" w:hAnsi="Times New Roman" w:cs="Times New Roman"/>
                <w:sz w:val="24"/>
                <w:szCs w:val="28"/>
              </w:rPr>
            </w:pPr>
            <w:r w:rsidRPr="005C5C30">
              <w:rPr>
                <w:rFonts w:ascii="Times New Roman" w:hAnsi="Times New Roman" w:cs="Times New Roman"/>
                <w:sz w:val="24"/>
                <w:szCs w:val="28"/>
              </w:rPr>
              <w:t>1,69</w:t>
            </w:r>
          </w:p>
        </w:tc>
        <w:tc>
          <w:tcPr>
            <w:tcW w:w="2102" w:type="dxa"/>
            <w:shd w:val="clear" w:color="auto" w:fill="auto"/>
            <w:vAlign w:val="center"/>
          </w:tcPr>
          <w:p w:rsidR="00CD0132" w:rsidRPr="005C5C30" w:rsidRDefault="00CD0132" w:rsidP="004735EC">
            <w:pPr>
              <w:spacing w:after="0"/>
              <w:rPr>
                <w:rFonts w:ascii="Times New Roman" w:hAnsi="Times New Roman" w:cs="Times New Roman"/>
                <w:sz w:val="24"/>
                <w:szCs w:val="28"/>
              </w:rPr>
            </w:pPr>
            <w:r w:rsidRPr="005C5C30">
              <w:rPr>
                <w:rFonts w:ascii="Times New Roman" w:hAnsi="Times New Roman" w:cs="Times New Roman"/>
                <w:sz w:val="24"/>
                <w:szCs w:val="28"/>
              </w:rPr>
              <w:t>100</w:t>
            </w:r>
          </w:p>
        </w:tc>
      </w:tr>
      <w:tr w:rsidR="00CD0132" w:rsidRPr="005C5C30" w:rsidTr="004735EC">
        <w:trPr>
          <w:trHeight w:val="414"/>
        </w:trPr>
        <w:tc>
          <w:tcPr>
            <w:tcW w:w="2859" w:type="dxa"/>
            <w:gridSpan w:val="2"/>
            <w:shd w:val="clear" w:color="auto" w:fill="auto"/>
            <w:vAlign w:val="center"/>
          </w:tcPr>
          <w:p w:rsidR="00CD0132" w:rsidRPr="005C5C30" w:rsidRDefault="00CD0132" w:rsidP="004735EC">
            <w:pPr>
              <w:spacing w:after="0" w:line="360" w:lineRule="auto"/>
              <w:rPr>
                <w:rFonts w:ascii="Times New Roman" w:hAnsi="Times New Roman" w:cs="Times New Roman"/>
                <w:sz w:val="24"/>
                <w:szCs w:val="28"/>
              </w:rPr>
            </w:pPr>
            <w:r w:rsidRPr="005C5C30">
              <w:rPr>
                <w:rFonts w:ascii="Times New Roman" w:hAnsi="Times New Roman" w:cs="Times New Roman"/>
                <w:sz w:val="24"/>
                <w:szCs w:val="28"/>
              </w:rPr>
              <w:t>Материалоемкость</w:t>
            </w:r>
          </w:p>
        </w:tc>
        <w:tc>
          <w:tcPr>
            <w:tcW w:w="1189" w:type="dxa"/>
            <w:gridSpan w:val="2"/>
            <w:shd w:val="clear" w:color="auto" w:fill="auto"/>
            <w:vAlign w:val="center"/>
          </w:tcPr>
          <w:p w:rsidR="00CD0132" w:rsidRPr="005C5C30" w:rsidRDefault="00CD0132" w:rsidP="004735EC">
            <w:pPr>
              <w:spacing w:after="0" w:line="360" w:lineRule="auto"/>
              <w:rPr>
                <w:rFonts w:ascii="Times New Roman" w:hAnsi="Times New Roman" w:cs="Times New Roman"/>
                <w:sz w:val="24"/>
                <w:szCs w:val="28"/>
              </w:rPr>
            </w:pPr>
            <w:r w:rsidRPr="005C5C30">
              <w:rPr>
                <w:rFonts w:ascii="Times New Roman" w:hAnsi="Times New Roman" w:cs="Times New Roman"/>
                <w:sz w:val="24"/>
                <w:szCs w:val="28"/>
              </w:rPr>
              <w:t>-</w:t>
            </w:r>
          </w:p>
        </w:tc>
        <w:tc>
          <w:tcPr>
            <w:tcW w:w="926" w:type="dxa"/>
            <w:shd w:val="clear" w:color="auto" w:fill="auto"/>
            <w:vAlign w:val="center"/>
          </w:tcPr>
          <w:p w:rsidR="00CD0132" w:rsidRPr="005C5C30" w:rsidRDefault="00CD0132" w:rsidP="004735EC">
            <w:pPr>
              <w:spacing w:after="0" w:line="360" w:lineRule="auto"/>
              <w:rPr>
                <w:rFonts w:ascii="Times New Roman" w:hAnsi="Times New Roman" w:cs="Times New Roman"/>
                <w:sz w:val="24"/>
                <w:szCs w:val="28"/>
              </w:rPr>
            </w:pPr>
            <w:r w:rsidRPr="005C5C30">
              <w:rPr>
                <w:rFonts w:ascii="Times New Roman" w:hAnsi="Times New Roman" w:cs="Times New Roman"/>
                <w:sz w:val="24"/>
                <w:szCs w:val="28"/>
              </w:rPr>
              <w:t>0,59</w:t>
            </w:r>
          </w:p>
        </w:tc>
        <w:tc>
          <w:tcPr>
            <w:tcW w:w="1189" w:type="dxa"/>
            <w:gridSpan w:val="3"/>
            <w:shd w:val="clear" w:color="auto" w:fill="auto"/>
            <w:vAlign w:val="center"/>
          </w:tcPr>
          <w:p w:rsidR="00CD0132" w:rsidRPr="005C5C30" w:rsidRDefault="00CD0132" w:rsidP="004735EC">
            <w:pPr>
              <w:spacing w:after="0"/>
              <w:rPr>
                <w:rFonts w:ascii="Times New Roman" w:hAnsi="Times New Roman" w:cs="Times New Roman"/>
                <w:sz w:val="24"/>
                <w:szCs w:val="28"/>
              </w:rPr>
            </w:pPr>
            <w:r w:rsidRPr="005C5C30">
              <w:rPr>
                <w:rFonts w:ascii="Times New Roman" w:hAnsi="Times New Roman" w:cs="Times New Roman"/>
                <w:sz w:val="24"/>
                <w:szCs w:val="28"/>
              </w:rPr>
              <w:t>0,58</w:t>
            </w:r>
          </w:p>
        </w:tc>
        <w:tc>
          <w:tcPr>
            <w:tcW w:w="1192" w:type="dxa"/>
            <w:shd w:val="clear" w:color="auto" w:fill="auto"/>
            <w:vAlign w:val="center"/>
          </w:tcPr>
          <w:p w:rsidR="00CD0132" w:rsidRPr="005C5C30" w:rsidRDefault="00CD0132" w:rsidP="004735EC">
            <w:pPr>
              <w:spacing w:after="0"/>
              <w:rPr>
                <w:rFonts w:ascii="Times New Roman" w:hAnsi="Times New Roman" w:cs="Times New Roman"/>
                <w:sz w:val="24"/>
                <w:szCs w:val="28"/>
              </w:rPr>
            </w:pPr>
            <w:r w:rsidRPr="005C5C30">
              <w:rPr>
                <w:rFonts w:ascii="Times New Roman" w:hAnsi="Times New Roman" w:cs="Times New Roman"/>
                <w:sz w:val="24"/>
                <w:szCs w:val="28"/>
              </w:rPr>
              <w:t>0,59</w:t>
            </w:r>
          </w:p>
        </w:tc>
        <w:tc>
          <w:tcPr>
            <w:tcW w:w="2102" w:type="dxa"/>
            <w:shd w:val="clear" w:color="auto" w:fill="auto"/>
            <w:vAlign w:val="center"/>
          </w:tcPr>
          <w:p w:rsidR="00CD0132" w:rsidRPr="005C5C30" w:rsidRDefault="00CD0132" w:rsidP="004735EC">
            <w:pPr>
              <w:spacing w:after="0"/>
              <w:rPr>
                <w:rFonts w:ascii="Times New Roman" w:hAnsi="Times New Roman" w:cs="Times New Roman"/>
                <w:sz w:val="24"/>
                <w:szCs w:val="28"/>
              </w:rPr>
            </w:pPr>
            <w:r w:rsidRPr="005C5C30">
              <w:rPr>
                <w:rFonts w:ascii="Times New Roman" w:hAnsi="Times New Roman" w:cs="Times New Roman"/>
                <w:sz w:val="24"/>
                <w:szCs w:val="28"/>
              </w:rPr>
              <w:t>100</w:t>
            </w:r>
          </w:p>
        </w:tc>
      </w:tr>
      <w:tr w:rsidR="00CD0132" w:rsidRPr="005C5C30" w:rsidTr="004735EC">
        <w:trPr>
          <w:trHeight w:val="414"/>
        </w:trPr>
        <w:tc>
          <w:tcPr>
            <w:tcW w:w="2859" w:type="dxa"/>
            <w:gridSpan w:val="2"/>
            <w:vAlign w:val="center"/>
          </w:tcPr>
          <w:p w:rsidR="00CD0132" w:rsidRPr="005C5C30" w:rsidRDefault="00CD0132" w:rsidP="004735EC">
            <w:pPr>
              <w:spacing w:after="0" w:line="360" w:lineRule="auto"/>
              <w:rPr>
                <w:rFonts w:ascii="Times New Roman" w:hAnsi="Times New Roman" w:cs="Times New Roman"/>
                <w:sz w:val="24"/>
                <w:szCs w:val="28"/>
              </w:rPr>
            </w:pPr>
            <w:r w:rsidRPr="005C5C30">
              <w:rPr>
                <w:rFonts w:ascii="Times New Roman" w:hAnsi="Times New Roman" w:cs="Times New Roman"/>
                <w:sz w:val="24"/>
                <w:szCs w:val="28"/>
              </w:rPr>
              <w:t>Коэффициент оборачиваемости оборотных активов</w:t>
            </w:r>
          </w:p>
        </w:tc>
        <w:tc>
          <w:tcPr>
            <w:tcW w:w="1189" w:type="dxa"/>
            <w:gridSpan w:val="2"/>
            <w:shd w:val="clear" w:color="auto" w:fill="auto"/>
            <w:vAlign w:val="center"/>
          </w:tcPr>
          <w:p w:rsidR="00CD0132" w:rsidRPr="005C5C30" w:rsidRDefault="00CD0132" w:rsidP="004735EC">
            <w:pPr>
              <w:spacing w:after="0" w:line="360" w:lineRule="auto"/>
              <w:rPr>
                <w:rFonts w:ascii="Times New Roman" w:hAnsi="Times New Roman" w:cs="Times New Roman"/>
                <w:sz w:val="24"/>
                <w:szCs w:val="28"/>
              </w:rPr>
            </w:pPr>
            <w:r w:rsidRPr="005C5C30">
              <w:rPr>
                <w:rFonts w:ascii="Times New Roman" w:hAnsi="Times New Roman" w:cs="Times New Roman"/>
                <w:sz w:val="24"/>
                <w:szCs w:val="28"/>
              </w:rPr>
              <w:t>-</w:t>
            </w:r>
          </w:p>
        </w:tc>
        <w:tc>
          <w:tcPr>
            <w:tcW w:w="926" w:type="dxa"/>
            <w:shd w:val="clear" w:color="auto" w:fill="auto"/>
            <w:vAlign w:val="center"/>
          </w:tcPr>
          <w:p w:rsidR="00CD0132" w:rsidRPr="005C5C30" w:rsidRDefault="00CD0132" w:rsidP="004735EC">
            <w:pPr>
              <w:spacing w:after="0" w:line="360" w:lineRule="auto"/>
              <w:rPr>
                <w:rFonts w:ascii="Times New Roman" w:hAnsi="Times New Roman" w:cs="Times New Roman"/>
                <w:sz w:val="24"/>
                <w:szCs w:val="28"/>
              </w:rPr>
            </w:pPr>
            <w:r w:rsidRPr="005C5C30">
              <w:rPr>
                <w:rFonts w:ascii="Times New Roman" w:hAnsi="Times New Roman" w:cs="Times New Roman"/>
                <w:sz w:val="24"/>
                <w:szCs w:val="28"/>
              </w:rPr>
              <w:t>3,13</w:t>
            </w:r>
          </w:p>
        </w:tc>
        <w:tc>
          <w:tcPr>
            <w:tcW w:w="1189" w:type="dxa"/>
            <w:gridSpan w:val="3"/>
            <w:shd w:val="clear" w:color="auto" w:fill="auto"/>
            <w:vAlign w:val="center"/>
          </w:tcPr>
          <w:p w:rsidR="00CD0132" w:rsidRPr="005C5C30" w:rsidRDefault="00CD0132" w:rsidP="004735EC">
            <w:pPr>
              <w:spacing w:after="0"/>
              <w:rPr>
                <w:rFonts w:ascii="Times New Roman" w:hAnsi="Times New Roman" w:cs="Times New Roman"/>
                <w:sz w:val="24"/>
                <w:szCs w:val="28"/>
              </w:rPr>
            </w:pPr>
            <w:r w:rsidRPr="005C5C30">
              <w:rPr>
                <w:rFonts w:ascii="Times New Roman" w:hAnsi="Times New Roman" w:cs="Times New Roman"/>
                <w:sz w:val="24"/>
                <w:szCs w:val="28"/>
              </w:rPr>
              <w:t>3,67</w:t>
            </w:r>
          </w:p>
        </w:tc>
        <w:tc>
          <w:tcPr>
            <w:tcW w:w="1192" w:type="dxa"/>
            <w:shd w:val="clear" w:color="auto" w:fill="auto"/>
            <w:vAlign w:val="center"/>
          </w:tcPr>
          <w:p w:rsidR="00CD0132" w:rsidRPr="005C5C30" w:rsidRDefault="00CD0132" w:rsidP="004735EC">
            <w:pPr>
              <w:spacing w:after="0"/>
              <w:rPr>
                <w:rFonts w:ascii="Times New Roman" w:hAnsi="Times New Roman" w:cs="Times New Roman"/>
                <w:sz w:val="24"/>
                <w:szCs w:val="28"/>
              </w:rPr>
            </w:pPr>
            <w:r w:rsidRPr="005C5C30">
              <w:rPr>
                <w:rFonts w:ascii="Times New Roman" w:hAnsi="Times New Roman" w:cs="Times New Roman"/>
                <w:sz w:val="24"/>
                <w:szCs w:val="28"/>
              </w:rPr>
              <w:t>4,64</w:t>
            </w:r>
          </w:p>
        </w:tc>
        <w:tc>
          <w:tcPr>
            <w:tcW w:w="2102" w:type="dxa"/>
            <w:shd w:val="clear" w:color="auto" w:fill="auto"/>
            <w:vAlign w:val="center"/>
          </w:tcPr>
          <w:p w:rsidR="00CD0132" w:rsidRPr="005C5C30" w:rsidRDefault="00CD0132" w:rsidP="004735EC">
            <w:pPr>
              <w:spacing w:after="0"/>
              <w:rPr>
                <w:rFonts w:ascii="Times New Roman" w:hAnsi="Times New Roman" w:cs="Times New Roman"/>
                <w:sz w:val="24"/>
                <w:szCs w:val="28"/>
              </w:rPr>
            </w:pPr>
            <w:r w:rsidRPr="005C5C30">
              <w:rPr>
                <w:rFonts w:ascii="Times New Roman" w:hAnsi="Times New Roman" w:cs="Times New Roman"/>
                <w:sz w:val="24"/>
                <w:szCs w:val="28"/>
              </w:rPr>
              <w:t>1,48</w:t>
            </w:r>
          </w:p>
        </w:tc>
      </w:tr>
      <w:tr w:rsidR="00CD0132" w:rsidRPr="005C5C30" w:rsidTr="004735EC">
        <w:trPr>
          <w:trHeight w:val="414"/>
        </w:trPr>
        <w:tc>
          <w:tcPr>
            <w:tcW w:w="2859" w:type="dxa"/>
            <w:gridSpan w:val="2"/>
            <w:vAlign w:val="center"/>
          </w:tcPr>
          <w:p w:rsidR="00CD0132" w:rsidRPr="005C5C30" w:rsidRDefault="00CD0132" w:rsidP="004735EC">
            <w:pPr>
              <w:spacing w:after="0" w:line="360" w:lineRule="auto"/>
              <w:rPr>
                <w:rFonts w:ascii="Times New Roman" w:hAnsi="Times New Roman" w:cs="Times New Roman"/>
                <w:sz w:val="24"/>
                <w:szCs w:val="28"/>
              </w:rPr>
            </w:pPr>
            <w:r w:rsidRPr="005C5C30">
              <w:rPr>
                <w:rFonts w:ascii="Times New Roman" w:hAnsi="Times New Roman" w:cs="Times New Roman"/>
                <w:sz w:val="24"/>
                <w:szCs w:val="28"/>
              </w:rPr>
              <w:t>Рентабельность оборотных активов</w:t>
            </w:r>
          </w:p>
        </w:tc>
        <w:tc>
          <w:tcPr>
            <w:tcW w:w="1189" w:type="dxa"/>
            <w:gridSpan w:val="2"/>
            <w:shd w:val="clear" w:color="auto" w:fill="auto"/>
            <w:vAlign w:val="center"/>
          </w:tcPr>
          <w:p w:rsidR="00CD0132" w:rsidRPr="005C5C30" w:rsidRDefault="00CD0132" w:rsidP="004735EC">
            <w:pPr>
              <w:spacing w:after="0" w:line="360" w:lineRule="auto"/>
              <w:rPr>
                <w:rFonts w:ascii="Times New Roman" w:hAnsi="Times New Roman" w:cs="Times New Roman"/>
                <w:sz w:val="24"/>
                <w:szCs w:val="28"/>
              </w:rPr>
            </w:pPr>
            <w:r w:rsidRPr="005C5C30">
              <w:rPr>
                <w:rFonts w:ascii="Times New Roman" w:hAnsi="Times New Roman" w:cs="Times New Roman"/>
                <w:sz w:val="24"/>
                <w:szCs w:val="28"/>
              </w:rPr>
              <w:t>%</w:t>
            </w:r>
          </w:p>
        </w:tc>
        <w:tc>
          <w:tcPr>
            <w:tcW w:w="926" w:type="dxa"/>
            <w:shd w:val="clear" w:color="auto" w:fill="auto"/>
            <w:vAlign w:val="center"/>
          </w:tcPr>
          <w:p w:rsidR="00CD0132" w:rsidRPr="005C5C30" w:rsidRDefault="00CD0132" w:rsidP="004735EC">
            <w:pPr>
              <w:spacing w:after="0" w:line="360" w:lineRule="auto"/>
              <w:rPr>
                <w:rFonts w:ascii="Times New Roman" w:hAnsi="Times New Roman" w:cs="Times New Roman"/>
                <w:sz w:val="24"/>
                <w:szCs w:val="28"/>
              </w:rPr>
            </w:pPr>
            <w:r w:rsidRPr="005C5C30">
              <w:rPr>
                <w:rFonts w:ascii="Times New Roman" w:hAnsi="Times New Roman" w:cs="Times New Roman"/>
                <w:sz w:val="24"/>
                <w:szCs w:val="28"/>
              </w:rPr>
              <w:t>11,42</w:t>
            </w:r>
          </w:p>
        </w:tc>
        <w:tc>
          <w:tcPr>
            <w:tcW w:w="1189" w:type="dxa"/>
            <w:gridSpan w:val="3"/>
            <w:shd w:val="clear" w:color="auto" w:fill="auto"/>
            <w:vAlign w:val="center"/>
          </w:tcPr>
          <w:p w:rsidR="00CD0132" w:rsidRPr="005C5C30" w:rsidRDefault="00CD0132" w:rsidP="004735EC">
            <w:pPr>
              <w:spacing w:after="0"/>
              <w:rPr>
                <w:rFonts w:ascii="Times New Roman" w:hAnsi="Times New Roman" w:cs="Times New Roman"/>
                <w:sz w:val="24"/>
                <w:szCs w:val="28"/>
              </w:rPr>
            </w:pPr>
            <w:r w:rsidRPr="005C5C30">
              <w:rPr>
                <w:rFonts w:ascii="Times New Roman" w:hAnsi="Times New Roman" w:cs="Times New Roman"/>
                <w:sz w:val="24"/>
                <w:szCs w:val="28"/>
              </w:rPr>
              <w:t>13,22</w:t>
            </w:r>
          </w:p>
        </w:tc>
        <w:tc>
          <w:tcPr>
            <w:tcW w:w="1192" w:type="dxa"/>
            <w:shd w:val="clear" w:color="auto" w:fill="auto"/>
            <w:vAlign w:val="center"/>
          </w:tcPr>
          <w:p w:rsidR="00CD0132" w:rsidRPr="005C5C30" w:rsidRDefault="00CD0132" w:rsidP="004735EC">
            <w:pPr>
              <w:spacing w:after="0"/>
              <w:rPr>
                <w:rFonts w:ascii="Times New Roman" w:hAnsi="Times New Roman" w:cs="Times New Roman"/>
                <w:sz w:val="24"/>
                <w:szCs w:val="28"/>
              </w:rPr>
            </w:pPr>
            <w:r w:rsidRPr="005C5C30">
              <w:rPr>
                <w:rFonts w:ascii="Times New Roman" w:hAnsi="Times New Roman" w:cs="Times New Roman"/>
                <w:sz w:val="24"/>
                <w:szCs w:val="28"/>
              </w:rPr>
              <w:t>17,10</w:t>
            </w:r>
          </w:p>
        </w:tc>
        <w:tc>
          <w:tcPr>
            <w:tcW w:w="2102" w:type="dxa"/>
            <w:shd w:val="clear" w:color="auto" w:fill="auto"/>
            <w:vAlign w:val="center"/>
          </w:tcPr>
          <w:p w:rsidR="00CD0132" w:rsidRPr="005C5C30" w:rsidRDefault="00CD0132" w:rsidP="004735EC">
            <w:pPr>
              <w:spacing w:after="0"/>
              <w:rPr>
                <w:rFonts w:ascii="Times New Roman" w:hAnsi="Times New Roman" w:cs="Times New Roman"/>
                <w:sz w:val="24"/>
                <w:szCs w:val="28"/>
              </w:rPr>
            </w:pPr>
            <w:r w:rsidRPr="005C5C30">
              <w:rPr>
                <w:rFonts w:ascii="Times New Roman" w:hAnsi="Times New Roman" w:cs="Times New Roman"/>
                <w:sz w:val="24"/>
                <w:szCs w:val="28"/>
              </w:rPr>
              <w:t>1,50</w:t>
            </w:r>
          </w:p>
        </w:tc>
      </w:tr>
    </w:tbl>
    <w:p w:rsidR="00CD0132" w:rsidRPr="00B44640" w:rsidRDefault="00CD0132" w:rsidP="00CD0132">
      <w:pPr>
        <w:spacing w:after="0" w:line="360" w:lineRule="auto"/>
        <w:ind w:firstLine="851"/>
        <w:rPr>
          <w:rFonts w:ascii="Times New Roman" w:hAnsi="Times New Roman" w:cs="Times New Roman"/>
          <w:sz w:val="28"/>
          <w:szCs w:val="28"/>
        </w:rPr>
      </w:pPr>
    </w:p>
    <w:p w:rsidR="00CD0132" w:rsidRPr="00B44640" w:rsidRDefault="00CD0132" w:rsidP="00CD0132">
      <w:pPr>
        <w:spacing w:after="0" w:line="360" w:lineRule="auto"/>
        <w:ind w:firstLine="851"/>
        <w:jc w:val="both"/>
        <w:rPr>
          <w:rFonts w:ascii="Times New Roman" w:hAnsi="Times New Roman" w:cs="Times New Roman"/>
          <w:sz w:val="28"/>
          <w:szCs w:val="28"/>
        </w:rPr>
      </w:pPr>
      <w:r w:rsidRPr="00B44640">
        <w:rPr>
          <w:rFonts w:ascii="Times New Roman" w:hAnsi="Times New Roman" w:cs="Times New Roman"/>
          <w:sz w:val="28"/>
          <w:szCs w:val="28"/>
        </w:rPr>
        <w:t xml:space="preserve">Анализируя данные таблицы </w:t>
      </w:r>
      <w:r w:rsidR="0083427B">
        <w:rPr>
          <w:rFonts w:ascii="Times New Roman" w:hAnsi="Times New Roman" w:cs="Times New Roman"/>
          <w:sz w:val="28"/>
          <w:szCs w:val="28"/>
        </w:rPr>
        <w:t>10</w:t>
      </w:r>
      <w:r>
        <w:rPr>
          <w:rFonts w:ascii="Times New Roman" w:hAnsi="Times New Roman" w:cs="Times New Roman"/>
          <w:sz w:val="28"/>
          <w:szCs w:val="28"/>
        </w:rPr>
        <w:t xml:space="preserve"> следует отметить некоторые моменты. </w:t>
      </w:r>
    </w:p>
    <w:p w:rsidR="00CD0132" w:rsidRDefault="00CD0132" w:rsidP="00CD0132">
      <w:pPr>
        <w:spacing w:after="0" w:line="360" w:lineRule="auto"/>
        <w:ind w:firstLine="851"/>
        <w:jc w:val="both"/>
        <w:rPr>
          <w:rFonts w:ascii="Times New Roman" w:hAnsi="Times New Roman" w:cs="Times New Roman"/>
          <w:sz w:val="28"/>
          <w:szCs w:val="28"/>
        </w:rPr>
      </w:pPr>
      <w:r w:rsidRPr="00B44640">
        <w:rPr>
          <w:rFonts w:ascii="Times New Roman" w:hAnsi="Times New Roman" w:cs="Times New Roman"/>
          <w:sz w:val="28"/>
          <w:szCs w:val="28"/>
        </w:rPr>
        <w:t xml:space="preserve">В динамике материалоотдача за рассматриваемый период сначала увеличивалась, а потом вернулась к прежнему значению. Материалоемкость же в динамике сначала снизилась, а потом уже вернулась к прежнему значению. Поэтому рассматривая эти два показателя, следует сделать вывод, что в 2014 г. расход сырья на единицу продукции был самым низким. Рост коэффициента оборачиваемости оборотных активов за рассматриваемый период свидетельствует о более эффективном использовании оборотных средств предприятия. </w:t>
      </w:r>
    </w:p>
    <w:p w:rsidR="00B10E1E" w:rsidRDefault="00B10E1E">
      <w:pPr>
        <w:rPr>
          <w:rFonts w:asciiTheme="majorHAnsi" w:eastAsiaTheme="majorEastAsia" w:hAnsiTheme="majorHAnsi" w:cstheme="majorBidi"/>
          <w:b/>
          <w:bCs/>
          <w:color w:val="365F91" w:themeColor="accent1" w:themeShade="BF"/>
          <w:sz w:val="28"/>
          <w:szCs w:val="28"/>
        </w:rPr>
      </w:pPr>
      <w:r>
        <w:br w:type="page"/>
      </w:r>
    </w:p>
    <w:p w:rsidR="00B10E1E" w:rsidRPr="00B44640" w:rsidRDefault="00B10E1E" w:rsidP="00B10E1E">
      <w:pPr>
        <w:pStyle w:val="1"/>
        <w:numPr>
          <w:ilvl w:val="1"/>
          <w:numId w:val="12"/>
        </w:numPr>
        <w:spacing w:line="360" w:lineRule="auto"/>
        <w:rPr>
          <w:rFonts w:ascii="Times New Roman" w:hAnsi="Times New Roman" w:cs="Times New Roman"/>
        </w:rPr>
      </w:pPr>
      <w:bookmarkStart w:id="46" w:name="_Toc494452751"/>
      <w:r w:rsidRPr="008707AD">
        <w:lastRenderedPageBreak/>
        <w:t>Финансовые результаты деятельности предприятия</w:t>
      </w:r>
      <w:bookmarkEnd w:id="46"/>
    </w:p>
    <w:p w:rsidR="00B10E1E" w:rsidRPr="00B10E1E" w:rsidRDefault="00B10E1E" w:rsidP="00B10E1E">
      <w:pPr>
        <w:pStyle w:val="a7"/>
        <w:spacing w:after="0" w:line="360" w:lineRule="auto"/>
        <w:ind w:left="0" w:firstLine="709"/>
        <w:jc w:val="both"/>
        <w:rPr>
          <w:rFonts w:ascii="Times New Roman" w:hAnsi="Times New Roman" w:cs="Times New Roman"/>
          <w:sz w:val="28"/>
          <w:szCs w:val="28"/>
        </w:rPr>
      </w:pPr>
      <w:r w:rsidRPr="00B10E1E">
        <w:rPr>
          <w:rFonts w:ascii="Times New Roman" w:hAnsi="Times New Roman" w:cs="Times New Roman"/>
          <w:sz w:val="28"/>
          <w:szCs w:val="28"/>
        </w:rPr>
        <w:t xml:space="preserve">Основные данные о финансовых результатах ОАО «БКК» представлены в таблице </w:t>
      </w:r>
      <w:r>
        <w:rPr>
          <w:rFonts w:ascii="Times New Roman" w:hAnsi="Times New Roman" w:cs="Times New Roman"/>
          <w:sz w:val="28"/>
          <w:szCs w:val="28"/>
        </w:rPr>
        <w:t>11</w:t>
      </w:r>
      <w:r w:rsidRPr="00B10E1E">
        <w:rPr>
          <w:rFonts w:ascii="Times New Roman" w:hAnsi="Times New Roman" w:cs="Times New Roman"/>
          <w:sz w:val="28"/>
          <w:szCs w:val="28"/>
        </w:rPr>
        <w:t>.</w:t>
      </w:r>
    </w:p>
    <w:p w:rsidR="00B10E1E" w:rsidRPr="00B10E1E" w:rsidRDefault="00B10E1E" w:rsidP="00B10E1E">
      <w:pPr>
        <w:pStyle w:val="a7"/>
        <w:spacing w:after="0"/>
        <w:ind w:left="390"/>
        <w:jc w:val="both"/>
        <w:rPr>
          <w:rFonts w:ascii="Times New Roman" w:hAnsi="Times New Roman" w:cs="Times New Roman"/>
          <w:sz w:val="28"/>
          <w:szCs w:val="28"/>
        </w:rPr>
      </w:pPr>
    </w:p>
    <w:p w:rsidR="00B10E1E" w:rsidRPr="00B10E1E" w:rsidRDefault="00B10E1E" w:rsidP="00B10E1E">
      <w:pPr>
        <w:pStyle w:val="a7"/>
        <w:spacing w:after="0"/>
        <w:ind w:left="390"/>
        <w:jc w:val="both"/>
        <w:rPr>
          <w:rFonts w:ascii="Times New Roman" w:hAnsi="Times New Roman" w:cs="Times New Roman"/>
          <w:sz w:val="28"/>
          <w:szCs w:val="28"/>
        </w:rPr>
      </w:pPr>
      <w:r w:rsidRPr="00B10E1E">
        <w:rPr>
          <w:rFonts w:ascii="Times New Roman" w:hAnsi="Times New Roman" w:cs="Times New Roman"/>
          <w:sz w:val="28"/>
          <w:szCs w:val="28"/>
        </w:rPr>
        <w:t xml:space="preserve">Таблица </w:t>
      </w:r>
      <w:r>
        <w:rPr>
          <w:rFonts w:ascii="Times New Roman" w:hAnsi="Times New Roman" w:cs="Times New Roman"/>
          <w:sz w:val="28"/>
          <w:szCs w:val="28"/>
        </w:rPr>
        <w:t>11</w:t>
      </w:r>
      <w:r w:rsidRPr="00B10E1E">
        <w:rPr>
          <w:rFonts w:ascii="Times New Roman" w:hAnsi="Times New Roman" w:cs="Times New Roman"/>
          <w:sz w:val="28"/>
          <w:szCs w:val="28"/>
        </w:rPr>
        <w:t xml:space="preserve"> – Финансовые результаты деятельности ОАО «БКК»</w:t>
      </w:r>
    </w:p>
    <w:tbl>
      <w:tblPr>
        <w:tblStyle w:val="11"/>
        <w:tblpPr w:leftFromText="180" w:rightFromText="180" w:vertAnchor="text" w:horzAnchor="margin" w:tblpXSpec="right" w:tblpY="328"/>
        <w:tblW w:w="10146" w:type="dxa"/>
        <w:tblLook w:val="04A0"/>
      </w:tblPr>
      <w:tblGrid>
        <w:gridCol w:w="3227"/>
        <w:gridCol w:w="1134"/>
        <w:gridCol w:w="1379"/>
        <w:gridCol w:w="1379"/>
        <w:gridCol w:w="1490"/>
        <w:gridCol w:w="1537"/>
      </w:tblGrid>
      <w:tr w:rsidR="00B10E1E" w:rsidRPr="00FF1E5B" w:rsidTr="00E354A7">
        <w:trPr>
          <w:trHeight w:val="262"/>
        </w:trPr>
        <w:tc>
          <w:tcPr>
            <w:tcW w:w="3227" w:type="dxa"/>
            <w:noWrap/>
            <w:hideMark/>
          </w:tcPr>
          <w:p w:rsidR="00B10E1E" w:rsidRPr="00FF1E5B" w:rsidRDefault="00B10E1E" w:rsidP="00E354A7">
            <w:pPr>
              <w:rPr>
                <w:bCs/>
                <w:sz w:val="24"/>
                <w:szCs w:val="24"/>
              </w:rPr>
            </w:pPr>
            <w:r w:rsidRPr="00FF1E5B">
              <w:rPr>
                <w:bCs/>
                <w:sz w:val="24"/>
                <w:szCs w:val="24"/>
              </w:rPr>
              <w:t>Показатели</w:t>
            </w:r>
          </w:p>
        </w:tc>
        <w:tc>
          <w:tcPr>
            <w:tcW w:w="1134" w:type="dxa"/>
          </w:tcPr>
          <w:p w:rsidR="00B10E1E" w:rsidRPr="00FF1E5B" w:rsidRDefault="00B10E1E" w:rsidP="00E354A7">
            <w:pPr>
              <w:rPr>
                <w:bCs/>
                <w:sz w:val="24"/>
                <w:szCs w:val="24"/>
              </w:rPr>
            </w:pPr>
            <w:r w:rsidRPr="00FF1E5B">
              <w:rPr>
                <w:bCs/>
                <w:sz w:val="24"/>
                <w:szCs w:val="24"/>
              </w:rPr>
              <w:t>Ед. изм.</w:t>
            </w:r>
          </w:p>
        </w:tc>
        <w:tc>
          <w:tcPr>
            <w:tcW w:w="1379" w:type="dxa"/>
          </w:tcPr>
          <w:p w:rsidR="00B10E1E" w:rsidRPr="00FF1E5B" w:rsidRDefault="00B10E1E" w:rsidP="00E354A7">
            <w:pPr>
              <w:rPr>
                <w:bCs/>
                <w:sz w:val="24"/>
                <w:szCs w:val="24"/>
              </w:rPr>
            </w:pPr>
            <w:r w:rsidRPr="00FF1E5B">
              <w:rPr>
                <w:bCs/>
                <w:sz w:val="24"/>
                <w:szCs w:val="24"/>
              </w:rPr>
              <w:t>2013  г.</w:t>
            </w:r>
          </w:p>
        </w:tc>
        <w:tc>
          <w:tcPr>
            <w:tcW w:w="1379" w:type="dxa"/>
          </w:tcPr>
          <w:p w:rsidR="00B10E1E" w:rsidRPr="00FF1E5B" w:rsidRDefault="00B10E1E" w:rsidP="00E354A7">
            <w:pPr>
              <w:rPr>
                <w:bCs/>
                <w:sz w:val="24"/>
                <w:szCs w:val="24"/>
              </w:rPr>
            </w:pPr>
            <w:r w:rsidRPr="00FF1E5B">
              <w:rPr>
                <w:bCs/>
                <w:sz w:val="24"/>
                <w:szCs w:val="24"/>
              </w:rPr>
              <w:t>2014  г.</w:t>
            </w:r>
          </w:p>
        </w:tc>
        <w:tc>
          <w:tcPr>
            <w:tcW w:w="1490" w:type="dxa"/>
            <w:noWrap/>
            <w:hideMark/>
          </w:tcPr>
          <w:p w:rsidR="00B10E1E" w:rsidRPr="00FF1E5B" w:rsidRDefault="00B10E1E" w:rsidP="00E354A7">
            <w:pPr>
              <w:rPr>
                <w:bCs/>
                <w:sz w:val="24"/>
                <w:szCs w:val="24"/>
              </w:rPr>
            </w:pPr>
            <w:r w:rsidRPr="00FF1E5B">
              <w:rPr>
                <w:bCs/>
                <w:sz w:val="24"/>
                <w:szCs w:val="24"/>
              </w:rPr>
              <w:t>2015 г.</w:t>
            </w:r>
          </w:p>
        </w:tc>
        <w:tc>
          <w:tcPr>
            <w:tcW w:w="1537" w:type="dxa"/>
          </w:tcPr>
          <w:p w:rsidR="00B10E1E" w:rsidRPr="00FF1E5B" w:rsidRDefault="00B10E1E" w:rsidP="00E354A7">
            <w:pPr>
              <w:rPr>
                <w:bCs/>
                <w:sz w:val="24"/>
                <w:szCs w:val="24"/>
              </w:rPr>
            </w:pPr>
            <w:r w:rsidRPr="00FF1E5B">
              <w:rPr>
                <w:bCs/>
                <w:sz w:val="24"/>
                <w:szCs w:val="24"/>
              </w:rPr>
              <w:t>Абсолютное изменение 2015 г. к 2013 г. (+, -)</w:t>
            </w:r>
          </w:p>
        </w:tc>
      </w:tr>
      <w:tr w:rsidR="00B10E1E" w:rsidRPr="00FF1E5B" w:rsidTr="00E354A7">
        <w:trPr>
          <w:trHeight w:val="262"/>
        </w:trPr>
        <w:tc>
          <w:tcPr>
            <w:tcW w:w="3227" w:type="dxa"/>
            <w:noWrap/>
          </w:tcPr>
          <w:p w:rsidR="00B10E1E" w:rsidRPr="00FF1E5B" w:rsidRDefault="00B10E1E" w:rsidP="00E354A7">
            <w:pPr>
              <w:rPr>
                <w:sz w:val="24"/>
                <w:szCs w:val="24"/>
              </w:rPr>
            </w:pPr>
            <w:r w:rsidRPr="00FF1E5B">
              <w:rPr>
                <w:sz w:val="24"/>
                <w:szCs w:val="24"/>
              </w:rPr>
              <w:t>Выручка</w:t>
            </w:r>
          </w:p>
        </w:tc>
        <w:tc>
          <w:tcPr>
            <w:tcW w:w="1134" w:type="dxa"/>
          </w:tcPr>
          <w:p w:rsidR="00B10E1E" w:rsidRPr="00FF1E5B" w:rsidRDefault="00B10E1E" w:rsidP="00E354A7">
            <w:pPr>
              <w:ind w:left="-108" w:right="-108"/>
              <w:rPr>
                <w:sz w:val="24"/>
                <w:szCs w:val="24"/>
              </w:rPr>
            </w:pPr>
            <w:r w:rsidRPr="00FF1E5B">
              <w:rPr>
                <w:sz w:val="24"/>
                <w:szCs w:val="24"/>
              </w:rPr>
              <w:t xml:space="preserve"> тыс. руб.</w:t>
            </w:r>
          </w:p>
        </w:tc>
        <w:tc>
          <w:tcPr>
            <w:tcW w:w="1379" w:type="dxa"/>
          </w:tcPr>
          <w:p w:rsidR="00B10E1E" w:rsidRPr="00FF1E5B" w:rsidRDefault="00B10E1E" w:rsidP="00E354A7">
            <w:pPr>
              <w:rPr>
                <w:sz w:val="24"/>
                <w:szCs w:val="24"/>
              </w:rPr>
            </w:pPr>
            <w:r w:rsidRPr="00FF1E5B">
              <w:rPr>
                <w:sz w:val="24"/>
                <w:szCs w:val="24"/>
              </w:rPr>
              <w:t>511 186,00</w:t>
            </w:r>
          </w:p>
        </w:tc>
        <w:tc>
          <w:tcPr>
            <w:tcW w:w="1379" w:type="dxa"/>
          </w:tcPr>
          <w:p w:rsidR="00B10E1E" w:rsidRPr="00FF1E5B" w:rsidRDefault="00B10E1E" w:rsidP="00E354A7">
            <w:pPr>
              <w:rPr>
                <w:sz w:val="24"/>
                <w:szCs w:val="24"/>
              </w:rPr>
            </w:pPr>
            <w:r w:rsidRPr="00FF1E5B">
              <w:rPr>
                <w:sz w:val="24"/>
                <w:szCs w:val="24"/>
              </w:rPr>
              <w:t>604 828,00</w:t>
            </w:r>
          </w:p>
        </w:tc>
        <w:tc>
          <w:tcPr>
            <w:tcW w:w="1490" w:type="dxa"/>
          </w:tcPr>
          <w:p w:rsidR="00B10E1E" w:rsidRPr="00FF1E5B" w:rsidRDefault="00B10E1E" w:rsidP="00E354A7">
            <w:pPr>
              <w:rPr>
                <w:sz w:val="24"/>
                <w:szCs w:val="24"/>
              </w:rPr>
            </w:pPr>
            <w:r w:rsidRPr="00FF1E5B">
              <w:rPr>
                <w:sz w:val="24"/>
                <w:szCs w:val="24"/>
              </w:rPr>
              <w:t>741 842,00</w:t>
            </w:r>
          </w:p>
        </w:tc>
        <w:tc>
          <w:tcPr>
            <w:tcW w:w="1537" w:type="dxa"/>
            <w:vAlign w:val="center"/>
          </w:tcPr>
          <w:p w:rsidR="00B10E1E" w:rsidRPr="00FF1E5B" w:rsidRDefault="00B10E1E" w:rsidP="00E354A7">
            <w:pPr>
              <w:rPr>
                <w:color w:val="000000"/>
                <w:sz w:val="24"/>
                <w:szCs w:val="24"/>
              </w:rPr>
            </w:pPr>
            <w:r w:rsidRPr="00FF1E5B">
              <w:rPr>
                <w:color w:val="000000"/>
                <w:sz w:val="24"/>
                <w:szCs w:val="24"/>
              </w:rPr>
              <w:t>230 656,00</w:t>
            </w:r>
          </w:p>
        </w:tc>
      </w:tr>
      <w:tr w:rsidR="00B10E1E" w:rsidRPr="00FF1E5B" w:rsidTr="00E354A7">
        <w:trPr>
          <w:trHeight w:val="262"/>
        </w:trPr>
        <w:tc>
          <w:tcPr>
            <w:tcW w:w="3227" w:type="dxa"/>
            <w:noWrap/>
          </w:tcPr>
          <w:p w:rsidR="00B10E1E" w:rsidRPr="00FF1E5B" w:rsidRDefault="00B10E1E" w:rsidP="00E354A7">
            <w:pPr>
              <w:rPr>
                <w:sz w:val="24"/>
                <w:szCs w:val="24"/>
              </w:rPr>
            </w:pPr>
            <w:r w:rsidRPr="00FF1E5B">
              <w:rPr>
                <w:sz w:val="24"/>
                <w:szCs w:val="24"/>
              </w:rPr>
              <w:t>Себестоимость продаж</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406 764,00</w:t>
            </w:r>
          </w:p>
        </w:tc>
        <w:tc>
          <w:tcPr>
            <w:tcW w:w="1379" w:type="dxa"/>
          </w:tcPr>
          <w:p w:rsidR="00B10E1E" w:rsidRPr="00FF1E5B" w:rsidRDefault="00B10E1E" w:rsidP="00E354A7">
            <w:pPr>
              <w:rPr>
                <w:sz w:val="24"/>
                <w:szCs w:val="24"/>
              </w:rPr>
            </w:pPr>
            <w:r w:rsidRPr="00FF1E5B">
              <w:rPr>
                <w:sz w:val="24"/>
                <w:szCs w:val="24"/>
              </w:rPr>
              <w:t>456 392,00</w:t>
            </w:r>
          </w:p>
        </w:tc>
        <w:tc>
          <w:tcPr>
            <w:tcW w:w="1490" w:type="dxa"/>
          </w:tcPr>
          <w:p w:rsidR="00B10E1E" w:rsidRPr="00FF1E5B" w:rsidRDefault="00B10E1E" w:rsidP="00E354A7">
            <w:pPr>
              <w:rPr>
                <w:sz w:val="24"/>
                <w:szCs w:val="24"/>
              </w:rPr>
            </w:pPr>
            <w:r w:rsidRPr="00FF1E5B">
              <w:rPr>
                <w:sz w:val="24"/>
                <w:szCs w:val="24"/>
              </w:rPr>
              <w:t>574 151,00</w:t>
            </w:r>
          </w:p>
        </w:tc>
        <w:tc>
          <w:tcPr>
            <w:tcW w:w="1537" w:type="dxa"/>
            <w:vAlign w:val="center"/>
          </w:tcPr>
          <w:p w:rsidR="00B10E1E" w:rsidRPr="00FF1E5B" w:rsidRDefault="00B10E1E" w:rsidP="00E354A7">
            <w:pPr>
              <w:rPr>
                <w:color w:val="000000"/>
                <w:sz w:val="24"/>
                <w:szCs w:val="24"/>
              </w:rPr>
            </w:pPr>
            <w:r w:rsidRPr="00FF1E5B">
              <w:rPr>
                <w:color w:val="000000"/>
                <w:sz w:val="24"/>
                <w:szCs w:val="24"/>
              </w:rPr>
              <w:t>167 387,00</w:t>
            </w:r>
          </w:p>
        </w:tc>
      </w:tr>
      <w:tr w:rsidR="00B10E1E" w:rsidRPr="00FF1E5B" w:rsidTr="00E354A7">
        <w:trPr>
          <w:trHeight w:val="262"/>
        </w:trPr>
        <w:tc>
          <w:tcPr>
            <w:tcW w:w="3227" w:type="dxa"/>
            <w:noWrap/>
            <w:hideMark/>
          </w:tcPr>
          <w:p w:rsidR="00B10E1E" w:rsidRPr="00FF1E5B" w:rsidRDefault="00B10E1E" w:rsidP="00E354A7">
            <w:pPr>
              <w:rPr>
                <w:sz w:val="24"/>
                <w:szCs w:val="24"/>
              </w:rPr>
            </w:pPr>
            <w:r w:rsidRPr="00FF1E5B">
              <w:rPr>
                <w:sz w:val="24"/>
                <w:szCs w:val="24"/>
              </w:rPr>
              <w:t>Валовая прибыль</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104 422,00</w:t>
            </w:r>
          </w:p>
        </w:tc>
        <w:tc>
          <w:tcPr>
            <w:tcW w:w="1379" w:type="dxa"/>
          </w:tcPr>
          <w:p w:rsidR="00B10E1E" w:rsidRPr="00FF1E5B" w:rsidRDefault="00B10E1E" w:rsidP="00E354A7">
            <w:pPr>
              <w:rPr>
                <w:sz w:val="24"/>
                <w:szCs w:val="24"/>
              </w:rPr>
            </w:pPr>
            <w:r w:rsidRPr="00FF1E5B">
              <w:rPr>
                <w:sz w:val="24"/>
                <w:szCs w:val="24"/>
              </w:rPr>
              <w:t>148 436,00</w:t>
            </w:r>
          </w:p>
        </w:tc>
        <w:tc>
          <w:tcPr>
            <w:tcW w:w="1490" w:type="dxa"/>
          </w:tcPr>
          <w:p w:rsidR="00B10E1E" w:rsidRPr="00FF1E5B" w:rsidRDefault="00B10E1E" w:rsidP="00E354A7">
            <w:pPr>
              <w:rPr>
                <w:sz w:val="24"/>
                <w:szCs w:val="24"/>
              </w:rPr>
            </w:pPr>
            <w:r w:rsidRPr="00FF1E5B">
              <w:rPr>
                <w:sz w:val="24"/>
                <w:szCs w:val="24"/>
              </w:rPr>
              <w:t>167 691,00</w:t>
            </w:r>
          </w:p>
        </w:tc>
        <w:tc>
          <w:tcPr>
            <w:tcW w:w="1537" w:type="dxa"/>
            <w:vAlign w:val="center"/>
          </w:tcPr>
          <w:p w:rsidR="00B10E1E" w:rsidRPr="00FF1E5B" w:rsidRDefault="00B10E1E" w:rsidP="00E354A7">
            <w:pPr>
              <w:rPr>
                <w:color w:val="000000"/>
                <w:sz w:val="24"/>
                <w:szCs w:val="24"/>
              </w:rPr>
            </w:pPr>
            <w:r w:rsidRPr="00FF1E5B">
              <w:rPr>
                <w:color w:val="000000"/>
                <w:sz w:val="24"/>
                <w:szCs w:val="24"/>
              </w:rPr>
              <w:t>63 269,00</w:t>
            </w:r>
          </w:p>
        </w:tc>
      </w:tr>
      <w:tr w:rsidR="00B10E1E" w:rsidRPr="00FF1E5B" w:rsidTr="00E354A7">
        <w:trPr>
          <w:trHeight w:val="262"/>
        </w:trPr>
        <w:tc>
          <w:tcPr>
            <w:tcW w:w="3227" w:type="dxa"/>
            <w:noWrap/>
            <w:hideMark/>
          </w:tcPr>
          <w:p w:rsidR="00B10E1E" w:rsidRPr="00FF1E5B" w:rsidRDefault="00B10E1E" w:rsidP="00E354A7">
            <w:pPr>
              <w:rPr>
                <w:sz w:val="24"/>
                <w:szCs w:val="24"/>
              </w:rPr>
            </w:pPr>
            <w:r w:rsidRPr="00FF1E5B">
              <w:rPr>
                <w:sz w:val="24"/>
                <w:szCs w:val="24"/>
              </w:rPr>
              <w:t>Коммерческие расходы</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75 863,00</w:t>
            </w:r>
          </w:p>
        </w:tc>
        <w:tc>
          <w:tcPr>
            <w:tcW w:w="1379" w:type="dxa"/>
          </w:tcPr>
          <w:p w:rsidR="00B10E1E" w:rsidRPr="00FF1E5B" w:rsidRDefault="00B10E1E" w:rsidP="00E354A7">
            <w:pPr>
              <w:rPr>
                <w:sz w:val="24"/>
                <w:szCs w:val="24"/>
              </w:rPr>
            </w:pPr>
            <w:r w:rsidRPr="00FF1E5B">
              <w:rPr>
                <w:sz w:val="24"/>
                <w:szCs w:val="24"/>
              </w:rPr>
              <w:t>95 047,00</w:t>
            </w:r>
          </w:p>
        </w:tc>
        <w:tc>
          <w:tcPr>
            <w:tcW w:w="1490" w:type="dxa"/>
          </w:tcPr>
          <w:p w:rsidR="00B10E1E" w:rsidRPr="00FF1E5B" w:rsidRDefault="00B10E1E" w:rsidP="00E354A7">
            <w:pPr>
              <w:rPr>
                <w:sz w:val="24"/>
                <w:szCs w:val="24"/>
              </w:rPr>
            </w:pPr>
            <w:r w:rsidRPr="00FF1E5B">
              <w:rPr>
                <w:sz w:val="24"/>
                <w:szCs w:val="24"/>
              </w:rPr>
              <w:t>118 230,00</w:t>
            </w:r>
          </w:p>
        </w:tc>
        <w:tc>
          <w:tcPr>
            <w:tcW w:w="1537" w:type="dxa"/>
            <w:vAlign w:val="center"/>
          </w:tcPr>
          <w:p w:rsidR="00B10E1E" w:rsidRPr="00FF1E5B" w:rsidRDefault="00B10E1E" w:rsidP="00E354A7">
            <w:pPr>
              <w:rPr>
                <w:color w:val="000000"/>
                <w:sz w:val="24"/>
                <w:szCs w:val="24"/>
              </w:rPr>
            </w:pPr>
            <w:r w:rsidRPr="00FF1E5B">
              <w:rPr>
                <w:color w:val="000000"/>
                <w:sz w:val="24"/>
                <w:szCs w:val="24"/>
              </w:rPr>
              <w:t>42 367,00</w:t>
            </w:r>
          </w:p>
        </w:tc>
      </w:tr>
      <w:tr w:rsidR="00B10E1E" w:rsidRPr="00FF1E5B" w:rsidTr="00E354A7">
        <w:trPr>
          <w:trHeight w:val="262"/>
        </w:trPr>
        <w:tc>
          <w:tcPr>
            <w:tcW w:w="3227" w:type="dxa"/>
            <w:noWrap/>
            <w:hideMark/>
          </w:tcPr>
          <w:p w:rsidR="00B10E1E" w:rsidRPr="00FF1E5B" w:rsidRDefault="00B10E1E" w:rsidP="00E354A7">
            <w:pPr>
              <w:rPr>
                <w:sz w:val="24"/>
                <w:szCs w:val="24"/>
              </w:rPr>
            </w:pPr>
            <w:r w:rsidRPr="00FF1E5B">
              <w:rPr>
                <w:sz w:val="24"/>
                <w:szCs w:val="24"/>
              </w:rPr>
              <w:t>Управленческие расходы</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w:t>
            </w:r>
          </w:p>
        </w:tc>
        <w:tc>
          <w:tcPr>
            <w:tcW w:w="1379" w:type="dxa"/>
          </w:tcPr>
          <w:p w:rsidR="00B10E1E" w:rsidRPr="00FF1E5B" w:rsidRDefault="00B10E1E" w:rsidP="00E354A7">
            <w:pPr>
              <w:rPr>
                <w:sz w:val="24"/>
                <w:szCs w:val="24"/>
              </w:rPr>
            </w:pPr>
            <w:r w:rsidRPr="00FF1E5B">
              <w:rPr>
                <w:sz w:val="24"/>
                <w:szCs w:val="24"/>
              </w:rPr>
              <w:t>-</w:t>
            </w:r>
          </w:p>
        </w:tc>
        <w:tc>
          <w:tcPr>
            <w:tcW w:w="1490" w:type="dxa"/>
          </w:tcPr>
          <w:p w:rsidR="00B10E1E" w:rsidRPr="00FF1E5B" w:rsidRDefault="00B10E1E" w:rsidP="00E354A7">
            <w:pPr>
              <w:rPr>
                <w:sz w:val="24"/>
                <w:szCs w:val="24"/>
              </w:rPr>
            </w:pPr>
            <w:r w:rsidRPr="00FF1E5B">
              <w:rPr>
                <w:sz w:val="24"/>
                <w:szCs w:val="24"/>
              </w:rPr>
              <w:t>-</w:t>
            </w:r>
          </w:p>
        </w:tc>
        <w:tc>
          <w:tcPr>
            <w:tcW w:w="1537" w:type="dxa"/>
            <w:vAlign w:val="center"/>
          </w:tcPr>
          <w:p w:rsidR="00B10E1E" w:rsidRPr="00FF1E5B" w:rsidRDefault="00B10E1E" w:rsidP="00E354A7">
            <w:pPr>
              <w:rPr>
                <w:color w:val="000000"/>
                <w:sz w:val="24"/>
                <w:szCs w:val="24"/>
              </w:rPr>
            </w:pPr>
            <w:r w:rsidRPr="00FF1E5B">
              <w:rPr>
                <w:color w:val="000000"/>
                <w:sz w:val="24"/>
                <w:szCs w:val="24"/>
              </w:rPr>
              <w:t>-</w:t>
            </w:r>
          </w:p>
        </w:tc>
      </w:tr>
      <w:tr w:rsidR="00B10E1E" w:rsidRPr="00FF1E5B" w:rsidTr="00E354A7">
        <w:trPr>
          <w:trHeight w:val="262"/>
        </w:trPr>
        <w:tc>
          <w:tcPr>
            <w:tcW w:w="3227" w:type="dxa"/>
            <w:noWrap/>
          </w:tcPr>
          <w:p w:rsidR="00B10E1E" w:rsidRPr="00FF1E5B" w:rsidRDefault="00B10E1E" w:rsidP="00E354A7">
            <w:pPr>
              <w:rPr>
                <w:sz w:val="24"/>
                <w:szCs w:val="24"/>
              </w:rPr>
            </w:pPr>
            <w:r w:rsidRPr="00FF1E5B">
              <w:rPr>
                <w:sz w:val="24"/>
                <w:szCs w:val="24"/>
              </w:rPr>
              <w:t>Прибыль (убыток) от продаж</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28 559,00</w:t>
            </w:r>
          </w:p>
        </w:tc>
        <w:tc>
          <w:tcPr>
            <w:tcW w:w="1379" w:type="dxa"/>
          </w:tcPr>
          <w:p w:rsidR="00B10E1E" w:rsidRPr="00FF1E5B" w:rsidRDefault="00B10E1E" w:rsidP="00E354A7">
            <w:pPr>
              <w:rPr>
                <w:sz w:val="24"/>
                <w:szCs w:val="24"/>
              </w:rPr>
            </w:pPr>
            <w:r w:rsidRPr="00FF1E5B">
              <w:rPr>
                <w:sz w:val="24"/>
                <w:szCs w:val="24"/>
              </w:rPr>
              <w:t>53 389,00</w:t>
            </w:r>
          </w:p>
        </w:tc>
        <w:tc>
          <w:tcPr>
            <w:tcW w:w="1490" w:type="dxa"/>
          </w:tcPr>
          <w:p w:rsidR="00B10E1E" w:rsidRPr="00FF1E5B" w:rsidRDefault="00B10E1E" w:rsidP="00E354A7">
            <w:pPr>
              <w:rPr>
                <w:sz w:val="24"/>
                <w:szCs w:val="24"/>
              </w:rPr>
            </w:pPr>
            <w:r w:rsidRPr="00FF1E5B">
              <w:rPr>
                <w:sz w:val="24"/>
                <w:szCs w:val="24"/>
              </w:rPr>
              <w:t>49 461,00</w:t>
            </w:r>
          </w:p>
        </w:tc>
        <w:tc>
          <w:tcPr>
            <w:tcW w:w="1537" w:type="dxa"/>
            <w:vAlign w:val="center"/>
          </w:tcPr>
          <w:p w:rsidR="00B10E1E" w:rsidRPr="00FF1E5B" w:rsidRDefault="00B10E1E" w:rsidP="00E354A7">
            <w:pPr>
              <w:rPr>
                <w:color w:val="000000"/>
                <w:sz w:val="24"/>
                <w:szCs w:val="24"/>
              </w:rPr>
            </w:pPr>
            <w:r w:rsidRPr="00FF1E5B">
              <w:rPr>
                <w:color w:val="000000"/>
                <w:sz w:val="24"/>
                <w:szCs w:val="24"/>
              </w:rPr>
              <w:t>20 902,00</w:t>
            </w:r>
          </w:p>
        </w:tc>
      </w:tr>
      <w:tr w:rsidR="00B10E1E" w:rsidRPr="00FF1E5B" w:rsidTr="00E354A7">
        <w:trPr>
          <w:trHeight w:val="262"/>
        </w:trPr>
        <w:tc>
          <w:tcPr>
            <w:tcW w:w="3227" w:type="dxa"/>
            <w:noWrap/>
            <w:hideMark/>
          </w:tcPr>
          <w:p w:rsidR="00B10E1E" w:rsidRPr="00FF1E5B" w:rsidRDefault="00B10E1E" w:rsidP="00E354A7">
            <w:pPr>
              <w:rPr>
                <w:sz w:val="24"/>
                <w:szCs w:val="24"/>
              </w:rPr>
            </w:pPr>
            <w:r w:rsidRPr="00FF1E5B">
              <w:rPr>
                <w:sz w:val="24"/>
                <w:szCs w:val="24"/>
              </w:rPr>
              <w:t>Проценты к получению</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991,00</w:t>
            </w:r>
          </w:p>
        </w:tc>
        <w:tc>
          <w:tcPr>
            <w:tcW w:w="1379" w:type="dxa"/>
          </w:tcPr>
          <w:p w:rsidR="00B10E1E" w:rsidRPr="00FF1E5B" w:rsidRDefault="00B10E1E" w:rsidP="00E354A7">
            <w:pPr>
              <w:rPr>
                <w:sz w:val="24"/>
                <w:szCs w:val="24"/>
              </w:rPr>
            </w:pPr>
            <w:r w:rsidRPr="00FF1E5B">
              <w:rPr>
                <w:sz w:val="24"/>
                <w:szCs w:val="24"/>
              </w:rPr>
              <w:t>937,00</w:t>
            </w:r>
          </w:p>
        </w:tc>
        <w:tc>
          <w:tcPr>
            <w:tcW w:w="1490" w:type="dxa"/>
          </w:tcPr>
          <w:p w:rsidR="00B10E1E" w:rsidRPr="00FF1E5B" w:rsidRDefault="00B10E1E" w:rsidP="00E354A7">
            <w:pPr>
              <w:rPr>
                <w:sz w:val="24"/>
                <w:szCs w:val="24"/>
              </w:rPr>
            </w:pPr>
            <w:r w:rsidRPr="00FF1E5B">
              <w:rPr>
                <w:sz w:val="24"/>
                <w:szCs w:val="24"/>
              </w:rPr>
              <w:t>1 523,00</w:t>
            </w:r>
          </w:p>
        </w:tc>
        <w:tc>
          <w:tcPr>
            <w:tcW w:w="1537" w:type="dxa"/>
            <w:vAlign w:val="center"/>
          </w:tcPr>
          <w:p w:rsidR="00B10E1E" w:rsidRPr="00FF1E5B" w:rsidRDefault="00B10E1E" w:rsidP="00E354A7">
            <w:pPr>
              <w:rPr>
                <w:color w:val="000000"/>
                <w:sz w:val="24"/>
                <w:szCs w:val="24"/>
              </w:rPr>
            </w:pPr>
            <w:r w:rsidRPr="00FF1E5B">
              <w:rPr>
                <w:color w:val="000000"/>
                <w:sz w:val="24"/>
                <w:szCs w:val="24"/>
              </w:rPr>
              <w:t>532,00</w:t>
            </w:r>
          </w:p>
        </w:tc>
      </w:tr>
      <w:tr w:rsidR="00B10E1E" w:rsidRPr="00FF1E5B" w:rsidTr="00E354A7">
        <w:trPr>
          <w:trHeight w:val="262"/>
        </w:trPr>
        <w:tc>
          <w:tcPr>
            <w:tcW w:w="3227" w:type="dxa"/>
            <w:noWrap/>
            <w:hideMark/>
          </w:tcPr>
          <w:p w:rsidR="00B10E1E" w:rsidRPr="00FF1E5B" w:rsidRDefault="00B10E1E" w:rsidP="00E354A7">
            <w:pPr>
              <w:rPr>
                <w:sz w:val="24"/>
                <w:szCs w:val="24"/>
              </w:rPr>
            </w:pPr>
            <w:r w:rsidRPr="00FF1E5B">
              <w:rPr>
                <w:sz w:val="24"/>
                <w:szCs w:val="24"/>
              </w:rPr>
              <w:t>Проценты к уплате</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9 280</w:t>
            </w:r>
          </w:p>
        </w:tc>
        <w:tc>
          <w:tcPr>
            <w:tcW w:w="1379" w:type="dxa"/>
          </w:tcPr>
          <w:p w:rsidR="00B10E1E" w:rsidRPr="00FF1E5B" w:rsidRDefault="00B10E1E" w:rsidP="00E354A7">
            <w:pPr>
              <w:rPr>
                <w:sz w:val="24"/>
                <w:szCs w:val="24"/>
              </w:rPr>
            </w:pPr>
            <w:r w:rsidRPr="00FF1E5B">
              <w:rPr>
                <w:sz w:val="24"/>
                <w:szCs w:val="24"/>
              </w:rPr>
              <w:t>7 852,00</w:t>
            </w:r>
          </w:p>
        </w:tc>
        <w:tc>
          <w:tcPr>
            <w:tcW w:w="1490" w:type="dxa"/>
          </w:tcPr>
          <w:p w:rsidR="00B10E1E" w:rsidRPr="00FF1E5B" w:rsidRDefault="00B10E1E" w:rsidP="00E354A7">
            <w:pPr>
              <w:rPr>
                <w:sz w:val="24"/>
                <w:szCs w:val="24"/>
              </w:rPr>
            </w:pPr>
            <w:r w:rsidRPr="00FF1E5B">
              <w:rPr>
                <w:sz w:val="24"/>
                <w:szCs w:val="24"/>
              </w:rPr>
              <w:t>7 688,00</w:t>
            </w:r>
          </w:p>
        </w:tc>
        <w:tc>
          <w:tcPr>
            <w:tcW w:w="1537" w:type="dxa"/>
            <w:vAlign w:val="center"/>
          </w:tcPr>
          <w:p w:rsidR="00B10E1E" w:rsidRPr="00FF1E5B" w:rsidRDefault="00B10E1E" w:rsidP="00E354A7">
            <w:pPr>
              <w:rPr>
                <w:color w:val="000000"/>
                <w:sz w:val="24"/>
                <w:szCs w:val="24"/>
              </w:rPr>
            </w:pPr>
            <w:r w:rsidRPr="00FF1E5B">
              <w:rPr>
                <w:color w:val="000000"/>
                <w:sz w:val="24"/>
                <w:szCs w:val="24"/>
              </w:rPr>
              <w:t>-1 592,00</w:t>
            </w:r>
          </w:p>
        </w:tc>
      </w:tr>
      <w:tr w:rsidR="00B10E1E" w:rsidRPr="00FF1E5B" w:rsidTr="00E354A7">
        <w:trPr>
          <w:trHeight w:val="262"/>
        </w:trPr>
        <w:tc>
          <w:tcPr>
            <w:tcW w:w="3227" w:type="dxa"/>
            <w:noWrap/>
            <w:hideMark/>
          </w:tcPr>
          <w:p w:rsidR="00B10E1E" w:rsidRPr="00FF1E5B" w:rsidRDefault="00B10E1E" w:rsidP="00E354A7">
            <w:pPr>
              <w:rPr>
                <w:sz w:val="24"/>
                <w:szCs w:val="24"/>
              </w:rPr>
            </w:pPr>
            <w:r w:rsidRPr="00FF1E5B">
              <w:rPr>
                <w:sz w:val="24"/>
                <w:szCs w:val="24"/>
              </w:rPr>
              <w:t>Доходы от участия в других организациях</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179,00</w:t>
            </w:r>
          </w:p>
        </w:tc>
        <w:tc>
          <w:tcPr>
            <w:tcW w:w="1379" w:type="dxa"/>
          </w:tcPr>
          <w:p w:rsidR="00B10E1E" w:rsidRPr="00FF1E5B" w:rsidRDefault="00B10E1E" w:rsidP="00E354A7">
            <w:pPr>
              <w:rPr>
                <w:sz w:val="24"/>
                <w:szCs w:val="24"/>
              </w:rPr>
            </w:pPr>
            <w:r w:rsidRPr="00FF1E5B">
              <w:rPr>
                <w:sz w:val="24"/>
                <w:szCs w:val="24"/>
              </w:rPr>
              <w:t>273,00</w:t>
            </w:r>
          </w:p>
        </w:tc>
        <w:tc>
          <w:tcPr>
            <w:tcW w:w="1490" w:type="dxa"/>
          </w:tcPr>
          <w:p w:rsidR="00B10E1E" w:rsidRPr="00FF1E5B" w:rsidRDefault="00B10E1E" w:rsidP="00E354A7">
            <w:pPr>
              <w:rPr>
                <w:sz w:val="24"/>
                <w:szCs w:val="24"/>
              </w:rPr>
            </w:pPr>
            <w:r w:rsidRPr="00FF1E5B">
              <w:rPr>
                <w:sz w:val="24"/>
                <w:szCs w:val="24"/>
              </w:rPr>
              <w:t>0,00</w:t>
            </w:r>
          </w:p>
        </w:tc>
        <w:tc>
          <w:tcPr>
            <w:tcW w:w="1537" w:type="dxa"/>
            <w:vAlign w:val="center"/>
          </w:tcPr>
          <w:p w:rsidR="00B10E1E" w:rsidRPr="00FF1E5B" w:rsidRDefault="00B10E1E" w:rsidP="00E354A7">
            <w:pPr>
              <w:rPr>
                <w:color w:val="000000"/>
                <w:sz w:val="24"/>
                <w:szCs w:val="24"/>
              </w:rPr>
            </w:pPr>
            <w:r w:rsidRPr="00FF1E5B">
              <w:rPr>
                <w:color w:val="000000"/>
                <w:sz w:val="24"/>
                <w:szCs w:val="24"/>
              </w:rPr>
              <w:t>-179,00</w:t>
            </w:r>
          </w:p>
        </w:tc>
      </w:tr>
      <w:tr w:rsidR="00B10E1E" w:rsidRPr="00FF1E5B" w:rsidTr="00E354A7">
        <w:trPr>
          <w:trHeight w:val="262"/>
        </w:trPr>
        <w:tc>
          <w:tcPr>
            <w:tcW w:w="3227" w:type="dxa"/>
            <w:noWrap/>
          </w:tcPr>
          <w:p w:rsidR="00B10E1E" w:rsidRPr="00FF1E5B" w:rsidRDefault="00B10E1E" w:rsidP="00E354A7">
            <w:pPr>
              <w:rPr>
                <w:sz w:val="24"/>
                <w:szCs w:val="24"/>
              </w:rPr>
            </w:pPr>
            <w:r w:rsidRPr="00FF1E5B">
              <w:rPr>
                <w:sz w:val="24"/>
                <w:szCs w:val="24"/>
              </w:rPr>
              <w:t>Прочие доходы</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12 215,00</w:t>
            </w:r>
          </w:p>
        </w:tc>
        <w:tc>
          <w:tcPr>
            <w:tcW w:w="1379" w:type="dxa"/>
          </w:tcPr>
          <w:p w:rsidR="00B10E1E" w:rsidRPr="00FF1E5B" w:rsidRDefault="00B10E1E" w:rsidP="00E354A7">
            <w:pPr>
              <w:rPr>
                <w:sz w:val="24"/>
                <w:szCs w:val="24"/>
              </w:rPr>
            </w:pPr>
            <w:r w:rsidRPr="00FF1E5B">
              <w:rPr>
                <w:sz w:val="24"/>
                <w:szCs w:val="24"/>
              </w:rPr>
              <w:t>8 079,00</w:t>
            </w:r>
          </w:p>
        </w:tc>
        <w:tc>
          <w:tcPr>
            <w:tcW w:w="1490" w:type="dxa"/>
          </w:tcPr>
          <w:p w:rsidR="00B10E1E" w:rsidRPr="00FF1E5B" w:rsidRDefault="00B10E1E" w:rsidP="00E354A7">
            <w:pPr>
              <w:rPr>
                <w:sz w:val="24"/>
                <w:szCs w:val="24"/>
              </w:rPr>
            </w:pPr>
            <w:r w:rsidRPr="00FF1E5B">
              <w:rPr>
                <w:sz w:val="24"/>
                <w:szCs w:val="24"/>
              </w:rPr>
              <w:t>10 568,00</w:t>
            </w:r>
          </w:p>
        </w:tc>
        <w:tc>
          <w:tcPr>
            <w:tcW w:w="1537" w:type="dxa"/>
            <w:vAlign w:val="center"/>
          </w:tcPr>
          <w:p w:rsidR="00B10E1E" w:rsidRPr="00FF1E5B" w:rsidRDefault="00B10E1E" w:rsidP="00E354A7">
            <w:pPr>
              <w:rPr>
                <w:color w:val="000000"/>
                <w:sz w:val="24"/>
                <w:szCs w:val="24"/>
              </w:rPr>
            </w:pPr>
            <w:r w:rsidRPr="00FF1E5B">
              <w:rPr>
                <w:color w:val="000000"/>
                <w:sz w:val="24"/>
                <w:szCs w:val="24"/>
              </w:rPr>
              <w:t>-1 647,00</w:t>
            </w:r>
          </w:p>
        </w:tc>
      </w:tr>
      <w:tr w:rsidR="00B10E1E" w:rsidRPr="00FF1E5B" w:rsidTr="00E354A7">
        <w:trPr>
          <w:trHeight w:val="262"/>
        </w:trPr>
        <w:tc>
          <w:tcPr>
            <w:tcW w:w="3227" w:type="dxa"/>
            <w:noWrap/>
          </w:tcPr>
          <w:p w:rsidR="00B10E1E" w:rsidRPr="00FF1E5B" w:rsidRDefault="00B10E1E" w:rsidP="00E354A7">
            <w:pPr>
              <w:rPr>
                <w:sz w:val="24"/>
                <w:szCs w:val="24"/>
              </w:rPr>
            </w:pPr>
            <w:r w:rsidRPr="00FF1E5B">
              <w:rPr>
                <w:sz w:val="24"/>
                <w:szCs w:val="24"/>
              </w:rPr>
              <w:t>Прочие расходы</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8 421,00</w:t>
            </w:r>
          </w:p>
        </w:tc>
        <w:tc>
          <w:tcPr>
            <w:tcW w:w="1379" w:type="dxa"/>
          </w:tcPr>
          <w:p w:rsidR="00B10E1E" w:rsidRPr="00FF1E5B" w:rsidRDefault="00B10E1E" w:rsidP="00E354A7">
            <w:pPr>
              <w:rPr>
                <w:sz w:val="24"/>
                <w:szCs w:val="24"/>
              </w:rPr>
            </w:pPr>
            <w:r w:rsidRPr="00FF1E5B">
              <w:rPr>
                <w:sz w:val="24"/>
                <w:szCs w:val="24"/>
              </w:rPr>
              <w:t>30 457,00</w:t>
            </w:r>
          </w:p>
        </w:tc>
        <w:tc>
          <w:tcPr>
            <w:tcW w:w="1490" w:type="dxa"/>
          </w:tcPr>
          <w:p w:rsidR="00B10E1E" w:rsidRPr="00FF1E5B" w:rsidRDefault="00B10E1E" w:rsidP="00E354A7">
            <w:pPr>
              <w:rPr>
                <w:sz w:val="24"/>
                <w:szCs w:val="24"/>
              </w:rPr>
            </w:pPr>
            <w:r w:rsidRPr="00FF1E5B">
              <w:rPr>
                <w:sz w:val="24"/>
                <w:szCs w:val="24"/>
              </w:rPr>
              <w:t>18 928,00</w:t>
            </w:r>
          </w:p>
        </w:tc>
        <w:tc>
          <w:tcPr>
            <w:tcW w:w="1537" w:type="dxa"/>
            <w:vAlign w:val="center"/>
          </w:tcPr>
          <w:p w:rsidR="00B10E1E" w:rsidRPr="00FF1E5B" w:rsidRDefault="00B10E1E" w:rsidP="00E354A7">
            <w:pPr>
              <w:rPr>
                <w:color w:val="000000"/>
                <w:sz w:val="24"/>
                <w:szCs w:val="24"/>
              </w:rPr>
            </w:pPr>
            <w:r w:rsidRPr="00FF1E5B">
              <w:rPr>
                <w:color w:val="000000"/>
                <w:sz w:val="24"/>
                <w:szCs w:val="24"/>
              </w:rPr>
              <w:t>10 507,00</w:t>
            </w:r>
          </w:p>
        </w:tc>
      </w:tr>
      <w:tr w:rsidR="00B10E1E" w:rsidRPr="00FF1E5B" w:rsidTr="00E354A7">
        <w:trPr>
          <w:trHeight w:val="262"/>
        </w:trPr>
        <w:tc>
          <w:tcPr>
            <w:tcW w:w="3227" w:type="dxa"/>
            <w:noWrap/>
          </w:tcPr>
          <w:p w:rsidR="00B10E1E" w:rsidRPr="00FF1E5B" w:rsidRDefault="00B10E1E" w:rsidP="00E354A7">
            <w:pPr>
              <w:rPr>
                <w:sz w:val="24"/>
                <w:szCs w:val="24"/>
              </w:rPr>
            </w:pPr>
            <w:r w:rsidRPr="00FF1E5B">
              <w:rPr>
                <w:sz w:val="24"/>
                <w:szCs w:val="24"/>
              </w:rPr>
              <w:t>Прибыль (убыток) до налогообложения</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24 243,00</w:t>
            </w:r>
          </w:p>
        </w:tc>
        <w:tc>
          <w:tcPr>
            <w:tcW w:w="1379" w:type="dxa"/>
          </w:tcPr>
          <w:p w:rsidR="00B10E1E" w:rsidRPr="00FF1E5B" w:rsidRDefault="00B10E1E" w:rsidP="00E354A7">
            <w:pPr>
              <w:rPr>
                <w:sz w:val="24"/>
                <w:szCs w:val="24"/>
              </w:rPr>
            </w:pPr>
            <w:r w:rsidRPr="00FF1E5B">
              <w:rPr>
                <w:sz w:val="24"/>
                <w:szCs w:val="24"/>
              </w:rPr>
              <w:t>24 369,00</w:t>
            </w:r>
          </w:p>
        </w:tc>
        <w:tc>
          <w:tcPr>
            <w:tcW w:w="1490" w:type="dxa"/>
          </w:tcPr>
          <w:p w:rsidR="00B10E1E" w:rsidRPr="00FF1E5B" w:rsidRDefault="00B10E1E" w:rsidP="00E354A7">
            <w:pPr>
              <w:rPr>
                <w:sz w:val="24"/>
                <w:szCs w:val="24"/>
              </w:rPr>
            </w:pPr>
            <w:r w:rsidRPr="00FF1E5B">
              <w:rPr>
                <w:sz w:val="24"/>
                <w:szCs w:val="24"/>
              </w:rPr>
              <w:t>34 936,00</w:t>
            </w:r>
          </w:p>
        </w:tc>
        <w:tc>
          <w:tcPr>
            <w:tcW w:w="1537" w:type="dxa"/>
            <w:vAlign w:val="center"/>
          </w:tcPr>
          <w:p w:rsidR="00B10E1E" w:rsidRPr="00FF1E5B" w:rsidRDefault="00B10E1E" w:rsidP="00E354A7">
            <w:pPr>
              <w:rPr>
                <w:color w:val="000000"/>
                <w:sz w:val="24"/>
                <w:szCs w:val="24"/>
              </w:rPr>
            </w:pPr>
            <w:r w:rsidRPr="00FF1E5B">
              <w:rPr>
                <w:color w:val="000000"/>
                <w:sz w:val="24"/>
                <w:szCs w:val="24"/>
              </w:rPr>
              <w:t>10 693,00</w:t>
            </w:r>
          </w:p>
        </w:tc>
      </w:tr>
      <w:tr w:rsidR="00B10E1E" w:rsidRPr="00FF1E5B" w:rsidTr="00E354A7">
        <w:trPr>
          <w:trHeight w:val="262"/>
        </w:trPr>
        <w:tc>
          <w:tcPr>
            <w:tcW w:w="3227" w:type="dxa"/>
            <w:noWrap/>
            <w:hideMark/>
          </w:tcPr>
          <w:p w:rsidR="00B10E1E" w:rsidRPr="00FF1E5B" w:rsidRDefault="00B10E1E" w:rsidP="00E354A7">
            <w:pPr>
              <w:rPr>
                <w:sz w:val="24"/>
                <w:szCs w:val="24"/>
              </w:rPr>
            </w:pPr>
            <w:r w:rsidRPr="00FF1E5B">
              <w:rPr>
                <w:sz w:val="24"/>
                <w:szCs w:val="24"/>
              </w:rPr>
              <w:t>Отложенные налоговые активы</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9,00</w:t>
            </w:r>
          </w:p>
        </w:tc>
        <w:tc>
          <w:tcPr>
            <w:tcW w:w="1379" w:type="dxa"/>
          </w:tcPr>
          <w:p w:rsidR="00B10E1E" w:rsidRPr="00FF1E5B" w:rsidRDefault="00B10E1E" w:rsidP="00E354A7">
            <w:pPr>
              <w:rPr>
                <w:sz w:val="24"/>
                <w:szCs w:val="24"/>
              </w:rPr>
            </w:pPr>
            <w:r w:rsidRPr="00FF1E5B">
              <w:rPr>
                <w:sz w:val="24"/>
                <w:szCs w:val="24"/>
              </w:rPr>
              <w:t>-</w:t>
            </w:r>
          </w:p>
        </w:tc>
        <w:tc>
          <w:tcPr>
            <w:tcW w:w="1490" w:type="dxa"/>
          </w:tcPr>
          <w:p w:rsidR="00B10E1E" w:rsidRPr="00FF1E5B" w:rsidRDefault="00B10E1E" w:rsidP="00E354A7">
            <w:pPr>
              <w:rPr>
                <w:sz w:val="24"/>
                <w:szCs w:val="24"/>
              </w:rPr>
            </w:pPr>
            <w:r w:rsidRPr="00FF1E5B">
              <w:rPr>
                <w:sz w:val="24"/>
                <w:szCs w:val="24"/>
              </w:rPr>
              <w:t>1,00</w:t>
            </w:r>
          </w:p>
        </w:tc>
        <w:tc>
          <w:tcPr>
            <w:tcW w:w="1537" w:type="dxa"/>
            <w:vAlign w:val="center"/>
          </w:tcPr>
          <w:p w:rsidR="00B10E1E" w:rsidRPr="00FF1E5B" w:rsidRDefault="00B10E1E" w:rsidP="00E354A7">
            <w:pPr>
              <w:rPr>
                <w:color w:val="000000"/>
                <w:sz w:val="24"/>
                <w:szCs w:val="24"/>
              </w:rPr>
            </w:pPr>
            <w:r w:rsidRPr="00FF1E5B">
              <w:rPr>
                <w:color w:val="000000"/>
                <w:sz w:val="24"/>
                <w:szCs w:val="24"/>
              </w:rPr>
              <w:t>-8,00</w:t>
            </w:r>
          </w:p>
        </w:tc>
      </w:tr>
      <w:tr w:rsidR="00B10E1E" w:rsidRPr="00FF1E5B" w:rsidTr="00E354A7">
        <w:trPr>
          <w:trHeight w:val="262"/>
        </w:trPr>
        <w:tc>
          <w:tcPr>
            <w:tcW w:w="3227" w:type="dxa"/>
            <w:noWrap/>
            <w:hideMark/>
          </w:tcPr>
          <w:p w:rsidR="00B10E1E" w:rsidRPr="00FF1E5B" w:rsidRDefault="00B10E1E" w:rsidP="00E354A7">
            <w:pPr>
              <w:rPr>
                <w:sz w:val="24"/>
                <w:szCs w:val="24"/>
              </w:rPr>
            </w:pPr>
            <w:r w:rsidRPr="00FF1E5B">
              <w:rPr>
                <w:sz w:val="24"/>
                <w:szCs w:val="24"/>
              </w:rPr>
              <w:t>Отложенные налоговые обязательства</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1 179,00</w:t>
            </w:r>
          </w:p>
        </w:tc>
        <w:tc>
          <w:tcPr>
            <w:tcW w:w="1379" w:type="dxa"/>
          </w:tcPr>
          <w:p w:rsidR="00B10E1E" w:rsidRPr="00FF1E5B" w:rsidRDefault="00B10E1E" w:rsidP="00E354A7">
            <w:pPr>
              <w:rPr>
                <w:sz w:val="24"/>
                <w:szCs w:val="24"/>
              </w:rPr>
            </w:pPr>
            <w:r w:rsidRPr="00FF1E5B">
              <w:rPr>
                <w:sz w:val="24"/>
                <w:szCs w:val="24"/>
              </w:rPr>
              <w:t>204,00</w:t>
            </w:r>
          </w:p>
        </w:tc>
        <w:tc>
          <w:tcPr>
            <w:tcW w:w="1490" w:type="dxa"/>
          </w:tcPr>
          <w:p w:rsidR="00B10E1E" w:rsidRPr="00FF1E5B" w:rsidRDefault="00B10E1E" w:rsidP="00E354A7">
            <w:pPr>
              <w:rPr>
                <w:sz w:val="24"/>
                <w:szCs w:val="24"/>
              </w:rPr>
            </w:pPr>
            <w:r w:rsidRPr="00FF1E5B">
              <w:rPr>
                <w:sz w:val="24"/>
                <w:szCs w:val="24"/>
              </w:rPr>
              <w:t>414,00</w:t>
            </w:r>
          </w:p>
        </w:tc>
        <w:tc>
          <w:tcPr>
            <w:tcW w:w="1537" w:type="dxa"/>
            <w:vAlign w:val="center"/>
          </w:tcPr>
          <w:p w:rsidR="00B10E1E" w:rsidRPr="00FF1E5B" w:rsidRDefault="00B10E1E" w:rsidP="00E354A7">
            <w:pPr>
              <w:rPr>
                <w:color w:val="000000"/>
                <w:sz w:val="24"/>
                <w:szCs w:val="24"/>
              </w:rPr>
            </w:pPr>
            <w:r w:rsidRPr="00FF1E5B">
              <w:rPr>
                <w:color w:val="000000"/>
                <w:sz w:val="24"/>
                <w:szCs w:val="24"/>
              </w:rPr>
              <w:t>-765,00</w:t>
            </w:r>
          </w:p>
        </w:tc>
      </w:tr>
      <w:tr w:rsidR="00B10E1E" w:rsidRPr="00FF1E5B" w:rsidTr="00E354A7">
        <w:trPr>
          <w:trHeight w:val="262"/>
        </w:trPr>
        <w:tc>
          <w:tcPr>
            <w:tcW w:w="3227" w:type="dxa"/>
            <w:noWrap/>
            <w:hideMark/>
          </w:tcPr>
          <w:p w:rsidR="00B10E1E" w:rsidRPr="00FF1E5B" w:rsidRDefault="00B10E1E" w:rsidP="00E354A7">
            <w:pPr>
              <w:rPr>
                <w:sz w:val="24"/>
                <w:szCs w:val="24"/>
              </w:rPr>
            </w:pPr>
            <w:r w:rsidRPr="00FF1E5B">
              <w:rPr>
                <w:sz w:val="24"/>
                <w:szCs w:val="24"/>
              </w:rPr>
              <w:t>Текущий налог на прибыль</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4 418,00</w:t>
            </w:r>
          </w:p>
        </w:tc>
        <w:tc>
          <w:tcPr>
            <w:tcW w:w="1379" w:type="dxa"/>
          </w:tcPr>
          <w:p w:rsidR="00B10E1E" w:rsidRPr="00FF1E5B" w:rsidRDefault="00B10E1E" w:rsidP="00E354A7">
            <w:pPr>
              <w:rPr>
                <w:sz w:val="24"/>
                <w:szCs w:val="24"/>
              </w:rPr>
            </w:pPr>
            <w:r w:rsidRPr="00FF1E5B">
              <w:rPr>
                <w:sz w:val="24"/>
                <w:szCs w:val="24"/>
              </w:rPr>
              <w:t>2 786,00</w:t>
            </w:r>
          </w:p>
        </w:tc>
        <w:tc>
          <w:tcPr>
            <w:tcW w:w="1490" w:type="dxa"/>
          </w:tcPr>
          <w:p w:rsidR="00B10E1E" w:rsidRPr="00FF1E5B" w:rsidRDefault="00B10E1E" w:rsidP="00E354A7">
            <w:pPr>
              <w:rPr>
                <w:sz w:val="24"/>
                <w:szCs w:val="24"/>
              </w:rPr>
            </w:pPr>
            <w:r w:rsidRPr="00FF1E5B">
              <w:rPr>
                <w:sz w:val="24"/>
                <w:szCs w:val="24"/>
              </w:rPr>
              <w:t>7 169,00</w:t>
            </w:r>
          </w:p>
        </w:tc>
        <w:tc>
          <w:tcPr>
            <w:tcW w:w="1537" w:type="dxa"/>
            <w:vAlign w:val="center"/>
          </w:tcPr>
          <w:p w:rsidR="00B10E1E" w:rsidRPr="00FF1E5B" w:rsidRDefault="00B10E1E" w:rsidP="00E354A7">
            <w:pPr>
              <w:rPr>
                <w:color w:val="000000"/>
                <w:sz w:val="24"/>
                <w:szCs w:val="24"/>
              </w:rPr>
            </w:pPr>
            <w:r w:rsidRPr="00FF1E5B">
              <w:rPr>
                <w:color w:val="000000"/>
                <w:sz w:val="24"/>
                <w:szCs w:val="24"/>
              </w:rPr>
              <w:t>2 751,00</w:t>
            </w:r>
          </w:p>
        </w:tc>
      </w:tr>
      <w:tr w:rsidR="00B10E1E" w:rsidRPr="00FF1E5B" w:rsidTr="00E354A7">
        <w:trPr>
          <w:trHeight w:val="262"/>
        </w:trPr>
        <w:tc>
          <w:tcPr>
            <w:tcW w:w="3227" w:type="dxa"/>
            <w:noWrap/>
          </w:tcPr>
          <w:p w:rsidR="00B10E1E" w:rsidRPr="00FF1E5B" w:rsidRDefault="00B10E1E" w:rsidP="00E354A7">
            <w:pPr>
              <w:rPr>
                <w:sz w:val="24"/>
                <w:szCs w:val="24"/>
              </w:rPr>
            </w:pPr>
            <w:r w:rsidRPr="00FF1E5B">
              <w:rPr>
                <w:sz w:val="24"/>
                <w:szCs w:val="24"/>
              </w:rPr>
              <w:t>Чистая прибыль</w:t>
            </w:r>
          </w:p>
        </w:tc>
        <w:tc>
          <w:tcPr>
            <w:tcW w:w="1134" w:type="dxa"/>
          </w:tcPr>
          <w:p w:rsidR="00B10E1E" w:rsidRPr="00FF1E5B" w:rsidRDefault="00B10E1E" w:rsidP="00E354A7">
            <w:pPr>
              <w:rPr>
                <w:sz w:val="24"/>
                <w:szCs w:val="24"/>
              </w:rPr>
            </w:pPr>
            <w:r w:rsidRPr="00FF1E5B">
              <w:rPr>
                <w:sz w:val="24"/>
                <w:szCs w:val="24"/>
              </w:rPr>
              <w:t>тыс. руб.</w:t>
            </w:r>
          </w:p>
        </w:tc>
        <w:tc>
          <w:tcPr>
            <w:tcW w:w="1379" w:type="dxa"/>
          </w:tcPr>
          <w:p w:rsidR="00B10E1E" w:rsidRPr="00FF1E5B" w:rsidRDefault="00B10E1E" w:rsidP="00E354A7">
            <w:pPr>
              <w:rPr>
                <w:sz w:val="24"/>
                <w:szCs w:val="24"/>
              </w:rPr>
            </w:pPr>
            <w:r w:rsidRPr="00FF1E5B">
              <w:rPr>
                <w:sz w:val="24"/>
                <w:szCs w:val="24"/>
              </w:rPr>
              <w:t>18 637,00</w:t>
            </w:r>
          </w:p>
        </w:tc>
        <w:tc>
          <w:tcPr>
            <w:tcW w:w="1379" w:type="dxa"/>
          </w:tcPr>
          <w:p w:rsidR="00B10E1E" w:rsidRPr="00FF1E5B" w:rsidRDefault="00B10E1E" w:rsidP="00E354A7">
            <w:pPr>
              <w:rPr>
                <w:sz w:val="24"/>
                <w:szCs w:val="24"/>
              </w:rPr>
            </w:pPr>
            <w:r w:rsidRPr="00FF1E5B">
              <w:rPr>
                <w:sz w:val="24"/>
                <w:szCs w:val="24"/>
              </w:rPr>
              <w:t>21 787,00</w:t>
            </w:r>
          </w:p>
        </w:tc>
        <w:tc>
          <w:tcPr>
            <w:tcW w:w="1490" w:type="dxa"/>
          </w:tcPr>
          <w:p w:rsidR="00B10E1E" w:rsidRPr="00FF1E5B" w:rsidRDefault="00B10E1E" w:rsidP="00E354A7">
            <w:pPr>
              <w:rPr>
                <w:sz w:val="24"/>
                <w:szCs w:val="24"/>
              </w:rPr>
            </w:pPr>
            <w:r w:rsidRPr="00FF1E5B">
              <w:rPr>
                <w:sz w:val="24"/>
                <w:szCs w:val="24"/>
              </w:rPr>
              <w:t>27 352,00</w:t>
            </w:r>
          </w:p>
        </w:tc>
        <w:tc>
          <w:tcPr>
            <w:tcW w:w="1537" w:type="dxa"/>
            <w:vAlign w:val="center"/>
          </w:tcPr>
          <w:p w:rsidR="00B10E1E" w:rsidRPr="00FF1E5B" w:rsidRDefault="00B10E1E" w:rsidP="00E354A7">
            <w:pPr>
              <w:rPr>
                <w:color w:val="000000"/>
                <w:sz w:val="24"/>
                <w:szCs w:val="24"/>
              </w:rPr>
            </w:pPr>
            <w:r w:rsidRPr="00FF1E5B">
              <w:rPr>
                <w:color w:val="000000"/>
                <w:sz w:val="24"/>
                <w:szCs w:val="24"/>
              </w:rPr>
              <w:t>8 715,00</w:t>
            </w:r>
          </w:p>
        </w:tc>
      </w:tr>
      <w:tr w:rsidR="00B10E1E" w:rsidRPr="00FF1E5B" w:rsidTr="00E354A7">
        <w:trPr>
          <w:trHeight w:val="262"/>
        </w:trPr>
        <w:tc>
          <w:tcPr>
            <w:tcW w:w="3227" w:type="dxa"/>
            <w:noWrap/>
          </w:tcPr>
          <w:p w:rsidR="00B10E1E" w:rsidRPr="00FF1E5B" w:rsidRDefault="00B10E1E" w:rsidP="00E354A7">
            <w:pPr>
              <w:rPr>
                <w:sz w:val="24"/>
                <w:szCs w:val="24"/>
              </w:rPr>
            </w:pPr>
            <w:r w:rsidRPr="00FF1E5B">
              <w:rPr>
                <w:sz w:val="24"/>
                <w:szCs w:val="24"/>
              </w:rPr>
              <w:t>Рентабельность произведенных затрат</w:t>
            </w:r>
          </w:p>
        </w:tc>
        <w:tc>
          <w:tcPr>
            <w:tcW w:w="1134" w:type="dxa"/>
          </w:tcPr>
          <w:p w:rsidR="00B10E1E" w:rsidRPr="00FF1E5B" w:rsidRDefault="00B10E1E" w:rsidP="00E354A7">
            <w:pPr>
              <w:rPr>
                <w:sz w:val="24"/>
                <w:szCs w:val="24"/>
              </w:rPr>
            </w:pPr>
            <w:r w:rsidRPr="00FF1E5B">
              <w:rPr>
                <w:sz w:val="24"/>
                <w:szCs w:val="24"/>
              </w:rPr>
              <w:t>%</w:t>
            </w:r>
          </w:p>
        </w:tc>
        <w:tc>
          <w:tcPr>
            <w:tcW w:w="1379" w:type="dxa"/>
          </w:tcPr>
          <w:p w:rsidR="00B10E1E" w:rsidRPr="00FF1E5B" w:rsidRDefault="00B10E1E" w:rsidP="00E354A7">
            <w:pPr>
              <w:rPr>
                <w:sz w:val="24"/>
                <w:szCs w:val="24"/>
              </w:rPr>
            </w:pPr>
            <w:r w:rsidRPr="00FF1E5B">
              <w:rPr>
                <w:sz w:val="24"/>
                <w:szCs w:val="24"/>
              </w:rPr>
              <w:t>5,96</w:t>
            </w:r>
          </w:p>
        </w:tc>
        <w:tc>
          <w:tcPr>
            <w:tcW w:w="1379" w:type="dxa"/>
          </w:tcPr>
          <w:p w:rsidR="00B10E1E" w:rsidRPr="00FF1E5B" w:rsidRDefault="00B10E1E" w:rsidP="00E354A7">
            <w:pPr>
              <w:rPr>
                <w:sz w:val="24"/>
                <w:szCs w:val="24"/>
              </w:rPr>
            </w:pPr>
            <w:r w:rsidRPr="00FF1E5B">
              <w:rPr>
                <w:sz w:val="24"/>
                <w:szCs w:val="24"/>
              </w:rPr>
              <w:t>5,34</w:t>
            </w:r>
          </w:p>
        </w:tc>
        <w:tc>
          <w:tcPr>
            <w:tcW w:w="1490" w:type="dxa"/>
          </w:tcPr>
          <w:p w:rsidR="00B10E1E" w:rsidRPr="00FF1E5B" w:rsidRDefault="00B10E1E" w:rsidP="00E354A7">
            <w:pPr>
              <w:rPr>
                <w:sz w:val="24"/>
                <w:szCs w:val="24"/>
              </w:rPr>
            </w:pPr>
            <w:r w:rsidRPr="00FF1E5B">
              <w:rPr>
                <w:sz w:val="24"/>
                <w:szCs w:val="24"/>
              </w:rPr>
              <w:t>6,09</w:t>
            </w:r>
          </w:p>
        </w:tc>
        <w:tc>
          <w:tcPr>
            <w:tcW w:w="1537" w:type="dxa"/>
            <w:vAlign w:val="center"/>
          </w:tcPr>
          <w:p w:rsidR="00B10E1E" w:rsidRPr="00FF1E5B" w:rsidRDefault="00B10E1E" w:rsidP="00E354A7">
            <w:pPr>
              <w:rPr>
                <w:color w:val="000000"/>
                <w:sz w:val="24"/>
                <w:szCs w:val="24"/>
              </w:rPr>
            </w:pPr>
            <w:r w:rsidRPr="00FF1E5B">
              <w:rPr>
                <w:color w:val="000000"/>
                <w:sz w:val="24"/>
                <w:szCs w:val="24"/>
              </w:rPr>
              <w:t>0,13</w:t>
            </w:r>
          </w:p>
        </w:tc>
      </w:tr>
      <w:tr w:rsidR="00B10E1E" w:rsidRPr="00FF1E5B" w:rsidTr="00E354A7">
        <w:trPr>
          <w:trHeight w:val="262"/>
        </w:trPr>
        <w:tc>
          <w:tcPr>
            <w:tcW w:w="3227" w:type="dxa"/>
            <w:noWrap/>
          </w:tcPr>
          <w:p w:rsidR="00B10E1E" w:rsidRPr="00FF1E5B" w:rsidRDefault="00B10E1E" w:rsidP="00E354A7">
            <w:pPr>
              <w:rPr>
                <w:sz w:val="24"/>
                <w:szCs w:val="24"/>
              </w:rPr>
            </w:pPr>
            <w:r w:rsidRPr="00FF1E5B">
              <w:rPr>
                <w:sz w:val="24"/>
                <w:szCs w:val="24"/>
              </w:rPr>
              <w:t>Рентабельность продаж</w:t>
            </w:r>
          </w:p>
        </w:tc>
        <w:tc>
          <w:tcPr>
            <w:tcW w:w="1134" w:type="dxa"/>
          </w:tcPr>
          <w:p w:rsidR="00B10E1E" w:rsidRPr="00FF1E5B" w:rsidRDefault="00B10E1E" w:rsidP="00E354A7">
            <w:pPr>
              <w:rPr>
                <w:sz w:val="24"/>
                <w:szCs w:val="24"/>
              </w:rPr>
            </w:pPr>
            <w:r w:rsidRPr="00FF1E5B">
              <w:rPr>
                <w:sz w:val="24"/>
                <w:szCs w:val="24"/>
              </w:rPr>
              <w:t>%</w:t>
            </w:r>
          </w:p>
        </w:tc>
        <w:tc>
          <w:tcPr>
            <w:tcW w:w="1379" w:type="dxa"/>
          </w:tcPr>
          <w:p w:rsidR="00B10E1E" w:rsidRPr="00FF1E5B" w:rsidRDefault="00B10E1E" w:rsidP="00E354A7">
            <w:pPr>
              <w:rPr>
                <w:sz w:val="24"/>
                <w:szCs w:val="24"/>
              </w:rPr>
            </w:pPr>
            <w:r w:rsidRPr="00FF1E5B">
              <w:rPr>
                <w:sz w:val="24"/>
                <w:szCs w:val="24"/>
              </w:rPr>
              <w:t>5,59</w:t>
            </w:r>
          </w:p>
        </w:tc>
        <w:tc>
          <w:tcPr>
            <w:tcW w:w="1379" w:type="dxa"/>
          </w:tcPr>
          <w:p w:rsidR="00B10E1E" w:rsidRPr="00FF1E5B" w:rsidRDefault="00B10E1E" w:rsidP="00E354A7">
            <w:pPr>
              <w:rPr>
                <w:sz w:val="24"/>
                <w:szCs w:val="24"/>
              </w:rPr>
            </w:pPr>
            <w:r w:rsidRPr="00FF1E5B">
              <w:rPr>
                <w:sz w:val="24"/>
                <w:szCs w:val="24"/>
              </w:rPr>
              <w:t>8,83</w:t>
            </w:r>
          </w:p>
        </w:tc>
        <w:tc>
          <w:tcPr>
            <w:tcW w:w="1490" w:type="dxa"/>
          </w:tcPr>
          <w:p w:rsidR="00B10E1E" w:rsidRPr="00FF1E5B" w:rsidRDefault="00B10E1E" w:rsidP="00E354A7">
            <w:pPr>
              <w:rPr>
                <w:sz w:val="24"/>
                <w:szCs w:val="24"/>
              </w:rPr>
            </w:pPr>
            <w:r w:rsidRPr="00FF1E5B">
              <w:rPr>
                <w:sz w:val="24"/>
                <w:szCs w:val="24"/>
              </w:rPr>
              <w:t>6,67</w:t>
            </w:r>
          </w:p>
        </w:tc>
        <w:tc>
          <w:tcPr>
            <w:tcW w:w="1537" w:type="dxa"/>
            <w:vAlign w:val="center"/>
          </w:tcPr>
          <w:p w:rsidR="00B10E1E" w:rsidRPr="00FF1E5B" w:rsidRDefault="00B10E1E" w:rsidP="00E354A7">
            <w:pPr>
              <w:rPr>
                <w:color w:val="000000"/>
                <w:sz w:val="24"/>
                <w:szCs w:val="24"/>
              </w:rPr>
            </w:pPr>
            <w:r w:rsidRPr="00FF1E5B">
              <w:rPr>
                <w:color w:val="000000"/>
                <w:sz w:val="24"/>
                <w:szCs w:val="24"/>
              </w:rPr>
              <w:t>1,08</w:t>
            </w:r>
          </w:p>
        </w:tc>
      </w:tr>
      <w:tr w:rsidR="00B10E1E" w:rsidRPr="00FF1E5B" w:rsidTr="00E354A7">
        <w:trPr>
          <w:trHeight w:val="262"/>
        </w:trPr>
        <w:tc>
          <w:tcPr>
            <w:tcW w:w="3227" w:type="dxa"/>
            <w:noWrap/>
          </w:tcPr>
          <w:p w:rsidR="00B10E1E" w:rsidRPr="00FF1E5B" w:rsidRDefault="00B10E1E" w:rsidP="00E354A7">
            <w:pPr>
              <w:rPr>
                <w:sz w:val="24"/>
                <w:szCs w:val="24"/>
              </w:rPr>
            </w:pPr>
            <w:r w:rsidRPr="00FF1E5B">
              <w:rPr>
                <w:sz w:val="24"/>
                <w:szCs w:val="24"/>
              </w:rPr>
              <w:t>Рентабельность продаж по прибыли до налогообложения</w:t>
            </w:r>
          </w:p>
        </w:tc>
        <w:tc>
          <w:tcPr>
            <w:tcW w:w="1134" w:type="dxa"/>
          </w:tcPr>
          <w:p w:rsidR="00B10E1E" w:rsidRPr="00FF1E5B" w:rsidRDefault="00B10E1E" w:rsidP="00E354A7">
            <w:pPr>
              <w:rPr>
                <w:sz w:val="24"/>
                <w:szCs w:val="24"/>
              </w:rPr>
            </w:pPr>
            <w:r w:rsidRPr="00FF1E5B">
              <w:rPr>
                <w:sz w:val="24"/>
                <w:szCs w:val="24"/>
              </w:rPr>
              <w:t>%</w:t>
            </w:r>
          </w:p>
        </w:tc>
        <w:tc>
          <w:tcPr>
            <w:tcW w:w="1379" w:type="dxa"/>
          </w:tcPr>
          <w:p w:rsidR="00B10E1E" w:rsidRPr="00FF1E5B" w:rsidRDefault="00B10E1E" w:rsidP="00E354A7">
            <w:pPr>
              <w:rPr>
                <w:sz w:val="24"/>
                <w:szCs w:val="24"/>
              </w:rPr>
            </w:pPr>
            <w:r w:rsidRPr="00FF1E5B">
              <w:rPr>
                <w:sz w:val="24"/>
                <w:szCs w:val="24"/>
              </w:rPr>
              <w:t>4,74</w:t>
            </w:r>
          </w:p>
        </w:tc>
        <w:tc>
          <w:tcPr>
            <w:tcW w:w="1379" w:type="dxa"/>
          </w:tcPr>
          <w:p w:rsidR="00B10E1E" w:rsidRPr="00FF1E5B" w:rsidRDefault="00B10E1E" w:rsidP="00E354A7">
            <w:pPr>
              <w:rPr>
                <w:sz w:val="24"/>
                <w:szCs w:val="24"/>
              </w:rPr>
            </w:pPr>
            <w:r w:rsidRPr="00FF1E5B">
              <w:rPr>
                <w:sz w:val="24"/>
                <w:szCs w:val="24"/>
              </w:rPr>
              <w:t>4,03</w:t>
            </w:r>
          </w:p>
        </w:tc>
        <w:tc>
          <w:tcPr>
            <w:tcW w:w="1490" w:type="dxa"/>
          </w:tcPr>
          <w:p w:rsidR="00B10E1E" w:rsidRPr="00FF1E5B" w:rsidRDefault="00B10E1E" w:rsidP="00E354A7">
            <w:pPr>
              <w:rPr>
                <w:sz w:val="24"/>
                <w:szCs w:val="24"/>
              </w:rPr>
            </w:pPr>
            <w:r w:rsidRPr="00FF1E5B">
              <w:rPr>
                <w:sz w:val="24"/>
                <w:szCs w:val="24"/>
              </w:rPr>
              <w:t>4,71</w:t>
            </w:r>
          </w:p>
        </w:tc>
        <w:tc>
          <w:tcPr>
            <w:tcW w:w="1537" w:type="dxa"/>
            <w:vAlign w:val="center"/>
          </w:tcPr>
          <w:p w:rsidR="00B10E1E" w:rsidRPr="00FF1E5B" w:rsidRDefault="00B10E1E" w:rsidP="00E354A7">
            <w:pPr>
              <w:rPr>
                <w:color w:val="000000"/>
                <w:sz w:val="24"/>
                <w:szCs w:val="24"/>
              </w:rPr>
            </w:pPr>
            <w:r w:rsidRPr="00FF1E5B">
              <w:rPr>
                <w:color w:val="000000"/>
                <w:sz w:val="24"/>
                <w:szCs w:val="24"/>
              </w:rPr>
              <w:t>-0,03</w:t>
            </w:r>
          </w:p>
        </w:tc>
      </w:tr>
      <w:tr w:rsidR="00B10E1E" w:rsidRPr="00FF1E5B" w:rsidTr="00E354A7">
        <w:trPr>
          <w:trHeight w:val="262"/>
        </w:trPr>
        <w:tc>
          <w:tcPr>
            <w:tcW w:w="3227" w:type="dxa"/>
            <w:noWrap/>
          </w:tcPr>
          <w:p w:rsidR="00B10E1E" w:rsidRPr="00FF1E5B" w:rsidRDefault="00B10E1E" w:rsidP="00E354A7">
            <w:pPr>
              <w:rPr>
                <w:sz w:val="24"/>
                <w:szCs w:val="24"/>
              </w:rPr>
            </w:pPr>
            <w:r w:rsidRPr="00FF1E5B">
              <w:rPr>
                <w:sz w:val="24"/>
                <w:szCs w:val="24"/>
              </w:rPr>
              <w:t>Рентабельность продаж по чистой прибыли</w:t>
            </w:r>
          </w:p>
        </w:tc>
        <w:tc>
          <w:tcPr>
            <w:tcW w:w="1134" w:type="dxa"/>
          </w:tcPr>
          <w:p w:rsidR="00B10E1E" w:rsidRPr="00FF1E5B" w:rsidRDefault="00B10E1E" w:rsidP="00E354A7">
            <w:pPr>
              <w:rPr>
                <w:sz w:val="24"/>
                <w:szCs w:val="24"/>
              </w:rPr>
            </w:pPr>
            <w:r w:rsidRPr="00FF1E5B">
              <w:rPr>
                <w:sz w:val="24"/>
                <w:szCs w:val="24"/>
              </w:rPr>
              <w:t>%</w:t>
            </w:r>
          </w:p>
        </w:tc>
        <w:tc>
          <w:tcPr>
            <w:tcW w:w="1379" w:type="dxa"/>
          </w:tcPr>
          <w:p w:rsidR="00B10E1E" w:rsidRPr="00FF1E5B" w:rsidRDefault="00B10E1E" w:rsidP="00E354A7">
            <w:pPr>
              <w:rPr>
                <w:sz w:val="24"/>
                <w:szCs w:val="24"/>
              </w:rPr>
            </w:pPr>
            <w:r w:rsidRPr="00FF1E5B">
              <w:rPr>
                <w:sz w:val="24"/>
                <w:szCs w:val="24"/>
              </w:rPr>
              <w:t>3,65</w:t>
            </w:r>
          </w:p>
        </w:tc>
        <w:tc>
          <w:tcPr>
            <w:tcW w:w="1379" w:type="dxa"/>
          </w:tcPr>
          <w:p w:rsidR="00B10E1E" w:rsidRPr="00FF1E5B" w:rsidRDefault="00B10E1E" w:rsidP="00E354A7">
            <w:pPr>
              <w:rPr>
                <w:sz w:val="24"/>
                <w:szCs w:val="24"/>
              </w:rPr>
            </w:pPr>
            <w:r w:rsidRPr="00FF1E5B">
              <w:rPr>
                <w:sz w:val="24"/>
                <w:szCs w:val="24"/>
              </w:rPr>
              <w:t>3,60</w:t>
            </w:r>
          </w:p>
        </w:tc>
        <w:tc>
          <w:tcPr>
            <w:tcW w:w="1490" w:type="dxa"/>
            <w:noWrap/>
          </w:tcPr>
          <w:p w:rsidR="00B10E1E" w:rsidRPr="00FF1E5B" w:rsidRDefault="00B10E1E" w:rsidP="00E354A7">
            <w:pPr>
              <w:rPr>
                <w:sz w:val="24"/>
                <w:szCs w:val="24"/>
              </w:rPr>
            </w:pPr>
            <w:r w:rsidRPr="00FF1E5B">
              <w:rPr>
                <w:sz w:val="24"/>
                <w:szCs w:val="24"/>
              </w:rPr>
              <w:t>3,69</w:t>
            </w:r>
          </w:p>
        </w:tc>
        <w:tc>
          <w:tcPr>
            <w:tcW w:w="1537" w:type="dxa"/>
            <w:vAlign w:val="center"/>
          </w:tcPr>
          <w:p w:rsidR="00B10E1E" w:rsidRPr="00FF1E5B" w:rsidRDefault="00B10E1E" w:rsidP="00E354A7">
            <w:pPr>
              <w:rPr>
                <w:color w:val="000000"/>
                <w:sz w:val="24"/>
                <w:szCs w:val="24"/>
              </w:rPr>
            </w:pPr>
            <w:r w:rsidRPr="00FF1E5B">
              <w:rPr>
                <w:color w:val="000000"/>
                <w:sz w:val="24"/>
                <w:szCs w:val="24"/>
              </w:rPr>
              <w:t>0,04</w:t>
            </w:r>
          </w:p>
        </w:tc>
      </w:tr>
    </w:tbl>
    <w:p w:rsidR="00B10E1E" w:rsidRPr="00B10E1E" w:rsidRDefault="00B10E1E" w:rsidP="00B10E1E">
      <w:pPr>
        <w:pStyle w:val="a7"/>
        <w:tabs>
          <w:tab w:val="left" w:pos="426"/>
        </w:tabs>
        <w:spacing w:after="0" w:line="360" w:lineRule="auto"/>
        <w:ind w:left="390"/>
        <w:rPr>
          <w:rFonts w:cs="Times New Roman"/>
          <w:szCs w:val="28"/>
        </w:rPr>
      </w:pPr>
    </w:p>
    <w:p w:rsidR="00B10E1E" w:rsidRPr="00B10E1E" w:rsidRDefault="00B10E1E" w:rsidP="00B10E1E">
      <w:pPr>
        <w:spacing w:line="360" w:lineRule="auto"/>
        <w:ind w:firstLine="709"/>
        <w:jc w:val="both"/>
        <w:rPr>
          <w:rFonts w:ascii="Times New Roman" w:hAnsi="Times New Roman" w:cs="Times New Roman"/>
          <w:sz w:val="28"/>
          <w:szCs w:val="28"/>
        </w:rPr>
      </w:pPr>
      <w:r w:rsidRPr="00B10E1E">
        <w:rPr>
          <w:rFonts w:ascii="Times New Roman" w:hAnsi="Times New Roman" w:cs="Times New Roman"/>
          <w:sz w:val="28"/>
          <w:szCs w:val="28"/>
        </w:rPr>
        <w:t xml:space="preserve">Анализируя данные таблицы </w:t>
      </w:r>
      <w:r>
        <w:rPr>
          <w:rFonts w:ascii="Times New Roman" w:hAnsi="Times New Roman" w:cs="Times New Roman"/>
          <w:sz w:val="28"/>
          <w:szCs w:val="28"/>
        </w:rPr>
        <w:t>11</w:t>
      </w:r>
      <w:r w:rsidRPr="00B10E1E">
        <w:rPr>
          <w:rFonts w:ascii="Times New Roman" w:hAnsi="Times New Roman" w:cs="Times New Roman"/>
          <w:sz w:val="28"/>
          <w:szCs w:val="28"/>
        </w:rPr>
        <w:t xml:space="preserve">, следует отметить, что выручка в течение рассматриваемого периода имеет тенденцию роста. Себестоимость товаров также растет, но те такими высокими темпами, как выручка. Рост коммерческих расходов связан с усилением рекламы.  Рост налога на прибыль обусловлен ростом прибыли. Что касается чистой прибыли, то она в течение рассматриваемого периода постоянно </w:t>
      </w:r>
      <w:r w:rsidRPr="00B10E1E">
        <w:rPr>
          <w:rFonts w:ascii="Times New Roman" w:hAnsi="Times New Roman" w:cs="Times New Roman"/>
          <w:sz w:val="28"/>
          <w:szCs w:val="28"/>
        </w:rPr>
        <w:lastRenderedPageBreak/>
        <w:t>увеличивалась.  Рост рентабельности произведенных затрат показывает нам, что с каждого рубля затрат предприятие стало получать больше прибыли, что является положительным  моментом в развитии предприятия.  Рассматривая такой показатель как  рентабельность продаж, стоит отметить возрастающую сумму прибыли с каждого рубля проданной продукции.  Положительная динамика многих показателей свидетельствует о том, что предприятие находится в  устойчивом финансовом положении.</w:t>
      </w:r>
    </w:p>
    <w:p w:rsidR="007C41B1" w:rsidRPr="002D3776" w:rsidRDefault="007C41B1" w:rsidP="00B10E1E">
      <w:pPr>
        <w:shd w:val="clear" w:color="auto" w:fill="FFFFFF" w:themeFill="background1"/>
        <w:spacing w:after="0" w:line="360" w:lineRule="auto"/>
        <w:ind w:firstLine="709"/>
        <w:jc w:val="both"/>
        <w:rPr>
          <w:rFonts w:ascii="Times New Roman" w:hAnsi="Times New Roman" w:cs="Times New Roman"/>
          <w:sz w:val="28"/>
          <w:szCs w:val="28"/>
        </w:rPr>
      </w:pPr>
      <w:r>
        <w:br w:type="page"/>
      </w:r>
    </w:p>
    <w:p w:rsidR="00BD7852" w:rsidRDefault="002E3DDC" w:rsidP="00A94E50">
      <w:pPr>
        <w:pStyle w:val="1"/>
        <w:numPr>
          <w:ilvl w:val="0"/>
          <w:numId w:val="12"/>
        </w:numPr>
        <w:spacing w:line="360" w:lineRule="auto"/>
        <w:jc w:val="center"/>
      </w:pPr>
      <w:bookmarkStart w:id="47" w:name="_Toc494452752"/>
      <w:r w:rsidRPr="00BD7852">
        <w:lastRenderedPageBreak/>
        <w:t>С</w:t>
      </w:r>
      <w:r w:rsidR="00BD7852">
        <w:t>овершенствование  организации производства сухарных изделий в ОАО «Булочно-кондитерский комбинат»</w:t>
      </w:r>
      <w:bookmarkStart w:id="48" w:name="_Toc454721648"/>
      <w:bookmarkStart w:id="49" w:name="_Toc454953432"/>
      <w:bookmarkStart w:id="50" w:name="_Toc455097086"/>
      <w:bookmarkEnd w:id="44"/>
      <w:bookmarkEnd w:id="45"/>
      <w:bookmarkEnd w:id="47"/>
    </w:p>
    <w:p w:rsidR="00F11A4E" w:rsidRDefault="00F11A4E" w:rsidP="00A94E50">
      <w:pPr>
        <w:pStyle w:val="1"/>
        <w:numPr>
          <w:ilvl w:val="1"/>
          <w:numId w:val="12"/>
        </w:numPr>
        <w:spacing w:line="360" w:lineRule="auto"/>
        <w:jc w:val="center"/>
      </w:pPr>
      <w:bookmarkStart w:id="51" w:name="_Toc494452753"/>
      <w:r>
        <w:t>Анализ организации производства сухарных изделий</w:t>
      </w:r>
      <w:bookmarkEnd w:id="51"/>
    </w:p>
    <w:p w:rsidR="00B94B80" w:rsidRPr="00B94B80" w:rsidRDefault="00B94B80" w:rsidP="00B94B80">
      <w:pPr>
        <w:jc w:val="center"/>
      </w:pPr>
    </w:p>
    <w:p w:rsidR="00355EBB" w:rsidRPr="00355EBB" w:rsidRDefault="00355EBB" w:rsidP="00355EBB">
      <w:pPr>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ОАО «Булочно-кондитерский комбинат» производит различные виды сухарных изделий: сухари сдобные, сухари с изюмом, горчичные сухари, сухари-мини, специализированные сухари (с определенным сроком годности). Производство сухарей происходит в бараночно-сухарном цехе подразделения НХЗ. Стоит отметить, что готовый продукт может фасоваться как в цветную, так и в прозрачную пленку. Различия есть и в весе: фасовка может происходить в пакеты по 500, 350, 300 и 200 г.</w:t>
      </w:r>
    </w:p>
    <w:p w:rsidR="00355EBB" w:rsidRPr="00355EBB" w:rsidRDefault="00355EBB" w:rsidP="00355EBB">
      <w:pPr>
        <w:spacing w:after="0" w:line="240" w:lineRule="auto"/>
        <w:ind w:firstLine="709"/>
        <w:jc w:val="both"/>
        <w:rPr>
          <w:rFonts w:ascii="Times New Roman" w:hAnsi="Times New Roman" w:cs="Times New Roman"/>
          <w:color w:val="000000" w:themeColor="text1"/>
          <w:sz w:val="28"/>
          <w:szCs w:val="28"/>
        </w:rPr>
      </w:pPr>
    </w:p>
    <w:p w:rsidR="00355EBB" w:rsidRPr="00355EBB" w:rsidRDefault="00355EBB" w:rsidP="00355EBB">
      <w:pPr>
        <w:spacing w:after="0" w:line="360" w:lineRule="auto"/>
        <w:ind w:firstLine="709"/>
        <w:jc w:val="center"/>
        <w:rPr>
          <w:rFonts w:ascii="Times New Roman" w:hAnsi="Times New Roman" w:cs="Times New Roman"/>
          <w:b/>
          <w:color w:val="000000" w:themeColor="text1"/>
          <w:sz w:val="28"/>
          <w:szCs w:val="28"/>
        </w:rPr>
      </w:pPr>
      <w:r w:rsidRPr="00355EBB">
        <w:rPr>
          <w:rFonts w:ascii="Times New Roman" w:hAnsi="Times New Roman" w:cs="Times New Roman"/>
          <w:b/>
          <w:color w:val="000000" w:themeColor="text1"/>
          <w:sz w:val="28"/>
          <w:szCs w:val="28"/>
        </w:rPr>
        <w:t>Характеристика процесса изготовления сухарных изделий с точки зрения организации производства</w:t>
      </w:r>
    </w:p>
    <w:p w:rsidR="00355EBB" w:rsidRPr="00355EBB" w:rsidRDefault="00355EBB" w:rsidP="00355EBB">
      <w:pPr>
        <w:spacing w:after="0" w:line="240" w:lineRule="auto"/>
        <w:ind w:firstLine="709"/>
        <w:jc w:val="center"/>
        <w:rPr>
          <w:rFonts w:ascii="Times New Roman" w:hAnsi="Times New Roman" w:cs="Times New Roman"/>
          <w:color w:val="000000" w:themeColor="text1"/>
          <w:sz w:val="28"/>
          <w:szCs w:val="28"/>
        </w:rPr>
      </w:pPr>
    </w:p>
    <w:p w:rsidR="00355EBB" w:rsidRPr="00355EBB" w:rsidRDefault="00355EBB" w:rsidP="00355EBB">
      <w:pPr>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Тесто замешивается в тестомесильной машине, куда добавляются все необходимые составляющие: вода, мука, сыпучие компоненты и т.д. замес осуществляется в течение 15-20 минут при температуре около 30 </w:t>
      </w:r>
      <w:r w:rsidRPr="00355EBB">
        <w:rPr>
          <w:rFonts w:ascii="Times New Roman" w:hAnsi="Times New Roman" w:cs="Times New Roman"/>
          <w:color w:val="000000" w:themeColor="text1"/>
          <w:sz w:val="28"/>
          <w:szCs w:val="28"/>
          <w:vertAlign w:val="superscript"/>
        </w:rPr>
        <w:t>о</w:t>
      </w:r>
      <w:r w:rsidRPr="00355EBB">
        <w:rPr>
          <w:rFonts w:ascii="Times New Roman" w:hAnsi="Times New Roman" w:cs="Times New Roman"/>
          <w:color w:val="000000" w:themeColor="text1"/>
          <w:sz w:val="28"/>
          <w:szCs w:val="28"/>
        </w:rPr>
        <w:t xml:space="preserve">С. Данный процесс находится под контролем тестомеса, который занимается подачей всех рецептурных компонентов в тестомесильную машину перед замесом; также он контролирует время и температуру замеса. Норма выработки у тестомеса зависит от величины заявки на готовый продукт. В среднем за смену норма выработки приготовления готового теста тестомесом составляет 1,6 т. </w:t>
      </w:r>
    </w:p>
    <w:p w:rsidR="00355EBB" w:rsidRPr="00355EBB" w:rsidRDefault="00355EBB" w:rsidP="00355EBB">
      <w:pPr>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После замеса готовое тесто перемещается тестомесом в специальном чане в тестоделительную машину, в которой происходит разделка теста на тестовые заготовки определенной массы. Масса контролируется путем периодического взвешивания кусков теста на весах.  </w:t>
      </w:r>
    </w:p>
    <w:p w:rsidR="00355EBB" w:rsidRPr="00355EBB" w:rsidRDefault="00355EBB" w:rsidP="00355EBB">
      <w:pPr>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lastRenderedPageBreak/>
        <w:t xml:space="preserve">С помощью специального подъемника заготовки направляются в округлитель и далее по ленточному транспортеру направляются в камеру предварительной расстойки. Там тестовые заготовки в течение 15 минут расстаиваются, двигаясь по транспортеру. Затем, пройдя камеру предварительной расстойки, тестовые заготовки попадают раскаточную машину, которая придает им батонообразную форму. На данном этапе работает 1 человек (формовщик). Его задача заключается в укладывании выходящих их раскаточной машины батонообразных тестовых заготовок на металлические противни, которые, в свою очередь, укладываются в вагонку. </w:t>
      </w:r>
    </w:p>
    <w:p w:rsidR="00355EBB" w:rsidRPr="00355EBB" w:rsidRDefault="00355EBB" w:rsidP="00355EBB">
      <w:pPr>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Пекарь отвозит вагонки в камеру окончательнойрасстойки. Такой тип расстойки осуществляется при температуре 35-40 </w:t>
      </w:r>
      <w:r w:rsidRPr="00355EBB">
        <w:rPr>
          <w:rFonts w:ascii="Times New Roman" w:hAnsi="Times New Roman" w:cs="Times New Roman"/>
          <w:color w:val="000000" w:themeColor="text1"/>
          <w:sz w:val="28"/>
          <w:szCs w:val="28"/>
          <w:vertAlign w:val="superscript"/>
        </w:rPr>
        <w:t>о</w:t>
      </w:r>
      <w:r w:rsidRPr="00355EBB">
        <w:rPr>
          <w:rFonts w:ascii="Times New Roman" w:hAnsi="Times New Roman" w:cs="Times New Roman"/>
          <w:color w:val="000000" w:themeColor="text1"/>
          <w:sz w:val="28"/>
          <w:szCs w:val="28"/>
        </w:rPr>
        <w:t xml:space="preserve">С в течение 10-12 минут.  Цель – полностью довести тестовые заготовки до готового состояния перед выпеканием. </w:t>
      </w:r>
    </w:p>
    <w:p w:rsidR="00355EBB" w:rsidRPr="00355EBB" w:rsidRDefault="00355EBB" w:rsidP="00355EBB">
      <w:pPr>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 Следующая операция – выпекание. Ее также проводит пекарь. После окончательнойрасстойки вагонетка вручную перемещается пекарем в печь шкафного типа. Выпечка происходит при температуре 150-200 </w:t>
      </w:r>
      <w:r w:rsidRPr="00355EBB">
        <w:rPr>
          <w:rFonts w:ascii="Times New Roman" w:hAnsi="Times New Roman" w:cs="Times New Roman"/>
          <w:color w:val="000000" w:themeColor="text1"/>
          <w:sz w:val="28"/>
          <w:szCs w:val="28"/>
          <w:vertAlign w:val="superscript"/>
        </w:rPr>
        <w:t>о</w:t>
      </w:r>
      <w:r w:rsidRPr="00355EBB">
        <w:rPr>
          <w:rFonts w:ascii="Times New Roman" w:hAnsi="Times New Roman" w:cs="Times New Roman"/>
          <w:color w:val="000000" w:themeColor="text1"/>
          <w:sz w:val="28"/>
          <w:szCs w:val="28"/>
        </w:rPr>
        <w:t xml:space="preserve">С в течение 25 минут. </w:t>
      </w:r>
    </w:p>
    <w:p w:rsidR="00355EBB" w:rsidRPr="00355EBB" w:rsidRDefault="00355EBB" w:rsidP="00355EBB">
      <w:pPr>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Выпеченные батоны перемещаются пекарем на охлаждение, которое происходит в кулере – специальном охладительном шкафу. Укладчик хлебобулочных изделий укладывает с вагонок в кулер испеченные батоны.  Температура охлаждения составляет 20 </w:t>
      </w:r>
      <w:r w:rsidRPr="00355EBB">
        <w:rPr>
          <w:rFonts w:ascii="Times New Roman" w:hAnsi="Times New Roman" w:cs="Times New Roman"/>
          <w:color w:val="000000" w:themeColor="text1"/>
          <w:sz w:val="28"/>
          <w:szCs w:val="28"/>
          <w:vertAlign w:val="superscript"/>
        </w:rPr>
        <w:t>о</w:t>
      </w:r>
      <w:r w:rsidRPr="00355EBB">
        <w:rPr>
          <w:rFonts w:ascii="Times New Roman" w:hAnsi="Times New Roman" w:cs="Times New Roman"/>
          <w:color w:val="000000" w:themeColor="text1"/>
          <w:sz w:val="28"/>
          <w:szCs w:val="28"/>
        </w:rPr>
        <w:t xml:space="preserve">С в течение часа. </w:t>
      </w:r>
    </w:p>
    <w:p w:rsidR="00355EBB" w:rsidRPr="00355EBB" w:rsidRDefault="00355EBB" w:rsidP="00355EBB">
      <w:pPr>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Охладившись, батоны выходят из кулера на специальных люльках. Второй укладчик укладывает охлажденные батоны на конвейер, подающий их под резательную систему в хлеборезательной машине. Производительность хлеборезательной машины 133,3 кг в час. Машины разрезает батоны на мелкие округлые кусочки (сухари).</w:t>
      </w:r>
    </w:p>
    <w:p w:rsidR="00355EBB" w:rsidRPr="00355EBB" w:rsidRDefault="00355EBB" w:rsidP="00355EBB">
      <w:pPr>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Выходящие сухари подаются выходящим транспортером на движущийся ленточный стол, на котором происходит укладка сухаря на металлические листы. Данная операция выполняется рабочим </w:t>
      </w:r>
      <w:r w:rsidRPr="00355EBB">
        <w:rPr>
          <w:rFonts w:ascii="Times New Roman" w:hAnsi="Times New Roman" w:cs="Times New Roman"/>
          <w:color w:val="000000" w:themeColor="text1"/>
          <w:sz w:val="28"/>
          <w:szCs w:val="28"/>
        </w:rPr>
        <w:lastRenderedPageBreak/>
        <w:t xml:space="preserve">персоналом в количестве 8 человек. Восьмой укладчик укладывает заполненные сухарем металлические листы и укладывает их в вагонку, которую уже тот же пекарь перемещает на выпечку в печь шкафного типа. Выпечка происходит при температуре 150-170 </w:t>
      </w:r>
      <w:r w:rsidRPr="00355EBB">
        <w:rPr>
          <w:rFonts w:ascii="Times New Roman" w:hAnsi="Times New Roman" w:cs="Times New Roman"/>
          <w:color w:val="000000" w:themeColor="text1"/>
          <w:sz w:val="28"/>
          <w:szCs w:val="28"/>
          <w:vertAlign w:val="superscript"/>
        </w:rPr>
        <w:t>о</w:t>
      </w:r>
      <w:r w:rsidRPr="00355EBB">
        <w:rPr>
          <w:rFonts w:ascii="Times New Roman" w:hAnsi="Times New Roman" w:cs="Times New Roman"/>
          <w:color w:val="000000" w:themeColor="text1"/>
          <w:sz w:val="28"/>
          <w:szCs w:val="28"/>
        </w:rPr>
        <w:t xml:space="preserve">С  в течение 20 минут. Готовые сухари выкатываются из печи пекарем и направляются на простойное охлаждение в течение 10 минут. </w:t>
      </w:r>
    </w:p>
    <w:p w:rsidR="00355EBB" w:rsidRPr="00355EBB" w:rsidRDefault="00355EBB" w:rsidP="00355EBB">
      <w:pPr>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Чтобы направить на фасовку сухарь, его необходимо в охлажденном состоянии вручную высыпать в гофрокоробки. Этим занимается также укладчик. Заполненный стеллаж из определенного количества коробок, заполненных сухарем, перемещаются с помощью тележки укладчиком-упаковщиком готовой продукции (фасовщиком) на участок фасовки. </w:t>
      </w:r>
    </w:p>
    <w:p w:rsidR="00355EBB" w:rsidRPr="00355EBB" w:rsidRDefault="00355EBB" w:rsidP="00355EBB">
      <w:pPr>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Фасовка выполняется на вертикальном фасовочном аппарате. Сухарь вначале высыпается ручную в приемный бункер, который, вибрируя, определенными порциями доставляет по </w:t>
      </w:r>
      <w:r w:rsidRPr="00355EBB">
        <w:rPr>
          <w:rFonts w:ascii="Times New Roman" w:hAnsi="Times New Roman" w:cs="Times New Roman"/>
          <w:color w:val="000000" w:themeColor="text1"/>
          <w:sz w:val="28"/>
          <w:szCs w:val="28"/>
          <w:lang w:val="en-US"/>
        </w:rPr>
        <w:t>Z</w:t>
      </w:r>
      <w:r w:rsidRPr="00355EBB">
        <w:rPr>
          <w:rFonts w:ascii="Times New Roman" w:hAnsi="Times New Roman" w:cs="Times New Roman"/>
          <w:color w:val="000000" w:themeColor="text1"/>
          <w:sz w:val="28"/>
          <w:szCs w:val="28"/>
        </w:rPr>
        <w:t xml:space="preserve">-образному транспортеру сухарь в приемную воронку фасовочного аппарата. Далее происходит фасовка и укладка готовых пакетов сухаря в те же уже пустые гофрокоробки. </w:t>
      </w:r>
    </w:p>
    <w:p w:rsidR="00355EBB" w:rsidRPr="00355EBB" w:rsidRDefault="00355EBB" w:rsidP="00355EBB">
      <w:pPr>
        <w:spacing w:after="0" w:line="360" w:lineRule="auto"/>
        <w:ind w:firstLine="709"/>
        <w:jc w:val="center"/>
        <w:rPr>
          <w:rFonts w:ascii="Times New Roman" w:hAnsi="Times New Roman" w:cs="Times New Roman"/>
          <w:b/>
          <w:color w:val="000000" w:themeColor="text1"/>
          <w:sz w:val="28"/>
          <w:szCs w:val="28"/>
        </w:rPr>
      </w:pPr>
      <w:r w:rsidRPr="00355EBB">
        <w:rPr>
          <w:rFonts w:ascii="Times New Roman" w:hAnsi="Times New Roman" w:cs="Times New Roman"/>
          <w:b/>
          <w:color w:val="000000" w:themeColor="text1"/>
          <w:sz w:val="28"/>
          <w:szCs w:val="28"/>
        </w:rPr>
        <w:t>Анализ структуры процесса производства сухарных изделий</w:t>
      </w:r>
    </w:p>
    <w:p w:rsidR="00355EBB" w:rsidRPr="00355EBB" w:rsidRDefault="00355EBB" w:rsidP="00355EBB">
      <w:pPr>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Все операции можно классифицировать по способу назначения, т.е. основные и вспомогательные (контрольные, транспортные) и по способу выполнения (машинные, машинно-ручные, ручные). </w:t>
      </w:r>
    </w:p>
    <w:p w:rsidR="00355EBB" w:rsidRPr="00355EBB" w:rsidRDefault="00355EBB" w:rsidP="00355EBB">
      <w:pPr>
        <w:spacing w:after="0" w:line="360" w:lineRule="auto"/>
        <w:ind w:left="1418" w:hanging="1418"/>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Т</w:t>
      </w:r>
      <w:r w:rsidR="00E1539B" w:rsidRPr="00E1539B">
        <w:rPr>
          <w:rFonts w:ascii="Times New Roman" w:hAnsi="Times New Roman" w:cs="Times New Roman"/>
          <w:color w:val="000000" w:themeColor="text1"/>
          <w:sz w:val="28"/>
          <w:szCs w:val="28"/>
        </w:rPr>
        <w:t>аблица 1</w:t>
      </w:r>
      <w:r w:rsidR="00B10E1E">
        <w:rPr>
          <w:rFonts w:ascii="Times New Roman" w:hAnsi="Times New Roman" w:cs="Times New Roman"/>
          <w:color w:val="000000" w:themeColor="text1"/>
          <w:sz w:val="28"/>
          <w:szCs w:val="28"/>
        </w:rPr>
        <w:t>2</w:t>
      </w:r>
      <w:r w:rsidR="00CB0DCF">
        <w:rPr>
          <w:rFonts w:ascii="Times New Roman" w:hAnsi="Times New Roman" w:cs="Times New Roman"/>
          <w:color w:val="000000" w:themeColor="text1"/>
          <w:sz w:val="28"/>
          <w:szCs w:val="28"/>
        </w:rPr>
        <w:t>-</w:t>
      </w:r>
      <w:r w:rsidRPr="00355EBB">
        <w:rPr>
          <w:rFonts w:ascii="Times New Roman" w:hAnsi="Times New Roman" w:cs="Times New Roman"/>
          <w:color w:val="000000" w:themeColor="text1"/>
          <w:sz w:val="28"/>
          <w:szCs w:val="28"/>
        </w:rPr>
        <w:t xml:space="preserve"> Классификация операций процесса производства сухарных изделий (на примере одного цикла). </w:t>
      </w:r>
    </w:p>
    <w:tbl>
      <w:tblPr>
        <w:tblStyle w:val="24"/>
        <w:tblW w:w="9996" w:type="dxa"/>
        <w:tblLayout w:type="fixed"/>
        <w:tblLook w:val="04A0"/>
      </w:tblPr>
      <w:tblGrid>
        <w:gridCol w:w="2671"/>
        <w:gridCol w:w="2399"/>
        <w:gridCol w:w="2641"/>
        <w:gridCol w:w="2285"/>
      </w:tblGrid>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Наименование операции</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Продолжительность</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По способу назначения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По способу выполнения</w:t>
            </w:r>
          </w:p>
        </w:tc>
      </w:tr>
      <w:tr w:rsidR="00355EBB" w:rsidRPr="00355EBB" w:rsidTr="008E3B41">
        <w:tc>
          <w:tcPr>
            <w:tcW w:w="2671" w:type="dxa"/>
            <w:tcBorders>
              <w:bottom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Замес теста</w:t>
            </w:r>
          </w:p>
        </w:tc>
        <w:tc>
          <w:tcPr>
            <w:tcW w:w="2399" w:type="dxa"/>
            <w:tcBorders>
              <w:bottom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20 мин</w:t>
            </w:r>
          </w:p>
        </w:tc>
        <w:tc>
          <w:tcPr>
            <w:tcW w:w="2641" w:type="dxa"/>
            <w:tcBorders>
              <w:bottom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основная</w:t>
            </w:r>
          </w:p>
        </w:tc>
        <w:tc>
          <w:tcPr>
            <w:tcW w:w="2285" w:type="dxa"/>
            <w:tcBorders>
              <w:bottom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машинно-ручная</w:t>
            </w:r>
          </w:p>
        </w:tc>
      </w:tr>
      <w:tr w:rsidR="00355EBB" w:rsidRPr="00355EBB" w:rsidTr="008E3B41">
        <w:tc>
          <w:tcPr>
            <w:tcW w:w="2671" w:type="dxa"/>
            <w:tcBorders>
              <w:bottom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Перемещение готового теста в тестоделительную машину</w:t>
            </w:r>
          </w:p>
        </w:tc>
        <w:tc>
          <w:tcPr>
            <w:tcW w:w="2399" w:type="dxa"/>
            <w:tcBorders>
              <w:bottom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2 мин</w:t>
            </w:r>
          </w:p>
        </w:tc>
        <w:tc>
          <w:tcPr>
            <w:tcW w:w="2641" w:type="dxa"/>
            <w:tcBorders>
              <w:bottom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Borders>
              <w:bottom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машинно-ручная</w:t>
            </w:r>
          </w:p>
        </w:tc>
      </w:tr>
      <w:tr w:rsidR="00C7770D" w:rsidRPr="00355EBB" w:rsidTr="008E3B41">
        <w:tc>
          <w:tcPr>
            <w:tcW w:w="9996" w:type="dxa"/>
            <w:gridSpan w:val="4"/>
            <w:tcBorders>
              <w:top w:val="single" w:sz="4" w:space="0" w:color="auto"/>
              <w:left w:val="single" w:sz="4" w:space="0" w:color="auto"/>
              <w:bottom w:val="single" w:sz="4" w:space="0" w:color="auto"/>
              <w:right w:val="single" w:sz="4" w:space="0" w:color="auto"/>
            </w:tcBorders>
          </w:tcPr>
          <w:p w:rsidR="00C7770D" w:rsidRDefault="00C7770D" w:rsidP="00C7770D">
            <w:pPr>
              <w:jc w:val="center"/>
              <w:rPr>
                <w:rFonts w:ascii="Times New Roman" w:hAnsi="Times New Roman" w:cs="Times New Roman"/>
                <w:color w:val="000000" w:themeColor="text1"/>
                <w:sz w:val="24"/>
                <w:szCs w:val="28"/>
              </w:rPr>
            </w:pPr>
          </w:p>
          <w:p w:rsidR="00C7770D" w:rsidRPr="00355EBB" w:rsidRDefault="00C7770D" w:rsidP="00B10E1E">
            <w:pPr>
              <w:jc w:val="center"/>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lastRenderedPageBreak/>
              <w:t xml:space="preserve">Продолжение таблицы </w:t>
            </w:r>
            <w:r w:rsidR="008E3B41">
              <w:rPr>
                <w:rFonts w:ascii="Times New Roman" w:hAnsi="Times New Roman" w:cs="Times New Roman"/>
                <w:color w:val="000000" w:themeColor="text1"/>
                <w:sz w:val="24"/>
                <w:szCs w:val="28"/>
              </w:rPr>
              <w:t>1</w:t>
            </w:r>
            <w:r w:rsidR="00B10E1E">
              <w:rPr>
                <w:rFonts w:ascii="Times New Roman" w:hAnsi="Times New Roman" w:cs="Times New Roman"/>
                <w:color w:val="000000" w:themeColor="text1"/>
                <w:sz w:val="24"/>
                <w:szCs w:val="28"/>
              </w:rPr>
              <w:t>2</w:t>
            </w:r>
          </w:p>
        </w:tc>
      </w:tr>
      <w:tr w:rsidR="00355EBB" w:rsidRPr="00355EBB" w:rsidTr="008E3B41">
        <w:tc>
          <w:tcPr>
            <w:tcW w:w="2671" w:type="dxa"/>
            <w:tcBorders>
              <w:top w:val="single" w:sz="4" w:space="0" w:color="auto"/>
              <w:left w:val="single" w:sz="4" w:space="0" w:color="auto"/>
              <w:bottom w:val="single" w:sz="4" w:space="0" w:color="auto"/>
              <w:right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lastRenderedPageBreak/>
              <w:t>Разделка теста</w:t>
            </w:r>
          </w:p>
        </w:tc>
        <w:tc>
          <w:tcPr>
            <w:tcW w:w="2399" w:type="dxa"/>
            <w:tcBorders>
              <w:top w:val="single" w:sz="4" w:space="0" w:color="auto"/>
              <w:left w:val="single" w:sz="4" w:space="0" w:color="auto"/>
              <w:bottom w:val="single" w:sz="4" w:space="0" w:color="auto"/>
              <w:right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5 мин</w:t>
            </w:r>
          </w:p>
          <w:p w:rsidR="00355EBB" w:rsidRPr="00355EBB" w:rsidRDefault="00355EBB" w:rsidP="00355EBB">
            <w:pPr>
              <w:spacing w:after="200" w:line="276" w:lineRule="auto"/>
              <w:rPr>
                <w:rFonts w:ascii="Times New Roman" w:hAnsi="Times New Roman" w:cs="Times New Roman"/>
                <w:color w:val="000000" w:themeColor="text1"/>
                <w:sz w:val="24"/>
                <w:szCs w:val="28"/>
              </w:rPr>
            </w:pPr>
          </w:p>
        </w:tc>
        <w:tc>
          <w:tcPr>
            <w:tcW w:w="2641" w:type="dxa"/>
            <w:tcBorders>
              <w:top w:val="single" w:sz="4" w:space="0" w:color="auto"/>
              <w:left w:val="single" w:sz="4" w:space="0" w:color="auto"/>
              <w:bottom w:val="single" w:sz="4" w:space="0" w:color="auto"/>
              <w:right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основная</w:t>
            </w:r>
          </w:p>
        </w:tc>
        <w:tc>
          <w:tcPr>
            <w:tcW w:w="2285" w:type="dxa"/>
            <w:tcBorders>
              <w:top w:val="single" w:sz="4" w:space="0" w:color="auto"/>
              <w:left w:val="single" w:sz="4" w:space="0" w:color="auto"/>
              <w:bottom w:val="single" w:sz="4" w:space="0" w:color="auto"/>
              <w:right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 xml:space="preserve">машинная </w:t>
            </w:r>
          </w:p>
        </w:tc>
      </w:tr>
      <w:tr w:rsidR="00355EBB" w:rsidRPr="00355EBB" w:rsidTr="008E3B41">
        <w:tc>
          <w:tcPr>
            <w:tcW w:w="2671" w:type="dxa"/>
            <w:tcBorders>
              <w:top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Перемещение куска теста на весы</w:t>
            </w:r>
          </w:p>
        </w:tc>
        <w:tc>
          <w:tcPr>
            <w:tcW w:w="2399" w:type="dxa"/>
            <w:vMerge w:val="restart"/>
            <w:tcBorders>
              <w:top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5 сек</w:t>
            </w:r>
          </w:p>
        </w:tc>
        <w:tc>
          <w:tcPr>
            <w:tcW w:w="2641" w:type="dxa"/>
            <w:tcBorders>
              <w:top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Borders>
              <w:top w:val="single" w:sz="4" w:space="0" w:color="auto"/>
            </w:tcBorders>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Взвешивание</w:t>
            </w:r>
          </w:p>
        </w:tc>
        <w:tc>
          <w:tcPr>
            <w:tcW w:w="2399" w:type="dxa"/>
            <w:vMerge/>
          </w:tcPr>
          <w:p w:rsidR="00355EBB" w:rsidRPr="00355EBB" w:rsidRDefault="00355EBB" w:rsidP="00355EBB">
            <w:pPr>
              <w:spacing w:after="200" w:line="276" w:lineRule="auto"/>
              <w:rPr>
                <w:rFonts w:ascii="Times New Roman" w:hAnsi="Times New Roman" w:cs="Times New Roman"/>
                <w:color w:val="000000" w:themeColor="text1"/>
                <w:sz w:val="24"/>
                <w:szCs w:val="28"/>
              </w:rPr>
            </w:pP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контрольная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машинно-ручная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 xml:space="preserve">Перемещение взвешенного куска обратно </w:t>
            </w:r>
          </w:p>
        </w:tc>
        <w:tc>
          <w:tcPr>
            <w:tcW w:w="2399" w:type="dxa"/>
            <w:vMerge/>
          </w:tcPr>
          <w:p w:rsidR="00355EBB" w:rsidRPr="00355EBB" w:rsidRDefault="00355EBB" w:rsidP="00355EBB">
            <w:pPr>
              <w:spacing w:after="200" w:line="276" w:lineRule="auto"/>
              <w:rPr>
                <w:rFonts w:ascii="Times New Roman" w:hAnsi="Times New Roman" w:cs="Times New Roman"/>
                <w:color w:val="000000" w:themeColor="text1"/>
                <w:sz w:val="24"/>
                <w:szCs w:val="28"/>
              </w:rPr>
            </w:pP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Перемещение кусков теста в округлитель</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5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 xml:space="preserve">машинная </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Округление</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5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основная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Перемещение тестовых заготовок в камеру предварительнойрасстойки</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3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Предварительная расстойка</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15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основная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Раскатка тестовых заготовок</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20 мин (все заготовки замеса)</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основная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машинная</w:t>
            </w:r>
          </w:p>
        </w:tc>
      </w:tr>
      <w:tr w:rsidR="00355EBB" w:rsidRPr="00355EBB" w:rsidTr="008E3B41">
        <w:trPr>
          <w:trHeight w:val="1787"/>
        </w:trPr>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Укладка тестовых раскатанных заготовок батонообразной формы на металлические противни</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20 мин (все заготовки замеса)</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p w:rsidR="00355EBB" w:rsidRPr="00355EBB" w:rsidRDefault="00355EBB" w:rsidP="00355EBB">
            <w:pPr>
              <w:spacing w:after="200" w:line="276" w:lineRule="auto"/>
              <w:rPr>
                <w:rFonts w:ascii="Times New Roman" w:hAnsi="Times New Roman" w:cs="Times New Roman"/>
                <w:color w:val="000000" w:themeColor="text1"/>
                <w:sz w:val="24"/>
                <w:szCs w:val="28"/>
              </w:rPr>
            </w:pP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 xml:space="preserve">ручная </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Перемещение вагонок с металлическими листами к камере окончательной расстойки</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10 сек</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8E3B41">
            <w:pPr>
              <w:spacing w:after="200" w:line="276" w:lineRule="auto"/>
              <w:rPr>
                <w:rFonts w:ascii="Times New Roman" w:hAnsi="Times New Roman" w:cs="Times New Roman"/>
                <w:b/>
                <w:color w:val="000000" w:themeColor="text1"/>
                <w:sz w:val="24"/>
                <w:szCs w:val="28"/>
              </w:rPr>
            </w:pPr>
            <w:r w:rsidRPr="00355EBB">
              <w:rPr>
                <w:rFonts w:ascii="Times New Roman" w:hAnsi="Times New Roman" w:cs="Times New Roman"/>
                <w:color w:val="000000" w:themeColor="text1"/>
                <w:sz w:val="24"/>
                <w:szCs w:val="28"/>
              </w:rPr>
              <w:t>машинно-ручная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Окончательная расстойка</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15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основная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Перемещение батонообразных заготовок к зоне выпечки</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10 сек</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машинно-ручная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 xml:space="preserve">Выпечка батонов </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20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основная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машинная</w:t>
            </w:r>
          </w:p>
        </w:tc>
      </w:tr>
      <w:tr w:rsidR="008E3B41" w:rsidRPr="00355EBB" w:rsidTr="004735EC">
        <w:tc>
          <w:tcPr>
            <w:tcW w:w="9996" w:type="dxa"/>
            <w:gridSpan w:val="4"/>
          </w:tcPr>
          <w:p w:rsidR="008E3B41" w:rsidRPr="00355EBB" w:rsidRDefault="008E3B41" w:rsidP="00B10E1E">
            <w:pPr>
              <w:jc w:val="center"/>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lastRenderedPageBreak/>
              <w:t xml:space="preserve">Продолжение таблицы </w:t>
            </w:r>
            <w:r>
              <w:rPr>
                <w:rFonts w:ascii="Times New Roman" w:hAnsi="Times New Roman" w:cs="Times New Roman"/>
                <w:color w:val="000000" w:themeColor="text1"/>
                <w:sz w:val="24"/>
                <w:szCs w:val="28"/>
              </w:rPr>
              <w:t>1</w:t>
            </w:r>
            <w:r w:rsidR="00B10E1E">
              <w:rPr>
                <w:rFonts w:ascii="Times New Roman" w:hAnsi="Times New Roman" w:cs="Times New Roman"/>
                <w:color w:val="000000" w:themeColor="text1"/>
                <w:sz w:val="24"/>
                <w:szCs w:val="28"/>
              </w:rPr>
              <w:t>2</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Перемещение батонов к зоне охлаждения</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10 сек</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машинно-ручная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Укладка батонов в кулер для охлаждения</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5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Охлаждение в кулере</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60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основная</w:t>
            </w:r>
          </w:p>
        </w:tc>
        <w:tc>
          <w:tcPr>
            <w:tcW w:w="2285" w:type="dxa"/>
          </w:tcPr>
          <w:p w:rsidR="00355EBB" w:rsidRPr="00355EBB" w:rsidRDefault="00355EBB" w:rsidP="008E3B41">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Укладка охлажденных батонов из кулера на транспортер подачи их на резку в хлеборезательной машине</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5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Резка батонов</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15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основная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Подача полученных разрезанных изделий на ленточный укладочный стол</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15 мин (т.к. 15 мин разрезаются и тут же подаются в течение этого же времени на ленточный стол)</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Укладывание металлических листов на ленточный укладочный стол</w:t>
            </w:r>
          </w:p>
        </w:tc>
        <w:tc>
          <w:tcPr>
            <w:tcW w:w="2399" w:type="dxa"/>
            <w:vMerge w:val="restart"/>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 xml:space="preserve">10 мин (цикл от начала укладывания металлических листов до укладки наполненных листов в </w:t>
            </w:r>
            <w:r w:rsidRPr="00355EBB">
              <w:rPr>
                <w:rFonts w:ascii="Times New Roman" w:hAnsi="Times New Roman" w:cs="Times New Roman"/>
                <w:color w:val="000000" w:themeColor="text1"/>
                <w:sz w:val="24"/>
                <w:szCs w:val="28"/>
                <w:shd w:val="clear" w:color="auto" w:fill="FFFFFF" w:themeFill="background1"/>
              </w:rPr>
              <w:t>вагоне</w:t>
            </w:r>
            <w:r w:rsidRPr="00355EBB">
              <w:rPr>
                <w:rFonts w:ascii="Times New Roman" w:hAnsi="Times New Roman" w:cs="Times New Roman"/>
                <w:color w:val="000000" w:themeColor="text1"/>
                <w:sz w:val="24"/>
                <w:szCs w:val="28"/>
              </w:rPr>
              <w:t>тку)</w:t>
            </w:r>
          </w:p>
          <w:p w:rsidR="00355EBB" w:rsidRPr="00355EBB" w:rsidRDefault="00355EBB" w:rsidP="00355EBB">
            <w:pPr>
              <w:spacing w:after="200" w:line="276" w:lineRule="auto"/>
              <w:rPr>
                <w:rFonts w:ascii="Times New Roman" w:hAnsi="Times New Roman" w:cs="Times New Roman"/>
                <w:color w:val="000000" w:themeColor="text1"/>
                <w:sz w:val="24"/>
                <w:szCs w:val="28"/>
              </w:rPr>
            </w:pP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Укладка разрезанных изделий на металлические листы</w:t>
            </w:r>
          </w:p>
        </w:tc>
        <w:tc>
          <w:tcPr>
            <w:tcW w:w="2399" w:type="dxa"/>
            <w:vMerge/>
          </w:tcPr>
          <w:p w:rsidR="00355EBB" w:rsidRPr="00355EBB" w:rsidRDefault="00355EBB" w:rsidP="00355EBB">
            <w:pPr>
              <w:spacing w:after="200" w:line="276" w:lineRule="auto"/>
              <w:rPr>
                <w:rFonts w:ascii="Times New Roman" w:hAnsi="Times New Roman" w:cs="Times New Roman"/>
                <w:color w:val="000000" w:themeColor="text1"/>
                <w:sz w:val="24"/>
                <w:szCs w:val="28"/>
              </w:rPr>
            </w:pP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Перемещение наполненных  металлических листов к месту укладки их в вагонку</w:t>
            </w:r>
          </w:p>
        </w:tc>
        <w:tc>
          <w:tcPr>
            <w:tcW w:w="2399" w:type="dxa"/>
            <w:vMerge/>
          </w:tcPr>
          <w:p w:rsidR="00355EBB" w:rsidRPr="00355EBB" w:rsidRDefault="00355EBB" w:rsidP="00355EBB">
            <w:pPr>
              <w:spacing w:after="200" w:line="276" w:lineRule="auto"/>
              <w:rPr>
                <w:rFonts w:ascii="Times New Roman" w:hAnsi="Times New Roman" w:cs="Times New Roman"/>
                <w:color w:val="000000" w:themeColor="text1"/>
                <w:sz w:val="24"/>
                <w:szCs w:val="28"/>
              </w:rPr>
            </w:pP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машинно-ручная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Укладка листов в вагонку</w:t>
            </w:r>
          </w:p>
        </w:tc>
        <w:tc>
          <w:tcPr>
            <w:tcW w:w="2399" w:type="dxa"/>
            <w:vMerge/>
          </w:tcPr>
          <w:p w:rsidR="00355EBB" w:rsidRPr="00355EBB" w:rsidRDefault="00355EBB" w:rsidP="00355EBB">
            <w:pPr>
              <w:spacing w:after="200" w:line="276" w:lineRule="auto"/>
              <w:rPr>
                <w:rFonts w:ascii="Times New Roman" w:hAnsi="Times New Roman" w:cs="Times New Roman"/>
                <w:color w:val="000000" w:themeColor="text1"/>
                <w:sz w:val="24"/>
                <w:szCs w:val="28"/>
              </w:rPr>
            </w:pP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Транспортировка вагонки к зоне выпечки</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30 сек</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машинно-ручная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Выпечка сухаря</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20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основная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Перемещение вагонки к месту охлаждения</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10 сек</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машинно-ручная</w:t>
            </w:r>
          </w:p>
          <w:p w:rsidR="00355EBB" w:rsidRPr="00355EBB" w:rsidRDefault="00355EBB" w:rsidP="00355EBB">
            <w:pPr>
              <w:spacing w:after="200" w:line="276" w:lineRule="auto"/>
              <w:rPr>
                <w:rFonts w:ascii="Times New Roman" w:hAnsi="Times New Roman" w:cs="Times New Roman"/>
                <w:color w:val="000000" w:themeColor="text1"/>
                <w:sz w:val="24"/>
                <w:szCs w:val="28"/>
              </w:rPr>
            </w:pPr>
          </w:p>
        </w:tc>
      </w:tr>
      <w:tr w:rsidR="00355EBB" w:rsidRPr="00355EBB" w:rsidTr="008E3B41">
        <w:tc>
          <w:tcPr>
            <w:tcW w:w="9996" w:type="dxa"/>
            <w:gridSpan w:val="4"/>
          </w:tcPr>
          <w:p w:rsidR="00355EBB" w:rsidRPr="00355EBB" w:rsidRDefault="008E3B41" w:rsidP="00B10E1E">
            <w:pPr>
              <w:spacing w:after="200" w:line="276"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lastRenderedPageBreak/>
              <w:t>Продолжение таблицы 1</w:t>
            </w:r>
            <w:r w:rsidR="00B10E1E">
              <w:rPr>
                <w:rFonts w:ascii="Times New Roman" w:hAnsi="Times New Roman" w:cs="Times New Roman"/>
                <w:color w:val="000000" w:themeColor="text1"/>
                <w:sz w:val="24"/>
                <w:szCs w:val="28"/>
              </w:rPr>
              <w:t>2</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p>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Охлаждение</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7-10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основная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ручная (естественное охлаждение)</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Скидывание сухаря с листов в гофрокоробки</w:t>
            </w:r>
          </w:p>
        </w:tc>
        <w:tc>
          <w:tcPr>
            <w:tcW w:w="2399" w:type="dxa"/>
            <w:vMerge w:val="restart"/>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6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Укладка заполненныхгофрокоробок на стеллаж</w:t>
            </w:r>
          </w:p>
        </w:tc>
        <w:tc>
          <w:tcPr>
            <w:tcW w:w="2399" w:type="dxa"/>
            <w:vMerge/>
          </w:tcPr>
          <w:p w:rsidR="00355EBB" w:rsidRPr="00355EBB" w:rsidRDefault="00355EBB" w:rsidP="00355EBB">
            <w:pPr>
              <w:spacing w:after="200" w:line="276" w:lineRule="auto"/>
              <w:rPr>
                <w:rFonts w:ascii="Times New Roman" w:hAnsi="Times New Roman" w:cs="Times New Roman"/>
                <w:color w:val="000000" w:themeColor="text1"/>
                <w:sz w:val="24"/>
                <w:szCs w:val="28"/>
              </w:rPr>
            </w:pP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Перемещение готового стеллажа на участок фасовки</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3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машинно-ручная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Выгрузка сухаря из гофрокоробок в подающий бункер</w:t>
            </w:r>
          </w:p>
        </w:tc>
        <w:tc>
          <w:tcPr>
            <w:tcW w:w="2399" w:type="dxa"/>
            <w:vMerge w:val="restart"/>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15 мин (операции взаимозависимые, т.к. перемещение тут же идет после выгрузки)</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ручная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Перемещение сухаря из бункера в фасовочный аппарат</w:t>
            </w:r>
          </w:p>
        </w:tc>
        <w:tc>
          <w:tcPr>
            <w:tcW w:w="2399" w:type="dxa"/>
            <w:vMerge/>
          </w:tcPr>
          <w:p w:rsidR="00355EBB" w:rsidRPr="00355EBB" w:rsidRDefault="00355EBB" w:rsidP="00355EBB">
            <w:pPr>
              <w:spacing w:after="200" w:line="276" w:lineRule="auto"/>
              <w:rPr>
                <w:rFonts w:ascii="Times New Roman" w:hAnsi="Times New Roman" w:cs="Times New Roman"/>
                <w:color w:val="000000" w:themeColor="text1"/>
                <w:sz w:val="24"/>
                <w:szCs w:val="28"/>
              </w:rPr>
            </w:pP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транспортная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машинная</w:t>
            </w:r>
          </w:p>
        </w:tc>
      </w:tr>
      <w:tr w:rsidR="00355EBB" w:rsidRPr="00355EBB" w:rsidTr="008E3B41">
        <w:tc>
          <w:tcPr>
            <w:tcW w:w="267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Фасовка</w:t>
            </w:r>
          </w:p>
        </w:tc>
        <w:tc>
          <w:tcPr>
            <w:tcW w:w="2399"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25 мин</w:t>
            </w:r>
          </w:p>
        </w:tc>
        <w:tc>
          <w:tcPr>
            <w:tcW w:w="2641"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основная</w:t>
            </w:r>
          </w:p>
        </w:tc>
        <w:tc>
          <w:tcPr>
            <w:tcW w:w="2285" w:type="dxa"/>
          </w:tcPr>
          <w:p w:rsidR="00355EBB" w:rsidRPr="00355EBB" w:rsidRDefault="00355EBB" w:rsidP="00355EBB">
            <w:pPr>
              <w:spacing w:after="200" w:line="276" w:lineRule="auto"/>
              <w:rPr>
                <w:rFonts w:ascii="Times New Roman" w:hAnsi="Times New Roman" w:cs="Times New Roman"/>
                <w:color w:val="000000" w:themeColor="text1"/>
                <w:sz w:val="24"/>
                <w:szCs w:val="28"/>
              </w:rPr>
            </w:pPr>
            <w:r w:rsidRPr="00355EBB">
              <w:rPr>
                <w:rFonts w:ascii="Times New Roman" w:hAnsi="Times New Roman" w:cs="Times New Roman"/>
                <w:color w:val="000000" w:themeColor="text1"/>
                <w:sz w:val="24"/>
                <w:szCs w:val="28"/>
              </w:rPr>
              <w:t>машинная-ручная</w:t>
            </w:r>
          </w:p>
        </w:tc>
      </w:tr>
    </w:tbl>
    <w:p w:rsidR="00355EBB" w:rsidRPr="00355EBB" w:rsidRDefault="00355EBB" w:rsidP="00355EBB">
      <w:pPr>
        <w:spacing w:after="0"/>
        <w:ind w:firstLine="709"/>
        <w:rPr>
          <w:rFonts w:ascii="Times New Roman" w:hAnsi="Times New Roman" w:cs="Times New Roman"/>
          <w:color w:val="000000" w:themeColor="text1"/>
          <w:sz w:val="28"/>
          <w:szCs w:val="28"/>
        </w:rPr>
      </w:pPr>
    </w:p>
    <w:p w:rsidR="00355EBB" w:rsidRDefault="00355EBB" w:rsidP="008E3B41">
      <w:pPr>
        <w:tabs>
          <w:tab w:val="left" w:pos="2565"/>
        </w:tabs>
        <w:spacing w:after="0" w:line="360" w:lineRule="auto"/>
        <w:ind w:firstLine="709"/>
        <w:contextualSpacing/>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Исходя из таблицы </w:t>
      </w:r>
      <w:r w:rsidR="008E3B41">
        <w:rPr>
          <w:rFonts w:ascii="Times New Roman" w:hAnsi="Times New Roman" w:cs="Times New Roman"/>
          <w:color w:val="000000" w:themeColor="text1"/>
          <w:sz w:val="28"/>
          <w:szCs w:val="28"/>
        </w:rPr>
        <w:t>1</w:t>
      </w:r>
      <w:r w:rsidR="00B10E1E">
        <w:rPr>
          <w:rFonts w:ascii="Times New Roman" w:hAnsi="Times New Roman" w:cs="Times New Roman"/>
          <w:color w:val="000000" w:themeColor="text1"/>
          <w:sz w:val="28"/>
          <w:szCs w:val="28"/>
        </w:rPr>
        <w:t>2</w:t>
      </w:r>
      <w:r w:rsidRPr="00355EBB">
        <w:rPr>
          <w:rFonts w:ascii="Times New Roman" w:hAnsi="Times New Roman" w:cs="Times New Roman"/>
          <w:color w:val="000000" w:themeColor="text1"/>
          <w:sz w:val="28"/>
          <w:szCs w:val="28"/>
        </w:rPr>
        <w:t xml:space="preserve"> можно проанализировать структуру производственного процесса и определить удельный вес каждой операции в целях дальнейшей оптимизации. </w:t>
      </w:r>
    </w:p>
    <w:p w:rsidR="008E3B41" w:rsidRPr="00355EBB" w:rsidRDefault="008E3B41" w:rsidP="008E3B41">
      <w:pPr>
        <w:tabs>
          <w:tab w:val="left" w:pos="2565"/>
        </w:tabs>
        <w:spacing w:after="0" w:line="360" w:lineRule="auto"/>
        <w:ind w:firstLine="709"/>
        <w:contextualSpacing/>
        <w:jc w:val="both"/>
        <w:rPr>
          <w:rFonts w:ascii="Times New Roman" w:hAnsi="Times New Roman" w:cs="Times New Roman"/>
          <w:color w:val="000000" w:themeColor="text1"/>
          <w:sz w:val="28"/>
          <w:szCs w:val="28"/>
        </w:rPr>
      </w:pPr>
    </w:p>
    <w:p w:rsidR="00355EBB" w:rsidRPr="00355EBB" w:rsidRDefault="008E3B41" w:rsidP="00355EBB">
      <w:pPr>
        <w:tabs>
          <w:tab w:val="left" w:pos="2565"/>
        </w:tabs>
        <w:spacing w:after="0" w:line="360" w:lineRule="auto"/>
        <w:contextualSpacing/>
        <w:jc w:val="both"/>
        <w:rPr>
          <w:rFonts w:ascii="Times New Roman" w:hAnsi="Times New Roman" w:cs="Times New Roman"/>
          <w:color w:val="000000" w:themeColor="text1"/>
          <w:sz w:val="28"/>
          <w:szCs w:val="28"/>
        </w:rPr>
      </w:pPr>
      <w:r w:rsidRPr="008E3B41">
        <w:rPr>
          <w:rFonts w:ascii="Times New Roman" w:hAnsi="Times New Roman" w:cs="Times New Roman"/>
          <w:color w:val="000000" w:themeColor="text1"/>
          <w:sz w:val="28"/>
          <w:szCs w:val="28"/>
        </w:rPr>
        <w:t>Таблица 1</w:t>
      </w:r>
      <w:r w:rsidR="00B10E1E">
        <w:rPr>
          <w:rFonts w:ascii="Times New Roman" w:hAnsi="Times New Roman" w:cs="Times New Roman"/>
          <w:color w:val="000000" w:themeColor="text1"/>
          <w:sz w:val="28"/>
          <w:szCs w:val="28"/>
        </w:rPr>
        <w:t>3</w:t>
      </w:r>
      <w:r w:rsidR="00CB0DCF">
        <w:rPr>
          <w:rFonts w:ascii="Times New Roman" w:hAnsi="Times New Roman" w:cs="Times New Roman"/>
          <w:color w:val="000000" w:themeColor="text1"/>
          <w:sz w:val="28"/>
          <w:szCs w:val="28"/>
        </w:rPr>
        <w:t xml:space="preserve"> -</w:t>
      </w:r>
      <w:r w:rsidR="00355EBB" w:rsidRPr="00355EBB">
        <w:rPr>
          <w:rFonts w:ascii="Times New Roman" w:hAnsi="Times New Roman" w:cs="Times New Roman"/>
          <w:color w:val="000000" w:themeColor="text1"/>
          <w:sz w:val="28"/>
          <w:szCs w:val="28"/>
        </w:rPr>
        <w:t xml:space="preserve"> Анализ структуры производственного процесса </w:t>
      </w:r>
    </w:p>
    <w:tbl>
      <w:tblPr>
        <w:tblStyle w:val="24"/>
        <w:tblW w:w="0" w:type="auto"/>
        <w:tblLook w:val="04A0"/>
      </w:tblPr>
      <w:tblGrid>
        <w:gridCol w:w="1738"/>
        <w:gridCol w:w="1560"/>
        <w:gridCol w:w="1364"/>
        <w:gridCol w:w="1417"/>
        <w:gridCol w:w="1560"/>
        <w:gridCol w:w="1364"/>
      </w:tblGrid>
      <w:tr w:rsidR="00355EBB" w:rsidRPr="00355EBB" w:rsidTr="004735EC">
        <w:tc>
          <w:tcPr>
            <w:tcW w:w="5087" w:type="dxa"/>
            <w:gridSpan w:val="3"/>
          </w:tcPr>
          <w:p w:rsidR="00355EBB" w:rsidRPr="00355EBB" w:rsidRDefault="00355EBB" w:rsidP="00355EBB">
            <w:pPr>
              <w:tabs>
                <w:tab w:val="left" w:pos="2565"/>
              </w:tabs>
              <w:spacing w:after="200" w:line="276" w:lineRule="auto"/>
              <w:contextualSpacing/>
              <w:jc w:val="center"/>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По назначению</w:t>
            </w:r>
          </w:p>
        </w:tc>
        <w:tc>
          <w:tcPr>
            <w:tcW w:w="4767" w:type="dxa"/>
            <w:gridSpan w:val="3"/>
          </w:tcPr>
          <w:p w:rsidR="00355EBB" w:rsidRPr="00355EBB" w:rsidRDefault="00355EBB" w:rsidP="00355EBB">
            <w:pPr>
              <w:tabs>
                <w:tab w:val="left" w:pos="2565"/>
              </w:tabs>
              <w:spacing w:after="200" w:line="276" w:lineRule="auto"/>
              <w:contextualSpacing/>
              <w:jc w:val="center"/>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По способу выполнения</w:t>
            </w:r>
          </w:p>
        </w:tc>
      </w:tr>
      <w:tr w:rsidR="00355EBB" w:rsidRPr="00355EBB" w:rsidTr="004735EC">
        <w:tc>
          <w:tcPr>
            <w:tcW w:w="1881"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Вид операции</w:t>
            </w:r>
          </w:p>
        </w:tc>
        <w:tc>
          <w:tcPr>
            <w:tcW w:w="1687"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Количество, шт</w:t>
            </w:r>
          </w:p>
        </w:tc>
        <w:tc>
          <w:tcPr>
            <w:tcW w:w="1519"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Удельный вес, %</w:t>
            </w:r>
          </w:p>
        </w:tc>
        <w:tc>
          <w:tcPr>
            <w:tcW w:w="1561"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Вид операции</w:t>
            </w:r>
          </w:p>
        </w:tc>
        <w:tc>
          <w:tcPr>
            <w:tcW w:w="1687"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Количество, шт</w:t>
            </w:r>
          </w:p>
        </w:tc>
        <w:tc>
          <w:tcPr>
            <w:tcW w:w="1519" w:type="dxa"/>
            <w:tcBorders>
              <w:bottom w:val="single" w:sz="4" w:space="0" w:color="auto"/>
            </w:tcBorders>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Удельный вес, %</w:t>
            </w:r>
          </w:p>
        </w:tc>
      </w:tr>
      <w:tr w:rsidR="00355EBB" w:rsidRPr="00355EBB" w:rsidTr="004735EC">
        <w:tc>
          <w:tcPr>
            <w:tcW w:w="1881"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Основная</w:t>
            </w:r>
          </w:p>
        </w:tc>
        <w:tc>
          <w:tcPr>
            <w:tcW w:w="1687"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12</w:t>
            </w:r>
          </w:p>
        </w:tc>
        <w:tc>
          <w:tcPr>
            <w:tcW w:w="1519" w:type="dxa"/>
          </w:tcPr>
          <w:p w:rsidR="00355EBB" w:rsidRPr="00355EBB" w:rsidRDefault="00355EBB" w:rsidP="00355EBB">
            <w:pPr>
              <w:spacing w:after="200" w:line="276" w:lineRule="auto"/>
              <w:rPr>
                <w:rFonts w:ascii="Times New Roman" w:hAnsi="Times New Roman" w:cs="Times New Roman"/>
                <w:color w:val="000000"/>
                <w:sz w:val="24"/>
                <w:szCs w:val="24"/>
              </w:rPr>
            </w:pPr>
            <w:r w:rsidRPr="00355EBB">
              <w:rPr>
                <w:rFonts w:ascii="Times New Roman" w:hAnsi="Times New Roman" w:cs="Times New Roman"/>
                <w:color w:val="000000"/>
                <w:sz w:val="24"/>
                <w:szCs w:val="24"/>
              </w:rPr>
              <w:t>33,33</w:t>
            </w:r>
          </w:p>
        </w:tc>
        <w:tc>
          <w:tcPr>
            <w:tcW w:w="1561"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Машинная</w:t>
            </w:r>
          </w:p>
        </w:tc>
        <w:tc>
          <w:tcPr>
            <w:tcW w:w="1687"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13</w:t>
            </w:r>
          </w:p>
        </w:tc>
        <w:tc>
          <w:tcPr>
            <w:tcW w:w="1519" w:type="dxa"/>
          </w:tcPr>
          <w:p w:rsidR="00355EBB" w:rsidRPr="00355EBB" w:rsidRDefault="00355EBB" w:rsidP="00355EBB">
            <w:pPr>
              <w:spacing w:after="200" w:line="276" w:lineRule="auto"/>
              <w:rPr>
                <w:rFonts w:ascii="Times New Roman" w:hAnsi="Times New Roman" w:cs="Times New Roman"/>
                <w:color w:val="000000"/>
                <w:sz w:val="24"/>
                <w:szCs w:val="24"/>
              </w:rPr>
            </w:pPr>
            <w:r w:rsidRPr="00355EBB">
              <w:rPr>
                <w:rFonts w:ascii="Times New Roman" w:hAnsi="Times New Roman" w:cs="Times New Roman"/>
                <w:color w:val="000000"/>
                <w:sz w:val="24"/>
                <w:szCs w:val="24"/>
              </w:rPr>
              <w:t>36,11</w:t>
            </w:r>
          </w:p>
        </w:tc>
      </w:tr>
      <w:tr w:rsidR="00355EBB" w:rsidRPr="00355EBB" w:rsidTr="004735EC">
        <w:tc>
          <w:tcPr>
            <w:tcW w:w="1881"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Контрольная</w:t>
            </w:r>
          </w:p>
        </w:tc>
        <w:tc>
          <w:tcPr>
            <w:tcW w:w="1687"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1</w:t>
            </w:r>
          </w:p>
        </w:tc>
        <w:tc>
          <w:tcPr>
            <w:tcW w:w="1519" w:type="dxa"/>
          </w:tcPr>
          <w:p w:rsidR="00355EBB" w:rsidRPr="00355EBB" w:rsidRDefault="00355EBB" w:rsidP="00355EBB">
            <w:pPr>
              <w:spacing w:after="200" w:line="276" w:lineRule="auto"/>
              <w:rPr>
                <w:rFonts w:ascii="Times New Roman" w:hAnsi="Times New Roman" w:cs="Times New Roman"/>
                <w:color w:val="000000"/>
                <w:sz w:val="24"/>
                <w:szCs w:val="24"/>
              </w:rPr>
            </w:pPr>
            <w:r w:rsidRPr="00355EBB">
              <w:rPr>
                <w:rFonts w:ascii="Times New Roman" w:hAnsi="Times New Roman" w:cs="Times New Roman"/>
                <w:color w:val="000000"/>
                <w:sz w:val="24"/>
                <w:szCs w:val="24"/>
              </w:rPr>
              <w:t>2,78</w:t>
            </w:r>
          </w:p>
        </w:tc>
        <w:tc>
          <w:tcPr>
            <w:tcW w:w="1561"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Машинно-ручная</w:t>
            </w:r>
          </w:p>
        </w:tc>
        <w:tc>
          <w:tcPr>
            <w:tcW w:w="1687"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1</w:t>
            </w:r>
          </w:p>
        </w:tc>
        <w:tc>
          <w:tcPr>
            <w:tcW w:w="1519" w:type="dxa"/>
          </w:tcPr>
          <w:p w:rsidR="00355EBB" w:rsidRPr="00355EBB" w:rsidRDefault="00355EBB" w:rsidP="00355EBB">
            <w:pPr>
              <w:spacing w:after="200" w:line="276" w:lineRule="auto"/>
              <w:rPr>
                <w:rFonts w:ascii="Times New Roman" w:hAnsi="Times New Roman" w:cs="Times New Roman"/>
                <w:color w:val="000000"/>
                <w:sz w:val="24"/>
                <w:szCs w:val="24"/>
              </w:rPr>
            </w:pPr>
            <w:r w:rsidRPr="00355EBB">
              <w:rPr>
                <w:rFonts w:ascii="Times New Roman" w:hAnsi="Times New Roman" w:cs="Times New Roman"/>
                <w:color w:val="000000"/>
                <w:sz w:val="24"/>
                <w:szCs w:val="24"/>
              </w:rPr>
              <w:t>2,78</w:t>
            </w:r>
          </w:p>
        </w:tc>
      </w:tr>
      <w:tr w:rsidR="00355EBB" w:rsidRPr="00355EBB" w:rsidTr="004735EC">
        <w:tc>
          <w:tcPr>
            <w:tcW w:w="1881"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Транспортная</w:t>
            </w:r>
          </w:p>
        </w:tc>
        <w:tc>
          <w:tcPr>
            <w:tcW w:w="1687"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23</w:t>
            </w:r>
          </w:p>
        </w:tc>
        <w:tc>
          <w:tcPr>
            <w:tcW w:w="1519" w:type="dxa"/>
          </w:tcPr>
          <w:p w:rsidR="00355EBB" w:rsidRPr="00355EBB" w:rsidRDefault="00355EBB" w:rsidP="00355EBB">
            <w:pPr>
              <w:spacing w:after="200" w:line="276" w:lineRule="auto"/>
              <w:rPr>
                <w:rFonts w:ascii="Times New Roman" w:hAnsi="Times New Roman" w:cs="Times New Roman"/>
                <w:color w:val="000000"/>
                <w:sz w:val="24"/>
                <w:szCs w:val="24"/>
              </w:rPr>
            </w:pPr>
            <w:r w:rsidRPr="00355EBB">
              <w:rPr>
                <w:rFonts w:ascii="Times New Roman" w:hAnsi="Times New Roman" w:cs="Times New Roman"/>
                <w:color w:val="000000"/>
                <w:sz w:val="24"/>
                <w:szCs w:val="24"/>
              </w:rPr>
              <w:t>63,89</w:t>
            </w:r>
          </w:p>
        </w:tc>
        <w:tc>
          <w:tcPr>
            <w:tcW w:w="1561"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Ручная</w:t>
            </w:r>
          </w:p>
        </w:tc>
        <w:tc>
          <w:tcPr>
            <w:tcW w:w="1687"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12</w:t>
            </w:r>
          </w:p>
        </w:tc>
        <w:tc>
          <w:tcPr>
            <w:tcW w:w="1519" w:type="dxa"/>
            <w:tcBorders>
              <w:bottom w:val="single" w:sz="4" w:space="0" w:color="auto"/>
            </w:tcBorders>
          </w:tcPr>
          <w:p w:rsidR="00355EBB" w:rsidRPr="00355EBB" w:rsidRDefault="00355EBB" w:rsidP="00355EBB">
            <w:pPr>
              <w:spacing w:after="200" w:line="276" w:lineRule="auto"/>
              <w:rPr>
                <w:rFonts w:ascii="Times New Roman" w:hAnsi="Times New Roman" w:cs="Times New Roman"/>
                <w:color w:val="000000"/>
                <w:sz w:val="24"/>
                <w:szCs w:val="24"/>
              </w:rPr>
            </w:pPr>
            <w:r w:rsidRPr="00355EBB">
              <w:rPr>
                <w:rFonts w:ascii="Times New Roman" w:hAnsi="Times New Roman" w:cs="Times New Roman"/>
                <w:color w:val="000000"/>
                <w:sz w:val="24"/>
                <w:szCs w:val="24"/>
              </w:rPr>
              <w:t>33,33</w:t>
            </w:r>
          </w:p>
        </w:tc>
      </w:tr>
      <w:tr w:rsidR="00355EBB" w:rsidRPr="00355EBB" w:rsidTr="004735EC">
        <w:tc>
          <w:tcPr>
            <w:tcW w:w="1881"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Всего</w:t>
            </w:r>
          </w:p>
        </w:tc>
        <w:tc>
          <w:tcPr>
            <w:tcW w:w="1687"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36</w:t>
            </w:r>
          </w:p>
        </w:tc>
        <w:tc>
          <w:tcPr>
            <w:tcW w:w="1519"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100</w:t>
            </w:r>
          </w:p>
        </w:tc>
        <w:tc>
          <w:tcPr>
            <w:tcW w:w="1561"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Всего</w:t>
            </w:r>
          </w:p>
        </w:tc>
        <w:tc>
          <w:tcPr>
            <w:tcW w:w="1687" w:type="dxa"/>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36</w:t>
            </w:r>
          </w:p>
        </w:tc>
        <w:tc>
          <w:tcPr>
            <w:tcW w:w="1519" w:type="dxa"/>
            <w:tcBorders>
              <w:top w:val="single" w:sz="4" w:space="0" w:color="auto"/>
            </w:tcBorders>
          </w:tcPr>
          <w:p w:rsidR="00355EBB" w:rsidRPr="00355EBB" w:rsidRDefault="00355EBB" w:rsidP="00355EBB">
            <w:pPr>
              <w:tabs>
                <w:tab w:val="left" w:pos="2565"/>
              </w:tabs>
              <w:spacing w:after="200" w:line="276" w:lineRule="auto"/>
              <w:contextualSpacing/>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100</w:t>
            </w:r>
          </w:p>
        </w:tc>
      </w:tr>
    </w:tbl>
    <w:p w:rsidR="00355EBB" w:rsidRPr="00355EBB" w:rsidRDefault="00355EBB" w:rsidP="00355EBB">
      <w:pPr>
        <w:tabs>
          <w:tab w:val="left" w:pos="2565"/>
        </w:tabs>
        <w:spacing w:after="0" w:line="360" w:lineRule="auto"/>
        <w:contextualSpacing/>
        <w:jc w:val="both"/>
        <w:rPr>
          <w:rFonts w:ascii="Times New Roman" w:hAnsi="Times New Roman" w:cs="Times New Roman"/>
          <w:color w:val="000000" w:themeColor="text1"/>
          <w:sz w:val="28"/>
          <w:szCs w:val="28"/>
        </w:rPr>
      </w:pPr>
    </w:p>
    <w:p w:rsidR="00355EBB" w:rsidRPr="00355EBB" w:rsidRDefault="00355EBB" w:rsidP="00355EBB">
      <w:pPr>
        <w:tabs>
          <w:tab w:val="left" w:pos="709"/>
        </w:tabs>
        <w:spacing w:after="0" w:line="360" w:lineRule="auto"/>
        <w:jc w:val="both"/>
        <w:rPr>
          <w:rFonts w:ascii="Times New Roman" w:hAnsi="Times New Roman" w:cs="Times New Roman"/>
          <w:color w:val="000000" w:themeColor="text1"/>
          <w:sz w:val="28"/>
          <w:szCs w:val="28"/>
        </w:rPr>
      </w:pPr>
    </w:p>
    <w:p w:rsidR="00355EBB" w:rsidRPr="00355EBB" w:rsidRDefault="00355EBB" w:rsidP="00355EBB">
      <w:pPr>
        <w:tabs>
          <w:tab w:val="left" w:pos="709"/>
        </w:tabs>
        <w:spacing w:after="0" w:line="360" w:lineRule="auto"/>
        <w:jc w:val="both"/>
        <w:rPr>
          <w:rFonts w:ascii="Times New Roman" w:hAnsi="Times New Roman" w:cs="Times New Roman"/>
          <w:color w:val="000000" w:themeColor="text1"/>
          <w:sz w:val="28"/>
          <w:szCs w:val="28"/>
        </w:rPr>
      </w:pPr>
    </w:p>
    <w:p w:rsidR="00355EBB" w:rsidRPr="00355EBB" w:rsidRDefault="00355EBB" w:rsidP="00355EBB">
      <w:pPr>
        <w:tabs>
          <w:tab w:val="left" w:pos="709"/>
        </w:tabs>
        <w:spacing w:after="0" w:line="360" w:lineRule="auto"/>
        <w:jc w:val="both"/>
        <w:rPr>
          <w:rFonts w:ascii="Times New Roman" w:hAnsi="Times New Roman" w:cs="Times New Roman"/>
          <w:color w:val="000000" w:themeColor="text1"/>
          <w:sz w:val="28"/>
          <w:szCs w:val="28"/>
        </w:rPr>
      </w:pPr>
    </w:p>
    <w:p w:rsidR="00355EBB" w:rsidRPr="00355EBB" w:rsidRDefault="00156249" w:rsidP="00355EBB">
      <w:pPr>
        <w:tabs>
          <w:tab w:val="left" w:pos="709"/>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w:t>
      </w:r>
      <w:r w:rsidR="00B10E1E">
        <w:rPr>
          <w:rFonts w:ascii="Times New Roman" w:hAnsi="Times New Roman" w:cs="Times New Roman"/>
          <w:color w:val="000000" w:themeColor="text1"/>
          <w:sz w:val="28"/>
          <w:szCs w:val="28"/>
        </w:rPr>
        <w:t>4</w:t>
      </w:r>
      <w:r w:rsidR="0046432C">
        <w:rPr>
          <w:rFonts w:ascii="Times New Roman" w:hAnsi="Times New Roman" w:cs="Times New Roman"/>
          <w:color w:val="000000" w:themeColor="text1"/>
          <w:sz w:val="28"/>
          <w:szCs w:val="28"/>
        </w:rPr>
        <w:t xml:space="preserve"> -</w:t>
      </w:r>
      <w:r w:rsidR="00355EBB" w:rsidRPr="00355EBB">
        <w:rPr>
          <w:rFonts w:ascii="Times New Roman" w:hAnsi="Times New Roman" w:cs="Times New Roman"/>
          <w:color w:val="000000" w:themeColor="text1"/>
          <w:sz w:val="28"/>
          <w:szCs w:val="28"/>
        </w:rPr>
        <w:t xml:space="preserve"> Анализ структуры производственного процесса по времени</w:t>
      </w:r>
    </w:p>
    <w:tbl>
      <w:tblPr>
        <w:tblStyle w:val="24"/>
        <w:tblW w:w="0" w:type="auto"/>
        <w:tblLook w:val="04A0"/>
      </w:tblPr>
      <w:tblGrid>
        <w:gridCol w:w="1652"/>
        <w:gridCol w:w="1740"/>
        <w:gridCol w:w="1270"/>
        <w:gridCol w:w="1331"/>
        <w:gridCol w:w="1740"/>
        <w:gridCol w:w="1270"/>
      </w:tblGrid>
      <w:tr w:rsidR="00355EBB" w:rsidRPr="00355EBB" w:rsidTr="004735EC">
        <w:tc>
          <w:tcPr>
            <w:tcW w:w="5106" w:type="dxa"/>
            <w:gridSpan w:val="3"/>
          </w:tcPr>
          <w:p w:rsidR="00355EBB" w:rsidRPr="00355EBB" w:rsidRDefault="00355EBB" w:rsidP="00355EBB">
            <w:pPr>
              <w:tabs>
                <w:tab w:val="left" w:pos="709"/>
              </w:tabs>
              <w:spacing w:after="200" w:line="276" w:lineRule="auto"/>
              <w:jc w:val="center"/>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По назначению</w:t>
            </w:r>
          </w:p>
        </w:tc>
        <w:tc>
          <w:tcPr>
            <w:tcW w:w="4748" w:type="dxa"/>
            <w:gridSpan w:val="3"/>
          </w:tcPr>
          <w:p w:rsidR="00355EBB" w:rsidRPr="00355EBB" w:rsidRDefault="00355EBB" w:rsidP="00355EBB">
            <w:pPr>
              <w:tabs>
                <w:tab w:val="left" w:pos="709"/>
              </w:tabs>
              <w:spacing w:after="200" w:line="276" w:lineRule="auto"/>
              <w:jc w:val="center"/>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По способу выполнения</w:t>
            </w:r>
          </w:p>
        </w:tc>
      </w:tr>
      <w:tr w:rsidR="00355EBB" w:rsidRPr="00355EBB" w:rsidTr="004735EC">
        <w:tc>
          <w:tcPr>
            <w:tcW w:w="1812"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Вид операции</w:t>
            </w:r>
          </w:p>
        </w:tc>
        <w:tc>
          <w:tcPr>
            <w:tcW w:w="1908"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 xml:space="preserve">Затрачиваемое время, мин </w:t>
            </w:r>
          </w:p>
        </w:tc>
        <w:tc>
          <w:tcPr>
            <w:tcW w:w="1386"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Удельный вес, %</w:t>
            </w:r>
          </w:p>
        </w:tc>
        <w:tc>
          <w:tcPr>
            <w:tcW w:w="1454"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Вид операции</w:t>
            </w:r>
          </w:p>
        </w:tc>
        <w:tc>
          <w:tcPr>
            <w:tcW w:w="1908"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Затрачиваемое время, мин</w:t>
            </w:r>
          </w:p>
        </w:tc>
        <w:tc>
          <w:tcPr>
            <w:tcW w:w="1386"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Удельный вес, %</w:t>
            </w:r>
          </w:p>
        </w:tc>
      </w:tr>
      <w:tr w:rsidR="00355EBB" w:rsidRPr="00355EBB" w:rsidTr="004735EC">
        <w:tc>
          <w:tcPr>
            <w:tcW w:w="1812"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Основная</w:t>
            </w:r>
          </w:p>
        </w:tc>
        <w:tc>
          <w:tcPr>
            <w:tcW w:w="1908"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230</w:t>
            </w:r>
          </w:p>
        </w:tc>
        <w:tc>
          <w:tcPr>
            <w:tcW w:w="1386" w:type="dxa"/>
          </w:tcPr>
          <w:p w:rsidR="00355EBB" w:rsidRPr="00355EBB" w:rsidRDefault="00355EBB" w:rsidP="00355EBB">
            <w:pPr>
              <w:spacing w:after="200" w:line="276" w:lineRule="auto"/>
              <w:jc w:val="both"/>
              <w:rPr>
                <w:rFonts w:ascii="Times New Roman" w:hAnsi="Times New Roman" w:cs="Times New Roman"/>
                <w:color w:val="000000"/>
                <w:sz w:val="24"/>
                <w:szCs w:val="24"/>
              </w:rPr>
            </w:pPr>
            <w:r w:rsidRPr="00355EBB">
              <w:rPr>
                <w:rFonts w:ascii="Times New Roman" w:hAnsi="Times New Roman" w:cs="Times New Roman"/>
                <w:color w:val="000000"/>
                <w:sz w:val="24"/>
                <w:szCs w:val="24"/>
              </w:rPr>
              <w:t>71,65</w:t>
            </w:r>
          </w:p>
        </w:tc>
        <w:tc>
          <w:tcPr>
            <w:tcW w:w="1454"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Машинная</w:t>
            </w:r>
          </w:p>
        </w:tc>
        <w:tc>
          <w:tcPr>
            <w:tcW w:w="1908"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205,5</w:t>
            </w:r>
          </w:p>
        </w:tc>
        <w:tc>
          <w:tcPr>
            <w:tcW w:w="1386" w:type="dxa"/>
          </w:tcPr>
          <w:p w:rsidR="00355EBB" w:rsidRPr="00355EBB" w:rsidRDefault="00355EBB" w:rsidP="00355EBB">
            <w:pPr>
              <w:spacing w:after="200" w:line="276" w:lineRule="auto"/>
              <w:jc w:val="both"/>
              <w:rPr>
                <w:rFonts w:ascii="Times New Roman" w:hAnsi="Times New Roman" w:cs="Times New Roman"/>
                <w:color w:val="000000"/>
                <w:sz w:val="24"/>
                <w:szCs w:val="24"/>
              </w:rPr>
            </w:pPr>
            <w:r w:rsidRPr="00355EBB">
              <w:rPr>
                <w:rFonts w:ascii="Times New Roman" w:hAnsi="Times New Roman" w:cs="Times New Roman"/>
                <w:color w:val="000000"/>
                <w:sz w:val="24"/>
                <w:szCs w:val="24"/>
              </w:rPr>
              <w:t>64,02</w:t>
            </w:r>
          </w:p>
        </w:tc>
      </w:tr>
      <w:tr w:rsidR="00355EBB" w:rsidRPr="00355EBB" w:rsidTr="004735EC">
        <w:tc>
          <w:tcPr>
            <w:tcW w:w="1812"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Контрольная</w:t>
            </w:r>
          </w:p>
        </w:tc>
        <w:tc>
          <w:tcPr>
            <w:tcW w:w="1908"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0,03</w:t>
            </w:r>
          </w:p>
        </w:tc>
        <w:tc>
          <w:tcPr>
            <w:tcW w:w="1386" w:type="dxa"/>
          </w:tcPr>
          <w:p w:rsidR="00355EBB" w:rsidRPr="00355EBB" w:rsidRDefault="00355EBB" w:rsidP="00355EBB">
            <w:pPr>
              <w:spacing w:after="200" w:line="276" w:lineRule="auto"/>
              <w:jc w:val="both"/>
              <w:rPr>
                <w:rFonts w:ascii="Times New Roman" w:hAnsi="Times New Roman" w:cs="Times New Roman"/>
                <w:color w:val="000000"/>
                <w:sz w:val="24"/>
                <w:szCs w:val="24"/>
              </w:rPr>
            </w:pPr>
            <w:r w:rsidRPr="00355EBB">
              <w:rPr>
                <w:rFonts w:ascii="Times New Roman" w:hAnsi="Times New Roman" w:cs="Times New Roman"/>
                <w:color w:val="000000"/>
                <w:sz w:val="24"/>
                <w:szCs w:val="24"/>
              </w:rPr>
              <w:t>0,01</w:t>
            </w:r>
          </w:p>
        </w:tc>
        <w:tc>
          <w:tcPr>
            <w:tcW w:w="1454"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Машинно-ручная</w:t>
            </w:r>
          </w:p>
        </w:tc>
        <w:tc>
          <w:tcPr>
            <w:tcW w:w="1908"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53,7</w:t>
            </w:r>
          </w:p>
        </w:tc>
        <w:tc>
          <w:tcPr>
            <w:tcW w:w="1386" w:type="dxa"/>
          </w:tcPr>
          <w:p w:rsidR="00355EBB" w:rsidRPr="00355EBB" w:rsidRDefault="00355EBB" w:rsidP="00355EBB">
            <w:pPr>
              <w:spacing w:after="200" w:line="276" w:lineRule="auto"/>
              <w:jc w:val="both"/>
              <w:rPr>
                <w:rFonts w:ascii="Times New Roman" w:hAnsi="Times New Roman" w:cs="Times New Roman"/>
                <w:color w:val="000000"/>
                <w:sz w:val="24"/>
                <w:szCs w:val="24"/>
              </w:rPr>
            </w:pPr>
            <w:r w:rsidRPr="00355EBB">
              <w:rPr>
                <w:rFonts w:ascii="Times New Roman" w:hAnsi="Times New Roman" w:cs="Times New Roman"/>
                <w:color w:val="000000"/>
                <w:sz w:val="24"/>
                <w:szCs w:val="24"/>
              </w:rPr>
              <w:t>16,73</w:t>
            </w:r>
          </w:p>
        </w:tc>
      </w:tr>
      <w:tr w:rsidR="00355EBB" w:rsidRPr="00355EBB" w:rsidTr="004735EC">
        <w:tc>
          <w:tcPr>
            <w:tcW w:w="1812"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Транспортная</w:t>
            </w:r>
          </w:p>
        </w:tc>
        <w:tc>
          <w:tcPr>
            <w:tcW w:w="1908"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90,23</w:t>
            </w:r>
          </w:p>
        </w:tc>
        <w:tc>
          <w:tcPr>
            <w:tcW w:w="1386" w:type="dxa"/>
          </w:tcPr>
          <w:p w:rsidR="00355EBB" w:rsidRPr="00355EBB" w:rsidRDefault="00355EBB" w:rsidP="00355EBB">
            <w:pPr>
              <w:spacing w:after="200" w:line="276" w:lineRule="auto"/>
              <w:jc w:val="both"/>
              <w:rPr>
                <w:rFonts w:ascii="Times New Roman" w:hAnsi="Times New Roman" w:cs="Times New Roman"/>
                <w:color w:val="000000"/>
                <w:sz w:val="24"/>
                <w:szCs w:val="24"/>
              </w:rPr>
            </w:pPr>
            <w:r w:rsidRPr="00355EBB">
              <w:rPr>
                <w:rFonts w:ascii="Times New Roman" w:hAnsi="Times New Roman" w:cs="Times New Roman"/>
                <w:color w:val="000000"/>
                <w:sz w:val="24"/>
                <w:szCs w:val="24"/>
              </w:rPr>
              <w:t>28,11</w:t>
            </w:r>
          </w:p>
        </w:tc>
        <w:tc>
          <w:tcPr>
            <w:tcW w:w="1454"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Ручная</w:t>
            </w:r>
          </w:p>
        </w:tc>
        <w:tc>
          <w:tcPr>
            <w:tcW w:w="1908"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61,06</w:t>
            </w:r>
          </w:p>
        </w:tc>
        <w:tc>
          <w:tcPr>
            <w:tcW w:w="1386" w:type="dxa"/>
          </w:tcPr>
          <w:p w:rsidR="00355EBB" w:rsidRPr="00355EBB" w:rsidRDefault="00355EBB" w:rsidP="00355EBB">
            <w:pPr>
              <w:spacing w:after="200" w:line="276" w:lineRule="auto"/>
              <w:jc w:val="both"/>
              <w:rPr>
                <w:rFonts w:ascii="Times New Roman" w:hAnsi="Times New Roman" w:cs="Times New Roman"/>
                <w:color w:val="000000"/>
                <w:sz w:val="24"/>
                <w:szCs w:val="24"/>
              </w:rPr>
            </w:pPr>
            <w:r w:rsidRPr="00355EBB">
              <w:rPr>
                <w:rFonts w:ascii="Times New Roman" w:hAnsi="Times New Roman" w:cs="Times New Roman"/>
                <w:color w:val="000000"/>
                <w:sz w:val="24"/>
                <w:szCs w:val="24"/>
              </w:rPr>
              <w:t>19,02</w:t>
            </w:r>
          </w:p>
        </w:tc>
      </w:tr>
      <w:tr w:rsidR="00355EBB" w:rsidRPr="00355EBB" w:rsidTr="004735EC">
        <w:tc>
          <w:tcPr>
            <w:tcW w:w="1812"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Всего</w:t>
            </w:r>
          </w:p>
        </w:tc>
        <w:tc>
          <w:tcPr>
            <w:tcW w:w="1908"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320,25≈321</w:t>
            </w:r>
          </w:p>
        </w:tc>
        <w:tc>
          <w:tcPr>
            <w:tcW w:w="1386"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100</w:t>
            </w:r>
          </w:p>
        </w:tc>
        <w:tc>
          <w:tcPr>
            <w:tcW w:w="1454"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Всего</w:t>
            </w:r>
          </w:p>
        </w:tc>
        <w:tc>
          <w:tcPr>
            <w:tcW w:w="1908"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320,25≈321</w:t>
            </w:r>
          </w:p>
        </w:tc>
        <w:tc>
          <w:tcPr>
            <w:tcW w:w="1386" w:type="dxa"/>
          </w:tcPr>
          <w:p w:rsidR="00355EBB" w:rsidRPr="00355EBB" w:rsidRDefault="00355EBB" w:rsidP="00355EBB">
            <w:pPr>
              <w:tabs>
                <w:tab w:val="left" w:pos="709"/>
              </w:tabs>
              <w:spacing w:after="200" w:line="276" w:lineRule="auto"/>
              <w:jc w:val="both"/>
              <w:rPr>
                <w:rFonts w:ascii="Times New Roman" w:hAnsi="Times New Roman" w:cs="Times New Roman"/>
                <w:color w:val="000000" w:themeColor="text1"/>
                <w:sz w:val="24"/>
                <w:szCs w:val="24"/>
              </w:rPr>
            </w:pPr>
            <w:r w:rsidRPr="00355EBB">
              <w:rPr>
                <w:rFonts w:ascii="Times New Roman" w:hAnsi="Times New Roman" w:cs="Times New Roman"/>
                <w:color w:val="000000" w:themeColor="text1"/>
                <w:sz w:val="24"/>
                <w:szCs w:val="24"/>
              </w:rPr>
              <w:t>100</w:t>
            </w:r>
          </w:p>
        </w:tc>
      </w:tr>
    </w:tbl>
    <w:p w:rsidR="00355EBB" w:rsidRPr="00355EBB" w:rsidRDefault="00355EBB" w:rsidP="00355EBB">
      <w:pPr>
        <w:tabs>
          <w:tab w:val="left" w:pos="709"/>
        </w:tabs>
        <w:spacing w:after="0" w:line="360" w:lineRule="auto"/>
        <w:ind w:firstLine="720"/>
        <w:jc w:val="both"/>
        <w:rPr>
          <w:rFonts w:ascii="Times New Roman" w:hAnsi="Times New Roman" w:cs="Times New Roman"/>
          <w:color w:val="000000" w:themeColor="text1"/>
          <w:sz w:val="28"/>
          <w:szCs w:val="28"/>
        </w:rPr>
      </w:pPr>
    </w:p>
    <w:p w:rsidR="00355EBB" w:rsidRPr="00355EBB" w:rsidRDefault="00355EBB" w:rsidP="00355EBB">
      <w:pPr>
        <w:tabs>
          <w:tab w:val="left" w:pos="709"/>
        </w:tabs>
        <w:spacing w:after="0" w:line="360" w:lineRule="auto"/>
        <w:ind w:firstLine="720"/>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В производственном процессе участвует 15 человек, из которых: 1 тестомес, 1 формовщик, 1 пекарь, 11 укладчиков, 1 упаковщик.</w:t>
      </w:r>
    </w:p>
    <w:p w:rsidR="00355EBB" w:rsidRPr="00355EBB" w:rsidRDefault="00355EBB" w:rsidP="00355EBB">
      <w:pPr>
        <w:tabs>
          <w:tab w:val="left" w:pos="709"/>
        </w:tabs>
        <w:spacing w:after="0" w:line="360" w:lineRule="auto"/>
        <w:ind w:firstLine="720"/>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Работает данный персонал по сменному графику 2 на 2 (дневные и ночные смены). Рабочая смена составляет 12 часов. С 07:00 до 19:00 и с 19:00 до 07:00. </w:t>
      </w:r>
    </w:p>
    <w:p w:rsidR="00355EBB" w:rsidRPr="00355EBB" w:rsidRDefault="00355EBB" w:rsidP="00355EBB">
      <w:pPr>
        <w:tabs>
          <w:tab w:val="left" w:pos="709"/>
        </w:tabs>
        <w:spacing w:after="0" w:line="360" w:lineRule="auto"/>
        <w:ind w:firstLine="720"/>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Во время рабочего дня предусмотрен обеденный перерыв 20 минут (обеденный перерыв организован одиночного типа, т.е. 1 человек сменяет следующего). Технические перерывы около 5 минут по ходу смены организовываются, исходя из специфики заявки. </w:t>
      </w:r>
    </w:p>
    <w:p w:rsidR="00355EBB" w:rsidRPr="00355EBB" w:rsidRDefault="00355EBB" w:rsidP="00355EBB">
      <w:pPr>
        <w:tabs>
          <w:tab w:val="left" w:pos="709"/>
        </w:tabs>
        <w:spacing w:after="0" w:line="360" w:lineRule="auto"/>
        <w:ind w:firstLine="720"/>
        <w:jc w:val="both"/>
        <w:rPr>
          <w:rFonts w:ascii="Times New Roman" w:hAnsi="Times New Roman" w:cs="Times New Roman"/>
          <w:sz w:val="28"/>
          <w:szCs w:val="28"/>
        </w:rPr>
      </w:pPr>
      <w:r w:rsidRPr="00355EBB">
        <w:rPr>
          <w:rFonts w:ascii="Times New Roman" w:hAnsi="Times New Roman" w:cs="Times New Roman"/>
          <w:color w:val="000000" w:themeColor="text1"/>
          <w:sz w:val="28"/>
          <w:szCs w:val="28"/>
        </w:rPr>
        <w:t xml:space="preserve">Рабочие этих профессий имеют сдельно-премиальную оплату труда </w:t>
      </w:r>
      <w:r w:rsidRPr="00355EBB">
        <w:rPr>
          <w:rFonts w:ascii="Times New Roman" w:hAnsi="Times New Roman" w:cs="Times New Roman"/>
          <w:sz w:val="28"/>
          <w:szCs w:val="28"/>
        </w:rPr>
        <w:t xml:space="preserve">и часовая тарифная ставка в размере 26,10 руб. </w:t>
      </w:r>
    </w:p>
    <w:p w:rsidR="00355EBB" w:rsidRPr="00355EBB" w:rsidRDefault="00355EBB" w:rsidP="00355EBB">
      <w:pPr>
        <w:tabs>
          <w:tab w:val="left" w:pos="709"/>
        </w:tabs>
        <w:spacing w:after="0" w:line="360" w:lineRule="auto"/>
        <w:ind w:firstLine="720"/>
        <w:jc w:val="both"/>
        <w:rPr>
          <w:rFonts w:ascii="Times New Roman" w:hAnsi="Times New Roman" w:cs="Times New Roman"/>
          <w:sz w:val="28"/>
          <w:szCs w:val="28"/>
        </w:rPr>
      </w:pPr>
      <w:r w:rsidRPr="00355EBB">
        <w:rPr>
          <w:rFonts w:ascii="Times New Roman" w:hAnsi="Times New Roman" w:cs="Times New Roman"/>
          <w:sz w:val="28"/>
          <w:szCs w:val="28"/>
        </w:rPr>
        <w:t xml:space="preserve">Важное место имеет выполнение нормы выработки,  а именно, точно и в срок выполнение каждого цикла, совокупность которых образует итоговый производственный процесс в течение смены.  </w:t>
      </w:r>
    </w:p>
    <w:p w:rsidR="00355EBB" w:rsidRPr="00355EBB" w:rsidRDefault="00355EBB" w:rsidP="00355EBB">
      <w:pPr>
        <w:tabs>
          <w:tab w:val="left" w:pos="709"/>
        </w:tabs>
        <w:spacing w:after="0" w:line="360" w:lineRule="auto"/>
        <w:ind w:firstLine="720"/>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Работникам начисляется доплата за работу в вечернее и ночное время из расчета часовой тарифной ставки работника. Доплата начисляется за период с 22:00 до 06:00. </w:t>
      </w:r>
    </w:p>
    <w:p w:rsidR="00355EBB" w:rsidRPr="00355EBB" w:rsidRDefault="00355EBB" w:rsidP="00355EBB">
      <w:pPr>
        <w:tabs>
          <w:tab w:val="left" w:pos="709"/>
        </w:tabs>
        <w:spacing w:after="0" w:line="360" w:lineRule="auto"/>
        <w:ind w:firstLine="720"/>
        <w:jc w:val="both"/>
        <w:rPr>
          <w:rFonts w:ascii="Times New Roman" w:hAnsi="Times New Roman" w:cs="Times New Roman"/>
          <w:sz w:val="28"/>
          <w:szCs w:val="28"/>
        </w:rPr>
      </w:pPr>
      <w:r w:rsidRPr="00355EBB">
        <w:rPr>
          <w:rFonts w:ascii="Times New Roman" w:hAnsi="Times New Roman" w:cs="Times New Roman"/>
          <w:sz w:val="28"/>
          <w:szCs w:val="28"/>
        </w:rPr>
        <w:t xml:space="preserve">К заработной плате работника начисляется районный коэффициент в размере 15%, также данным сотрудникам </w:t>
      </w:r>
      <w:r w:rsidRPr="00355EBB">
        <w:rPr>
          <w:rFonts w:ascii="Times New Roman" w:hAnsi="Times New Roman" w:cs="Times New Roman"/>
          <w:sz w:val="28"/>
          <w:szCs w:val="28"/>
        </w:rPr>
        <w:lastRenderedPageBreak/>
        <w:t xml:space="preserve">устанавливается доплата за работу во вредных условиях труда в размере 4% от тарифной ставки (оклада). </w:t>
      </w:r>
    </w:p>
    <w:p w:rsidR="00355EBB" w:rsidRPr="00355EBB" w:rsidRDefault="00355EBB" w:rsidP="00355EBB">
      <w:pPr>
        <w:tabs>
          <w:tab w:val="left" w:pos="709"/>
        </w:tabs>
        <w:spacing w:after="0" w:line="360" w:lineRule="auto"/>
        <w:ind w:firstLine="720"/>
        <w:jc w:val="both"/>
        <w:rPr>
          <w:rFonts w:ascii="Times New Roman" w:hAnsi="Times New Roman" w:cs="Times New Roman"/>
          <w:sz w:val="28"/>
          <w:szCs w:val="28"/>
        </w:rPr>
      </w:pPr>
      <w:r w:rsidRPr="00355EBB">
        <w:rPr>
          <w:rFonts w:ascii="Times New Roman" w:hAnsi="Times New Roman" w:cs="Times New Roman"/>
          <w:sz w:val="28"/>
          <w:szCs w:val="28"/>
        </w:rPr>
        <w:t xml:space="preserve">Производственная премия начисляется работникам за выполнение нормы по заявке. Размер премии устанавливает сменный мастер. Помимо производственной премии предусмотрена премия за качество. Премия является накопительного типа, начиная с 6%. Т.е. за каждый последующий месяц размер премии будет возрастать на 1% и так до 10% включительно при условии качественной работы перечисленного персонала по производству сухаря. </w:t>
      </w:r>
    </w:p>
    <w:p w:rsidR="00355EBB" w:rsidRPr="00355EBB" w:rsidRDefault="00355EBB" w:rsidP="00355EBB">
      <w:pPr>
        <w:tabs>
          <w:tab w:val="left" w:pos="709"/>
        </w:tabs>
        <w:spacing w:after="0" w:line="360" w:lineRule="auto"/>
        <w:ind w:firstLine="720"/>
        <w:jc w:val="both"/>
        <w:rPr>
          <w:rFonts w:ascii="Times New Roman" w:hAnsi="Times New Roman" w:cs="Times New Roman"/>
          <w:sz w:val="28"/>
          <w:szCs w:val="28"/>
        </w:rPr>
      </w:pPr>
      <w:r w:rsidRPr="00355EBB">
        <w:rPr>
          <w:rFonts w:ascii="Times New Roman" w:hAnsi="Times New Roman" w:cs="Times New Roman"/>
          <w:sz w:val="28"/>
          <w:szCs w:val="28"/>
        </w:rPr>
        <w:t>На предприятии организован фонд МСТ (материального стимулирования. Однако следует отметить, что МСТ выплачивается не только рабочим по производству сухаря, но и остальным работникам тоже, причем размер его зависит от общей бригадной выработки за месяц, учитывая простои, брак и т.д.</w:t>
      </w:r>
    </w:p>
    <w:p w:rsidR="00355EBB" w:rsidRPr="00355EBB" w:rsidRDefault="00355EBB" w:rsidP="00355EBB">
      <w:pPr>
        <w:tabs>
          <w:tab w:val="left" w:pos="2565"/>
        </w:tabs>
        <w:spacing w:after="0" w:line="360" w:lineRule="auto"/>
        <w:ind w:firstLine="709"/>
        <w:contextualSpacing/>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Анализ процесса производства сухарных изделий и его структуры показывает целесообразность необходимой оптимизации ручных и машинно-ручных операций. Если рассматривать общее количество операций по назначению, то следует отметить высокий удельный вес транспортных операций (63,89%). Это говорит о том, что осуществление производственного процесса изготовления сухарных изделий требует большого количества транспортных перемещений продукта, следовательно, теряется много рабочего времени, увеличивается трудоемкость и,</w:t>
      </w:r>
      <w:r w:rsidR="00C22C32">
        <w:rPr>
          <w:rFonts w:ascii="Times New Roman" w:hAnsi="Times New Roman" w:cs="Times New Roman"/>
          <w:color w:val="000000" w:themeColor="text1"/>
          <w:sz w:val="28"/>
          <w:szCs w:val="28"/>
        </w:rPr>
        <w:t xml:space="preserve"> что не менее важно, предприятие</w:t>
      </w:r>
      <w:r w:rsidRPr="00355EBB">
        <w:rPr>
          <w:rFonts w:ascii="Times New Roman" w:hAnsi="Times New Roman" w:cs="Times New Roman"/>
          <w:color w:val="000000" w:themeColor="text1"/>
          <w:sz w:val="28"/>
          <w:szCs w:val="28"/>
        </w:rPr>
        <w:t xml:space="preserve"> теряет в итоговой выработке готового продукта. Транспортные операции занимают 28,11% всего рабочего времени производственного цикла. Наибольший удельный вес имеют основные операции (71,65% или 230 мин).</w:t>
      </w:r>
    </w:p>
    <w:p w:rsidR="00355EBB" w:rsidRPr="00355EBB" w:rsidRDefault="00355EBB" w:rsidP="00355EBB">
      <w:pPr>
        <w:tabs>
          <w:tab w:val="left" w:pos="2565"/>
        </w:tabs>
        <w:spacing w:after="0" w:line="360" w:lineRule="auto"/>
        <w:ind w:firstLine="709"/>
        <w:contextualSpacing/>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Что касается анализа всей совокупности операций по способу выполнения, то лишь треть операций от этой совокупности отдается машинному выполнению. Остальные операции выполняются ручным и машинно-ручным способом, что также лишь увеличивает трудоемкость и время изготовления. Машинные операции занимают около 205,5 мин </w:t>
      </w:r>
      <w:r w:rsidRPr="00355EBB">
        <w:rPr>
          <w:rFonts w:ascii="Times New Roman" w:hAnsi="Times New Roman" w:cs="Times New Roman"/>
          <w:color w:val="000000" w:themeColor="text1"/>
          <w:sz w:val="28"/>
          <w:szCs w:val="28"/>
        </w:rPr>
        <w:lastRenderedPageBreak/>
        <w:t xml:space="preserve">или 64,02%, далее идут ручные операции (61,06 мин или 19,02%). Именно они тормозят производственный процесс, представляя собой определенную совокупность ручных действий, не позволяющих производить готовый продукт быстрее и больше. Остальная часть принадлежит машинно-ручным операциям (53,7 мин или 16,73%), среди которых также есть операции, требующие лишнего ручного труда. </w:t>
      </w:r>
    </w:p>
    <w:p w:rsidR="00355EBB" w:rsidRPr="00355EBB" w:rsidRDefault="00355EBB" w:rsidP="00355EBB">
      <w:pPr>
        <w:tabs>
          <w:tab w:val="left" w:pos="2565"/>
        </w:tabs>
        <w:spacing w:after="0" w:line="360" w:lineRule="auto"/>
        <w:ind w:firstLine="709"/>
        <w:contextualSpacing/>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Итоговый вывод. Анализ </w:t>
      </w:r>
      <w:r w:rsidR="00FA53BD">
        <w:rPr>
          <w:rFonts w:ascii="Times New Roman" w:hAnsi="Times New Roman" w:cs="Times New Roman"/>
          <w:color w:val="000000" w:themeColor="text1"/>
          <w:sz w:val="28"/>
          <w:szCs w:val="28"/>
        </w:rPr>
        <w:t>организации</w:t>
      </w:r>
      <w:r w:rsidRPr="00355EBB">
        <w:rPr>
          <w:rFonts w:ascii="Times New Roman" w:hAnsi="Times New Roman" w:cs="Times New Roman"/>
          <w:color w:val="000000" w:themeColor="text1"/>
          <w:sz w:val="28"/>
          <w:szCs w:val="28"/>
        </w:rPr>
        <w:t xml:space="preserve"> производства сухаря выявил следующие недостатки: </w:t>
      </w:r>
    </w:p>
    <w:p w:rsidR="00355EBB" w:rsidRPr="00D30F1D" w:rsidRDefault="00355EBB" w:rsidP="00A94E50">
      <w:pPr>
        <w:pStyle w:val="a7"/>
        <w:numPr>
          <w:ilvl w:val="0"/>
          <w:numId w:val="14"/>
        </w:numPr>
        <w:tabs>
          <w:tab w:val="left" w:pos="2565"/>
        </w:tabs>
        <w:spacing w:after="0" w:line="360" w:lineRule="auto"/>
        <w:jc w:val="both"/>
        <w:rPr>
          <w:rFonts w:ascii="Times New Roman" w:hAnsi="Times New Roman" w:cs="Times New Roman"/>
          <w:color w:val="000000" w:themeColor="text1"/>
          <w:sz w:val="28"/>
          <w:szCs w:val="28"/>
        </w:rPr>
      </w:pPr>
      <w:r w:rsidRPr="00D30F1D">
        <w:rPr>
          <w:rFonts w:ascii="Times New Roman" w:hAnsi="Times New Roman" w:cs="Times New Roman"/>
          <w:color w:val="000000" w:themeColor="text1"/>
          <w:sz w:val="28"/>
          <w:szCs w:val="28"/>
        </w:rPr>
        <w:t xml:space="preserve">большое количество транспортных перемещений и ручных операций, которые значительно увеличивают время производственного цикла; </w:t>
      </w:r>
    </w:p>
    <w:p w:rsidR="00355EBB" w:rsidRPr="00D30F1D" w:rsidRDefault="00355EBB" w:rsidP="00A94E50">
      <w:pPr>
        <w:pStyle w:val="a7"/>
        <w:numPr>
          <w:ilvl w:val="0"/>
          <w:numId w:val="14"/>
        </w:numPr>
        <w:tabs>
          <w:tab w:val="left" w:pos="2565"/>
        </w:tabs>
        <w:spacing w:after="0" w:line="360" w:lineRule="auto"/>
        <w:jc w:val="both"/>
        <w:rPr>
          <w:rFonts w:ascii="Times New Roman" w:hAnsi="Times New Roman" w:cs="Times New Roman"/>
          <w:color w:val="000000" w:themeColor="text1"/>
          <w:sz w:val="28"/>
          <w:szCs w:val="28"/>
        </w:rPr>
      </w:pPr>
      <w:r w:rsidRPr="00D30F1D">
        <w:rPr>
          <w:rFonts w:ascii="Times New Roman" w:hAnsi="Times New Roman" w:cs="Times New Roman"/>
          <w:color w:val="000000" w:themeColor="text1"/>
          <w:sz w:val="28"/>
          <w:szCs w:val="28"/>
        </w:rPr>
        <w:t>небольшая производительность старой хлеборезательной машины;</w:t>
      </w:r>
    </w:p>
    <w:p w:rsidR="00355EBB" w:rsidRPr="00D30F1D" w:rsidRDefault="00355EBB" w:rsidP="00A94E50">
      <w:pPr>
        <w:pStyle w:val="a7"/>
        <w:numPr>
          <w:ilvl w:val="0"/>
          <w:numId w:val="14"/>
        </w:numPr>
        <w:tabs>
          <w:tab w:val="left" w:pos="2565"/>
        </w:tabs>
        <w:spacing w:after="0" w:line="360" w:lineRule="auto"/>
        <w:jc w:val="both"/>
        <w:rPr>
          <w:rFonts w:ascii="Times New Roman" w:hAnsi="Times New Roman" w:cs="Times New Roman"/>
          <w:color w:val="000000" w:themeColor="text1"/>
          <w:sz w:val="28"/>
          <w:szCs w:val="28"/>
        </w:rPr>
      </w:pPr>
      <w:r w:rsidRPr="00D30F1D">
        <w:rPr>
          <w:rFonts w:ascii="Times New Roman" w:hAnsi="Times New Roman" w:cs="Times New Roman"/>
          <w:color w:val="000000" w:themeColor="text1"/>
          <w:sz w:val="28"/>
          <w:szCs w:val="28"/>
        </w:rPr>
        <w:t>техническое несовершенство старой хлеборезательной машины (периодические поломки, дефекты, необходимость наладки и регулирования в течение смены несколько раз);</w:t>
      </w:r>
    </w:p>
    <w:p w:rsidR="00355EBB" w:rsidRPr="00D30F1D" w:rsidRDefault="00355EBB" w:rsidP="00A94E50">
      <w:pPr>
        <w:pStyle w:val="a7"/>
        <w:numPr>
          <w:ilvl w:val="0"/>
          <w:numId w:val="14"/>
        </w:numPr>
        <w:tabs>
          <w:tab w:val="left" w:pos="2565"/>
        </w:tabs>
        <w:spacing w:after="0" w:line="360" w:lineRule="auto"/>
        <w:jc w:val="both"/>
        <w:rPr>
          <w:rFonts w:ascii="Times New Roman" w:hAnsi="Times New Roman" w:cs="Times New Roman"/>
          <w:color w:val="000000" w:themeColor="text1"/>
          <w:sz w:val="28"/>
          <w:szCs w:val="28"/>
        </w:rPr>
      </w:pPr>
      <w:r w:rsidRPr="00D30F1D">
        <w:rPr>
          <w:rFonts w:ascii="Times New Roman" w:hAnsi="Times New Roman" w:cs="Times New Roman"/>
          <w:color w:val="000000" w:themeColor="text1"/>
          <w:sz w:val="28"/>
          <w:szCs w:val="28"/>
        </w:rPr>
        <w:t>на выполнение операций требуется достаточно много рабочей силы (15 человек).</w:t>
      </w:r>
    </w:p>
    <w:p w:rsidR="00355EBB" w:rsidRPr="00355EBB" w:rsidRDefault="00355EBB" w:rsidP="00355EBB">
      <w:pPr>
        <w:tabs>
          <w:tab w:val="left" w:pos="2565"/>
        </w:tabs>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 xml:space="preserve">Вследствие этого актуальным является вопрос совершенствования организации производства сухарных изделий. </w:t>
      </w:r>
    </w:p>
    <w:p w:rsidR="00355EBB" w:rsidRPr="00355EBB" w:rsidRDefault="00355EBB" w:rsidP="00355EBB">
      <w:pPr>
        <w:tabs>
          <w:tab w:val="left" w:pos="2565"/>
        </w:tabs>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Анализируя организацию производства сухарных изделий на ОАО «БКК» по старой технологии, следует сделать вывод, что в данном случае на предприятии не внедряются современные методы организации производства, такие как А</w:t>
      </w:r>
      <w:r w:rsidRPr="00355EBB">
        <w:rPr>
          <w:rFonts w:ascii="Times New Roman" w:hAnsi="Times New Roman" w:cs="Times New Roman"/>
          <w:color w:val="000000" w:themeColor="text1"/>
          <w:sz w:val="28"/>
          <w:szCs w:val="28"/>
          <w:lang w:val="en-US"/>
        </w:rPr>
        <w:t>ndon</w:t>
      </w:r>
      <w:r w:rsidRPr="00355EBB">
        <w:rPr>
          <w:rFonts w:ascii="Times New Roman" w:hAnsi="Times New Roman" w:cs="Times New Roman"/>
          <w:color w:val="000000" w:themeColor="text1"/>
          <w:sz w:val="28"/>
          <w:szCs w:val="28"/>
        </w:rPr>
        <w:t xml:space="preserve">, </w:t>
      </w:r>
      <w:r w:rsidRPr="00355EBB">
        <w:rPr>
          <w:rFonts w:ascii="Times New Roman" w:hAnsi="Times New Roman" w:cs="Times New Roman"/>
          <w:color w:val="000000" w:themeColor="text1"/>
          <w:sz w:val="28"/>
          <w:szCs w:val="28"/>
          <w:lang w:val="en-US"/>
        </w:rPr>
        <w:t>Poka</w:t>
      </w:r>
      <w:r w:rsidRPr="00355EBB">
        <w:rPr>
          <w:rFonts w:ascii="Times New Roman" w:hAnsi="Times New Roman" w:cs="Times New Roman"/>
          <w:color w:val="000000" w:themeColor="text1"/>
          <w:sz w:val="28"/>
          <w:szCs w:val="28"/>
        </w:rPr>
        <w:t>-</w:t>
      </w:r>
      <w:r w:rsidRPr="00355EBB">
        <w:rPr>
          <w:rFonts w:ascii="Times New Roman" w:hAnsi="Times New Roman" w:cs="Times New Roman"/>
          <w:color w:val="000000" w:themeColor="text1"/>
          <w:sz w:val="28"/>
          <w:szCs w:val="28"/>
          <w:lang w:val="en-US"/>
        </w:rPr>
        <w:t>yoke</w:t>
      </w:r>
      <w:r w:rsidRPr="00355EBB">
        <w:rPr>
          <w:rFonts w:ascii="Times New Roman" w:hAnsi="Times New Roman" w:cs="Times New Roman"/>
          <w:color w:val="000000" w:themeColor="text1"/>
          <w:sz w:val="28"/>
          <w:szCs w:val="28"/>
        </w:rPr>
        <w:t xml:space="preserve"> и т.д. </w:t>
      </w:r>
    </w:p>
    <w:p w:rsidR="00355EBB" w:rsidRPr="00355EBB" w:rsidRDefault="00355EBB" w:rsidP="00355EBB">
      <w:pPr>
        <w:tabs>
          <w:tab w:val="left" w:pos="2565"/>
        </w:tabs>
        <w:spacing w:after="0" w:line="360" w:lineRule="auto"/>
        <w:ind w:firstLine="709"/>
        <w:jc w:val="both"/>
        <w:rPr>
          <w:rFonts w:ascii="Times New Roman" w:hAnsi="Times New Roman" w:cs="Times New Roman"/>
          <w:color w:val="000000" w:themeColor="text1"/>
          <w:sz w:val="28"/>
          <w:szCs w:val="28"/>
        </w:rPr>
      </w:pPr>
      <w:r w:rsidRPr="00355EBB">
        <w:rPr>
          <w:rFonts w:ascii="Times New Roman" w:hAnsi="Times New Roman" w:cs="Times New Roman"/>
          <w:color w:val="000000" w:themeColor="text1"/>
          <w:sz w:val="28"/>
          <w:szCs w:val="28"/>
        </w:rPr>
        <w:t>Совершенствование будет исходить из принципов уменьшения временных, трудовых и материальных затрат, а также увеличения выработки готовых сухарных изделий.</w:t>
      </w:r>
    </w:p>
    <w:p w:rsidR="00355EBB" w:rsidRDefault="00355EBB" w:rsidP="00355EBB">
      <w:pPr>
        <w:jc w:val="both"/>
        <w:rPr>
          <w:rFonts w:asciiTheme="majorHAnsi" w:eastAsiaTheme="majorEastAsia" w:hAnsiTheme="majorHAnsi" w:cstheme="majorBidi"/>
          <w:b/>
          <w:bCs/>
          <w:color w:val="365F91" w:themeColor="accent1" w:themeShade="BF"/>
          <w:sz w:val="28"/>
          <w:szCs w:val="28"/>
        </w:rPr>
      </w:pPr>
      <w:r>
        <w:br w:type="page"/>
      </w:r>
    </w:p>
    <w:p w:rsidR="00B94B80" w:rsidRDefault="00B94B80" w:rsidP="00A94E50">
      <w:pPr>
        <w:pStyle w:val="1"/>
        <w:numPr>
          <w:ilvl w:val="1"/>
          <w:numId w:val="12"/>
        </w:numPr>
        <w:spacing w:line="360" w:lineRule="auto"/>
        <w:jc w:val="center"/>
      </w:pPr>
      <w:bookmarkStart w:id="52" w:name="_Toc494452754"/>
      <w:r>
        <w:lastRenderedPageBreak/>
        <w:t>Экономическая эффективность организации производства сухарных изделий до предлагаемых мероприятий</w:t>
      </w:r>
      <w:bookmarkEnd w:id="52"/>
    </w:p>
    <w:p w:rsidR="0016559D" w:rsidRDefault="0016559D" w:rsidP="00760505">
      <w:pPr>
        <w:spacing w:after="0" w:line="360" w:lineRule="auto"/>
        <w:ind w:firstLine="709"/>
        <w:jc w:val="both"/>
        <w:rPr>
          <w:rFonts w:ascii="Times New Roman" w:hAnsi="Times New Roman" w:cs="Times New Roman"/>
          <w:color w:val="000000" w:themeColor="text1"/>
          <w:sz w:val="28"/>
          <w:szCs w:val="28"/>
        </w:rPr>
      </w:pPr>
    </w:p>
    <w:p w:rsidR="00760505" w:rsidRDefault="00760505" w:rsidP="0076050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 </w:t>
      </w:r>
      <w:r w:rsidR="006812C2">
        <w:rPr>
          <w:rFonts w:ascii="Times New Roman" w:hAnsi="Times New Roman" w:cs="Times New Roman"/>
          <w:color w:val="000000" w:themeColor="text1"/>
          <w:sz w:val="28"/>
          <w:szCs w:val="28"/>
        </w:rPr>
        <w:t>предложения</w:t>
      </w:r>
      <w:r>
        <w:rPr>
          <w:rFonts w:ascii="Times New Roman" w:hAnsi="Times New Roman" w:cs="Times New Roman"/>
          <w:color w:val="000000" w:themeColor="text1"/>
          <w:sz w:val="28"/>
          <w:szCs w:val="28"/>
        </w:rPr>
        <w:t xml:space="preserve"> мероприятий, связанных с выработкой сухарных изделий, старая хлеборезательная машина в совокупности с ручной выпечкой сухарных изделий производила 133,3 кг в час. Следовательно, можно рассчитать объем выработки за смену и в год. На предприятии сухарные изделия производятся в течение 40 смен в месяц (20 дневных смен + 20 ночных смен по 12 часов), в году 12 месяцев, соответственно:</w:t>
      </w:r>
    </w:p>
    <w:p w:rsidR="00760505" w:rsidRDefault="00760505" w:rsidP="00760505">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133,3 кг × 12 часов = 1600 кг/смена</w:t>
      </w:r>
    </w:p>
    <w:p w:rsidR="00760505" w:rsidRDefault="00760505" w:rsidP="00760505">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vertAlign w:val="subscript"/>
        </w:rPr>
        <w:t>1</w:t>
      </w:r>
      <w:r>
        <w:rPr>
          <w:rFonts w:ascii="Times New Roman" w:hAnsi="Times New Roman" w:cs="Times New Roman"/>
          <w:color w:val="000000" w:themeColor="text1"/>
          <w:sz w:val="28"/>
          <w:szCs w:val="28"/>
        </w:rPr>
        <w:t xml:space="preserve"> =  1600 кг × 40 смен/мес × 12 мес/год = 768000 кг/год (768 т/год)</w:t>
      </w:r>
    </w:p>
    <w:p w:rsidR="00760505" w:rsidRDefault="00760505" w:rsidP="00760505">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стоимостном выражении 768 000× 70 руб/кг = 53760000 руб</w:t>
      </w:r>
    </w:p>
    <w:p w:rsidR="00760505" w:rsidRDefault="00760505" w:rsidP="0076050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 внедрения мероприятий новая хлеборезательная машина производит 250 кг сухарных изделий в час. Проведем аналогичный расчет объема выработки:</w:t>
      </w:r>
    </w:p>
    <w:p w:rsidR="00760505" w:rsidRDefault="00760505" w:rsidP="0076050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Определим трудоемкость до реализации мероприятия (исходя из 20-дневной нормы производства сухарных изделий в месяц):</w:t>
      </w:r>
    </w:p>
    <w:p w:rsidR="00760505" w:rsidRDefault="00FF7B57" w:rsidP="00662FEA">
      <w:pPr>
        <w:rPr>
          <w:rFonts w:ascii="Times New Roman" w:hAnsi="Times New Roman"/>
        </w:rPr>
      </w:pPr>
      <m:oMathPara>
        <m:oMathParaPr>
          <m:jc m:val="center"/>
        </m:oMathParaPr>
        <m:oMath>
          <m:sSub>
            <m:sSubPr>
              <m:ctrlPr>
                <w:rPr>
                  <w:rFonts w:ascii="Cambria Math" w:hAnsi="Cambria Math"/>
                </w:rPr>
              </m:ctrlPr>
            </m:sSubPr>
            <m:e>
              <m:r>
                <m:rPr>
                  <m:sty m:val="p"/>
                </m:rPr>
                <w:rPr>
                  <w:rFonts w:ascii="Cambria Math" w:hAnsi="Cambria Math"/>
                </w:rPr>
                <m:t>Т</m:t>
              </m:r>
            </m:e>
            <m:sub>
              <m:r>
                <m:rPr>
                  <m:sty m:val="p"/>
                </m:rPr>
                <w:rPr>
                  <w:rFonts w:ascii="Cambria Math" w:hAnsi="Cambria Math"/>
                </w:rPr>
                <m:t>е1</m:t>
              </m:r>
            </m:sub>
          </m:sSub>
          <m:r>
            <m:rPr>
              <m:sty m:val="p"/>
            </m:rPr>
            <w:rPr>
              <w:rFonts w:ascii="Cambria Math" w:hAnsi="Cambria Math"/>
            </w:rPr>
            <m:t>=</m:t>
          </m:r>
          <m:f>
            <m:fPr>
              <m:ctrlPr>
                <w:rPr>
                  <w:rFonts w:ascii="Cambria Math" w:hAnsi="Cambria Math"/>
                </w:rPr>
              </m:ctrlPr>
            </m:fPr>
            <m:num>
              <m:r>
                <m:rPr>
                  <m:sty m:val="p"/>
                </m:rPr>
                <w:rPr>
                  <w:rFonts w:ascii="Cambria Math" w:hAnsi="Cambria Math"/>
                </w:rPr>
                <m:t>(20 дней×12 час×12 мес)×15 чел</m:t>
              </m:r>
            </m:num>
            <m:den>
              <m:r>
                <m:rPr>
                  <m:sty m:val="p"/>
                </m:rPr>
                <w:rPr>
                  <w:rFonts w:ascii="Cambria Math" w:hAnsi="Cambria Math"/>
                </w:rPr>
                <m:t>768 т</m:t>
              </m:r>
            </m:den>
          </m:f>
          <m:r>
            <m:rPr>
              <m:sty m:val="p"/>
            </m:rPr>
            <w:rPr>
              <w:rFonts w:ascii="Cambria Math" w:hAnsi="Cambria Math"/>
            </w:rPr>
            <m:t>=56,25 чел.-час.на тонну</m:t>
          </m:r>
        </m:oMath>
      </m:oMathPara>
    </w:p>
    <w:p w:rsidR="00760505" w:rsidRDefault="00760505" w:rsidP="00760505">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Заработная плата работников составляет 14000 руб</w:t>
      </w:r>
      <w:r w:rsidR="00531D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месяц (30 календарных дней), однако если рассчитать месячную з/п работникам относительно неполного месяца (т.к. сухарные изделия производят лишь 20 дней), то часть всей заработной платы, получаемой работниками только за изготовление сухарных изделий составляет около 9 333 руб</w:t>
      </w:r>
      <w:r w:rsidR="00531D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месяц. Рассчитываем относительно трудоемкости,  следовательно, получаем за 12 месяцев = 9333 руб</w:t>
      </w:r>
      <w:r w:rsidR="00531D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56,25 × 12 мес</w:t>
      </w:r>
      <w:r w:rsidR="00531D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6 299 775 руб/год -  в стоимостном выражении.</w:t>
      </w:r>
    </w:p>
    <w:p w:rsidR="00760505" w:rsidRPr="0020666D" w:rsidRDefault="00760505" w:rsidP="00760505">
      <w:pPr>
        <w:tabs>
          <w:tab w:val="left" w:pos="2565"/>
        </w:tabs>
        <w:spacing w:after="0" w:line="360" w:lineRule="auto"/>
        <w:ind w:firstLine="709"/>
        <w:jc w:val="center"/>
        <w:rPr>
          <w:rFonts w:ascii="Times New Roman" w:hAnsi="Times New Roman" w:cs="Times New Roman"/>
          <w:color w:val="000000" w:themeColor="text1"/>
          <w:sz w:val="28"/>
          <w:szCs w:val="28"/>
        </w:rPr>
      </w:pPr>
      <w:r w:rsidRPr="0020666D">
        <w:rPr>
          <w:rFonts w:ascii="Times New Roman" w:hAnsi="Times New Roman" w:cs="Times New Roman"/>
          <w:color w:val="000000" w:themeColor="text1"/>
          <w:sz w:val="28"/>
          <w:szCs w:val="28"/>
        </w:rPr>
        <w:t>Расчет себестоимости и финансовых результатов производства сухарных изделий до предложенных мероприятий</w:t>
      </w:r>
    </w:p>
    <w:p w:rsidR="00142E4C" w:rsidRPr="00142E4C" w:rsidRDefault="00760505" w:rsidP="00A94E50">
      <w:pPr>
        <w:pStyle w:val="a7"/>
        <w:numPr>
          <w:ilvl w:val="0"/>
          <w:numId w:val="5"/>
        </w:numPr>
        <w:spacing w:after="0" w:line="360" w:lineRule="auto"/>
        <w:ind w:left="0" w:right="-1" w:firstLine="709"/>
        <w:jc w:val="both"/>
        <w:rPr>
          <w:rFonts w:ascii="Times New Roman" w:hAnsi="Times New Roman" w:cs="Times New Roman"/>
          <w:i/>
          <w:color w:val="000000" w:themeColor="text1"/>
          <w:sz w:val="28"/>
          <w:szCs w:val="28"/>
        </w:rPr>
      </w:pPr>
      <w:r w:rsidRPr="00142E4C">
        <w:rPr>
          <w:rFonts w:ascii="Times New Roman" w:hAnsi="Times New Roman" w:cs="Times New Roman"/>
          <w:color w:val="000000" w:themeColor="text1"/>
          <w:sz w:val="28"/>
          <w:szCs w:val="28"/>
          <w:u w:val="single"/>
        </w:rPr>
        <w:lastRenderedPageBreak/>
        <w:t>Материальные затраты</w:t>
      </w:r>
      <w:r w:rsidR="00142E4C" w:rsidRPr="00142E4C">
        <w:rPr>
          <w:rFonts w:ascii="Times New Roman" w:hAnsi="Times New Roman" w:cs="Times New Roman"/>
          <w:color w:val="000000" w:themeColor="text1"/>
          <w:sz w:val="28"/>
          <w:szCs w:val="28"/>
        </w:rPr>
        <w:t>.</w:t>
      </w:r>
    </w:p>
    <w:p w:rsidR="00760505" w:rsidRPr="00142E4C" w:rsidRDefault="00760505" w:rsidP="00142E4C">
      <w:pPr>
        <w:pStyle w:val="a7"/>
        <w:spacing w:after="0" w:line="360" w:lineRule="auto"/>
        <w:ind w:left="0" w:right="-1" w:firstLine="709"/>
        <w:jc w:val="both"/>
        <w:rPr>
          <w:rFonts w:ascii="Times New Roman" w:hAnsi="Times New Roman" w:cs="Times New Roman"/>
          <w:i/>
          <w:color w:val="000000" w:themeColor="text1"/>
          <w:sz w:val="28"/>
          <w:szCs w:val="28"/>
        </w:rPr>
      </w:pPr>
      <w:r w:rsidRPr="00142E4C">
        <w:rPr>
          <w:rFonts w:ascii="Times New Roman" w:hAnsi="Times New Roman" w:cs="Times New Roman"/>
          <w:i/>
          <w:color w:val="000000" w:themeColor="text1"/>
          <w:sz w:val="28"/>
          <w:szCs w:val="28"/>
        </w:rPr>
        <w:t>Затраты на сырье, исходя из рецептуры</w:t>
      </w:r>
    </w:p>
    <w:p w:rsidR="00760505" w:rsidRPr="0020666D" w:rsidRDefault="00760505" w:rsidP="00A94E50">
      <w:pPr>
        <w:pStyle w:val="a7"/>
        <w:numPr>
          <w:ilvl w:val="0"/>
          <w:numId w:val="11"/>
        </w:numPr>
        <w:tabs>
          <w:tab w:val="left" w:pos="993"/>
        </w:tabs>
        <w:spacing w:after="0" w:line="360" w:lineRule="auto"/>
        <w:ind w:left="0" w:right="-1" w:firstLine="686"/>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Затраты на муку = 1440 кг/см × 15 руб/кг = 21600 руб;</w:t>
      </w:r>
    </w:p>
    <w:p w:rsidR="00760505" w:rsidRPr="0020666D" w:rsidRDefault="00760505" w:rsidP="00A94E50">
      <w:pPr>
        <w:pStyle w:val="a7"/>
        <w:numPr>
          <w:ilvl w:val="0"/>
          <w:numId w:val="11"/>
        </w:numPr>
        <w:tabs>
          <w:tab w:val="left" w:pos="993"/>
        </w:tabs>
        <w:spacing w:after="0" w:line="360" w:lineRule="auto"/>
        <w:ind w:left="0" w:right="-1" w:firstLine="686"/>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затраты на соль = 14,4 кг/см × 6 руб/кг = 86,4 руб;</w:t>
      </w:r>
    </w:p>
    <w:p w:rsidR="00760505" w:rsidRPr="0020666D" w:rsidRDefault="00760505" w:rsidP="00A94E50">
      <w:pPr>
        <w:pStyle w:val="a7"/>
        <w:numPr>
          <w:ilvl w:val="0"/>
          <w:numId w:val="11"/>
        </w:numPr>
        <w:tabs>
          <w:tab w:val="left" w:pos="993"/>
        </w:tabs>
        <w:spacing w:after="0" w:line="360" w:lineRule="auto"/>
        <w:ind w:left="0" w:right="-1" w:firstLine="686"/>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затраты на сахар = 187,2 × 40 руб/кг = 7488 руб;</w:t>
      </w:r>
    </w:p>
    <w:p w:rsidR="00760505" w:rsidRPr="0020666D" w:rsidRDefault="00760505" w:rsidP="00A94E50">
      <w:pPr>
        <w:pStyle w:val="a7"/>
        <w:numPr>
          <w:ilvl w:val="0"/>
          <w:numId w:val="11"/>
        </w:numPr>
        <w:tabs>
          <w:tab w:val="left" w:pos="993"/>
        </w:tabs>
        <w:spacing w:after="0" w:line="360" w:lineRule="auto"/>
        <w:ind w:left="0" w:right="-1" w:firstLine="686"/>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затраты на дрожжи = 36 кг/см × 86 руб/кг = 3096 руб;</w:t>
      </w:r>
    </w:p>
    <w:p w:rsidR="00760505" w:rsidRPr="00C77CE9" w:rsidRDefault="00760505" w:rsidP="00A94E50">
      <w:pPr>
        <w:pStyle w:val="a7"/>
        <w:numPr>
          <w:ilvl w:val="0"/>
          <w:numId w:val="11"/>
        </w:numPr>
        <w:tabs>
          <w:tab w:val="left" w:pos="993"/>
        </w:tabs>
        <w:spacing w:after="0" w:line="360" w:lineRule="auto"/>
        <w:ind w:left="0" w:right="-1" w:firstLine="686"/>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затраты на растительное масло= 61,2 л/см×80 руб/л=4896 руб;</w:t>
      </w:r>
    </w:p>
    <w:p w:rsidR="00760505" w:rsidRPr="00C77CE9" w:rsidRDefault="00760505" w:rsidP="00A94E50">
      <w:pPr>
        <w:pStyle w:val="a7"/>
        <w:numPr>
          <w:ilvl w:val="0"/>
          <w:numId w:val="11"/>
        </w:numPr>
        <w:tabs>
          <w:tab w:val="left" w:pos="993"/>
        </w:tabs>
        <w:spacing w:after="0" w:line="360" w:lineRule="auto"/>
        <w:ind w:left="0" w:right="-1" w:firstLine="686"/>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затраты на порошок яичный=12кг/см×40 руб/кг = 480 руб.</w:t>
      </w:r>
    </w:p>
    <w:p w:rsidR="00760505" w:rsidRPr="00C77CE9" w:rsidRDefault="00760505" w:rsidP="00531D9F">
      <w:pPr>
        <w:pStyle w:val="a7"/>
        <w:tabs>
          <w:tab w:val="left" w:pos="993"/>
        </w:tabs>
        <w:spacing w:after="0" w:line="360" w:lineRule="auto"/>
        <w:ind w:left="0" w:right="-1" w:firstLine="686"/>
        <w:jc w:val="both"/>
        <w:rPr>
          <w:rFonts w:ascii="Times New Roman" w:hAnsi="Times New Roman" w:cs="Times New Roman"/>
          <w:i/>
          <w:color w:val="000000" w:themeColor="text1"/>
          <w:sz w:val="28"/>
          <w:szCs w:val="28"/>
        </w:rPr>
      </w:pPr>
      <w:r w:rsidRPr="00C77CE9">
        <w:rPr>
          <w:rFonts w:ascii="Times New Roman" w:hAnsi="Times New Roman" w:cs="Times New Roman"/>
          <w:i/>
          <w:color w:val="000000" w:themeColor="text1"/>
          <w:sz w:val="28"/>
          <w:szCs w:val="28"/>
        </w:rPr>
        <w:t>Итого затраты на сырье за смену = 37646,4 руб;</w:t>
      </w:r>
    </w:p>
    <w:p w:rsidR="00760505" w:rsidRPr="00531D9F" w:rsidRDefault="00760505" w:rsidP="00531D9F">
      <w:pPr>
        <w:pStyle w:val="a7"/>
        <w:tabs>
          <w:tab w:val="left" w:pos="993"/>
        </w:tabs>
        <w:spacing w:after="0" w:line="360" w:lineRule="auto"/>
        <w:ind w:left="0" w:right="-1" w:firstLine="686"/>
        <w:jc w:val="both"/>
        <w:rPr>
          <w:rFonts w:ascii="Times New Roman" w:hAnsi="Times New Roman" w:cs="Times New Roman"/>
          <w:i/>
          <w:color w:val="000000" w:themeColor="text1"/>
          <w:sz w:val="28"/>
          <w:szCs w:val="28"/>
          <w:u w:val="single"/>
        </w:rPr>
      </w:pPr>
      <w:r w:rsidRPr="00C77CE9">
        <w:rPr>
          <w:rFonts w:ascii="Times New Roman" w:hAnsi="Times New Roman" w:cs="Times New Roman"/>
          <w:i/>
          <w:color w:val="000000" w:themeColor="text1"/>
          <w:sz w:val="28"/>
          <w:szCs w:val="28"/>
        </w:rPr>
        <w:t>В год = 37646,4 × 480 смен/год = 18 070 272 руб</w:t>
      </w:r>
      <w:r>
        <w:rPr>
          <w:rFonts w:ascii="Times New Roman" w:hAnsi="Times New Roman" w:cs="Times New Roman"/>
          <w:i/>
          <w:color w:val="000000" w:themeColor="text1"/>
          <w:sz w:val="28"/>
          <w:szCs w:val="28"/>
        </w:rPr>
        <w:t>.</w:t>
      </w:r>
    </w:p>
    <w:p w:rsidR="00760505" w:rsidRPr="00531D9F" w:rsidRDefault="00760505" w:rsidP="00531D9F">
      <w:pPr>
        <w:pStyle w:val="a7"/>
        <w:spacing w:after="0" w:line="360" w:lineRule="auto"/>
        <w:ind w:left="0" w:right="-1" w:firstLine="686"/>
        <w:jc w:val="center"/>
        <w:rPr>
          <w:rFonts w:ascii="Times New Roman" w:hAnsi="Times New Roman" w:cs="Times New Roman"/>
          <w:color w:val="000000" w:themeColor="text1"/>
          <w:sz w:val="28"/>
          <w:szCs w:val="28"/>
        </w:rPr>
      </w:pPr>
      <w:r w:rsidRPr="00531D9F">
        <w:rPr>
          <w:rFonts w:ascii="Times New Roman" w:hAnsi="Times New Roman" w:cs="Times New Roman"/>
          <w:color w:val="000000" w:themeColor="text1"/>
          <w:sz w:val="28"/>
          <w:szCs w:val="28"/>
        </w:rPr>
        <w:t>Расход электроэ</w:t>
      </w:r>
      <w:r w:rsidR="00531D9F" w:rsidRPr="00531D9F">
        <w:rPr>
          <w:rFonts w:ascii="Times New Roman" w:hAnsi="Times New Roman" w:cs="Times New Roman"/>
          <w:color w:val="000000" w:themeColor="text1"/>
          <w:sz w:val="28"/>
          <w:szCs w:val="28"/>
        </w:rPr>
        <w:t xml:space="preserve">нергии (отопление, подача воды, </w:t>
      </w:r>
      <w:r w:rsidRPr="00531D9F">
        <w:rPr>
          <w:rFonts w:ascii="Times New Roman" w:hAnsi="Times New Roman" w:cs="Times New Roman"/>
          <w:color w:val="000000" w:themeColor="text1"/>
          <w:sz w:val="28"/>
          <w:szCs w:val="28"/>
        </w:rPr>
        <w:t>работа оборудования и т.д.):</w:t>
      </w:r>
    </w:p>
    <w:p w:rsidR="00713796" w:rsidRDefault="00760505" w:rsidP="009F63AA">
      <w:pPr>
        <w:pStyle w:val="a7"/>
        <w:spacing w:line="360" w:lineRule="auto"/>
        <w:ind w:left="0" w:right="-1" w:firstLine="709"/>
        <w:rPr>
          <w:rFonts w:ascii="Times New Roman" w:hAnsi="Times New Roman" w:cs="Times New Roman"/>
          <w:color w:val="000000" w:themeColor="text1"/>
          <w:sz w:val="28"/>
          <w:szCs w:val="28"/>
        </w:rPr>
      </w:pPr>
      <m:oMath>
        <m:r>
          <w:rPr>
            <w:rFonts w:ascii="Cambria Math" w:hAnsi="Cambria Math"/>
          </w:rPr>
          <m:t>Всего требуется 851,6 Квт</m:t>
        </m:r>
      </m:oMath>
      <w:r>
        <w:rPr>
          <w:rFonts w:ascii="Times New Roman" w:hAnsi="Times New Roman" w:cs="Times New Roman"/>
          <w:color w:val="000000" w:themeColor="text1"/>
          <w:sz w:val="28"/>
          <w:szCs w:val="28"/>
        </w:rPr>
        <w:t xml:space="preserve">. </w:t>
      </w:r>
    </w:p>
    <w:p w:rsidR="00760505" w:rsidRDefault="00760505" w:rsidP="00713796">
      <w:pPr>
        <w:pStyle w:val="a7"/>
        <w:spacing w:line="36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Пояснение:</w:t>
      </w:r>
    </w:p>
    <w:p w:rsidR="00760505" w:rsidRDefault="00760505" w:rsidP="00760505">
      <w:pPr>
        <w:pStyle w:val="a7"/>
        <w:spacing w:line="360"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w:t>
      </w:r>
      <w:r w:rsidR="00B10E1E">
        <w:rPr>
          <w:rFonts w:ascii="Times New Roman" w:hAnsi="Times New Roman" w:cs="Times New Roman"/>
          <w:color w:val="000000" w:themeColor="text1"/>
          <w:sz w:val="28"/>
          <w:szCs w:val="28"/>
        </w:rPr>
        <w:t>5</w:t>
      </w:r>
      <w:r w:rsidR="0046432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Энергопотребление технологического оборудования и зданий производственных цехов</w:t>
      </w:r>
    </w:p>
    <w:tbl>
      <w:tblPr>
        <w:tblStyle w:val="ac"/>
        <w:tblW w:w="9746" w:type="dxa"/>
        <w:tblInd w:w="108" w:type="dxa"/>
        <w:tblLayout w:type="fixed"/>
        <w:tblLook w:val="04A0"/>
      </w:tblPr>
      <w:tblGrid>
        <w:gridCol w:w="2694"/>
        <w:gridCol w:w="1559"/>
        <w:gridCol w:w="2693"/>
        <w:gridCol w:w="1418"/>
        <w:gridCol w:w="1382"/>
      </w:tblGrid>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Оборудование, здания</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Кол-во, шт</w:t>
            </w: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Энергопотребление с учетом количества штук, КВт/час</w:t>
            </w: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Часы работы об-ия</w:t>
            </w: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КВт/день</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Тестомесильная машина</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8</w:t>
            </w: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11</w:t>
            </w: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88</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Тестоделительная машина</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3</w:t>
            </w: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11</w:t>
            </w: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33</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Округлитель</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1,1</w:t>
            </w: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11</w:t>
            </w: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12,1</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Транспортер</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0,5</w:t>
            </w: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11</w:t>
            </w: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5,5</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Камера предварительнойрасстойки</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2,4</w:t>
            </w: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11</w:t>
            </w: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26,4</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Раскаточная машина</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0,1</w:t>
            </w: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11</w:t>
            </w: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1,1</w:t>
            </w:r>
          </w:p>
        </w:tc>
      </w:tr>
      <w:tr w:rsidR="00760505" w:rsidRPr="007F0978" w:rsidTr="007F0978">
        <w:trPr>
          <w:trHeight w:val="583"/>
        </w:trPr>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Камера окончательнойрасстойки</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6,5</w:t>
            </w: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12</w:t>
            </w: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78</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Печь шкафного типа</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2,85</w:t>
            </w: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12</w:t>
            </w: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34,2</w:t>
            </w:r>
          </w:p>
        </w:tc>
      </w:tr>
      <w:tr w:rsidR="00760505" w:rsidRPr="007F0978" w:rsidTr="008C7E1E">
        <w:tc>
          <w:tcPr>
            <w:tcW w:w="2694" w:type="dxa"/>
            <w:tcBorders>
              <w:bottom w:val="single" w:sz="4" w:space="0" w:color="auto"/>
            </w:tcBorders>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Кулер</w:t>
            </w:r>
          </w:p>
        </w:tc>
        <w:tc>
          <w:tcPr>
            <w:tcW w:w="1559" w:type="dxa"/>
            <w:tcBorders>
              <w:bottom w:val="single" w:sz="4" w:space="0" w:color="auto"/>
            </w:tcBorders>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2693" w:type="dxa"/>
            <w:tcBorders>
              <w:bottom w:val="single" w:sz="4" w:space="0" w:color="auto"/>
            </w:tcBorders>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27</w:t>
            </w:r>
          </w:p>
        </w:tc>
        <w:tc>
          <w:tcPr>
            <w:tcW w:w="1418" w:type="dxa"/>
            <w:tcBorders>
              <w:bottom w:val="single" w:sz="4" w:space="0" w:color="auto"/>
            </w:tcBorders>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12</w:t>
            </w:r>
          </w:p>
        </w:tc>
        <w:tc>
          <w:tcPr>
            <w:tcW w:w="1382" w:type="dxa"/>
            <w:tcBorders>
              <w:bottom w:val="single" w:sz="4" w:space="0" w:color="auto"/>
            </w:tcBorders>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324</w:t>
            </w:r>
          </w:p>
        </w:tc>
      </w:tr>
      <w:tr w:rsidR="007F0978" w:rsidRPr="007F0978" w:rsidTr="008C7E1E">
        <w:tc>
          <w:tcPr>
            <w:tcW w:w="2694" w:type="dxa"/>
            <w:tcBorders>
              <w:left w:val="nil"/>
              <w:bottom w:val="nil"/>
              <w:right w:val="nil"/>
            </w:tcBorders>
          </w:tcPr>
          <w:p w:rsidR="007F0978" w:rsidRPr="007F0978" w:rsidRDefault="007F0978" w:rsidP="004735EC">
            <w:pPr>
              <w:pStyle w:val="a7"/>
              <w:ind w:left="0" w:right="-1"/>
              <w:jc w:val="center"/>
              <w:rPr>
                <w:rFonts w:ascii="Times New Roman" w:eastAsia="Times New Roman" w:hAnsi="Times New Roman" w:cs="Times New Roman"/>
                <w:color w:val="000000" w:themeColor="text1"/>
                <w:sz w:val="24"/>
                <w:szCs w:val="28"/>
              </w:rPr>
            </w:pPr>
          </w:p>
        </w:tc>
        <w:tc>
          <w:tcPr>
            <w:tcW w:w="1559" w:type="dxa"/>
            <w:tcBorders>
              <w:left w:val="nil"/>
              <w:bottom w:val="nil"/>
              <w:right w:val="nil"/>
            </w:tcBorders>
          </w:tcPr>
          <w:p w:rsidR="007F0978" w:rsidRPr="007F0978" w:rsidRDefault="007F0978" w:rsidP="004735EC">
            <w:pPr>
              <w:pStyle w:val="a7"/>
              <w:ind w:left="0" w:right="-1"/>
              <w:jc w:val="center"/>
              <w:rPr>
                <w:rFonts w:ascii="Times New Roman" w:eastAsia="Times New Roman" w:hAnsi="Times New Roman" w:cs="Times New Roman"/>
                <w:color w:val="000000" w:themeColor="text1"/>
                <w:sz w:val="24"/>
                <w:szCs w:val="28"/>
              </w:rPr>
            </w:pPr>
          </w:p>
        </w:tc>
        <w:tc>
          <w:tcPr>
            <w:tcW w:w="2693" w:type="dxa"/>
            <w:tcBorders>
              <w:left w:val="nil"/>
              <w:bottom w:val="nil"/>
              <w:right w:val="nil"/>
            </w:tcBorders>
          </w:tcPr>
          <w:p w:rsidR="007F0978" w:rsidRDefault="007F0978" w:rsidP="004735EC">
            <w:pPr>
              <w:pStyle w:val="a7"/>
              <w:ind w:left="0" w:right="-1"/>
              <w:jc w:val="center"/>
              <w:rPr>
                <w:rFonts w:ascii="Times New Roman" w:eastAsia="Times New Roman" w:hAnsi="Times New Roman" w:cs="Times New Roman"/>
                <w:color w:val="000000" w:themeColor="text1"/>
                <w:sz w:val="24"/>
                <w:szCs w:val="28"/>
              </w:rPr>
            </w:pPr>
          </w:p>
          <w:p w:rsidR="0046432C" w:rsidRDefault="0046432C" w:rsidP="004735EC">
            <w:pPr>
              <w:pStyle w:val="a7"/>
              <w:ind w:left="0" w:right="-1"/>
              <w:jc w:val="center"/>
              <w:rPr>
                <w:rFonts w:ascii="Times New Roman" w:eastAsia="Times New Roman" w:hAnsi="Times New Roman" w:cs="Times New Roman"/>
                <w:color w:val="000000" w:themeColor="text1"/>
                <w:sz w:val="24"/>
                <w:szCs w:val="28"/>
              </w:rPr>
            </w:pPr>
          </w:p>
          <w:p w:rsidR="0046432C" w:rsidRDefault="0046432C" w:rsidP="004735EC">
            <w:pPr>
              <w:pStyle w:val="a7"/>
              <w:ind w:left="0" w:right="-1"/>
              <w:jc w:val="center"/>
              <w:rPr>
                <w:rFonts w:ascii="Times New Roman" w:eastAsia="Times New Roman" w:hAnsi="Times New Roman" w:cs="Times New Roman"/>
                <w:color w:val="000000" w:themeColor="text1"/>
                <w:sz w:val="24"/>
                <w:szCs w:val="28"/>
              </w:rPr>
            </w:pPr>
          </w:p>
          <w:p w:rsidR="0046432C" w:rsidRDefault="0046432C" w:rsidP="004735EC">
            <w:pPr>
              <w:pStyle w:val="a7"/>
              <w:ind w:left="0" w:right="-1"/>
              <w:jc w:val="center"/>
              <w:rPr>
                <w:rFonts w:ascii="Times New Roman" w:eastAsia="Times New Roman" w:hAnsi="Times New Roman" w:cs="Times New Roman"/>
                <w:color w:val="000000" w:themeColor="text1"/>
                <w:sz w:val="24"/>
                <w:szCs w:val="28"/>
              </w:rPr>
            </w:pPr>
          </w:p>
          <w:p w:rsidR="0046432C" w:rsidRPr="007F0978" w:rsidRDefault="0046432C" w:rsidP="004735EC">
            <w:pPr>
              <w:pStyle w:val="a7"/>
              <w:ind w:left="0" w:right="-1"/>
              <w:jc w:val="center"/>
              <w:rPr>
                <w:rFonts w:ascii="Times New Roman" w:eastAsia="Times New Roman" w:hAnsi="Times New Roman" w:cs="Times New Roman"/>
                <w:color w:val="000000" w:themeColor="text1"/>
                <w:sz w:val="24"/>
                <w:szCs w:val="28"/>
              </w:rPr>
            </w:pPr>
          </w:p>
        </w:tc>
        <w:tc>
          <w:tcPr>
            <w:tcW w:w="1418" w:type="dxa"/>
            <w:tcBorders>
              <w:left w:val="nil"/>
              <w:bottom w:val="nil"/>
              <w:right w:val="nil"/>
            </w:tcBorders>
          </w:tcPr>
          <w:p w:rsidR="007F0978" w:rsidRPr="007F0978" w:rsidRDefault="007F0978" w:rsidP="004735EC">
            <w:pPr>
              <w:pStyle w:val="a7"/>
              <w:ind w:left="0" w:right="-1"/>
              <w:jc w:val="center"/>
              <w:rPr>
                <w:rFonts w:ascii="Times New Roman" w:eastAsia="Times New Roman" w:hAnsi="Times New Roman" w:cs="Times New Roman"/>
                <w:color w:val="000000" w:themeColor="text1"/>
                <w:sz w:val="24"/>
                <w:szCs w:val="28"/>
              </w:rPr>
            </w:pPr>
          </w:p>
        </w:tc>
        <w:tc>
          <w:tcPr>
            <w:tcW w:w="1382" w:type="dxa"/>
            <w:tcBorders>
              <w:left w:val="nil"/>
              <w:bottom w:val="nil"/>
              <w:right w:val="nil"/>
            </w:tcBorders>
          </w:tcPr>
          <w:p w:rsidR="007F0978" w:rsidRPr="007F0978" w:rsidRDefault="007F0978" w:rsidP="004735EC">
            <w:pPr>
              <w:pStyle w:val="a7"/>
              <w:ind w:left="0" w:right="-1"/>
              <w:jc w:val="center"/>
              <w:rPr>
                <w:rFonts w:ascii="Times New Roman" w:eastAsia="Times New Roman" w:hAnsi="Times New Roman" w:cs="Times New Roman"/>
                <w:color w:val="000000" w:themeColor="text1"/>
                <w:sz w:val="24"/>
                <w:szCs w:val="28"/>
              </w:rPr>
            </w:pPr>
          </w:p>
        </w:tc>
      </w:tr>
      <w:tr w:rsidR="007F0978" w:rsidRPr="007F0978" w:rsidTr="007F0978">
        <w:tc>
          <w:tcPr>
            <w:tcW w:w="9746" w:type="dxa"/>
            <w:gridSpan w:val="5"/>
            <w:tcBorders>
              <w:top w:val="single" w:sz="4" w:space="0" w:color="auto"/>
            </w:tcBorders>
          </w:tcPr>
          <w:p w:rsidR="007F0978" w:rsidRPr="007F0978" w:rsidRDefault="007F0978" w:rsidP="00B10E1E">
            <w:pPr>
              <w:pStyle w:val="a7"/>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lastRenderedPageBreak/>
              <w:t>Продолжение таблицы 1</w:t>
            </w:r>
            <w:r w:rsidR="00B10E1E">
              <w:rPr>
                <w:rFonts w:ascii="Times New Roman" w:eastAsia="Times New Roman" w:hAnsi="Times New Roman" w:cs="Times New Roman"/>
                <w:color w:val="000000" w:themeColor="text1"/>
                <w:sz w:val="24"/>
                <w:szCs w:val="28"/>
              </w:rPr>
              <w:t>5</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Хлеборезательная машина</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11</w:t>
            </w: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11</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Ленточный стол для нарезки полуфабрикатов</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0,4</w:t>
            </w: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11</w:t>
            </w: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4,4</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Приемный фасовочный бункер</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0,3</w:t>
            </w:r>
          </w:p>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p>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9</w:t>
            </w: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2,7</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Фасовочный автомат</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w:t>
            </w: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2,6</w:t>
            </w: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12</w:t>
            </w: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r w:rsidRPr="007F0978">
              <w:rPr>
                <w:rFonts w:ascii="Times New Roman" w:eastAsia="Times New Roman" w:hAnsi="Times New Roman" w:cs="Times New Roman"/>
                <w:color w:val="000000" w:themeColor="text1"/>
                <w:sz w:val="24"/>
                <w:szCs w:val="28"/>
              </w:rPr>
              <w:t>31,2</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i/>
                <w:color w:val="000000" w:themeColor="text1"/>
                <w:sz w:val="24"/>
                <w:szCs w:val="28"/>
              </w:rPr>
            </w:pPr>
            <w:r w:rsidRPr="007F0978">
              <w:rPr>
                <w:rFonts w:ascii="Times New Roman" w:eastAsia="Times New Roman" w:hAnsi="Times New Roman" w:cs="Times New Roman"/>
                <w:i/>
                <w:color w:val="000000" w:themeColor="text1"/>
                <w:sz w:val="24"/>
                <w:szCs w:val="28"/>
              </w:rPr>
              <w:t>Итого по оборудованиию</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i/>
                <w:color w:val="000000" w:themeColor="text1"/>
                <w:sz w:val="24"/>
                <w:szCs w:val="28"/>
              </w:rPr>
            </w:pP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color w:val="000000" w:themeColor="text1"/>
                <w:sz w:val="24"/>
                <w:szCs w:val="28"/>
              </w:rPr>
            </w:pP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i/>
                <w:color w:val="000000" w:themeColor="text1"/>
                <w:sz w:val="24"/>
                <w:szCs w:val="28"/>
              </w:rPr>
            </w:pPr>
            <w:r w:rsidRPr="007F0978">
              <w:rPr>
                <w:rFonts w:ascii="Times New Roman" w:eastAsia="Times New Roman" w:hAnsi="Times New Roman" w:cs="Times New Roman"/>
                <w:i/>
                <w:color w:val="000000" w:themeColor="text1"/>
                <w:sz w:val="24"/>
                <w:szCs w:val="28"/>
              </w:rPr>
              <w:t>651,6</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i/>
                <w:color w:val="000000" w:themeColor="text1"/>
                <w:sz w:val="24"/>
                <w:szCs w:val="28"/>
              </w:rPr>
            </w:pPr>
            <w:r w:rsidRPr="007F0978">
              <w:rPr>
                <w:rFonts w:ascii="Times New Roman" w:eastAsia="Times New Roman" w:hAnsi="Times New Roman" w:cs="Times New Roman"/>
                <w:i/>
                <w:color w:val="000000" w:themeColor="text1"/>
                <w:sz w:val="24"/>
                <w:szCs w:val="28"/>
              </w:rPr>
              <w:t>Освещение и отопление цехов</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i/>
                <w:color w:val="000000" w:themeColor="text1"/>
                <w:sz w:val="24"/>
                <w:szCs w:val="28"/>
              </w:rPr>
            </w:pP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i/>
                <w:color w:val="000000" w:themeColor="text1"/>
                <w:sz w:val="24"/>
                <w:szCs w:val="28"/>
              </w:rPr>
            </w:pP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i/>
                <w:color w:val="000000" w:themeColor="text1"/>
                <w:sz w:val="24"/>
                <w:szCs w:val="28"/>
              </w:rPr>
            </w:pP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i/>
                <w:color w:val="000000" w:themeColor="text1"/>
                <w:sz w:val="24"/>
                <w:szCs w:val="28"/>
              </w:rPr>
            </w:pPr>
            <w:r w:rsidRPr="007F0978">
              <w:rPr>
                <w:rFonts w:ascii="Times New Roman" w:eastAsia="Times New Roman" w:hAnsi="Times New Roman" w:cs="Times New Roman"/>
                <w:i/>
                <w:color w:val="000000" w:themeColor="text1"/>
                <w:sz w:val="24"/>
                <w:szCs w:val="28"/>
              </w:rPr>
              <w:t>200</w:t>
            </w:r>
          </w:p>
        </w:tc>
      </w:tr>
      <w:tr w:rsidR="00760505" w:rsidRPr="007F0978" w:rsidTr="007F0978">
        <w:tc>
          <w:tcPr>
            <w:tcW w:w="2694" w:type="dxa"/>
          </w:tcPr>
          <w:p w:rsidR="00760505" w:rsidRPr="007F0978" w:rsidRDefault="00760505" w:rsidP="004735EC">
            <w:pPr>
              <w:pStyle w:val="a7"/>
              <w:spacing w:line="276" w:lineRule="auto"/>
              <w:ind w:left="0" w:right="-1"/>
              <w:jc w:val="center"/>
              <w:rPr>
                <w:rFonts w:ascii="Times New Roman" w:eastAsia="Times New Roman" w:hAnsi="Times New Roman" w:cs="Times New Roman"/>
                <w:i/>
                <w:color w:val="000000" w:themeColor="text1"/>
                <w:sz w:val="24"/>
                <w:szCs w:val="28"/>
              </w:rPr>
            </w:pPr>
            <w:r w:rsidRPr="007F0978">
              <w:rPr>
                <w:rFonts w:ascii="Times New Roman" w:eastAsia="Times New Roman" w:hAnsi="Times New Roman" w:cs="Times New Roman"/>
                <w:i/>
                <w:color w:val="000000" w:themeColor="text1"/>
                <w:sz w:val="24"/>
                <w:szCs w:val="28"/>
              </w:rPr>
              <w:t>ИТОГО</w:t>
            </w:r>
          </w:p>
        </w:tc>
        <w:tc>
          <w:tcPr>
            <w:tcW w:w="1559" w:type="dxa"/>
          </w:tcPr>
          <w:p w:rsidR="00760505" w:rsidRPr="007F0978" w:rsidRDefault="00760505" w:rsidP="004735EC">
            <w:pPr>
              <w:pStyle w:val="a7"/>
              <w:spacing w:line="276" w:lineRule="auto"/>
              <w:ind w:left="0" w:right="-1"/>
              <w:jc w:val="center"/>
              <w:rPr>
                <w:rFonts w:ascii="Times New Roman" w:eastAsia="Times New Roman" w:hAnsi="Times New Roman" w:cs="Times New Roman"/>
                <w:i/>
                <w:color w:val="000000" w:themeColor="text1"/>
                <w:sz w:val="24"/>
                <w:szCs w:val="28"/>
              </w:rPr>
            </w:pPr>
          </w:p>
        </w:tc>
        <w:tc>
          <w:tcPr>
            <w:tcW w:w="2693" w:type="dxa"/>
          </w:tcPr>
          <w:p w:rsidR="00760505" w:rsidRPr="007F0978" w:rsidRDefault="00760505" w:rsidP="004735EC">
            <w:pPr>
              <w:pStyle w:val="a7"/>
              <w:spacing w:line="276" w:lineRule="auto"/>
              <w:ind w:left="0" w:right="-1"/>
              <w:jc w:val="center"/>
              <w:rPr>
                <w:rFonts w:ascii="Times New Roman" w:eastAsia="Times New Roman" w:hAnsi="Times New Roman" w:cs="Times New Roman"/>
                <w:i/>
                <w:color w:val="000000" w:themeColor="text1"/>
                <w:sz w:val="24"/>
                <w:szCs w:val="28"/>
              </w:rPr>
            </w:pPr>
          </w:p>
        </w:tc>
        <w:tc>
          <w:tcPr>
            <w:tcW w:w="1418" w:type="dxa"/>
          </w:tcPr>
          <w:p w:rsidR="00760505" w:rsidRPr="007F0978" w:rsidRDefault="00760505" w:rsidP="004735EC">
            <w:pPr>
              <w:pStyle w:val="a7"/>
              <w:spacing w:line="276" w:lineRule="auto"/>
              <w:ind w:left="0" w:right="-1"/>
              <w:jc w:val="center"/>
              <w:rPr>
                <w:rFonts w:ascii="Times New Roman" w:eastAsia="Times New Roman" w:hAnsi="Times New Roman" w:cs="Times New Roman"/>
                <w:i/>
                <w:color w:val="000000" w:themeColor="text1"/>
                <w:sz w:val="24"/>
                <w:szCs w:val="28"/>
              </w:rPr>
            </w:pPr>
          </w:p>
        </w:tc>
        <w:tc>
          <w:tcPr>
            <w:tcW w:w="1382" w:type="dxa"/>
          </w:tcPr>
          <w:p w:rsidR="00760505" w:rsidRPr="007F0978" w:rsidRDefault="00760505" w:rsidP="004735EC">
            <w:pPr>
              <w:pStyle w:val="a7"/>
              <w:spacing w:line="276" w:lineRule="auto"/>
              <w:ind w:left="0" w:right="-1"/>
              <w:jc w:val="center"/>
              <w:rPr>
                <w:rFonts w:ascii="Times New Roman" w:eastAsia="Times New Roman" w:hAnsi="Times New Roman" w:cs="Times New Roman"/>
                <w:i/>
                <w:color w:val="000000" w:themeColor="text1"/>
                <w:sz w:val="24"/>
                <w:szCs w:val="28"/>
              </w:rPr>
            </w:pPr>
            <w:r w:rsidRPr="007F0978">
              <w:rPr>
                <w:rFonts w:ascii="Times New Roman" w:eastAsia="Times New Roman" w:hAnsi="Times New Roman" w:cs="Times New Roman"/>
                <w:i/>
                <w:color w:val="000000" w:themeColor="text1"/>
                <w:sz w:val="24"/>
                <w:szCs w:val="28"/>
              </w:rPr>
              <w:t>851,6</w:t>
            </w:r>
          </w:p>
        </w:tc>
      </w:tr>
    </w:tbl>
    <w:p w:rsidR="00232A50" w:rsidRDefault="00232A50" w:rsidP="00760505">
      <w:pPr>
        <w:pStyle w:val="a7"/>
        <w:spacing w:line="360" w:lineRule="auto"/>
        <w:ind w:left="1843" w:right="-1"/>
        <w:jc w:val="center"/>
        <w:rPr>
          <w:color w:val="000000" w:themeColor="text1"/>
          <w:sz w:val="28"/>
          <w:szCs w:val="28"/>
        </w:rPr>
      </w:pPr>
    </w:p>
    <w:p w:rsidR="00760505" w:rsidRPr="00232A50" w:rsidRDefault="00232A50" w:rsidP="00662FEA">
      <w:pPr>
        <w:rPr>
          <w:rFonts w:ascii="Times New Roman" w:hAnsi="Times New Roman" w:cs="Times New Roman"/>
          <w:color w:val="000000" w:themeColor="text1"/>
          <w:sz w:val="28"/>
          <w:szCs w:val="28"/>
        </w:rPr>
      </w:pPr>
      <m:oMathPara>
        <m:oMathParaPr>
          <m:jc m:val="left"/>
        </m:oMathParaPr>
        <m:oMath>
          <m:r>
            <m:rPr>
              <m:sty m:val="p"/>
            </m:rPr>
            <w:rPr>
              <w:rFonts w:ascii="Cambria Math" w:hAnsi="Cambria Math"/>
            </w:rPr>
            <m:t xml:space="preserve"> 851,6 КВт×240 дней/год=204 384 КВт/год</m:t>
          </m:r>
          <m:r>
            <m:rPr>
              <m:sty m:val="p"/>
            </m:rPr>
            <w:rPr>
              <w:rFonts w:ascii="Cambria Math" w:hAnsi="Cambria Math"/>
            </w:rPr>
            <w:br/>
          </m:r>
        </m:oMath>
        <m:oMath>
          <m:r>
            <m:rPr>
              <m:sty m:val="p"/>
            </m:rPr>
            <w:rPr>
              <w:rFonts w:ascii="Cambria Math" w:hAnsi="Cambria Math"/>
            </w:rPr>
            <m:t xml:space="preserve"> 204 384×4,26 руб=870 675 ,84 </m:t>
          </m:r>
        </m:oMath>
      </m:oMathPara>
    </w:p>
    <w:p w:rsidR="00760505" w:rsidRDefault="00760505" w:rsidP="00760505">
      <w:pPr>
        <w:pStyle w:val="a7"/>
        <w:spacing w:line="360" w:lineRule="auto"/>
        <w:ind w:left="1843" w:right="-1"/>
        <w:rPr>
          <w:rFonts w:ascii="Times New Roman" w:hAnsi="Times New Roman" w:cs="Times New Roman"/>
          <w:color w:val="000000" w:themeColor="text1"/>
          <w:sz w:val="28"/>
          <w:szCs w:val="28"/>
        </w:rPr>
      </w:pPr>
    </w:p>
    <w:p w:rsidR="00760505" w:rsidRPr="00AE05BD" w:rsidRDefault="00760505" w:rsidP="00142E4C">
      <w:pPr>
        <w:pStyle w:val="a7"/>
        <w:spacing w:after="0"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Расход воды. Требуется 20 м</w:t>
      </w:r>
      <w:r>
        <w:rPr>
          <w:rFonts w:ascii="Times New Roman" w:hAnsi="Times New Roman" w:cs="Times New Roman"/>
          <w:i/>
          <w:color w:val="000000" w:themeColor="text1"/>
          <w:sz w:val="28"/>
          <w:szCs w:val="28"/>
          <w:vertAlign w:val="superscript"/>
        </w:rPr>
        <w:t>3</w:t>
      </w:r>
      <w:r>
        <w:rPr>
          <w:rFonts w:ascii="Times New Roman" w:hAnsi="Times New Roman" w:cs="Times New Roman"/>
          <w:i/>
          <w:color w:val="000000" w:themeColor="text1"/>
          <w:sz w:val="28"/>
          <w:szCs w:val="28"/>
        </w:rPr>
        <w:t>:</w:t>
      </w:r>
    </w:p>
    <w:p w:rsidR="00760505" w:rsidRPr="00232A50" w:rsidRDefault="00760505" w:rsidP="00662FEA">
      <w:pPr>
        <w:rPr>
          <w:rFonts w:ascii="Times New Roman" w:hAnsi="Times New Roman"/>
        </w:rPr>
      </w:pPr>
      <m:oMathPara>
        <m:oMathParaPr>
          <m:jc m:val="left"/>
        </m:oMathParaPr>
        <m:oMath>
          <m:r>
            <m:rPr>
              <m:sty m:val="p"/>
            </m:rPr>
            <w:rPr>
              <w:rFonts w:ascii="Cambria Math" w:hAnsi="Cambria Math"/>
            </w:rPr>
            <m:t>20</m:t>
          </m:r>
          <m:sSup>
            <m:sSupPr>
              <m:ctrlPr>
                <w:rPr>
                  <w:rFonts w:ascii="Cambria Math" w:hAnsi="Cambria Math"/>
                </w:rPr>
              </m:ctrlPr>
            </m:sSupPr>
            <m:e>
              <m:r>
                <m:rPr>
                  <m:sty m:val="p"/>
                </m:rPr>
                <w:rPr>
                  <w:rFonts w:ascii="Cambria Math" w:hAnsi="Cambria Math"/>
                </w:rPr>
                <m:t>м</m:t>
              </m:r>
            </m:e>
            <m:sup>
              <m:r>
                <m:rPr>
                  <m:sty m:val="p"/>
                </m:rPr>
                <w:rPr>
                  <w:rFonts w:ascii="Cambria Math" w:hAnsi="Cambria Math"/>
                </w:rPr>
                <m:t>3</m:t>
              </m:r>
            </m:sup>
          </m:sSup>
          <m:r>
            <m:rPr>
              <m:sty m:val="p"/>
            </m:rPr>
            <w:rPr>
              <w:rFonts w:ascii="Cambria Math" w:hAnsi="Cambria Math"/>
            </w:rPr>
            <m:t xml:space="preserve">×240 дней×21 руб </m:t>
          </m:r>
          <m:d>
            <m:dPr>
              <m:ctrlPr>
                <w:rPr>
                  <w:rFonts w:ascii="Cambria Math" w:hAnsi="Cambria Math"/>
                </w:rPr>
              </m:ctrlPr>
            </m:dPr>
            <m:e>
              <m:r>
                <m:rPr>
                  <m:sty m:val="p"/>
                </m:rPr>
                <w:rPr>
                  <w:rFonts w:ascii="Cambria Math" w:hAnsi="Cambria Math"/>
                </w:rPr>
                <m:t xml:space="preserve">за 1 </m:t>
              </m:r>
              <m:sSup>
                <m:sSupPr>
                  <m:ctrlPr>
                    <w:rPr>
                      <w:rFonts w:ascii="Cambria Math" w:hAnsi="Cambria Math"/>
                    </w:rPr>
                  </m:ctrlPr>
                </m:sSupPr>
                <m:e>
                  <m:r>
                    <m:rPr>
                      <m:sty m:val="p"/>
                    </m:rPr>
                    <w:rPr>
                      <w:rFonts w:ascii="Cambria Math" w:hAnsi="Cambria Math"/>
                    </w:rPr>
                    <m:t>м</m:t>
                  </m:r>
                </m:e>
                <m:sup>
                  <m:r>
                    <m:rPr>
                      <m:sty m:val="p"/>
                    </m:rPr>
                    <w:rPr>
                      <w:rFonts w:ascii="Cambria Math" w:hAnsi="Cambria Math"/>
                    </w:rPr>
                    <m:t>3</m:t>
                  </m:r>
                </m:sup>
              </m:sSup>
            </m:e>
          </m:d>
          <m:r>
            <m:rPr>
              <m:sty m:val="p"/>
            </m:rPr>
            <w:rPr>
              <w:rFonts w:ascii="Cambria Math" w:hAnsi="Cambria Math"/>
            </w:rPr>
            <m:t>=100 800 руб</m:t>
          </m:r>
        </m:oMath>
      </m:oMathPara>
    </w:p>
    <w:p w:rsidR="00760505" w:rsidRPr="00232A50" w:rsidRDefault="00760505" w:rsidP="00142E4C">
      <w:pPr>
        <w:pStyle w:val="a7"/>
        <w:spacing w:after="0"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Затраты на упаковочный материал (полипропиленовая пленка для фасовки сухарных изделий). </w:t>
      </w:r>
      <w:r w:rsidRPr="00232A50">
        <w:rPr>
          <w:rFonts w:ascii="Times New Roman" w:hAnsi="Times New Roman" w:cs="Times New Roman"/>
          <w:color w:val="000000" w:themeColor="text1"/>
          <w:sz w:val="28"/>
          <w:szCs w:val="28"/>
        </w:rPr>
        <w:t>За смену комбинат производит 1600 кг сухаря. Цена 1 кг пленки = 20,8 руб. За смену = 1600 × 20,8 = 33246,36 руб.  Следовательно, годовые затраты на упаковочный материал составляют:</w:t>
      </w:r>
    </w:p>
    <w:p w:rsidR="00760505" w:rsidRPr="00232A50" w:rsidRDefault="00760505" w:rsidP="00142E4C">
      <w:pPr>
        <w:pStyle w:val="a7"/>
        <w:spacing w:line="360" w:lineRule="auto"/>
        <w:ind w:left="0" w:right="-1" w:firstLine="709"/>
        <w:jc w:val="center"/>
        <w:rPr>
          <w:rFonts w:ascii="Times New Roman" w:hAnsi="Times New Roman" w:cs="Times New Roman"/>
          <w:color w:val="000000" w:themeColor="text1"/>
          <w:sz w:val="28"/>
          <w:szCs w:val="28"/>
        </w:rPr>
      </w:pPr>
      <m:oMathPara>
        <m:oMathParaPr>
          <m:jc m:val="left"/>
        </m:oMathParaPr>
        <m:oMath>
          <m:r>
            <w:rPr>
              <w:rFonts w:ascii="Cambria Math" w:hAnsi="Cambria Math" w:cs="Times New Roman"/>
              <w:color w:val="000000" w:themeColor="text1"/>
              <w:sz w:val="28"/>
              <w:szCs w:val="28"/>
            </w:rPr>
            <m:t>33246,36×480 смен/год=15958252,16 руб</m:t>
          </m:r>
        </m:oMath>
      </m:oMathPara>
    </w:p>
    <w:p w:rsidR="00760505" w:rsidRPr="00E35947" w:rsidRDefault="00760505" w:rsidP="00232A50">
      <w:pPr>
        <w:pStyle w:val="a7"/>
        <w:spacing w:line="36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Итого материальных затрат = 35 000 000</w:t>
      </w:r>
      <w:r w:rsidRPr="00A334A7">
        <w:rPr>
          <w:rFonts w:ascii="Times New Roman" w:hAnsi="Times New Roman" w:cs="Times New Roman"/>
          <w:color w:val="000000" w:themeColor="text1"/>
          <w:sz w:val="28"/>
          <w:szCs w:val="28"/>
        </w:rPr>
        <w:t>руб</w:t>
      </w:r>
    </w:p>
    <w:p w:rsidR="00760505" w:rsidRPr="00FD0C5B" w:rsidRDefault="00760505" w:rsidP="00A94E50">
      <w:pPr>
        <w:pStyle w:val="a7"/>
        <w:numPr>
          <w:ilvl w:val="0"/>
          <w:numId w:val="5"/>
        </w:numPr>
        <w:spacing w:after="0" w:line="360" w:lineRule="auto"/>
        <w:ind w:left="0" w:right="-1" w:firstLine="709"/>
        <w:rPr>
          <w:rFonts w:ascii="Times New Roman" w:hAnsi="Times New Roman" w:cs="Times New Roman"/>
          <w:color w:val="000000" w:themeColor="text1"/>
          <w:sz w:val="28"/>
          <w:szCs w:val="28"/>
          <w:u w:val="single"/>
        </w:rPr>
      </w:pPr>
      <w:r w:rsidRPr="0020666D">
        <w:rPr>
          <w:rFonts w:ascii="Times New Roman" w:hAnsi="Times New Roman" w:cs="Times New Roman"/>
          <w:color w:val="000000" w:themeColor="text1"/>
          <w:sz w:val="28"/>
          <w:szCs w:val="28"/>
          <w:u w:val="single"/>
        </w:rPr>
        <w:t>Расходы на оплату труда.</w:t>
      </w:r>
      <w:r w:rsidRPr="0020666D">
        <w:rPr>
          <w:rFonts w:ascii="Times New Roman" w:hAnsi="Times New Roman" w:cs="Times New Roman"/>
          <w:color w:val="000000" w:themeColor="text1"/>
          <w:sz w:val="28"/>
          <w:szCs w:val="28"/>
        </w:rPr>
        <w:t xml:space="preserve">  Для производства сухаря старым способом всего необходимо следующее количество работников:</w:t>
      </w:r>
    </w:p>
    <w:p w:rsidR="00760505" w:rsidRPr="00662FEA" w:rsidRDefault="00760505" w:rsidP="00A94E50">
      <w:pPr>
        <w:pStyle w:val="a7"/>
        <w:numPr>
          <w:ilvl w:val="0"/>
          <w:numId w:val="6"/>
        </w:numPr>
        <w:tabs>
          <w:tab w:val="left" w:pos="1134"/>
        </w:tabs>
        <w:spacing w:after="0" w:line="360" w:lineRule="auto"/>
        <w:ind w:left="0" w:right="-1" w:firstLine="686"/>
        <w:rPr>
          <w:rFonts w:ascii="Times New Roman" w:hAnsi="Times New Roman" w:cs="Times New Roman"/>
          <w:color w:val="000000" w:themeColor="text1"/>
          <w:sz w:val="28"/>
          <w:szCs w:val="28"/>
          <w:u w:val="single"/>
        </w:rPr>
      </w:pPr>
      <w:r w:rsidRPr="00662FEA">
        <w:rPr>
          <w:rFonts w:ascii="Times New Roman" w:hAnsi="Times New Roman" w:cs="Times New Roman"/>
          <w:color w:val="000000" w:themeColor="text1"/>
          <w:sz w:val="28"/>
          <w:szCs w:val="28"/>
        </w:rPr>
        <w:t>4 тестомеса (по одному в каждой из четырех бригад);</w:t>
      </w:r>
    </w:p>
    <w:p w:rsidR="00760505" w:rsidRPr="00662FEA" w:rsidRDefault="00760505" w:rsidP="00A94E50">
      <w:pPr>
        <w:pStyle w:val="a7"/>
        <w:numPr>
          <w:ilvl w:val="0"/>
          <w:numId w:val="6"/>
        </w:numPr>
        <w:tabs>
          <w:tab w:val="left" w:pos="1134"/>
        </w:tabs>
        <w:spacing w:after="0" w:line="360" w:lineRule="auto"/>
        <w:ind w:left="0" w:right="-1" w:firstLine="686"/>
        <w:rPr>
          <w:rFonts w:ascii="Times New Roman" w:hAnsi="Times New Roman" w:cs="Times New Roman"/>
          <w:color w:val="000000" w:themeColor="text1"/>
          <w:sz w:val="28"/>
          <w:szCs w:val="28"/>
          <w:u w:val="single"/>
        </w:rPr>
      </w:pPr>
      <w:r w:rsidRPr="00662FEA">
        <w:rPr>
          <w:rFonts w:ascii="Times New Roman" w:hAnsi="Times New Roman" w:cs="Times New Roman"/>
          <w:color w:val="000000" w:themeColor="text1"/>
          <w:sz w:val="28"/>
          <w:szCs w:val="28"/>
        </w:rPr>
        <w:t>4 формовщика  (по одному в каждой из четырех бригад);</w:t>
      </w:r>
    </w:p>
    <w:p w:rsidR="00760505" w:rsidRPr="00662FEA" w:rsidRDefault="00760505" w:rsidP="00A94E50">
      <w:pPr>
        <w:pStyle w:val="a7"/>
        <w:numPr>
          <w:ilvl w:val="0"/>
          <w:numId w:val="6"/>
        </w:numPr>
        <w:tabs>
          <w:tab w:val="left" w:pos="1134"/>
        </w:tabs>
        <w:spacing w:after="0" w:line="360" w:lineRule="auto"/>
        <w:ind w:left="0" w:right="-1" w:firstLine="686"/>
        <w:rPr>
          <w:rFonts w:ascii="Times New Roman" w:hAnsi="Times New Roman" w:cs="Times New Roman"/>
          <w:color w:val="000000" w:themeColor="text1"/>
          <w:sz w:val="28"/>
          <w:szCs w:val="28"/>
          <w:u w:val="single"/>
        </w:rPr>
      </w:pPr>
      <w:r w:rsidRPr="00662FEA">
        <w:rPr>
          <w:rFonts w:ascii="Times New Roman" w:hAnsi="Times New Roman" w:cs="Times New Roman"/>
          <w:color w:val="000000" w:themeColor="text1"/>
          <w:sz w:val="28"/>
          <w:szCs w:val="28"/>
        </w:rPr>
        <w:t>4 пекаря (по одному в каждой из четырех бригад);</w:t>
      </w:r>
    </w:p>
    <w:p w:rsidR="00760505" w:rsidRPr="00662FEA" w:rsidRDefault="00760505" w:rsidP="00A94E50">
      <w:pPr>
        <w:pStyle w:val="a7"/>
        <w:numPr>
          <w:ilvl w:val="0"/>
          <w:numId w:val="6"/>
        </w:numPr>
        <w:tabs>
          <w:tab w:val="left" w:pos="1134"/>
        </w:tabs>
        <w:spacing w:after="0" w:line="360" w:lineRule="auto"/>
        <w:ind w:left="0" w:right="-1" w:firstLine="686"/>
        <w:rPr>
          <w:rFonts w:ascii="Times New Roman" w:hAnsi="Times New Roman" w:cs="Times New Roman"/>
          <w:color w:val="000000" w:themeColor="text1"/>
          <w:sz w:val="28"/>
          <w:szCs w:val="28"/>
          <w:u w:val="single"/>
        </w:rPr>
      </w:pPr>
      <w:r w:rsidRPr="00662FEA">
        <w:rPr>
          <w:rFonts w:ascii="Times New Roman" w:hAnsi="Times New Roman" w:cs="Times New Roman"/>
          <w:color w:val="000000" w:themeColor="text1"/>
          <w:sz w:val="28"/>
          <w:szCs w:val="28"/>
        </w:rPr>
        <w:t>44 укладчика (по 11 в каждой из четырех бригад);</w:t>
      </w:r>
    </w:p>
    <w:p w:rsidR="00760505" w:rsidRPr="00662FEA" w:rsidRDefault="00760505" w:rsidP="00A94E50">
      <w:pPr>
        <w:pStyle w:val="a7"/>
        <w:numPr>
          <w:ilvl w:val="0"/>
          <w:numId w:val="6"/>
        </w:numPr>
        <w:tabs>
          <w:tab w:val="left" w:pos="1134"/>
        </w:tabs>
        <w:spacing w:after="0" w:line="360" w:lineRule="auto"/>
        <w:ind w:left="0" w:right="-1" w:firstLine="686"/>
        <w:rPr>
          <w:rFonts w:ascii="Times New Roman" w:hAnsi="Times New Roman" w:cs="Times New Roman"/>
          <w:color w:val="000000" w:themeColor="text1"/>
          <w:sz w:val="28"/>
          <w:szCs w:val="28"/>
        </w:rPr>
      </w:pPr>
      <w:bookmarkStart w:id="53" w:name="_Toc454721650"/>
      <w:bookmarkStart w:id="54" w:name="_Toc454722097"/>
      <w:bookmarkStart w:id="55" w:name="_Toc454722198"/>
      <w:bookmarkStart w:id="56" w:name="_Toc454953430"/>
      <w:bookmarkStart w:id="57" w:name="_Toc455097084"/>
      <w:r w:rsidRPr="00662FEA">
        <w:rPr>
          <w:rFonts w:ascii="Times New Roman" w:hAnsi="Times New Roman" w:cs="Times New Roman"/>
          <w:color w:val="000000" w:themeColor="text1"/>
          <w:sz w:val="28"/>
          <w:szCs w:val="28"/>
        </w:rPr>
        <w:lastRenderedPageBreak/>
        <w:t>4 упаковщика готовой продукции (по одному в каждой из четырех бригад).</w:t>
      </w:r>
      <w:bookmarkEnd w:id="53"/>
      <w:bookmarkEnd w:id="54"/>
      <w:bookmarkEnd w:id="55"/>
      <w:bookmarkEnd w:id="56"/>
      <w:bookmarkEnd w:id="57"/>
    </w:p>
    <w:p w:rsidR="00760505" w:rsidRPr="00760505" w:rsidRDefault="00760505" w:rsidP="00760505">
      <w:pPr>
        <w:spacing w:after="0" w:line="360" w:lineRule="auto"/>
        <w:ind w:left="1789" w:right="-1"/>
        <w:rPr>
          <w:rFonts w:ascii="Times New Roman" w:hAnsi="Times New Roman" w:cs="Times New Roman"/>
          <w:i/>
          <w:color w:val="000000" w:themeColor="text1"/>
          <w:sz w:val="28"/>
          <w:szCs w:val="28"/>
        </w:rPr>
      </w:pPr>
    </w:p>
    <w:p w:rsidR="00760505" w:rsidRPr="00662FEA" w:rsidRDefault="00760505" w:rsidP="00662FEA">
      <w:pPr>
        <w:rPr>
          <w:rFonts w:ascii="Times New Roman" w:hAnsi="Times New Roman"/>
        </w:rPr>
      </w:pPr>
      <m:oMathPara>
        <m:oMathParaPr>
          <m:jc m:val="left"/>
        </m:oMathParaPr>
        <m:oMath>
          <m:r>
            <m:rPr>
              <m:sty m:val="p"/>
            </m:rPr>
            <w:rPr>
              <w:rFonts w:ascii="Cambria Math" w:hAnsi="Cambria Math"/>
            </w:rPr>
            <m:t>ГФОТ=14 000 руб×60 чел×12 мес=10 080 000 руб/год</m:t>
          </m:r>
        </m:oMath>
      </m:oMathPara>
    </w:p>
    <w:p w:rsidR="00760505" w:rsidRDefault="00760505" w:rsidP="00760505">
      <w:pPr>
        <w:pStyle w:val="a7"/>
        <w:spacing w:line="360" w:lineRule="auto"/>
        <w:ind w:left="1134" w:right="-1"/>
        <w:jc w:val="center"/>
        <w:rPr>
          <w:rFonts w:ascii="Times New Roman" w:hAnsi="Times New Roman" w:cs="Times New Roman"/>
          <w:color w:val="000000" w:themeColor="text1"/>
          <w:sz w:val="28"/>
          <w:szCs w:val="28"/>
        </w:rPr>
      </w:pPr>
    </w:p>
    <w:p w:rsidR="00760505" w:rsidRPr="00A631C9" w:rsidRDefault="00760505" w:rsidP="00A94E50">
      <w:pPr>
        <w:pStyle w:val="a7"/>
        <w:numPr>
          <w:ilvl w:val="0"/>
          <w:numId w:val="5"/>
        </w:numPr>
        <w:spacing w:after="0" w:line="360" w:lineRule="auto"/>
        <w:ind w:right="-1"/>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 xml:space="preserve">Страховые взносы. </w:t>
      </w:r>
      <w:r>
        <w:rPr>
          <w:rFonts w:ascii="Times New Roman" w:hAnsi="Times New Roman" w:cs="Times New Roman"/>
          <w:color w:val="000000" w:themeColor="text1"/>
          <w:sz w:val="28"/>
          <w:szCs w:val="28"/>
        </w:rPr>
        <w:t>Составляют 30%.</w:t>
      </w:r>
    </w:p>
    <w:p w:rsidR="00760505" w:rsidRPr="00662FEA" w:rsidRDefault="00760505" w:rsidP="00662FEA">
      <w:pPr>
        <w:rPr>
          <w:rFonts w:ascii="Times New Roman" w:hAnsi="Times New Roman"/>
        </w:rPr>
      </w:pPr>
      <m:oMathPara>
        <m:oMathParaPr>
          <m:jc m:val="left"/>
        </m:oMathParaPr>
        <m:oMath>
          <m:r>
            <m:rPr>
              <m:sty m:val="p"/>
            </m:rPr>
            <w:rPr>
              <w:rFonts w:ascii="Cambria Math" w:hAnsi="Cambria Math"/>
            </w:rPr>
            <m:t>10 080 000×30%=3 024 000 руб</m:t>
          </m:r>
        </m:oMath>
      </m:oMathPara>
    </w:p>
    <w:p w:rsidR="00760505" w:rsidRDefault="00760505" w:rsidP="00760505">
      <w:pPr>
        <w:pStyle w:val="a7"/>
        <w:spacing w:line="360" w:lineRule="auto"/>
        <w:ind w:left="1429" w:right="-1"/>
        <w:jc w:val="center"/>
        <w:rPr>
          <w:rFonts w:ascii="Times New Roman" w:hAnsi="Times New Roman" w:cs="Times New Roman"/>
          <w:color w:val="000000" w:themeColor="text1"/>
          <w:sz w:val="28"/>
          <w:szCs w:val="28"/>
        </w:rPr>
      </w:pPr>
    </w:p>
    <w:p w:rsidR="00760505" w:rsidRPr="00A631C9" w:rsidRDefault="00760505" w:rsidP="00A94E50">
      <w:pPr>
        <w:pStyle w:val="a7"/>
        <w:numPr>
          <w:ilvl w:val="0"/>
          <w:numId w:val="5"/>
        </w:numPr>
        <w:spacing w:after="0" w:line="360" w:lineRule="auto"/>
        <w:ind w:right="-1"/>
        <w:rPr>
          <w:rFonts w:ascii="Times New Roman" w:hAnsi="Times New Roman" w:cs="Times New Roman"/>
          <w:color w:val="000000" w:themeColor="text1"/>
          <w:sz w:val="28"/>
          <w:szCs w:val="28"/>
        </w:rPr>
      </w:pPr>
      <w:r w:rsidRPr="00A631C9">
        <w:rPr>
          <w:rFonts w:ascii="Times New Roman" w:hAnsi="Times New Roman" w:cs="Times New Roman"/>
          <w:color w:val="000000" w:themeColor="text1"/>
          <w:sz w:val="28"/>
          <w:szCs w:val="28"/>
          <w:u w:val="single"/>
        </w:rPr>
        <w:t>Амортизация.</w:t>
      </w:r>
    </w:p>
    <w:p w:rsidR="00760505" w:rsidRPr="00662FEA" w:rsidRDefault="00760505" w:rsidP="00A94E50">
      <w:pPr>
        <w:pStyle w:val="a7"/>
        <w:numPr>
          <w:ilvl w:val="0"/>
          <w:numId w:val="7"/>
        </w:numPr>
        <w:tabs>
          <w:tab w:val="left" w:pos="993"/>
        </w:tabs>
        <w:spacing w:after="0" w:line="360" w:lineRule="auto"/>
        <w:ind w:left="0" w:right="-1" w:firstLine="772"/>
        <w:rPr>
          <w:rFonts w:ascii="Times New Roman" w:hAnsi="Times New Roman" w:cs="Times New Roman"/>
          <w:color w:val="000000" w:themeColor="text1"/>
          <w:sz w:val="28"/>
          <w:szCs w:val="28"/>
        </w:rPr>
      </w:pPr>
      <w:r w:rsidRPr="00662FEA">
        <w:rPr>
          <w:rFonts w:ascii="Times New Roman" w:hAnsi="Times New Roman" w:cs="Times New Roman"/>
          <w:color w:val="000000" w:themeColor="text1"/>
          <w:sz w:val="28"/>
          <w:szCs w:val="28"/>
        </w:rPr>
        <w:t>Здание цехов, норма отчислений - 5%.</w:t>
      </w:r>
    </w:p>
    <w:p w:rsidR="00760505" w:rsidRDefault="00760505" w:rsidP="00662FEA">
      <w:pPr>
        <w:rPr>
          <w:rFonts w:ascii="Times New Roman" w:hAnsi="Times New Roman"/>
        </w:rPr>
      </w:pPr>
      <m:oMathPara>
        <m:oMath>
          <m:r>
            <m:rPr>
              <m:sty m:val="p"/>
            </m:rPr>
            <w:rPr>
              <w:rFonts w:ascii="Cambria Math" w:hAnsi="Cambria Math"/>
            </w:rPr>
            <m:t>2 000 000 руб×5%=100 000 руб</m:t>
          </m:r>
        </m:oMath>
      </m:oMathPara>
    </w:p>
    <w:p w:rsidR="00760505" w:rsidRPr="00662FEA" w:rsidRDefault="00760505" w:rsidP="00A94E50">
      <w:pPr>
        <w:pStyle w:val="a7"/>
        <w:numPr>
          <w:ilvl w:val="0"/>
          <w:numId w:val="7"/>
        </w:numPr>
        <w:tabs>
          <w:tab w:val="left" w:pos="993"/>
        </w:tabs>
        <w:spacing w:after="0" w:line="360" w:lineRule="auto"/>
        <w:ind w:left="0" w:right="-1" w:firstLine="772"/>
        <w:jc w:val="both"/>
        <w:rPr>
          <w:rFonts w:ascii="Times New Roman" w:hAnsi="Times New Roman" w:cs="Times New Roman"/>
          <w:color w:val="000000" w:themeColor="text1"/>
          <w:sz w:val="28"/>
          <w:szCs w:val="28"/>
        </w:rPr>
      </w:pPr>
      <w:r w:rsidRPr="00662FEA">
        <w:rPr>
          <w:rFonts w:ascii="Times New Roman" w:hAnsi="Times New Roman" w:cs="Times New Roman"/>
          <w:color w:val="000000" w:themeColor="text1"/>
          <w:sz w:val="28"/>
          <w:szCs w:val="28"/>
        </w:rPr>
        <w:t>Амортизация оборудования, норма отчислений 12,5% (список  и  итоговая сумма для начисления амортизации  необходимого технологического обору</w:t>
      </w:r>
      <w:r w:rsidR="009B2F96">
        <w:rPr>
          <w:rFonts w:ascii="Times New Roman" w:hAnsi="Times New Roman" w:cs="Times New Roman"/>
          <w:color w:val="000000" w:themeColor="text1"/>
          <w:sz w:val="28"/>
          <w:szCs w:val="28"/>
        </w:rPr>
        <w:t>дования представлен в таблице 15</w:t>
      </w:r>
      <w:r w:rsidRPr="00662FEA">
        <w:rPr>
          <w:rFonts w:ascii="Times New Roman" w:hAnsi="Times New Roman" w:cs="Times New Roman"/>
          <w:color w:val="000000" w:themeColor="text1"/>
          <w:sz w:val="28"/>
          <w:szCs w:val="28"/>
        </w:rPr>
        <w:t>)</w:t>
      </w:r>
    </w:p>
    <w:p w:rsidR="00760505" w:rsidRDefault="00760505" w:rsidP="00662FEA">
      <w:pPr>
        <w:rPr>
          <w:rFonts w:ascii="Times New Roman" w:hAnsi="Times New Roman"/>
        </w:rPr>
      </w:pPr>
      <m:oMathPara>
        <m:oMath>
          <m:r>
            <m:rPr>
              <m:sty m:val="p"/>
            </m:rPr>
            <w:rPr>
              <w:rFonts w:ascii="Cambria Math" w:hAnsi="Cambria Math"/>
            </w:rPr>
            <m:t>5 214 000 руб×12,5%=651 750 руб</m:t>
          </m:r>
        </m:oMath>
      </m:oMathPara>
    </w:p>
    <w:p w:rsidR="00760505" w:rsidRPr="00662FEA" w:rsidRDefault="00760505" w:rsidP="00662FEA">
      <w:pPr>
        <w:pStyle w:val="a7"/>
        <w:tabs>
          <w:tab w:val="left" w:pos="993"/>
        </w:tabs>
        <w:spacing w:line="360" w:lineRule="auto"/>
        <w:ind w:left="0" w:right="-1" w:firstLine="772"/>
        <w:jc w:val="both"/>
        <w:rPr>
          <w:rFonts w:ascii="Times New Roman" w:hAnsi="Times New Roman" w:cs="Times New Roman"/>
          <w:color w:val="000000" w:themeColor="text1"/>
          <w:sz w:val="28"/>
          <w:szCs w:val="28"/>
        </w:rPr>
      </w:pPr>
      <w:r w:rsidRPr="00662FEA">
        <w:rPr>
          <w:rFonts w:ascii="Times New Roman" w:hAnsi="Times New Roman" w:cs="Times New Roman"/>
          <w:color w:val="000000" w:themeColor="text1"/>
          <w:sz w:val="28"/>
          <w:szCs w:val="28"/>
        </w:rPr>
        <w:t>Итого сумма амортизации = 751 750 руб.</w:t>
      </w:r>
    </w:p>
    <w:p w:rsidR="00760505" w:rsidRDefault="00760505" w:rsidP="00662FEA">
      <w:pPr>
        <w:pStyle w:val="a7"/>
        <w:tabs>
          <w:tab w:val="left" w:pos="993"/>
        </w:tabs>
        <w:spacing w:line="360" w:lineRule="auto"/>
        <w:ind w:left="0" w:right="-1" w:firstLine="772"/>
        <w:rPr>
          <w:rFonts w:ascii="Times New Roman" w:hAnsi="Times New Roman" w:cs="Times New Roman"/>
          <w:i/>
          <w:color w:val="000000" w:themeColor="text1"/>
          <w:sz w:val="28"/>
          <w:szCs w:val="28"/>
        </w:rPr>
      </w:pPr>
    </w:p>
    <w:p w:rsidR="00760505" w:rsidRPr="00447F04" w:rsidRDefault="00760505" w:rsidP="00A94E50">
      <w:pPr>
        <w:pStyle w:val="a7"/>
        <w:numPr>
          <w:ilvl w:val="0"/>
          <w:numId w:val="5"/>
        </w:numPr>
        <w:spacing w:after="0" w:line="360" w:lineRule="auto"/>
        <w:ind w:right="-1"/>
        <w:rPr>
          <w:rFonts w:ascii="Times New Roman" w:hAnsi="Times New Roman" w:cs="Times New Roman"/>
          <w:color w:val="000000" w:themeColor="text1"/>
          <w:sz w:val="28"/>
          <w:szCs w:val="28"/>
          <w:u w:val="single"/>
        </w:rPr>
      </w:pPr>
      <w:r w:rsidRPr="00447F04">
        <w:rPr>
          <w:rFonts w:ascii="Times New Roman" w:hAnsi="Times New Roman" w:cs="Times New Roman"/>
          <w:color w:val="000000" w:themeColor="text1"/>
          <w:sz w:val="28"/>
          <w:szCs w:val="28"/>
          <w:u w:val="single"/>
        </w:rPr>
        <w:t xml:space="preserve">Прочие расходы. </w:t>
      </w:r>
    </w:p>
    <w:p w:rsidR="00760505" w:rsidRPr="00662FEA" w:rsidRDefault="00760505" w:rsidP="00A94E50">
      <w:pPr>
        <w:pStyle w:val="a7"/>
        <w:numPr>
          <w:ilvl w:val="0"/>
          <w:numId w:val="7"/>
        </w:numPr>
        <w:tabs>
          <w:tab w:val="left" w:pos="1134"/>
        </w:tabs>
        <w:spacing w:after="0" w:line="360" w:lineRule="auto"/>
        <w:ind w:left="0" w:right="-1" w:firstLine="772"/>
        <w:jc w:val="both"/>
        <w:rPr>
          <w:rFonts w:ascii="Times New Roman" w:hAnsi="Times New Roman" w:cs="Times New Roman"/>
          <w:color w:val="000000" w:themeColor="text1"/>
          <w:sz w:val="28"/>
          <w:szCs w:val="28"/>
        </w:rPr>
      </w:pPr>
      <w:r w:rsidRPr="00662FEA">
        <w:rPr>
          <w:rFonts w:ascii="Times New Roman" w:hAnsi="Times New Roman" w:cs="Times New Roman"/>
          <w:color w:val="000000" w:themeColor="text1"/>
          <w:sz w:val="28"/>
          <w:szCs w:val="28"/>
        </w:rPr>
        <w:t>Затраты на содержание ОПФ (составляют 25% от общей суммы амортизации):</w:t>
      </w:r>
    </w:p>
    <w:p w:rsidR="00760505" w:rsidRPr="00662FEA" w:rsidRDefault="00760505" w:rsidP="00662FEA">
      <w:pPr>
        <w:pStyle w:val="a7"/>
        <w:tabs>
          <w:tab w:val="left" w:pos="1134"/>
        </w:tabs>
        <w:spacing w:line="360" w:lineRule="auto"/>
        <w:ind w:left="0" w:right="-1" w:firstLine="772"/>
        <w:jc w:val="both"/>
        <w:rPr>
          <w:rFonts w:ascii="Times New Roman" w:hAnsi="Times New Roman" w:cs="Times New Roman"/>
          <w:color w:val="000000" w:themeColor="text1"/>
          <w:sz w:val="28"/>
          <w:szCs w:val="28"/>
        </w:rPr>
      </w:pPr>
      <w:r w:rsidRPr="00662FEA">
        <w:rPr>
          <w:rFonts w:ascii="Times New Roman" w:hAnsi="Times New Roman" w:cs="Times New Roman"/>
          <w:color w:val="000000" w:themeColor="text1"/>
          <w:sz w:val="28"/>
          <w:szCs w:val="28"/>
        </w:rPr>
        <w:t>751 750×25%=187 937,5 руб</w:t>
      </w:r>
      <w:r w:rsidR="00662FEA">
        <w:rPr>
          <w:rFonts w:ascii="Times New Roman" w:hAnsi="Times New Roman" w:cs="Times New Roman"/>
          <w:color w:val="000000" w:themeColor="text1"/>
          <w:sz w:val="28"/>
          <w:szCs w:val="28"/>
        </w:rPr>
        <w:t>.</w:t>
      </w:r>
    </w:p>
    <w:p w:rsidR="00760505" w:rsidRPr="00662FEA" w:rsidRDefault="00760505" w:rsidP="00A94E50">
      <w:pPr>
        <w:pStyle w:val="a7"/>
        <w:numPr>
          <w:ilvl w:val="0"/>
          <w:numId w:val="7"/>
        </w:numPr>
        <w:tabs>
          <w:tab w:val="left" w:pos="1134"/>
        </w:tabs>
        <w:spacing w:after="0" w:line="360" w:lineRule="auto"/>
        <w:ind w:left="0" w:right="-1" w:firstLine="772"/>
        <w:jc w:val="both"/>
        <w:rPr>
          <w:rFonts w:ascii="Times New Roman" w:hAnsi="Times New Roman" w:cs="Times New Roman"/>
          <w:color w:val="000000" w:themeColor="text1"/>
          <w:sz w:val="28"/>
          <w:szCs w:val="28"/>
        </w:rPr>
      </w:pPr>
      <w:r w:rsidRPr="00662FEA">
        <w:rPr>
          <w:rFonts w:ascii="Times New Roman" w:hAnsi="Times New Roman" w:cs="Times New Roman"/>
          <w:color w:val="000000" w:themeColor="text1"/>
          <w:sz w:val="28"/>
          <w:szCs w:val="28"/>
        </w:rPr>
        <w:t>Спецодежда, мелкий инвентарь, фильтры, моечные средства, расходы по санитарной экспертизе. Затраты составляют 200 000 руб.</w:t>
      </w:r>
    </w:p>
    <w:p w:rsidR="00760505" w:rsidRPr="00662FEA" w:rsidRDefault="00760505" w:rsidP="00662FEA">
      <w:pPr>
        <w:pStyle w:val="a7"/>
        <w:tabs>
          <w:tab w:val="left" w:pos="1134"/>
        </w:tabs>
        <w:spacing w:line="360" w:lineRule="auto"/>
        <w:ind w:left="0" w:right="-1" w:firstLine="772"/>
        <w:jc w:val="both"/>
        <w:rPr>
          <w:rFonts w:ascii="Times New Roman" w:hAnsi="Times New Roman" w:cs="Times New Roman"/>
          <w:color w:val="000000" w:themeColor="text1"/>
          <w:sz w:val="28"/>
          <w:szCs w:val="28"/>
        </w:rPr>
      </w:pPr>
      <w:r w:rsidRPr="00662FEA">
        <w:rPr>
          <w:rFonts w:ascii="Times New Roman" w:hAnsi="Times New Roman" w:cs="Times New Roman"/>
          <w:color w:val="000000" w:themeColor="text1"/>
          <w:sz w:val="28"/>
          <w:szCs w:val="28"/>
        </w:rPr>
        <w:t>Итого прочие затраты = 387 937,5 руб.</w:t>
      </w:r>
    </w:p>
    <w:p w:rsidR="00760505" w:rsidRPr="009441F4" w:rsidRDefault="00760505" w:rsidP="00760505">
      <w:pPr>
        <w:pStyle w:val="a7"/>
        <w:spacing w:line="360" w:lineRule="auto"/>
        <w:ind w:left="2205" w:right="-1"/>
        <w:rPr>
          <w:rFonts w:ascii="Times New Roman" w:hAnsi="Times New Roman" w:cs="Times New Roman"/>
          <w:i/>
          <w:color w:val="000000" w:themeColor="text1"/>
          <w:sz w:val="28"/>
          <w:szCs w:val="28"/>
        </w:rPr>
      </w:pPr>
    </w:p>
    <w:p w:rsidR="0046432C" w:rsidRDefault="0046432C" w:rsidP="00531D9F">
      <w:pPr>
        <w:pStyle w:val="a7"/>
        <w:spacing w:line="360" w:lineRule="auto"/>
        <w:ind w:left="0" w:right="-1" w:firstLine="709"/>
        <w:jc w:val="both"/>
        <w:rPr>
          <w:rFonts w:ascii="Times New Roman" w:hAnsi="Times New Roman" w:cs="Times New Roman"/>
          <w:color w:val="000000" w:themeColor="text1"/>
          <w:sz w:val="28"/>
          <w:szCs w:val="28"/>
        </w:rPr>
      </w:pPr>
    </w:p>
    <w:p w:rsidR="0046432C" w:rsidRDefault="0046432C" w:rsidP="00531D9F">
      <w:pPr>
        <w:pStyle w:val="a7"/>
        <w:spacing w:line="360" w:lineRule="auto"/>
        <w:ind w:left="0" w:right="-1" w:firstLine="709"/>
        <w:jc w:val="both"/>
        <w:rPr>
          <w:rFonts w:ascii="Times New Roman" w:hAnsi="Times New Roman" w:cs="Times New Roman"/>
          <w:color w:val="000000" w:themeColor="text1"/>
          <w:sz w:val="28"/>
          <w:szCs w:val="28"/>
        </w:rPr>
      </w:pPr>
    </w:p>
    <w:p w:rsidR="0046432C" w:rsidRDefault="0046432C" w:rsidP="00531D9F">
      <w:pPr>
        <w:pStyle w:val="a7"/>
        <w:spacing w:line="360" w:lineRule="auto"/>
        <w:ind w:left="0" w:right="-1" w:firstLine="709"/>
        <w:jc w:val="both"/>
        <w:rPr>
          <w:rFonts w:ascii="Times New Roman" w:hAnsi="Times New Roman" w:cs="Times New Roman"/>
          <w:color w:val="000000" w:themeColor="text1"/>
          <w:sz w:val="28"/>
          <w:szCs w:val="28"/>
        </w:rPr>
      </w:pPr>
    </w:p>
    <w:p w:rsidR="0046432C" w:rsidRDefault="0046432C" w:rsidP="00531D9F">
      <w:pPr>
        <w:pStyle w:val="a7"/>
        <w:spacing w:line="360" w:lineRule="auto"/>
        <w:ind w:left="0" w:right="-1" w:firstLine="709"/>
        <w:jc w:val="both"/>
        <w:rPr>
          <w:rFonts w:ascii="Times New Roman" w:hAnsi="Times New Roman" w:cs="Times New Roman"/>
          <w:color w:val="000000" w:themeColor="text1"/>
          <w:sz w:val="28"/>
          <w:szCs w:val="28"/>
        </w:rPr>
      </w:pPr>
    </w:p>
    <w:p w:rsidR="00760505" w:rsidRDefault="00662FEA" w:rsidP="0046432C">
      <w:pPr>
        <w:pStyle w:val="a7"/>
        <w:spacing w:line="360" w:lineRule="auto"/>
        <w:ind w:left="0"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1</w:t>
      </w:r>
      <w:r w:rsidR="00B10E1E">
        <w:rPr>
          <w:rFonts w:ascii="Times New Roman" w:hAnsi="Times New Roman" w:cs="Times New Roman"/>
          <w:color w:val="000000" w:themeColor="text1"/>
          <w:sz w:val="28"/>
          <w:szCs w:val="28"/>
        </w:rPr>
        <w:t>6</w:t>
      </w:r>
      <w:r w:rsidR="0046432C">
        <w:rPr>
          <w:rFonts w:ascii="Times New Roman" w:hAnsi="Times New Roman" w:cs="Times New Roman"/>
          <w:color w:val="000000" w:themeColor="text1"/>
          <w:sz w:val="28"/>
          <w:szCs w:val="28"/>
        </w:rPr>
        <w:t xml:space="preserve"> -</w:t>
      </w:r>
      <w:r w:rsidR="00760505">
        <w:rPr>
          <w:rFonts w:ascii="Times New Roman" w:hAnsi="Times New Roman" w:cs="Times New Roman"/>
          <w:color w:val="000000" w:themeColor="text1"/>
          <w:sz w:val="28"/>
          <w:szCs w:val="28"/>
        </w:rPr>
        <w:t>Стоимость технологического оборудования для производства сухарных изделий  на ОАО «Булочно-кондитерский комбинат» с целью использования конечных суммарных данных для расчета суммы амортизации (посчитано выше).</w:t>
      </w:r>
    </w:p>
    <w:p w:rsidR="00662FEA" w:rsidRDefault="00662FEA" w:rsidP="00531D9F">
      <w:pPr>
        <w:pStyle w:val="a7"/>
        <w:spacing w:line="360" w:lineRule="auto"/>
        <w:ind w:left="0" w:right="-1" w:firstLine="709"/>
        <w:jc w:val="both"/>
        <w:rPr>
          <w:rFonts w:ascii="Times New Roman" w:hAnsi="Times New Roman" w:cs="Times New Roman"/>
          <w:color w:val="000000" w:themeColor="text1"/>
          <w:sz w:val="28"/>
          <w:szCs w:val="28"/>
        </w:rPr>
      </w:pPr>
    </w:p>
    <w:tbl>
      <w:tblPr>
        <w:tblStyle w:val="ac"/>
        <w:tblW w:w="9854" w:type="dxa"/>
        <w:tblLayout w:type="fixed"/>
        <w:tblLook w:val="04A0"/>
      </w:tblPr>
      <w:tblGrid>
        <w:gridCol w:w="4644"/>
        <w:gridCol w:w="2268"/>
        <w:gridCol w:w="2942"/>
      </w:tblGrid>
      <w:tr w:rsidR="00760505" w:rsidTr="0046432C">
        <w:tc>
          <w:tcPr>
            <w:tcW w:w="4644" w:type="dxa"/>
          </w:tcPr>
          <w:p w:rsidR="00760505" w:rsidRDefault="00760505" w:rsidP="004735EC">
            <w:pPr>
              <w:pStyle w:val="a7"/>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оборудования</w:t>
            </w:r>
          </w:p>
        </w:tc>
        <w:tc>
          <w:tcPr>
            <w:tcW w:w="2268" w:type="dxa"/>
          </w:tcPr>
          <w:p w:rsidR="00760505" w:rsidRDefault="00760505" w:rsidP="004735EC">
            <w:pPr>
              <w:pStyle w:val="a7"/>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Количество</w:t>
            </w:r>
          </w:p>
        </w:tc>
        <w:tc>
          <w:tcPr>
            <w:tcW w:w="2942" w:type="dxa"/>
          </w:tcPr>
          <w:p w:rsidR="00760505" w:rsidRDefault="00760505" w:rsidP="004735EC">
            <w:pPr>
              <w:pStyle w:val="a7"/>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Стоимость, руб</w:t>
            </w:r>
          </w:p>
        </w:tc>
      </w:tr>
      <w:tr w:rsidR="00760505" w:rsidTr="0046432C">
        <w:tc>
          <w:tcPr>
            <w:tcW w:w="4644" w:type="dxa"/>
          </w:tcPr>
          <w:p w:rsidR="00760505" w:rsidRDefault="00760505" w:rsidP="004735EC">
            <w:pPr>
              <w:pStyle w:val="a7"/>
              <w:spacing w:line="276"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Тестомесильная машина</w:t>
            </w:r>
          </w:p>
        </w:tc>
        <w:tc>
          <w:tcPr>
            <w:tcW w:w="2268"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942"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386 000</w:t>
            </w:r>
          </w:p>
        </w:tc>
      </w:tr>
      <w:tr w:rsidR="00760505" w:rsidTr="0046432C">
        <w:tc>
          <w:tcPr>
            <w:tcW w:w="4644" w:type="dxa"/>
          </w:tcPr>
          <w:p w:rsidR="00760505" w:rsidRDefault="00760505" w:rsidP="004735EC">
            <w:pPr>
              <w:pStyle w:val="a7"/>
              <w:spacing w:line="276"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Тестоделительная машина</w:t>
            </w:r>
          </w:p>
        </w:tc>
        <w:tc>
          <w:tcPr>
            <w:tcW w:w="2268"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942"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460 000</w:t>
            </w:r>
          </w:p>
        </w:tc>
      </w:tr>
      <w:tr w:rsidR="00760505" w:rsidTr="0046432C">
        <w:tc>
          <w:tcPr>
            <w:tcW w:w="4644" w:type="dxa"/>
          </w:tcPr>
          <w:p w:rsidR="00760505" w:rsidRDefault="00760505" w:rsidP="004735EC">
            <w:pPr>
              <w:pStyle w:val="a7"/>
              <w:spacing w:line="276"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Округлитель</w:t>
            </w:r>
          </w:p>
        </w:tc>
        <w:tc>
          <w:tcPr>
            <w:tcW w:w="2268"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942"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400 000</w:t>
            </w:r>
          </w:p>
        </w:tc>
      </w:tr>
      <w:tr w:rsidR="00760505" w:rsidTr="0046432C">
        <w:tc>
          <w:tcPr>
            <w:tcW w:w="4644" w:type="dxa"/>
          </w:tcPr>
          <w:p w:rsidR="00760505" w:rsidRDefault="00760505" w:rsidP="004735EC">
            <w:pPr>
              <w:pStyle w:val="a7"/>
              <w:spacing w:line="276"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Промежуточный ленточный транспортер</w:t>
            </w:r>
          </w:p>
        </w:tc>
        <w:tc>
          <w:tcPr>
            <w:tcW w:w="2268"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942"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40 000</w:t>
            </w:r>
          </w:p>
        </w:tc>
      </w:tr>
      <w:tr w:rsidR="00760505" w:rsidTr="0046432C">
        <w:tc>
          <w:tcPr>
            <w:tcW w:w="4644" w:type="dxa"/>
          </w:tcPr>
          <w:p w:rsidR="00760505" w:rsidRDefault="00760505" w:rsidP="004735EC">
            <w:pPr>
              <w:pStyle w:val="a7"/>
              <w:spacing w:line="276"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Камера предварительнойрасстойки</w:t>
            </w:r>
          </w:p>
        </w:tc>
        <w:tc>
          <w:tcPr>
            <w:tcW w:w="2268"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942"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600 000</w:t>
            </w:r>
          </w:p>
        </w:tc>
      </w:tr>
      <w:tr w:rsidR="00760505" w:rsidTr="0046432C">
        <w:tc>
          <w:tcPr>
            <w:tcW w:w="4644" w:type="dxa"/>
          </w:tcPr>
          <w:p w:rsidR="00760505" w:rsidRDefault="00760505" w:rsidP="004735EC">
            <w:pPr>
              <w:pStyle w:val="a7"/>
              <w:spacing w:line="276"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Раскаточная машина</w:t>
            </w:r>
          </w:p>
        </w:tc>
        <w:tc>
          <w:tcPr>
            <w:tcW w:w="2268"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942"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15 000</w:t>
            </w:r>
          </w:p>
        </w:tc>
      </w:tr>
      <w:tr w:rsidR="00760505" w:rsidTr="0046432C">
        <w:tc>
          <w:tcPr>
            <w:tcW w:w="4644" w:type="dxa"/>
          </w:tcPr>
          <w:p w:rsidR="00760505" w:rsidRDefault="00760505" w:rsidP="004735EC">
            <w:pPr>
              <w:pStyle w:val="a7"/>
              <w:spacing w:line="276"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Шкаф окончательнойрасстойки</w:t>
            </w:r>
          </w:p>
        </w:tc>
        <w:tc>
          <w:tcPr>
            <w:tcW w:w="2268"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942"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618 000 </w:t>
            </w:r>
          </w:p>
        </w:tc>
      </w:tr>
      <w:tr w:rsidR="00760505" w:rsidTr="0046432C">
        <w:tc>
          <w:tcPr>
            <w:tcW w:w="4644" w:type="dxa"/>
          </w:tcPr>
          <w:p w:rsidR="00760505" w:rsidRDefault="00760505" w:rsidP="004735EC">
            <w:pPr>
              <w:pStyle w:val="a7"/>
              <w:spacing w:line="276"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Печь шкафного типа</w:t>
            </w:r>
          </w:p>
        </w:tc>
        <w:tc>
          <w:tcPr>
            <w:tcW w:w="2268"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942"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975 000 </w:t>
            </w:r>
          </w:p>
        </w:tc>
      </w:tr>
      <w:tr w:rsidR="00760505" w:rsidTr="0046432C">
        <w:trPr>
          <w:trHeight w:val="539"/>
        </w:trPr>
        <w:tc>
          <w:tcPr>
            <w:tcW w:w="4644" w:type="dxa"/>
          </w:tcPr>
          <w:p w:rsidR="00760505" w:rsidRDefault="00760505" w:rsidP="004735EC">
            <w:pPr>
              <w:pStyle w:val="a7"/>
              <w:spacing w:line="276"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Кулер  </w:t>
            </w:r>
          </w:p>
        </w:tc>
        <w:tc>
          <w:tcPr>
            <w:tcW w:w="2268"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942"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800 000</w:t>
            </w:r>
          </w:p>
        </w:tc>
      </w:tr>
      <w:tr w:rsidR="00760505" w:rsidTr="0046432C">
        <w:trPr>
          <w:trHeight w:val="539"/>
        </w:trPr>
        <w:tc>
          <w:tcPr>
            <w:tcW w:w="4644" w:type="dxa"/>
          </w:tcPr>
          <w:p w:rsidR="00760505" w:rsidRDefault="00760505" w:rsidP="004735EC">
            <w:pPr>
              <w:pStyle w:val="a7"/>
              <w:spacing w:line="276"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Хлеборезательная машина</w:t>
            </w:r>
          </w:p>
        </w:tc>
        <w:tc>
          <w:tcPr>
            <w:tcW w:w="2268"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942"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250 000</w:t>
            </w:r>
          </w:p>
        </w:tc>
      </w:tr>
      <w:tr w:rsidR="00760505" w:rsidTr="0046432C">
        <w:trPr>
          <w:trHeight w:val="539"/>
        </w:trPr>
        <w:tc>
          <w:tcPr>
            <w:tcW w:w="4644" w:type="dxa"/>
          </w:tcPr>
          <w:p w:rsidR="00760505" w:rsidRDefault="00760505" w:rsidP="004735EC">
            <w:pPr>
              <w:pStyle w:val="a7"/>
              <w:spacing w:line="276"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Ленточный стол с приводом для  нарезки полуфабрикатов</w:t>
            </w:r>
          </w:p>
        </w:tc>
        <w:tc>
          <w:tcPr>
            <w:tcW w:w="2268"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942"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20 000</w:t>
            </w:r>
          </w:p>
        </w:tc>
      </w:tr>
      <w:tr w:rsidR="00760505" w:rsidTr="0046432C">
        <w:trPr>
          <w:trHeight w:val="539"/>
        </w:trPr>
        <w:tc>
          <w:tcPr>
            <w:tcW w:w="4644" w:type="dxa"/>
          </w:tcPr>
          <w:p w:rsidR="00760505" w:rsidRDefault="00760505" w:rsidP="004735EC">
            <w:pPr>
              <w:pStyle w:val="a7"/>
              <w:spacing w:line="276"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Накопительный бункер</w:t>
            </w:r>
          </w:p>
        </w:tc>
        <w:tc>
          <w:tcPr>
            <w:tcW w:w="2268"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942"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50 000</w:t>
            </w:r>
          </w:p>
        </w:tc>
      </w:tr>
      <w:tr w:rsidR="00760505" w:rsidTr="0046432C">
        <w:trPr>
          <w:trHeight w:val="539"/>
        </w:trPr>
        <w:tc>
          <w:tcPr>
            <w:tcW w:w="4644" w:type="dxa"/>
          </w:tcPr>
          <w:p w:rsidR="00760505" w:rsidRDefault="00760505" w:rsidP="004735EC">
            <w:pPr>
              <w:pStyle w:val="a7"/>
              <w:spacing w:line="276"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Фасовочный аппарат</w:t>
            </w:r>
          </w:p>
        </w:tc>
        <w:tc>
          <w:tcPr>
            <w:tcW w:w="2268"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942" w:type="dxa"/>
          </w:tcPr>
          <w:p w:rsidR="00760505" w:rsidRDefault="00760505" w:rsidP="004735EC">
            <w:pPr>
              <w:pStyle w:val="a7"/>
              <w:spacing w:line="276" w:lineRule="auto"/>
              <w:ind w:left="0"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600 000</w:t>
            </w:r>
          </w:p>
        </w:tc>
      </w:tr>
      <w:tr w:rsidR="00760505" w:rsidTr="0046432C">
        <w:trPr>
          <w:trHeight w:val="539"/>
        </w:trPr>
        <w:tc>
          <w:tcPr>
            <w:tcW w:w="9854" w:type="dxa"/>
            <w:gridSpan w:val="3"/>
          </w:tcPr>
          <w:p w:rsidR="00760505" w:rsidRPr="009441F4" w:rsidRDefault="00760505" w:rsidP="004735EC">
            <w:pPr>
              <w:pStyle w:val="a7"/>
              <w:ind w:left="0" w:right="-1"/>
              <w:rPr>
                <w:rFonts w:ascii="Times New Roman" w:hAnsi="Times New Roman" w:cs="Times New Roman"/>
                <w:color w:val="000000" w:themeColor="text1"/>
                <w:sz w:val="28"/>
                <w:szCs w:val="28"/>
              </w:rPr>
            </w:pPr>
            <w:r w:rsidRPr="009441F4">
              <w:rPr>
                <w:rFonts w:ascii="Times New Roman" w:hAnsi="Times New Roman" w:cs="Times New Roman"/>
                <w:color w:val="000000" w:themeColor="text1"/>
                <w:sz w:val="28"/>
                <w:szCs w:val="28"/>
              </w:rPr>
              <w:t>ИТОГО</w:t>
            </w:r>
            <w:r>
              <w:rPr>
                <w:rFonts w:ascii="Times New Roman" w:hAnsi="Times New Roman" w:cs="Times New Roman"/>
                <w:color w:val="000000" w:themeColor="text1"/>
                <w:sz w:val="28"/>
                <w:szCs w:val="28"/>
              </w:rPr>
              <w:t xml:space="preserve"> :</w:t>
            </w:r>
            <w:r w:rsidRPr="00662FEA">
              <w:rPr>
                <w:rFonts w:ascii="Times New Roman" w:hAnsi="Times New Roman" w:cs="Times New Roman"/>
                <w:color w:val="000000" w:themeColor="text1"/>
                <w:sz w:val="28"/>
                <w:szCs w:val="28"/>
              </w:rPr>
              <w:t>13 единиц технологического оборудования        =         5 214 000</w:t>
            </w:r>
          </w:p>
        </w:tc>
      </w:tr>
    </w:tbl>
    <w:p w:rsidR="00760505" w:rsidRDefault="00760505" w:rsidP="00760505">
      <w:pPr>
        <w:pStyle w:val="a7"/>
        <w:spacing w:line="360" w:lineRule="auto"/>
        <w:ind w:left="0" w:right="-1" w:firstLine="709"/>
        <w:rPr>
          <w:rFonts w:ascii="Times New Roman" w:hAnsi="Times New Roman" w:cs="Times New Roman"/>
          <w:color w:val="000000" w:themeColor="text1"/>
          <w:sz w:val="28"/>
          <w:szCs w:val="28"/>
        </w:rPr>
      </w:pPr>
    </w:p>
    <w:p w:rsidR="00760505" w:rsidRDefault="00760505" w:rsidP="00662FEA">
      <w:pPr>
        <w:pStyle w:val="a7"/>
        <w:spacing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итоге формируется состав и структура себестоимости.</w:t>
      </w:r>
    </w:p>
    <w:p w:rsidR="00662FEA" w:rsidRDefault="00662FEA" w:rsidP="00662FEA">
      <w:pPr>
        <w:pStyle w:val="a7"/>
        <w:spacing w:line="360" w:lineRule="auto"/>
        <w:ind w:left="0" w:right="-1" w:firstLine="709"/>
        <w:rPr>
          <w:rFonts w:ascii="Times New Roman" w:hAnsi="Times New Roman" w:cs="Times New Roman"/>
          <w:color w:val="000000" w:themeColor="text1"/>
          <w:sz w:val="28"/>
          <w:szCs w:val="28"/>
        </w:rPr>
      </w:pPr>
    </w:p>
    <w:p w:rsidR="00760505" w:rsidRDefault="00662FEA" w:rsidP="00760505">
      <w:pPr>
        <w:pStyle w:val="a7"/>
        <w:spacing w:line="360"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w:t>
      </w:r>
      <w:r w:rsidR="00B10E1E">
        <w:rPr>
          <w:rFonts w:ascii="Times New Roman" w:hAnsi="Times New Roman" w:cs="Times New Roman"/>
          <w:color w:val="000000" w:themeColor="text1"/>
          <w:sz w:val="28"/>
          <w:szCs w:val="28"/>
        </w:rPr>
        <w:t>7</w:t>
      </w:r>
      <w:r w:rsidR="006E555C">
        <w:rPr>
          <w:rFonts w:ascii="Times New Roman" w:hAnsi="Times New Roman" w:cs="Times New Roman"/>
          <w:color w:val="000000" w:themeColor="text1"/>
          <w:sz w:val="28"/>
          <w:szCs w:val="28"/>
        </w:rPr>
        <w:t xml:space="preserve"> -</w:t>
      </w:r>
      <w:r w:rsidR="00760505">
        <w:rPr>
          <w:rFonts w:ascii="Times New Roman" w:hAnsi="Times New Roman" w:cs="Times New Roman"/>
          <w:color w:val="000000" w:themeColor="text1"/>
          <w:sz w:val="28"/>
          <w:szCs w:val="28"/>
        </w:rPr>
        <w:t xml:space="preserve"> Состав затрат себестоимости сухарных изделий до мероприятий</w:t>
      </w:r>
    </w:p>
    <w:tbl>
      <w:tblPr>
        <w:tblStyle w:val="ac"/>
        <w:tblW w:w="0" w:type="auto"/>
        <w:tblLook w:val="04A0"/>
      </w:tblPr>
      <w:tblGrid>
        <w:gridCol w:w="3266"/>
        <w:gridCol w:w="3225"/>
        <w:gridCol w:w="2512"/>
      </w:tblGrid>
      <w:tr w:rsidR="00760505" w:rsidRPr="00433424" w:rsidTr="004735EC">
        <w:tc>
          <w:tcPr>
            <w:tcW w:w="3559" w:type="dxa"/>
          </w:tcPr>
          <w:p w:rsidR="00760505" w:rsidRPr="00433424" w:rsidRDefault="00760505" w:rsidP="004735EC">
            <w:pPr>
              <w:pStyle w:val="a7"/>
              <w:spacing w:line="360" w:lineRule="auto"/>
              <w:ind w:left="0" w:right="-1"/>
              <w:jc w:val="center"/>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Наименование затрат</w:t>
            </w:r>
          </w:p>
        </w:tc>
        <w:tc>
          <w:tcPr>
            <w:tcW w:w="3552" w:type="dxa"/>
          </w:tcPr>
          <w:p w:rsidR="00760505" w:rsidRPr="00433424" w:rsidRDefault="00760505" w:rsidP="004735EC">
            <w:pPr>
              <w:pStyle w:val="a7"/>
              <w:spacing w:line="360" w:lineRule="auto"/>
              <w:ind w:left="0" w:right="-1"/>
              <w:jc w:val="center"/>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Стоимость, руб</w:t>
            </w:r>
            <w:r w:rsidR="00531D9F" w:rsidRPr="00433424">
              <w:rPr>
                <w:rFonts w:ascii="Times New Roman" w:hAnsi="Times New Roman" w:cs="Times New Roman"/>
                <w:color w:val="000000" w:themeColor="text1"/>
                <w:szCs w:val="28"/>
              </w:rPr>
              <w:t>.</w:t>
            </w:r>
          </w:p>
        </w:tc>
        <w:tc>
          <w:tcPr>
            <w:tcW w:w="2743" w:type="dxa"/>
          </w:tcPr>
          <w:p w:rsidR="00760505" w:rsidRPr="00433424" w:rsidRDefault="00760505" w:rsidP="004735EC">
            <w:pPr>
              <w:pStyle w:val="a7"/>
              <w:spacing w:line="360" w:lineRule="auto"/>
              <w:ind w:left="0" w:right="-1"/>
              <w:jc w:val="center"/>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Структура затрат, %</w:t>
            </w:r>
          </w:p>
        </w:tc>
      </w:tr>
      <w:tr w:rsidR="00760505" w:rsidRPr="00433424" w:rsidTr="004735EC">
        <w:tc>
          <w:tcPr>
            <w:tcW w:w="3559" w:type="dxa"/>
            <w:vAlign w:val="bottom"/>
          </w:tcPr>
          <w:p w:rsidR="00760505" w:rsidRPr="00433424" w:rsidRDefault="00760505" w:rsidP="004735EC">
            <w:pPr>
              <w:pStyle w:val="a7"/>
              <w:spacing w:line="360" w:lineRule="auto"/>
              <w:ind w:left="0" w:right="-1"/>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Материальные затраты</w:t>
            </w:r>
          </w:p>
        </w:tc>
        <w:tc>
          <w:tcPr>
            <w:tcW w:w="3552" w:type="dxa"/>
          </w:tcPr>
          <w:p w:rsidR="00760505" w:rsidRPr="00433424" w:rsidRDefault="00760505" w:rsidP="004735EC">
            <w:pPr>
              <w:pStyle w:val="a7"/>
              <w:spacing w:line="360" w:lineRule="auto"/>
              <w:ind w:left="0" w:right="-1"/>
              <w:rPr>
                <w:rFonts w:ascii="Times New Roman" w:hAnsi="Times New Roman" w:cs="Times New Roman"/>
                <w:color w:val="FF0000"/>
                <w:szCs w:val="28"/>
              </w:rPr>
            </w:pPr>
            <w:r w:rsidRPr="00433424">
              <w:rPr>
                <w:rFonts w:ascii="Times New Roman" w:hAnsi="Times New Roman" w:cs="Times New Roman"/>
                <w:color w:val="000000" w:themeColor="text1"/>
                <w:szCs w:val="28"/>
              </w:rPr>
              <w:t xml:space="preserve">35 000 000 </w:t>
            </w:r>
          </w:p>
        </w:tc>
        <w:tc>
          <w:tcPr>
            <w:tcW w:w="2743" w:type="dxa"/>
          </w:tcPr>
          <w:p w:rsidR="00760505" w:rsidRPr="00433424" w:rsidRDefault="00760505" w:rsidP="004735EC">
            <w:pPr>
              <w:rPr>
                <w:rFonts w:ascii="Times New Roman" w:hAnsi="Times New Roman" w:cs="Times New Roman"/>
                <w:color w:val="000000"/>
                <w:szCs w:val="28"/>
              </w:rPr>
            </w:pPr>
            <w:r w:rsidRPr="00433424">
              <w:rPr>
                <w:rFonts w:ascii="Times New Roman" w:hAnsi="Times New Roman" w:cs="Times New Roman"/>
                <w:color w:val="000000"/>
                <w:szCs w:val="28"/>
              </w:rPr>
              <w:t>71,08</w:t>
            </w:r>
          </w:p>
        </w:tc>
      </w:tr>
      <w:tr w:rsidR="00760505" w:rsidRPr="00433424" w:rsidTr="004735EC">
        <w:tc>
          <w:tcPr>
            <w:tcW w:w="3559" w:type="dxa"/>
            <w:vAlign w:val="bottom"/>
          </w:tcPr>
          <w:p w:rsidR="00760505" w:rsidRPr="00433424" w:rsidRDefault="00760505" w:rsidP="004735EC">
            <w:pPr>
              <w:pStyle w:val="a7"/>
              <w:spacing w:line="360" w:lineRule="auto"/>
              <w:ind w:left="0" w:right="-1"/>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Расходы на оплату труда</w:t>
            </w:r>
          </w:p>
        </w:tc>
        <w:tc>
          <w:tcPr>
            <w:tcW w:w="3552" w:type="dxa"/>
          </w:tcPr>
          <w:p w:rsidR="00760505" w:rsidRPr="00433424" w:rsidRDefault="00760505" w:rsidP="004735EC">
            <w:pPr>
              <w:pStyle w:val="a7"/>
              <w:spacing w:line="360" w:lineRule="auto"/>
              <w:ind w:left="0" w:right="-1"/>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10 080 000</w:t>
            </w:r>
          </w:p>
        </w:tc>
        <w:tc>
          <w:tcPr>
            <w:tcW w:w="2743" w:type="dxa"/>
          </w:tcPr>
          <w:p w:rsidR="00760505" w:rsidRPr="00433424" w:rsidRDefault="00760505" w:rsidP="004735EC">
            <w:pPr>
              <w:rPr>
                <w:rFonts w:ascii="Times New Roman" w:hAnsi="Times New Roman" w:cs="Times New Roman"/>
                <w:color w:val="000000"/>
                <w:szCs w:val="28"/>
              </w:rPr>
            </w:pPr>
            <w:r w:rsidRPr="00433424">
              <w:rPr>
                <w:rFonts w:ascii="Times New Roman" w:hAnsi="Times New Roman" w:cs="Times New Roman"/>
                <w:color w:val="000000"/>
                <w:szCs w:val="28"/>
              </w:rPr>
              <w:t>20,47</w:t>
            </w:r>
          </w:p>
        </w:tc>
      </w:tr>
      <w:tr w:rsidR="00760505" w:rsidRPr="00433424" w:rsidTr="004735EC">
        <w:tc>
          <w:tcPr>
            <w:tcW w:w="3559" w:type="dxa"/>
            <w:vAlign w:val="bottom"/>
          </w:tcPr>
          <w:p w:rsidR="00760505" w:rsidRPr="00433424" w:rsidRDefault="00760505" w:rsidP="004735EC">
            <w:pPr>
              <w:pStyle w:val="a7"/>
              <w:spacing w:line="360" w:lineRule="auto"/>
              <w:ind w:left="0" w:right="-1"/>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Страховые взносы</w:t>
            </w:r>
          </w:p>
        </w:tc>
        <w:tc>
          <w:tcPr>
            <w:tcW w:w="3552" w:type="dxa"/>
          </w:tcPr>
          <w:p w:rsidR="00760505" w:rsidRPr="00433424" w:rsidRDefault="00760505" w:rsidP="004735EC">
            <w:pPr>
              <w:pStyle w:val="a7"/>
              <w:spacing w:line="360" w:lineRule="auto"/>
              <w:ind w:left="0" w:right="-1"/>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3 024 000</w:t>
            </w:r>
          </w:p>
        </w:tc>
        <w:tc>
          <w:tcPr>
            <w:tcW w:w="2743" w:type="dxa"/>
          </w:tcPr>
          <w:p w:rsidR="00760505" w:rsidRPr="00433424" w:rsidRDefault="00760505" w:rsidP="004735EC">
            <w:pPr>
              <w:rPr>
                <w:rFonts w:ascii="Times New Roman" w:hAnsi="Times New Roman" w:cs="Times New Roman"/>
                <w:color w:val="000000"/>
                <w:szCs w:val="28"/>
              </w:rPr>
            </w:pPr>
            <w:r w:rsidRPr="00433424">
              <w:rPr>
                <w:rFonts w:ascii="Times New Roman" w:hAnsi="Times New Roman" w:cs="Times New Roman"/>
                <w:color w:val="000000"/>
                <w:szCs w:val="28"/>
              </w:rPr>
              <w:t>6,14</w:t>
            </w:r>
          </w:p>
        </w:tc>
      </w:tr>
      <w:tr w:rsidR="00760505" w:rsidRPr="00433424" w:rsidTr="004735EC">
        <w:tc>
          <w:tcPr>
            <w:tcW w:w="3559" w:type="dxa"/>
            <w:vAlign w:val="bottom"/>
          </w:tcPr>
          <w:p w:rsidR="00760505" w:rsidRPr="00433424" w:rsidRDefault="00760505" w:rsidP="004735EC">
            <w:pPr>
              <w:pStyle w:val="a7"/>
              <w:spacing w:line="360" w:lineRule="auto"/>
              <w:ind w:left="0" w:right="-1"/>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Амортизация</w:t>
            </w:r>
          </w:p>
        </w:tc>
        <w:tc>
          <w:tcPr>
            <w:tcW w:w="3552" w:type="dxa"/>
          </w:tcPr>
          <w:p w:rsidR="00760505" w:rsidRPr="00433424" w:rsidRDefault="00760505" w:rsidP="004735EC">
            <w:pPr>
              <w:pStyle w:val="a7"/>
              <w:spacing w:line="360" w:lineRule="auto"/>
              <w:ind w:left="0" w:right="-1"/>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751 750</w:t>
            </w:r>
          </w:p>
        </w:tc>
        <w:tc>
          <w:tcPr>
            <w:tcW w:w="2743" w:type="dxa"/>
          </w:tcPr>
          <w:p w:rsidR="00760505" w:rsidRPr="00433424" w:rsidRDefault="00760505" w:rsidP="004735EC">
            <w:pPr>
              <w:rPr>
                <w:rFonts w:ascii="Times New Roman" w:hAnsi="Times New Roman" w:cs="Times New Roman"/>
                <w:color w:val="000000"/>
                <w:szCs w:val="28"/>
              </w:rPr>
            </w:pPr>
            <w:r w:rsidRPr="00433424">
              <w:rPr>
                <w:rFonts w:ascii="Times New Roman" w:hAnsi="Times New Roman" w:cs="Times New Roman"/>
                <w:color w:val="000000"/>
                <w:szCs w:val="28"/>
              </w:rPr>
              <w:t>1,53</w:t>
            </w:r>
          </w:p>
        </w:tc>
      </w:tr>
      <w:tr w:rsidR="00760505" w:rsidRPr="00433424" w:rsidTr="004735EC">
        <w:tc>
          <w:tcPr>
            <w:tcW w:w="3559" w:type="dxa"/>
            <w:vAlign w:val="bottom"/>
          </w:tcPr>
          <w:p w:rsidR="00760505" w:rsidRPr="00433424" w:rsidRDefault="00760505" w:rsidP="004735EC">
            <w:pPr>
              <w:pStyle w:val="a7"/>
              <w:spacing w:line="360" w:lineRule="auto"/>
              <w:ind w:left="0" w:right="-1"/>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Прочие расходы</w:t>
            </w:r>
          </w:p>
        </w:tc>
        <w:tc>
          <w:tcPr>
            <w:tcW w:w="3552" w:type="dxa"/>
          </w:tcPr>
          <w:p w:rsidR="00760505" w:rsidRPr="00433424" w:rsidRDefault="00760505" w:rsidP="004735EC">
            <w:pPr>
              <w:pStyle w:val="a7"/>
              <w:spacing w:line="360" w:lineRule="auto"/>
              <w:ind w:left="0" w:right="-1"/>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387937,5</w:t>
            </w:r>
          </w:p>
        </w:tc>
        <w:tc>
          <w:tcPr>
            <w:tcW w:w="2743" w:type="dxa"/>
          </w:tcPr>
          <w:p w:rsidR="00760505" w:rsidRPr="00433424" w:rsidRDefault="00760505" w:rsidP="004735EC">
            <w:pPr>
              <w:rPr>
                <w:rFonts w:ascii="Times New Roman" w:hAnsi="Times New Roman" w:cs="Times New Roman"/>
                <w:color w:val="000000"/>
                <w:szCs w:val="28"/>
              </w:rPr>
            </w:pPr>
            <w:r w:rsidRPr="00433424">
              <w:rPr>
                <w:rFonts w:ascii="Times New Roman" w:hAnsi="Times New Roman" w:cs="Times New Roman"/>
                <w:color w:val="000000"/>
                <w:szCs w:val="28"/>
              </w:rPr>
              <w:t>0,79</w:t>
            </w:r>
          </w:p>
        </w:tc>
      </w:tr>
      <w:tr w:rsidR="00760505" w:rsidRPr="00433424" w:rsidTr="004735EC">
        <w:tc>
          <w:tcPr>
            <w:tcW w:w="3559" w:type="dxa"/>
            <w:vAlign w:val="bottom"/>
          </w:tcPr>
          <w:p w:rsidR="00760505" w:rsidRPr="00433424" w:rsidRDefault="00760505" w:rsidP="004735EC">
            <w:pPr>
              <w:pStyle w:val="a7"/>
              <w:spacing w:line="360" w:lineRule="auto"/>
              <w:ind w:left="0" w:right="-1"/>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ИТОГО</w:t>
            </w:r>
          </w:p>
        </w:tc>
        <w:tc>
          <w:tcPr>
            <w:tcW w:w="3552" w:type="dxa"/>
          </w:tcPr>
          <w:p w:rsidR="00760505" w:rsidRPr="00433424" w:rsidRDefault="00760505" w:rsidP="004735EC">
            <w:pPr>
              <w:pStyle w:val="a7"/>
              <w:spacing w:line="360" w:lineRule="auto"/>
              <w:ind w:left="0" w:right="-1"/>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49 243 687,5</w:t>
            </w:r>
          </w:p>
        </w:tc>
        <w:tc>
          <w:tcPr>
            <w:tcW w:w="2743" w:type="dxa"/>
          </w:tcPr>
          <w:p w:rsidR="00760505" w:rsidRPr="00433424" w:rsidRDefault="00760505" w:rsidP="004735EC">
            <w:pPr>
              <w:pStyle w:val="a7"/>
              <w:spacing w:line="360" w:lineRule="auto"/>
              <w:ind w:left="0" w:right="-1"/>
              <w:rPr>
                <w:rFonts w:ascii="Times New Roman" w:hAnsi="Times New Roman" w:cs="Times New Roman"/>
                <w:color w:val="000000" w:themeColor="text1"/>
                <w:szCs w:val="28"/>
              </w:rPr>
            </w:pPr>
            <w:r w:rsidRPr="00433424">
              <w:rPr>
                <w:rFonts w:ascii="Times New Roman" w:hAnsi="Times New Roman" w:cs="Times New Roman"/>
                <w:color w:val="000000" w:themeColor="text1"/>
                <w:szCs w:val="28"/>
              </w:rPr>
              <w:t>100</w:t>
            </w:r>
          </w:p>
        </w:tc>
      </w:tr>
    </w:tbl>
    <w:p w:rsidR="00760505" w:rsidRDefault="00760505" w:rsidP="00760505">
      <w:pPr>
        <w:ind w:right="-1"/>
        <w:rPr>
          <w:rFonts w:ascii="Times New Roman" w:hAnsi="Times New Roman" w:cs="Times New Roman"/>
          <w:sz w:val="28"/>
          <w:szCs w:val="28"/>
        </w:rPr>
      </w:pPr>
    </w:p>
    <w:p w:rsidR="00760505" w:rsidRDefault="00760505" w:rsidP="00760505">
      <w:pPr>
        <w:ind w:right="-1"/>
        <w:rPr>
          <w:rFonts w:ascii="Times New Roman" w:hAnsi="Times New Roman" w:cs="Times New Roman"/>
          <w:sz w:val="28"/>
          <w:szCs w:val="28"/>
        </w:rPr>
      </w:pPr>
      <w:r>
        <w:rPr>
          <w:rFonts w:ascii="Times New Roman" w:hAnsi="Times New Roman" w:cs="Times New Roman"/>
          <w:sz w:val="28"/>
          <w:szCs w:val="28"/>
        </w:rPr>
        <w:t xml:space="preserve">Транспортные и коммерческие расходы составляют 700 руб за 1600 кг. </w:t>
      </w:r>
    </w:p>
    <w:p w:rsidR="00760505" w:rsidRDefault="00760505" w:rsidP="00760505">
      <w:pPr>
        <w:ind w:right="-1"/>
        <w:rPr>
          <w:rFonts w:ascii="Times New Roman" w:hAnsi="Times New Roman" w:cs="Times New Roman"/>
          <w:sz w:val="28"/>
          <w:szCs w:val="28"/>
        </w:rPr>
      </w:pPr>
      <w:r>
        <w:rPr>
          <w:rFonts w:ascii="Times New Roman" w:hAnsi="Times New Roman" w:cs="Times New Roman"/>
          <w:sz w:val="28"/>
          <w:szCs w:val="28"/>
        </w:rPr>
        <w:t xml:space="preserve">В год = </w:t>
      </w:r>
      <m:oMath>
        <m:f>
          <m:fPr>
            <m:ctrlPr>
              <w:rPr>
                <w:rFonts w:ascii="Cambria Math" w:hAnsi="Cambria Math" w:cs="Times New Roman"/>
                <w:i/>
                <w:sz w:val="28"/>
                <w:szCs w:val="28"/>
              </w:rPr>
            </m:ctrlPr>
          </m:fPr>
          <m:num>
            <m:r>
              <w:rPr>
                <w:rFonts w:ascii="Cambria Math" w:hAnsi="Cambria Math" w:cs="Times New Roman"/>
                <w:sz w:val="28"/>
                <w:szCs w:val="28"/>
              </w:rPr>
              <m:t>768000</m:t>
            </m:r>
          </m:num>
          <m:den>
            <m:r>
              <w:rPr>
                <w:rFonts w:ascii="Cambria Math" w:hAnsi="Cambria Math" w:cs="Times New Roman"/>
                <w:sz w:val="28"/>
                <w:szCs w:val="28"/>
              </w:rPr>
              <m:t>1600</m:t>
            </m:r>
          </m:den>
        </m:f>
        <m:r>
          <w:rPr>
            <w:rFonts w:ascii="Cambria Math" w:hAnsi="Cambria Math" w:cs="Times New Roman"/>
            <w:sz w:val="28"/>
            <w:szCs w:val="28"/>
          </w:rPr>
          <m:t>×700=336 000 руб.</m:t>
        </m:r>
      </m:oMath>
    </w:p>
    <w:p w:rsidR="00760505" w:rsidRDefault="00760505" w:rsidP="00760505">
      <w:pPr>
        <w:ind w:right="-1"/>
        <w:rPr>
          <w:rFonts w:ascii="Times New Roman" w:hAnsi="Times New Roman" w:cs="Times New Roman"/>
          <w:sz w:val="28"/>
          <w:szCs w:val="28"/>
        </w:rPr>
      </w:pPr>
      <w:r>
        <w:rPr>
          <w:rFonts w:ascii="Times New Roman" w:hAnsi="Times New Roman" w:cs="Times New Roman"/>
          <w:sz w:val="28"/>
          <w:szCs w:val="28"/>
        </w:rPr>
        <w:t xml:space="preserve">(49 243 687,5+336000=49579687,5). </w:t>
      </w:r>
    </w:p>
    <w:p w:rsidR="00760505" w:rsidRDefault="00760505" w:rsidP="00760505">
      <w:pPr>
        <w:spacing w:line="360" w:lineRule="auto"/>
        <w:ind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Расчет себестоимости 1 кг сухарных изделий :</w:t>
      </w:r>
    </w:p>
    <w:p w:rsidR="00760505" w:rsidRPr="00662FEA" w:rsidRDefault="00760505" w:rsidP="00760505">
      <w:pPr>
        <w:spacing w:line="360" w:lineRule="auto"/>
        <w:ind w:right="-1" w:firstLine="709"/>
        <w:rPr>
          <w:rFonts w:ascii="Times New Roman" w:hAnsi="Times New Roman" w:cs="Times New Roman"/>
          <w:color w:val="000000" w:themeColor="text1"/>
          <w:sz w:val="28"/>
          <w:szCs w:val="28"/>
        </w:rPr>
      </w:pPr>
      <m:oMathPara>
        <m:oMathParaPr>
          <m:jc m:val="left"/>
        </m:oMathParaPr>
        <m:oMath>
          <m:r>
            <w:rPr>
              <w:rFonts w:ascii="Cambria Math" w:hAnsi="Cambria Math" w:cs="Times New Roman"/>
              <w:color w:val="000000" w:themeColor="text1"/>
              <w:sz w:val="28"/>
              <w:szCs w:val="28"/>
            </w:rPr>
            <m:t>1 кг=</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49 579 687,5</m:t>
              </m:r>
            </m:num>
            <m:den>
              <m:r>
                <w:rPr>
                  <w:rFonts w:ascii="Cambria Math" w:hAnsi="Cambria Math" w:cs="Times New Roman"/>
                  <w:color w:val="000000" w:themeColor="text1"/>
                  <w:sz w:val="28"/>
                  <w:szCs w:val="28"/>
                </w:rPr>
                <m:t>768 000 кг</m:t>
              </m:r>
            </m:den>
          </m:f>
          <m:r>
            <w:rPr>
              <w:rFonts w:ascii="Cambria Math" w:hAnsi="Cambria Math" w:cs="Times New Roman"/>
              <w:color w:val="000000" w:themeColor="text1"/>
              <w:sz w:val="28"/>
              <w:szCs w:val="28"/>
            </w:rPr>
            <m:t>=64,55 руб/кг</m:t>
          </m:r>
        </m:oMath>
      </m:oMathPara>
    </w:p>
    <w:p w:rsidR="00760505" w:rsidRDefault="00760505" w:rsidP="00760505">
      <w:pPr>
        <w:spacing w:line="360" w:lineRule="auto"/>
        <w:ind w:right="-1"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Финансовые результаты</w:t>
      </w:r>
    </w:p>
    <w:p w:rsidR="00760505" w:rsidRPr="00F72802" w:rsidRDefault="00760505" w:rsidP="00A94E50">
      <w:pPr>
        <w:pStyle w:val="a7"/>
        <w:numPr>
          <w:ilvl w:val="0"/>
          <w:numId w:val="7"/>
        </w:numPr>
        <w:tabs>
          <w:tab w:val="left" w:pos="1134"/>
        </w:tabs>
        <w:spacing w:line="360" w:lineRule="auto"/>
        <w:ind w:left="0" w:right="-1" w:firstLine="709"/>
        <w:rPr>
          <w:rFonts w:ascii="Times New Roman" w:hAnsi="Times New Roman" w:cs="Times New Roman"/>
          <w:color w:val="000000" w:themeColor="text1"/>
          <w:sz w:val="28"/>
          <w:szCs w:val="28"/>
        </w:rPr>
      </w:pPr>
      <w:r w:rsidRPr="00F72802">
        <w:rPr>
          <w:rFonts w:ascii="Times New Roman" w:hAnsi="Times New Roman" w:cs="Times New Roman"/>
          <w:color w:val="000000" w:themeColor="text1"/>
          <w:sz w:val="28"/>
          <w:szCs w:val="28"/>
        </w:rPr>
        <w:t>Объем производства сухарных изделий составляет 1600 кг за смену. Годовой объем = 480 дней  (40 смен × 12</w:t>
      </w:r>
      <w:r>
        <w:rPr>
          <w:rFonts w:ascii="Times New Roman" w:hAnsi="Times New Roman" w:cs="Times New Roman"/>
          <w:color w:val="000000" w:themeColor="text1"/>
          <w:sz w:val="28"/>
          <w:szCs w:val="28"/>
        </w:rPr>
        <w:t xml:space="preserve"> месяцев)× 1600 кг = 768 000 кг;</w:t>
      </w:r>
    </w:p>
    <w:p w:rsidR="00760505" w:rsidRDefault="00760505" w:rsidP="00A94E50">
      <w:pPr>
        <w:pStyle w:val="a7"/>
        <w:numPr>
          <w:ilvl w:val="0"/>
          <w:numId w:val="7"/>
        </w:numPr>
        <w:tabs>
          <w:tab w:val="left" w:pos="1134"/>
        </w:tabs>
        <w:spacing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Выручка. Конечная цена реализации 1 кг сухаря на «БКК» составляет 70 руб/кг. Следовательно, выручка равна = 768 000 × 70 = 53 760 000 руб;</w:t>
      </w:r>
    </w:p>
    <w:p w:rsidR="00760505" w:rsidRDefault="00760505" w:rsidP="00A94E50">
      <w:pPr>
        <w:pStyle w:val="a7"/>
        <w:numPr>
          <w:ilvl w:val="0"/>
          <w:numId w:val="7"/>
        </w:numPr>
        <w:tabs>
          <w:tab w:val="left" w:pos="1134"/>
        </w:tabs>
        <w:spacing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Полная себестоимость составляет 49 579 687,5 руб;</w:t>
      </w:r>
    </w:p>
    <w:p w:rsidR="00760505" w:rsidRDefault="00760505" w:rsidP="00A94E50">
      <w:pPr>
        <w:pStyle w:val="a7"/>
        <w:numPr>
          <w:ilvl w:val="0"/>
          <w:numId w:val="7"/>
        </w:numPr>
        <w:tabs>
          <w:tab w:val="left" w:pos="1134"/>
        </w:tabs>
        <w:spacing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Прибыль от реализации = 53 760 000 – 49 579 687,5 =      4 180 312,5 руб;</w:t>
      </w:r>
    </w:p>
    <w:p w:rsidR="00760505" w:rsidRDefault="00760505" w:rsidP="00A94E50">
      <w:pPr>
        <w:pStyle w:val="a7"/>
        <w:numPr>
          <w:ilvl w:val="0"/>
          <w:numId w:val="7"/>
        </w:numPr>
        <w:tabs>
          <w:tab w:val="left" w:pos="1134"/>
        </w:tabs>
        <w:spacing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Рентабельность затрат </w:t>
      </w:r>
    </w:p>
    <w:p w:rsidR="00760505" w:rsidRPr="0060683C" w:rsidRDefault="00FF7B57" w:rsidP="00E44445">
      <w:pPr>
        <w:pStyle w:val="a7"/>
        <w:tabs>
          <w:tab w:val="left" w:pos="1134"/>
        </w:tabs>
        <w:spacing w:line="360" w:lineRule="auto"/>
        <w:ind w:left="390" w:right="-1"/>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4 180 312,5</m:t>
              </m:r>
            </m:num>
            <m:den>
              <m:r>
                <w:rPr>
                  <w:rFonts w:ascii="Cambria Math" w:hAnsi="Cambria Math" w:cs="Times New Roman"/>
                  <w:color w:val="000000" w:themeColor="text1"/>
                  <w:sz w:val="28"/>
                  <w:szCs w:val="28"/>
                </w:rPr>
                <m:t>49579 687,5</m:t>
              </m:r>
            </m:den>
          </m:f>
          <m:r>
            <w:rPr>
              <w:rFonts w:ascii="Cambria Math" w:hAnsi="Cambria Math" w:cs="Times New Roman"/>
              <w:color w:val="000000" w:themeColor="text1"/>
              <w:sz w:val="28"/>
              <w:szCs w:val="28"/>
            </w:rPr>
            <m:t>×100%=8,43%</m:t>
          </m:r>
        </m:oMath>
      </m:oMathPara>
    </w:p>
    <w:p w:rsidR="0060683C" w:rsidRDefault="00760505" w:rsidP="00A94E50">
      <w:pPr>
        <w:pStyle w:val="a7"/>
        <w:numPr>
          <w:ilvl w:val="0"/>
          <w:numId w:val="8"/>
        </w:numPr>
        <w:tabs>
          <w:tab w:val="left" w:pos="1134"/>
        </w:tabs>
        <w:spacing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Рентабельность продаж</w:t>
      </w:r>
    </w:p>
    <w:p w:rsidR="00760505" w:rsidRPr="0060683C" w:rsidRDefault="00FF7B57" w:rsidP="00662FEA">
      <w:pPr>
        <w:pStyle w:val="a7"/>
        <w:tabs>
          <w:tab w:val="left" w:pos="1134"/>
        </w:tabs>
        <w:spacing w:line="360" w:lineRule="auto"/>
        <w:ind w:left="0" w:right="-1"/>
        <w:rPr>
          <w:rFonts w:ascii="Times New Roman" w:hAnsi="Times New Roman" w:cs="Times New Roman"/>
          <w:color w:val="000000" w:themeColor="text1"/>
          <w:sz w:val="28"/>
          <w:szCs w:val="28"/>
        </w:rPr>
      </w:pPr>
      <m:oMathPara>
        <m:oMathParaPr>
          <m:jc m:val="center"/>
        </m:oMathParaP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4 515 612,5</m:t>
              </m:r>
            </m:num>
            <m:den>
              <m:r>
                <w:rPr>
                  <w:rFonts w:ascii="Cambria Math" w:hAnsi="Cambria Math" w:cs="Times New Roman"/>
                  <w:color w:val="000000" w:themeColor="text1"/>
                  <w:sz w:val="28"/>
                  <w:szCs w:val="28"/>
                </w:rPr>
                <m:t>53 760 000</m:t>
              </m:r>
            </m:den>
          </m:f>
          <m:r>
            <w:rPr>
              <w:rFonts w:ascii="Cambria Math" w:hAnsi="Cambria Math" w:cs="Times New Roman"/>
              <w:color w:val="000000" w:themeColor="text1"/>
              <w:sz w:val="28"/>
              <w:szCs w:val="28"/>
            </w:rPr>
            <m:t>×100%=8,4%</m:t>
          </m:r>
        </m:oMath>
      </m:oMathPara>
    </w:p>
    <w:p w:rsidR="00662FEA" w:rsidRDefault="00662FEA">
      <w:pPr>
        <w:rPr>
          <w:rFonts w:asciiTheme="majorHAnsi" w:eastAsiaTheme="majorEastAsia" w:hAnsiTheme="majorHAnsi" w:cstheme="majorBidi"/>
          <w:b/>
          <w:bCs/>
          <w:color w:val="365F91" w:themeColor="accent1" w:themeShade="BF"/>
          <w:sz w:val="28"/>
          <w:szCs w:val="28"/>
        </w:rPr>
      </w:pPr>
      <w:r>
        <w:br w:type="page"/>
      </w:r>
    </w:p>
    <w:p w:rsidR="00B94B80" w:rsidRDefault="002422F6" w:rsidP="006656CC">
      <w:pPr>
        <w:pStyle w:val="1"/>
        <w:numPr>
          <w:ilvl w:val="0"/>
          <w:numId w:val="0"/>
        </w:numPr>
        <w:spacing w:line="360" w:lineRule="auto"/>
        <w:ind w:left="432"/>
        <w:jc w:val="center"/>
      </w:pPr>
      <w:bookmarkStart w:id="58" w:name="_Toc494452755"/>
      <w:r>
        <w:lastRenderedPageBreak/>
        <w:t xml:space="preserve">3.3 </w:t>
      </w:r>
      <w:r w:rsidR="00B94B80">
        <w:t>Мероприятия по совершенствованию организации производства сухарных изделий</w:t>
      </w:r>
      <w:bookmarkEnd w:id="58"/>
    </w:p>
    <w:p w:rsidR="00B94B80" w:rsidRPr="00B94B80" w:rsidRDefault="00B94B80" w:rsidP="006656CC">
      <w:pPr>
        <w:spacing w:line="360" w:lineRule="auto"/>
        <w:jc w:val="center"/>
      </w:pPr>
    </w:p>
    <w:p w:rsidR="004E1D37" w:rsidRDefault="004E1D37" w:rsidP="004E1D37">
      <w:pPr>
        <w:pStyle w:val="a7"/>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Анализ организации производства сухарных изделий показал, что внедрение мероприятий оптимизационного характера необходимо в целях повышения производительности труда и снижения трудоемкости. Важно осознавать популярность и востребованность сухарных изделий, заявки на производство которого в последнее время лишь растут. Чтобы соответствовать данной востребованности, необходимо улучшать и ускорять темпы производства не только в целях повышения объемов готового продукта, но для снижения затрат на его производство. </w:t>
      </w:r>
    </w:p>
    <w:p w:rsidR="004E1D37" w:rsidRPr="007B645A" w:rsidRDefault="004E1D37" w:rsidP="004E1D37">
      <w:pPr>
        <w:pStyle w:val="a7"/>
        <w:spacing w:line="360" w:lineRule="auto"/>
        <w:ind w:left="0"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Следовательно, предлагается разработка мероприятий по совершенствованию организации производства сухарных изделий</w:t>
      </w:r>
    </w:p>
    <w:p w:rsidR="004E1D37" w:rsidRDefault="004E1D37" w:rsidP="00A94E50">
      <w:pPr>
        <w:pStyle w:val="a7"/>
        <w:numPr>
          <w:ilvl w:val="0"/>
          <w:numId w:val="3"/>
        </w:numPr>
        <w:tabs>
          <w:tab w:val="left" w:pos="993"/>
        </w:tabs>
        <w:spacing w:line="360" w:lineRule="auto"/>
        <w:ind w:left="0" w:firstLine="709"/>
        <w:jc w:val="both"/>
        <w:rPr>
          <w:rFonts w:ascii="Times New Roman" w:hAnsi="Times New Roman" w:cs="Times New Roman"/>
          <w:color w:val="000000" w:themeColor="text1"/>
          <w:sz w:val="28"/>
          <w:szCs w:val="28"/>
        </w:rPr>
      </w:pPr>
      <w:r w:rsidRPr="002C190F">
        <w:rPr>
          <w:rFonts w:ascii="Times New Roman" w:hAnsi="Times New Roman" w:cs="Times New Roman"/>
          <w:i/>
          <w:color w:val="000000" w:themeColor="text1"/>
          <w:sz w:val="28"/>
          <w:szCs w:val="28"/>
        </w:rPr>
        <w:t>Установление поточного способа резки, выпечки и транспортировки сухарных изделий.</w:t>
      </w:r>
      <w:r>
        <w:rPr>
          <w:rFonts w:ascii="Times New Roman" w:hAnsi="Times New Roman" w:cs="Times New Roman"/>
          <w:color w:val="000000" w:themeColor="text1"/>
          <w:sz w:val="28"/>
          <w:szCs w:val="28"/>
        </w:rPr>
        <w:t xml:space="preserve"> Суть данного мероприятия заключается в том, что вначале необходимо провести замену старой хлеборезательной машины производительностью 133,3 кг/час на новую хлеборезательную машину производительностью 250 кг/час. Такая машина режет батоны под сухарь намного качественней и быстрей. В комплекте с этой машиной предполагается приемный бункер и отводящий транспортер подачи разрезанных заготовок в печь. Для выравнивания заготовок предусматривается щеточный вал, который, вращаясь, увлекает за собой заготовки и разравнивает их, пропуская их с помощью своих щетин по направлению «от себя», т.е. внутрь туннельной печи на выпекание. </w:t>
      </w:r>
    </w:p>
    <w:p w:rsidR="004E1D37" w:rsidRDefault="004E1D37" w:rsidP="004E1D37">
      <w:pPr>
        <w:pStyle w:val="a7"/>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Далее, как уже отметилось, сухарь, автоматически попадая в печь, проходит стадию выпекания, после чего уже машинным путем, а именно с помощью приемно-отводящего транспортера направляется в цех фасовки непосредственно в фасовочный аппарат. </w:t>
      </w:r>
    </w:p>
    <w:p w:rsidR="004E1D37" w:rsidRDefault="004E1D37" w:rsidP="004E1D37">
      <w:pPr>
        <w:pStyle w:val="a7"/>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Таким образом, организуя производственный процесс внедрением такого мероприятия, предприятие в значительной степени снижает количество транспортных и ручных операций.  Теперь не требуется достаточно большого количества рабочей силы и времени на лишние перемещения полуфабриката от одной операции к другой. </w:t>
      </w:r>
    </w:p>
    <w:p w:rsidR="004E1D37" w:rsidRDefault="004E1D37" w:rsidP="004E1D37">
      <w:pPr>
        <w:pStyle w:val="a7"/>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Производственный процесс приобретает следующую картину: испеченные и охлажденные батоны под сухарь укладываются укладчиком на транспортер подачи под резательную систему в новой хлеборезательной машине. Батоны разрезаются, появляющиеся разрезанные  сухарные заготовки падают в приемный накопительный бункер, откуда с помощью отводящего транспортера они попадают на щеточный вал (при этом здесь нужен еще один укладчик для регулирования порционного поступления сухаря к щеточному валу), который увлекает их за собой и направляет прямиком внутрь циклометрической туннельной печи. На выходе из печи испеченные сухари приемно-отводящим транспортером доставляются в цех фасовки непосредственно в фасовочный аппарат. Т.е. теперь нет необходимости совершать дополнительные операции, связанные с доставкой готового сухаря машинно-ручным способом на участок фасовки и вручную забрасывать его в приемный бункер. Эти операции уже отменяются, значительно уменьшив время фасовки готовых сухарных изделий. </w:t>
      </w:r>
    </w:p>
    <w:p w:rsidR="004E1D37" w:rsidRPr="00B80D01" w:rsidRDefault="002C190F" w:rsidP="00A94E50">
      <w:pPr>
        <w:pStyle w:val="a7"/>
        <w:numPr>
          <w:ilvl w:val="0"/>
          <w:numId w:val="3"/>
        </w:numPr>
        <w:spacing w:line="360" w:lineRule="auto"/>
        <w:ind w:left="0" w:firstLine="709"/>
        <w:jc w:val="both"/>
        <w:rPr>
          <w:rFonts w:ascii="Times New Roman" w:hAnsi="Times New Roman" w:cs="Times New Roman"/>
          <w:b/>
          <w:color w:val="000000" w:themeColor="text1"/>
          <w:sz w:val="28"/>
          <w:szCs w:val="28"/>
        </w:rPr>
      </w:pPr>
      <w:r>
        <w:rPr>
          <w:rFonts w:ascii="Times New Roman" w:hAnsi="Times New Roman" w:cs="Times New Roman"/>
          <w:i/>
          <w:color w:val="000000" w:themeColor="text1"/>
          <w:sz w:val="28"/>
          <w:szCs w:val="28"/>
        </w:rPr>
        <w:t xml:space="preserve">Введение регламентированных </w:t>
      </w:r>
      <w:r w:rsidR="004E1D37" w:rsidRPr="002C190F">
        <w:rPr>
          <w:rFonts w:ascii="Times New Roman" w:hAnsi="Times New Roman" w:cs="Times New Roman"/>
          <w:i/>
          <w:color w:val="000000" w:themeColor="text1"/>
          <w:sz w:val="28"/>
          <w:szCs w:val="28"/>
        </w:rPr>
        <w:t>технических перерывов выпекания сухарей.</w:t>
      </w:r>
      <w:r w:rsidR="004E1D37">
        <w:rPr>
          <w:rFonts w:ascii="Times New Roman" w:hAnsi="Times New Roman" w:cs="Times New Roman"/>
          <w:color w:val="000000" w:themeColor="text1"/>
          <w:sz w:val="28"/>
          <w:szCs w:val="28"/>
        </w:rPr>
        <w:t xml:space="preserve">В течение рабочей смены часто возникает производственная необходимость технического регулирования и обслуживания фасовочных аппаратов, что требует относительно небольшого, но важного количества минут. Связано это с заменой пленки на аппарате по мере ее расходования, либо в связи перехода на другой вид сухарей (соответственно, ставится другой вид пленки). Также помимо этого момента могут возникать технические неполадки, по причине которых аппарат прекращает свою работу, а за время его простоя (время наладки аппарата) готовый продукт сыпется в приемную </w:t>
      </w:r>
      <w:r w:rsidR="004E1D37">
        <w:rPr>
          <w:rFonts w:ascii="Times New Roman" w:hAnsi="Times New Roman" w:cs="Times New Roman"/>
          <w:color w:val="000000" w:themeColor="text1"/>
          <w:sz w:val="28"/>
          <w:szCs w:val="28"/>
        </w:rPr>
        <w:lastRenderedPageBreak/>
        <w:t>воронку. Следовательно, заполнив воронку, сухарные изделия начинают падать на пол, образуя брак, т.е. снижение итогового количества  готового продукта за смену.</w:t>
      </w:r>
    </w:p>
    <w:p w:rsidR="004E1D37" w:rsidRPr="00D34D72" w:rsidRDefault="004E1D37" w:rsidP="004E1D37">
      <w:pPr>
        <w:pStyle w:val="a7"/>
        <w:spacing w:line="360" w:lineRule="auto"/>
        <w:ind w:left="0"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Регламент</w:t>
      </w:r>
      <w:r w:rsidR="00A63E3B">
        <w:rPr>
          <w:rFonts w:ascii="Times New Roman" w:hAnsi="Times New Roman" w:cs="Times New Roman"/>
          <w:color w:val="000000" w:themeColor="text1"/>
          <w:sz w:val="28"/>
          <w:szCs w:val="28"/>
        </w:rPr>
        <w:t xml:space="preserve">ированные </w:t>
      </w:r>
      <w:r>
        <w:rPr>
          <w:rFonts w:ascii="Times New Roman" w:hAnsi="Times New Roman" w:cs="Times New Roman"/>
          <w:color w:val="000000" w:themeColor="text1"/>
          <w:sz w:val="28"/>
          <w:szCs w:val="28"/>
        </w:rPr>
        <w:t xml:space="preserve">технические перерывы предусматривают заранее (в начале и по ходу смены) оговоренные временные сроки прекращения подачи сухаря в печь с целью сделать небольшой трехминутный перерыв для замены пленки. Таким образом, перерыв позволяет спокойно поменять пленку на фасовочном аппарате при полном (временном) отсутствии продукта в приемной воронке аппарата. Мероприятие позволит устранить количество брака, которое появлялось при замене пленки ранее. </w:t>
      </w:r>
    </w:p>
    <w:p w:rsidR="004E1D37" w:rsidRPr="00031AA1" w:rsidRDefault="004E1D37" w:rsidP="00A94E50">
      <w:pPr>
        <w:pStyle w:val="a7"/>
        <w:numPr>
          <w:ilvl w:val="0"/>
          <w:numId w:val="3"/>
        </w:numPr>
        <w:spacing w:after="0" w:line="360" w:lineRule="auto"/>
        <w:ind w:left="0" w:firstLine="709"/>
        <w:jc w:val="both"/>
        <w:rPr>
          <w:rFonts w:ascii="Times New Roman" w:hAnsi="Times New Roman" w:cs="Times New Roman"/>
          <w:b/>
          <w:color w:val="000000" w:themeColor="text1"/>
          <w:sz w:val="28"/>
          <w:szCs w:val="28"/>
        </w:rPr>
      </w:pPr>
      <w:r w:rsidRPr="00A63E3B">
        <w:rPr>
          <w:rFonts w:ascii="Times New Roman" w:hAnsi="Times New Roman" w:cs="Times New Roman"/>
          <w:i/>
          <w:color w:val="000000" w:themeColor="text1"/>
          <w:sz w:val="28"/>
          <w:szCs w:val="28"/>
        </w:rPr>
        <w:t>Замена приемных столов на постоянно-вращающиеся накопительные бункера.</w:t>
      </w:r>
      <w:r>
        <w:rPr>
          <w:rFonts w:ascii="Times New Roman" w:hAnsi="Times New Roman" w:cs="Times New Roman"/>
          <w:color w:val="000000" w:themeColor="text1"/>
          <w:sz w:val="28"/>
          <w:szCs w:val="28"/>
        </w:rPr>
        <w:t>Обычные приемные столы имеют достаточно неудобную конструктивную особенность, заключающуюся в том, что падающие них готовые пакеты с сухарем, следуя друг за другом, накапливаются очень быстро, образовывая очень малое количество пакетов в бункере, а, следовательно, последующим готовым пакетам не хватает места и они начинают зацепляться за различные предметы: кожух электродвигателя приемного транспортера от фасовочного аппарата, также может происходить зацепка пакета с предыдущим пакетом, зажевывание и т.д. Все эти последств</w:t>
      </w:r>
      <w:r w:rsidR="00A63E3B">
        <w:rPr>
          <w:rFonts w:ascii="Times New Roman" w:hAnsi="Times New Roman" w:cs="Times New Roman"/>
          <w:color w:val="000000" w:themeColor="text1"/>
          <w:sz w:val="28"/>
          <w:szCs w:val="28"/>
        </w:rPr>
        <w:t xml:space="preserve">ия приводят к разрыву пакета, а значит </w:t>
      </w:r>
      <w:r>
        <w:rPr>
          <w:rFonts w:ascii="Times New Roman" w:hAnsi="Times New Roman" w:cs="Times New Roman"/>
          <w:color w:val="000000" w:themeColor="text1"/>
          <w:sz w:val="28"/>
          <w:szCs w:val="28"/>
        </w:rPr>
        <w:t xml:space="preserve">появлению брака по готовому продукту и по пленке. Сложность и неудобство также заключается и в том, что в связи с этими обстоятельствами укладчику-упаковщику этих изделий становится практически невозможным отойти от рабочего места. </w:t>
      </w:r>
    </w:p>
    <w:p w:rsidR="004E1D37" w:rsidRPr="00031AA1" w:rsidRDefault="004E1D37" w:rsidP="004E1D37">
      <w:pPr>
        <w:spacing w:after="0" w:line="360" w:lineRule="auto"/>
        <w:ind w:firstLine="708"/>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Установка новых вращающихся накопительных бункеров позволяет накопить намного большее количество готовых пакетов и явно снизить количество брака. Процесс будет выглядеть следующим образом: готовые пакеты сухарных изделий после фасовочного аппарата по транспортеру попадают в бункер, который вращается против часовой стрелки. Преимущество вращения заключается в том, что приняв пакет, </w:t>
      </w:r>
      <w:r>
        <w:rPr>
          <w:rFonts w:ascii="Times New Roman" w:hAnsi="Times New Roman" w:cs="Times New Roman"/>
          <w:color w:val="000000" w:themeColor="text1"/>
          <w:sz w:val="28"/>
          <w:szCs w:val="28"/>
        </w:rPr>
        <w:lastRenderedPageBreak/>
        <w:t xml:space="preserve">бункер продолжает вращаться, предоставляя новое свободное место для следующего готового пакета и т.д. </w:t>
      </w:r>
    </w:p>
    <w:p w:rsidR="004E1D37" w:rsidRPr="00EB7DA1" w:rsidRDefault="004E1D37" w:rsidP="00A94E50">
      <w:pPr>
        <w:pStyle w:val="a7"/>
        <w:numPr>
          <w:ilvl w:val="0"/>
          <w:numId w:val="3"/>
        </w:numPr>
        <w:spacing w:after="0" w:line="360" w:lineRule="auto"/>
        <w:ind w:left="0" w:firstLine="709"/>
        <w:jc w:val="both"/>
        <w:rPr>
          <w:rFonts w:ascii="Times New Roman" w:hAnsi="Times New Roman" w:cs="Times New Roman"/>
          <w:b/>
          <w:color w:val="000000" w:themeColor="text1"/>
          <w:sz w:val="28"/>
          <w:szCs w:val="28"/>
        </w:rPr>
      </w:pPr>
      <w:r w:rsidRPr="00A63E3B">
        <w:rPr>
          <w:rFonts w:ascii="Times New Roman" w:hAnsi="Times New Roman" w:cs="Times New Roman"/>
          <w:i/>
          <w:color w:val="000000" w:themeColor="text1"/>
          <w:sz w:val="28"/>
          <w:szCs w:val="28"/>
        </w:rPr>
        <w:t>Введение второго укладчика-упаковщика готовых сухарных изделий на участке фасовки.</w:t>
      </w:r>
      <w:r>
        <w:rPr>
          <w:rFonts w:ascii="Times New Roman" w:hAnsi="Times New Roman" w:cs="Times New Roman"/>
          <w:color w:val="000000" w:themeColor="text1"/>
          <w:sz w:val="28"/>
          <w:szCs w:val="28"/>
        </w:rPr>
        <w:t xml:space="preserve">Специфика фасовки сухарных изделий такова: фасовочный аппарат работает очень быстро, следовательно, необходимо за короткое время складывать в коробки укладчику-упаковщику большое число готовых пакетов. </w:t>
      </w:r>
    </w:p>
    <w:p w:rsidR="004E1D37" w:rsidRDefault="004E1D37" w:rsidP="004E1D37">
      <w:pPr>
        <w:pStyle w:val="a7"/>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 время фасовки часто возникают ситуации, связанные с появлением брака. Связано это с тем, что один упаковщик, фасуя продукт, попросту не успевает за фасовочным аппаратом, который продолжает фасовать продукцию. Т.е. может произойти примерно подобная ситуация: накопляющиеся по причине менее быстрой работы укладчика-упаковщика пакеты будут вновь «тереться», зацепляться и рваться, вновь образуя брак по готовому продукту и пленке. </w:t>
      </w:r>
    </w:p>
    <w:p w:rsidR="004E1D37" w:rsidRDefault="004E1D37" w:rsidP="00F85D4C">
      <w:pPr>
        <w:pStyle w:val="a7"/>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Второй укладчик-упаковщик решит данную проблему, поскольку, встав помогать первому укладчику-упаковщику фасовать  быстро поступающий продукт, он значительно снизит вероятность очередного накопления несложенных готовых пакетов в коробку, а значит, снизит количество брака. Тем самым, продукт запакуется быстрее, эффективнее и у рабочих появится побольше свободного времени на выполнение других профессиональных обязанностей и личных нужд. </w:t>
      </w:r>
    </w:p>
    <w:p w:rsidR="002422F6" w:rsidRDefault="004E1D37" w:rsidP="00F85D4C">
      <w:pPr>
        <w:spacing w:line="360" w:lineRule="auto"/>
        <w:ind w:firstLine="709"/>
        <w:jc w:val="both"/>
        <w:rPr>
          <w:rFonts w:asciiTheme="majorHAnsi" w:eastAsiaTheme="majorEastAsia" w:hAnsiTheme="majorHAnsi" w:cstheme="majorBidi"/>
          <w:b/>
          <w:bCs/>
          <w:color w:val="365F91" w:themeColor="accent1" w:themeShade="BF"/>
          <w:sz w:val="28"/>
          <w:szCs w:val="28"/>
        </w:rPr>
      </w:pPr>
      <w:r>
        <w:rPr>
          <w:rFonts w:ascii="Times New Roman" w:hAnsi="Times New Roman" w:cs="Times New Roman"/>
          <w:color w:val="000000" w:themeColor="text1"/>
          <w:sz w:val="28"/>
          <w:szCs w:val="28"/>
        </w:rPr>
        <w:t>Предложенные мероприятия разработаны, исходя из специфики производственного процесса. Они позволят снизить затраты и увеличить выработку готового продукта, тем самым увеличить финансовые результаты предприятия. Мероприятия носят локальный характер, т.е. их внедрение осуществляется исходя из возможностей производства.  Если проводить сравнение с новыми, более современными уже изученными методами организации производства, то их внедрение не рассматривается, оно трудновыполнимо.организационно-технические моменты, препятствуют применению новых способов организации  (</w:t>
      </w:r>
      <w:r>
        <w:rPr>
          <w:rFonts w:ascii="Times New Roman" w:hAnsi="Times New Roman" w:cs="Times New Roman"/>
          <w:color w:val="000000" w:themeColor="text1"/>
          <w:sz w:val="28"/>
          <w:szCs w:val="28"/>
          <w:lang w:val="en-US"/>
        </w:rPr>
        <w:t>Andon</w:t>
      </w:r>
      <w:r w:rsidRPr="00A253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poka</w:t>
      </w:r>
      <w:r w:rsidRPr="00A2530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yoka</w:t>
      </w:r>
      <w:r>
        <w:rPr>
          <w:rFonts w:ascii="Times New Roman" w:hAnsi="Times New Roman" w:cs="Times New Roman"/>
          <w:color w:val="000000" w:themeColor="text1"/>
          <w:sz w:val="28"/>
          <w:szCs w:val="28"/>
        </w:rPr>
        <w:t xml:space="preserve"> и т.д.).</w:t>
      </w:r>
      <w:r w:rsidR="002422F6">
        <w:br w:type="page"/>
      </w:r>
    </w:p>
    <w:p w:rsidR="00B94B80" w:rsidRPr="00B94B80" w:rsidRDefault="00B94B80" w:rsidP="006656CC">
      <w:pPr>
        <w:pStyle w:val="1"/>
        <w:numPr>
          <w:ilvl w:val="0"/>
          <w:numId w:val="0"/>
        </w:numPr>
        <w:spacing w:line="360" w:lineRule="auto"/>
        <w:ind w:left="432"/>
        <w:jc w:val="center"/>
      </w:pPr>
      <w:bookmarkStart w:id="59" w:name="_Toc494452756"/>
      <w:r>
        <w:lastRenderedPageBreak/>
        <w:t>3.4 Оценка эффективности предлагаемых мероприятий</w:t>
      </w:r>
      <w:bookmarkEnd w:id="59"/>
    </w:p>
    <w:p w:rsidR="00F85D4C" w:rsidRDefault="00F85D4C" w:rsidP="006656CC">
      <w:pPr>
        <w:tabs>
          <w:tab w:val="left" w:pos="2565"/>
        </w:tabs>
        <w:spacing w:after="0" w:line="360" w:lineRule="auto"/>
        <w:ind w:firstLine="709"/>
        <w:jc w:val="center"/>
        <w:rPr>
          <w:rFonts w:ascii="Times New Roman" w:hAnsi="Times New Roman" w:cs="Times New Roman"/>
          <w:b/>
          <w:color w:val="000000" w:themeColor="text1"/>
          <w:sz w:val="28"/>
          <w:szCs w:val="28"/>
        </w:rPr>
      </w:pPr>
      <w:bookmarkStart w:id="60" w:name="_Toc454721652"/>
      <w:bookmarkStart w:id="61" w:name="_Toc454953435"/>
      <w:bookmarkStart w:id="62" w:name="_Toc455097089"/>
      <w:bookmarkEnd w:id="48"/>
      <w:bookmarkEnd w:id="49"/>
      <w:bookmarkEnd w:id="50"/>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Введение</w:t>
      </w:r>
      <w:r w:rsidRPr="00702659">
        <w:rPr>
          <w:rFonts w:ascii="Times New Roman" w:hAnsi="Times New Roman" w:cs="Times New Roman"/>
          <w:b/>
          <w:color w:val="000000" w:themeColor="text1"/>
          <w:sz w:val="28"/>
          <w:szCs w:val="28"/>
        </w:rPr>
        <w:t xml:space="preserve"> поточного способа резки, выпечки и транспортировки</w:t>
      </w:r>
      <w:r>
        <w:rPr>
          <w:rFonts w:ascii="Times New Roman" w:hAnsi="Times New Roman" w:cs="Times New Roman"/>
          <w:color w:val="000000" w:themeColor="text1"/>
          <w:sz w:val="28"/>
          <w:szCs w:val="28"/>
        </w:rPr>
        <w:t xml:space="preserve">  позволяет более качественно и значительно проще производить сухарные изделия. Исходя из описанной технологии старым способом для производства необходимо было в целом пятнадцать человек. Оптимизационная схема предполагает вместо пятнадцати  человек лишь девять, а именно, тестомес, формовщик, пекарь, два укладчика, два упаковщика готовых изделий на участке фасовки. Происходит замена старой хлеборезательной машины на новую, производительность которой 250 кг/час.</w:t>
      </w:r>
    </w:p>
    <w:p w:rsidR="004E1D37" w:rsidRDefault="004E1D37" w:rsidP="004E1D37">
      <w:pPr>
        <w:tabs>
          <w:tab w:val="left" w:pos="2565"/>
        </w:tabs>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Производительность составит:</w:t>
      </w:r>
    </w:p>
    <w:p w:rsidR="004E1D37" w:rsidRDefault="004E1D37" w:rsidP="004E1D37">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250 кг × 12 часов = 3000 кг/смена</w:t>
      </w:r>
    </w:p>
    <w:p w:rsidR="004E1D37" w:rsidRDefault="004E1D37" w:rsidP="004E1D37">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  3000 кг × 40 смен/мес × 12 мес/год = 1440000 кг/год (1440 т/год)</w:t>
      </w:r>
    </w:p>
    <w:p w:rsidR="004E1D37" w:rsidRDefault="004E1D37" w:rsidP="004E1D37">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стоимостном выражении 1440000 кг × 70 руб/кг = 100 800 000 руб. </w:t>
      </w:r>
    </w:p>
    <w:p w:rsidR="004E1D37" w:rsidRDefault="004E1D37" w:rsidP="004E1D37">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Стоимость новой хлеборезательной машины 250 000 руб. </w:t>
      </w:r>
    </w:p>
    <w:p w:rsidR="004E1D37" w:rsidRPr="003266D7" w:rsidRDefault="004E1D37" w:rsidP="004E1D37">
      <w:pPr>
        <w:spacing w:after="0" w:line="360" w:lineRule="auto"/>
        <w:rPr>
          <w:rFonts w:ascii="Times New Roman" w:hAnsi="Times New Roman" w:cs="Times New Roman"/>
          <w:color w:val="000000" w:themeColor="text1"/>
          <w:sz w:val="28"/>
          <w:szCs w:val="28"/>
        </w:rPr>
      </w:pPr>
    </w:p>
    <w:p w:rsidR="004E1D37" w:rsidRDefault="004E1D37" w:rsidP="008618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Далее определим трудоемкость единицы продукции после реализации мероприятия: </w:t>
      </w:r>
    </w:p>
    <w:p w:rsidR="004E1D37" w:rsidRDefault="00FF7B57" w:rsidP="004E1D37">
      <w:pPr>
        <w:spacing w:after="0" w:line="360" w:lineRule="auto"/>
        <w:ind w:firstLine="709"/>
        <w:jc w:val="center"/>
        <w:rPr>
          <w:rFonts w:ascii="Times New Roman" w:hAnsi="Times New Roman" w:cs="Times New Roman"/>
          <w:color w:val="000000" w:themeColor="text1"/>
          <w:sz w:val="28"/>
          <w:szCs w:val="28"/>
        </w:rPr>
      </w:pPr>
      <m:oMathPara>
        <m:oMathParaPr>
          <m:jc m:val="center"/>
        </m:oMathPara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Т</m:t>
              </m:r>
            </m:e>
            <m:sub>
              <m:r>
                <w:rPr>
                  <w:rFonts w:ascii="Cambria Math" w:hAnsi="Cambria Math" w:cs="Times New Roman"/>
                  <w:color w:val="000000" w:themeColor="text1"/>
                  <w:sz w:val="28"/>
                  <w:szCs w:val="28"/>
                </w:rPr>
                <m:t>е2</m:t>
              </m:r>
            </m:sub>
          </m:sSub>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(20 дней×12 час×12 мес)×9 чел</m:t>
              </m:r>
            </m:num>
            <m:den>
              <m:r>
                <w:rPr>
                  <w:rFonts w:ascii="Cambria Math" w:hAnsi="Cambria Math" w:cs="Times New Roman"/>
                  <w:color w:val="000000" w:themeColor="text1"/>
                  <w:sz w:val="28"/>
                  <w:szCs w:val="28"/>
                </w:rPr>
                <m:t>1440 т</m:t>
              </m:r>
            </m:den>
          </m:f>
          <m:r>
            <w:rPr>
              <w:rFonts w:ascii="Cambria Math" w:hAnsi="Cambria Math" w:cs="Times New Roman"/>
              <w:color w:val="000000" w:themeColor="text1"/>
              <w:sz w:val="28"/>
              <w:szCs w:val="28"/>
            </w:rPr>
            <m:t>=18 чел.-час.на тонну</m:t>
          </m:r>
        </m:oMath>
      </m:oMathPara>
    </w:p>
    <w:p w:rsidR="004E1D37" w:rsidRDefault="004E1D37" w:rsidP="004E1D37">
      <w:pPr>
        <w:spacing w:after="0" w:line="360" w:lineRule="auto"/>
        <w:ind w:firstLine="709"/>
        <w:jc w:val="both"/>
        <w:rPr>
          <w:rFonts w:ascii="Times New Roman" w:hAnsi="Times New Roman" w:cs="Times New Roman"/>
          <w:color w:val="000000" w:themeColor="text1"/>
          <w:sz w:val="28"/>
          <w:szCs w:val="28"/>
        </w:rPr>
      </w:pPr>
    </w:p>
    <w:p w:rsidR="004E1D37" w:rsidRDefault="004E1D37" w:rsidP="004E1D3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стоимостном выражении = 9333 × 18 × 12 мес = 2 015 928 руб. </w:t>
      </w:r>
    </w:p>
    <w:p w:rsidR="004E1D37" w:rsidRDefault="004E1D37" w:rsidP="008618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Отношение этих двух трудоемкостей показывает, что удельная трудоемкость снизилась на 68% или на 4 283 847. С учетом данного полученного отношения следует сделать вывод о том, что новый способ производства теперь требует меньшее количество человек, которое можно использовать в качестве их перераспределения на другие производственные участки, например, на участок разделки теста, на котором периодически не хватает рабочей силы. </w:t>
      </w:r>
    </w:p>
    <w:p w:rsidR="004E1D37" w:rsidRPr="00E07F0E" w:rsidRDefault="004E1D37" w:rsidP="00861835">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Экономический эффект = 100 800 000 – 250 000 - 2015928 = 98 534 072 руб</w:t>
      </w:r>
      <w:r w:rsidR="00861835">
        <w:rPr>
          <w:rFonts w:ascii="Times New Roman" w:hAnsi="Times New Roman" w:cs="Times New Roman"/>
          <w:color w:val="000000" w:themeColor="text1"/>
          <w:sz w:val="28"/>
          <w:szCs w:val="28"/>
        </w:rPr>
        <w:t>.</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sidRPr="00702659">
        <w:rPr>
          <w:rFonts w:ascii="Times New Roman" w:hAnsi="Times New Roman" w:cs="Times New Roman"/>
          <w:b/>
          <w:color w:val="000000" w:themeColor="text1"/>
          <w:sz w:val="28"/>
          <w:szCs w:val="28"/>
        </w:rPr>
        <w:t>Установление регламентационных технических перерывов</w:t>
      </w:r>
      <w:r>
        <w:rPr>
          <w:rFonts w:ascii="Times New Roman" w:hAnsi="Times New Roman" w:cs="Times New Roman"/>
          <w:color w:val="000000" w:themeColor="text1"/>
          <w:sz w:val="28"/>
          <w:szCs w:val="28"/>
        </w:rPr>
        <w:t xml:space="preserve"> имеет следующую экономическую обоснованность. Как уже было отмечено, такие перерывы нужны в целях уменьшения количества образующегося брака во время обслуживания аппарата (замены пленки и технической наладки). </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среднем за смену необходимо 6 раз производить замену пленки. Время замены составляет 3 минуты. Здесь следует отметить важный момент: во время замены пленки фасовочный аппарат не работает, однако сухарный продукт продолжает в потоке поступать в аппарат;  первые две минуты замены позволяют избежать брака за счет заполнения сухарем приемной воронки аппарата; начиная с третьей минуты замены приемная воронка фасовочного аппарата переполняется и сухарь падает на пол, тем самым получается брак. </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этого брака (только по причине замены пленки) можно рассчитать, исходя из наблюдений и из расчетов выработки пропорционально часу. С учетом введения поточного способа выпечки сухаря объем выработки составляет 250 кг/час, следовательно, за 1 минуту в фасовочный аппарат поступает 4,1 кг готового продукта, а учитывая то, что эта 1 минута выпадает (как уже сказано чуть выше) по причине замены пленки, то получается, что за 1 замену выходит 4,1 кг брака. Если это число умножить на 6 (количество замен пленки за смену), выходит: 4,1 × 6 = </w:t>
      </w:r>
      <w:r w:rsidRPr="00520108">
        <w:rPr>
          <w:rFonts w:ascii="Times New Roman" w:hAnsi="Times New Roman" w:cs="Times New Roman"/>
          <w:i/>
          <w:color w:val="000000" w:themeColor="text1"/>
          <w:sz w:val="28"/>
          <w:szCs w:val="28"/>
        </w:rPr>
        <w:t xml:space="preserve">24,6 кг/смена </w:t>
      </w:r>
      <w:r>
        <w:rPr>
          <w:rFonts w:ascii="Times New Roman" w:hAnsi="Times New Roman" w:cs="Times New Roman"/>
          <w:color w:val="000000" w:themeColor="text1"/>
          <w:sz w:val="28"/>
          <w:szCs w:val="28"/>
        </w:rPr>
        <w:t xml:space="preserve">– количество брака за смену по причине замены пленки. </w:t>
      </w:r>
    </w:p>
    <w:p w:rsidR="004E1D37" w:rsidRDefault="004E1D37" w:rsidP="004E1D37">
      <w:pPr>
        <w:tabs>
          <w:tab w:val="left" w:pos="2565"/>
        </w:tabs>
        <w:spacing w:after="0" w:line="360" w:lineRule="auto"/>
        <w:ind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Далее приводится пояснение второй причины появления нового количества брака. Это техническая наладка аппарата. Во время работы в течение смены с фасовочным аппаратом могут произойти следующие неполадки: исчезновение даты, окончание датерной пленки, сбой программы фасовки и т.д. данные технические моменты возникают внезапно. В среднем на техническую наладку аппаратов приходится </w:t>
      </w:r>
      <w:r>
        <w:rPr>
          <w:rFonts w:ascii="Times New Roman" w:hAnsi="Times New Roman" w:cs="Times New Roman"/>
          <w:color w:val="000000" w:themeColor="text1"/>
          <w:sz w:val="28"/>
          <w:szCs w:val="28"/>
        </w:rPr>
        <w:lastRenderedPageBreak/>
        <w:t xml:space="preserve">выделять около 5 минут за 2 часа. (2,5 минуты за час). Во время наладки аппарат также не работает. Соответственно, также у наладчика есть 2 минуты, чтобы все исправить и не допустить брака. Однако если считать необходимым количество времени наладки в размере 2,5 минут, выходит, что за полминуты сухарь начнет сыпаться вниз из-за перевыполнения приемной воронки аппарата. Исходя из наблюдения и последующего взвешивания образующегося количества брака за эти полминуты, то размер брака составляет около 2,08 кг. Т.е. за час по причине технической наладки аппарата образуется брак в размере 2,08 кг. За смену получается брака </w:t>
      </w:r>
      <w:r w:rsidRPr="008D0839">
        <w:rPr>
          <w:rFonts w:ascii="Times New Roman" w:hAnsi="Times New Roman" w:cs="Times New Roman"/>
          <w:i/>
          <w:color w:val="000000" w:themeColor="text1"/>
          <w:sz w:val="28"/>
          <w:szCs w:val="28"/>
        </w:rPr>
        <w:t>2,08 × 12 =24,96 кг/смена</w:t>
      </w:r>
      <w:r>
        <w:rPr>
          <w:rFonts w:ascii="Times New Roman" w:hAnsi="Times New Roman" w:cs="Times New Roman"/>
          <w:i/>
          <w:color w:val="000000" w:themeColor="text1"/>
          <w:sz w:val="28"/>
          <w:szCs w:val="28"/>
        </w:rPr>
        <w:t>.</w:t>
      </w:r>
    </w:p>
    <w:p w:rsidR="004E1D37" w:rsidRDefault="004E1D37" w:rsidP="004E1D37">
      <w:pPr>
        <w:tabs>
          <w:tab w:val="left" w:pos="2565"/>
        </w:tabs>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Общее количество брака за всю смену по двум причинам (замена пленки и техническая наладка фасовочного аппарата) составляет:</w:t>
      </w:r>
    </w:p>
    <w:p w:rsidR="004E1D37" w:rsidRPr="008D0839" w:rsidRDefault="004E1D37" w:rsidP="004E1D37">
      <w:pPr>
        <w:tabs>
          <w:tab w:val="left" w:pos="2565"/>
        </w:tabs>
        <w:spacing w:after="0" w:line="360" w:lineRule="auto"/>
        <w:ind w:firstLine="709"/>
        <w:jc w:val="center"/>
        <w:rPr>
          <w:rFonts w:ascii="Times New Roman" w:hAnsi="Times New Roman" w:cs="Times New Roman"/>
          <w:i/>
          <w:color w:val="000000" w:themeColor="text1"/>
          <w:sz w:val="28"/>
          <w:szCs w:val="28"/>
        </w:rPr>
      </w:pPr>
      <w:r w:rsidRPr="008D0839">
        <w:rPr>
          <w:rFonts w:ascii="Times New Roman" w:hAnsi="Times New Roman" w:cs="Times New Roman"/>
          <w:i/>
          <w:color w:val="000000" w:themeColor="text1"/>
          <w:sz w:val="28"/>
          <w:szCs w:val="28"/>
        </w:rPr>
        <w:t>24,6+24,96=49,56 кг/смена</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Предложенное мероприятие создаст следующую картину организации рабочего процесса: в зависимости от заявки (количества коробок) упаковщик высчитывает время, когда необходимо будет менять пленку, далее координируется с укладчиками сухарных изделий в печь. Упаковщику необходимо будет предупредить о требовании сделать перерыв за 30 минут до начала замены пленки, потому что время движения сухарных изделий от начала печи до фасовочного аппарата составляет 30 минут. Следовательно, укладчики сухаря в печь, получив извещение упаковщика о требовании такого перерыва, приостанавливают подачу сухаря в печь на три минуты, образуя  «продуктовый перерыв». Когда перерыв подошел к аппарату (иными словами, продукта нет, он не поступает в аппарат), происходит замена пленки в аппарате. Плюс в том, что теперь нет продукта, который будет падать сверху аппарата вниз, тем самым, образуя брак. Что касается технической наладки, то в данном случае брака не избежать по этой причине, т.к. внезапные технические неполадки случаются всегда. Таким образом, введя такие перерывы, возможно, избавиться пусть частично, но все же от определенного количества брака. </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Для реализации данного мероприятия не требуется затрат, т.к. необходимо лишь согласовать регламент установления перерыва в начале смены между упаковщиком и укладчиками сухаря в печь. </w:t>
      </w:r>
    </w:p>
    <w:p w:rsidR="004E1D37" w:rsidRDefault="004E1D37" w:rsidP="004E1D37">
      <w:pPr>
        <w:tabs>
          <w:tab w:val="left" w:pos="2565"/>
        </w:tabs>
        <w:spacing w:after="0" w:line="360" w:lineRule="auto"/>
        <w:jc w:val="both"/>
        <w:rPr>
          <w:rFonts w:ascii="Times New Roman" w:hAnsi="Times New Roman" w:cs="Times New Roman"/>
          <w:i/>
          <w:color w:val="000000" w:themeColor="text1"/>
          <w:sz w:val="28"/>
          <w:szCs w:val="28"/>
        </w:rPr>
      </w:pPr>
      <w:r w:rsidRPr="00175626">
        <w:rPr>
          <w:rFonts w:ascii="Times New Roman" w:hAnsi="Times New Roman" w:cs="Times New Roman"/>
          <w:i/>
          <w:color w:val="000000" w:themeColor="text1"/>
          <w:sz w:val="28"/>
          <w:szCs w:val="28"/>
        </w:rPr>
        <w:t>49,56 – 24,6 = 24,96 кг/смену – уменьшенное количество брака вместо 49,56 кг</w:t>
      </w:r>
      <w:r>
        <w:rPr>
          <w:rFonts w:ascii="Times New Roman" w:hAnsi="Times New Roman" w:cs="Times New Roman"/>
          <w:i/>
          <w:color w:val="000000" w:themeColor="text1"/>
          <w:sz w:val="28"/>
          <w:szCs w:val="28"/>
        </w:rPr>
        <w:t>.</w:t>
      </w:r>
    </w:p>
    <w:p w:rsidR="004E1D37" w:rsidRDefault="004E1D37" w:rsidP="004E1D37">
      <w:pPr>
        <w:tabs>
          <w:tab w:val="left" w:pos="2565"/>
        </w:tabs>
        <w:spacing w:after="0" w:line="36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24,96 кг/см × 70 руб/кг = 1747,2 руб/смену – в стоимостном выражении (в данном случае и есть экономический эффект от уменьшения брака), т.е. предприятие уменьшит количество брака на 1747,2 руб/смену.</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sidRPr="0082709F">
        <w:rPr>
          <w:rFonts w:ascii="Times New Roman" w:hAnsi="Times New Roman" w:cs="Times New Roman"/>
          <w:b/>
          <w:color w:val="000000" w:themeColor="text1"/>
          <w:sz w:val="28"/>
          <w:szCs w:val="28"/>
        </w:rPr>
        <w:t xml:space="preserve">Добавление дополнительного упаковщика сухарных </w:t>
      </w:r>
      <w:r>
        <w:rPr>
          <w:rFonts w:ascii="Times New Roman" w:hAnsi="Times New Roman" w:cs="Times New Roman"/>
          <w:b/>
          <w:color w:val="000000" w:themeColor="text1"/>
          <w:sz w:val="28"/>
          <w:szCs w:val="28"/>
        </w:rPr>
        <w:t>изделий</w:t>
      </w:r>
      <w:r w:rsidRPr="0082709F">
        <w:rPr>
          <w:rFonts w:ascii="Times New Roman" w:hAnsi="Times New Roman" w:cs="Times New Roman"/>
          <w:b/>
          <w:color w:val="000000" w:themeColor="text1"/>
          <w:sz w:val="28"/>
          <w:szCs w:val="28"/>
        </w:rPr>
        <w:t xml:space="preserve"> на участке фасовки</w:t>
      </w:r>
      <w:r>
        <w:rPr>
          <w:rFonts w:ascii="Times New Roman" w:hAnsi="Times New Roman" w:cs="Times New Roman"/>
          <w:color w:val="000000" w:themeColor="text1"/>
          <w:sz w:val="28"/>
          <w:szCs w:val="28"/>
        </w:rPr>
        <w:t xml:space="preserve">имеет важное значение относительно успеваемости складывания готовых пакетов в коробку и снижения брака. </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оценки эффективности данного мероприятия было проведено хронометражное наблюдение за работой одного укладчика-упаковщика (на примере фасов</w:t>
      </w:r>
      <w:r w:rsidR="00E354A7">
        <w:rPr>
          <w:rFonts w:ascii="Times New Roman" w:hAnsi="Times New Roman" w:cs="Times New Roman"/>
          <w:color w:val="000000" w:themeColor="text1"/>
          <w:sz w:val="28"/>
          <w:szCs w:val="28"/>
        </w:rPr>
        <w:t>ки сухарных изделий по 300 г</w:t>
      </w:r>
      <w:r>
        <w:rPr>
          <w:rFonts w:ascii="Times New Roman" w:hAnsi="Times New Roman" w:cs="Times New Roman"/>
          <w:color w:val="000000" w:themeColor="text1"/>
          <w:sz w:val="28"/>
          <w:szCs w:val="28"/>
        </w:rPr>
        <w:t>).</w:t>
      </w:r>
    </w:p>
    <w:p w:rsidR="0047337F" w:rsidRDefault="0047337F" w:rsidP="004E1D37">
      <w:pPr>
        <w:tabs>
          <w:tab w:val="left" w:pos="2565"/>
        </w:tabs>
        <w:spacing w:after="0" w:line="360" w:lineRule="auto"/>
        <w:ind w:firstLine="709"/>
        <w:jc w:val="both"/>
        <w:rPr>
          <w:rFonts w:ascii="Times New Roman" w:hAnsi="Times New Roman" w:cs="Times New Roman"/>
          <w:color w:val="000000" w:themeColor="text1"/>
          <w:sz w:val="28"/>
          <w:szCs w:val="28"/>
        </w:rPr>
      </w:pPr>
    </w:p>
    <w:p w:rsidR="004E1D37" w:rsidRDefault="00861835" w:rsidP="0047337F">
      <w:pPr>
        <w:tabs>
          <w:tab w:val="left" w:pos="2565"/>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w:t>
      </w:r>
      <w:r w:rsidR="00B10E1E">
        <w:rPr>
          <w:rFonts w:ascii="Times New Roman" w:hAnsi="Times New Roman" w:cs="Times New Roman"/>
          <w:color w:val="000000" w:themeColor="text1"/>
          <w:sz w:val="28"/>
          <w:szCs w:val="28"/>
        </w:rPr>
        <w:t>8</w:t>
      </w:r>
      <w:r w:rsidR="0047337F">
        <w:rPr>
          <w:rFonts w:ascii="Times New Roman" w:hAnsi="Times New Roman" w:cs="Times New Roman"/>
          <w:color w:val="000000" w:themeColor="text1"/>
          <w:sz w:val="28"/>
          <w:szCs w:val="28"/>
        </w:rPr>
        <w:t xml:space="preserve"> - </w:t>
      </w:r>
      <w:r w:rsidR="004E1D37">
        <w:rPr>
          <w:rFonts w:ascii="Times New Roman" w:hAnsi="Times New Roman" w:cs="Times New Roman"/>
          <w:color w:val="000000" w:themeColor="text1"/>
          <w:sz w:val="28"/>
          <w:szCs w:val="28"/>
        </w:rPr>
        <w:t xml:space="preserve"> Продолжительность замера в секундах каждой операции (хронокарта) по номерам каждой из десяти коробок. </w:t>
      </w:r>
    </w:p>
    <w:tbl>
      <w:tblPr>
        <w:tblStyle w:val="ac"/>
        <w:tblW w:w="9923" w:type="dxa"/>
        <w:tblInd w:w="108" w:type="dxa"/>
        <w:tblLook w:val="04A0"/>
      </w:tblPr>
      <w:tblGrid>
        <w:gridCol w:w="4005"/>
        <w:gridCol w:w="569"/>
        <w:gridCol w:w="571"/>
        <w:gridCol w:w="571"/>
        <w:gridCol w:w="572"/>
        <w:gridCol w:w="572"/>
        <w:gridCol w:w="572"/>
        <w:gridCol w:w="572"/>
        <w:gridCol w:w="572"/>
        <w:gridCol w:w="572"/>
        <w:gridCol w:w="775"/>
      </w:tblGrid>
      <w:tr w:rsidR="004E1D37" w:rsidTr="004735EC">
        <w:tc>
          <w:tcPr>
            <w:tcW w:w="362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Элементы операции</w:t>
            </w:r>
          </w:p>
        </w:tc>
        <w:tc>
          <w:tcPr>
            <w:tcW w:w="603"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1-й</w:t>
            </w:r>
          </w:p>
        </w:tc>
        <w:tc>
          <w:tcPr>
            <w:tcW w:w="604"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2-й</w:t>
            </w:r>
          </w:p>
        </w:tc>
        <w:tc>
          <w:tcPr>
            <w:tcW w:w="604"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3-й</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4-й</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5-й</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6-й</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7-й</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8-й</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9-й</w:t>
            </w:r>
          </w:p>
        </w:tc>
        <w:tc>
          <w:tcPr>
            <w:tcW w:w="857"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10-й</w:t>
            </w:r>
          </w:p>
        </w:tc>
      </w:tr>
      <w:tr w:rsidR="004E1D37" w:rsidTr="004735EC">
        <w:tc>
          <w:tcPr>
            <w:tcW w:w="362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Формирование гофрокоробки (ф.г.)</w:t>
            </w:r>
          </w:p>
        </w:tc>
        <w:tc>
          <w:tcPr>
            <w:tcW w:w="603"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604"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604"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857"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4E1D37" w:rsidTr="004735EC">
        <w:tc>
          <w:tcPr>
            <w:tcW w:w="362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Укладка пакетов в сформированнуюгофрокоробку (у.п.)</w:t>
            </w:r>
          </w:p>
        </w:tc>
        <w:tc>
          <w:tcPr>
            <w:tcW w:w="603"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604"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604"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857"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r>
      <w:tr w:rsidR="004E1D37" w:rsidTr="004735EC">
        <w:tc>
          <w:tcPr>
            <w:tcW w:w="362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Установка готовойгофрокоробки в штабель (уст.)</w:t>
            </w:r>
          </w:p>
        </w:tc>
        <w:tc>
          <w:tcPr>
            <w:tcW w:w="603"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604"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604"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605"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857" w:type="dxa"/>
          </w:tcPr>
          <w:p w:rsidR="004E1D37" w:rsidRDefault="004E1D37" w:rsidP="004735EC">
            <w:pPr>
              <w:tabs>
                <w:tab w:val="left" w:pos="2565"/>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bl>
    <w:p w:rsidR="004E1D37" w:rsidRDefault="004E1D37" w:rsidP="004E1D37">
      <w:pPr>
        <w:tabs>
          <w:tab w:val="left" w:pos="1215"/>
        </w:tabs>
        <w:spacing w:after="0" w:line="360" w:lineRule="auto"/>
        <w:ind w:left="1418" w:hanging="141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4E1D37" w:rsidRDefault="004E1D37" w:rsidP="004E1D37">
      <w:pPr>
        <w:tabs>
          <w:tab w:val="left" w:pos="121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определяется средняя продолжительность каждого хроноряда:</w:t>
      </w:r>
    </w:p>
    <w:p w:rsidR="004E1D37" w:rsidRDefault="00FF7B57" w:rsidP="004E1D37">
      <w:pPr>
        <w:tabs>
          <w:tab w:val="left" w:pos="1215"/>
        </w:tabs>
        <w:spacing w:after="0" w:line="360" w:lineRule="auto"/>
        <w:ind w:firstLine="709"/>
        <w:rPr>
          <w:rFonts w:ascii="Times New Roman" w:hAnsi="Times New Roman" w:cs="Times New Roman"/>
          <w:color w:val="000000" w:themeColor="text1"/>
          <w:sz w:val="28"/>
          <w:szCs w:val="28"/>
        </w:rPr>
      </w:pPr>
      <m:oMathPara>
        <m:oMathParaPr>
          <m:jc m:val="center"/>
        </m:oMathPara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Ср.прод.</m:t>
              </m:r>
            </m:e>
            <m:sub>
              <m:r>
                <w:rPr>
                  <w:rFonts w:ascii="Cambria Math" w:hAnsi="Cambria Math" w:cs="Times New Roman"/>
                  <w:color w:val="000000" w:themeColor="text1"/>
                  <w:sz w:val="28"/>
                  <w:szCs w:val="28"/>
                </w:rPr>
                <m:t>ф.г.</m:t>
              </m:r>
            </m:sub>
          </m:sSub>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2+3+3+3+4+4+3+4+4+5</m:t>
              </m:r>
            </m:num>
            <m:den>
              <m:r>
                <w:rPr>
                  <w:rFonts w:ascii="Cambria Math" w:hAnsi="Cambria Math" w:cs="Times New Roman"/>
                  <w:color w:val="000000" w:themeColor="text1"/>
                  <w:sz w:val="28"/>
                  <w:szCs w:val="28"/>
                </w:rPr>
                <m:t>10</m:t>
              </m:r>
            </m:den>
          </m:f>
          <m:r>
            <w:rPr>
              <w:rFonts w:ascii="Cambria Math" w:hAnsi="Cambria Math" w:cs="Times New Roman"/>
              <w:color w:val="000000" w:themeColor="text1"/>
              <w:sz w:val="28"/>
              <w:szCs w:val="28"/>
            </w:rPr>
            <m:t>=3,5 сек;</m:t>
          </m:r>
        </m:oMath>
      </m:oMathPara>
    </w:p>
    <w:p w:rsidR="004E1D37" w:rsidRDefault="00FF7B57" w:rsidP="004E1D37">
      <w:pPr>
        <w:tabs>
          <w:tab w:val="left" w:pos="1215"/>
        </w:tabs>
        <w:spacing w:after="0" w:line="360" w:lineRule="auto"/>
        <w:ind w:firstLine="709"/>
        <w:rPr>
          <w:rFonts w:ascii="Times New Roman" w:hAnsi="Times New Roman" w:cs="Times New Roman"/>
          <w:color w:val="000000" w:themeColor="text1"/>
          <w:sz w:val="28"/>
          <w:szCs w:val="28"/>
        </w:rPr>
      </w:pPr>
      <m:oMathPara>
        <m:oMathParaPr>
          <m:jc m:val="center"/>
        </m:oMathPara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Ср.прод.</m:t>
              </m:r>
            </m:e>
            <m:sub>
              <m:r>
                <w:rPr>
                  <w:rFonts w:ascii="Cambria Math" w:hAnsi="Cambria Math" w:cs="Times New Roman"/>
                  <w:color w:val="000000" w:themeColor="text1"/>
                  <w:sz w:val="28"/>
                  <w:szCs w:val="28"/>
                </w:rPr>
                <m:t>у.п.</m:t>
              </m:r>
            </m:sub>
          </m:sSub>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10+15+14+15+16+16+15+15+15+16</m:t>
              </m:r>
            </m:num>
            <m:den>
              <m:r>
                <w:rPr>
                  <w:rFonts w:ascii="Cambria Math" w:hAnsi="Cambria Math" w:cs="Times New Roman"/>
                  <w:color w:val="000000" w:themeColor="text1"/>
                  <w:sz w:val="28"/>
                  <w:szCs w:val="28"/>
                </w:rPr>
                <m:t>10</m:t>
              </m:r>
            </m:den>
          </m:f>
          <m:r>
            <w:rPr>
              <w:rFonts w:ascii="Cambria Math" w:hAnsi="Cambria Math" w:cs="Times New Roman"/>
              <w:color w:val="000000" w:themeColor="text1"/>
              <w:sz w:val="28"/>
              <w:szCs w:val="28"/>
            </w:rPr>
            <m:t>=14,7 сек;</m:t>
          </m:r>
        </m:oMath>
      </m:oMathPara>
    </w:p>
    <w:p w:rsidR="004E1D37" w:rsidRDefault="00FF7B57" w:rsidP="004E1D37">
      <w:pPr>
        <w:tabs>
          <w:tab w:val="left" w:pos="1215"/>
        </w:tabs>
        <w:spacing w:after="0" w:line="360" w:lineRule="auto"/>
        <w:ind w:firstLine="709"/>
        <w:rPr>
          <w:rFonts w:ascii="Times New Roman" w:hAnsi="Times New Roman" w:cs="Times New Roman"/>
          <w:color w:val="000000" w:themeColor="text1"/>
          <w:sz w:val="28"/>
          <w:szCs w:val="28"/>
        </w:rPr>
      </w:pPr>
      <m:oMathPara>
        <m:oMathParaPr>
          <m:jc m:val="center"/>
        </m:oMathPara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Ср.прод.</m:t>
              </m:r>
            </m:e>
            <m:sub>
              <m:r>
                <w:rPr>
                  <w:rFonts w:ascii="Cambria Math" w:hAnsi="Cambria Math" w:cs="Times New Roman"/>
                  <w:color w:val="000000" w:themeColor="text1"/>
                  <w:sz w:val="28"/>
                  <w:szCs w:val="28"/>
                </w:rPr>
                <m:t>уст.</m:t>
              </m:r>
            </m:sub>
          </m:sSub>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3+3+4+5+5+6+5+6+6+6</m:t>
              </m:r>
            </m:num>
            <m:den>
              <m:r>
                <w:rPr>
                  <w:rFonts w:ascii="Cambria Math" w:hAnsi="Cambria Math" w:cs="Times New Roman"/>
                  <w:color w:val="000000" w:themeColor="text1"/>
                  <w:sz w:val="28"/>
                  <w:szCs w:val="28"/>
                </w:rPr>
                <m:t>10</m:t>
              </m:r>
            </m:den>
          </m:f>
          <m:r>
            <w:rPr>
              <w:rFonts w:ascii="Cambria Math" w:hAnsi="Cambria Math" w:cs="Times New Roman"/>
              <w:color w:val="000000" w:themeColor="text1"/>
              <w:sz w:val="28"/>
              <w:szCs w:val="28"/>
            </w:rPr>
            <m:t>=4,9 сек;</m:t>
          </m:r>
        </m:oMath>
      </m:oMathPara>
    </w:p>
    <w:p w:rsidR="004E1D37" w:rsidRDefault="004E1D37" w:rsidP="004E1D37">
      <w:pPr>
        <w:tabs>
          <w:tab w:val="left" w:pos="121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Соответственно суммарное среднее время полного приготовления одной упакованной готовыми сухарными пакетами коробки составляет:</w:t>
      </w:r>
    </w:p>
    <w:p w:rsidR="004E1D37" w:rsidRPr="00CB3BAB" w:rsidRDefault="004E1D37" w:rsidP="004E1D37">
      <w:pPr>
        <w:tabs>
          <w:tab w:val="left" w:pos="1215"/>
        </w:tabs>
        <w:spacing w:after="0" w:line="360" w:lineRule="auto"/>
        <w:ind w:firstLine="709"/>
        <w:jc w:val="center"/>
        <w:rPr>
          <w:rFonts w:ascii="Times New Roman" w:hAnsi="Times New Roman" w:cs="Times New Roman"/>
          <w:i/>
          <w:color w:val="000000" w:themeColor="text1"/>
          <w:sz w:val="28"/>
          <w:szCs w:val="28"/>
        </w:rPr>
      </w:pPr>
      <w:r w:rsidRPr="00CB3BAB">
        <w:rPr>
          <w:rFonts w:ascii="Times New Roman" w:hAnsi="Times New Roman" w:cs="Times New Roman"/>
          <w:i/>
          <w:color w:val="000000" w:themeColor="text1"/>
          <w:sz w:val="28"/>
          <w:szCs w:val="28"/>
        </w:rPr>
        <w:t xml:space="preserve">4,9+14,7+4,9 </w:t>
      </w:r>
      <w:r>
        <w:rPr>
          <w:rFonts w:ascii="Times New Roman" w:hAnsi="Times New Roman" w:cs="Times New Roman"/>
          <w:i/>
          <w:color w:val="000000" w:themeColor="text1"/>
          <w:sz w:val="28"/>
          <w:szCs w:val="28"/>
        </w:rPr>
        <w:t>≈</w:t>
      </w:r>
      <w:r w:rsidRPr="00CB3BAB">
        <w:rPr>
          <w:rFonts w:ascii="Times New Roman" w:hAnsi="Times New Roman" w:cs="Times New Roman"/>
          <w:i/>
          <w:color w:val="000000" w:themeColor="text1"/>
          <w:sz w:val="28"/>
          <w:szCs w:val="28"/>
        </w:rPr>
        <w:t xml:space="preserve"> 23,1 сек</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разделить это время на двоих (при введении второго упаковщика), получается около 11 секунд на одну коробку вместо 23. Учитывая то, что одному упаковщику необходимо периодически отлучаться на несколько минут по иной производственной необходимости, второй упаковщик, продолжает фасовать продукцию, следовательно: не получается брак и нет наличия огромного количества несложенных пакетов, которые поступают очень быстро.</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стоимостном выражении. Если рассчитать за час, то, фасуя по 300 г, упаковщики формируют 40 готовых заполненных коробок по 4,8 кг. </w:t>
      </w:r>
    </w:p>
    <w:p w:rsidR="004E1D37" w:rsidRDefault="004E1D37" w:rsidP="004E1D37">
      <w:pPr>
        <w:tabs>
          <w:tab w:val="left" w:pos="2565"/>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 кг × 70 руб/кг = 336 руб/час. Соответственно, предприятие именно дополучает эти средства, т.к. фасуют уже два упаковщика, а не один, учитывая то, что один упаковщик не справляется с необходимой быстротой, соответственно, получается брак. По наблюдениям величина брака за один час фасовки одним человеком может составлять до 1 кг, а это около 70 руб. Соответственно, 336 руб/час – 70 руб/кг = 266 руб/ час.  Таким образом, наличие второго упаковщика сохранит размер получения дохода в час, составляющий около 336 руб. В смену = 336 руб × 12 час/см = 4032 руб. В год =4032  × 480 смен/год = 1 935 360 руб.</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Затраты на упаковщика с з/п 14 000 руб.. ГФОТ (включая страховые взносы) = 14 000 × 12 мес = 168000 руб. Страховые взносы (30%) = 50400 руб. Всего = 218400 руб. </w:t>
      </w:r>
    </w:p>
    <w:p w:rsidR="004E1D37" w:rsidRPr="001C6CE1"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Экономический эффект = 1 935 360 – 218 400 = 1716960 руб.</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sidRPr="00EB1557">
        <w:rPr>
          <w:rFonts w:ascii="Times New Roman" w:hAnsi="Times New Roman" w:cs="Times New Roman"/>
          <w:b/>
          <w:color w:val="000000" w:themeColor="text1"/>
          <w:sz w:val="28"/>
          <w:szCs w:val="28"/>
        </w:rPr>
        <w:lastRenderedPageBreak/>
        <w:t>Установка постоянно-вращающихся приемных бункеров</w:t>
      </w:r>
      <w:r>
        <w:rPr>
          <w:rFonts w:ascii="Times New Roman" w:hAnsi="Times New Roman" w:cs="Times New Roman"/>
          <w:color w:val="000000" w:themeColor="text1"/>
          <w:sz w:val="28"/>
          <w:szCs w:val="28"/>
        </w:rPr>
        <w:t xml:space="preserve"> облегчит работу упаковщика (вместо обычных приемных столов). Как уже было сказано, периодически на три минуты упаковщикам необходимо отлучаться с рабочего места. Связано это с обязательной регистрацией готовых паллетов с коробками. </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рассмотреть операцию с позиции использования старых приемных столов, то следует сделать такой расчет. Для примера можно охарактеризовать процессии фасовки сухарных изделий по 500 г. За час производительность производства сухаря составляет 250 кг или 500 пакетов по 0,5 кг (уже было отмечено ранее), таким образом, из расчета за три минуты объем составляет 12 кг или 25 пакетов по 0,5 кг. Т.е. отойдя от рабочего места, упаковщик оставляет незафасованными 25 пакетов. Учитывая неудобную конструктивную особенность старого приемного стола, в него входят лишь 10 пакетов, остальные пакеты по мере накопления будут цепляться и рваться, образовывая брак. За три минуты отсутствия упаковщика можно сделать вывод, что брака примерно выйдет 15 пакетов по 0,5 кг (25-10=15), а это 7,5 кг (15 пак ×0,5 кг). </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стоимостном выражении 7,5 кг ×70 руб/кг = 525 руб</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Установка вращающегося транспортера позволит полностью исключить брак, т.к. такой транспортер может вместить в себя около 20 пакетов за пять минут (исходя из наблюдения). Таким образом, три минуты отсутствия упаковщика  на рабочем месте не принесут брак и сохранят пакеты в полной сохранности. </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Стоимость вращающегося транспортера 50 000 руб. Учитывая то, что за смену примерно 525 руб. предприятие имеет в качестве выручки, т.к. путем введения мероприятия нет данной величины потерь по браку, соответственно, в год = 525 руб × 480 смен/год =  252 000 руб.</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Экономический эффект = 252 000 – 50 000  = 202 000 руб.</w:t>
      </w:r>
    </w:p>
    <w:p w:rsidR="004E1D37" w:rsidRPr="001A1F7B"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p>
    <w:p w:rsidR="004E1D37" w:rsidRPr="001A1F7B" w:rsidRDefault="004E1D37" w:rsidP="004E1D37">
      <w:pPr>
        <w:spacing w:after="160" w:line="259" w:lineRule="auto"/>
        <w:jc w:val="center"/>
        <w:rPr>
          <w:rFonts w:ascii="Times New Roman" w:hAnsi="Times New Roman" w:cs="Times New Roman"/>
          <w:sz w:val="28"/>
          <w:szCs w:val="28"/>
        </w:rPr>
      </w:pPr>
      <w:r w:rsidRPr="001A1F7B">
        <w:rPr>
          <w:rFonts w:ascii="Times New Roman" w:hAnsi="Times New Roman" w:cs="Times New Roman"/>
          <w:sz w:val="28"/>
          <w:szCs w:val="28"/>
        </w:rPr>
        <w:lastRenderedPageBreak/>
        <w:t>Расчет себестоимости и финансовых результатов с учетом предложенных мероприятий</w:t>
      </w:r>
    </w:p>
    <w:p w:rsidR="004E1D37" w:rsidRDefault="004E1D37" w:rsidP="00A94E50">
      <w:pPr>
        <w:pStyle w:val="a7"/>
        <w:numPr>
          <w:ilvl w:val="0"/>
          <w:numId w:val="9"/>
        </w:numPr>
        <w:tabs>
          <w:tab w:val="left" w:pos="993"/>
        </w:tabs>
        <w:spacing w:after="0" w:line="360" w:lineRule="auto"/>
        <w:ind w:left="0" w:right="-1" w:firstLine="709"/>
        <w:jc w:val="both"/>
        <w:rPr>
          <w:rFonts w:ascii="Times New Roman" w:hAnsi="Times New Roman" w:cs="Times New Roman"/>
          <w:color w:val="000000" w:themeColor="text1"/>
          <w:sz w:val="28"/>
          <w:szCs w:val="28"/>
        </w:rPr>
      </w:pPr>
      <w:r w:rsidRPr="006F6DF6">
        <w:rPr>
          <w:rFonts w:ascii="Times New Roman" w:hAnsi="Times New Roman" w:cs="Times New Roman"/>
          <w:color w:val="000000" w:themeColor="text1"/>
          <w:sz w:val="28"/>
          <w:szCs w:val="28"/>
          <w:u w:val="single"/>
        </w:rPr>
        <w:t>Материальные затраты</w:t>
      </w:r>
      <w:r>
        <w:rPr>
          <w:rFonts w:ascii="Times New Roman" w:hAnsi="Times New Roman" w:cs="Times New Roman"/>
          <w:color w:val="000000" w:themeColor="text1"/>
          <w:sz w:val="28"/>
          <w:szCs w:val="28"/>
        </w:rPr>
        <w:t xml:space="preserve">. </w:t>
      </w:r>
    </w:p>
    <w:p w:rsidR="004E1D37" w:rsidRPr="00C77CE9" w:rsidRDefault="004E1D37" w:rsidP="00954439">
      <w:pPr>
        <w:pStyle w:val="a7"/>
        <w:tabs>
          <w:tab w:val="left" w:pos="1134"/>
          <w:tab w:val="left" w:pos="1276"/>
        </w:tabs>
        <w:spacing w:after="0" w:line="360" w:lineRule="auto"/>
        <w:ind w:left="0" w:right="-1" w:firstLine="709"/>
        <w:jc w:val="center"/>
        <w:rPr>
          <w:rFonts w:ascii="Times New Roman" w:hAnsi="Times New Roman" w:cs="Times New Roman"/>
          <w:i/>
          <w:color w:val="000000" w:themeColor="text1"/>
          <w:sz w:val="28"/>
          <w:szCs w:val="28"/>
        </w:rPr>
      </w:pPr>
      <w:r w:rsidRPr="00C77CE9">
        <w:rPr>
          <w:rFonts w:ascii="Times New Roman" w:hAnsi="Times New Roman" w:cs="Times New Roman"/>
          <w:i/>
          <w:color w:val="000000" w:themeColor="text1"/>
          <w:sz w:val="28"/>
          <w:szCs w:val="28"/>
        </w:rPr>
        <w:t>Затраты на сырье, исходя из рецептуры</w:t>
      </w:r>
      <w:r>
        <w:rPr>
          <w:rFonts w:ascii="Times New Roman" w:hAnsi="Times New Roman" w:cs="Times New Roman"/>
          <w:i/>
          <w:color w:val="000000" w:themeColor="text1"/>
          <w:sz w:val="28"/>
          <w:szCs w:val="28"/>
        </w:rPr>
        <w:t>. Учитывая повышение производительности резки и выпечки сухарных изделий требуется больше сырья:</w:t>
      </w:r>
    </w:p>
    <w:p w:rsidR="004E1D37" w:rsidRPr="0020666D" w:rsidRDefault="004E1D37" w:rsidP="00A94E50">
      <w:pPr>
        <w:pStyle w:val="a7"/>
        <w:numPr>
          <w:ilvl w:val="0"/>
          <w:numId w:val="11"/>
        </w:numPr>
        <w:tabs>
          <w:tab w:val="left" w:pos="1134"/>
          <w:tab w:val="left" w:pos="1276"/>
        </w:tabs>
        <w:spacing w:after="0" w:line="360" w:lineRule="auto"/>
        <w:ind w:left="0" w:right="-1" w:firstLine="709"/>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затраты на муку = 2742,14 кг/см × 15 руб/кг = 41132,1 руб;</w:t>
      </w:r>
    </w:p>
    <w:p w:rsidR="004E1D37" w:rsidRPr="0020666D" w:rsidRDefault="004E1D37" w:rsidP="00A94E50">
      <w:pPr>
        <w:pStyle w:val="a7"/>
        <w:numPr>
          <w:ilvl w:val="0"/>
          <w:numId w:val="11"/>
        </w:numPr>
        <w:tabs>
          <w:tab w:val="left" w:pos="1134"/>
          <w:tab w:val="left" w:pos="1276"/>
        </w:tabs>
        <w:spacing w:after="0" w:line="360" w:lineRule="auto"/>
        <w:ind w:left="0" w:right="-1" w:firstLine="709"/>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затраты на соль = 35,04 кг/см × 6 руб/кг = 210,23 руб;</w:t>
      </w:r>
    </w:p>
    <w:p w:rsidR="004E1D37" w:rsidRPr="0020666D" w:rsidRDefault="004E1D37" w:rsidP="00A94E50">
      <w:pPr>
        <w:pStyle w:val="a7"/>
        <w:numPr>
          <w:ilvl w:val="0"/>
          <w:numId w:val="11"/>
        </w:numPr>
        <w:tabs>
          <w:tab w:val="left" w:pos="1134"/>
          <w:tab w:val="left" w:pos="1276"/>
        </w:tabs>
        <w:spacing w:after="0" w:line="360" w:lineRule="auto"/>
        <w:ind w:left="0" w:right="-1" w:firstLine="709"/>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затраты на сахар = 355,68 × 40 руб/кг = 14227,2 руб;</w:t>
      </w:r>
    </w:p>
    <w:p w:rsidR="004E1D37" w:rsidRPr="0020666D" w:rsidRDefault="004E1D37" w:rsidP="00A94E50">
      <w:pPr>
        <w:pStyle w:val="a7"/>
        <w:numPr>
          <w:ilvl w:val="0"/>
          <w:numId w:val="11"/>
        </w:numPr>
        <w:tabs>
          <w:tab w:val="left" w:pos="1134"/>
          <w:tab w:val="left" w:pos="1276"/>
        </w:tabs>
        <w:spacing w:after="0" w:line="360" w:lineRule="auto"/>
        <w:ind w:left="0" w:right="-1" w:firstLine="709"/>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затраты на дрожжи = 68,4 кг/см × 86 руб/кг = 5882,4 руб;</w:t>
      </w:r>
    </w:p>
    <w:p w:rsidR="004E1D37" w:rsidRPr="00C77CE9" w:rsidRDefault="004E1D37" w:rsidP="00A94E50">
      <w:pPr>
        <w:pStyle w:val="a7"/>
        <w:numPr>
          <w:ilvl w:val="0"/>
          <w:numId w:val="11"/>
        </w:numPr>
        <w:tabs>
          <w:tab w:val="left" w:pos="1134"/>
          <w:tab w:val="left" w:pos="1276"/>
        </w:tabs>
        <w:spacing w:after="0" w:line="360" w:lineRule="auto"/>
        <w:ind w:left="0" w:right="-1" w:firstLine="709"/>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затраты на растительное масло=116,28 л/см×80руб/л=9302,4 р</w:t>
      </w:r>
    </w:p>
    <w:p w:rsidR="004E1D37" w:rsidRPr="00C77CE9" w:rsidRDefault="004E1D37" w:rsidP="00A94E50">
      <w:pPr>
        <w:pStyle w:val="a7"/>
        <w:numPr>
          <w:ilvl w:val="0"/>
          <w:numId w:val="11"/>
        </w:numPr>
        <w:tabs>
          <w:tab w:val="left" w:pos="1134"/>
          <w:tab w:val="left" w:pos="1276"/>
        </w:tabs>
        <w:spacing w:after="0" w:line="360" w:lineRule="auto"/>
        <w:ind w:left="0" w:right="-1" w:firstLine="709"/>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затраты на порошок яичный=22,8кг/см×40 руб/кг = 912 руб.</w:t>
      </w:r>
    </w:p>
    <w:p w:rsidR="004E1D37" w:rsidRPr="00C77CE9" w:rsidRDefault="004E1D37" w:rsidP="00954439">
      <w:pPr>
        <w:pStyle w:val="a7"/>
        <w:tabs>
          <w:tab w:val="left" w:pos="1134"/>
          <w:tab w:val="left" w:pos="1276"/>
        </w:tabs>
        <w:spacing w:after="0" w:line="360" w:lineRule="auto"/>
        <w:ind w:left="0" w:right="-1" w:firstLine="709"/>
        <w:jc w:val="both"/>
        <w:rPr>
          <w:rFonts w:ascii="Times New Roman" w:hAnsi="Times New Roman" w:cs="Times New Roman"/>
          <w:i/>
          <w:color w:val="000000" w:themeColor="text1"/>
          <w:sz w:val="28"/>
          <w:szCs w:val="28"/>
        </w:rPr>
      </w:pPr>
      <w:r w:rsidRPr="00C77CE9">
        <w:rPr>
          <w:rFonts w:ascii="Times New Roman" w:hAnsi="Times New Roman" w:cs="Times New Roman"/>
          <w:i/>
          <w:color w:val="000000" w:themeColor="text1"/>
          <w:sz w:val="28"/>
          <w:szCs w:val="28"/>
        </w:rPr>
        <w:t xml:space="preserve">Итого затраты на сырье за смену = </w:t>
      </w:r>
      <w:r>
        <w:rPr>
          <w:rFonts w:ascii="Times New Roman" w:hAnsi="Times New Roman" w:cs="Times New Roman"/>
          <w:i/>
          <w:color w:val="000000" w:themeColor="text1"/>
          <w:sz w:val="28"/>
          <w:szCs w:val="28"/>
        </w:rPr>
        <w:t>71666,3</w:t>
      </w:r>
      <w:r w:rsidRPr="00C77CE9">
        <w:rPr>
          <w:rFonts w:ascii="Times New Roman" w:hAnsi="Times New Roman" w:cs="Times New Roman"/>
          <w:i/>
          <w:color w:val="000000" w:themeColor="text1"/>
          <w:sz w:val="28"/>
          <w:szCs w:val="28"/>
        </w:rPr>
        <w:t>руб;</w:t>
      </w:r>
    </w:p>
    <w:p w:rsidR="004E1D37" w:rsidRPr="009E5101" w:rsidRDefault="004E1D37" w:rsidP="00954439">
      <w:pPr>
        <w:pStyle w:val="a7"/>
        <w:tabs>
          <w:tab w:val="left" w:pos="1134"/>
          <w:tab w:val="left" w:pos="1276"/>
        </w:tabs>
        <w:spacing w:after="0" w:line="360" w:lineRule="auto"/>
        <w:ind w:left="0" w:right="-1" w:firstLine="709"/>
        <w:jc w:val="both"/>
        <w:rPr>
          <w:rFonts w:ascii="Times New Roman" w:hAnsi="Times New Roman" w:cs="Times New Roman"/>
          <w:i/>
          <w:color w:val="000000" w:themeColor="text1"/>
          <w:sz w:val="28"/>
          <w:szCs w:val="28"/>
          <w:u w:val="single"/>
        </w:rPr>
      </w:pPr>
      <w:r w:rsidRPr="00C77CE9">
        <w:rPr>
          <w:rFonts w:ascii="Times New Roman" w:hAnsi="Times New Roman" w:cs="Times New Roman"/>
          <w:i/>
          <w:color w:val="000000" w:themeColor="text1"/>
          <w:sz w:val="28"/>
          <w:szCs w:val="28"/>
        </w:rPr>
        <w:t xml:space="preserve">В год = </w:t>
      </w:r>
      <w:r>
        <w:rPr>
          <w:rFonts w:ascii="Times New Roman" w:hAnsi="Times New Roman" w:cs="Times New Roman"/>
          <w:i/>
          <w:color w:val="000000" w:themeColor="text1"/>
          <w:sz w:val="28"/>
          <w:szCs w:val="28"/>
        </w:rPr>
        <w:t>71666,3</w:t>
      </w:r>
      <w:r w:rsidRPr="00C77CE9">
        <w:rPr>
          <w:rFonts w:ascii="Times New Roman" w:hAnsi="Times New Roman" w:cs="Times New Roman"/>
          <w:i/>
          <w:color w:val="000000" w:themeColor="text1"/>
          <w:sz w:val="28"/>
          <w:szCs w:val="28"/>
        </w:rPr>
        <w:t xml:space="preserve"> × 480 смен/год = </w:t>
      </w:r>
      <w:r>
        <w:rPr>
          <w:rFonts w:ascii="Times New Roman" w:hAnsi="Times New Roman" w:cs="Times New Roman"/>
          <w:i/>
          <w:color w:val="000000" w:themeColor="text1"/>
          <w:sz w:val="28"/>
          <w:szCs w:val="28"/>
        </w:rPr>
        <w:t>34399861,2</w:t>
      </w:r>
      <w:r w:rsidRPr="00C77CE9">
        <w:rPr>
          <w:rFonts w:ascii="Times New Roman" w:hAnsi="Times New Roman" w:cs="Times New Roman"/>
          <w:i/>
          <w:color w:val="000000" w:themeColor="text1"/>
          <w:sz w:val="28"/>
          <w:szCs w:val="28"/>
        </w:rPr>
        <w:t xml:space="preserve"> руб</w:t>
      </w:r>
      <w:r>
        <w:rPr>
          <w:rFonts w:ascii="Times New Roman" w:hAnsi="Times New Roman" w:cs="Times New Roman"/>
          <w:i/>
          <w:color w:val="000000" w:themeColor="text1"/>
          <w:sz w:val="28"/>
          <w:szCs w:val="28"/>
        </w:rPr>
        <w:t>.</w:t>
      </w:r>
    </w:p>
    <w:p w:rsidR="004E1D37" w:rsidRPr="006F6DF6" w:rsidRDefault="004E1D37" w:rsidP="00954439">
      <w:pPr>
        <w:pStyle w:val="a7"/>
        <w:tabs>
          <w:tab w:val="left" w:pos="1134"/>
          <w:tab w:val="left" w:pos="1276"/>
        </w:tabs>
        <w:spacing w:after="0"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Расход электроэнергии (отопление, подача воды, работа оборудования и т.д.):</w:t>
      </w:r>
    </w:p>
    <w:p w:rsidR="004E1D37" w:rsidRDefault="004E1D37" w:rsidP="00954439">
      <w:pPr>
        <w:pStyle w:val="a7"/>
        <w:tabs>
          <w:tab w:val="left" w:pos="1134"/>
          <w:tab w:val="left" w:pos="1276"/>
        </w:tabs>
        <w:spacing w:line="360" w:lineRule="auto"/>
        <w:ind w:left="0" w:right="-1" w:firstLine="709"/>
        <w:jc w:val="center"/>
        <w:rPr>
          <w:rFonts w:ascii="Times New Roman" w:hAnsi="Times New Roman" w:cs="Times New Roman"/>
          <w:color w:val="000000" w:themeColor="text1"/>
          <w:sz w:val="28"/>
          <w:szCs w:val="28"/>
        </w:rPr>
      </w:pPr>
      <m:oMath>
        <m:r>
          <w:rPr>
            <w:rFonts w:ascii="Cambria Math" w:hAnsi="Cambria Math" w:cs="Times New Roman"/>
            <w:color w:val="000000" w:themeColor="text1"/>
            <w:sz w:val="28"/>
            <w:szCs w:val="28"/>
          </w:rPr>
          <m:t>Всего требуется 1090 Квт</m:t>
        </m:r>
      </m:oMath>
      <w:r>
        <w:rPr>
          <w:rFonts w:ascii="Times New Roman" w:hAnsi="Times New Roman" w:cs="Times New Roman"/>
          <w:color w:val="000000" w:themeColor="text1"/>
          <w:sz w:val="28"/>
          <w:szCs w:val="28"/>
        </w:rPr>
        <w:t>. Пояснение в таблице 1</w:t>
      </w:r>
      <w:r w:rsidR="00954439">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w:t>
      </w:r>
    </w:p>
    <w:p w:rsidR="0047337F" w:rsidRPr="008B08E4" w:rsidRDefault="0047337F" w:rsidP="00954439">
      <w:pPr>
        <w:pStyle w:val="a7"/>
        <w:tabs>
          <w:tab w:val="left" w:pos="1134"/>
          <w:tab w:val="left" w:pos="1276"/>
        </w:tabs>
        <w:spacing w:line="360" w:lineRule="auto"/>
        <w:ind w:left="0" w:right="-1" w:firstLine="709"/>
        <w:jc w:val="center"/>
        <w:rPr>
          <w:rFonts w:ascii="Times New Roman" w:hAnsi="Times New Roman" w:cs="Times New Roman"/>
          <w:color w:val="000000" w:themeColor="text1"/>
          <w:sz w:val="28"/>
          <w:szCs w:val="28"/>
        </w:rPr>
      </w:pPr>
    </w:p>
    <w:p w:rsidR="004E1D37" w:rsidRDefault="004E1D37" w:rsidP="004E1D37">
      <w:pPr>
        <w:pStyle w:val="a7"/>
        <w:spacing w:line="360"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w:t>
      </w:r>
      <w:r w:rsidR="00B10E1E">
        <w:rPr>
          <w:rFonts w:ascii="Times New Roman" w:hAnsi="Times New Roman" w:cs="Times New Roman"/>
          <w:color w:val="000000" w:themeColor="text1"/>
          <w:sz w:val="28"/>
          <w:szCs w:val="28"/>
        </w:rPr>
        <w:t>9</w:t>
      </w:r>
      <w:r w:rsidR="0047337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Энергопотребление технологического оборудования и зданий производственных цехов</w:t>
      </w:r>
    </w:p>
    <w:tbl>
      <w:tblPr>
        <w:tblStyle w:val="ac"/>
        <w:tblW w:w="9746" w:type="dxa"/>
        <w:tblInd w:w="108" w:type="dxa"/>
        <w:tblLayout w:type="fixed"/>
        <w:tblLook w:val="04A0"/>
      </w:tblPr>
      <w:tblGrid>
        <w:gridCol w:w="2694"/>
        <w:gridCol w:w="1559"/>
        <w:gridCol w:w="2693"/>
        <w:gridCol w:w="1418"/>
        <w:gridCol w:w="1382"/>
      </w:tblGrid>
      <w:tr w:rsidR="004E1D37" w:rsidRPr="00954439" w:rsidTr="00954439">
        <w:tc>
          <w:tcPr>
            <w:tcW w:w="2694" w:type="dxa"/>
          </w:tcPr>
          <w:p w:rsidR="004E1D37" w:rsidRPr="00954439" w:rsidRDefault="004E1D37" w:rsidP="004735EC">
            <w:pPr>
              <w:pStyle w:val="a7"/>
              <w:spacing w:line="360" w:lineRule="auto"/>
              <w:ind w:left="0" w:right="-1"/>
              <w:jc w:val="center"/>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Оборудование, здания</w:t>
            </w:r>
          </w:p>
        </w:tc>
        <w:tc>
          <w:tcPr>
            <w:tcW w:w="1559" w:type="dxa"/>
          </w:tcPr>
          <w:p w:rsidR="004E1D37" w:rsidRPr="00954439" w:rsidRDefault="004E1D37" w:rsidP="004735EC">
            <w:pPr>
              <w:pStyle w:val="a7"/>
              <w:spacing w:line="360" w:lineRule="auto"/>
              <w:ind w:left="0" w:right="-1"/>
              <w:jc w:val="center"/>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Кол-во, шт</w:t>
            </w:r>
          </w:p>
        </w:tc>
        <w:tc>
          <w:tcPr>
            <w:tcW w:w="2693" w:type="dxa"/>
          </w:tcPr>
          <w:p w:rsidR="004E1D37" w:rsidRPr="00954439" w:rsidRDefault="004E1D37" w:rsidP="004735EC">
            <w:pPr>
              <w:pStyle w:val="a7"/>
              <w:spacing w:line="360" w:lineRule="auto"/>
              <w:ind w:left="0" w:right="-1"/>
              <w:jc w:val="center"/>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Энергопотребление с учетом количества штук, КВт/час</w:t>
            </w:r>
          </w:p>
        </w:tc>
        <w:tc>
          <w:tcPr>
            <w:tcW w:w="1418" w:type="dxa"/>
          </w:tcPr>
          <w:p w:rsidR="004E1D37" w:rsidRPr="00954439" w:rsidRDefault="004E1D37" w:rsidP="004735EC">
            <w:pPr>
              <w:pStyle w:val="a7"/>
              <w:spacing w:line="360" w:lineRule="auto"/>
              <w:ind w:left="0" w:right="-1"/>
              <w:jc w:val="center"/>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Часы работы об-ия</w:t>
            </w:r>
          </w:p>
        </w:tc>
        <w:tc>
          <w:tcPr>
            <w:tcW w:w="1382" w:type="dxa"/>
          </w:tcPr>
          <w:p w:rsidR="004E1D37" w:rsidRPr="00954439" w:rsidRDefault="004E1D37" w:rsidP="004735EC">
            <w:pPr>
              <w:pStyle w:val="a7"/>
              <w:spacing w:line="360" w:lineRule="auto"/>
              <w:ind w:left="0" w:right="-1"/>
              <w:jc w:val="center"/>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КВт/день</w:t>
            </w:r>
          </w:p>
        </w:tc>
      </w:tr>
      <w:tr w:rsidR="004E1D37" w:rsidRPr="00954439" w:rsidTr="00954439">
        <w:tc>
          <w:tcPr>
            <w:tcW w:w="2694"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Тестомесильная машина</w:t>
            </w:r>
          </w:p>
        </w:tc>
        <w:tc>
          <w:tcPr>
            <w:tcW w:w="1559"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w:t>
            </w:r>
          </w:p>
        </w:tc>
        <w:tc>
          <w:tcPr>
            <w:tcW w:w="2693"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8</w:t>
            </w:r>
          </w:p>
        </w:tc>
        <w:tc>
          <w:tcPr>
            <w:tcW w:w="1418"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11</w:t>
            </w:r>
          </w:p>
        </w:tc>
        <w:tc>
          <w:tcPr>
            <w:tcW w:w="1382"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88</w:t>
            </w:r>
          </w:p>
        </w:tc>
      </w:tr>
      <w:tr w:rsidR="004E1D37" w:rsidRPr="00954439" w:rsidTr="00954439">
        <w:tc>
          <w:tcPr>
            <w:tcW w:w="2694"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Тестоделительная машина</w:t>
            </w:r>
          </w:p>
        </w:tc>
        <w:tc>
          <w:tcPr>
            <w:tcW w:w="1559"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w:t>
            </w:r>
          </w:p>
        </w:tc>
        <w:tc>
          <w:tcPr>
            <w:tcW w:w="2693"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3</w:t>
            </w:r>
          </w:p>
        </w:tc>
        <w:tc>
          <w:tcPr>
            <w:tcW w:w="1418"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11</w:t>
            </w:r>
          </w:p>
        </w:tc>
        <w:tc>
          <w:tcPr>
            <w:tcW w:w="1382"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33</w:t>
            </w:r>
          </w:p>
        </w:tc>
      </w:tr>
      <w:tr w:rsidR="004E1D37" w:rsidRPr="00954439" w:rsidTr="00954439">
        <w:tc>
          <w:tcPr>
            <w:tcW w:w="2694"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Округлитель</w:t>
            </w:r>
          </w:p>
        </w:tc>
        <w:tc>
          <w:tcPr>
            <w:tcW w:w="1559"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w:t>
            </w:r>
          </w:p>
        </w:tc>
        <w:tc>
          <w:tcPr>
            <w:tcW w:w="2693"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1,1</w:t>
            </w:r>
          </w:p>
        </w:tc>
        <w:tc>
          <w:tcPr>
            <w:tcW w:w="1418"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11</w:t>
            </w:r>
          </w:p>
        </w:tc>
        <w:tc>
          <w:tcPr>
            <w:tcW w:w="1382"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12,1</w:t>
            </w:r>
          </w:p>
        </w:tc>
      </w:tr>
      <w:tr w:rsidR="004E1D37" w:rsidRPr="00954439" w:rsidTr="00954439">
        <w:tc>
          <w:tcPr>
            <w:tcW w:w="2694"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Транспортер</w:t>
            </w:r>
          </w:p>
        </w:tc>
        <w:tc>
          <w:tcPr>
            <w:tcW w:w="1559"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w:t>
            </w:r>
          </w:p>
        </w:tc>
        <w:tc>
          <w:tcPr>
            <w:tcW w:w="2693"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0,5</w:t>
            </w:r>
          </w:p>
        </w:tc>
        <w:tc>
          <w:tcPr>
            <w:tcW w:w="1418"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11</w:t>
            </w:r>
          </w:p>
        </w:tc>
        <w:tc>
          <w:tcPr>
            <w:tcW w:w="1382"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5,5</w:t>
            </w:r>
          </w:p>
        </w:tc>
      </w:tr>
      <w:tr w:rsidR="004E1D37" w:rsidRPr="00954439" w:rsidTr="00954439">
        <w:tc>
          <w:tcPr>
            <w:tcW w:w="2694"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Камера предварительнойрасстойки</w:t>
            </w:r>
          </w:p>
        </w:tc>
        <w:tc>
          <w:tcPr>
            <w:tcW w:w="1559"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w:t>
            </w:r>
          </w:p>
        </w:tc>
        <w:tc>
          <w:tcPr>
            <w:tcW w:w="2693"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2,4</w:t>
            </w:r>
          </w:p>
        </w:tc>
        <w:tc>
          <w:tcPr>
            <w:tcW w:w="1418"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11</w:t>
            </w:r>
          </w:p>
        </w:tc>
        <w:tc>
          <w:tcPr>
            <w:tcW w:w="1382"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26,4</w:t>
            </w:r>
          </w:p>
        </w:tc>
      </w:tr>
      <w:tr w:rsidR="004E1D37" w:rsidRPr="00954439" w:rsidTr="00954439">
        <w:tc>
          <w:tcPr>
            <w:tcW w:w="2694"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Раскаточная машина</w:t>
            </w:r>
          </w:p>
        </w:tc>
        <w:tc>
          <w:tcPr>
            <w:tcW w:w="1559"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w:t>
            </w:r>
          </w:p>
        </w:tc>
        <w:tc>
          <w:tcPr>
            <w:tcW w:w="2693"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0,1</w:t>
            </w:r>
          </w:p>
        </w:tc>
        <w:tc>
          <w:tcPr>
            <w:tcW w:w="1418"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11</w:t>
            </w:r>
          </w:p>
        </w:tc>
        <w:tc>
          <w:tcPr>
            <w:tcW w:w="1382"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1,1</w:t>
            </w:r>
          </w:p>
        </w:tc>
      </w:tr>
      <w:tr w:rsidR="004E1D37" w:rsidRPr="00954439" w:rsidTr="00954439">
        <w:trPr>
          <w:trHeight w:val="583"/>
        </w:trPr>
        <w:tc>
          <w:tcPr>
            <w:tcW w:w="2694"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Камера окончательнойрасстойк</w:t>
            </w:r>
            <w:r w:rsidRPr="00954439">
              <w:rPr>
                <w:rFonts w:ascii="Times New Roman" w:eastAsia="Times New Roman" w:hAnsi="Times New Roman" w:cs="Times New Roman"/>
                <w:color w:val="000000" w:themeColor="text1"/>
                <w:sz w:val="24"/>
                <w:szCs w:val="28"/>
              </w:rPr>
              <w:lastRenderedPageBreak/>
              <w:t>и</w:t>
            </w:r>
          </w:p>
        </w:tc>
        <w:tc>
          <w:tcPr>
            <w:tcW w:w="1559"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lastRenderedPageBreak/>
              <w:t>1</w:t>
            </w:r>
          </w:p>
        </w:tc>
        <w:tc>
          <w:tcPr>
            <w:tcW w:w="2693"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6,5</w:t>
            </w:r>
          </w:p>
        </w:tc>
        <w:tc>
          <w:tcPr>
            <w:tcW w:w="1418"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12</w:t>
            </w:r>
          </w:p>
        </w:tc>
        <w:tc>
          <w:tcPr>
            <w:tcW w:w="1382"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78</w:t>
            </w:r>
          </w:p>
        </w:tc>
      </w:tr>
      <w:tr w:rsidR="004E1D37" w:rsidRPr="00954439" w:rsidTr="00954439">
        <w:tc>
          <w:tcPr>
            <w:tcW w:w="2694"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lastRenderedPageBreak/>
              <w:t>Печь шкафного типа</w:t>
            </w:r>
          </w:p>
        </w:tc>
        <w:tc>
          <w:tcPr>
            <w:tcW w:w="1559"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w:t>
            </w:r>
          </w:p>
        </w:tc>
        <w:tc>
          <w:tcPr>
            <w:tcW w:w="2693"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2,85</w:t>
            </w:r>
          </w:p>
        </w:tc>
        <w:tc>
          <w:tcPr>
            <w:tcW w:w="1418"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12</w:t>
            </w:r>
          </w:p>
        </w:tc>
        <w:tc>
          <w:tcPr>
            <w:tcW w:w="1382"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34,2</w:t>
            </w:r>
          </w:p>
        </w:tc>
      </w:tr>
      <w:tr w:rsidR="004E1D37" w:rsidRPr="00954439" w:rsidTr="00954439">
        <w:tc>
          <w:tcPr>
            <w:tcW w:w="2694"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Кулер</w:t>
            </w:r>
          </w:p>
        </w:tc>
        <w:tc>
          <w:tcPr>
            <w:tcW w:w="1559"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w:t>
            </w:r>
          </w:p>
        </w:tc>
        <w:tc>
          <w:tcPr>
            <w:tcW w:w="2693"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27</w:t>
            </w:r>
          </w:p>
        </w:tc>
        <w:tc>
          <w:tcPr>
            <w:tcW w:w="1418"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12</w:t>
            </w:r>
          </w:p>
        </w:tc>
        <w:tc>
          <w:tcPr>
            <w:tcW w:w="1382"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324</w:t>
            </w:r>
          </w:p>
        </w:tc>
      </w:tr>
      <w:tr w:rsidR="004E1D37" w:rsidRPr="00954439" w:rsidTr="00954439">
        <w:tc>
          <w:tcPr>
            <w:tcW w:w="2694"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Новая хлеборезательная машина</w:t>
            </w:r>
          </w:p>
        </w:tc>
        <w:tc>
          <w:tcPr>
            <w:tcW w:w="1559"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w:t>
            </w:r>
          </w:p>
        </w:tc>
        <w:tc>
          <w:tcPr>
            <w:tcW w:w="2693"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1,5</w:t>
            </w:r>
          </w:p>
        </w:tc>
        <w:tc>
          <w:tcPr>
            <w:tcW w:w="1418"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11</w:t>
            </w:r>
          </w:p>
        </w:tc>
        <w:tc>
          <w:tcPr>
            <w:tcW w:w="1382"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16,5</w:t>
            </w:r>
          </w:p>
        </w:tc>
      </w:tr>
      <w:tr w:rsidR="004E1D37" w:rsidRPr="00954439" w:rsidTr="00954439">
        <w:tc>
          <w:tcPr>
            <w:tcW w:w="2694"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Туннельная печь</w:t>
            </w:r>
          </w:p>
        </w:tc>
        <w:tc>
          <w:tcPr>
            <w:tcW w:w="1559"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w:t>
            </w:r>
          </w:p>
        </w:tc>
        <w:tc>
          <w:tcPr>
            <w:tcW w:w="2693"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20</w:t>
            </w:r>
          </w:p>
        </w:tc>
        <w:tc>
          <w:tcPr>
            <w:tcW w:w="1418"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12</w:t>
            </w:r>
          </w:p>
        </w:tc>
        <w:tc>
          <w:tcPr>
            <w:tcW w:w="1382"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240</w:t>
            </w:r>
          </w:p>
        </w:tc>
      </w:tr>
      <w:tr w:rsidR="004E1D37" w:rsidRPr="00954439" w:rsidTr="00954439">
        <w:tc>
          <w:tcPr>
            <w:tcW w:w="2694"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Фасовочный автомат</w:t>
            </w:r>
          </w:p>
        </w:tc>
        <w:tc>
          <w:tcPr>
            <w:tcW w:w="1559"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w:t>
            </w:r>
          </w:p>
        </w:tc>
        <w:tc>
          <w:tcPr>
            <w:tcW w:w="2693"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2,6</w:t>
            </w:r>
          </w:p>
        </w:tc>
        <w:tc>
          <w:tcPr>
            <w:tcW w:w="1418" w:type="dxa"/>
          </w:tcPr>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12</w:t>
            </w:r>
          </w:p>
          <w:p w:rsidR="004E1D37" w:rsidRPr="00954439" w:rsidRDefault="004E1D37" w:rsidP="004735EC">
            <w:pPr>
              <w:pStyle w:val="a7"/>
              <w:spacing w:line="276" w:lineRule="auto"/>
              <w:ind w:left="0" w:right="-1"/>
              <w:rPr>
                <w:rFonts w:ascii="Times New Roman" w:eastAsia="Times New Roman" w:hAnsi="Times New Roman" w:cs="Times New Roman"/>
                <w:color w:val="000000" w:themeColor="text1"/>
                <w:sz w:val="24"/>
                <w:szCs w:val="28"/>
              </w:rPr>
            </w:pPr>
          </w:p>
        </w:tc>
        <w:tc>
          <w:tcPr>
            <w:tcW w:w="1382" w:type="dxa"/>
          </w:tcPr>
          <w:p w:rsidR="004E1D37" w:rsidRPr="00954439" w:rsidRDefault="004E1D37" w:rsidP="00954439">
            <w:pPr>
              <w:pStyle w:val="a7"/>
              <w:spacing w:line="276" w:lineRule="auto"/>
              <w:ind w:left="0" w:right="-1"/>
              <w:rPr>
                <w:rFonts w:ascii="Times New Roman" w:eastAsia="Times New Roman" w:hAnsi="Times New Roman" w:cs="Times New Roman"/>
                <w:color w:val="000000" w:themeColor="text1"/>
                <w:sz w:val="24"/>
                <w:szCs w:val="28"/>
              </w:rPr>
            </w:pPr>
            <w:r w:rsidRPr="00954439">
              <w:rPr>
                <w:rFonts w:ascii="Times New Roman" w:eastAsia="Times New Roman" w:hAnsi="Times New Roman" w:cs="Times New Roman"/>
                <w:color w:val="000000" w:themeColor="text1"/>
                <w:sz w:val="24"/>
                <w:szCs w:val="28"/>
              </w:rPr>
              <w:t>31,2</w:t>
            </w:r>
          </w:p>
        </w:tc>
      </w:tr>
      <w:tr w:rsidR="004E1D37" w:rsidRPr="00954439" w:rsidTr="00954439">
        <w:tc>
          <w:tcPr>
            <w:tcW w:w="2694" w:type="dxa"/>
          </w:tcPr>
          <w:p w:rsidR="004E1D37" w:rsidRPr="00954439" w:rsidRDefault="004E1D37" w:rsidP="004735EC">
            <w:pPr>
              <w:pStyle w:val="a7"/>
              <w:spacing w:line="360" w:lineRule="auto"/>
              <w:ind w:left="0" w:right="-1"/>
              <w:jc w:val="center"/>
              <w:rPr>
                <w:rFonts w:ascii="Times New Roman" w:eastAsia="Times New Roman" w:hAnsi="Times New Roman" w:cs="Times New Roman"/>
                <w:i/>
                <w:color w:val="000000" w:themeColor="text1"/>
                <w:sz w:val="24"/>
                <w:szCs w:val="28"/>
              </w:rPr>
            </w:pPr>
            <w:r w:rsidRPr="00954439">
              <w:rPr>
                <w:rFonts w:ascii="Times New Roman" w:eastAsia="Times New Roman" w:hAnsi="Times New Roman" w:cs="Times New Roman"/>
                <w:i/>
                <w:color w:val="000000" w:themeColor="text1"/>
                <w:sz w:val="24"/>
                <w:szCs w:val="28"/>
              </w:rPr>
              <w:t>Итого по оборудованиию</w:t>
            </w:r>
          </w:p>
        </w:tc>
        <w:tc>
          <w:tcPr>
            <w:tcW w:w="1559" w:type="dxa"/>
          </w:tcPr>
          <w:p w:rsidR="004E1D37" w:rsidRPr="00954439" w:rsidRDefault="004E1D37" w:rsidP="004735EC">
            <w:pPr>
              <w:pStyle w:val="a7"/>
              <w:spacing w:line="360" w:lineRule="auto"/>
              <w:ind w:left="0" w:right="-1"/>
              <w:jc w:val="center"/>
              <w:rPr>
                <w:rFonts w:ascii="Times New Roman" w:eastAsia="Times New Roman" w:hAnsi="Times New Roman" w:cs="Times New Roman"/>
                <w:i/>
                <w:color w:val="000000" w:themeColor="text1"/>
                <w:sz w:val="24"/>
                <w:szCs w:val="28"/>
              </w:rPr>
            </w:pPr>
          </w:p>
        </w:tc>
        <w:tc>
          <w:tcPr>
            <w:tcW w:w="2693" w:type="dxa"/>
          </w:tcPr>
          <w:p w:rsidR="004E1D37" w:rsidRPr="00954439" w:rsidRDefault="004E1D37" w:rsidP="004735EC">
            <w:pPr>
              <w:pStyle w:val="a7"/>
              <w:spacing w:line="360" w:lineRule="auto"/>
              <w:ind w:left="0" w:right="-1"/>
              <w:jc w:val="center"/>
              <w:rPr>
                <w:rFonts w:ascii="Times New Roman" w:eastAsia="Times New Roman" w:hAnsi="Times New Roman" w:cs="Times New Roman"/>
                <w:color w:val="000000" w:themeColor="text1"/>
                <w:sz w:val="24"/>
                <w:szCs w:val="28"/>
              </w:rPr>
            </w:pPr>
          </w:p>
        </w:tc>
        <w:tc>
          <w:tcPr>
            <w:tcW w:w="1418" w:type="dxa"/>
          </w:tcPr>
          <w:p w:rsidR="004E1D37" w:rsidRPr="00954439" w:rsidRDefault="004E1D37" w:rsidP="004735EC">
            <w:pPr>
              <w:pStyle w:val="a7"/>
              <w:spacing w:line="360" w:lineRule="auto"/>
              <w:ind w:left="0" w:right="-1"/>
              <w:jc w:val="center"/>
              <w:rPr>
                <w:rFonts w:ascii="Times New Roman" w:eastAsia="Times New Roman" w:hAnsi="Times New Roman" w:cs="Times New Roman"/>
                <w:color w:val="000000" w:themeColor="text1"/>
                <w:sz w:val="24"/>
                <w:szCs w:val="28"/>
              </w:rPr>
            </w:pPr>
          </w:p>
        </w:tc>
        <w:tc>
          <w:tcPr>
            <w:tcW w:w="1382" w:type="dxa"/>
          </w:tcPr>
          <w:p w:rsidR="004E1D37" w:rsidRPr="00954439" w:rsidRDefault="004E1D37" w:rsidP="004735EC">
            <w:pPr>
              <w:pStyle w:val="a7"/>
              <w:tabs>
                <w:tab w:val="left" w:pos="1110"/>
              </w:tabs>
              <w:spacing w:line="360" w:lineRule="auto"/>
              <w:ind w:left="175" w:right="-1"/>
              <w:jc w:val="center"/>
              <w:rPr>
                <w:rFonts w:ascii="Times New Roman" w:eastAsia="Times New Roman" w:hAnsi="Times New Roman" w:cs="Times New Roman"/>
                <w:i/>
                <w:color w:val="000000" w:themeColor="text1"/>
                <w:sz w:val="24"/>
                <w:szCs w:val="28"/>
              </w:rPr>
            </w:pPr>
            <w:r w:rsidRPr="00954439">
              <w:rPr>
                <w:rFonts w:ascii="Times New Roman" w:eastAsia="Times New Roman" w:hAnsi="Times New Roman" w:cs="Times New Roman"/>
                <w:i/>
                <w:color w:val="000000" w:themeColor="text1"/>
                <w:sz w:val="24"/>
                <w:szCs w:val="28"/>
              </w:rPr>
              <w:t>890</w:t>
            </w:r>
          </w:p>
        </w:tc>
      </w:tr>
      <w:tr w:rsidR="004E1D37" w:rsidRPr="00954439" w:rsidTr="00954439">
        <w:tc>
          <w:tcPr>
            <w:tcW w:w="2694" w:type="dxa"/>
          </w:tcPr>
          <w:p w:rsidR="004E1D37" w:rsidRPr="00954439" w:rsidRDefault="004E1D37" w:rsidP="004735EC">
            <w:pPr>
              <w:pStyle w:val="a7"/>
              <w:spacing w:line="360" w:lineRule="auto"/>
              <w:ind w:left="0" w:right="-1"/>
              <w:jc w:val="center"/>
              <w:rPr>
                <w:rFonts w:ascii="Times New Roman" w:eastAsia="Times New Roman" w:hAnsi="Times New Roman" w:cs="Times New Roman"/>
                <w:i/>
                <w:color w:val="000000" w:themeColor="text1"/>
                <w:sz w:val="24"/>
                <w:szCs w:val="28"/>
              </w:rPr>
            </w:pPr>
            <w:r w:rsidRPr="00954439">
              <w:rPr>
                <w:rFonts w:ascii="Times New Roman" w:eastAsia="Times New Roman" w:hAnsi="Times New Roman" w:cs="Times New Roman"/>
                <w:i/>
                <w:color w:val="000000" w:themeColor="text1"/>
                <w:sz w:val="24"/>
                <w:szCs w:val="28"/>
              </w:rPr>
              <w:t>Освещение и отопление цехов</w:t>
            </w:r>
          </w:p>
        </w:tc>
        <w:tc>
          <w:tcPr>
            <w:tcW w:w="1559" w:type="dxa"/>
          </w:tcPr>
          <w:p w:rsidR="004E1D37" w:rsidRPr="00954439" w:rsidRDefault="004E1D37" w:rsidP="004735EC">
            <w:pPr>
              <w:pStyle w:val="a7"/>
              <w:spacing w:line="360" w:lineRule="auto"/>
              <w:ind w:left="0" w:right="-1"/>
              <w:jc w:val="center"/>
              <w:rPr>
                <w:rFonts w:ascii="Times New Roman" w:eastAsia="Times New Roman" w:hAnsi="Times New Roman" w:cs="Times New Roman"/>
                <w:i/>
                <w:color w:val="000000" w:themeColor="text1"/>
                <w:sz w:val="24"/>
                <w:szCs w:val="28"/>
              </w:rPr>
            </w:pPr>
          </w:p>
        </w:tc>
        <w:tc>
          <w:tcPr>
            <w:tcW w:w="2693" w:type="dxa"/>
          </w:tcPr>
          <w:p w:rsidR="004E1D37" w:rsidRPr="00954439" w:rsidRDefault="004E1D37" w:rsidP="004735EC">
            <w:pPr>
              <w:pStyle w:val="a7"/>
              <w:spacing w:line="360" w:lineRule="auto"/>
              <w:ind w:left="0" w:right="-1"/>
              <w:jc w:val="center"/>
              <w:rPr>
                <w:rFonts w:ascii="Times New Roman" w:eastAsia="Times New Roman" w:hAnsi="Times New Roman" w:cs="Times New Roman"/>
                <w:i/>
                <w:color w:val="000000" w:themeColor="text1"/>
                <w:sz w:val="24"/>
                <w:szCs w:val="28"/>
              </w:rPr>
            </w:pPr>
          </w:p>
        </w:tc>
        <w:tc>
          <w:tcPr>
            <w:tcW w:w="1418" w:type="dxa"/>
          </w:tcPr>
          <w:p w:rsidR="004E1D37" w:rsidRPr="00954439" w:rsidRDefault="004E1D37" w:rsidP="004735EC">
            <w:pPr>
              <w:pStyle w:val="a7"/>
              <w:spacing w:line="360" w:lineRule="auto"/>
              <w:ind w:left="0" w:right="-1"/>
              <w:jc w:val="center"/>
              <w:rPr>
                <w:rFonts w:ascii="Times New Roman" w:eastAsia="Times New Roman" w:hAnsi="Times New Roman" w:cs="Times New Roman"/>
                <w:i/>
                <w:color w:val="000000" w:themeColor="text1"/>
                <w:sz w:val="24"/>
                <w:szCs w:val="28"/>
              </w:rPr>
            </w:pPr>
          </w:p>
        </w:tc>
        <w:tc>
          <w:tcPr>
            <w:tcW w:w="1382" w:type="dxa"/>
          </w:tcPr>
          <w:p w:rsidR="004E1D37" w:rsidRPr="00954439" w:rsidRDefault="004E1D37" w:rsidP="004735EC">
            <w:pPr>
              <w:pStyle w:val="a7"/>
              <w:spacing w:line="360" w:lineRule="auto"/>
              <w:ind w:left="0" w:right="-1"/>
              <w:jc w:val="center"/>
              <w:rPr>
                <w:rFonts w:ascii="Times New Roman" w:eastAsia="Times New Roman" w:hAnsi="Times New Roman" w:cs="Times New Roman"/>
                <w:i/>
                <w:color w:val="000000" w:themeColor="text1"/>
                <w:sz w:val="24"/>
                <w:szCs w:val="28"/>
              </w:rPr>
            </w:pPr>
            <w:r w:rsidRPr="00954439">
              <w:rPr>
                <w:rFonts w:ascii="Times New Roman" w:eastAsia="Times New Roman" w:hAnsi="Times New Roman" w:cs="Times New Roman"/>
                <w:i/>
                <w:color w:val="000000" w:themeColor="text1"/>
                <w:sz w:val="24"/>
                <w:szCs w:val="28"/>
              </w:rPr>
              <w:t>200</w:t>
            </w:r>
          </w:p>
        </w:tc>
      </w:tr>
      <w:tr w:rsidR="004E1D37" w:rsidRPr="00954439" w:rsidTr="00954439">
        <w:tc>
          <w:tcPr>
            <w:tcW w:w="2694" w:type="dxa"/>
          </w:tcPr>
          <w:p w:rsidR="004E1D37" w:rsidRPr="00954439" w:rsidRDefault="004E1D37" w:rsidP="004735EC">
            <w:pPr>
              <w:pStyle w:val="a7"/>
              <w:spacing w:line="360" w:lineRule="auto"/>
              <w:ind w:left="0" w:right="-1"/>
              <w:jc w:val="center"/>
              <w:rPr>
                <w:rFonts w:ascii="Times New Roman" w:eastAsia="Times New Roman" w:hAnsi="Times New Roman" w:cs="Times New Roman"/>
                <w:i/>
                <w:color w:val="000000" w:themeColor="text1"/>
                <w:sz w:val="24"/>
                <w:szCs w:val="28"/>
              </w:rPr>
            </w:pPr>
            <w:r w:rsidRPr="00954439">
              <w:rPr>
                <w:rFonts w:ascii="Times New Roman" w:eastAsia="Times New Roman" w:hAnsi="Times New Roman" w:cs="Times New Roman"/>
                <w:i/>
                <w:color w:val="000000" w:themeColor="text1"/>
                <w:sz w:val="24"/>
                <w:szCs w:val="28"/>
              </w:rPr>
              <w:t>ИТОГО</w:t>
            </w:r>
          </w:p>
        </w:tc>
        <w:tc>
          <w:tcPr>
            <w:tcW w:w="1559" w:type="dxa"/>
          </w:tcPr>
          <w:p w:rsidR="004E1D37" w:rsidRPr="00954439" w:rsidRDefault="004E1D37" w:rsidP="004735EC">
            <w:pPr>
              <w:pStyle w:val="a7"/>
              <w:spacing w:line="360" w:lineRule="auto"/>
              <w:ind w:left="0" w:right="-1"/>
              <w:jc w:val="center"/>
              <w:rPr>
                <w:rFonts w:ascii="Times New Roman" w:eastAsia="Times New Roman" w:hAnsi="Times New Roman" w:cs="Times New Roman"/>
                <w:i/>
                <w:color w:val="000000" w:themeColor="text1"/>
                <w:sz w:val="24"/>
                <w:szCs w:val="28"/>
              </w:rPr>
            </w:pPr>
          </w:p>
        </w:tc>
        <w:tc>
          <w:tcPr>
            <w:tcW w:w="2693" w:type="dxa"/>
          </w:tcPr>
          <w:p w:rsidR="004E1D37" w:rsidRPr="00954439" w:rsidRDefault="004E1D37" w:rsidP="004735EC">
            <w:pPr>
              <w:pStyle w:val="a7"/>
              <w:spacing w:line="360" w:lineRule="auto"/>
              <w:ind w:left="0" w:right="-1"/>
              <w:jc w:val="center"/>
              <w:rPr>
                <w:rFonts w:ascii="Times New Roman" w:eastAsia="Times New Roman" w:hAnsi="Times New Roman" w:cs="Times New Roman"/>
                <w:i/>
                <w:color w:val="000000" w:themeColor="text1"/>
                <w:sz w:val="24"/>
                <w:szCs w:val="28"/>
              </w:rPr>
            </w:pPr>
          </w:p>
        </w:tc>
        <w:tc>
          <w:tcPr>
            <w:tcW w:w="1418" w:type="dxa"/>
          </w:tcPr>
          <w:p w:rsidR="004E1D37" w:rsidRPr="00954439" w:rsidRDefault="004E1D37" w:rsidP="004735EC">
            <w:pPr>
              <w:pStyle w:val="a7"/>
              <w:spacing w:line="360" w:lineRule="auto"/>
              <w:ind w:left="0" w:right="-1"/>
              <w:jc w:val="center"/>
              <w:rPr>
                <w:rFonts w:ascii="Times New Roman" w:eastAsia="Times New Roman" w:hAnsi="Times New Roman" w:cs="Times New Roman"/>
                <w:i/>
                <w:color w:val="000000" w:themeColor="text1"/>
                <w:sz w:val="24"/>
                <w:szCs w:val="28"/>
              </w:rPr>
            </w:pPr>
          </w:p>
        </w:tc>
        <w:tc>
          <w:tcPr>
            <w:tcW w:w="1382" w:type="dxa"/>
          </w:tcPr>
          <w:p w:rsidR="004E1D37" w:rsidRPr="00954439" w:rsidRDefault="004E1D37" w:rsidP="004735EC">
            <w:pPr>
              <w:pStyle w:val="a7"/>
              <w:spacing w:line="360" w:lineRule="auto"/>
              <w:ind w:left="0" w:right="-1"/>
              <w:jc w:val="center"/>
              <w:rPr>
                <w:rFonts w:ascii="Times New Roman" w:eastAsia="Times New Roman" w:hAnsi="Times New Roman" w:cs="Times New Roman"/>
                <w:i/>
                <w:color w:val="000000" w:themeColor="text1"/>
                <w:sz w:val="24"/>
                <w:szCs w:val="28"/>
              </w:rPr>
            </w:pPr>
            <w:r w:rsidRPr="00954439">
              <w:rPr>
                <w:rFonts w:ascii="Times New Roman" w:eastAsia="Times New Roman" w:hAnsi="Times New Roman" w:cs="Times New Roman"/>
                <w:i/>
                <w:color w:val="000000" w:themeColor="text1"/>
                <w:sz w:val="24"/>
                <w:szCs w:val="28"/>
              </w:rPr>
              <w:t>1090</w:t>
            </w:r>
          </w:p>
        </w:tc>
      </w:tr>
    </w:tbl>
    <w:p w:rsidR="004E1D37" w:rsidRDefault="004E1D37" w:rsidP="004E1D37">
      <w:pPr>
        <w:pStyle w:val="a7"/>
        <w:spacing w:line="360" w:lineRule="auto"/>
        <w:ind w:left="1843" w:right="-1"/>
        <w:jc w:val="center"/>
        <w:rPr>
          <w:color w:val="000000" w:themeColor="text1"/>
          <w:sz w:val="28"/>
          <w:szCs w:val="28"/>
        </w:rPr>
      </w:pPr>
    </w:p>
    <w:p w:rsidR="004E1D37" w:rsidRPr="00A334A7" w:rsidRDefault="004E1D37" w:rsidP="004E1D37">
      <w:pPr>
        <w:pStyle w:val="a7"/>
        <w:spacing w:line="360" w:lineRule="auto"/>
        <w:ind w:left="1843" w:right="-1"/>
        <w:jc w:val="center"/>
        <w:rPr>
          <w:rFonts w:ascii="Times New Roman" w:hAnsi="Times New Roman" w:cs="Times New Roman"/>
          <w:color w:val="000000" w:themeColor="text1"/>
          <w:sz w:val="28"/>
          <w:szCs w:val="28"/>
        </w:rPr>
      </w:pPr>
      <m:oMathPara>
        <m:oMathParaPr>
          <m:jc m:val="center"/>
        </m:oMathParaPr>
        <m:oMath>
          <m:r>
            <w:rPr>
              <w:rFonts w:ascii="Cambria Math" w:eastAsia="Times New Roman" w:hAnsi="Cambria Math" w:cs="Times New Roman"/>
              <w:color w:val="000000" w:themeColor="text1"/>
              <w:sz w:val="28"/>
              <w:szCs w:val="28"/>
            </w:rPr>
            <m:t>1090КВт×240</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rPr>
                <m:t>дней</m:t>
              </m:r>
            </m:num>
            <m:den>
              <m:r>
                <w:rPr>
                  <w:rFonts w:ascii="Cambria Math" w:eastAsia="Times New Roman" w:hAnsi="Cambria Math" w:cs="Times New Roman"/>
                  <w:color w:val="000000" w:themeColor="text1"/>
                  <w:sz w:val="28"/>
                  <w:szCs w:val="28"/>
                </w:rPr>
                <m:t>год</m:t>
              </m:r>
            </m:den>
          </m:f>
          <m:r>
            <w:rPr>
              <w:rFonts w:ascii="Cambria Math" w:eastAsia="Times New Roman" w:hAnsi="Cambria Math" w:cs="Times New Roman"/>
              <w:color w:val="000000" w:themeColor="text1"/>
              <w:sz w:val="28"/>
              <w:szCs w:val="28"/>
            </w:rPr>
            <m:t>=261600 КВт/год</m:t>
          </m:r>
          <m:r>
            <m:rPr>
              <m:sty m:val="p"/>
            </m:rPr>
            <w:rPr>
              <w:rFonts w:ascii="Cambria Math" w:hAnsi="Cambria Math" w:cs="Times New Roman"/>
              <w:color w:val="000000" w:themeColor="text1"/>
              <w:sz w:val="28"/>
              <w:szCs w:val="28"/>
            </w:rPr>
            <w:br/>
          </m:r>
        </m:oMath>
        <m:oMath>
          <m:r>
            <w:rPr>
              <w:rFonts w:ascii="Cambria Math" w:hAnsi="Cambria Math" w:cs="Times New Roman"/>
              <w:color w:val="000000" w:themeColor="text1"/>
              <w:sz w:val="28"/>
              <w:szCs w:val="28"/>
            </w:rPr>
            <m:t>261600×4,26 руб=1 114 416 руб </m:t>
          </m:r>
        </m:oMath>
      </m:oMathPara>
    </w:p>
    <w:p w:rsidR="004E1D37" w:rsidRDefault="004E1D37" w:rsidP="004E1D37">
      <w:pPr>
        <w:pStyle w:val="a7"/>
        <w:spacing w:line="360" w:lineRule="auto"/>
        <w:ind w:left="1843" w:right="-1"/>
        <w:rPr>
          <w:rFonts w:ascii="Times New Roman" w:hAnsi="Times New Roman" w:cs="Times New Roman"/>
          <w:color w:val="000000" w:themeColor="text1"/>
          <w:sz w:val="28"/>
          <w:szCs w:val="28"/>
        </w:rPr>
      </w:pPr>
    </w:p>
    <w:p w:rsidR="004E1D37" w:rsidRPr="00AE05BD" w:rsidRDefault="004E1D37" w:rsidP="00954439">
      <w:pPr>
        <w:pStyle w:val="a7"/>
        <w:tabs>
          <w:tab w:val="left" w:pos="1134"/>
          <w:tab w:val="left" w:pos="1276"/>
        </w:tabs>
        <w:spacing w:after="0"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Расход воды. Требуется 37,5 м</w:t>
      </w:r>
      <w:r>
        <w:rPr>
          <w:rFonts w:ascii="Times New Roman" w:hAnsi="Times New Roman" w:cs="Times New Roman"/>
          <w:i/>
          <w:color w:val="000000" w:themeColor="text1"/>
          <w:sz w:val="28"/>
          <w:szCs w:val="28"/>
          <w:vertAlign w:val="superscript"/>
        </w:rPr>
        <w:t>3</w:t>
      </w:r>
      <w:r>
        <w:rPr>
          <w:rFonts w:ascii="Times New Roman" w:hAnsi="Times New Roman" w:cs="Times New Roman"/>
          <w:i/>
          <w:color w:val="000000" w:themeColor="text1"/>
          <w:sz w:val="28"/>
          <w:szCs w:val="28"/>
        </w:rPr>
        <w:t>:</w:t>
      </w:r>
    </w:p>
    <w:p w:rsidR="004E1D37" w:rsidRPr="00E35947" w:rsidRDefault="004E1D37" w:rsidP="00954439">
      <w:pPr>
        <w:pStyle w:val="a7"/>
        <w:tabs>
          <w:tab w:val="left" w:pos="1134"/>
          <w:tab w:val="left" w:pos="1276"/>
        </w:tabs>
        <w:spacing w:line="360" w:lineRule="auto"/>
        <w:ind w:left="0" w:right="-1" w:firstLine="709"/>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37,5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м</m:t>
              </m:r>
            </m:e>
            <m:sup>
              <m:r>
                <w:rPr>
                  <w:rFonts w:ascii="Cambria Math" w:hAnsi="Cambria Math" w:cs="Times New Roman"/>
                  <w:color w:val="000000" w:themeColor="text1"/>
                  <w:sz w:val="28"/>
                  <w:szCs w:val="28"/>
                </w:rPr>
                <m:t>3</m:t>
              </m:r>
            </m:sup>
          </m:sSup>
          <m:r>
            <w:rPr>
              <w:rFonts w:ascii="Cambria Math" w:hAnsi="Cambria Math" w:cs="Times New Roman"/>
              <w:color w:val="000000" w:themeColor="text1"/>
              <w:sz w:val="28"/>
              <w:szCs w:val="28"/>
            </w:rPr>
            <m:t xml:space="preserve">×240 дней×21 руб </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 xml:space="preserve">за 1 </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м</m:t>
                  </m:r>
                </m:e>
                <m:sup>
                  <m:r>
                    <w:rPr>
                      <w:rFonts w:ascii="Cambria Math" w:hAnsi="Cambria Math" w:cs="Times New Roman"/>
                      <w:color w:val="000000" w:themeColor="text1"/>
                      <w:sz w:val="28"/>
                      <w:szCs w:val="28"/>
                    </w:rPr>
                    <m:t>3</m:t>
                  </m:r>
                </m:sup>
              </m:sSup>
            </m:e>
          </m:d>
          <m:r>
            <w:rPr>
              <w:rFonts w:ascii="Cambria Math" w:hAnsi="Cambria Math" w:cs="Times New Roman"/>
              <w:color w:val="000000" w:themeColor="text1"/>
              <w:sz w:val="28"/>
              <w:szCs w:val="28"/>
            </w:rPr>
            <m:t>=189 000 руб</m:t>
          </m:r>
        </m:oMath>
      </m:oMathPara>
    </w:p>
    <w:p w:rsidR="004E1D37" w:rsidRPr="00915A5E" w:rsidRDefault="004E1D37" w:rsidP="00954439">
      <w:pPr>
        <w:pStyle w:val="a7"/>
        <w:tabs>
          <w:tab w:val="left" w:pos="1134"/>
          <w:tab w:val="left" w:pos="1276"/>
        </w:tabs>
        <w:spacing w:after="0"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Затраты на упаковочный материал (полипропиленовая пленка для фасовки сухарных изделий). За смену комбинат теперь  производит 3000 кг сухаря. Цена 1 кг пленки = 20,8 руб. За смену = 3000 × 20,8 = 62 400 руб. (с учетом брака.) Следовательно, годовые затраты на упаковочный материал составляют:</w:t>
      </w:r>
    </w:p>
    <w:p w:rsidR="004E1D37" w:rsidRDefault="004E1D37" w:rsidP="00954439">
      <w:pPr>
        <w:pStyle w:val="a7"/>
        <w:tabs>
          <w:tab w:val="left" w:pos="1134"/>
          <w:tab w:val="left" w:pos="1276"/>
        </w:tabs>
        <w:spacing w:line="360" w:lineRule="auto"/>
        <w:ind w:left="0" w:right="-1" w:firstLine="709"/>
        <w:jc w:val="center"/>
        <w:rPr>
          <w:rFonts w:ascii="Times New Roman" w:hAnsi="Times New Roman" w:cs="Times New Roman"/>
          <w:color w:val="000000" w:themeColor="text1"/>
          <w:sz w:val="28"/>
          <w:szCs w:val="28"/>
        </w:rPr>
      </w:pPr>
      <m:oMathPara>
        <m:oMathParaPr>
          <m:jc m:val="center"/>
        </m:oMathParaPr>
        <m:oMath>
          <m:r>
            <w:rPr>
              <w:rFonts w:ascii="Cambria Math" w:hAnsi="Cambria Math" w:cs="Times New Roman"/>
              <w:color w:val="000000" w:themeColor="text1"/>
              <w:sz w:val="28"/>
              <w:szCs w:val="28"/>
            </w:rPr>
            <m:t>62400×480 смен/год=29952 000 руб.</m:t>
          </m:r>
        </m:oMath>
      </m:oMathPara>
    </w:p>
    <w:p w:rsidR="004E1D37" w:rsidRPr="00E35947" w:rsidRDefault="004E1D37" w:rsidP="00954439">
      <w:pPr>
        <w:pStyle w:val="a7"/>
        <w:tabs>
          <w:tab w:val="left" w:pos="1134"/>
          <w:tab w:val="left" w:pos="1276"/>
        </w:tabs>
        <w:spacing w:line="360" w:lineRule="auto"/>
        <w:ind w:left="0" w:right="-1"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Итого материальных затрат = 65 655 277,2 </w:t>
      </w:r>
      <w:r w:rsidRPr="00A334A7">
        <w:rPr>
          <w:rFonts w:ascii="Times New Roman" w:hAnsi="Times New Roman" w:cs="Times New Roman"/>
          <w:color w:val="000000" w:themeColor="text1"/>
          <w:sz w:val="28"/>
          <w:szCs w:val="28"/>
        </w:rPr>
        <w:t>руб</w:t>
      </w:r>
    </w:p>
    <w:p w:rsidR="004E1D37" w:rsidRDefault="004E1D37" w:rsidP="00954439">
      <w:pPr>
        <w:pStyle w:val="a7"/>
        <w:tabs>
          <w:tab w:val="left" w:pos="1134"/>
          <w:tab w:val="left" w:pos="1276"/>
        </w:tabs>
        <w:spacing w:after="0" w:line="360" w:lineRule="auto"/>
        <w:ind w:left="0" w:right="-1" w:firstLine="709"/>
        <w:jc w:val="both"/>
        <w:rPr>
          <w:rFonts w:ascii="Times New Roman" w:hAnsi="Times New Roman" w:cs="Times New Roman"/>
          <w:color w:val="000000" w:themeColor="text1"/>
          <w:sz w:val="28"/>
          <w:szCs w:val="28"/>
        </w:rPr>
      </w:pPr>
    </w:p>
    <w:p w:rsidR="004E1D37" w:rsidRPr="00FD0C5B" w:rsidRDefault="004E1D37" w:rsidP="00A94E50">
      <w:pPr>
        <w:pStyle w:val="a7"/>
        <w:numPr>
          <w:ilvl w:val="0"/>
          <w:numId w:val="9"/>
        </w:numPr>
        <w:tabs>
          <w:tab w:val="left" w:pos="1134"/>
          <w:tab w:val="left" w:pos="1276"/>
        </w:tabs>
        <w:spacing w:after="0" w:line="360" w:lineRule="auto"/>
        <w:ind w:left="0" w:right="-1" w:firstLine="709"/>
        <w:rPr>
          <w:rFonts w:ascii="Times New Roman" w:hAnsi="Times New Roman" w:cs="Times New Roman"/>
          <w:color w:val="000000" w:themeColor="text1"/>
          <w:sz w:val="28"/>
          <w:szCs w:val="28"/>
          <w:u w:val="single"/>
        </w:rPr>
      </w:pPr>
      <w:r w:rsidRPr="00FC549A">
        <w:rPr>
          <w:rFonts w:ascii="Times New Roman" w:hAnsi="Times New Roman" w:cs="Times New Roman"/>
          <w:color w:val="000000" w:themeColor="text1"/>
          <w:sz w:val="28"/>
          <w:szCs w:val="28"/>
          <w:u w:val="single"/>
        </w:rPr>
        <w:t>Расходы на оплату труда</w:t>
      </w:r>
      <w:r>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rPr>
        <w:t xml:space="preserve"> Для работы на производстве сухарей требуется рабочий персонал: </w:t>
      </w:r>
    </w:p>
    <w:p w:rsidR="004E1D37" w:rsidRPr="00FD0C5B" w:rsidRDefault="004E1D37" w:rsidP="00A94E50">
      <w:pPr>
        <w:pStyle w:val="a7"/>
        <w:numPr>
          <w:ilvl w:val="0"/>
          <w:numId w:val="6"/>
        </w:numPr>
        <w:tabs>
          <w:tab w:val="left" w:pos="1134"/>
          <w:tab w:val="left" w:pos="1276"/>
        </w:tabs>
        <w:spacing w:after="0" w:line="360" w:lineRule="auto"/>
        <w:ind w:left="0" w:right="-1" w:firstLine="709"/>
        <w:rPr>
          <w:rFonts w:ascii="Times New Roman" w:hAnsi="Times New Roman" w:cs="Times New Roman"/>
          <w:color w:val="000000" w:themeColor="text1"/>
          <w:sz w:val="28"/>
          <w:szCs w:val="28"/>
          <w:u w:val="single"/>
        </w:rPr>
      </w:pPr>
      <w:r>
        <w:rPr>
          <w:rFonts w:ascii="Times New Roman" w:hAnsi="Times New Roman" w:cs="Times New Roman"/>
          <w:i/>
          <w:color w:val="000000" w:themeColor="text1"/>
          <w:sz w:val="28"/>
          <w:szCs w:val="28"/>
        </w:rPr>
        <w:t>4 тестомеса (по одному в каждой из четырех бригад);</w:t>
      </w:r>
    </w:p>
    <w:p w:rsidR="004E1D37" w:rsidRPr="00FD0C5B" w:rsidRDefault="004E1D37" w:rsidP="00A94E50">
      <w:pPr>
        <w:pStyle w:val="a7"/>
        <w:numPr>
          <w:ilvl w:val="0"/>
          <w:numId w:val="6"/>
        </w:numPr>
        <w:tabs>
          <w:tab w:val="left" w:pos="1134"/>
          <w:tab w:val="left" w:pos="1276"/>
        </w:tabs>
        <w:spacing w:after="0" w:line="360" w:lineRule="auto"/>
        <w:ind w:left="0" w:right="-1" w:firstLine="709"/>
        <w:rPr>
          <w:rFonts w:ascii="Times New Roman" w:hAnsi="Times New Roman" w:cs="Times New Roman"/>
          <w:color w:val="000000" w:themeColor="text1"/>
          <w:sz w:val="28"/>
          <w:szCs w:val="28"/>
          <w:u w:val="single"/>
        </w:rPr>
      </w:pPr>
      <w:r>
        <w:rPr>
          <w:rFonts w:ascii="Times New Roman" w:hAnsi="Times New Roman" w:cs="Times New Roman"/>
          <w:i/>
          <w:color w:val="000000" w:themeColor="text1"/>
          <w:sz w:val="28"/>
          <w:szCs w:val="28"/>
        </w:rPr>
        <w:t>4 формовщика (по одному в каждой из четырех бригад);</w:t>
      </w:r>
    </w:p>
    <w:p w:rsidR="004E1D37" w:rsidRPr="00FD0C5B" w:rsidRDefault="004E1D37" w:rsidP="00A94E50">
      <w:pPr>
        <w:pStyle w:val="a7"/>
        <w:numPr>
          <w:ilvl w:val="0"/>
          <w:numId w:val="6"/>
        </w:numPr>
        <w:tabs>
          <w:tab w:val="left" w:pos="1134"/>
          <w:tab w:val="left" w:pos="1276"/>
        </w:tabs>
        <w:spacing w:after="0" w:line="360" w:lineRule="auto"/>
        <w:ind w:left="0" w:right="-1" w:firstLine="709"/>
        <w:rPr>
          <w:rFonts w:ascii="Times New Roman" w:hAnsi="Times New Roman" w:cs="Times New Roman"/>
          <w:color w:val="000000" w:themeColor="text1"/>
          <w:sz w:val="28"/>
          <w:szCs w:val="28"/>
          <w:u w:val="single"/>
        </w:rPr>
      </w:pPr>
      <w:r>
        <w:rPr>
          <w:rFonts w:ascii="Times New Roman" w:hAnsi="Times New Roman" w:cs="Times New Roman"/>
          <w:i/>
          <w:color w:val="000000" w:themeColor="text1"/>
          <w:sz w:val="28"/>
          <w:szCs w:val="28"/>
        </w:rPr>
        <w:t>4 пекаря (по одному в каждой из четырех бригад);</w:t>
      </w:r>
    </w:p>
    <w:p w:rsidR="004E1D37" w:rsidRPr="00FD0C5B" w:rsidRDefault="004E1D37" w:rsidP="00A94E50">
      <w:pPr>
        <w:pStyle w:val="a7"/>
        <w:numPr>
          <w:ilvl w:val="0"/>
          <w:numId w:val="6"/>
        </w:numPr>
        <w:tabs>
          <w:tab w:val="left" w:pos="1134"/>
          <w:tab w:val="left" w:pos="1276"/>
        </w:tabs>
        <w:spacing w:after="0" w:line="360" w:lineRule="auto"/>
        <w:ind w:left="0" w:right="-1" w:firstLine="709"/>
        <w:rPr>
          <w:rFonts w:ascii="Times New Roman" w:hAnsi="Times New Roman" w:cs="Times New Roman"/>
          <w:color w:val="000000" w:themeColor="text1"/>
          <w:sz w:val="28"/>
          <w:szCs w:val="28"/>
          <w:u w:val="single"/>
        </w:rPr>
      </w:pPr>
      <w:r>
        <w:rPr>
          <w:rFonts w:ascii="Times New Roman" w:hAnsi="Times New Roman" w:cs="Times New Roman"/>
          <w:i/>
          <w:color w:val="000000" w:themeColor="text1"/>
          <w:sz w:val="28"/>
          <w:szCs w:val="28"/>
        </w:rPr>
        <w:lastRenderedPageBreak/>
        <w:t>20  укладчиков (по 5 в каждой из четырех бригад);</w:t>
      </w:r>
    </w:p>
    <w:p w:rsidR="004E1D37" w:rsidRPr="000D3D0D" w:rsidRDefault="004E1D37" w:rsidP="00A94E50">
      <w:pPr>
        <w:pStyle w:val="a7"/>
        <w:numPr>
          <w:ilvl w:val="0"/>
          <w:numId w:val="6"/>
        </w:numPr>
        <w:tabs>
          <w:tab w:val="left" w:pos="1134"/>
          <w:tab w:val="left" w:pos="1276"/>
        </w:tabs>
        <w:spacing w:after="0" w:line="360" w:lineRule="auto"/>
        <w:ind w:left="0" w:right="-1" w:firstLine="709"/>
        <w:rPr>
          <w:rFonts w:ascii="Times New Roman" w:hAnsi="Times New Roman" w:cs="Times New Roman"/>
          <w:i/>
          <w:color w:val="000000" w:themeColor="text1"/>
          <w:sz w:val="28"/>
          <w:szCs w:val="28"/>
        </w:rPr>
      </w:pPr>
      <w:bookmarkStart w:id="63" w:name="_Toc454721651"/>
      <w:bookmarkStart w:id="64" w:name="_Toc454722098"/>
      <w:bookmarkStart w:id="65" w:name="_Toc454722199"/>
      <w:bookmarkStart w:id="66" w:name="_Toc454953434"/>
      <w:bookmarkStart w:id="67" w:name="_Toc455097088"/>
      <w:r w:rsidRPr="000D3D0D">
        <w:rPr>
          <w:rFonts w:ascii="Times New Roman" w:hAnsi="Times New Roman" w:cs="Times New Roman"/>
          <w:i/>
          <w:color w:val="000000" w:themeColor="text1"/>
          <w:sz w:val="28"/>
          <w:szCs w:val="28"/>
        </w:rPr>
        <w:t>4 упаковщика готовой продукции (по одному в каждой из четырех бригад).</w:t>
      </w:r>
      <w:bookmarkEnd w:id="63"/>
      <w:bookmarkEnd w:id="64"/>
      <w:bookmarkEnd w:id="65"/>
      <w:bookmarkEnd w:id="66"/>
      <w:bookmarkEnd w:id="67"/>
    </w:p>
    <w:p w:rsidR="004E1D37" w:rsidRPr="001F0E88" w:rsidRDefault="004E1D37" w:rsidP="00954439">
      <w:pPr>
        <w:tabs>
          <w:tab w:val="left" w:pos="1134"/>
          <w:tab w:val="left" w:pos="1276"/>
        </w:tabs>
        <w:spacing w:after="0" w:line="360" w:lineRule="auto"/>
        <w:ind w:right="-1" w:firstLine="709"/>
        <w:rPr>
          <w:rFonts w:ascii="Times New Roman" w:hAnsi="Times New Roman" w:cs="Times New Roman"/>
          <w:color w:val="000000" w:themeColor="text1"/>
          <w:sz w:val="28"/>
          <w:szCs w:val="28"/>
          <w:u w:val="single"/>
        </w:rPr>
      </w:pPr>
    </w:p>
    <w:p w:rsidR="004E1D37" w:rsidRDefault="004E1D37" w:rsidP="00954439">
      <w:pPr>
        <w:pStyle w:val="a7"/>
        <w:tabs>
          <w:tab w:val="left" w:pos="1134"/>
          <w:tab w:val="left" w:pos="1276"/>
        </w:tabs>
        <w:spacing w:line="360" w:lineRule="auto"/>
        <w:ind w:left="0" w:right="-1" w:firstLine="709"/>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ГФОТ=14 000 руб×36 чел×12 мес=6 048 000 руб/год</m:t>
          </m:r>
        </m:oMath>
      </m:oMathPara>
    </w:p>
    <w:p w:rsidR="004E1D37" w:rsidRDefault="004E1D37" w:rsidP="00954439">
      <w:pPr>
        <w:pStyle w:val="a7"/>
        <w:tabs>
          <w:tab w:val="left" w:pos="1134"/>
          <w:tab w:val="left" w:pos="1276"/>
        </w:tabs>
        <w:spacing w:line="360" w:lineRule="auto"/>
        <w:ind w:left="0" w:right="-1" w:firstLine="709"/>
        <w:jc w:val="center"/>
        <w:rPr>
          <w:rFonts w:ascii="Times New Roman" w:hAnsi="Times New Roman" w:cs="Times New Roman"/>
          <w:color w:val="000000" w:themeColor="text1"/>
          <w:sz w:val="28"/>
          <w:szCs w:val="28"/>
        </w:rPr>
      </w:pPr>
    </w:p>
    <w:p w:rsidR="004E1D37" w:rsidRPr="00A631C9" w:rsidRDefault="004E1D37" w:rsidP="00A94E50">
      <w:pPr>
        <w:pStyle w:val="a7"/>
        <w:numPr>
          <w:ilvl w:val="0"/>
          <w:numId w:val="9"/>
        </w:numPr>
        <w:tabs>
          <w:tab w:val="left" w:pos="1134"/>
          <w:tab w:val="left" w:pos="1276"/>
        </w:tabs>
        <w:spacing w:after="0" w:line="360" w:lineRule="auto"/>
        <w:ind w:left="0" w:right="-1" w:firstLine="709"/>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 xml:space="preserve">Страховые взносы. </w:t>
      </w:r>
      <w:r>
        <w:rPr>
          <w:rFonts w:ascii="Times New Roman" w:hAnsi="Times New Roman" w:cs="Times New Roman"/>
          <w:color w:val="000000" w:themeColor="text1"/>
          <w:sz w:val="28"/>
          <w:szCs w:val="28"/>
        </w:rPr>
        <w:t>Составляют 30%.</w:t>
      </w:r>
    </w:p>
    <w:p w:rsidR="004E1D37" w:rsidRDefault="004E1D37" w:rsidP="00954439">
      <w:pPr>
        <w:pStyle w:val="a7"/>
        <w:tabs>
          <w:tab w:val="left" w:pos="1134"/>
          <w:tab w:val="left" w:pos="1276"/>
        </w:tabs>
        <w:spacing w:line="360" w:lineRule="auto"/>
        <w:ind w:left="0" w:right="-1" w:firstLine="709"/>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6 048 000×30%=1 814 400 руб</m:t>
          </m:r>
        </m:oMath>
      </m:oMathPara>
    </w:p>
    <w:p w:rsidR="004E1D37" w:rsidRDefault="004E1D37" w:rsidP="00954439">
      <w:pPr>
        <w:pStyle w:val="a7"/>
        <w:tabs>
          <w:tab w:val="left" w:pos="1134"/>
          <w:tab w:val="left" w:pos="1276"/>
        </w:tabs>
        <w:spacing w:line="360" w:lineRule="auto"/>
        <w:ind w:left="0" w:right="-1" w:firstLine="709"/>
        <w:jc w:val="center"/>
        <w:rPr>
          <w:rFonts w:ascii="Times New Roman" w:hAnsi="Times New Roman" w:cs="Times New Roman"/>
          <w:color w:val="000000" w:themeColor="text1"/>
          <w:sz w:val="28"/>
          <w:szCs w:val="28"/>
        </w:rPr>
      </w:pPr>
    </w:p>
    <w:p w:rsidR="004E1D37" w:rsidRDefault="004E1D37" w:rsidP="00954439">
      <w:pPr>
        <w:pStyle w:val="a7"/>
        <w:tabs>
          <w:tab w:val="left" w:pos="1134"/>
          <w:tab w:val="left" w:pos="1276"/>
        </w:tabs>
        <w:spacing w:line="360" w:lineRule="auto"/>
        <w:ind w:left="0" w:right="-1" w:firstLine="709"/>
        <w:jc w:val="center"/>
        <w:rPr>
          <w:rFonts w:ascii="Times New Roman" w:hAnsi="Times New Roman" w:cs="Times New Roman"/>
          <w:color w:val="000000" w:themeColor="text1"/>
          <w:sz w:val="28"/>
          <w:szCs w:val="28"/>
        </w:rPr>
      </w:pPr>
    </w:p>
    <w:p w:rsidR="004E1D37" w:rsidRPr="00A631C9" w:rsidRDefault="004E1D37" w:rsidP="00A94E50">
      <w:pPr>
        <w:pStyle w:val="a7"/>
        <w:numPr>
          <w:ilvl w:val="0"/>
          <w:numId w:val="9"/>
        </w:numPr>
        <w:tabs>
          <w:tab w:val="left" w:pos="1134"/>
          <w:tab w:val="left" w:pos="1276"/>
        </w:tabs>
        <w:spacing w:after="0" w:line="360" w:lineRule="auto"/>
        <w:ind w:left="0" w:right="-1" w:firstLine="709"/>
        <w:rPr>
          <w:rFonts w:ascii="Times New Roman" w:hAnsi="Times New Roman" w:cs="Times New Roman"/>
          <w:color w:val="000000" w:themeColor="text1"/>
          <w:sz w:val="28"/>
          <w:szCs w:val="28"/>
        </w:rPr>
      </w:pPr>
      <w:r w:rsidRPr="00A631C9">
        <w:rPr>
          <w:rFonts w:ascii="Times New Roman" w:hAnsi="Times New Roman" w:cs="Times New Roman"/>
          <w:color w:val="000000" w:themeColor="text1"/>
          <w:sz w:val="28"/>
          <w:szCs w:val="28"/>
          <w:u w:val="single"/>
        </w:rPr>
        <w:t>Амортизация.</w:t>
      </w:r>
    </w:p>
    <w:p w:rsidR="004E1D37" w:rsidRPr="00A631C9" w:rsidRDefault="004E1D37" w:rsidP="00A94E50">
      <w:pPr>
        <w:pStyle w:val="a7"/>
        <w:numPr>
          <w:ilvl w:val="0"/>
          <w:numId w:val="7"/>
        </w:numPr>
        <w:tabs>
          <w:tab w:val="left" w:pos="1134"/>
          <w:tab w:val="left" w:pos="1276"/>
        </w:tabs>
        <w:spacing w:after="0"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Здание цехов, норма отчислений - 5%.</w:t>
      </w:r>
    </w:p>
    <w:p w:rsidR="004E1D37" w:rsidRDefault="004E1D37" w:rsidP="00954439">
      <w:pPr>
        <w:pStyle w:val="a7"/>
        <w:tabs>
          <w:tab w:val="left" w:pos="1134"/>
          <w:tab w:val="left" w:pos="1276"/>
        </w:tabs>
        <w:spacing w:line="360" w:lineRule="auto"/>
        <w:ind w:left="0" w:right="-1" w:firstLine="709"/>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2 000 000 руб×5%=100 000 руб</m:t>
          </m:r>
        </m:oMath>
      </m:oMathPara>
    </w:p>
    <w:p w:rsidR="004E1D37" w:rsidRPr="003D3282" w:rsidRDefault="004E1D37" w:rsidP="00A94E50">
      <w:pPr>
        <w:pStyle w:val="a7"/>
        <w:numPr>
          <w:ilvl w:val="0"/>
          <w:numId w:val="7"/>
        </w:numPr>
        <w:tabs>
          <w:tab w:val="left" w:pos="1134"/>
          <w:tab w:val="left" w:pos="1276"/>
        </w:tabs>
        <w:spacing w:after="0"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Амортизация оборудования, норма отчислений 12,5% (список  и  итоговая сумма для начисления амортизации  необходимого технологического оборудования представлен в таблице 10)</w:t>
      </w:r>
    </w:p>
    <w:p w:rsidR="004E1D37" w:rsidRDefault="004E1D37" w:rsidP="00954439">
      <w:pPr>
        <w:pStyle w:val="a7"/>
        <w:tabs>
          <w:tab w:val="left" w:pos="1134"/>
          <w:tab w:val="left" w:pos="1276"/>
        </w:tabs>
        <w:spacing w:line="360" w:lineRule="auto"/>
        <w:ind w:left="0" w:right="-1" w:firstLine="709"/>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7 494 000 руб×12,5%=936 750 руб</m:t>
          </m:r>
        </m:oMath>
      </m:oMathPara>
    </w:p>
    <w:p w:rsidR="004E1D37" w:rsidRPr="00605274" w:rsidRDefault="004E1D37" w:rsidP="00954439">
      <w:pPr>
        <w:pStyle w:val="a7"/>
        <w:tabs>
          <w:tab w:val="left" w:pos="1134"/>
          <w:tab w:val="left" w:pos="1276"/>
        </w:tabs>
        <w:spacing w:line="360" w:lineRule="auto"/>
        <w:ind w:left="0" w:right="-1" w:firstLine="709"/>
        <w:rPr>
          <w:rFonts w:ascii="Times New Roman" w:hAnsi="Times New Roman" w:cs="Times New Roman"/>
          <w:i/>
          <w:color w:val="000000" w:themeColor="text1"/>
          <w:sz w:val="28"/>
          <w:szCs w:val="28"/>
        </w:rPr>
      </w:pPr>
      <w:r w:rsidRPr="003D3282">
        <w:rPr>
          <w:rFonts w:ascii="Times New Roman" w:hAnsi="Times New Roman" w:cs="Times New Roman"/>
          <w:i/>
          <w:color w:val="000000" w:themeColor="text1"/>
          <w:sz w:val="28"/>
          <w:szCs w:val="28"/>
        </w:rPr>
        <w:t xml:space="preserve">Итого сумма амортизации = </w:t>
      </w:r>
      <w:r>
        <w:rPr>
          <w:rFonts w:ascii="Times New Roman" w:hAnsi="Times New Roman" w:cs="Times New Roman"/>
          <w:i/>
          <w:color w:val="000000" w:themeColor="text1"/>
          <w:sz w:val="28"/>
          <w:szCs w:val="28"/>
        </w:rPr>
        <w:t>1 036 750</w:t>
      </w:r>
      <w:r w:rsidRPr="003D3282">
        <w:rPr>
          <w:rFonts w:ascii="Times New Roman" w:hAnsi="Times New Roman" w:cs="Times New Roman"/>
          <w:i/>
          <w:color w:val="000000" w:themeColor="text1"/>
          <w:sz w:val="28"/>
          <w:szCs w:val="28"/>
        </w:rPr>
        <w:t xml:space="preserve"> руб</w:t>
      </w:r>
      <w:r>
        <w:rPr>
          <w:rFonts w:ascii="Times New Roman" w:hAnsi="Times New Roman" w:cs="Times New Roman"/>
          <w:i/>
          <w:color w:val="000000" w:themeColor="text1"/>
          <w:sz w:val="28"/>
          <w:szCs w:val="28"/>
        </w:rPr>
        <w:t>.</w:t>
      </w:r>
    </w:p>
    <w:p w:rsidR="004E1D37" w:rsidRPr="00447F04" w:rsidRDefault="004E1D37" w:rsidP="00A94E50">
      <w:pPr>
        <w:pStyle w:val="a7"/>
        <w:numPr>
          <w:ilvl w:val="0"/>
          <w:numId w:val="9"/>
        </w:numPr>
        <w:tabs>
          <w:tab w:val="left" w:pos="1134"/>
          <w:tab w:val="left" w:pos="1276"/>
        </w:tabs>
        <w:spacing w:after="0" w:line="360" w:lineRule="auto"/>
        <w:ind w:left="0" w:right="-1" w:firstLine="709"/>
        <w:rPr>
          <w:rFonts w:ascii="Times New Roman" w:hAnsi="Times New Roman" w:cs="Times New Roman"/>
          <w:color w:val="000000" w:themeColor="text1"/>
          <w:sz w:val="28"/>
          <w:szCs w:val="28"/>
          <w:u w:val="single"/>
        </w:rPr>
      </w:pPr>
      <w:r w:rsidRPr="00447F04">
        <w:rPr>
          <w:rFonts w:ascii="Times New Roman" w:hAnsi="Times New Roman" w:cs="Times New Roman"/>
          <w:color w:val="000000" w:themeColor="text1"/>
          <w:sz w:val="28"/>
          <w:szCs w:val="28"/>
          <w:u w:val="single"/>
        </w:rPr>
        <w:t xml:space="preserve">Прочие расходы. </w:t>
      </w:r>
    </w:p>
    <w:p w:rsidR="004E1D37" w:rsidRDefault="004E1D37" w:rsidP="00A94E50">
      <w:pPr>
        <w:pStyle w:val="a7"/>
        <w:numPr>
          <w:ilvl w:val="0"/>
          <w:numId w:val="7"/>
        </w:numPr>
        <w:tabs>
          <w:tab w:val="left" w:pos="1134"/>
          <w:tab w:val="left" w:pos="1276"/>
        </w:tabs>
        <w:spacing w:after="0" w:line="360" w:lineRule="auto"/>
        <w:ind w:left="0" w:right="-1" w:firstLine="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Затраты на содержание ОПФ (составляют 25% от общей суммы амортизации):</w:t>
      </w:r>
    </w:p>
    <w:p w:rsidR="004E1D37" w:rsidRDefault="004E1D37" w:rsidP="00954439">
      <w:pPr>
        <w:pStyle w:val="a7"/>
        <w:tabs>
          <w:tab w:val="left" w:pos="1134"/>
          <w:tab w:val="left" w:pos="1276"/>
        </w:tabs>
        <w:spacing w:line="360" w:lineRule="auto"/>
        <w:ind w:left="0" w:right="-1" w:firstLine="709"/>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1 036 750×25%=259 187,5 руб</w:t>
      </w:r>
    </w:p>
    <w:p w:rsidR="004E1D37" w:rsidRDefault="004E1D37" w:rsidP="00A94E50">
      <w:pPr>
        <w:pStyle w:val="a7"/>
        <w:numPr>
          <w:ilvl w:val="0"/>
          <w:numId w:val="7"/>
        </w:numPr>
        <w:tabs>
          <w:tab w:val="left" w:pos="1134"/>
          <w:tab w:val="left" w:pos="1276"/>
        </w:tabs>
        <w:spacing w:after="0" w:line="360" w:lineRule="auto"/>
        <w:ind w:left="0" w:right="-1" w:firstLine="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Спецодежда, мелкий инвентарь, фильтры, моечные средства, расходы по санитарной экспертизе. Затраты составляют 200 000 руб.</w:t>
      </w:r>
    </w:p>
    <w:p w:rsidR="004E1D37" w:rsidRDefault="004E1D37" w:rsidP="00954439">
      <w:pPr>
        <w:pStyle w:val="a7"/>
        <w:tabs>
          <w:tab w:val="left" w:pos="1134"/>
          <w:tab w:val="left" w:pos="1276"/>
        </w:tabs>
        <w:spacing w:line="360" w:lineRule="auto"/>
        <w:ind w:left="0" w:right="-1" w:firstLine="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Итого прочие затраты = 459 187,5 руб.</w:t>
      </w:r>
    </w:p>
    <w:p w:rsidR="00954439" w:rsidRPr="009441F4" w:rsidRDefault="00954439" w:rsidP="00954439">
      <w:pPr>
        <w:pStyle w:val="a7"/>
        <w:tabs>
          <w:tab w:val="left" w:pos="1134"/>
          <w:tab w:val="left" w:pos="1276"/>
        </w:tabs>
        <w:spacing w:line="360" w:lineRule="auto"/>
        <w:ind w:left="0" w:right="-1" w:firstLine="709"/>
        <w:rPr>
          <w:rFonts w:ascii="Times New Roman" w:hAnsi="Times New Roman" w:cs="Times New Roman"/>
          <w:i/>
          <w:color w:val="000000" w:themeColor="text1"/>
          <w:sz w:val="28"/>
          <w:szCs w:val="28"/>
        </w:rPr>
      </w:pPr>
    </w:p>
    <w:p w:rsidR="0047337F" w:rsidRDefault="0047337F" w:rsidP="00954439">
      <w:pPr>
        <w:pStyle w:val="a7"/>
        <w:spacing w:line="360" w:lineRule="auto"/>
        <w:ind w:left="0" w:right="-1"/>
        <w:jc w:val="both"/>
        <w:rPr>
          <w:rFonts w:ascii="Times New Roman" w:hAnsi="Times New Roman" w:cs="Times New Roman"/>
          <w:color w:val="000000" w:themeColor="text1"/>
          <w:sz w:val="28"/>
          <w:szCs w:val="28"/>
        </w:rPr>
      </w:pPr>
    </w:p>
    <w:p w:rsidR="0047337F" w:rsidRDefault="0047337F" w:rsidP="00954439">
      <w:pPr>
        <w:pStyle w:val="a7"/>
        <w:spacing w:line="360" w:lineRule="auto"/>
        <w:ind w:left="0" w:right="-1"/>
        <w:jc w:val="both"/>
        <w:rPr>
          <w:rFonts w:ascii="Times New Roman" w:hAnsi="Times New Roman" w:cs="Times New Roman"/>
          <w:color w:val="000000" w:themeColor="text1"/>
          <w:sz w:val="28"/>
          <w:szCs w:val="28"/>
        </w:rPr>
      </w:pPr>
    </w:p>
    <w:p w:rsidR="0047337F" w:rsidRDefault="0047337F" w:rsidP="00954439">
      <w:pPr>
        <w:pStyle w:val="a7"/>
        <w:spacing w:line="360" w:lineRule="auto"/>
        <w:ind w:left="0" w:right="-1"/>
        <w:jc w:val="both"/>
        <w:rPr>
          <w:rFonts w:ascii="Times New Roman" w:hAnsi="Times New Roman" w:cs="Times New Roman"/>
          <w:color w:val="000000" w:themeColor="text1"/>
          <w:sz w:val="28"/>
          <w:szCs w:val="28"/>
        </w:rPr>
      </w:pPr>
    </w:p>
    <w:p w:rsidR="0047337F" w:rsidRDefault="0047337F" w:rsidP="00954439">
      <w:pPr>
        <w:pStyle w:val="a7"/>
        <w:spacing w:line="360" w:lineRule="auto"/>
        <w:ind w:left="0" w:right="-1"/>
        <w:jc w:val="both"/>
        <w:rPr>
          <w:rFonts w:ascii="Times New Roman" w:hAnsi="Times New Roman" w:cs="Times New Roman"/>
          <w:color w:val="000000" w:themeColor="text1"/>
          <w:sz w:val="28"/>
          <w:szCs w:val="28"/>
        </w:rPr>
      </w:pPr>
    </w:p>
    <w:p w:rsidR="004E1D37" w:rsidRDefault="00B10E1E" w:rsidP="00954439">
      <w:pPr>
        <w:pStyle w:val="a7"/>
        <w:spacing w:line="360" w:lineRule="auto"/>
        <w:ind w:left="0"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20</w:t>
      </w:r>
      <w:r w:rsidR="0047337F">
        <w:rPr>
          <w:rFonts w:ascii="Times New Roman" w:hAnsi="Times New Roman" w:cs="Times New Roman"/>
          <w:color w:val="000000" w:themeColor="text1"/>
          <w:sz w:val="28"/>
          <w:szCs w:val="28"/>
        </w:rPr>
        <w:t xml:space="preserve"> -</w:t>
      </w:r>
      <w:r w:rsidR="004E1D37">
        <w:rPr>
          <w:rFonts w:ascii="Times New Roman" w:hAnsi="Times New Roman" w:cs="Times New Roman"/>
          <w:color w:val="000000" w:themeColor="text1"/>
          <w:sz w:val="28"/>
          <w:szCs w:val="28"/>
        </w:rPr>
        <w:t>Стоимость технологического оборудования для производства сухарных изделий после мероприятий  на ОАО «Булочно-кондитерский комбинат» с целью использования конечных суммарных данных для расчета суммы амортизации (посчитано выше).</w:t>
      </w:r>
    </w:p>
    <w:tbl>
      <w:tblPr>
        <w:tblStyle w:val="ac"/>
        <w:tblW w:w="9854" w:type="dxa"/>
        <w:tblLayout w:type="fixed"/>
        <w:tblLook w:val="04A0"/>
      </w:tblPr>
      <w:tblGrid>
        <w:gridCol w:w="4644"/>
        <w:gridCol w:w="2268"/>
        <w:gridCol w:w="2942"/>
      </w:tblGrid>
      <w:tr w:rsidR="004E1D37" w:rsidRPr="00EC2F46" w:rsidTr="00E3551D">
        <w:tc>
          <w:tcPr>
            <w:tcW w:w="4644" w:type="dxa"/>
          </w:tcPr>
          <w:p w:rsidR="004E1D37" w:rsidRPr="00EC2F46" w:rsidRDefault="004E1D37" w:rsidP="004735EC">
            <w:pPr>
              <w:pStyle w:val="a7"/>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Наименование оборудования</w:t>
            </w:r>
          </w:p>
        </w:tc>
        <w:tc>
          <w:tcPr>
            <w:tcW w:w="2268" w:type="dxa"/>
          </w:tcPr>
          <w:p w:rsidR="004E1D37" w:rsidRPr="00EC2F46" w:rsidRDefault="004E1D37" w:rsidP="004735EC">
            <w:pPr>
              <w:pStyle w:val="a7"/>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Количество, шт.</w:t>
            </w:r>
          </w:p>
        </w:tc>
        <w:tc>
          <w:tcPr>
            <w:tcW w:w="2942" w:type="dxa"/>
          </w:tcPr>
          <w:p w:rsidR="004E1D37" w:rsidRPr="00EC2F46" w:rsidRDefault="004E1D37" w:rsidP="004735EC">
            <w:pPr>
              <w:pStyle w:val="a7"/>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Стоимость, руб</w:t>
            </w:r>
          </w:p>
        </w:tc>
      </w:tr>
      <w:tr w:rsidR="004E1D37" w:rsidRPr="00EC2F46" w:rsidTr="00E3551D">
        <w:tc>
          <w:tcPr>
            <w:tcW w:w="4644" w:type="dxa"/>
          </w:tcPr>
          <w:p w:rsidR="004E1D37" w:rsidRPr="00EC2F46" w:rsidRDefault="004E1D37" w:rsidP="004735EC">
            <w:pPr>
              <w:pStyle w:val="a7"/>
              <w:spacing w:line="276"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Тестомесильная машина</w:t>
            </w:r>
          </w:p>
        </w:tc>
        <w:tc>
          <w:tcPr>
            <w:tcW w:w="2268"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386 000</w:t>
            </w:r>
          </w:p>
        </w:tc>
      </w:tr>
      <w:tr w:rsidR="004E1D37" w:rsidRPr="00EC2F46" w:rsidTr="00E3551D">
        <w:tc>
          <w:tcPr>
            <w:tcW w:w="4644" w:type="dxa"/>
          </w:tcPr>
          <w:p w:rsidR="004E1D37" w:rsidRPr="00EC2F46" w:rsidRDefault="004E1D37" w:rsidP="004735EC">
            <w:pPr>
              <w:pStyle w:val="a7"/>
              <w:spacing w:line="276"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Тестоделительная машина</w:t>
            </w:r>
          </w:p>
        </w:tc>
        <w:tc>
          <w:tcPr>
            <w:tcW w:w="2268"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460 000</w:t>
            </w:r>
          </w:p>
        </w:tc>
      </w:tr>
      <w:tr w:rsidR="004E1D37" w:rsidRPr="00EC2F46" w:rsidTr="00E3551D">
        <w:tc>
          <w:tcPr>
            <w:tcW w:w="4644" w:type="dxa"/>
          </w:tcPr>
          <w:p w:rsidR="004E1D37" w:rsidRPr="00EC2F46" w:rsidRDefault="004E1D37" w:rsidP="004735EC">
            <w:pPr>
              <w:pStyle w:val="a7"/>
              <w:spacing w:line="276"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Округлитель</w:t>
            </w:r>
          </w:p>
        </w:tc>
        <w:tc>
          <w:tcPr>
            <w:tcW w:w="2268"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400 000</w:t>
            </w:r>
          </w:p>
        </w:tc>
      </w:tr>
      <w:tr w:rsidR="004E1D37" w:rsidRPr="00EC2F46" w:rsidTr="00E3551D">
        <w:tc>
          <w:tcPr>
            <w:tcW w:w="4644" w:type="dxa"/>
          </w:tcPr>
          <w:p w:rsidR="004E1D37" w:rsidRPr="00EC2F46" w:rsidRDefault="004E1D37" w:rsidP="004735EC">
            <w:pPr>
              <w:pStyle w:val="a7"/>
              <w:spacing w:line="276"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Промежуточный ленточный транспортер</w:t>
            </w:r>
          </w:p>
        </w:tc>
        <w:tc>
          <w:tcPr>
            <w:tcW w:w="2268"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40 000</w:t>
            </w:r>
          </w:p>
        </w:tc>
      </w:tr>
      <w:tr w:rsidR="004E1D37" w:rsidRPr="00EC2F46" w:rsidTr="00E3551D">
        <w:tc>
          <w:tcPr>
            <w:tcW w:w="4644" w:type="dxa"/>
          </w:tcPr>
          <w:p w:rsidR="004E1D37" w:rsidRPr="00EC2F46" w:rsidRDefault="004E1D37" w:rsidP="004735EC">
            <w:pPr>
              <w:pStyle w:val="a7"/>
              <w:spacing w:line="276"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Камера предварительнойрасстойки</w:t>
            </w:r>
          </w:p>
        </w:tc>
        <w:tc>
          <w:tcPr>
            <w:tcW w:w="2268"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600 000</w:t>
            </w:r>
          </w:p>
        </w:tc>
      </w:tr>
      <w:tr w:rsidR="004E1D37" w:rsidRPr="00EC2F46" w:rsidTr="00E3551D">
        <w:tc>
          <w:tcPr>
            <w:tcW w:w="4644" w:type="dxa"/>
          </w:tcPr>
          <w:p w:rsidR="004E1D37" w:rsidRPr="00EC2F46" w:rsidRDefault="004E1D37" w:rsidP="004735EC">
            <w:pPr>
              <w:pStyle w:val="a7"/>
              <w:spacing w:line="276"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Раскаточная машина</w:t>
            </w:r>
          </w:p>
        </w:tc>
        <w:tc>
          <w:tcPr>
            <w:tcW w:w="2268"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15 000</w:t>
            </w:r>
          </w:p>
        </w:tc>
      </w:tr>
      <w:tr w:rsidR="004E1D37" w:rsidRPr="00EC2F46" w:rsidTr="00E3551D">
        <w:tc>
          <w:tcPr>
            <w:tcW w:w="4644" w:type="dxa"/>
          </w:tcPr>
          <w:p w:rsidR="004E1D37" w:rsidRPr="00EC2F46" w:rsidRDefault="004E1D37" w:rsidP="004735EC">
            <w:pPr>
              <w:pStyle w:val="a7"/>
              <w:spacing w:line="276"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Шкаф окончательнойрасстойки</w:t>
            </w:r>
          </w:p>
        </w:tc>
        <w:tc>
          <w:tcPr>
            <w:tcW w:w="2268"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618 000 </w:t>
            </w:r>
          </w:p>
        </w:tc>
      </w:tr>
      <w:tr w:rsidR="004E1D37" w:rsidRPr="00EC2F46" w:rsidTr="00E3551D">
        <w:tc>
          <w:tcPr>
            <w:tcW w:w="4644" w:type="dxa"/>
          </w:tcPr>
          <w:p w:rsidR="004E1D37" w:rsidRPr="00EC2F46" w:rsidRDefault="004E1D37" w:rsidP="004735EC">
            <w:pPr>
              <w:pStyle w:val="a7"/>
              <w:spacing w:line="276"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Печь шкафного типа</w:t>
            </w:r>
          </w:p>
        </w:tc>
        <w:tc>
          <w:tcPr>
            <w:tcW w:w="2268"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 xml:space="preserve">975 000 </w:t>
            </w:r>
          </w:p>
        </w:tc>
      </w:tr>
      <w:tr w:rsidR="004E1D37" w:rsidRPr="00EC2F46" w:rsidTr="00E3551D">
        <w:trPr>
          <w:trHeight w:val="539"/>
        </w:trPr>
        <w:tc>
          <w:tcPr>
            <w:tcW w:w="4644" w:type="dxa"/>
          </w:tcPr>
          <w:p w:rsidR="004E1D37" w:rsidRPr="00EC2F46" w:rsidRDefault="004E1D37" w:rsidP="004735EC">
            <w:pPr>
              <w:pStyle w:val="a7"/>
              <w:spacing w:line="276"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 xml:space="preserve">Кулер  </w:t>
            </w:r>
          </w:p>
        </w:tc>
        <w:tc>
          <w:tcPr>
            <w:tcW w:w="2268"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800 000</w:t>
            </w:r>
          </w:p>
        </w:tc>
      </w:tr>
      <w:tr w:rsidR="004E1D37" w:rsidRPr="00EC2F46" w:rsidTr="00E3551D">
        <w:trPr>
          <w:trHeight w:val="539"/>
        </w:trPr>
        <w:tc>
          <w:tcPr>
            <w:tcW w:w="4644" w:type="dxa"/>
          </w:tcPr>
          <w:p w:rsidR="004E1D37" w:rsidRPr="00EC2F46" w:rsidRDefault="004E1D37" w:rsidP="004735EC">
            <w:pPr>
              <w:pStyle w:val="a7"/>
              <w:spacing w:line="276"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Хлеборезательная машина (новая)</w:t>
            </w:r>
          </w:p>
        </w:tc>
        <w:tc>
          <w:tcPr>
            <w:tcW w:w="2268"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400 000</w:t>
            </w:r>
          </w:p>
        </w:tc>
      </w:tr>
      <w:tr w:rsidR="004E1D37" w:rsidRPr="00EC2F46" w:rsidTr="00E3551D">
        <w:trPr>
          <w:trHeight w:val="539"/>
        </w:trPr>
        <w:tc>
          <w:tcPr>
            <w:tcW w:w="4644" w:type="dxa"/>
          </w:tcPr>
          <w:p w:rsidR="004E1D37" w:rsidRPr="00EC2F46" w:rsidRDefault="004E1D37" w:rsidP="004735EC">
            <w:pPr>
              <w:pStyle w:val="a7"/>
              <w:spacing w:line="276"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Туннельная поточная печь</w:t>
            </w:r>
          </w:p>
        </w:tc>
        <w:tc>
          <w:tcPr>
            <w:tcW w:w="2268"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1 950 000</w:t>
            </w:r>
          </w:p>
        </w:tc>
      </w:tr>
      <w:tr w:rsidR="004E1D37" w:rsidRPr="00EC2F46" w:rsidTr="00E3551D">
        <w:trPr>
          <w:trHeight w:val="539"/>
        </w:trPr>
        <w:tc>
          <w:tcPr>
            <w:tcW w:w="4644" w:type="dxa"/>
          </w:tcPr>
          <w:p w:rsidR="004E1D37" w:rsidRPr="00EC2F46" w:rsidRDefault="004E1D37" w:rsidP="004735EC">
            <w:pPr>
              <w:pStyle w:val="a7"/>
              <w:spacing w:line="276"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Отводящий транспортер подачи сухаря в фасовочный аппарат</w:t>
            </w:r>
          </w:p>
        </w:tc>
        <w:tc>
          <w:tcPr>
            <w:tcW w:w="2268"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200 000</w:t>
            </w:r>
          </w:p>
        </w:tc>
      </w:tr>
      <w:tr w:rsidR="004E1D37" w:rsidRPr="00EC2F46" w:rsidTr="00E3551D">
        <w:trPr>
          <w:trHeight w:val="539"/>
        </w:trPr>
        <w:tc>
          <w:tcPr>
            <w:tcW w:w="4644" w:type="dxa"/>
          </w:tcPr>
          <w:p w:rsidR="004E1D37" w:rsidRPr="00EC2F46" w:rsidRDefault="004E1D37" w:rsidP="004735EC">
            <w:pPr>
              <w:pStyle w:val="a7"/>
              <w:spacing w:line="276"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Фасовочный аппарат</w:t>
            </w:r>
          </w:p>
        </w:tc>
        <w:tc>
          <w:tcPr>
            <w:tcW w:w="2268"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spacing w:line="276"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600 000</w:t>
            </w:r>
          </w:p>
        </w:tc>
      </w:tr>
      <w:tr w:rsidR="004E1D37" w:rsidRPr="00EC2F46" w:rsidTr="00E3551D">
        <w:trPr>
          <w:trHeight w:val="539"/>
        </w:trPr>
        <w:tc>
          <w:tcPr>
            <w:tcW w:w="4644" w:type="dxa"/>
          </w:tcPr>
          <w:p w:rsidR="004E1D37" w:rsidRPr="00EC2F46" w:rsidRDefault="004E1D37" w:rsidP="004735EC">
            <w:pPr>
              <w:pStyle w:val="a7"/>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Вращающийся бункер приемки готовых пакетов</w:t>
            </w:r>
          </w:p>
        </w:tc>
        <w:tc>
          <w:tcPr>
            <w:tcW w:w="2268" w:type="dxa"/>
          </w:tcPr>
          <w:p w:rsidR="004E1D37" w:rsidRPr="00EC2F46" w:rsidRDefault="004E1D37" w:rsidP="004735EC">
            <w:pPr>
              <w:pStyle w:val="a7"/>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w:t>
            </w:r>
          </w:p>
        </w:tc>
        <w:tc>
          <w:tcPr>
            <w:tcW w:w="2942" w:type="dxa"/>
          </w:tcPr>
          <w:p w:rsidR="004E1D37" w:rsidRPr="00EC2F46" w:rsidRDefault="004E1D37" w:rsidP="004735EC">
            <w:pPr>
              <w:pStyle w:val="a7"/>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50 000</w:t>
            </w:r>
          </w:p>
        </w:tc>
      </w:tr>
      <w:tr w:rsidR="004E1D37" w:rsidRPr="00EC2F46" w:rsidTr="00E3551D">
        <w:trPr>
          <w:trHeight w:val="539"/>
        </w:trPr>
        <w:tc>
          <w:tcPr>
            <w:tcW w:w="9854" w:type="dxa"/>
            <w:gridSpan w:val="3"/>
          </w:tcPr>
          <w:p w:rsidR="004E1D37" w:rsidRPr="00EC2F46" w:rsidRDefault="004E1D37" w:rsidP="004735EC">
            <w:pPr>
              <w:pStyle w:val="a7"/>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ИТОГО :</w:t>
            </w:r>
            <w:r w:rsidRPr="00EC2F46">
              <w:rPr>
                <w:rFonts w:ascii="Times New Roman" w:hAnsi="Times New Roman" w:cs="Times New Roman"/>
                <w:i/>
                <w:color w:val="000000" w:themeColor="text1"/>
                <w:sz w:val="24"/>
                <w:szCs w:val="28"/>
              </w:rPr>
              <w:t>14 единиц технологического оборудования        =         7 494 000</w:t>
            </w:r>
          </w:p>
        </w:tc>
      </w:tr>
    </w:tbl>
    <w:p w:rsidR="00954439" w:rsidRDefault="00954439" w:rsidP="004E1D37">
      <w:pPr>
        <w:pStyle w:val="a7"/>
        <w:spacing w:line="360" w:lineRule="auto"/>
        <w:ind w:left="0" w:right="-1" w:firstLine="709"/>
        <w:rPr>
          <w:rFonts w:ascii="Times New Roman" w:hAnsi="Times New Roman" w:cs="Times New Roman"/>
          <w:color w:val="000000" w:themeColor="text1"/>
          <w:sz w:val="28"/>
          <w:szCs w:val="28"/>
        </w:rPr>
      </w:pPr>
    </w:p>
    <w:p w:rsidR="004E1D37" w:rsidRDefault="004E1D37" w:rsidP="004E1D37">
      <w:pPr>
        <w:pStyle w:val="a7"/>
        <w:spacing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итоге формируется состав и структура себестоимости.</w:t>
      </w:r>
    </w:p>
    <w:p w:rsidR="00EC2F46" w:rsidRPr="00EA1B5D" w:rsidRDefault="00EC2F46" w:rsidP="004E1D37">
      <w:pPr>
        <w:pStyle w:val="a7"/>
        <w:spacing w:line="360" w:lineRule="auto"/>
        <w:ind w:left="0" w:right="-1" w:firstLine="709"/>
        <w:rPr>
          <w:rFonts w:ascii="Times New Roman" w:hAnsi="Times New Roman" w:cs="Times New Roman"/>
          <w:color w:val="000000" w:themeColor="text1"/>
          <w:sz w:val="28"/>
          <w:szCs w:val="28"/>
        </w:rPr>
      </w:pPr>
    </w:p>
    <w:p w:rsidR="004E1D37" w:rsidRDefault="00EC2F46" w:rsidP="004E1D37">
      <w:pPr>
        <w:pStyle w:val="a7"/>
        <w:spacing w:line="360"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w:t>
      </w:r>
      <w:r w:rsidR="00B10E1E">
        <w:rPr>
          <w:rFonts w:ascii="Times New Roman" w:hAnsi="Times New Roman" w:cs="Times New Roman"/>
          <w:color w:val="000000" w:themeColor="text1"/>
          <w:sz w:val="28"/>
          <w:szCs w:val="28"/>
        </w:rPr>
        <w:t>1</w:t>
      </w:r>
      <w:r w:rsidR="00FC1EEF">
        <w:rPr>
          <w:rFonts w:ascii="Times New Roman" w:hAnsi="Times New Roman" w:cs="Times New Roman"/>
          <w:color w:val="000000" w:themeColor="text1"/>
          <w:sz w:val="28"/>
          <w:szCs w:val="28"/>
        </w:rPr>
        <w:t xml:space="preserve"> - </w:t>
      </w:r>
      <w:r w:rsidR="004E1D37">
        <w:rPr>
          <w:rFonts w:ascii="Times New Roman" w:hAnsi="Times New Roman" w:cs="Times New Roman"/>
          <w:color w:val="000000" w:themeColor="text1"/>
          <w:sz w:val="28"/>
          <w:szCs w:val="28"/>
        </w:rPr>
        <w:t xml:space="preserve"> Состав затрат себестоимости сухарных изделий до мероприятий</w:t>
      </w:r>
    </w:p>
    <w:tbl>
      <w:tblPr>
        <w:tblStyle w:val="ac"/>
        <w:tblW w:w="0" w:type="auto"/>
        <w:tblLook w:val="04A0"/>
      </w:tblPr>
      <w:tblGrid>
        <w:gridCol w:w="3273"/>
        <w:gridCol w:w="3214"/>
        <w:gridCol w:w="2516"/>
      </w:tblGrid>
      <w:tr w:rsidR="004E1D37" w:rsidRPr="00EC2F46" w:rsidTr="004735EC">
        <w:tc>
          <w:tcPr>
            <w:tcW w:w="3559" w:type="dxa"/>
          </w:tcPr>
          <w:p w:rsidR="004E1D37" w:rsidRPr="00EC2F46" w:rsidRDefault="004E1D37" w:rsidP="004735EC">
            <w:pPr>
              <w:pStyle w:val="a7"/>
              <w:spacing w:line="360"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Наименование затрат</w:t>
            </w:r>
          </w:p>
        </w:tc>
        <w:tc>
          <w:tcPr>
            <w:tcW w:w="3552" w:type="dxa"/>
          </w:tcPr>
          <w:p w:rsidR="004E1D37" w:rsidRPr="00EC2F46" w:rsidRDefault="004E1D37" w:rsidP="004735EC">
            <w:pPr>
              <w:pStyle w:val="a7"/>
              <w:spacing w:line="360"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Стоимость, руб</w:t>
            </w:r>
          </w:p>
        </w:tc>
        <w:tc>
          <w:tcPr>
            <w:tcW w:w="2743" w:type="dxa"/>
          </w:tcPr>
          <w:p w:rsidR="004E1D37" w:rsidRPr="00EC2F46" w:rsidRDefault="004E1D37" w:rsidP="004735EC">
            <w:pPr>
              <w:pStyle w:val="a7"/>
              <w:spacing w:line="360"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Структура затрат, %</w:t>
            </w:r>
          </w:p>
        </w:tc>
      </w:tr>
      <w:tr w:rsidR="004E1D37" w:rsidRPr="00EC2F46" w:rsidTr="004735EC">
        <w:tc>
          <w:tcPr>
            <w:tcW w:w="3559" w:type="dxa"/>
            <w:vAlign w:val="bottom"/>
          </w:tcPr>
          <w:p w:rsidR="004E1D37" w:rsidRPr="00EC2F46" w:rsidRDefault="004E1D37" w:rsidP="004735EC">
            <w:pPr>
              <w:pStyle w:val="a7"/>
              <w:spacing w:line="360"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Материальные затраты</w:t>
            </w:r>
          </w:p>
        </w:tc>
        <w:tc>
          <w:tcPr>
            <w:tcW w:w="3552" w:type="dxa"/>
          </w:tcPr>
          <w:p w:rsidR="004E1D37" w:rsidRPr="00EC2F46" w:rsidRDefault="004E1D37" w:rsidP="004735EC">
            <w:pPr>
              <w:pStyle w:val="a7"/>
              <w:spacing w:line="360" w:lineRule="auto"/>
              <w:ind w:left="0" w:right="-1"/>
              <w:jc w:val="center"/>
              <w:rPr>
                <w:rFonts w:ascii="Times New Roman" w:hAnsi="Times New Roman" w:cs="Times New Roman"/>
                <w:color w:val="FF0000"/>
                <w:sz w:val="24"/>
                <w:szCs w:val="28"/>
              </w:rPr>
            </w:pPr>
            <w:r w:rsidRPr="00EC2F46">
              <w:rPr>
                <w:rFonts w:ascii="Times New Roman" w:hAnsi="Times New Roman" w:cs="Times New Roman"/>
                <w:color w:val="000000" w:themeColor="text1"/>
                <w:sz w:val="24"/>
                <w:szCs w:val="28"/>
              </w:rPr>
              <w:t>65655277,2</w:t>
            </w:r>
          </w:p>
        </w:tc>
        <w:tc>
          <w:tcPr>
            <w:tcW w:w="2743" w:type="dxa"/>
          </w:tcPr>
          <w:p w:rsidR="004E1D37" w:rsidRPr="00EC2F46" w:rsidRDefault="004E1D37" w:rsidP="004735EC">
            <w:pPr>
              <w:jc w:val="center"/>
              <w:rPr>
                <w:rFonts w:ascii="Times New Roman" w:hAnsi="Times New Roman" w:cs="Times New Roman"/>
                <w:color w:val="000000"/>
                <w:sz w:val="24"/>
                <w:szCs w:val="28"/>
              </w:rPr>
            </w:pPr>
            <w:r w:rsidRPr="00EC2F46">
              <w:rPr>
                <w:rFonts w:ascii="Times New Roman" w:hAnsi="Times New Roman" w:cs="Times New Roman"/>
                <w:color w:val="000000"/>
                <w:sz w:val="24"/>
                <w:szCs w:val="28"/>
              </w:rPr>
              <w:t>87,52</w:t>
            </w:r>
          </w:p>
        </w:tc>
      </w:tr>
      <w:tr w:rsidR="004E1D37" w:rsidRPr="00EC2F46" w:rsidTr="004735EC">
        <w:tc>
          <w:tcPr>
            <w:tcW w:w="3559" w:type="dxa"/>
            <w:vAlign w:val="bottom"/>
          </w:tcPr>
          <w:p w:rsidR="004E1D37" w:rsidRPr="00EC2F46" w:rsidRDefault="004E1D37" w:rsidP="004735EC">
            <w:pPr>
              <w:pStyle w:val="a7"/>
              <w:spacing w:line="360"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Расходы на оплату труда</w:t>
            </w:r>
          </w:p>
        </w:tc>
        <w:tc>
          <w:tcPr>
            <w:tcW w:w="3552" w:type="dxa"/>
          </w:tcPr>
          <w:p w:rsidR="004E1D37" w:rsidRPr="00EC2F46" w:rsidRDefault="004E1D37" w:rsidP="004735EC">
            <w:pPr>
              <w:pStyle w:val="a7"/>
              <w:spacing w:line="360"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6048000</w:t>
            </w:r>
          </w:p>
        </w:tc>
        <w:tc>
          <w:tcPr>
            <w:tcW w:w="2743" w:type="dxa"/>
          </w:tcPr>
          <w:p w:rsidR="004E1D37" w:rsidRPr="00EC2F46" w:rsidRDefault="004E1D37" w:rsidP="004735EC">
            <w:pPr>
              <w:jc w:val="center"/>
              <w:rPr>
                <w:rFonts w:ascii="Times New Roman" w:hAnsi="Times New Roman" w:cs="Times New Roman"/>
                <w:color w:val="000000"/>
                <w:sz w:val="24"/>
                <w:szCs w:val="28"/>
              </w:rPr>
            </w:pPr>
            <w:r w:rsidRPr="00EC2F46">
              <w:rPr>
                <w:rFonts w:ascii="Times New Roman" w:hAnsi="Times New Roman" w:cs="Times New Roman"/>
                <w:color w:val="000000"/>
                <w:sz w:val="24"/>
                <w:szCs w:val="28"/>
              </w:rPr>
              <w:t>8,06</w:t>
            </w:r>
          </w:p>
        </w:tc>
      </w:tr>
      <w:tr w:rsidR="004E1D37" w:rsidRPr="00EC2F46" w:rsidTr="004735EC">
        <w:tc>
          <w:tcPr>
            <w:tcW w:w="3559" w:type="dxa"/>
            <w:vAlign w:val="bottom"/>
          </w:tcPr>
          <w:p w:rsidR="004E1D37" w:rsidRPr="00EC2F46" w:rsidRDefault="004E1D37" w:rsidP="004735EC">
            <w:pPr>
              <w:pStyle w:val="a7"/>
              <w:spacing w:line="360"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Страховые взносы</w:t>
            </w:r>
          </w:p>
        </w:tc>
        <w:tc>
          <w:tcPr>
            <w:tcW w:w="3552" w:type="dxa"/>
          </w:tcPr>
          <w:p w:rsidR="004E1D37" w:rsidRPr="00EC2F46" w:rsidRDefault="004E1D37" w:rsidP="004735EC">
            <w:pPr>
              <w:pStyle w:val="a7"/>
              <w:spacing w:line="360"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1814400</w:t>
            </w:r>
          </w:p>
        </w:tc>
        <w:tc>
          <w:tcPr>
            <w:tcW w:w="2743" w:type="dxa"/>
          </w:tcPr>
          <w:p w:rsidR="004E1D37" w:rsidRPr="00EC2F46" w:rsidRDefault="004E1D37" w:rsidP="004735EC">
            <w:pPr>
              <w:jc w:val="center"/>
              <w:rPr>
                <w:rFonts w:ascii="Times New Roman" w:hAnsi="Times New Roman" w:cs="Times New Roman"/>
                <w:color w:val="000000"/>
                <w:sz w:val="24"/>
                <w:szCs w:val="28"/>
              </w:rPr>
            </w:pPr>
            <w:r w:rsidRPr="00EC2F46">
              <w:rPr>
                <w:rFonts w:ascii="Times New Roman" w:hAnsi="Times New Roman" w:cs="Times New Roman"/>
                <w:color w:val="000000"/>
                <w:sz w:val="24"/>
                <w:szCs w:val="28"/>
              </w:rPr>
              <w:t>2,42</w:t>
            </w:r>
          </w:p>
        </w:tc>
      </w:tr>
      <w:tr w:rsidR="004E1D37" w:rsidRPr="00EC2F46" w:rsidTr="004735EC">
        <w:tc>
          <w:tcPr>
            <w:tcW w:w="3559" w:type="dxa"/>
            <w:vAlign w:val="bottom"/>
          </w:tcPr>
          <w:p w:rsidR="004E1D37" w:rsidRPr="00EC2F46" w:rsidRDefault="004E1D37" w:rsidP="004735EC">
            <w:pPr>
              <w:pStyle w:val="a7"/>
              <w:spacing w:line="360"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Амортизация</w:t>
            </w:r>
          </w:p>
        </w:tc>
        <w:tc>
          <w:tcPr>
            <w:tcW w:w="3552" w:type="dxa"/>
          </w:tcPr>
          <w:p w:rsidR="004E1D37" w:rsidRPr="00EC2F46" w:rsidRDefault="004E1D37" w:rsidP="004735EC">
            <w:pPr>
              <w:pStyle w:val="a7"/>
              <w:spacing w:line="360"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1036750</w:t>
            </w:r>
          </w:p>
        </w:tc>
        <w:tc>
          <w:tcPr>
            <w:tcW w:w="2743" w:type="dxa"/>
          </w:tcPr>
          <w:p w:rsidR="004E1D37" w:rsidRPr="00EC2F46" w:rsidRDefault="004E1D37" w:rsidP="004735EC">
            <w:pPr>
              <w:jc w:val="center"/>
              <w:rPr>
                <w:rFonts w:ascii="Times New Roman" w:hAnsi="Times New Roman" w:cs="Times New Roman"/>
                <w:color w:val="000000"/>
                <w:sz w:val="24"/>
                <w:szCs w:val="28"/>
              </w:rPr>
            </w:pPr>
            <w:r w:rsidRPr="00EC2F46">
              <w:rPr>
                <w:rFonts w:ascii="Times New Roman" w:hAnsi="Times New Roman" w:cs="Times New Roman"/>
                <w:color w:val="000000"/>
                <w:sz w:val="24"/>
                <w:szCs w:val="28"/>
              </w:rPr>
              <w:t>1,38</w:t>
            </w:r>
          </w:p>
        </w:tc>
      </w:tr>
      <w:tr w:rsidR="004E1D37" w:rsidRPr="00EC2F46" w:rsidTr="004735EC">
        <w:trPr>
          <w:trHeight w:val="398"/>
        </w:trPr>
        <w:tc>
          <w:tcPr>
            <w:tcW w:w="3559" w:type="dxa"/>
            <w:vAlign w:val="bottom"/>
          </w:tcPr>
          <w:p w:rsidR="004E1D37" w:rsidRPr="00EC2F46" w:rsidRDefault="004E1D37" w:rsidP="004735EC">
            <w:pPr>
              <w:pStyle w:val="a7"/>
              <w:spacing w:line="360"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Прочие расходы</w:t>
            </w:r>
          </w:p>
        </w:tc>
        <w:tc>
          <w:tcPr>
            <w:tcW w:w="3552" w:type="dxa"/>
          </w:tcPr>
          <w:p w:rsidR="004E1D37" w:rsidRPr="00EC2F46" w:rsidRDefault="004E1D37" w:rsidP="004735EC">
            <w:pPr>
              <w:pStyle w:val="a7"/>
              <w:spacing w:line="360"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459187,5</w:t>
            </w:r>
          </w:p>
        </w:tc>
        <w:tc>
          <w:tcPr>
            <w:tcW w:w="2743" w:type="dxa"/>
          </w:tcPr>
          <w:p w:rsidR="004E1D37" w:rsidRPr="00EC2F46" w:rsidRDefault="004E1D37" w:rsidP="004735EC">
            <w:pPr>
              <w:jc w:val="center"/>
              <w:rPr>
                <w:rFonts w:ascii="Times New Roman" w:hAnsi="Times New Roman" w:cs="Times New Roman"/>
                <w:color w:val="000000"/>
                <w:sz w:val="24"/>
                <w:szCs w:val="28"/>
              </w:rPr>
            </w:pPr>
            <w:r w:rsidRPr="00EC2F46">
              <w:rPr>
                <w:rFonts w:ascii="Times New Roman" w:hAnsi="Times New Roman" w:cs="Times New Roman"/>
                <w:color w:val="000000"/>
                <w:sz w:val="24"/>
                <w:szCs w:val="28"/>
              </w:rPr>
              <w:t>0,61</w:t>
            </w:r>
          </w:p>
        </w:tc>
      </w:tr>
      <w:tr w:rsidR="004E1D37" w:rsidRPr="00EC2F46" w:rsidTr="004735EC">
        <w:tc>
          <w:tcPr>
            <w:tcW w:w="3559" w:type="dxa"/>
            <w:vAlign w:val="bottom"/>
          </w:tcPr>
          <w:p w:rsidR="004E1D37" w:rsidRPr="00EC2F46" w:rsidRDefault="004E1D37" w:rsidP="004735EC">
            <w:pPr>
              <w:pStyle w:val="a7"/>
              <w:spacing w:line="360" w:lineRule="auto"/>
              <w:ind w:left="0" w:right="-1"/>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ИТОГО</w:t>
            </w:r>
          </w:p>
        </w:tc>
        <w:tc>
          <w:tcPr>
            <w:tcW w:w="3552" w:type="dxa"/>
          </w:tcPr>
          <w:p w:rsidR="004E1D37" w:rsidRPr="00EC2F46" w:rsidRDefault="004E1D37" w:rsidP="004735EC">
            <w:pPr>
              <w:pStyle w:val="a7"/>
              <w:spacing w:line="360"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75013614,7</w:t>
            </w:r>
          </w:p>
        </w:tc>
        <w:tc>
          <w:tcPr>
            <w:tcW w:w="2743" w:type="dxa"/>
          </w:tcPr>
          <w:p w:rsidR="004E1D37" w:rsidRPr="00EC2F46" w:rsidRDefault="004E1D37" w:rsidP="004735EC">
            <w:pPr>
              <w:pStyle w:val="a7"/>
              <w:spacing w:line="360" w:lineRule="auto"/>
              <w:ind w:left="0" w:right="-1"/>
              <w:jc w:val="center"/>
              <w:rPr>
                <w:rFonts w:ascii="Times New Roman" w:hAnsi="Times New Roman" w:cs="Times New Roman"/>
                <w:color w:val="000000" w:themeColor="text1"/>
                <w:sz w:val="24"/>
                <w:szCs w:val="28"/>
              </w:rPr>
            </w:pPr>
            <w:r w:rsidRPr="00EC2F46">
              <w:rPr>
                <w:rFonts w:ascii="Times New Roman" w:hAnsi="Times New Roman" w:cs="Times New Roman"/>
                <w:color w:val="000000" w:themeColor="text1"/>
                <w:sz w:val="24"/>
                <w:szCs w:val="28"/>
              </w:rPr>
              <w:t>100</w:t>
            </w:r>
          </w:p>
        </w:tc>
      </w:tr>
    </w:tbl>
    <w:p w:rsidR="004E1D37" w:rsidRDefault="004E1D37" w:rsidP="004E1D37">
      <w:pPr>
        <w:ind w:right="-1"/>
        <w:rPr>
          <w:rFonts w:ascii="Times New Roman" w:hAnsi="Times New Roman" w:cs="Times New Roman"/>
          <w:sz w:val="28"/>
          <w:szCs w:val="28"/>
        </w:rPr>
      </w:pPr>
    </w:p>
    <w:p w:rsidR="004E1D37" w:rsidRDefault="004E1D37" w:rsidP="00EC2F46">
      <w:pPr>
        <w:ind w:right="-1" w:firstLine="709"/>
        <w:rPr>
          <w:rFonts w:ascii="Times New Roman" w:hAnsi="Times New Roman" w:cs="Times New Roman"/>
          <w:sz w:val="28"/>
          <w:szCs w:val="28"/>
        </w:rPr>
      </w:pPr>
      <w:r>
        <w:rPr>
          <w:rFonts w:ascii="Times New Roman" w:hAnsi="Times New Roman" w:cs="Times New Roman"/>
          <w:sz w:val="28"/>
          <w:szCs w:val="28"/>
        </w:rPr>
        <w:lastRenderedPageBreak/>
        <w:t xml:space="preserve">Транспортные и коммерческие расходы составляют 700 руб за 3000 кг, следовательно, в год =  </w:t>
      </w:r>
      <m:oMath>
        <m:f>
          <m:fPr>
            <m:ctrlPr>
              <w:rPr>
                <w:rFonts w:ascii="Cambria Math" w:hAnsi="Cambria Math" w:cs="Times New Roman"/>
                <w:i/>
                <w:sz w:val="28"/>
                <w:szCs w:val="28"/>
              </w:rPr>
            </m:ctrlPr>
          </m:fPr>
          <m:num>
            <m:r>
              <w:rPr>
                <w:rFonts w:ascii="Cambria Math" w:hAnsi="Cambria Math" w:cs="Times New Roman"/>
                <w:sz w:val="28"/>
                <w:szCs w:val="28"/>
              </w:rPr>
              <m:t>1440000</m:t>
            </m:r>
          </m:num>
          <m:den>
            <m:r>
              <w:rPr>
                <w:rFonts w:ascii="Cambria Math" w:hAnsi="Cambria Math" w:cs="Times New Roman"/>
                <w:sz w:val="28"/>
                <w:szCs w:val="28"/>
              </w:rPr>
              <m:t>3000</m:t>
            </m:r>
          </m:den>
        </m:f>
        <m:r>
          <w:rPr>
            <w:rFonts w:ascii="Cambria Math" w:hAnsi="Cambria Math" w:cs="Times New Roman"/>
            <w:sz w:val="28"/>
            <w:szCs w:val="28"/>
          </w:rPr>
          <m:t>×700= 336 000 руб</m:t>
        </m:r>
      </m:oMath>
    </w:p>
    <w:p w:rsidR="004E1D37" w:rsidRDefault="004E1D37" w:rsidP="00EC2F46">
      <w:pPr>
        <w:ind w:right="-1" w:firstLine="709"/>
        <w:jc w:val="center"/>
        <w:rPr>
          <w:rFonts w:ascii="Times New Roman" w:hAnsi="Times New Roman" w:cs="Times New Roman"/>
          <w:sz w:val="28"/>
          <w:szCs w:val="28"/>
        </w:rPr>
      </w:pPr>
      <w:r>
        <w:rPr>
          <w:rFonts w:ascii="Times New Roman" w:hAnsi="Times New Roman" w:cs="Times New Roman"/>
          <w:sz w:val="28"/>
          <w:szCs w:val="28"/>
        </w:rPr>
        <w:t>(75013614,7+336 000= 75319337,5 руб).</w:t>
      </w:r>
    </w:p>
    <w:p w:rsidR="004E1D37" w:rsidRDefault="004E1D37" w:rsidP="00EC2F46">
      <w:pPr>
        <w:spacing w:line="360" w:lineRule="auto"/>
        <w:ind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Расчет себестоимости 1 кг сухарных изделий :</w:t>
      </w:r>
    </w:p>
    <w:p w:rsidR="004E1D37" w:rsidRDefault="004E1D37" w:rsidP="00EC2F46">
      <w:pPr>
        <w:spacing w:line="360" w:lineRule="auto"/>
        <w:ind w:right="-1" w:firstLine="709"/>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1 кг=</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75319337,5</m:t>
              </m:r>
            </m:num>
            <m:den>
              <m:r>
                <w:rPr>
                  <w:rFonts w:ascii="Cambria Math" w:hAnsi="Cambria Math" w:cs="Times New Roman"/>
                  <w:color w:val="000000" w:themeColor="text1"/>
                  <w:sz w:val="28"/>
                  <w:szCs w:val="28"/>
                </w:rPr>
                <m:t>1 440 000 кг</m:t>
              </m:r>
            </m:den>
          </m:f>
          <m:r>
            <w:rPr>
              <w:rFonts w:ascii="Cambria Math" w:hAnsi="Cambria Math" w:cs="Times New Roman"/>
              <w:color w:val="000000" w:themeColor="text1"/>
              <w:sz w:val="28"/>
              <w:szCs w:val="28"/>
            </w:rPr>
            <m:t>=52,3 руб/кг</m:t>
          </m:r>
        </m:oMath>
      </m:oMathPara>
    </w:p>
    <w:p w:rsidR="004E1D37" w:rsidRDefault="004E1D37" w:rsidP="00EC2F46">
      <w:pPr>
        <w:tabs>
          <w:tab w:val="left" w:pos="993"/>
        </w:tabs>
        <w:spacing w:line="360" w:lineRule="auto"/>
        <w:ind w:right="-1"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Финансовые результаты</w:t>
      </w:r>
    </w:p>
    <w:p w:rsidR="004E1D37" w:rsidRPr="00F72802" w:rsidRDefault="004E1D37" w:rsidP="00A94E50">
      <w:pPr>
        <w:pStyle w:val="a7"/>
        <w:numPr>
          <w:ilvl w:val="0"/>
          <w:numId w:val="7"/>
        </w:numPr>
        <w:tabs>
          <w:tab w:val="left" w:pos="993"/>
        </w:tabs>
        <w:spacing w:line="360" w:lineRule="auto"/>
        <w:ind w:left="0" w:right="-1" w:firstLine="709"/>
        <w:rPr>
          <w:rFonts w:ascii="Times New Roman" w:hAnsi="Times New Roman" w:cs="Times New Roman"/>
          <w:color w:val="000000" w:themeColor="text1"/>
          <w:sz w:val="28"/>
          <w:szCs w:val="28"/>
        </w:rPr>
      </w:pPr>
      <w:r w:rsidRPr="00F72802">
        <w:rPr>
          <w:rFonts w:ascii="Times New Roman" w:hAnsi="Times New Roman" w:cs="Times New Roman"/>
          <w:color w:val="000000" w:themeColor="text1"/>
          <w:sz w:val="28"/>
          <w:szCs w:val="28"/>
        </w:rPr>
        <w:t>Объем производства сухарных изделий</w:t>
      </w:r>
      <w:r>
        <w:rPr>
          <w:rFonts w:ascii="Times New Roman" w:hAnsi="Times New Roman" w:cs="Times New Roman"/>
          <w:color w:val="000000" w:themeColor="text1"/>
          <w:sz w:val="28"/>
          <w:szCs w:val="28"/>
        </w:rPr>
        <w:t xml:space="preserve"> будет составлять 3000</w:t>
      </w:r>
      <w:r w:rsidRPr="00F72802">
        <w:rPr>
          <w:rFonts w:ascii="Times New Roman" w:hAnsi="Times New Roman" w:cs="Times New Roman"/>
          <w:color w:val="000000" w:themeColor="text1"/>
          <w:sz w:val="28"/>
          <w:szCs w:val="28"/>
        </w:rPr>
        <w:t xml:space="preserve"> кг за смену. Годовой объем = 480 дней  (40 смен × 12</w:t>
      </w:r>
      <w:r>
        <w:rPr>
          <w:rFonts w:ascii="Times New Roman" w:hAnsi="Times New Roman" w:cs="Times New Roman"/>
          <w:color w:val="000000" w:themeColor="text1"/>
          <w:sz w:val="28"/>
          <w:szCs w:val="28"/>
        </w:rPr>
        <w:t xml:space="preserve"> месяцев)× 3000 кг = 1 440 000 кг;</w:t>
      </w:r>
    </w:p>
    <w:p w:rsidR="004E1D37" w:rsidRDefault="004E1D37" w:rsidP="00A94E50">
      <w:pPr>
        <w:pStyle w:val="a7"/>
        <w:numPr>
          <w:ilvl w:val="0"/>
          <w:numId w:val="7"/>
        </w:numPr>
        <w:tabs>
          <w:tab w:val="left" w:pos="993"/>
        </w:tabs>
        <w:spacing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Выручка. Конечная цена реализации 1 кг сухаря на «БКК» составляет 70 руб/кг. Следовательно, выручка равна =            1 440 000 × 70 = 100 800 000 руб;</w:t>
      </w:r>
    </w:p>
    <w:p w:rsidR="004E1D37" w:rsidRDefault="004E1D37" w:rsidP="00A94E50">
      <w:pPr>
        <w:pStyle w:val="a7"/>
        <w:numPr>
          <w:ilvl w:val="0"/>
          <w:numId w:val="7"/>
        </w:numPr>
        <w:tabs>
          <w:tab w:val="left" w:pos="993"/>
        </w:tabs>
        <w:spacing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Полная себестоимость составляет 75319337,5 руб;</w:t>
      </w:r>
    </w:p>
    <w:p w:rsidR="004E1D37" w:rsidRDefault="004E1D37" w:rsidP="00A94E50">
      <w:pPr>
        <w:pStyle w:val="a7"/>
        <w:numPr>
          <w:ilvl w:val="0"/>
          <w:numId w:val="7"/>
        </w:numPr>
        <w:tabs>
          <w:tab w:val="left" w:pos="993"/>
        </w:tabs>
        <w:spacing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Прибыль от реализации = 100 800 000 - 75319337,5 =          25480662,5 руб;</w:t>
      </w:r>
    </w:p>
    <w:p w:rsidR="004E1D37" w:rsidRDefault="004E1D37" w:rsidP="00A94E50">
      <w:pPr>
        <w:pStyle w:val="a7"/>
        <w:numPr>
          <w:ilvl w:val="0"/>
          <w:numId w:val="7"/>
        </w:numPr>
        <w:tabs>
          <w:tab w:val="left" w:pos="993"/>
        </w:tabs>
        <w:spacing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Рентабельность затрат </w:t>
      </w:r>
    </w:p>
    <w:p w:rsidR="004E1D37" w:rsidRDefault="00FF7B57" w:rsidP="00BE6DDD">
      <w:pPr>
        <w:pStyle w:val="a7"/>
        <w:tabs>
          <w:tab w:val="left" w:pos="993"/>
        </w:tabs>
        <w:spacing w:line="360" w:lineRule="auto"/>
        <w:ind w:left="709" w:right="-1"/>
        <w:rPr>
          <w:rFonts w:ascii="Times New Roman" w:hAnsi="Times New Roman" w:cs="Times New Roman"/>
          <w:color w:val="000000" w:themeColor="text1"/>
          <w:sz w:val="28"/>
          <w:szCs w:val="28"/>
        </w:rPr>
      </w:pPr>
      <m:oMathPara>
        <m:oMathParaPr>
          <m:jc m:val="center"/>
        </m:oMathParaP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25480662,5</m:t>
              </m:r>
            </m:num>
            <m:den>
              <m:r>
                <m:rPr>
                  <m:sty m:val="p"/>
                </m:rPr>
                <w:rPr>
                  <w:rFonts w:ascii="Cambria Math" w:hAnsi="Cambria Math" w:cs="Times New Roman"/>
                  <w:color w:val="000000" w:themeColor="text1"/>
                  <w:sz w:val="28"/>
                  <w:szCs w:val="28"/>
                </w:rPr>
                <m:t>75319337,5</m:t>
              </m:r>
            </m:den>
          </m:f>
          <m:r>
            <m:rPr>
              <m:sty m:val="p"/>
            </m:rPr>
            <w:rPr>
              <w:rFonts w:ascii="Cambria Math" w:hAnsi="Cambria Math" w:cs="Times New Roman"/>
              <w:color w:val="000000" w:themeColor="text1"/>
              <w:sz w:val="28"/>
              <w:szCs w:val="28"/>
            </w:rPr>
            <m:t>×100%=33,83%</m:t>
          </m:r>
        </m:oMath>
      </m:oMathPara>
    </w:p>
    <w:p w:rsidR="00F2550B" w:rsidRDefault="004E1D37" w:rsidP="00A94E50">
      <w:pPr>
        <w:pStyle w:val="a7"/>
        <w:numPr>
          <w:ilvl w:val="0"/>
          <w:numId w:val="7"/>
        </w:numPr>
        <w:tabs>
          <w:tab w:val="left" w:pos="993"/>
        </w:tabs>
        <w:spacing w:line="360" w:lineRule="auto"/>
        <w:ind w:left="0"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Рентабельность продаж</w:t>
      </w:r>
    </w:p>
    <w:p w:rsidR="004E1D37" w:rsidRPr="00F2550B" w:rsidRDefault="00FF7B57" w:rsidP="00F2550B">
      <w:pPr>
        <w:pStyle w:val="a7"/>
        <w:tabs>
          <w:tab w:val="left" w:pos="993"/>
        </w:tabs>
        <w:spacing w:line="360" w:lineRule="auto"/>
        <w:ind w:left="709" w:right="-1"/>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25480662,5</m:t>
              </m:r>
            </m:num>
            <m:den>
              <m:r>
                <w:rPr>
                  <w:rFonts w:ascii="Cambria Math" w:hAnsi="Cambria Math" w:cs="Times New Roman"/>
                  <w:color w:val="000000" w:themeColor="text1"/>
                  <w:sz w:val="28"/>
                  <w:szCs w:val="28"/>
                </w:rPr>
                <m:t>100 800 000</m:t>
              </m:r>
            </m:den>
          </m:f>
          <m:r>
            <w:rPr>
              <w:rFonts w:ascii="Cambria Math" w:hAnsi="Cambria Math" w:cs="Times New Roman"/>
              <w:color w:val="000000" w:themeColor="text1"/>
              <w:sz w:val="28"/>
              <w:szCs w:val="28"/>
            </w:rPr>
            <m:t>×100%=25,2%</m:t>
          </m:r>
        </m:oMath>
      </m:oMathPara>
    </w:p>
    <w:p w:rsidR="004E1D37" w:rsidRDefault="002D2E1B" w:rsidP="004E1D37">
      <w:pPr>
        <w:pStyle w:val="a7"/>
        <w:spacing w:line="360" w:lineRule="auto"/>
        <w:ind w:left="0"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w:t>
      </w:r>
      <w:r w:rsidR="00B10E1E">
        <w:rPr>
          <w:rFonts w:ascii="Times New Roman" w:hAnsi="Times New Roman" w:cs="Times New Roman"/>
          <w:color w:val="000000" w:themeColor="text1"/>
          <w:sz w:val="28"/>
          <w:szCs w:val="28"/>
        </w:rPr>
        <w:t>2</w:t>
      </w:r>
      <w:r w:rsidR="00FC1EEF">
        <w:rPr>
          <w:rFonts w:ascii="Times New Roman" w:hAnsi="Times New Roman" w:cs="Times New Roman"/>
          <w:color w:val="000000" w:themeColor="text1"/>
          <w:sz w:val="28"/>
          <w:szCs w:val="28"/>
        </w:rPr>
        <w:t xml:space="preserve"> - </w:t>
      </w:r>
      <w:r w:rsidR="004E1D37">
        <w:rPr>
          <w:rFonts w:ascii="Times New Roman" w:hAnsi="Times New Roman" w:cs="Times New Roman"/>
          <w:color w:val="000000" w:themeColor="text1"/>
          <w:sz w:val="28"/>
          <w:szCs w:val="28"/>
        </w:rPr>
        <w:t xml:space="preserve"> Обобщенная сравнительная экономическая характеристика старой и новой технологий</w:t>
      </w:r>
    </w:p>
    <w:tbl>
      <w:tblPr>
        <w:tblStyle w:val="ac"/>
        <w:tblW w:w="0" w:type="auto"/>
        <w:tblLook w:val="04A0"/>
      </w:tblPr>
      <w:tblGrid>
        <w:gridCol w:w="2918"/>
        <w:gridCol w:w="2331"/>
        <w:gridCol w:w="1966"/>
        <w:gridCol w:w="1788"/>
      </w:tblGrid>
      <w:tr w:rsidR="004E1D37" w:rsidTr="002D2E1B">
        <w:tc>
          <w:tcPr>
            <w:tcW w:w="2918" w:type="dxa"/>
          </w:tcPr>
          <w:p w:rsidR="004E1D37" w:rsidRPr="00F83B5C" w:rsidRDefault="004E1D37" w:rsidP="004735EC">
            <w:pPr>
              <w:pStyle w:val="a7"/>
              <w:spacing w:line="360" w:lineRule="auto"/>
              <w:ind w:left="0" w:right="-1"/>
              <w:rPr>
                <w:rFonts w:ascii="Times New Roman" w:hAnsi="Times New Roman" w:cs="Times New Roman"/>
                <w:color w:val="000000" w:themeColor="text1"/>
                <w:sz w:val="24"/>
                <w:szCs w:val="24"/>
              </w:rPr>
            </w:pPr>
            <w:r w:rsidRPr="00F83B5C">
              <w:rPr>
                <w:rFonts w:ascii="Times New Roman" w:hAnsi="Times New Roman" w:cs="Times New Roman"/>
                <w:color w:val="000000" w:themeColor="text1"/>
                <w:sz w:val="24"/>
                <w:szCs w:val="24"/>
              </w:rPr>
              <w:t>Показатель</w:t>
            </w:r>
          </w:p>
        </w:tc>
        <w:tc>
          <w:tcPr>
            <w:tcW w:w="2331" w:type="dxa"/>
          </w:tcPr>
          <w:p w:rsidR="004E1D37" w:rsidRPr="00F83B5C" w:rsidRDefault="004E1D37" w:rsidP="004735EC">
            <w:pPr>
              <w:pStyle w:val="a7"/>
              <w:spacing w:line="360" w:lineRule="auto"/>
              <w:ind w:left="0" w:right="-1"/>
              <w:rPr>
                <w:rFonts w:ascii="Times New Roman" w:hAnsi="Times New Roman" w:cs="Times New Roman"/>
                <w:color w:val="000000" w:themeColor="text1"/>
                <w:sz w:val="24"/>
                <w:szCs w:val="24"/>
              </w:rPr>
            </w:pPr>
            <w:r w:rsidRPr="00F83B5C">
              <w:rPr>
                <w:rFonts w:ascii="Times New Roman" w:hAnsi="Times New Roman" w:cs="Times New Roman"/>
                <w:color w:val="000000" w:themeColor="text1"/>
                <w:sz w:val="24"/>
                <w:szCs w:val="24"/>
              </w:rPr>
              <w:t>Старая технология</w:t>
            </w:r>
          </w:p>
        </w:tc>
        <w:tc>
          <w:tcPr>
            <w:tcW w:w="1966" w:type="dxa"/>
          </w:tcPr>
          <w:p w:rsidR="004E1D37" w:rsidRPr="00F83B5C" w:rsidRDefault="004E1D37" w:rsidP="004735EC">
            <w:pPr>
              <w:pStyle w:val="a7"/>
              <w:spacing w:line="360" w:lineRule="auto"/>
              <w:ind w:left="0" w:right="-1"/>
              <w:rPr>
                <w:rFonts w:ascii="Times New Roman" w:hAnsi="Times New Roman" w:cs="Times New Roman"/>
                <w:color w:val="000000" w:themeColor="text1"/>
                <w:sz w:val="24"/>
                <w:szCs w:val="24"/>
              </w:rPr>
            </w:pPr>
            <w:r w:rsidRPr="00F83B5C">
              <w:rPr>
                <w:rFonts w:ascii="Times New Roman" w:hAnsi="Times New Roman" w:cs="Times New Roman"/>
                <w:color w:val="000000" w:themeColor="text1"/>
                <w:sz w:val="24"/>
                <w:szCs w:val="24"/>
              </w:rPr>
              <w:t>Новая технология</w:t>
            </w:r>
          </w:p>
        </w:tc>
        <w:tc>
          <w:tcPr>
            <w:tcW w:w="1788" w:type="dxa"/>
          </w:tcPr>
          <w:p w:rsidR="004E1D37" w:rsidRPr="00F83B5C" w:rsidRDefault="004E1D37" w:rsidP="004735EC">
            <w:pPr>
              <w:pStyle w:val="a7"/>
              <w:spacing w:line="360"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Относительное изменение, %</w:t>
            </w:r>
          </w:p>
        </w:tc>
      </w:tr>
      <w:tr w:rsidR="004E1D37" w:rsidTr="002D2E1B">
        <w:trPr>
          <w:trHeight w:val="565"/>
        </w:trPr>
        <w:tc>
          <w:tcPr>
            <w:tcW w:w="2918" w:type="dxa"/>
            <w:vMerge w:val="restart"/>
          </w:tcPr>
          <w:p w:rsidR="004E1D37" w:rsidRPr="00F83B5C" w:rsidRDefault="004E1D37" w:rsidP="004735EC">
            <w:pPr>
              <w:pStyle w:val="a7"/>
              <w:spacing w:line="276" w:lineRule="auto"/>
              <w:ind w:left="0" w:right="-1"/>
              <w:jc w:val="both"/>
              <w:rPr>
                <w:rFonts w:ascii="Times New Roman" w:hAnsi="Times New Roman" w:cs="Times New Roman"/>
                <w:color w:val="000000" w:themeColor="text1"/>
                <w:sz w:val="24"/>
                <w:szCs w:val="24"/>
              </w:rPr>
            </w:pPr>
            <w:r w:rsidRPr="00F83B5C">
              <w:rPr>
                <w:rFonts w:ascii="Times New Roman" w:hAnsi="Times New Roman" w:cs="Times New Roman"/>
                <w:color w:val="000000" w:themeColor="text1"/>
                <w:sz w:val="24"/>
                <w:szCs w:val="24"/>
              </w:rPr>
              <w:t>Производительность,</w:t>
            </w:r>
            <w:r>
              <w:rPr>
                <w:rFonts w:ascii="Times New Roman" w:hAnsi="Times New Roman" w:cs="Times New Roman"/>
                <w:color w:val="000000" w:themeColor="text1"/>
                <w:sz w:val="24"/>
                <w:szCs w:val="24"/>
              </w:rPr>
              <w:t>т/год</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t>тыс. руб.</w:t>
            </w:r>
          </w:p>
          <w:p w:rsidR="004E1D37" w:rsidRPr="00F83B5C" w:rsidRDefault="004E1D37" w:rsidP="004735EC">
            <w:pPr>
              <w:pStyle w:val="a7"/>
              <w:spacing w:line="276" w:lineRule="auto"/>
              <w:ind w:left="0" w:right="-1"/>
              <w:jc w:val="both"/>
              <w:rPr>
                <w:rFonts w:ascii="Times New Roman" w:hAnsi="Times New Roman" w:cs="Times New Roman"/>
                <w:color w:val="000000" w:themeColor="text1"/>
                <w:sz w:val="24"/>
                <w:szCs w:val="24"/>
              </w:rPr>
            </w:pPr>
          </w:p>
        </w:tc>
        <w:tc>
          <w:tcPr>
            <w:tcW w:w="2331"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768</w:t>
            </w:r>
          </w:p>
        </w:tc>
        <w:tc>
          <w:tcPr>
            <w:tcW w:w="1966"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1 440</w:t>
            </w:r>
          </w:p>
        </w:tc>
        <w:tc>
          <w:tcPr>
            <w:tcW w:w="1788" w:type="dxa"/>
          </w:tcPr>
          <w:p w:rsidR="004E1D37" w:rsidRDefault="004E1D37" w:rsidP="004735EC">
            <w:pPr>
              <w:pStyle w:val="a7"/>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187,5</w:t>
            </w:r>
          </w:p>
        </w:tc>
      </w:tr>
      <w:tr w:rsidR="004E1D37" w:rsidTr="002D2E1B">
        <w:trPr>
          <w:trHeight w:val="655"/>
        </w:trPr>
        <w:tc>
          <w:tcPr>
            <w:tcW w:w="2918" w:type="dxa"/>
            <w:vMerge/>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p>
        </w:tc>
        <w:tc>
          <w:tcPr>
            <w:tcW w:w="2331"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53760</w:t>
            </w:r>
          </w:p>
        </w:tc>
        <w:tc>
          <w:tcPr>
            <w:tcW w:w="1966"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100 800</w:t>
            </w:r>
          </w:p>
        </w:tc>
        <w:tc>
          <w:tcPr>
            <w:tcW w:w="1788" w:type="dxa"/>
          </w:tcPr>
          <w:p w:rsidR="004E1D37" w:rsidRDefault="004E1D37" w:rsidP="004735EC">
            <w:pPr>
              <w:pStyle w:val="a7"/>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187,5</w:t>
            </w:r>
          </w:p>
        </w:tc>
      </w:tr>
      <w:tr w:rsidR="004E1D37" w:rsidTr="002D2E1B">
        <w:tc>
          <w:tcPr>
            <w:tcW w:w="2918" w:type="dxa"/>
            <w:vMerge w:val="restart"/>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Трудоемкость, чел.-ч./т</w:t>
            </w:r>
            <w:r>
              <w:rPr>
                <w:rFonts w:ascii="Times New Roman" w:hAnsi="Times New Roman" w:cs="Times New Roman"/>
                <w:color w:val="000000" w:themeColor="text1"/>
                <w:sz w:val="24"/>
                <w:szCs w:val="24"/>
              </w:rPr>
              <w:br/>
              <w:t>тыс. руб.</w:t>
            </w:r>
          </w:p>
        </w:tc>
        <w:tc>
          <w:tcPr>
            <w:tcW w:w="2331"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56,25</w:t>
            </w:r>
          </w:p>
        </w:tc>
        <w:tc>
          <w:tcPr>
            <w:tcW w:w="1966"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788" w:type="dxa"/>
          </w:tcPr>
          <w:p w:rsidR="004E1D37" w:rsidRDefault="004E1D37" w:rsidP="004735EC">
            <w:pPr>
              <w:pStyle w:val="a7"/>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4E1D37" w:rsidTr="002D2E1B">
        <w:tc>
          <w:tcPr>
            <w:tcW w:w="2918" w:type="dxa"/>
            <w:vMerge/>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p>
        </w:tc>
        <w:tc>
          <w:tcPr>
            <w:tcW w:w="2331"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6299,7</w:t>
            </w:r>
          </w:p>
        </w:tc>
        <w:tc>
          <w:tcPr>
            <w:tcW w:w="1966" w:type="dxa"/>
          </w:tcPr>
          <w:p w:rsidR="004E1D37" w:rsidRPr="00F83B5C" w:rsidRDefault="004E1D37" w:rsidP="002D2E1B">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2015,9</w:t>
            </w:r>
          </w:p>
        </w:tc>
        <w:tc>
          <w:tcPr>
            <w:tcW w:w="1788" w:type="dxa"/>
          </w:tcPr>
          <w:p w:rsidR="004E1D37" w:rsidRDefault="004E1D37" w:rsidP="004735EC">
            <w:pPr>
              <w:pStyle w:val="a7"/>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p w:rsidR="004E1D37" w:rsidRDefault="004E1D37" w:rsidP="004735EC">
            <w:pPr>
              <w:pStyle w:val="a7"/>
              <w:ind w:left="0" w:right="-1"/>
              <w:rPr>
                <w:rFonts w:ascii="Times New Roman" w:hAnsi="Times New Roman" w:cs="Times New Roman"/>
                <w:color w:val="000000" w:themeColor="text1"/>
                <w:sz w:val="24"/>
                <w:szCs w:val="24"/>
              </w:rPr>
            </w:pPr>
          </w:p>
        </w:tc>
      </w:tr>
      <w:tr w:rsidR="00FC1EEF" w:rsidTr="00E354A7">
        <w:tc>
          <w:tcPr>
            <w:tcW w:w="9003" w:type="dxa"/>
            <w:gridSpan w:val="4"/>
          </w:tcPr>
          <w:p w:rsidR="00FC1EEF" w:rsidRDefault="00FC1EEF" w:rsidP="00B10E1E">
            <w:pPr>
              <w:pStyle w:val="a7"/>
              <w:ind w:left="0"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Продолжение таблицы 2</w:t>
            </w:r>
            <w:r w:rsidR="00B10E1E">
              <w:rPr>
                <w:rFonts w:ascii="Times New Roman" w:hAnsi="Times New Roman" w:cs="Times New Roman"/>
                <w:color w:val="000000" w:themeColor="text1"/>
                <w:sz w:val="24"/>
                <w:szCs w:val="24"/>
              </w:rPr>
              <w:t>2</w:t>
            </w:r>
          </w:p>
        </w:tc>
      </w:tr>
      <w:tr w:rsidR="004E1D37" w:rsidTr="002D2E1B">
        <w:tc>
          <w:tcPr>
            <w:tcW w:w="2918"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Материальные затраты, тыс. руб.</w:t>
            </w:r>
          </w:p>
        </w:tc>
        <w:tc>
          <w:tcPr>
            <w:tcW w:w="2331"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35000</w:t>
            </w:r>
          </w:p>
        </w:tc>
        <w:tc>
          <w:tcPr>
            <w:tcW w:w="1966"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65655,3</w:t>
            </w:r>
          </w:p>
        </w:tc>
        <w:tc>
          <w:tcPr>
            <w:tcW w:w="1788" w:type="dxa"/>
          </w:tcPr>
          <w:p w:rsidR="004E1D37" w:rsidRDefault="004E1D37" w:rsidP="004735EC">
            <w:pPr>
              <w:pStyle w:val="a7"/>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187,5</w:t>
            </w:r>
          </w:p>
        </w:tc>
      </w:tr>
      <w:tr w:rsidR="004E1D37" w:rsidTr="002D2E1B">
        <w:tc>
          <w:tcPr>
            <w:tcW w:w="2918"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Расходы на оплату труда и страховые взносы</w:t>
            </w:r>
          </w:p>
        </w:tc>
        <w:tc>
          <w:tcPr>
            <w:tcW w:w="2331"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13104</w:t>
            </w:r>
          </w:p>
        </w:tc>
        <w:tc>
          <w:tcPr>
            <w:tcW w:w="1966"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8294,4</w:t>
            </w:r>
          </w:p>
        </w:tc>
        <w:tc>
          <w:tcPr>
            <w:tcW w:w="1788" w:type="dxa"/>
          </w:tcPr>
          <w:p w:rsidR="004E1D37" w:rsidRDefault="004E1D37" w:rsidP="004735EC">
            <w:pPr>
              <w:pStyle w:val="a7"/>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63,3</w:t>
            </w:r>
          </w:p>
        </w:tc>
      </w:tr>
      <w:tr w:rsidR="004E1D37" w:rsidTr="002D2E1B">
        <w:tc>
          <w:tcPr>
            <w:tcW w:w="2918"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Амортизация</w:t>
            </w:r>
          </w:p>
        </w:tc>
        <w:tc>
          <w:tcPr>
            <w:tcW w:w="2331"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751,7</w:t>
            </w:r>
          </w:p>
        </w:tc>
        <w:tc>
          <w:tcPr>
            <w:tcW w:w="1966" w:type="dxa"/>
          </w:tcPr>
          <w:p w:rsidR="004E1D37" w:rsidRPr="00F83B5C"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1036,7</w:t>
            </w:r>
          </w:p>
        </w:tc>
        <w:tc>
          <w:tcPr>
            <w:tcW w:w="1788" w:type="dxa"/>
          </w:tcPr>
          <w:p w:rsidR="004E1D37" w:rsidRDefault="004E1D37" w:rsidP="004735EC">
            <w:pPr>
              <w:pStyle w:val="a7"/>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137,9</w:t>
            </w:r>
          </w:p>
        </w:tc>
      </w:tr>
      <w:tr w:rsidR="004E1D37" w:rsidTr="002D2E1B">
        <w:tc>
          <w:tcPr>
            <w:tcW w:w="2918" w:type="dxa"/>
          </w:tcPr>
          <w:p w:rsidR="004E1D37"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Прочие расходы</w:t>
            </w:r>
          </w:p>
        </w:tc>
        <w:tc>
          <w:tcPr>
            <w:tcW w:w="2331" w:type="dxa"/>
          </w:tcPr>
          <w:p w:rsidR="004E1D37"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387,9</w:t>
            </w:r>
          </w:p>
        </w:tc>
        <w:tc>
          <w:tcPr>
            <w:tcW w:w="1966" w:type="dxa"/>
          </w:tcPr>
          <w:p w:rsidR="004E1D37"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459,1</w:t>
            </w:r>
          </w:p>
        </w:tc>
        <w:tc>
          <w:tcPr>
            <w:tcW w:w="1788" w:type="dxa"/>
          </w:tcPr>
          <w:p w:rsidR="004E1D37" w:rsidRDefault="004E1D37" w:rsidP="004735EC">
            <w:pPr>
              <w:pStyle w:val="a7"/>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118,3</w:t>
            </w:r>
          </w:p>
        </w:tc>
      </w:tr>
      <w:tr w:rsidR="004E1D37" w:rsidTr="002D2E1B">
        <w:tc>
          <w:tcPr>
            <w:tcW w:w="2918" w:type="dxa"/>
          </w:tcPr>
          <w:p w:rsidR="004E1D37"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Транспортные и коммерческие расходы, руб/т</w:t>
            </w:r>
          </w:p>
        </w:tc>
        <w:tc>
          <w:tcPr>
            <w:tcW w:w="2331" w:type="dxa"/>
          </w:tcPr>
          <w:p w:rsidR="004E1D37"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w:t>
            </w:r>
          </w:p>
        </w:tc>
        <w:tc>
          <w:tcPr>
            <w:tcW w:w="1966" w:type="dxa"/>
          </w:tcPr>
          <w:p w:rsidR="004E1D37" w:rsidRDefault="004E1D37" w:rsidP="004735EC">
            <w:pPr>
              <w:pStyle w:val="a7"/>
              <w:spacing w:line="276" w:lineRule="auto"/>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w:t>
            </w:r>
          </w:p>
        </w:tc>
        <w:tc>
          <w:tcPr>
            <w:tcW w:w="1788" w:type="dxa"/>
          </w:tcPr>
          <w:p w:rsidR="004E1D37" w:rsidRDefault="004E1D37" w:rsidP="004735EC">
            <w:pPr>
              <w:pStyle w:val="a7"/>
              <w:ind w:left="0"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AC500A" w:rsidRDefault="00AC500A" w:rsidP="002D2E1B">
      <w:pPr>
        <w:pStyle w:val="a7"/>
        <w:spacing w:after="0" w:line="360" w:lineRule="auto"/>
        <w:ind w:left="0" w:right="-1" w:firstLine="709"/>
        <w:jc w:val="both"/>
        <w:rPr>
          <w:rFonts w:ascii="Times New Roman" w:hAnsi="Times New Roman" w:cs="Times New Roman"/>
          <w:color w:val="000000" w:themeColor="text1"/>
          <w:sz w:val="28"/>
          <w:szCs w:val="28"/>
        </w:rPr>
      </w:pPr>
    </w:p>
    <w:p w:rsidR="004E1D37" w:rsidRDefault="004E1D37" w:rsidP="002D2E1B">
      <w:pPr>
        <w:pStyle w:val="a7"/>
        <w:spacing w:after="0" w:line="36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w:t>
      </w:r>
      <w:r w:rsidR="002D2E1B">
        <w:rPr>
          <w:rFonts w:ascii="Times New Roman" w:hAnsi="Times New Roman" w:cs="Times New Roman"/>
          <w:color w:val="000000" w:themeColor="text1"/>
          <w:sz w:val="28"/>
          <w:szCs w:val="28"/>
        </w:rPr>
        <w:t>2</w:t>
      </w:r>
      <w:r w:rsidR="00B10E1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показывает увеличение производительности  на 87,5%. Снижение трудоемкости повлияло и нас снижение расходов на оплату труда и страховые взносы на 36,7%.  Амортизация увеличилась на 37,9%, что связано с использованием туннельной печи вместо печи шкафного типа. </w:t>
      </w:r>
    </w:p>
    <w:p w:rsidR="004E1D37" w:rsidRDefault="004E1D37" w:rsidP="004E1D37">
      <w:pPr>
        <w:tabs>
          <w:tab w:val="left" w:pos="256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Исходя из всех предложенных и экономически обоснованных мероприятий по совершенствованию организации производства сухарных изделий следует сделать важный вывод о том, что данные оптимизационные факторы лишь благосклонно будут влиять как на сам процесс производства с точки зрения удобства и быстроты выполнения всех технологических и технических операций, так и на непосредственное получение прибыли предприятия ввиду увеличения объемов выработки сухарных изделий  и снижения затрат труда после этих мероприятий.</w:t>
      </w:r>
    </w:p>
    <w:p w:rsidR="009A12F7" w:rsidRDefault="009A12F7" w:rsidP="004E1D37">
      <w:pPr>
        <w:tabs>
          <w:tab w:val="left" w:pos="2565"/>
        </w:tabs>
        <w:spacing w:after="0" w:line="360" w:lineRule="auto"/>
        <w:ind w:firstLine="709"/>
        <w:jc w:val="both"/>
        <w:rPr>
          <w:rFonts w:ascii="Times New Roman" w:hAnsi="Times New Roman" w:cs="Times New Roman"/>
          <w:color w:val="000000" w:themeColor="text1"/>
          <w:sz w:val="28"/>
          <w:szCs w:val="28"/>
        </w:rPr>
      </w:pPr>
    </w:p>
    <w:p w:rsidR="004E1D37" w:rsidRPr="003D786A" w:rsidRDefault="002D2E1B" w:rsidP="004E1D37">
      <w:pPr>
        <w:spacing w:after="0" w:line="240" w:lineRule="auto"/>
        <w:jc w:val="both"/>
        <w:rPr>
          <w:rFonts w:ascii="Times New Roman" w:hAnsi="Times New Roman"/>
          <w:sz w:val="28"/>
          <w:szCs w:val="28"/>
        </w:rPr>
      </w:pPr>
      <w:r>
        <w:rPr>
          <w:rFonts w:ascii="Times New Roman" w:hAnsi="Times New Roman" w:cs="Times New Roman"/>
          <w:color w:val="000000" w:themeColor="text1"/>
          <w:sz w:val="28"/>
          <w:szCs w:val="28"/>
        </w:rPr>
        <w:t>Таблица 2</w:t>
      </w:r>
      <w:r w:rsidR="00B10E1E">
        <w:rPr>
          <w:rFonts w:ascii="Times New Roman" w:hAnsi="Times New Roman" w:cs="Times New Roman"/>
          <w:color w:val="000000" w:themeColor="text1"/>
          <w:sz w:val="28"/>
          <w:szCs w:val="28"/>
        </w:rPr>
        <w:t>3</w:t>
      </w:r>
      <w:r w:rsidR="00AC500A">
        <w:rPr>
          <w:rFonts w:ascii="Times New Roman" w:hAnsi="Times New Roman" w:cs="Times New Roman"/>
          <w:color w:val="000000" w:themeColor="text1"/>
          <w:sz w:val="28"/>
          <w:szCs w:val="28"/>
        </w:rPr>
        <w:t xml:space="preserve"> -</w:t>
      </w:r>
      <w:r w:rsidR="004E1D37" w:rsidRPr="003D786A">
        <w:rPr>
          <w:rFonts w:ascii="Times New Roman" w:hAnsi="Times New Roman"/>
          <w:sz w:val="28"/>
          <w:szCs w:val="28"/>
        </w:rPr>
        <w:t>Финансовые результаты с учетом предложенных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1134"/>
        <w:gridCol w:w="1418"/>
        <w:gridCol w:w="1417"/>
      </w:tblGrid>
      <w:tr w:rsidR="004E1D37" w:rsidRPr="008D2E1D" w:rsidTr="004735EC">
        <w:trPr>
          <w:trHeight w:val="881"/>
        </w:trPr>
        <w:tc>
          <w:tcPr>
            <w:tcW w:w="5778" w:type="dxa"/>
            <w:shd w:val="clear" w:color="auto" w:fill="auto"/>
            <w:vAlign w:val="center"/>
          </w:tcPr>
          <w:p w:rsidR="004E1D37" w:rsidRPr="008D2E1D" w:rsidRDefault="004E1D37" w:rsidP="004735EC">
            <w:pPr>
              <w:spacing w:after="0" w:line="240" w:lineRule="auto"/>
              <w:jc w:val="center"/>
              <w:rPr>
                <w:rFonts w:ascii="Times New Roman" w:hAnsi="Times New Roman"/>
                <w:sz w:val="24"/>
                <w:szCs w:val="24"/>
              </w:rPr>
            </w:pPr>
            <w:r w:rsidRPr="008D2E1D">
              <w:rPr>
                <w:rFonts w:ascii="Times New Roman" w:hAnsi="Times New Roman"/>
                <w:sz w:val="24"/>
                <w:szCs w:val="24"/>
              </w:rPr>
              <w:t>Показатель</w:t>
            </w:r>
          </w:p>
        </w:tc>
        <w:tc>
          <w:tcPr>
            <w:tcW w:w="1134" w:type="dxa"/>
            <w:shd w:val="clear" w:color="auto" w:fill="auto"/>
            <w:vAlign w:val="center"/>
          </w:tcPr>
          <w:p w:rsidR="004E1D37" w:rsidRPr="008D2E1D" w:rsidRDefault="004E1D37" w:rsidP="004735EC">
            <w:pPr>
              <w:spacing w:after="0" w:line="240" w:lineRule="auto"/>
              <w:jc w:val="center"/>
              <w:rPr>
                <w:rFonts w:ascii="Times New Roman" w:hAnsi="Times New Roman"/>
                <w:sz w:val="24"/>
                <w:szCs w:val="24"/>
              </w:rPr>
            </w:pPr>
            <w:r w:rsidRPr="008D2E1D">
              <w:rPr>
                <w:rFonts w:ascii="Times New Roman" w:hAnsi="Times New Roman"/>
                <w:sz w:val="24"/>
                <w:szCs w:val="24"/>
              </w:rPr>
              <w:t>2015 г.</w:t>
            </w:r>
          </w:p>
          <w:p w:rsidR="004E1D37" w:rsidRPr="008D2E1D" w:rsidRDefault="004E1D37" w:rsidP="004735EC">
            <w:pPr>
              <w:spacing w:after="0" w:line="240" w:lineRule="auto"/>
              <w:jc w:val="center"/>
              <w:rPr>
                <w:rFonts w:ascii="Times New Roman" w:hAnsi="Times New Roman"/>
                <w:sz w:val="24"/>
                <w:szCs w:val="24"/>
              </w:rPr>
            </w:pPr>
            <w:r w:rsidRPr="008D2E1D">
              <w:rPr>
                <w:rFonts w:ascii="Times New Roman" w:hAnsi="Times New Roman"/>
                <w:sz w:val="24"/>
                <w:szCs w:val="24"/>
              </w:rPr>
              <w:t>(Факт)</w:t>
            </w:r>
          </w:p>
        </w:tc>
        <w:tc>
          <w:tcPr>
            <w:tcW w:w="1418" w:type="dxa"/>
            <w:shd w:val="clear" w:color="auto" w:fill="auto"/>
            <w:vAlign w:val="center"/>
          </w:tcPr>
          <w:p w:rsidR="004E1D37" w:rsidRPr="008D2E1D" w:rsidRDefault="00B02C84" w:rsidP="004735EC">
            <w:pPr>
              <w:spacing w:after="0" w:line="240" w:lineRule="auto"/>
              <w:jc w:val="center"/>
              <w:rPr>
                <w:rFonts w:ascii="Times New Roman" w:hAnsi="Times New Roman"/>
                <w:sz w:val="24"/>
                <w:szCs w:val="24"/>
              </w:rPr>
            </w:pPr>
            <w:r>
              <w:rPr>
                <w:rFonts w:ascii="Times New Roman" w:hAnsi="Times New Roman"/>
                <w:sz w:val="24"/>
                <w:szCs w:val="24"/>
              </w:rPr>
              <w:t>2018</w:t>
            </w:r>
            <w:r w:rsidR="004E1D37" w:rsidRPr="008D2E1D">
              <w:rPr>
                <w:rFonts w:ascii="Times New Roman" w:hAnsi="Times New Roman"/>
                <w:sz w:val="24"/>
                <w:szCs w:val="24"/>
              </w:rPr>
              <w:t>г.</w:t>
            </w:r>
          </w:p>
          <w:p w:rsidR="004E1D37" w:rsidRPr="008D2E1D" w:rsidRDefault="004E1D37" w:rsidP="004735EC">
            <w:pPr>
              <w:spacing w:after="0" w:line="240" w:lineRule="auto"/>
              <w:jc w:val="center"/>
              <w:rPr>
                <w:rFonts w:ascii="Times New Roman" w:hAnsi="Times New Roman"/>
                <w:sz w:val="24"/>
                <w:szCs w:val="24"/>
              </w:rPr>
            </w:pPr>
            <w:r w:rsidRPr="008D2E1D">
              <w:rPr>
                <w:rFonts w:ascii="Times New Roman" w:hAnsi="Times New Roman"/>
                <w:sz w:val="24"/>
                <w:szCs w:val="24"/>
              </w:rPr>
              <w:t>(Проект)</w:t>
            </w:r>
          </w:p>
        </w:tc>
        <w:tc>
          <w:tcPr>
            <w:tcW w:w="1417" w:type="dxa"/>
            <w:shd w:val="clear" w:color="auto" w:fill="auto"/>
            <w:vAlign w:val="center"/>
          </w:tcPr>
          <w:p w:rsidR="004E1D37" w:rsidRPr="008D2E1D" w:rsidRDefault="00B02C84" w:rsidP="004735EC">
            <w:pPr>
              <w:spacing w:after="0" w:line="240" w:lineRule="auto"/>
              <w:jc w:val="center"/>
              <w:rPr>
                <w:rFonts w:ascii="Times New Roman" w:hAnsi="Times New Roman"/>
                <w:sz w:val="24"/>
                <w:szCs w:val="24"/>
              </w:rPr>
            </w:pPr>
            <w:r>
              <w:rPr>
                <w:rFonts w:ascii="Times New Roman" w:hAnsi="Times New Roman"/>
                <w:sz w:val="24"/>
                <w:szCs w:val="24"/>
              </w:rPr>
              <w:t xml:space="preserve"> 2018</w:t>
            </w:r>
            <w:r w:rsidR="004E1D37" w:rsidRPr="008D2E1D">
              <w:rPr>
                <w:rFonts w:ascii="Times New Roman" w:hAnsi="Times New Roman"/>
                <w:sz w:val="24"/>
                <w:szCs w:val="24"/>
              </w:rPr>
              <w:t xml:space="preserve"> г. в % к 2015 г.</w:t>
            </w:r>
          </w:p>
        </w:tc>
      </w:tr>
      <w:tr w:rsidR="004E1D37" w:rsidRPr="008D2E1D" w:rsidTr="004735EC">
        <w:tc>
          <w:tcPr>
            <w:tcW w:w="5778" w:type="dxa"/>
            <w:shd w:val="clear" w:color="auto" w:fill="auto"/>
            <w:vAlign w:val="center"/>
          </w:tcPr>
          <w:p w:rsidR="004E1D37" w:rsidRPr="008D2E1D" w:rsidRDefault="004E1D37" w:rsidP="004735EC">
            <w:pPr>
              <w:spacing w:after="0" w:line="240" w:lineRule="auto"/>
              <w:jc w:val="both"/>
              <w:rPr>
                <w:rFonts w:ascii="Times New Roman" w:hAnsi="Times New Roman"/>
                <w:sz w:val="24"/>
                <w:szCs w:val="24"/>
              </w:rPr>
            </w:pPr>
            <w:r w:rsidRPr="008D2E1D">
              <w:rPr>
                <w:rFonts w:ascii="Times New Roman" w:hAnsi="Times New Roman"/>
                <w:sz w:val="24"/>
                <w:szCs w:val="24"/>
              </w:rPr>
              <w:t>Объем выпускаемой продукции, т.</w:t>
            </w:r>
          </w:p>
        </w:tc>
        <w:tc>
          <w:tcPr>
            <w:tcW w:w="1134" w:type="dxa"/>
            <w:shd w:val="clear" w:color="auto" w:fill="auto"/>
          </w:tcPr>
          <w:p w:rsidR="004E1D37" w:rsidRPr="008D2E1D" w:rsidRDefault="004E1D37" w:rsidP="004735EC">
            <w:pPr>
              <w:spacing w:after="0" w:line="240" w:lineRule="auto"/>
              <w:jc w:val="right"/>
              <w:rPr>
                <w:rFonts w:ascii="Times New Roman" w:hAnsi="Times New Roman"/>
                <w:bCs/>
                <w:sz w:val="24"/>
                <w:szCs w:val="24"/>
              </w:rPr>
            </w:pPr>
            <w:r>
              <w:rPr>
                <w:rFonts w:ascii="Times New Roman" w:hAnsi="Times New Roman"/>
                <w:bCs/>
                <w:sz w:val="24"/>
                <w:szCs w:val="24"/>
              </w:rPr>
              <w:t>768</w:t>
            </w:r>
          </w:p>
        </w:tc>
        <w:tc>
          <w:tcPr>
            <w:tcW w:w="1418" w:type="dxa"/>
            <w:shd w:val="clear" w:color="auto" w:fill="auto"/>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1 440</w:t>
            </w:r>
          </w:p>
        </w:tc>
        <w:tc>
          <w:tcPr>
            <w:tcW w:w="1417" w:type="dxa"/>
            <w:shd w:val="clear" w:color="auto" w:fill="auto"/>
            <w:vAlign w:val="center"/>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187,5</w:t>
            </w:r>
          </w:p>
        </w:tc>
      </w:tr>
      <w:tr w:rsidR="004E1D37" w:rsidRPr="008D2E1D" w:rsidTr="004735EC">
        <w:tc>
          <w:tcPr>
            <w:tcW w:w="5778" w:type="dxa"/>
            <w:shd w:val="clear" w:color="auto" w:fill="auto"/>
            <w:vAlign w:val="center"/>
          </w:tcPr>
          <w:p w:rsidR="004E1D37" w:rsidRPr="008D2E1D" w:rsidRDefault="004E1D37" w:rsidP="004735EC">
            <w:pPr>
              <w:spacing w:after="0" w:line="240" w:lineRule="auto"/>
              <w:jc w:val="both"/>
              <w:rPr>
                <w:rFonts w:ascii="Times New Roman" w:hAnsi="Times New Roman"/>
                <w:sz w:val="24"/>
                <w:szCs w:val="24"/>
              </w:rPr>
            </w:pPr>
            <w:r w:rsidRPr="008D2E1D">
              <w:rPr>
                <w:rFonts w:ascii="Times New Roman" w:hAnsi="Times New Roman"/>
                <w:sz w:val="24"/>
                <w:szCs w:val="24"/>
              </w:rPr>
              <w:t xml:space="preserve">Выручка от реализации </w:t>
            </w:r>
            <w:r>
              <w:rPr>
                <w:rFonts w:ascii="Times New Roman" w:hAnsi="Times New Roman"/>
                <w:sz w:val="24"/>
                <w:szCs w:val="24"/>
              </w:rPr>
              <w:t>сухарных изделий</w:t>
            </w:r>
            <w:r w:rsidRPr="008D2E1D">
              <w:rPr>
                <w:rFonts w:ascii="Times New Roman" w:hAnsi="Times New Roman"/>
                <w:sz w:val="24"/>
                <w:szCs w:val="24"/>
              </w:rPr>
              <w:t>, тыс. руб.</w:t>
            </w:r>
          </w:p>
        </w:tc>
        <w:tc>
          <w:tcPr>
            <w:tcW w:w="1134" w:type="dxa"/>
            <w:shd w:val="clear" w:color="auto" w:fill="auto"/>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53760</w:t>
            </w:r>
          </w:p>
        </w:tc>
        <w:tc>
          <w:tcPr>
            <w:tcW w:w="1418" w:type="dxa"/>
            <w:shd w:val="clear" w:color="auto" w:fill="auto"/>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100 800</w:t>
            </w:r>
          </w:p>
        </w:tc>
        <w:tc>
          <w:tcPr>
            <w:tcW w:w="1417" w:type="dxa"/>
            <w:shd w:val="clear" w:color="auto" w:fill="auto"/>
            <w:vAlign w:val="center"/>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187,5</w:t>
            </w:r>
          </w:p>
        </w:tc>
      </w:tr>
      <w:tr w:rsidR="004E1D37" w:rsidRPr="008D2E1D" w:rsidTr="004735EC">
        <w:tc>
          <w:tcPr>
            <w:tcW w:w="5778" w:type="dxa"/>
            <w:shd w:val="clear" w:color="auto" w:fill="auto"/>
            <w:vAlign w:val="center"/>
          </w:tcPr>
          <w:p w:rsidR="004E1D37" w:rsidRPr="008D2E1D" w:rsidRDefault="004E1D37" w:rsidP="004735EC">
            <w:pPr>
              <w:spacing w:after="0" w:line="240" w:lineRule="auto"/>
              <w:jc w:val="both"/>
              <w:rPr>
                <w:rFonts w:ascii="Times New Roman" w:hAnsi="Times New Roman"/>
                <w:sz w:val="24"/>
                <w:szCs w:val="24"/>
              </w:rPr>
            </w:pPr>
            <w:r w:rsidRPr="008D2E1D">
              <w:rPr>
                <w:rFonts w:ascii="Times New Roman" w:hAnsi="Times New Roman"/>
                <w:sz w:val="24"/>
                <w:szCs w:val="24"/>
              </w:rPr>
              <w:t xml:space="preserve">Полная себестоимость </w:t>
            </w:r>
            <w:r>
              <w:rPr>
                <w:rFonts w:ascii="Times New Roman" w:hAnsi="Times New Roman"/>
                <w:sz w:val="24"/>
                <w:szCs w:val="24"/>
              </w:rPr>
              <w:t>сухарных изделий</w:t>
            </w:r>
            <w:r w:rsidRPr="008D2E1D">
              <w:rPr>
                <w:rFonts w:ascii="Times New Roman" w:hAnsi="Times New Roman"/>
                <w:sz w:val="24"/>
                <w:szCs w:val="24"/>
              </w:rPr>
              <w:t>, тыс. руб.</w:t>
            </w:r>
          </w:p>
        </w:tc>
        <w:tc>
          <w:tcPr>
            <w:tcW w:w="1134" w:type="dxa"/>
            <w:shd w:val="clear" w:color="auto" w:fill="auto"/>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49579,7</w:t>
            </w:r>
          </w:p>
        </w:tc>
        <w:tc>
          <w:tcPr>
            <w:tcW w:w="1418" w:type="dxa"/>
            <w:shd w:val="clear" w:color="auto" w:fill="auto"/>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75319,3</w:t>
            </w:r>
          </w:p>
        </w:tc>
        <w:tc>
          <w:tcPr>
            <w:tcW w:w="1417" w:type="dxa"/>
            <w:shd w:val="clear" w:color="auto" w:fill="auto"/>
            <w:vAlign w:val="center"/>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151,9</w:t>
            </w:r>
          </w:p>
        </w:tc>
      </w:tr>
      <w:tr w:rsidR="004E1D37" w:rsidRPr="008D2E1D" w:rsidTr="004735EC">
        <w:tc>
          <w:tcPr>
            <w:tcW w:w="5778" w:type="dxa"/>
            <w:shd w:val="clear" w:color="auto" w:fill="auto"/>
            <w:vAlign w:val="center"/>
          </w:tcPr>
          <w:p w:rsidR="004E1D37" w:rsidRPr="008D2E1D" w:rsidRDefault="004E1D37" w:rsidP="004735EC">
            <w:pPr>
              <w:spacing w:after="0" w:line="240" w:lineRule="auto"/>
              <w:jc w:val="both"/>
              <w:rPr>
                <w:rFonts w:ascii="Times New Roman" w:hAnsi="Times New Roman"/>
                <w:sz w:val="24"/>
                <w:szCs w:val="24"/>
              </w:rPr>
            </w:pPr>
            <w:r w:rsidRPr="008D2E1D">
              <w:rPr>
                <w:rFonts w:ascii="Times New Roman" w:hAnsi="Times New Roman"/>
                <w:sz w:val="24"/>
                <w:szCs w:val="24"/>
              </w:rPr>
              <w:t xml:space="preserve">Прибыль от реализации </w:t>
            </w:r>
            <w:r>
              <w:rPr>
                <w:rFonts w:ascii="Times New Roman" w:hAnsi="Times New Roman"/>
                <w:sz w:val="24"/>
                <w:szCs w:val="24"/>
              </w:rPr>
              <w:t>сухарных изделий</w:t>
            </w:r>
            <w:r w:rsidRPr="008D2E1D">
              <w:rPr>
                <w:rFonts w:ascii="Times New Roman" w:hAnsi="Times New Roman"/>
                <w:sz w:val="24"/>
                <w:szCs w:val="24"/>
              </w:rPr>
              <w:t>, тыс. руб.</w:t>
            </w:r>
          </w:p>
        </w:tc>
        <w:tc>
          <w:tcPr>
            <w:tcW w:w="1134" w:type="dxa"/>
            <w:shd w:val="clear" w:color="auto" w:fill="auto"/>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4180,3</w:t>
            </w:r>
          </w:p>
        </w:tc>
        <w:tc>
          <w:tcPr>
            <w:tcW w:w="1418" w:type="dxa"/>
            <w:shd w:val="clear" w:color="auto" w:fill="auto"/>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25481</w:t>
            </w:r>
          </w:p>
        </w:tc>
        <w:tc>
          <w:tcPr>
            <w:tcW w:w="1417" w:type="dxa"/>
            <w:shd w:val="clear" w:color="auto" w:fill="auto"/>
            <w:vAlign w:val="center"/>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610</w:t>
            </w:r>
          </w:p>
        </w:tc>
      </w:tr>
      <w:tr w:rsidR="004E1D37" w:rsidRPr="008D2E1D" w:rsidTr="004735EC">
        <w:tc>
          <w:tcPr>
            <w:tcW w:w="5778" w:type="dxa"/>
            <w:shd w:val="clear" w:color="auto" w:fill="auto"/>
            <w:vAlign w:val="center"/>
          </w:tcPr>
          <w:p w:rsidR="004E1D37" w:rsidRPr="008D2E1D" w:rsidRDefault="004E1D37" w:rsidP="004735EC">
            <w:pPr>
              <w:spacing w:after="0" w:line="240" w:lineRule="auto"/>
              <w:jc w:val="both"/>
              <w:rPr>
                <w:rFonts w:ascii="Times New Roman" w:hAnsi="Times New Roman"/>
                <w:sz w:val="24"/>
                <w:szCs w:val="24"/>
              </w:rPr>
            </w:pPr>
            <w:r w:rsidRPr="008D2E1D">
              <w:rPr>
                <w:rFonts w:ascii="Times New Roman" w:hAnsi="Times New Roman"/>
                <w:sz w:val="24"/>
                <w:szCs w:val="24"/>
              </w:rPr>
              <w:t>Рентабельность (убыточность) затрат, %</w:t>
            </w:r>
          </w:p>
        </w:tc>
        <w:tc>
          <w:tcPr>
            <w:tcW w:w="1134" w:type="dxa"/>
            <w:shd w:val="clear" w:color="auto" w:fill="auto"/>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8,43</w:t>
            </w:r>
          </w:p>
        </w:tc>
        <w:tc>
          <w:tcPr>
            <w:tcW w:w="1418" w:type="dxa"/>
            <w:shd w:val="clear" w:color="auto" w:fill="auto"/>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33,83</w:t>
            </w:r>
          </w:p>
        </w:tc>
        <w:tc>
          <w:tcPr>
            <w:tcW w:w="1417" w:type="dxa"/>
            <w:shd w:val="clear" w:color="auto" w:fill="auto"/>
            <w:vAlign w:val="center"/>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25,4 п.п.</w:t>
            </w:r>
          </w:p>
        </w:tc>
      </w:tr>
      <w:tr w:rsidR="004E1D37" w:rsidRPr="008D2E1D" w:rsidTr="004735EC">
        <w:tc>
          <w:tcPr>
            <w:tcW w:w="5778" w:type="dxa"/>
            <w:shd w:val="clear" w:color="auto" w:fill="auto"/>
            <w:vAlign w:val="center"/>
          </w:tcPr>
          <w:p w:rsidR="004E1D37" w:rsidRPr="008D2E1D" w:rsidRDefault="004E1D37" w:rsidP="004735EC">
            <w:pPr>
              <w:spacing w:after="0" w:line="240" w:lineRule="auto"/>
              <w:jc w:val="both"/>
              <w:rPr>
                <w:rFonts w:ascii="Times New Roman" w:hAnsi="Times New Roman"/>
                <w:sz w:val="24"/>
                <w:szCs w:val="24"/>
              </w:rPr>
            </w:pPr>
            <w:r w:rsidRPr="008D2E1D">
              <w:rPr>
                <w:rFonts w:ascii="Times New Roman" w:hAnsi="Times New Roman"/>
                <w:sz w:val="24"/>
                <w:szCs w:val="24"/>
              </w:rPr>
              <w:t>Рентабельность (убыточность) продаж, %</w:t>
            </w:r>
          </w:p>
        </w:tc>
        <w:tc>
          <w:tcPr>
            <w:tcW w:w="1134" w:type="dxa"/>
            <w:shd w:val="clear" w:color="auto" w:fill="auto"/>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8,4</w:t>
            </w:r>
          </w:p>
        </w:tc>
        <w:tc>
          <w:tcPr>
            <w:tcW w:w="1418" w:type="dxa"/>
            <w:shd w:val="clear" w:color="auto" w:fill="auto"/>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25,27</w:t>
            </w:r>
          </w:p>
        </w:tc>
        <w:tc>
          <w:tcPr>
            <w:tcW w:w="1417" w:type="dxa"/>
            <w:shd w:val="clear" w:color="auto" w:fill="auto"/>
            <w:vAlign w:val="center"/>
          </w:tcPr>
          <w:p w:rsidR="004E1D37" w:rsidRPr="008D2E1D" w:rsidRDefault="004E1D37" w:rsidP="004735EC">
            <w:pPr>
              <w:spacing w:after="0" w:line="240" w:lineRule="auto"/>
              <w:jc w:val="right"/>
              <w:rPr>
                <w:rFonts w:ascii="Times New Roman" w:hAnsi="Times New Roman"/>
                <w:sz w:val="24"/>
                <w:szCs w:val="24"/>
              </w:rPr>
            </w:pPr>
            <w:r>
              <w:rPr>
                <w:rFonts w:ascii="Times New Roman" w:hAnsi="Times New Roman"/>
                <w:sz w:val="24"/>
                <w:szCs w:val="24"/>
              </w:rPr>
              <w:t xml:space="preserve"> 16,87 п.п.</w:t>
            </w:r>
          </w:p>
        </w:tc>
      </w:tr>
    </w:tbl>
    <w:p w:rsidR="004E1D37" w:rsidRDefault="004E1D37" w:rsidP="004E1D37">
      <w:pPr>
        <w:tabs>
          <w:tab w:val="left" w:pos="2565"/>
        </w:tabs>
        <w:spacing w:after="0" w:line="360" w:lineRule="auto"/>
        <w:ind w:firstLine="709"/>
        <w:jc w:val="both"/>
        <w:rPr>
          <w:rFonts w:ascii="Times New Roman" w:hAnsi="Times New Roman" w:cs="Times New Roman"/>
          <w:b/>
          <w:color w:val="000000" w:themeColor="text1"/>
        </w:rPr>
      </w:pPr>
    </w:p>
    <w:p w:rsidR="004E1D37" w:rsidRPr="009E5101" w:rsidRDefault="004E1D37" w:rsidP="004E1D3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Вывод: таблица </w:t>
      </w:r>
      <w:r w:rsidR="002D2E1B">
        <w:rPr>
          <w:rFonts w:ascii="Times New Roman" w:hAnsi="Times New Roman" w:cs="Times New Roman"/>
          <w:sz w:val="28"/>
          <w:szCs w:val="28"/>
        </w:rPr>
        <w:t>2</w:t>
      </w:r>
      <w:r w:rsidR="00B10E1E">
        <w:rPr>
          <w:rFonts w:ascii="Times New Roman" w:hAnsi="Times New Roman" w:cs="Times New Roman"/>
          <w:sz w:val="28"/>
          <w:szCs w:val="28"/>
        </w:rPr>
        <w:t>3</w:t>
      </w:r>
      <w:r>
        <w:rPr>
          <w:rFonts w:ascii="Times New Roman" w:hAnsi="Times New Roman" w:cs="Times New Roman"/>
          <w:sz w:val="28"/>
          <w:szCs w:val="28"/>
        </w:rPr>
        <w:t xml:space="preserve"> показывает финансовые результаты до и после внедрения мероприятий по совершенствованию производства сухарных изделий. Полная себестоимость увеличилась на 51,9%.  Прибыль от реализации в проекте имеет очень большую величину по сравнению с предыдущим показателем ввиду огромного увеличения объема выпускаемой продукции. Если в 2015 году объем составлял всего 768 т в год, то в 201</w:t>
      </w:r>
      <w:r w:rsidR="00DD0AA3">
        <w:rPr>
          <w:rFonts w:ascii="Times New Roman" w:hAnsi="Times New Roman" w:cs="Times New Roman"/>
          <w:sz w:val="28"/>
          <w:szCs w:val="28"/>
        </w:rPr>
        <w:t>8</w:t>
      </w:r>
      <w:r>
        <w:rPr>
          <w:rFonts w:ascii="Times New Roman" w:hAnsi="Times New Roman" w:cs="Times New Roman"/>
          <w:sz w:val="28"/>
          <w:szCs w:val="28"/>
        </w:rPr>
        <w:t xml:space="preserve"> должен составить 1440 тонн, что, соответственно, значительно влияет и на выручку, и на  прибыль и на показатели рентабельности.</w:t>
      </w:r>
    </w:p>
    <w:p w:rsidR="007C41B1" w:rsidRDefault="007C41B1">
      <w:pPr>
        <w:rPr>
          <w:rFonts w:asciiTheme="majorHAnsi" w:eastAsiaTheme="majorEastAsia" w:hAnsiTheme="majorHAnsi" w:cstheme="majorBidi"/>
          <w:b/>
          <w:bCs/>
          <w:color w:val="365F91" w:themeColor="accent1" w:themeShade="BF"/>
          <w:sz w:val="28"/>
          <w:szCs w:val="28"/>
        </w:rPr>
      </w:pPr>
      <w:r>
        <w:br w:type="page"/>
      </w:r>
    </w:p>
    <w:p w:rsidR="00682BBC" w:rsidRDefault="00EA1B5D" w:rsidP="006656CC">
      <w:pPr>
        <w:pStyle w:val="1"/>
        <w:numPr>
          <w:ilvl w:val="0"/>
          <w:numId w:val="0"/>
        </w:numPr>
        <w:spacing w:line="360" w:lineRule="auto"/>
        <w:ind w:left="432"/>
        <w:jc w:val="center"/>
      </w:pPr>
      <w:bookmarkStart w:id="68" w:name="_Toc494452757"/>
      <w:r w:rsidRPr="007C41B1">
        <w:lastRenderedPageBreak/>
        <w:t>В</w:t>
      </w:r>
      <w:r w:rsidR="007C41B1">
        <w:t>ыводы и предложения</w:t>
      </w:r>
      <w:bookmarkEnd w:id="60"/>
      <w:bookmarkEnd w:id="61"/>
      <w:bookmarkEnd w:id="62"/>
      <w:bookmarkEnd w:id="68"/>
    </w:p>
    <w:p w:rsidR="007C41B1" w:rsidRPr="007C41B1" w:rsidRDefault="007C41B1" w:rsidP="007C41B1"/>
    <w:p w:rsidR="00C51D9C" w:rsidRDefault="0064277C" w:rsidP="0064277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работе были изучены теоретические аспекты </w:t>
      </w:r>
      <w:r w:rsidR="00C4266C">
        <w:rPr>
          <w:rFonts w:ascii="Times New Roman" w:hAnsi="Times New Roman" w:cs="Times New Roman"/>
          <w:color w:val="000000" w:themeColor="text1"/>
          <w:sz w:val="28"/>
          <w:szCs w:val="28"/>
        </w:rPr>
        <w:t xml:space="preserve">организации производства, которая имеет большое значение в деятельности предприятия. Интеграция трех главных составляющих: техники, технологии и организационно-экономического элемента – позволяет правильно организовать производственный процесс и целесообразно подойти к финансовым и трудовым затратам. </w:t>
      </w:r>
    </w:p>
    <w:p w:rsidR="0064277C" w:rsidRDefault="004D5EFC" w:rsidP="0064277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64277C">
        <w:rPr>
          <w:rFonts w:ascii="Times New Roman" w:hAnsi="Times New Roman" w:cs="Times New Roman"/>
          <w:color w:val="000000" w:themeColor="text1"/>
          <w:sz w:val="28"/>
          <w:szCs w:val="28"/>
        </w:rPr>
        <w:t xml:space="preserve">рганизационно-экономическая характеристика деятельности </w:t>
      </w:r>
      <w:r>
        <w:rPr>
          <w:rFonts w:ascii="Times New Roman" w:hAnsi="Times New Roman" w:cs="Times New Roman"/>
          <w:color w:val="000000" w:themeColor="text1"/>
          <w:sz w:val="28"/>
          <w:szCs w:val="28"/>
        </w:rPr>
        <w:t>ОАО «Булочно-кондитерский комбинат» позволяет</w:t>
      </w:r>
      <w:r w:rsidR="0064277C">
        <w:rPr>
          <w:rFonts w:ascii="Times New Roman" w:hAnsi="Times New Roman" w:cs="Times New Roman"/>
          <w:color w:val="000000" w:themeColor="text1"/>
          <w:sz w:val="28"/>
          <w:szCs w:val="28"/>
        </w:rPr>
        <w:t xml:space="preserve"> сделать вывод об успешном развитии предприяти</w:t>
      </w:r>
      <w:r w:rsidR="007524FB">
        <w:rPr>
          <w:rFonts w:ascii="Times New Roman" w:hAnsi="Times New Roman" w:cs="Times New Roman"/>
          <w:color w:val="000000" w:themeColor="text1"/>
          <w:sz w:val="28"/>
          <w:szCs w:val="28"/>
        </w:rPr>
        <w:t>я</w:t>
      </w:r>
      <w:r w:rsidR="0064277C">
        <w:rPr>
          <w:rFonts w:ascii="Times New Roman" w:hAnsi="Times New Roman" w:cs="Times New Roman"/>
          <w:color w:val="000000" w:themeColor="text1"/>
          <w:sz w:val="28"/>
          <w:szCs w:val="28"/>
        </w:rPr>
        <w:t xml:space="preserve"> и его прибыльности (безубыточности). </w:t>
      </w:r>
      <w:r>
        <w:rPr>
          <w:rFonts w:ascii="Times New Roman" w:hAnsi="Times New Roman" w:cs="Times New Roman"/>
          <w:color w:val="000000" w:themeColor="text1"/>
          <w:sz w:val="28"/>
          <w:szCs w:val="28"/>
        </w:rPr>
        <w:t xml:space="preserve">Динамика объемов выработки готовой продукции и получения итоговых финансовых результатов показывает хорошие показатели предприятия, которое увеличивает с годами ассортимент выпускаемой продукции. </w:t>
      </w:r>
    </w:p>
    <w:p w:rsidR="0064277C" w:rsidRDefault="0064277C" w:rsidP="0064277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Проведение анализа </w:t>
      </w:r>
      <w:r w:rsidR="00F76FD1">
        <w:rPr>
          <w:rFonts w:ascii="Times New Roman" w:hAnsi="Times New Roman" w:cs="Times New Roman"/>
          <w:color w:val="000000" w:themeColor="text1"/>
          <w:sz w:val="28"/>
          <w:szCs w:val="28"/>
        </w:rPr>
        <w:t>организациипроизводства</w:t>
      </w:r>
      <w:r>
        <w:rPr>
          <w:rFonts w:ascii="Times New Roman" w:hAnsi="Times New Roman" w:cs="Times New Roman"/>
          <w:color w:val="000000" w:themeColor="text1"/>
          <w:sz w:val="28"/>
          <w:szCs w:val="28"/>
        </w:rPr>
        <w:t xml:space="preserve"> сухарных изделий выявило основные недостатки данного процесса. </w:t>
      </w:r>
      <w:r w:rsidR="004D5EFC">
        <w:rPr>
          <w:rFonts w:ascii="Times New Roman" w:hAnsi="Times New Roman" w:cs="Times New Roman"/>
          <w:color w:val="000000" w:themeColor="text1"/>
          <w:sz w:val="28"/>
          <w:szCs w:val="28"/>
        </w:rPr>
        <w:t xml:space="preserve">Годовой объем выработки, а также трудозатраты показали достаточно низкие результаты, вследствие чего были предложены организационно-технические мероприятия, способствующие увеличению производительности труда, снижению трудозатрат и упрощению работы персонала, что, в итоге, </w:t>
      </w:r>
      <w:r w:rsidR="00D542D2">
        <w:rPr>
          <w:rFonts w:ascii="Times New Roman" w:hAnsi="Times New Roman" w:cs="Times New Roman"/>
          <w:color w:val="000000" w:themeColor="text1"/>
          <w:sz w:val="28"/>
          <w:szCs w:val="28"/>
        </w:rPr>
        <w:t xml:space="preserve">дает предприятию преимущество относительно увеличения выручки и снижения количества брака. </w:t>
      </w:r>
    </w:p>
    <w:p w:rsidR="005C1A94" w:rsidRPr="00682BBC" w:rsidRDefault="00F76FD1" w:rsidP="0064277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Оценка</w:t>
      </w:r>
      <w:r w:rsidR="005C1A94">
        <w:rPr>
          <w:rFonts w:ascii="Times New Roman" w:hAnsi="Times New Roman" w:cs="Times New Roman"/>
          <w:color w:val="000000" w:themeColor="text1"/>
          <w:sz w:val="28"/>
          <w:szCs w:val="28"/>
        </w:rPr>
        <w:t xml:space="preserve"> экономической эффективности предложенных мероприятий по совершенствованию организации производства сухарных изделий подтвердил</w:t>
      </w:r>
      <w:r>
        <w:rPr>
          <w:rFonts w:ascii="Times New Roman" w:hAnsi="Times New Roman" w:cs="Times New Roman"/>
          <w:color w:val="000000" w:themeColor="text1"/>
          <w:sz w:val="28"/>
          <w:szCs w:val="28"/>
        </w:rPr>
        <w:t>а</w:t>
      </w:r>
      <w:r w:rsidR="005C1A94">
        <w:rPr>
          <w:rFonts w:ascii="Times New Roman" w:hAnsi="Times New Roman" w:cs="Times New Roman"/>
          <w:color w:val="000000" w:themeColor="text1"/>
          <w:sz w:val="28"/>
          <w:szCs w:val="28"/>
        </w:rPr>
        <w:t xml:space="preserve"> их целесообразность и рентабельность. Выросли объемы выработки в год, соответственно, увеличилась выручка. Непосредственный экономический эффект в виде прибыли от реализации вырос в несколько раз, не смотря на увеличение себестоимости, учитывая тот факт, что с ростом объемов выработки выручка увеличилась на 87,5%. </w:t>
      </w:r>
    </w:p>
    <w:p w:rsidR="003A6F08" w:rsidRDefault="003A6F08" w:rsidP="003A6F08"/>
    <w:p w:rsidR="003A6F08" w:rsidRPr="007C41B1" w:rsidRDefault="00ED4858" w:rsidP="006656CC">
      <w:pPr>
        <w:pStyle w:val="1"/>
        <w:numPr>
          <w:ilvl w:val="0"/>
          <w:numId w:val="0"/>
        </w:numPr>
        <w:spacing w:line="360" w:lineRule="auto"/>
        <w:ind w:left="432"/>
        <w:jc w:val="center"/>
      </w:pPr>
      <w:r>
        <w:br w:type="page"/>
      </w:r>
      <w:bookmarkStart w:id="69" w:name="_Toc454721653"/>
      <w:bookmarkStart w:id="70" w:name="_Toc454953436"/>
      <w:bookmarkStart w:id="71" w:name="_Toc455097090"/>
      <w:bookmarkStart w:id="72" w:name="_Toc494452758"/>
      <w:r w:rsidRPr="007C41B1">
        <w:lastRenderedPageBreak/>
        <w:t>С</w:t>
      </w:r>
      <w:r w:rsidR="007C41B1">
        <w:t>писок использованной литературы</w:t>
      </w:r>
      <w:bookmarkEnd w:id="69"/>
      <w:bookmarkEnd w:id="70"/>
      <w:bookmarkEnd w:id="71"/>
      <w:bookmarkEnd w:id="72"/>
    </w:p>
    <w:p w:rsidR="00ED4858" w:rsidRDefault="00ED4858" w:rsidP="00ED4858"/>
    <w:p w:rsidR="00C517D6" w:rsidRPr="009F0E5A" w:rsidRDefault="00C517D6" w:rsidP="00A94E50">
      <w:pPr>
        <w:numPr>
          <w:ilvl w:val="0"/>
          <w:numId w:val="4"/>
        </w:numPr>
        <w:tabs>
          <w:tab w:val="left" w:pos="426"/>
          <w:tab w:val="left" w:pos="851"/>
        </w:tabs>
        <w:spacing w:after="0" w:line="360" w:lineRule="auto"/>
        <w:ind w:left="0" w:firstLine="709"/>
        <w:jc w:val="both"/>
        <w:rPr>
          <w:rFonts w:ascii="Times New Roman" w:eastAsia="Times New Roman" w:hAnsi="Times New Roman" w:cs="Times New Roman"/>
          <w:color w:val="000000"/>
          <w:sz w:val="28"/>
          <w:szCs w:val="28"/>
        </w:rPr>
      </w:pPr>
      <w:r w:rsidRPr="009F0E5A">
        <w:rPr>
          <w:rFonts w:ascii="Times New Roman" w:hAnsi="Times New Roman" w:cs="Times New Roman"/>
          <w:sz w:val="28"/>
          <w:szCs w:val="28"/>
        </w:rPr>
        <w:t>Веснин В. Р. Менеджмент: учеб. – 3-е изд., перераб. и доп. – М.: ТК Велби, Изд-во Проспект, 2006 – 504 с.</w:t>
      </w:r>
    </w:p>
    <w:p w:rsidR="00C517D6" w:rsidRPr="00C517D6" w:rsidRDefault="00C517D6" w:rsidP="00A94E50">
      <w:pPr>
        <w:numPr>
          <w:ilvl w:val="0"/>
          <w:numId w:val="4"/>
        </w:numPr>
        <w:tabs>
          <w:tab w:val="left" w:pos="426"/>
          <w:tab w:val="left" w:pos="851"/>
        </w:tabs>
        <w:spacing w:after="0" w:line="360" w:lineRule="auto"/>
        <w:ind w:left="0" w:firstLine="709"/>
        <w:jc w:val="both"/>
        <w:rPr>
          <w:rFonts w:ascii="Times New Roman" w:eastAsia="Times New Roman" w:hAnsi="Times New Roman" w:cs="Times New Roman"/>
          <w:color w:val="000000"/>
          <w:sz w:val="28"/>
          <w:szCs w:val="28"/>
        </w:rPr>
      </w:pPr>
      <w:r w:rsidRPr="009F0E5A">
        <w:rPr>
          <w:rFonts w:ascii="Times New Roman" w:hAnsi="Times New Roman" w:cs="Times New Roman"/>
          <w:sz w:val="28"/>
          <w:szCs w:val="28"/>
        </w:rPr>
        <w:t>Виханский</w:t>
      </w:r>
      <w:r>
        <w:rPr>
          <w:rFonts w:ascii="Times New Roman" w:hAnsi="Times New Roman" w:cs="Times New Roman"/>
          <w:sz w:val="28"/>
          <w:szCs w:val="28"/>
        </w:rPr>
        <w:t xml:space="preserve"> О. С., Наумов А. И. Менеджмент: Учебник. – 3-е изд. – М.: Экономистъ, 2003. –</w:t>
      </w:r>
      <w:r w:rsidRPr="00141664">
        <w:rPr>
          <w:rFonts w:ascii="Times New Roman" w:hAnsi="Times New Roman" w:cs="Times New Roman"/>
          <w:sz w:val="28"/>
          <w:szCs w:val="28"/>
        </w:rPr>
        <w:softHyphen/>
      </w:r>
      <w:r w:rsidRPr="00141664">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Pr="00141664">
        <w:rPr>
          <w:rFonts w:ascii="Times New Roman" w:hAnsi="Times New Roman" w:cs="Times New Roman"/>
          <w:sz w:val="28"/>
          <w:szCs w:val="28"/>
        </w:rPr>
        <w:softHyphen/>
      </w:r>
      <w:r w:rsidRPr="00141664">
        <w:rPr>
          <w:rFonts w:ascii="Times New Roman" w:hAnsi="Times New Roman" w:cs="Times New Roman"/>
          <w:sz w:val="28"/>
          <w:szCs w:val="28"/>
        </w:rPr>
        <w:softHyphen/>
      </w:r>
      <w:r>
        <w:rPr>
          <w:rFonts w:ascii="Times New Roman" w:hAnsi="Times New Roman" w:cs="Times New Roman"/>
          <w:sz w:val="28"/>
          <w:szCs w:val="28"/>
        </w:rPr>
        <w:t xml:space="preserve"> 528 с.: ил.</w:t>
      </w:r>
    </w:p>
    <w:p w:rsidR="00453ACA" w:rsidRPr="00E0102A" w:rsidRDefault="00453ACA" w:rsidP="00A94E50">
      <w:pPr>
        <w:numPr>
          <w:ilvl w:val="0"/>
          <w:numId w:val="4"/>
        </w:numPr>
        <w:tabs>
          <w:tab w:val="left" w:pos="426"/>
          <w:tab w:val="left" w:pos="851"/>
        </w:tabs>
        <w:spacing w:after="0" w:line="360" w:lineRule="auto"/>
        <w:ind w:left="0" w:firstLine="709"/>
        <w:jc w:val="both"/>
        <w:rPr>
          <w:rFonts w:ascii="Times New Roman" w:eastAsia="Times New Roman" w:hAnsi="Times New Roman" w:cs="Times New Roman"/>
          <w:color w:val="000000"/>
          <w:sz w:val="28"/>
          <w:szCs w:val="28"/>
        </w:rPr>
      </w:pPr>
      <w:r w:rsidRPr="00E0102A">
        <w:rPr>
          <w:rFonts w:ascii="Times New Roman" w:eastAsia="Times New Roman" w:hAnsi="Times New Roman" w:cs="Times New Roman"/>
          <w:color w:val="000000"/>
          <w:sz w:val="28"/>
          <w:szCs w:val="28"/>
        </w:rPr>
        <w:t>Костенко, О.В. Правила оформления курсовых и дипломных работ, отчетов по практике: методические указания для студентов экономического факультета / О.В. Костенко. – Киров: ФГБОУ Вятская ГСХА, 2012. – 33 с.</w:t>
      </w:r>
    </w:p>
    <w:p w:rsidR="00ED4858" w:rsidRPr="00E0102A" w:rsidRDefault="002C7369" w:rsidP="00A94E50">
      <w:pPr>
        <w:pStyle w:val="a7"/>
        <w:numPr>
          <w:ilvl w:val="0"/>
          <w:numId w:val="4"/>
        </w:numPr>
        <w:spacing w:after="0" w:line="360" w:lineRule="auto"/>
        <w:ind w:left="0" w:firstLine="709"/>
        <w:jc w:val="both"/>
        <w:rPr>
          <w:rFonts w:ascii="Times New Roman" w:hAnsi="Times New Roman" w:cs="Times New Roman"/>
          <w:sz w:val="28"/>
          <w:szCs w:val="28"/>
        </w:rPr>
      </w:pPr>
      <w:r w:rsidRPr="00E0102A">
        <w:rPr>
          <w:rFonts w:ascii="Times New Roman" w:hAnsi="Times New Roman" w:cs="Times New Roman"/>
          <w:sz w:val="28"/>
          <w:szCs w:val="28"/>
        </w:rPr>
        <w:t>Организация производства на предприятии (фирме): учебное пособие  [Текст]/ под ред. О.И. Волкова, О.В. Девяткина. – М.: ИНФРА-М, 2011. – 448 с. – (Высшее образование).</w:t>
      </w:r>
    </w:p>
    <w:p w:rsidR="002C7369" w:rsidRDefault="002C7369" w:rsidP="00A94E50">
      <w:pPr>
        <w:pStyle w:val="a7"/>
        <w:numPr>
          <w:ilvl w:val="0"/>
          <w:numId w:val="4"/>
        </w:numPr>
        <w:spacing w:after="0" w:line="360" w:lineRule="auto"/>
        <w:ind w:left="0" w:firstLine="709"/>
        <w:jc w:val="both"/>
        <w:rPr>
          <w:rFonts w:ascii="Times New Roman" w:hAnsi="Times New Roman" w:cs="Times New Roman"/>
          <w:sz w:val="28"/>
          <w:szCs w:val="28"/>
        </w:rPr>
      </w:pPr>
      <w:r w:rsidRPr="00E0102A">
        <w:rPr>
          <w:rFonts w:ascii="Times New Roman" w:hAnsi="Times New Roman" w:cs="Times New Roman"/>
          <w:sz w:val="28"/>
          <w:szCs w:val="28"/>
        </w:rPr>
        <w:t xml:space="preserve">Организация производства и управление предприятием: учебник  [Текст]/ О.Г. Туровец, М.И. Бухалков, В.Б. Родионов и др.; Под ред. О.Г. Туровца. – 3-еизд. – М.: ИНФРА-М, 2011. – 506 с. – (Высшее образование). </w:t>
      </w:r>
    </w:p>
    <w:p w:rsidR="002B346A" w:rsidRPr="002B346A" w:rsidRDefault="002B346A" w:rsidP="00A94E50">
      <w:pPr>
        <w:pStyle w:val="a7"/>
        <w:numPr>
          <w:ilvl w:val="0"/>
          <w:numId w:val="4"/>
        </w:numPr>
        <w:tabs>
          <w:tab w:val="left" w:pos="993"/>
        </w:tabs>
        <w:spacing w:after="0" w:line="360" w:lineRule="auto"/>
        <w:ind w:left="0" w:firstLine="709"/>
        <w:jc w:val="both"/>
        <w:rPr>
          <w:rFonts w:ascii="Times New Roman" w:eastAsia="Times New Roman" w:hAnsi="Times New Roman" w:cs="Times New Roman"/>
          <w:color w:val="000000"/>
          <w:sz w:val="28"/>
          <w:szCs w:val="28"/>
        </w:rPr>
      </w:pPr>
      <w:r w:rsidRPr="00E0102A">
        <w:rPr>
          <w:rFonts w:ascii="Times New Roman" w:eastAsia="Times New Roman" w:hAnsi="Times New Roman" w:cs="Times New Roman"/>
          <w:color w:val="000000"/>
          <w:sz w:val="28"/>
          <w:szCs w:val="28"/>
        </w:rPr>
        <w:t>Полушина, И.С. Методические указания по выполнению курсовой работы по дисциплине «Организация, нормирование и оплата труда» для студентов экономического факультета заочной формы обучения по специальности 080502 – Экономика и управление на предприятии (в АП) [Текст] / И.С. Полушина, И.Г. Алцыбеева. – Киров: ФГБОУ ВПО Вятская ГСХА, 2012. – 33 с.</w:t>
      </w:r>
    </w:p>
    <w:p w:rsidR="002C7369" w:rsidRDefault="002C7369" w:rsidP="00A94E50">
      <w:pPr>
        <w:pStyle w:val="a7"/>
        <w:numPr>
          <w:ilvl w:val="0"/>
          <w:numId w:val="4"/>
        </w:numPr>
        <w:spacing w:after="0" w:line="360" w:lineRule="auto"/>
        <w:ind w:left="0" w:firstLine="709"/>
        <w:jc w:val="both"/>
        <w:rPr>
          <w:rFonts w:ascii="Times New Roman" w:hAnsi="Times New Roman" w:cs="Times New Roman"/>
          <w:sz w:val="28"/>
          <w:szCs w:val="28"/>
        </w:rPr>
      </w:pPr>
      <w:r w:rsidRPr="00E0102A">
        <w:rPr>
          <w:rFonts w:ascii="Times New Roman" w:hAnsi="Times New Roman" w:cs="Times New Roman"/>
          <w:sz w:val="28"/>
          <w:szCs w:val="28"/>
        </w:rPr>
        <w:t xml:space="preserve">Спиридонова, Е.В. Организация производства и предпринимательства: краткий курс лекций для студентов экономического факультета [Текст] / Е.В. Спиридонова. – Киров: ФГБОУ ВПО «Вятская ГСХА», 2013. – 157 с. </w:t>
      </w:r>
    </w:p>
    <w:p w:rsidR="002B346A" w:rsidRPr="00E0102A" w:rsidRDefault="002B346A" w:rsidP="00A94E50">
      <w:pPr>
        <w:pStyle w:val="a7"/>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Степанов, И.Г. Организация производства: учебное пособие   </w:t>
      </w:r>
      <w:r w:rsidRPr="002B346A">
        <w:rPr>
          <w:rFonts w:ascii="Times New Roman" w:hAnsi="Times New Roman" w:cs="Times New Roman"/>
          <w:sz w:val="28"/>
          <w:szCs w:val="28"/>
        </w:rPr>
        <w:t>[</w:t>
      </w:r>
      <w:r>
        <w:rPr>
          <w:rFonts w:ascii="Times New Roman" w:hAnsi="Times New Roman" w:cs="Times New Roman"/>
          <w:sz w:val="28"/>
          <w:szCs w:val="28"/>
        </w:rPr>
        <w:t>Текст</w:t>
      </w:r>
      <w:r w:rsidRPr="002B346A">
        <w:rPr>
          <w:rFonts w:ascii="Times New Roman" w:hAnsi="Times New Roman" w:cs="Times New Roman"/>
          <w:sz w:val="28"/>
          <w:szCs w:val="28"/>
        </w:rPr>
        <w:t>]</w:t>
      </w:r>
      <w:r>
        <w:rPr>
          <w:rFonts w:ascii="Times New Roman" w:hAnsi="Times New Roman" w:cs="Times New Roman"/>
          <w:sz w:val="28"/>
          <w:szCs w:val="28"/>
        </w:rPr>
        <w:t xml:space="preserve"> / И.Г.Степанов. – НФИ КемГУ – Новокузнецк, 2003. – 93 с.</w:t>
      </w:r>
    </w:p>
    <w:p w:rsidR="0087109A" w:rsidRPr="001A5E65" w:rsidRDefault="0087109A" w:rsidP="00A94E50">
      <w:pPr>
        <w:pStyle w:val="a7"/>
        <w:numPr>
          <w:ilvl w:val="0"/>
          <w:numId w:val="4"/>
        </w:numPr>
        <w:spacing w:after="0" w:line="360" w:lineRule="auto"/>
        <w:ind w:left="0" w:firstLine="709"/>
        <w:jc w:val="both"/>
        <w:rPr>
          <w:rFonts w:ascii="Times New Roman" w:hAnsi="Times New Roman" w:cs="Times New Roman"/>
          <w:sz w:val="28"/>
          <w:szCs w:val="28"/>
        </w:rPr>
      </w:pPr>
      <w:r w:rsidRPr="00E0102A">
        <w:rPr>
          <w:rFonts w:ascii="Times New Roman" w:hAnsi="Times New Roman" w:cs="Times New Roman"/>
          <w:sz w:val="28"/>
          <w:szCs w:val="28"/>
        </w:rPr>
        <w:lastRenderedPageBreak/>
        <w:t>Фатхутдинов, Р.А. Организация производства: учебник [Текст] / Р.А. Фатхутдинов. – 3-е изд., перераб. и доп. – М.: ИНФРА-М, 2010. – 544 с. – (Высшее образование).</w:t>
      </w:r>
    </w:p>
    <w:p w:rsidR="001A5E65" w:rsidRPr="00E0102A" w:rsidRDefault="001A5E65" w:rsidP="00A94E50">
      <w:pPr>
        <w:pStyle w:val="a7"/>
        <w:numPr>
          <w:ilvl w:val="0"/>
          <w:numId w:val="4"/>
        </w:numPr>
        <w:spacing w:after="0" w:line="360" w:lineRule="auto"/>
        <w:ind w:left="0" w:firstLine="709"/>
        <w:jc w:val="both"/>
        <w:rPr>
          <w:rFonts w:ascii="Times New Roman" w:hAnsi="Times New Roman" w:cs="Times New Roman"/>
          <w:sz w:val="28"/>
          <w:szCs w:val="28"/>
        </w:rPr>
      </w:pPr>
      <w:r w:rsidRPr="009F0E5A">
        <w:rPr>
          <w:rFonts w:ascii="Times New Roman" w:hAnsi="Times New Roman" w:cs="Times New Roman"/>
          <w:sz w:val="28"/>
          <w:szCs w:val="28"/>
        </w:rPr>
        <w:t>Ш</w:t>
      </w:r>
      <w:r w:rsidRPr="00D927EF">
        <w:rPr>
          <w:rFonts w:ascii="Times New Roman" w:hAnsi="Times New Roman" w:cs="Times New Roman"/>
          <w:sz w:val="28"/>
          <w:szCs w:val="28"/>
        </w:rPr>
        <w:t>иврина Т.Б. Экономика организации:Учебное пособие / Т.Б. Шиврина, Ю.С. Жукова, Т.И. Ларинина, Ю.В. Давыдова. - 4-е издание, переработанное и дополненное. - Киров: Вятская ГСХА, 2015. – 205 с.</w:t>
      </w:r>
    </w:p>
    <w:p w:rsidR="00E0102A" w:rsidRPr="001A5E65" w:rsidRDefault="00E0102A" w:rsidP="00EA1B5D">
      <w:pPr>
        <w:tabs>
          <w:tab w:val="left" w:pos="426"/>
          <w:tab w:val="left" w:pos="851"/>
        </w:tabs>
        <w:spacing w:after="0" w:line="360" w:lineRule="auto"/>
        <w:jc w:val="both"/>
        <w:rPr>
          <w:rFonts w:ascii="Times New Roman" w:eastAsia="Times New Roman" w:hAnsi="Times New Roman" w:cs="Times New Roman"/>
          <w:color w:val="000000"/>
          <w:sz w:val="28"/>
          <w:szCs w:val="28"/>
        </w:rPr>
      </w:pPr>
    </w:p>
    <w:p w:rsidR="003A314F" w:rsidRPr="00E0102A" w:rsidRDefault="001344E0" w:rsidP="003A314F">
      <w:pPr>
        <w:tabs>
          <w:tab w:val="left" w:pos="426"/>
          <w:tab w:val="left" w:pos="851"/>
        </w:tabs>
        <w:spacing w:after="0" w:line="360" w:lineRule="auto"/>
        <w:ind w:firstLine="709"/>
        <w:jc w:val="center"/>
        <w:rPr>
          <w:rFonts w:ascii="Times New Roman" w:eastAsia="Times New Roman" w:hAnsi="Times New Roman" w:cs="Times New Roman"/>
          <w:color w:val="000000"/>
          <w:sz w:val="28"/>
          <w:szCs w:val="28"/>
        </w:rPr>
      </w:pPr>
      <w:r w:rsidRPr="00E0102A">
        <w:rPr>
          <w:rFonts w:ascii="Times New Roman" w:eastAsia="Times New Roman" w:hAnsi="Times New Roman" w:cs="Times New Roman"/>
          <w:color w:val="000000"/>
          <w:sz w:val="28"/>
          <w:szCs w:val="28"/>
        </w:rPr>
        <w:t>Электронные ресурсы:</w:t>
      </w:r>
    </w:p>
    <w:p w:rsidR="00023865" w:rsidRPr="00023865" w:rsidRDefault="00023865" w:rsidP="00023865">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Андон</w:t>
      </w:r>
      <w:r w:rsidRPr="00E0102A">
        <w:rPr>
          <w:rFonts w:ascii="Times New Roman" w:eastAsia="Times New Roman" w:hAnsi="Times New Roman" w:cs="Times New Roman"/>
          <w:sz w:val="28"/>
          <w:szCs w:val="28"/>
        </w:rPr>
        <w:t xml:space="preserve">[Электронный ресурс] // Энциклопедия производственного менеджера. </w:t>
      </w:r>
      <w:r w:rsidRPr="00CA068F">
        <w:rPr>
          <w:rFonts w:ascii="Times New Roman" w:eastAsia="Times New Roman" w:hAnsi="Times New Roman" w:cs="Times New Roman"/>
          <w:sz w:val="28"/>
          <w:szCs w:val="28"/>
        </w:rPr>
        <w:t>URL</w:t>
      </w:r>
      <w:r w:rsidRPr="00E0102A">
        <w:rPr>
          <w:rFonts w:ascii="Times New Roman" w:eastAsia="Times New Roman" w:hAnsi="Times New Roman" w:cs="Times New Roman"/>
          <w:sz w:val="28"/>
          <w:szCs w:val="28"/>
        </w:rPr>
        <w:t xml:space="preserve">: </w:t>
      </w:r>
      <w:r w:rsidRPr="00023865">
        <w:rPr>
          <w:rFonts w:ascii="Times New Roman" w:eastAsia="Times New Roman" w:hAnsi="Times New Roman" w:cs="Times New Roman"/>
          <w:sz w:val="28"/>
          <w:szCs w:val="28"/>
        </w:rPr>
        <w:t>http://www.up-pro.ru/encyclopedia/andon.html</w:t>
      </w:r>
      <w:r>
        <w:rPr>
          <w:rFonts w:ascii="Times New Roman" w:eastAsia="Times New Roman" w:hAnsi="Times New Roman" w:cs="Times New Roman"/>
          <w:sz w:val="28"/>
          <w:szCs w:val="28"/>
        </w:rPr>
        <w:t xml:space="preserve"> (дата обращения 17</w:t>
      </w:r>
      <w:r w:rsidRPr="00E0102A">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E0102A">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p>
    <w:p w:rsidR="003A314F" w:rsidRPr="003A314F" w:rsidRDefault="003A314F" w:rsidP="00A94E50">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Бережливое производство </w:t>
      </w:r>
      <w:r w:rsidRPr="003A314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Электронный ресурс</w:t>
      </w:r>
      <w:r w:rsidRPr="003A314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Современные способы организации производства. </w:t>
      </w:r>
      <w:r>
        <w:rPr>
          <w:rFonts w:ascii="Times New Roman" w:eastAsia="Times New Roman" w:hAnsi="Times New Roman" w:cs="Times New Roman"/>
          <w:color w:val="000000"/>
          <w:sz w:val="28"/>
          <w:szCs w:val="28"/>
          <w:lang w:val="en-US"/>
        </w:rPr>
        <w:t>URL</w:t>
      </w:r>
      <w:r>
        <w:rPr>
          <w:rFonts w:ascii="Times New Roman" w:eastAsia="Times New Roman" w:hAnsi="Times New Roman" w:cs="Times New Roman"/>
          <w:color w:val="000000"/>
          <w:sz w:val="28"/>
          <w:szCs w:val="28"/>
        </w:rPr>
        <w:t xml:space="preserve">: </w:t>
      </w:r>
      <w:hyperlink r:id="rId9" w:history="1">
        <w:r w:rsidRPr="003A314F">
          <w:rPr>
            <w:rStyle w:val="ab"/>
            <w:rFonts w:ascii="Times New Roman" w:eastAsia="Times New Roman" w:hAnsi="Times New Roman" w:cs="Times New Roman"/>
            <w:color w:val="000000" w:themeColor="text1"/>
            <w:sz w:val="28"/>
            <w:szCs w:val="28"/>
          </w:rPr>
          <w:t>http://quality.eup.ru/MATERIALY14/smop.htm</w:t>
        </w:r>
      </w:hyperlink>
      <w:r w:rsidR="006F758E">
        <w:rPr>
          <w:rFonts w:ascii="Times New Roman" w:eastAsia="Times New Roman" w:hAnsi="Times New Roman" w:cs="Times New Roman"/>
          <w:color w:val="000000"/>
          <w:sz w:val="28"/>
          <w:szCs w:val="28"/>
        </w:rPr>
        <w:t xml:space="preserve"> (дата обращения 11</w:t>
      </w:r>
      <w:r>
        <w:rPr>
          <w:rFonts w:ascii="Times New Roman" w:eastAsia="Times New Roman" w:hAnsi="Times New Roman" w:cs="Times New Roman"/>
          <w:color w:val="000000"/>
          <w:sz w:val="28"/>
          <w:szCs w:val="28"/>
        </w:rPr>
        <w:t>.0</w:t>
      </w:r>
      <w:r w:rsidR="006F758E">
        <w:rPr>
          <w:rFonts w:ascii="Times New Roman" w:eastAsia="Times New Roman" w:hAnsi="Times New Roman" w:cs="Times New Roman"/>
          <w:color w:val="000000"/>
          <w:sz w:val="28"/>
          <w:szCs w:val="28"/>
        </w:rPr>
        <w:t>3.2017</w:t>
      </w:r>
      <w:r>
        <w:rPr>
          <w:rFonts w:ascii="Times New Roman" w:eastAsia="Times New Roman" w:hAnsi="Times New Roman" w:cs="Times New Roman"/>
          <w:color w:val="000000"/>
          <w:sz w:val="28"/>
          <w:szCs w:val="28"/>
        </w:rPr>
        <w:t>).</w:t>
      </w:r>
    </w:p>
    <w:p w:rsidR="00453ACA" w:rsidRPr="00E0102A" w:rsidRDefault="00453ACA" w:rsidP="00A94E50">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E0102A">
        <w:rPr>
          <w:rFonts w:ascii="Times New Roman" w:eastAsia="Times New Roman" w:hAnsi="Times New Roman" w:cs="Times New Roman"/>
          <w:sz w:val="28"/>
          <w:szCs w:val="28"/>
        </w:rPr>
        <w:t xml:space="preserve">Кайдзен [Электронный ресурс] // Сайт менеджмента качества. </w:t>
      </w:r>
      <w:r w:rsidRPr="00E0102A">
        <w:rPr>
          <w:rFonts w:ascii="Times New Roman" w:eastAsia="Times New Roman" w:hAnsi="Times New Roman" w:cs="Times New Roman"/>
          <w:sz w:val="28"/>
          <w:szCs w:val="28"/>
          <w:lang w:val="en-US"/>
        </w:rPr>
        <w:t>URL</w:t>
      </w:r>
      <w:r w:rsidRPr="00E0102A">
        <w:rPr>
          <w:rFonts w:ascii="Times New Roman" w:eastAsia="Times New Roman" w:hAnsi="Times New Roman" w:cs="Times New Roman"/>
          <w:sz w:val="28"/>
          <w:szCs w:val="28"/>
        </w:rPr>
        <w:t xml:space="preserve">: </w:t>
      </w:r>
      <w:hyperlink r:id="rId10" w:history="1">
        <w:r w:rsidRPr="00E0102A">
          <w:rPr>
            <w:rStyle w:val="ab"/>
            <w:rFonts w:ascii="Times New Roman" w:eastAsia="Times New Roman" w:hAnsi="Times New Roman" w:cs="Times New Roman"/>
            <w:color w:val="000000" w:themeColor="text1"/>
            <w:sz w:val="28"/>
            <w:szCs w:val="28"/>
            <w:lang w:val="en-US"/>
          </w:rPr>
          <w:t>http</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www</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kpms</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ru</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General</w:t>
        </w:r>
        <w:r w:rsidRPr="00E0102A">
          <w:rPr>
            <w:rStyle w:val="ab"/>
            <w:rFonts w:ascii="Times New Roman" w:eastAsia="Times New Roman" w:hAnsi="Times New Roman" w:cs="Times New Roman"/>
            <w:color w:val="000000" w:themeColor="text1"/>
            <w:sz w:val="28"/>
            <w:szCs w:val="28"/>
          </w:rPr>
          <w:t>_</w:t>
        </w:r>
        <w:r w:rsidRPr="00E0102A">
          <w:rPr>
            <w:rStyle w:val="ab"/>
            <w:rFonts w:ascii="Times New Roman" w:eastAsia="Times New Roman" w:hAnsi="Times New Roman" w:cs="Times New Roman"/>
            <w:color w:val="000000" w:themeColor="text1"/>
            <w:sz w:val="28"/>
            <w:szCs w:val="28"/>
            <w:lang w:val="en-US"/>
          </w:rPr>
          <w:t>info</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Kaizen</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htm</w:t>
        </w:r>
      </w:hyperlink>
      <w:r w:rsidRPr="00E0102A">
        <w:rPr>
          <w:rFonts w:ascii="Times New Roman" w:eastAsia="Times New Roman" w:hAnsi="Times New Roman" w:cs="Times New Roman"/>
          <w:sz w:val="28"/>
          <w:szCs w:val="28"/>
        </w:rPr>
        <w:t xml:space="preserve"> (дата обращения </w:t>
      </w:r>
      <w:r w:rsidR="006F758E">
        <w:rPr>
          <w:rFonts w:ascii="Times New Roman" w:eastAsia="Times New Roman" w:hAnsi="Times New Roman" w:cs="Times New Roman"/>
          <w:sz w:val="28"/>
          <w:szCs w:val="28"/>
        </w:rPr>
        <w:t>11</w:t>
      </w:r>
      <w:r w:rsidRPr="00E0102A">
        <w:rPr>
          <w:rFonts w:ascii="Times New Roman" w:eastAsia="Times New Roman" w:hAnsi="Times New Roman" w:cs="Times New Roman"/>
          <w:sz w:val="28"/>
          <w:szCs w:val="28"/>
        </w:rPr>
        <w:t>.0</w:t>
      </w:r>
      <w:r w:rsidR="006F758E">
        <w:rPr>
          <w:rFonts w:ascii="Times New Roman" w:eastAsia="Times New Roman" w:hAnsi="Times New Roman" w:cs="Times New Roman"/>
          <w:sz w:val="28"/>
          <w:szCs w:val="28"/>
        </w:rPr>
        <w:t>3</w:t>
      </w:r>
      <w:r w:rsidRPr="00E0102A">
        <w:rPr>
          <w:rFonts w:ascii="Times New Roman" w:eastAsia="Times New Roman" w:hAnsi="Times New Roman" w:cs="Times New Roman"/>
          <w:sz w:val="28"/>
          <w:szCs w:val="28"/>
        </w:rPr>
        <w:t>.201</w:t>
      </w:r>
      <w:r w:rsidR="006F758E">
        <w:rPr>
          <w:rFonts w:ascii="Times New Roman" w:eastAsia="Times New Roman" w:hAnsi="Times New Roman" w:cs="Times New Roman"/>
          <w:sz w:val="28"/>
          <w:szCs w:val="28"/>
        </w:rPr>
        <w:t>7</w:t>
      </w:r>
      <w:r w:rsidRPr="00E0102A">
        <w:rPr>
          <w:rFonts w:ascii="Times New Roman" w:eastAsia="Times New Roman" w:hAnsi="Times New Roman" w:cs="Times New Roman"/>
          <w:sz w:val="28"/>
          <w:szCs w:val="28"/>
        </w:rPr>
        <w:t>)</w:t>
      </w:r>
    </w:p>
    <w:p w:rsidR="00453ACA" w:rsidRDefault="00453ACA" w:rsidP="00A94E50">
      <w:pPr>
        <w:pStyle w:val="a7"/>
        <w:numPr>
          <w:ilvl w:val="0"/>
          <w:numId w:val="4"/>
        </w:numPr>
        <w:tabs>
          <w:tab w:val="left" w:pos="426"/>
          <w:tab w:val="left" w:pos="851"/>
        </w:tabs>
        <w:spacing w:after="0" w:line="360" w:lineRule="auto"/>
        <w:ind w:left="0" w:firstLine="709"/>
        <w:jc w:val="both"/>
        <w:rPr>
          <w:rFonts w:ascii="Times New Roman" w:eastAsia="Times New Roman" w:hAnsi="Times New Roman" w:cs="Times New Roman"/>
          <w:color w:val="000000"/>
          <w:sz w:val="28"/>
          <w:szCs w:val="28"/>
        </w:rPr>
      </w:pPr>
      <w:r w:rsidRPr="00E0102A">
        <w:rPr>
          <w:rFonts w:ascii="Times New Roman" w:eastAsia="Times New Roman" w:hAnsi="Times New Roman" w:cs="Times New Roman"/>
          <w:color w:val="000000"/>
          <w:sz w:val="28"/>
          <w:szCs w:val="28"/>
        </w:rPr>
        <w:t xml:space="preserve">Об организации и оплате труда [Электронный ресурс] // Сайт статей и энциклопедии полиграфиста «Полиграфический курьер». </w:t>
      </w:r>
      <w:r w:rsidRPr="00E0102A">
        <w:rPr>
          <w:rFonts w:ascii="Times New Roman" w:eastAsia="Times New Roman" w:hAnsi="Times New Roman" w:cs="Times New Roman"/>
          <w:color w:val="000000"/>
          <w:sz w:val="28"/>
          <w:szCs w:val="28"/>
          <w:lang w:val="en-US"/>
        </w:rPr>
        <w:t>URL</w:t>
      </w:r>
      <w:r w:rsidRPr="00E0102A">
        <w:rPr>
          <w:rFonts w:ascii="Times New Roman" w:eastAsia="Times New Roman" w:hAnsi="Times New Roman" w:cs="Times New Roman"/>
          <w:color w:val="000000"/>
          <w:sz w:val="28"/>
          <w:szCs w:val="28"/>
        </w:rPr>
        <w:t xml:space="preserve">: </w:t>
      </w:r>
      <w:r w:rsidRPr="00E0102A">
        <w:rPr>
          <w:rFonts w:ascii="Times New Roman" w:eastAsia="Times New Roman" w:hAnsi="Times New Roman" w:cs="Times New Roman"/>
          <w:color w:val="000000"/>
          <w:sz w:val="28"/>
          <w:szCs w:val="28"/>
          <w:u w:val="single"/>
          <w:lang w:val="en-US"/>
        </w:rPr>
        <w:t>http</w:t>
      </w:r>
      <w:r w:rsidRPr="00E0102A">
        <w:rPr>
          <w:rFonts w:ascii="Times New Roman" w:eastAsia="Times New Roman" w:hAnsi="Times New Roman" w:cs="Times New Roman"/>
          <w:color w:val="000000"/>
          <w:sz w:val="28"/>
          <w:szCs w:val="28"/>
          <w:u w:val="single"/>
        </w:rPr>
        <w:t>://</w:t>
      </w:r>
      <w:r w:rsidRPr="00E0102A">
        <w:rPr>
          <w:rFonts w:ascii="Times New Roman" w:eastAsia="Times New Roman" w:hAnsi="Times New Roman" w:cs="Times New Roman"/>
          <w:color w:val="000000"/>
          <w:sz w:val="28"/>
          <w:szCs w:val="28"/>
          <w:u w:val="single"/>
          <w:lang w:val="en-US"/>
        </w:rPr>
        <w:t>polykur</w:t>
      </w:r>
      <w:r w:rsidRPr="00E0102A">
        <w:rPr>
          <w:rFonts w:ascii="Times New Roman" w:eastAsia="Times New Roman" w:hAnsi="Times New Roman" w:cs="Times New Roman"/>
          <w:color w:val="000000"/>
          <w:sz w:val="28"/>
          <w:szCs w:val="28"/>
          <w:u w:val="single"/>
        </w:rPr>
        <w:t>.</w:t>
      </w:r>
      <w:r w:rsidRPr="00E0102A">
        <w:rPr>
          <w:rFonts w:ascii="Times New Roman" w:eastAsia="Times New Roman" w:hAnsi="Times New Roman" w:cs="Times New Roman"/>
          <w:color w:val="000000"/>
          <w:sz w:val="28"/>
          <w:szCs w:val="28"/>
          <w:u w:val="single"/>
          <w:lang w:val="en-US"/>
        </w:rPr>
        <w:t>com</w:t>
      </w:r>
      <w:r w:rsidRPr="00E0102A">
        <w:rPr>
          <w:rFonts w:ascii="Times New Roman" w:eastAsia="Times New Roman" w:hAnsi="Times New Roman" w:cs="Times New Roman"/>
          <w:color w:val="000000"/>
          <w:sz w:val="28"/>
          <w:szCs w:val="28"/>
          <w:u w:val="single"/>
        </w:rPr>
        <w:t>.</w:t>
      </w:r>
      <w:r w:rsidRPr="00E0102A">
        <w:rPr>
          <w:rFonts w:ascii="Times New Roman" w:eastAsia="Times New Roman" w:hAnsi="Times New Roman" w:cs="Times New Roman"/>
          <w:color w:val="000000"/>
          <w:sz w:val="28"/>
          <w:szCs w:val="28"/>
          <w:u w:val="single"/>
          <w:lang w:val="en-US"/>
        </w:rPr>
        <w:t>ua</w:t>
      </w:r>
      <w:r w:rsidRPr="00E0102A">
        <w:rPr>
          <w:rFonts w:ascii="Times New Roman" w:eastAsia="Times New Roman" w:hAnsi="Times New Roman" w:cs="Times New Roman"/>
          <w:color w:val="000000"/>
          <w:sz w:val="28"/>
          <w:szCs w:val="28"/>
          <w:u w:val="single"/>
        </w:rPr>
        <w:t>/</w:t>
      </w:r>
      <w:r w:rsidRPr="00E0102A">
        <w:rPr>
          <w:rFonts w:ascii="Times New Roman" w:eastAsia="Times New Roman" w:hAnsi="Times New Roman" w:cs="Times New Roman"/>
          <w:color w:val="000000"/>
          <w:sz w:val="28"/>
          <w:szCs w:val="28"/>
          <w:u w:val="single"/>
          <w:lang w:val="en-US"/>
        </w:rPr>
        <w:t>clause</w:t>
      </w:r>
      <w:r w:rsidRPr="00E0102A">
        <w:rPr>
          <w:rFonts w:ascii="Times New Roman" w:eastAsia="Times New Roman" w:hAnsi="Times New Roman" w:cs="Times New Roman"/>
          <w:color w:val="000000"/>
          <w:sz w:val="28"/>
          <w:szCs w:val="28"/>
          <w:u w:val="single"/>
        </w:rPr>
        <w:t>/</w:t>
      </w:r>
      <w:r w:rsidRPr="00E0102A">
        <w:rPr>
          <w:rFonts w:ascii="Times New Roman" w:eastAsia="Times New Roman" w:hAnsi="Times New Roman" w:cs="Times New Roman"/>
          <w:color w:val="000000"/>
          <w:sz w:val="28"/>
          <w:szCs w:val="28"/>
          <w:u w:val="single"/>
          <w:lang w:val="en-US"/>
        </w:rPr>
        <w:t>ob</w:t>
      </w:r>
      <w:r w:rsidRPr="00E0102A">
        <w:rPr>
          <w:rFonts w:ascii="Times New Roman" w:eastAsia="Times New Roman" w:hAnsi="Times New Roman" w:cs="Times New Roman"/>
          <w:color w:val="000000"/>
          <w:sz w:val="28"/>
          <w:szCs w:val="28"/>
          <w:u w:val="single"/>
        </w:rPr>
        <w:t>_</w:t>
      </w:r>
      <w:r w:rsidRPr="00E0102A">
        <w:rPr>
          <w:rFonts w:ascii="Times New Roman" w:eastAsia="Times New Roman" w:hAnsi="Times New Roman" w:cs="Times New Roman"/>
          <w:color w:val="000000"/>
          <w:sz w:val="28"/>
          <w:szCs w:val="28"/>
          <w:u w:val="single"/>
          <w:lang w:val="en-US"/>
        </w:rPr>
        <w:t>organizacii</w:t>
      </w:r>
      <w:r w:rsidRPr="00E0102A">
        <w:rPr>
          <w:rFonts w:ascii="Times New Roman" w:eastAsia="Times New Roman" w:hAnsi="Times New Roman" w:cs="Times New Roman"/>
          <w:color w:val="000000"/>
          <w:sz w:val="28"/>
          <w:szCs w:val="28"/>
          <w:u w:val="single"/>
        </w:rPr>
        <w:t>_</w:t>
      </w:r>
      <w:r w:rsidRPr="00E0102A">
        <w:rPr>
          <w:rFonts w:ascii="Times New Roman" w:eastAsia="Times New Roman" w:hAnsi="Times New Roman" w:cs="Times New Roman"/>
          <w:color w:val="000000"/>
          <w:sz w:val="28"/>
          <w:szCs w:val="28"/>
          <w:u w:val="single"/>
          <w:lang w:val="en-US"/>
        </w:rPr>
        <w:t>truda</w:t>
      </w:r>
      <w:r w:rsidRPr="00E0102A">
        <w:rPr>
          <w:rFonts w:ascii="Times New Roman" w:eastAsia="Times New Roman" w:hAnsi="Times New Roman" w:cs="Times New Roman"/>
          <w:color w:val="000000"/>
          <w:sz w:val="28"/>
          <w:szCs w:val="28"/>
          <w:u w:val="single"/>
        </w:rPr>
        <w:t>_</w:t>
      </w:r>
      <w:r w:rsidRPr="00E0102A">
        <w:rPr>
          <w:rFonts w:ascii="Times New Roman" w:eastAsia="Times New Roman" w:hAnsi="Times New Roman" w:cs="Times New Roman"/>
          <w:color w:val="000000"/>
          <w:sz w:val="28"/>
          <w:szCs w:val="28"/>
          <w:u w:val="single"/>
          <w:lang w:val="en-US"/>
        </w:rPr>
        <w:t>i</w:t>
      </w:r>
      <w:r w:rsidRPr="00E0102A">
        <w:rPr>
          <w:rFonts w:ascii="Times New Roman" w:eastAsia="Times New Roman" w:hAnsi="Times New Roman" w:cs="Times New Roman"/>
          <w:color w:val="000000"/>
          <w:sz w:val="28"/>
          <w:szCs w:val="28"/>
          <w:u w:val="single"/>
        </w:rPr>
        <w:t>_</w:t>
      </w:r>
      <w:r w:rsidRPr="00E0102A">
        <w:rPr>
          <w:rFonts w:ascii="Times New Roman" w:eastAsia="Times New Roman" w:hAnsi="Times New Roman" w:cs="Times New Roman"/>
          <w:color w:val="000000"/>
          <w:sz w:val="28"/>
          <w:szCs w:val="28"/>
          <w:u w:val="single"/>
          <w:lang w:val="en-US"/>
        </w:rPr>
        <w:t>proizvodstva</w:t>
      </w:r>
      <w:r w:rsidRPr="00E0102A">
        <w:rPr>
          <w:rFonts w:ascii="Times New Roman" w:eastAsia="Times New Roman" w:hAnsi="Times New Roman" w:cs="Times New Roman"/>
          <w:color w:val="000000"/>
          <w:sz w:val="28"/>
          <w:szCs w:val="28"/>
          <w:u w:val="single"/>
        </w:rPr>
        <w:t>_</w:t>
      </w:r>
      <w:r w:rsidRPr="00E0102A">
        <w:rPr>
          <w:rFonts w:ascii="Times New Roman" w:eastAsia="Times New Roman" w:hAnsi="Times New Roman" w:cs="Times New Roman"/>
          <w:color w:val="000000"/>
          <w:sz w:val="28"/>
          <w:szCs w:val="28"/>
          <w:u w:val="single"/>
          <w:lang w:val="en-US"/>
        </w:rPr>
        <w:t>za</w:t>
      </w:r>
      <w:r w:rsidRPr="00E0102A">
        <w:rPr>
          <w:rFonts w:ascii="Times New Roman" w:eastAsia="Times New Roman" w:hAnsi="Times New Roman" w:cs="Times New Roman"/>
          <w:color w:val="000000"/>
          <w:sz w:val="28"/>
          <w:szCs w:val="28"/>
          <w:u w:val="single"/>
        </w:rPr>
        <w:t>_</w:t>
      </w:r>
      <w:r w:rsidRPr="00E0102A">
        <w:rPr>
          <w:rFonts w:ascii="Times New Roman" w:eastAsia="Times New Roman" w:hAnsi="Times New Roman" w:cs="Times New Roman"/>
          <w:color w:val="000000"/>
          <w:sz w:val="28"/>
          <w:szCs w:val="28"/>
          <w:u w:val="single"/>
          <w:lang w:val="en-US"/>
        </w:rPr>
        <w:t>rubezhom</w:t>
      </w:r>
      <w:r w:rsidRPr="00E0102A">
        <w:rPr>
          <w:rFonts w:ascii="Times New Roman" w:eastAsia="Times New Roman" w:hAnsi="Times New Roman" w:cs="Times New Roman"/>
          <w:color w:val="000000"/>
          <w:sz w:val="28"/>
          <w:szCs w:val="28"/>
          <w:u w:val="single"/>
        </w:rPr>
        <w:t>.</w:t>
      </w:r>
      <w:r w:rsidRPr="00E0102A">
        <w:rPr>
          <w:rFonts w:ascii="Times New Roman" w:eastAsia="Times New Roman" w:hAnsi="Times New Roman" w:cs="Times New Roman"/>
          <w:color w:val="000000"/>
          <w:sz w:val="28"/>
          <w:szCs w:val="28"/>
          <w:u w:val="single"/>
          <w:lang w:val="en-US"/>
        </w:rPr>
        <w:t>htm</w:t>
      </w:r>
      <w:r w:rsidRPr="00E0102A">
        <w:rPr>
          <w:rFonts w:ascii="Times New Roman" w:eastAsia="Times New Roman" w:hAnsi="Times New Roman" w:cs="Times New Roman"/>
          <w:color w:val="000000"/>
          <w:sz w:val="28"/>
          <w:szCs w:val="28"/>
          <w:u w:val="single"/>
        </w:rPr>
        <w:t>1</w:t>
      </w:r>
      <w:r w:rsidRPr="00E0102A">
        <w:rPr>
          <w:rFonts w:ascii="Times New Roman" w:eastAsia="Times New Roman" w:hAnsi="Times New Roman" w:cs="Times New Roman"/>
          <w:color w:val="000000"/>
          <w:sz w:val="28"/>
          <w:szCs w:val="28"/>
        </w:rPr>
        <w:t xml:space="preserve"> (дата обращения </w:t>
      </w:r>
      <w:r w:rsidR="006F758E">
        <w:rPr>
          <w:rFonts w:ascii="Times New Roman" w:eastAsia="Times New Roman" w:hAnsi="Times New Roman" w:cs="Times New Roman"/>
          <w:color w:val="000000"/>
          <w:sz w:val="28"/>
          <w:szCs w:val="28"/>
        </w:rPr>
        <w:t>15</w:t>
      </w:r>
      <w:r w:rsidRPr="00E0102A">
        <w:rPr>
          <w:rFonts w:ascii="Times New Roman" w:eastAsia="Times New Roman" w:hAnsi="Times New Roman" w:cs="Times New Roman"/>
          <w:color w:val="000000"/>
          <w:sz w:val="28"/>
          <w:szCs w:val="28"/>
        </w:rPr>
        <w:t>.0</w:t>
      </w:r>
      <w:r w:rsidR="006F758E">
        <w:rPr>
          <w:rFonts w:ascii="Times New Roman" w:eastAsia="Times New Roman" w:hAnsi="Times New Roman" w:cs="Times New Roman"/>
          <w:color w:val="000000"/>
          <w:sz w:val="28"/>
          <w:szCs w:val="28"/>
        </w:rPr>
        <w:t>3</w:t>
      </w:r>
      <w:r w:rsidRPr="00E0102A">
        <w:rPr>
          <w:rFonts w:ascii="Times New Roman" w:eastAsia="Times New Roman" w:hAnsi="Times New Roman" w:cs="Times New Roman"/>
          <w:color w:val="000000"/>
          <w:sz w:val="28"/>
          <w:szCs w:val="28"/>
        </w:rPr>
        <w:t>.201</w:t>
      </w:r>
      <w:r w:rsidR="006F758E">
        <w:rPr>
          <w:rFonts w:ascii="Times New Roman" w:eastAsia="Times New Roman" w:hAnsi="Times New Roman" w:cs="Times New Roman"/>
          <w:color w:val="000000"/>
          <w:sz w:val="28"/>
          <w:szCs w:val="28"/>
        </w:rPr>
        <w:t>7</w:t>
      </w:r>
      <w:r w:rsidRPr="00E0102A">
        <w:rPr>
          <w:rFonts w:ascii="Times New Roman" w:eastAsia="Times New Roman" w:hAnsi="Times New Roman" w:cs="Times New Roman"/>
          <w:color w:val="000000"/>
          <w:sz w:val="28"/>
          <w:szCs w:val="28"/>
        </w:rPr>
        <w:t>).</w:t>
      </w:r>
    </w:p>
    <w:p w:rsidR="005E6713" w:rsidRDefault="005E6713" w:rsidP="005E6713">
      <w:pPr>
        <w:pStyle w:val="a7"/>
        <w:numPr>
          <w:ilvl w:val="0"/>
          <w:numId w:val="4"/>
        </w:numPr>
        <w:tabs>
          <w:tab w:val="left" w:pos="426"/>
          <w:tab w:val="left" w:pos="851"/>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Организация производства</w:t>
      </w:r>
      <w:r w:rsidRPr="00E0102A">
        <w:rPr>
          <w:rFonts w:ascii="Times New Roman" w:eastAsia="Times New Roman" w:hAnsi="Times New Roman" w:cs="Times New Roman"/>
          <w:sz w:val="28"/>
          <w:szCs w:val="28"/>
        </w:rPr>
        <w:t xml:space="preserve"> [Электронный ресурс] // Энциклопедия производственного менеджера. </w:t>
      </w:r>
      <w:r w:rsidRPr="00CA068F">
        <w:rPr>
          <w:rFonts w:ascii="Times New Roman" w:eastAsia="Times New Roman" w:hAnsi="Times New Roman" w:cs="Times New Roman"/>
          <w:sz w:val="28"/>
          <w:szCs w:val="28"/>
        </w:rPr>
        <w:t>URL</w:t>
      </w:r>
      <w:r w:rsidRPr="00E0102A">
        <w:rPr>
          <w:rFonts w:ascii="Times New Roman" w:eastAsia="Times New Roman" w:hAnsi="Times New Roman" w:cs="Times New Roman"/>
          <w:sz w:val="28"/>
          <w:szCs w:val="28"/>
        </w:rPr>
        <w:t xml:space="preserve">: </w:t>
      </w:r>
      <w:r w:rsidRPr="00CA068F">
        <w:rPr>
          <w:rFonts w:ascii="Times New Roman" w:eastAsia="Times New Roman" w:hAnsi="Times New Roman" w:cs="Times New Roman"/>
          <w:sz w:val="28"/>
          <w:szCs w:val="28"/>
        </w:rPr>
        <w:t xml:space="preserve">http://www.up-pro.ru/encyclopedia/organizaciya-proizvodstva.html </w:t>
      </w:r>
      <w:r>
        <w:rPr>
          <w:rFonts w:ascii="Times New Roman" w:eastAsia="Times New Roman" w:hAnsi="Times New Roman" w:cs="Times New Roman"/>
          <w:sz w:val="28"/>
          <w:szCs w:val="28"/>
        </w:rPr>
        <w:t xml:space="preserve"> (дата обращения 17</w:t>
      </w:r>
      <w:r w:rsidRPr="00E0102A">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E0102A">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00CA068F">
        <w:rPr>
          <w:rFonts w:ascii="Times New Roman" w:eastAsia="Times New Roman" w:hAnsi="Times New Roman" w:cs="Times New Roman"/>
          <w:sz w:val="28"/>
          <w:szCs w:val="28"/>
        </w:rPr>
        <w:t>)</w:t>
      </w:r>
    </w:p>
    <w:p w:rsidR="009D61CE" w:rsidRPr="00602F47" w:rsidRDefault="009D61CE" w:rsidP="00602F47">
      <w:pPr>
        <w:pStyle w:val="a7"/>
        <w:numPr>
          <w:ilvl w:val="0"/>
          <w:numId w:val="4"/>
        </w:numPr>
        <w:tabs>
          <w:tab w:val="left" w:pos="426"/>
          <w:tab w:val="left" w:pos="851"/>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Организация производства и управление предприятием </w:t>
      </w:r>
      <w:r w:rsidR="00602F47" w:rsidRPr="00C96FD7">
        <w:rPr>
          <w:rFonts w:ascii="Times New Roman" w:eastAsia="Times New Roman" w:hAnsi="Times New Roman" w:cs="Times New Roman"/>
          <w:sz w:val="28"/>
          <w:szCs w:val="28"/>
        </w:rPr>
        <w:t xml:space="preserve">[Электронный ресурс]. URL: </w:t>
      </w:r>
      <w:hyperlink r:id="rId11" w:history="1">
        <w:r w:rsidR="00602F47" w:rsidRPr="00602F47">
          <w:rPr>
            <w:rFonts w:ascii="Times New Roman" w:hAnsi="Times New Roman"/>
            <w:sz w:val="28"/>
          </w:rPr>
          <w:t>http://bibliotekar.ru/5-organizaciya-proizvodstva-upravlenie-predpriyatiem/2.htm</w:t>
        </w:r>
        <w:r w:rsidR="00602F47" w:rsidRPr="00C96FD7">
          <w:rPr>
            <w:rFonts w:ascii="Times New Roman" w:hAnsi="Times New Roman"/>
            <w:sz w:val="28"/>
          </w:rPr>
          <w:t>/</w:t>
        </w:r>
      </w:hyperlink>
      <w:r w:rsidR="00150931">
        <w:rPr>
          <w:rFonts w:ascii="Times New Roman" w:eastAsia="Times New Roman" w:hAnsi="Times New Roman" w:cs="Times New Roman"/>
          <w:sz w:val="28"/>
          <w:szCs w:val="28"/>
        </w:rPr>
        <w:t xml:space="preserve"> Дата обращения: 17</w:t>
      </w:r>
      <w:r w:rsidR="00602F47" w:rsidRPr="00C96FD7">
        <w:rPr>
          <w:rFonts w:ascii="Times New Roman" w:eastAsia="Times New Roman" w:hAnsi="Times New Roman" w:cs="Times New Roman"/>
          <w:sz w:val="28"/>
          <w:szCs w:val="28"/>
        </w:rPr>
        <w:t>.0</w:t>
      </w:r>
      <w:r w:rsidR="00150931">
        <w:rPr>
          <w:rFonts w:ascii="Times New Roman" w:eastAsia="Times New Roman" w:hAnsi="Times New Roman" w:cs="Times New Roman"/>
          <w:sz w:val="28"/>
          <w:szCs w:val="28"/>
        </w:rPr>
        <w:t>3</w:t>
      </w:r>
      <w:r w:rsidR="00602F47" w:rsidRPr="00C96FD7">
        <w:rPr>
          <w:rFonts w:ascii="Times New Roman" w:eastAsia="Times New Roman" w:hAnsi="Times New Roman" w:cs="Times New Roman"/>
          <w:sz w:val="28"/>
          <w:szCs w:val="28"/>
        </w:rPr>
        <w:t>.2017</w:t>
      </w:r>
    </w:p>
    <w:p w:rsidR="00C96FD7" w:rsidRPr="00C96FD7" w:rsidRDefault="00C96FD7" w:rsidP="00A94E50">
      <w:pPr>
        <w:pStyle w:val="a7"/>
        <w:numPr>
          <w:ilvl w:val="0"/>
          <w:numId w:val="4"/>
        </w:numPr>
        <w:tabs>
          <w:tab w:val="left" w:pos="426"/>
          <w:tab w:val="left" w:pos="851"/>
        </w:tabs>
        <w:spacing w:after="0" w:line="360" w:lineRule="auto"/>
        <w:ind w:left="0" w:firstLine="709"/>
        <w:jc w:val="both"/>
        <w:rPr>
          <w:rFonts w:ascii="Times New Roman" w:eastAsia="Times New Roman" w:hAnsi="Times New Roman" w:cs="Times New Roman"/>
          <w:sz w:val="28"/>
          <w:szCs w:val="28"/>
        </w:rPr>
      </w:pPr>
      <w:r w:rsidRPr="00C96FD7">
        <w:rPr>
          <w:rFonts w:ascii="Times New Roman" w:eastAsia="Times New Roman" w:hAnsi="Times New Roman" w:cs="Times New Roman"/>
          <w:sz w:val="28"/>
          <w:szCs w:val="28"/>
        </w:rPr>
        <w:lastRenderedPageBreak/>
        <w:t xml:space="preserve">Отличительные особенности организации труда на предприятиях за рубежом [Электронный ресурс]. URL: </w:t>
      </w:r>
      <w:hyperlink r:id="rId12" w:history="1">
        <w:r w:rsidRPr="00C96FD7">
          <w:rPr>
            <w:rFonts w:ascii="Times New Roman" w:hAnsi="Times New Roman"/>
            <w:sz w:val="28"/>
          </w:rPr>
          <w:t>http://studbooks.net/1475337/menedzhment/otlichitelnye_osobennosti_organizatsii_truda_predpriyatiyah_rubezhom/</w:t>
        </w:r>
      </w:hyperlink>
      <w:r w:rsidRPr="00C96FD7">
        <w:rPr>
          <w:rFonts w:ascii="Times New Roman" w:eastAsia="Times New Roman" w:hAnsi="Times New Roman" w:cs="Times New Roman"/>
          <w:sz w:val="28"/>
          <w:szCs w:val="28"/>
        </w:rPr>
        <w:t xml:space="preserve">   Дата обращения: 01.04.2017</w:t>
      </w:r>
    </w:p>
    <w:p w:rsidR="00A94E50" w:rsidRPr="00F942E7" w:rsidRDefault="00453ACA" w:rsidP="00A94E50">
      <w:pPr>
        <w:pStyle w:val="a7"/>
        <w:numPr>
          <w:ilvl w:val="0"/>
          <w:numId w:val="4"/>
        </w:numPr>
        <w:tabs>
          <w:tab w:val="left" w:pos="426"/>
          <w:tab w:val="left" w:pos="851"/>
        </w:tabs>
        <w:spacing w:after="0" w:line="360" w:lineRule="auto"/>
        <w:ind w:left="0" w:firstLine="709"/>
        <w:jc w:val="both"/>
        <w:rPr>
          <w:rFonts w:ascii="Times New Roman" w:eastAsia="Times New Roman" w:hAnsi="Times New Roman" w:cs="Times New Roman"/>
          <w:color w:val="000000"/>
          <w:sz w:val="28"/>
          <w:szCs w:val="28"/>
        </w:rPr>
      </w:pPr>
      <w:r w:rsidRPr="00E0102A">
        <w:rPr>
          <w:rFonts w:ascii="Times New Roman" w:eastAsia="Times New Roman" w:hAnsi="Times New Roman" w:cs="Times New Roman"/>
          <w:sz w:val="28"/>
          <w:szCs w:val="28"/>
        </w:rPr>
        <w:t xml:space="preserve">Официальный сайт ОАО «Булочно-кондитерский комбинат». </w:t>
      </w:r>
      <w:r w:rsidRPr="00E0102A">
        <w:rPr>
          <w:rFonts w:ascii="Times New Roman" w:eastAsia="Times New Roman" w:hAnsi="Times New Roman" w:cs="Times New Roman"/>
          <w:sz w:val="28"/>
          <w:szCs w:val="28"/>
          <w:lang w:val="en-US"/>
        </w:rPr>
        <w:t>URL</w:t>
      </w:r>
      <w:r w:rsidRPr="00E0102A">
        <w:rPr>
          <w:rFonts w:ascii="Times New Roman" w:eastAsia="Times New Roman" w:hAnsi="Times New Roman" w:cs="Times New Roman"/>
          <w:sz w:val="28"/>
          <w:szCs w:val="28"/>
        </w:rPr>
        <w:t xml:space="preserve">: </w:t>
      </w:r>
      <w:r w:rsidRPr="00E0102A">
        <w:rPr>
          <w:rFonts w:ascii="Times New Roman" w:eastAsia="Times New Roman" w:hAnsi="Times New Roman" w:cs="Times New Roman"/>
          <w:sz w:val="28"/>
          <w:szCs w:val="28"/>
          <w:u w:val="single"/>
        </w:rPr>
        <w:t>suharik-kirov.ru</w:t>
      </w:r>
      <w:r w:rsidRPr="00E0102A">
        <w:rPr>
          <w:rFonts w:ascii="Times New Roman" w:eastAsia="Times New Roman" w:hAnsi="Times New Roman" w:cs="Times New Roman"/>
          <w:sz w:val="28"/>
          <w:szCs w:val="28"/>
        </w:rPr>
        <w:t xml:space="preserve"> (дата обращения </w:t>
      </w:r>
      <w:r w:rsidR="00422927">
        <w:rPr>
          <w:rFonts w:ascii="Times New Roman" w:eastAsia="Times New Roman" w:hAnsi="Times New Roman" w:cs="Times New Roman"/>
          <w:sz w:val="28"/>
          <w:szCs w:val="28"/>
        </w:rPr>
        <w:t>11.03</w:t>
      </w:r>
      <w:r w:rsidRPr="00E0102A">
        <w:rPr>
          <w:rFonts w:ascii="Times New Roman" w:eastAsia="Times New Roman" w:hAnsi="Times New Roman" w:cs="Times New Roman"/>
          <w:sz w:val="28"/>
          <w:szCs w:val="28"/>
        </w:rPr>
        <w:t>.201</w:t>
      </w:r>
      <w:r w:rsidR="00422927">
        <w:rPr>
          <w:rFonts w:ascii="Times New Roman" w:eastAsia="Times New Roman" w:hAnsi="Times New Roman" w:cs="Times New Roman"/>
          <w:sz w:val="28"/>
          <w:szCs w:val="28"/>
        </w:rPr>
        <w:t>7</w:t>
      </w:r>
      <w:r w:rsidRPr="00E0102A">
        <w:rPr>
          <w:rFonts w:ascii="Times New Roman" w:eastAsia="Times New Roman" w:hAnsi="Times New Roman" w:cs="Times New Roman"/>
          <w:sz w:val="28"/>
          <w:szCs w:val="28"/>
        </w:rPr>
        <w:t>).</w:t>
      </w:r>
    </w:p>
    <w:p w:rsidR="00F942E7" w:rsidRPr="00A94E50" w:rsidRDefault="00F942E7" w:rsidP="00F942E7">
      <w:pPr>
        <w:pStyle w:val="a7"/>
        <w:numPr>
          <w:ilvl w:val="0"/>
          <w:numId w:val="4"/>
        </w:numPr>
        <w:tabs>
          <w:tab w:val="left" w:pos="426"/>
          <w:tab w:val="left" w:pos="851"/>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Принцип </w:t>
      </w:r>
      <w:r w:rsidRPr="00FA53BD">
        <w:rPr>
          <w:rFonts w:ascii="Times New Roman" w:eastAsia="Times New Roman" w:hAnsi="Times New Roman" w:cs="Times New Roman"/>
          <w:sz w:val="28"/>
          <w:szCs w:val="28"/>
        </w:rPr>
        <w:t xml:space="preserve">нулевой ошибки [Электронный ресурс] // Энциклопедия производственного менеджера. </w:t>
      </w:r>
      <w:r w:rsidRPr="00E0102A">
        <w:rPr>
          <w:rFonts w:ascii="Times New Roman" w:eastAsia="Times New Roman" w:hAnsi="Times New Roman" w:cs="Times New Roman"/>
          <w:sz w:val="28"/>
          <w:szCs w:val="28"/>
          <w:lang w:val="en-US"/>
        </w:rPr>
        <w:t>URL</w:t>
      </w:r>
      <w:r w:rsidRPr="00FA53BD">
        <w:rPr>
          <w:rFonts w:ascii="Times New Roman" w:eastAsia="Times New Roman" w:hAnsi="Times New Roman" w:cs="Times New Roman"/>
          <w:sz w:val="28"/>
          <w:szCs w:val="28"/>
        </w:rPr>
        <w:t xml:space="preserve">: </w:t>
      </w:r>
      <w:r w:rsidRPr="00F942E7">
        <w:rPr>
          <w:rFonts w:ascii="Times New Roman" w:eastAsia="Times New Roman" w:hAnsi="Times New Roman" w:cs="Times New Roman"/>
          <w:sz w:val="28"/>
          <w:szCs w:val="28"/>
          <w:lang w:val="en-US"/>
        </w:rPr>
        <w:t>http</w:t>
      </w:r>
      <w:r w:rsidRPr="00FA53BD">
        <w:rPr>
          <w:rFonts w:ascii="Times New Roman" w:eastAsia="Times New Roman" w:hAnsi="Times New Roman" w:cs="Times New Roman"/>
          <w:sz w:val="28"/>
          <w:szCs w:val="28"/>
        </w:rPr>
        <w:t>://</w:t>
      </w:r>
      <w:r w:rsidRPr="00F942E7">
        <w:rPr>
          <w:rFonts w:ascii="Times New Roman" w:eastAsia="Times New Roman" w:hAnsi="Times New Roman" w:cs="Times New Roman"/>
          <w:sz w:val="28"/>
          <w:szCs w:val="28"/>
          <w:lang w:val="en-US"/>
        </w:rPr>
        <w:t>www</w:t>
      </w:r>
      <w:r w:rsidRPr="00FA53BD">
        <w:rPr>
          <w:rFonts w:ascii="Times New Roman" w:eastAsia="Times New Roman" w:hAnsi="Times New Roman" w:cs="Times New Roman"/>
          <w:sz w:val="28"/>
          <w:szCs w:val="28"/>
        </w:rPr>
        <w:t>.</w:t>
      </w:r>
      <w:r w:rsidRPr="00F942E7">
        <w:rPr>
          <w:rFonts w:ascii="Times New Roman" w:eastAsia="Times New Roman" w:hAnsi="Times New Roman" w:cs="Times New Roman"/>
          <w:sz w:val="28"/>
          <w:szCs w:val="28"/>
          <w:lang w:val="en-US"/>
        </w:rPr>
        <w:t>up</w:t>
      </w:r>
      <w:r w:rsidRPr="00FA53BD">
        <w:rPr>
          <w:rFonts w:ascii="Times New Roman" w:eastAsia="Times New Roman" w:hAnsi="Times New Roman" w:cs="Times New Roman"/>
          <w:sz w:val="28"/>
          <w:szCs w:val="28"/>
        </w:rPr>
        <w:t>-</w:t>
      </w:r>
      <w:r w:rsidRPr="00F942E7">
        <w:rPr>
          <w:rFonts w:ascii="Times New Roman" w:eastAsia="Times New Roman" w:hAnsi="Times New Roman" w:cs="Times New Roman"/>
          <w:sz w:val="28"/>
          <w:szCs w:val="28"/>
          <w:lang w:val="en-US"/>
        </w:rPr>
        <w:t>pro</w:t>
      </w:r>
      <w:r w:rsidRPr="00FA53BD">
        <w:rPr>
          <w:rFonts w:ascii="Times New Roman" w:eastAsia="Times New Roman" w:hAnsi="Times New Roman" w:cs="Times New Roman"/>
          <w:sz w:val="28"/>
          <w:szCs w:val="28"/>
        </w:rPr>
        <w:t>.</w:t>
      </w:r>
      <w:r w:rsidRPr="00F942E7">
        <w:rPr>
          <w:rFonts w:ascii="Times New Roman" w:eastAsia="Times New Roman" w:hAnsi="Times New Roman" w:cs="Times New Roman"/>
          <w:sz w:val="28"/>
          <w:szCs w:val="28"/>
          <w:lang w:val="en-US"/>
        </w:rPr>
        <w:t>ru</w:t>
      </w:r>
      <w:r w:rsidRPr="00FA53BD">
        <w:rPr>
          <w:rFonts w:ascii="Times New Roman" w:eastAsia="Times New Roman" w:hAnsi="Times New Roman" w:cs="Times New Roman"/>
          <w:sz w:val="28"/>
          <w:szCs w:val="28"/>
        </w:rPr>
        <w:t>/</w:t>
      </w:r>
      <w:r w:rsidRPr="00F942E7">
        <w:rPr>
          <w:rFonts w:ascii="Times New Roman" w:eastAsia="Times New Roman" w:hAnsi="Times New Roman" w:cs="Times New Roman"/>
          <w:sz w:val="28"/>
          <w:szCs w:val="28"/>
          <w:lang w:val="en-US"/>
        </w:rPr>
        <w:t>encyclopedia</w:t>
      </w:r>
      <w:r w:rsidRPr="00FA53BD">
        <w:rPr>
          <w:rFonts w:ascii="Times New Roman" w:eastAsia="Times New Roman" w:hAnsi="Times New Roman" w:cs="Times New Roman"/>
          <w:sz w:val="28"/>
          <w:szCs w:val="28"/>
        </w:rPr>
        <w:t>/</w:t>
      </w:r>
      <w:r w:rsidRPr="00F942E7">
        <w:rPr>
          <w:rFonts w:ascii="Times New Roman" w:eastAsia="Times New Roman" w:hAnsi="Times New Roman" w:cs="Times New Roman"/>
          <w:sz w:val="28"/>
          <w:szCs w:val="28"/>
          <w:lang w:val="en-US"/>
        </w:rPr>
        <w:t>poka</w:t>
      </w:r>
      <w:r w:rsidRPr="00FA53BD">
        <w:rPr>
          <w:rFonts w:ascii="Times New Roman" w:eastAsia="Times New Roman" w:hAnsi="Times New Roman" w:cs="Times New Roman"/>
          <w:sz w:val="28"/>
          <w:szCs w:val="28"/>
        </w:rPr>
        <w:t>-</w:t>
      </w:r>
      <w:r w:rsidRPr="00F942E7">
        <w:rPr>
          <w:rFonts w:ascii="Times New Roman" w:eastAsia="Times New Roman" w:hAnsi="Times New Roman" w:cs="Times New Roman"/>
          <w:sz w:val="28"/>
          <w:szCs w:val="28"/>
          <w:lang w:val="en-US"/>
        </w:rPr>
        <w:t>yoke</w:t>
      </w:r>
      <w:r w:rsidRPr="00FA53BD">
        <w:rPr>
          <w:rFonts w:ascii="Times New Roman" w:eastAsia="Times New Roman" w:hAnsi="Times New Roman" w:cs="Times New Roman"/>
          <w:sz w:val="28"/>
          <w:szCs w:val="28"/>
        </w:rPr>
        <w:t>.</w:t>
      </w:r>
      <w:r w:rsidRPr="00F942E7">
        <w:rPr>
          <w:rFonts w:ascii="Times New Roman" w:eastAsia="Times New Roman" w:hAnsi="Times New Roman" w:cs="Times New Roman"/>
          <w:sz w:val="28"/>
          <w:szCs w:val="28"/>
          <w:lang w:val="en-US"/>
        </w:rPr>
        <w:t>html</w:t>
      </w:r>
      <w:r w:rsidRPr="00FA53BD">
        <w:rPr>
          <w:rFonts w:ascii="Times New Roman" w:eastAsia="Times New Roman" w:hAnsi="Times New Roman" w:cs="Times New Roman"/>
          <w:sz w:val="28"/>
          <w:szCs w:val="28"/>
        </w:rPr>
        <w:t xml:space="preserve"> (дата обращения 17</w:t>
      </w:r>
      <w:r w:rsidRPr="00E0102A">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E0102A">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p>
    <w:p w:rsidR="00A94E50" w:rsidRPr="00E27B0D" w:rsidRDefault="00A94E50" w:rsidP="00A94E50">
      <w:pPr>
        <w:pStyle w:val="a7"/>
        <w:numPr>
          <w:ilvl w:val="0"/>
          <w:numId w:val="4"/>
        </w:numPr>
        <w:tabs>
          <w:tab w:val="left" w:pos="426"/>
          <w:tab w:val="left" w:pos="851"/>
        </w:tabs>
        <w:spacing w:after="0" w:line="360" w:lineRule="auto"/>
        <w:ind w:left="0" w:firstLine="709"/>
        <w:jc w:val="both"/>
        <w:rPr>
          <w:rFonts w:ascii="Times New Roman" w:eastAsia="Times New Roman" w:hAnsi="Times New Roman" w:cs="Times New Roman"/>
          <w:sz w:val="28"/>
          <w:szCs w:val="28"/>
        </w:rPr>
      </w:pPr>
      <w:r w:rsidRPr="00A94E50">
        <w:rPr>
          <w:rFonts w:ascii="Times New Roman" w:eastAsia="Times New Roman" w:hAnsi="Times New Roman" w:cs="Times New Roman"/>
          <w:sz w:val="28"/>
          <w:szCs w:val="28"/>
        </w:rPr>
        <w:t xml:space="preserve">Сущность и содержание организации труда [Электронный ресурс]. URL: </w:t>
      </w:r>
      <w:hyperlink r:id="rId13" w:history="1">
        <w:r w:rsidRPr="00A94E50">
          <w:rPr>
            <w:rFonts w:ascii="Times New Roman" w:hAnsi="Times New Roman"/>
            <w:sz w:val="28"/>
          </w:rPr>
          <w:t>http://www.30n.ru/6/4.html /</w:t>
        </w:r>
      </w:hyperlink>
      <w:r>
        <w:rPr>
          <w:rFonts w:ascii="Times New Roman" w:eastAsia="Times New Roman" w:hAnsi="Times New Roman" w:cs="Times New Roman"/>
          <w:sz w:val="28"/>
          <w:szCs w:val="28"/>
        </w:rPr>
        <w:t xml:space="preserve"> Дата обращения: </w:t>
      </w:r>
      <w:r w:rsidRPr="00A94E50">
        <w:rPr>
          <w:rFonts w:ascii="Times New Roman" w:eastAsia="Times New Roman" w:hAnsi="Times New Roman" w:cs="Times New Roman"/>
          <w:sz w:val="28"/>
          <w:szCs w:val="28"/>
        </w:rPr>
        <w:t>11.03.2017</w:t>
      </w:r>
    </w:p>
    <w:p w:rsidR="00E27B0D" w:rsidRDefault="00E27B0D" w:rsidP="009D09DE">
      <w:pPr>
        <w:pStyle w:val="a7"/>
        <w:numPr>
          <w:ilvl w:val="0"/>
          <w:numId w:val="4"/>
        </w:numPr>
        <w:tabs>
          <w:tab w:val="left" w:pos="426"/>
          <w:tab w:val="left" w:pos="851"/>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w:t>
      </w:r>
      <w:r w:rsidRPr="00E0102A">
        <w:rPr>
          <w:rFonts w:ascii="Times New Roman" w:eastAsia="Times New Roman" w:hAnsi="Times New Roman" w:cs="Times New Roman"/>
          <w:sz w:val="28"/>
          <w:szCs w:val="28"/>
        </w:rPr>
        <w:t>Точно в срок</w:t>
      </w:r>
      <w:r>
        <w:rPr>
          <w:rFonts w:ascii="Times New Roman" w:eastAsia="Times New Roman" w:hAnsi="Times New Roman" w:cs="Times New Roman"/>
          <w:sz w:val="28"/>
          <w:szCs w:val="28"/>
        </w:rPr>
        <w:t>»</w:t>
      </w:r>
      <w:r w:rsidR="009D09DE">
        <w:rPr>
          <w:rFonts w:ascii="Times New Roman" w:eastAsia="Times New Roman" w:hAnsi="Times New Roman" w:cs="Times New Roman"/>
          <w:sz w:val="28"/>
          <w:szCs w:val="28"/>
        </w:rPr>
        <w:t xml:space="preserve"> [Электронный ресурс]</w:t>
      </w:r>
      <w:r w:rsidRPr="00E0102A">
        <w:rPr>
          <w:rFonts w:ascii="Times New Roman" w:eastAsia="Times New Roman" w:hAnsi="Times New Roman" w:cs="Times New Roman"/>
          <w:sz w:val="28"/>
          <w:szCs w:val="28"/>
        </w:rPr>
        <w:t xml:space="preserve">. </w:t>
      </w:r>
      <w:r w:rsidRPr="00E0102A">
        <w:rPr>
          <w:rFonts w:ascii="Times New Roman" w:eastAsia="Times New Roman" w:hAnsi="Times New Roman" w:cs="Times New Roman"/>
          <w:sz w:val="28"/>
          <w:szCs w:val="28"/>
          <w:lang w:val="en-US"/>
        </w:rPr>
        <w:t>URL</w:t>
      </w:r>
      <w:r w:rsidRPr="00E0102A">
        <w:rPr>
          <w:rFonts w:ascii="Times New Roman" w:eastAsia="Times New Roman" w:hAnsi="Times New Roman" w:cs="Times New Roman"/>
          <w:sz w:val="28"/>
          <w:szCs w:val="28"/>
        </w:rPr>
        <w:t xml:space="preserve">: </w:t>
      </w:r>
      <w:r w:rsidR="009D09DE" w:rsidRPr="009D09DE">
        <w:rPr>
          <w:rFonts w:ascii="Times New Roman" w:eastAsia="Times New Roman" w:hAnsi="Times New Roman" w:cs="Times New Roman"/>
          <w:sz w:val="28"/>
          <w:szCs w:val="28"/>
        </w:rPr>
        <w:t>http://rostov-logist.ru/teoriya-logistiki/sistema-tochno-v-srok-jist-in-time/</w:t>
      </w:r>
      <w:r>
        <w:rPr>
          <w:rFonts w:ascii="Times New Roman" w:eastAsia="Times New Roman" w:hAnsi="Times New Roman" w:cs="Times New Roman"/>
          <w:sz w:val="28"/>
          <w:szCs w:val="28"/>
        </w:rPr>
        <w:t xml:space="preserve"> (дата обращения 17</w:t>
      </w:r>
      <w:r w:rsidRPr="00E0102A">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E0102A">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E0102A">
        <w:rPr>
          <w:rFonts w:ascii="Times New Roman" w:eastAsia="Times New Roman" w:hAnsi="Times New Roman" w:cs="Times New Roman"/>
          <w:sz w:val="28"/>
          <w:szCs w:val="28"/>
        </w:rPr>
        <w:t>)</w:t>
      </w:r>
    </w:p>
    <w:p w:rsidR="00D07906" w:rsidRPr="00D07906" w:rsidRDefault="00D07906" w:rsidP="00D07906">
      <w:pPr>
        <w:pStyle w:val="a7"/>
        <w:numPr>
          <w:ilvl w:val="0"/>
          <w:numId w:val="4"/>
        </w:numPr>
        <w:tabs>
          <w:tab w:val="left" w:pos="426"/>
          <w:tab w:val="left" w:pos="851"/>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Типы, формы и методы организации производства [Электронный ресурс]</w:t>
      </w:r>
      <w:r w:rsidRPr="00E0102A">
        <w:rPr>
          <w:rFonts w:ascii="Times New Roman" w:eastAsia="Times New Roman" w:hAnsi="Times New Roman" w:cs="Times New Roman"/>
          <w:sz w:val="28"/>
          <w:szCs w:val="28"/>
        </w:rPr>
        <w:t xml:space="preserve">. </w:t>
      </w:r>
      <w:r w:rsidRPr="00E0102A">
        <w:rPr>
          <w:rFonts w:ascii="Times New Roman" w:eastAsia="Times New Roman" w:hAnsi="Times New Roman" w:cs="Times New Roman"/>
          <w:sz w:val="28"/>
          <w:szCs w:val="28"/>
          <w:lang w:val="en-US"/>
        </w:rPr>
        <w:t>URL</w:t>
      </w:r>
      <w:r w:rsidRPr="00E0102A">
        <w:rPr>
          <w:rFonts w:ascii="Times New Roman" w:eastAsia="Times New Roman" w:hAnsi="Times New Roman" w:cs="Times New Roman"/>
          <w:sz w:val="28"/>
          <w:szCs w:val="28"/>
        </w:rPr>
        <w:t xml:space="preserve">: </w:t>
      </w:r>
      <w:r w:rsidRPr="00D07906">
        <w:rPr>
          <w:rFonts w:ascii="Times New Roman" w:eastAsia="Times New Roman" w:hAnsi="Times New Roman" w:cs="Times New Roman"/>
          <w:sz w:val="28"/>
          <w:szCs w:val="28"/>
        </w:rPr>
        <w:t>http://www.cfin.ru/management/manufact/prod_types.shtml</w:t>
      </w:r>
      <w:r w:rsidRPr="009D09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(дата обращения 17</w:t>
      </w:r>
      <w:r w:rsidRPr="00E0102A">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E0102A">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E0102A">
        <w:rPr>
          <w:rFonts w:ascii="Times New Roman" w:eastAsia="Times New Roman" w:hAnsi="Times New Roman" w:cs="Times New Roman"/>
          <w:sz w:val="28"/>
          <w:szCs w:val="28"/>
        </w:rPr>
        <w:t>)</w:t>
      </w:r>
    </w:p>
    <w:p w:rsidR="00453ACA" w:rsidRPr="00453ACA" w:rsidRDefault="00453ACA" w:rsidP="00A94E50">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E0102A">
        <w:rPr>
          <w:rFonts w:ascii="Times New Roman" w:eastAsia="Times New Roman" w:hAnsi="Times New Roman" w:cs="Times New Roman"/>
          <w:sz w:val="28"/>
          <w:szCs w:val="28"/>
        </w:rPr>
        <w:t xml:space="preserve">Точно в срок [Электронный ресурс] // Энциклопедия производственного менеджера. </w:t>
      </w:r>
      <w:r w:rsidRPr="00E0102A">
        <w:rPr>
          <w:rFonts w:ascii="Times New Roman" w:eastAsia="Times New Roman" w:hAnsi="Times New Roman" w:cs="Times New Roman"/>
          <w:sz w:val="28"/>
          <w:szCs w:val="28"/>
          <w:lang w:val="en-US"/>
        </w:rPr>
        <w:t>URL</w:t>
      </w:r>
      <w:r w:rsidRPr="00E0102A">
        <w:rPr>
          <w:rFonts w:ascii="Times New Roman" w:eastAsia="Times New Roman" w:hAnsi="Times New Roman" w:cs="Times New Roman"/>
          <w:sz w:val="28"/>
          <w:szCs w:val="28"/>
        </w:rPr>
        <w:t xml:space="preserve">: </w:t>
      </w:r>
      <w:hyperlink r:id="rId14" w:history="1">
        <w:r w:rsidRPr="00E0102A">
          <w:rPr>
            <w:rStyle w:val="ab"/>
            <w:rFonts w:ascii="Times New Roman" w:eastAsia="Times New Roman" w:hAnsi="Times New Roman" w:cs="Times New Roman"/>
            <w:color w:val="000000" w:themeColor="text1"/>
            <w:sz w:val="28"/>
            <w:szCs w:val="28"/>
            <w:lang w:val="en-US"/>
          </w:rPr>
          <w:t>http</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www</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up</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pro</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ru</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encyclopedia</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just</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in</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time</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html</w:t>
        </w:r>
      </w:hyperlink>
      <w:r w:rsidR="00422927">
        <w:rPr>
          <w:rFonts w:ascii="Times New Roman" w:eastAsia="Times New Roman" w:hAnsi="Times New Roman" w:cs="Times New Roman"/>
          <w:sz w:val="28"/>
          <w:szCs w:val="28"/>
        </w:rPr>
        <w:t xml:space="preserve"> (дата обращения 17</w:t>
      </w:r>
      <w:r w:rsidRPr="00E0102A">
        <w:rPr>
          <w:rFonts w:ascii="Times New Roman" w:eastAsia="Times New Roman" w:hAnsi="Times New Roman" w:cs="Times New Roman"/>
          <w:sz w:val="28"/>
          <w:szCs w:val="28"/>
        </w:rPr>
        <w:t>.0</w:t>
      </w:r>
      <w:r w:rsidR="007B6A58">
        <w:rPr>
          <w:rFonts w:ascii="Times New Roman" w:eastAsia="Times New Roman" w:hAnsi="Times New Roman" w:cs="Times New Roman"/>
          <w:sz w:val="28"/>
          <w:szCs w:val="28"/>
        </w:rPr>
        <w:t>3</w:t>
      </w:r>
      <w:r w:rsidRPr="00E0102A">
        <w:rPr>
          <w:rFonts w:ascii="Times New Roman" w:eastAsia="Times New Roman" w:hAnsi="Times New Roman" w:cs="Times New Roman"/>
          <w:sz w:val="28"/>
          <w:szCs w:val="28"/>
        </w:rPr>
        <w:t>.201</w:t>
      </w:r>
      <w:r w:rsidR="007B6A58">
        <w:rPr>
          <w:rFonts w:ascii="Times New Roman" w:eastAsia="Times New Roman" w:hAnsi="Times New Roman" w:cs="Times New Roman"/>
          <w:sz w:val="28"/>
          <w:szCs w:val="28"/>
        </w:rPr>
        <w:t>7</w:t>
      </w:r>
      <w:r w:rsidRPr="00E0102A">
        <w:rPr>
          <w:rFonts w:ascii="Times New Roman" w:eastAsia="Times New Roman" w:hAnsi="Times New Roman" w:cs="Times New Roman"/>
          <w:sz w:val="28"/>
          <w:szCs w:val="28"/>
        </w:rPr>
        <w:t>)</w:t>
      </w:r>
    </w:p>
    <w:p w:rsidR="00B1434D" w:rsidRPr="00453ACA" w:rsidRDefault="00B1434D" w:rsidP="00A94E50">
      <w:pPr>
        <w:pStyle w:val="a7"/>
        <w:numPr>
          <w:ilvl w:val="0"/>
          <w:numId w:val="4"/>
        </w:numPr>
        <w:tabs>
          <w:tab w:val="left" w:pos="426"/>
          <w:tab w:val="left" w:pos="851"/>
        </w:tabs>
        <w:spacing w:after="0" w:line="360" w:lineRule="auto"/>
        <w:ind w:left="0" w:firstLine="709"/>
        <w:jc w:val="both"/>
        <w:rPr>
          <w:rFonts w:ascii="Times New Roman" w:eastAsia="Times New Roman" w:hAnsi="Times New Roman" w:cs="Times New Roman"/>
          <w:color w:val="000000"/>
          <w:sz w:val="28"/>
          <w:szCs w:val="28"/>
        </w:rPr>
      </w:pPr>
      <w:r w:rsidRPr="00E0102A">
        <w:rPr>
          <w:rFonts w:ascii="Times New Roman" w:eastAsia="Times New Roman" w:hAnsi="Times New Roman" w:cs="Times New Roman"/>
          <w:color w:val="000000"/>
          <w:sz w:val="28"/>
          <w:szCs w:val="28"/>
        </w:rPr>
        <w:t xml:space="preserve">Управление производством за рубежом на примере Японии [Электронный ресурс] // </w:t>
      </w:r>
      <w:r w:rsidRPr="00E0102A">
        <w:rPr>
          <w:rFonts w:ascii="Times New Roman" w:eastAsia="Times New Roman" w:hAnsi="Times New Roman" w:cs="Times New Roman"/>
          <w:color w:val="000000"/>
          <w:sz w:val="28"/>
          <w:szCs w:val="28"/>
          <w:lang w:val="en-US"/>
        </w:rPr>
        <w:t>XServer</w:t>
      </w:r>
      <w:r w:rsidRPr="00E0102A">
        <w:rPr>
          <w:rFonts w:ascii="Times New Roman" w:eastAsia="Times New Roman" w:hAnsi="Times New Roman" w:cs="Times New Roman"/>
          <w:color w:val="000000"/>
          <w:sz w:val="28"/>
          <w:szCs w:val="28"/>
        </w:rPr>
        <w:t xml:space="preserve"> -  онлайн-бесплатная, виртуальная, электронная Интернет-библиотека. </w:t>
      </w:r>
      <w:r w:rsidRPr="00E0102A">
        <w:rPr>
          <w:rFonts w:ascii="Times New Roman" w:eastAsia="Times New Roman" w:hAnsi="Times New Roman" w:cs="Times New Roman"/>
          <w:color w:val="000000"/>
          <w:sz w:val="28"/>
          <w:szCs w:val="28"/>
          <w:lang w:val="en-US"/>
        </w:rPr>
        <w:t>URL</w:t>
      </w:r>
      <w:r w:rsidRPr="00E0102A">
        <w:rPr>
          <w:rFonts w:ascii="Times New Roman" w:eastAsia="Times New Roman" w:hAnsi="Times New Roman" w:cs="Times New Roman"/>
          <w:color w:val="000000"/>
          <w:sz w:val="28"/>
          <w:szCs w:val="28"/>
        </w:rPr>
        <w:t xml:space="preserve">: </w:t>
      </w:r>
      <w:hyperlink r:id="rId15" w:history="1">
        <w:r w:rsidRPr="00E0102A">
          <w:rPr>
            <w:rStyle w:val="ab"/>
            <w:rFonts w:ascii="Times New Roman" w:hAnsi="Times New Roman" w:cs="Times New Roman"/>
            <w:bCs/>
            <w:color w:val="000000" w:themeColor="text1"/>
            <w:sz w:val="28"/>
            <w:szCs w:val="28"/>
            <w:shd w:val="clear" w:color="auto" w:fill="FFFFFF"/>
          </w:rPr>
          <w:t>http://www.xserver.ru/user/uprzr/</w:t>
        </w:r>
      </w:hyperlink>
      <w:r w:rsidRPr="00E0102A">
        <w:rPr>
          <w:rFonts w:ascii="Times New Roman" w:hAnsi="Times New Roman" w:cs="Times New Roman"/>
          <w:color w:val="000000" w:themeColor="text1"/>
          <w:sz w:val="28"/>
          <w:szCs w:val="28"/>
        </w:rPr>
        <w:t xml:space="preserve"> (дата обращения 20.0</w:t>
      </w:r>
      <w:r w:rsidR="007B6A58">
        <w:rPr>
          <w:rFonts w:ascii="Times New Roman" w:hAnsi="Times New Roman" w:cs="Times New Roman"/>
          <w:color w:val="000000" w:themeColor="text1"/>
          <w:sz w:val="28"/>
          <w:szCs w:val="28"/>
        </w:rPr>
        <w:t>3</w:t>
      </w:r>
      <w:r w:rsidRPr="00E0102A">
        <w:rPr>
          <w:rFonts w:ascii="Times New Roman" w:hAnsi="Times New Roman" w:cs="Times New Roman"/>
          <w:color w:val="000000" w:themeColor="text1"/>
          <w:sz w:val="28"/>
          <w:szCs w:val="28"/>
        </w:rPr>
        <w:t>.201</w:t>
      </w:r>
      <w:r w:rsidR="007B6A58">
        <w:rPr>
          <w:rFonts w:ascii="Times New Roman" w:hAnsi="Times New Roman" w:cs="Times New Roman"/>
          <w:color w:val="000000" w:themeColor="text1"/>
          <w:sz w:val="28"/>
          <w:szCs w:val="28"/>
        </w:rPr>
        <w:t>7</w:t>
      </w:r>
      <w:r w:rsidRPr="00E0102A">
        <w:rPr>
          <w:rFonts w:ascii="Times New Roman" w:hAnsi="Times New Roman" w:cs="Times New Roman"/>
          <w:color w:val="000000" w:themeColor="text1"/>
          <w:sz w:val="28"/>
          <w:szCs w:val="28"/>
        </w:rPr>
        <w:t>).</w:t>
      </w:r>
    </w:p>
    <w:p w:rsidR="00B1434D" w:rsidRPr="00B079BB" w:rsidRDefault="00B1434D" w:rsidP="00A94E50">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E0102A">
        <w:rPr>
          <w:rFonts w:ascii="Times New Roman" w:eastAsia="Times New Roman" w:hAnsi="Times New Roman" w:cs="Times New Roman"/>
          <w:sz w:val="28"/>
          <w:szCs w:val="28"/>
        </w:rPr>
        <w:t xml:space="preserve">Центр раскрытия корпоративной информации об ОАО «БКК». </w:t>
      </w:r>
      <w:r w:rsidRPr="00E0102A">
        <w:rPr>
          <w:rFonts w:ascii="Times New Roman" w:eastAsia="Times New Roman" w:hAnsi="Times New Roman" w:cs="Times New Roman"/>
          <w:sz w:val="28"/>
          <w:szCs w:val="28"/>
          <w:lang w:val="en-US"/>
        </w:rPr>
        <w:t>URL</w:t>
      </w:r>
      <w:r w:rsidRPr="00E0102A">
        <w:rPr>
          <w:rFonts w:ascii="Times New Roman" w:eastAsia="Times New Roman" w:hAnsi="Times New Roman" w:cs="Times New Roman"/>
          <w:sz w:val="28"/>
          <w:szCs w:val="28"/>
        </w:rPr>
        <w:t xml:space="preserve">: </w:t>
      </w:r>
      <w:hyperlink r:id="rId16" w:history="1">
        <w:r w:rsidRPr="00E0102A">
          <w:rPr>
            <w:rStyle w:val="ab"/>
            <w:rFonts w:ascii="Times New Roman" w:eastAsia="Times New Roman" w:hAnsi="Times New Roman" w:cs="Times New Roman"/>
            <w:color w:val="000000" w:themeColor="text1"/>
            <w:sz w:val="28"/>
            <w:szCs w:val="28"/>
            <w:lang w:val="en-US"/>
          </w:rPr>
          <w:t>https</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www</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e</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disclosure</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ru</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portal</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company</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aspx</w:t>
        </w:r>
        <w:r w:rsidRPr="00E0102A">
          <w:rPr>
            <w:rStyle w:val="ab"/>
            <w:rFonts w:ascii="Times New Roman" w:eastAsia="Times New Roman" w:hAnsi="Times New Roman" w:cs="Times New Roman"/>
            <w:color w:val="000000" w:themeColor="text1"/>
            <w:sz w:val="28"/>
            <w:szCs w:val="28"/>
          </w:rPr>
          <w:t>?</w:t>
        </w:r>
        <w:r w:rsidRPr="00E0102A">
          <w:rPr>
            <w:rStyle w:val="ab"/>
            <w:rFonts w:ascii="Times New Roman" w:eastAsia="Times New Roman" w:hAnsi="Times New Roman" w:cs="Times New Roman"/>
            <w:color w:val="000000" w:themeColor="text1"/>
            <w:sz w:val="28"/>
            <w:szCs w:val="28"/>
            <w:lang w:val="en-US"/>
          </w:rPr>
          <w:t>id</w:t>
        </w:r>
        <w:r w:rsidRPr="00E0102A">
          <w:rPr>
            <w:rStyle w:val="ab"/>
            <w:rFonts w:ascii="Times New Roman" w:eastAsia="Times New Roman" w:hAnsi="Times New Roman" w:cs="Times New Roman"/>
            <w:color w:val="000000" w:themeColor="text1"/>
            <w:sz w:val="28"/>
            <w:szCs w:val="28"/>
          </w:rPr>
          <w:t>=13829</w:t>
        </w:r>
      </w:hyperlink>
      <w:r w:rsidR="007B6A58">
        <w:rPr>
          <w:rFonts w:ascii="Times New Roman" w:eastAsia="Times New Roman" w:hAnsi="Times New Roman" w:cs="Times New Roman"/>
          <w:sz w:val="28"/>
          <w:szCs w:val="28"/>
        </w:rPr>
        <w:t xml:space="preserve"> (дата обращения 26</w:t>
      </w:r>
      <w:r w:rsidR="006F758E">
        <w:rPr>
          <w:rFonts w:ascii="Times New Roman" w:eastAsia="Times New Roman" w:hAnsi="Times New Roman" w:cs="Times New Roman"/>
          <w:sz w:val="28"/>
          <w:szCs w:val="28"/>
        </w:rPr>
        <w:t>.0</w:t>
      </w:r>
      <w:r w:rsidR="007B6A58">
        <w:rPr>
          <w:rFonts w:ascii="Times New Roman" w:eastAsia="Times New Roman" w:hAnsi="Times New Roman" w:cs="Times New Roman"/>
          <w:sz w:val="28"/>
          <w:szCs w:val="28"/>
        </w:rPr>
        <w:t>2</w:t>
      </w:r>
      <w:r w:rsidR="006F758E">
        <w:rPr>
          <w:rFonts w:ascii="Times New Roman" w:eastAsia="Times New Roman" w:hAnsi="Times New Roman" w:cs="Times New Roman"/>
          <w:sz w:val="28"/>
          <w:szCs w:val="28"/>
        </w:rPr>
        <w:t>.201</w:t>
      </w:r>
      <w:r w:rsidR="007B6A58">
        <w:rPr>
          <w:rFonts w:ascii="Times New Roman" w:eastAsia="Times New Roman" w:hAnsi="Times New Roman" w:cs="Times New Roman"/>
          <w:sz w:val="28"/>
          <w:szCs w:val="28"/>
        </w:rPr>
        <w:t>7</w:t>
      </w:r>
      <w:r w:rsidR="006F758E">
        <w:rPr>
          <w:rFonts w:ascii="Times New Roman" w:eastAsia="Times New Roman" w:hAnsi="Times New Roman" w:cs="Times New Roman"/>
          <w:sz w:val="28"/>
          <w:szCs w:val="28"/>
        </w:rPr>
        <w:t>)</w:t>
      </w:r>
    </w:p>
    <w:p w:rsidR="00B079BB" w:rsidRPr="00E0102A" w:rsidRDefault="00B079BB" w:rsidP="000B323A">
      <w:pPr>
        <w:spacing w:after="0" w:line="360" w:lineRule="auto"/>
        <w:ind w:left="709"/>
        <w:jc w:val="both"/>
        <w:rPr>
          <w:rFonts w:ascii="Times New Roman" w:eastAsia="Times New Roman" w:hAnsi="Times New Roman" w:cs="Times New Roman"/>
          <w:color w:val="000000"/>
          <w:sz w:val="28"/>
          <w:szCs w:val="28"/>
        </w:rPr>
      </w:pPr>
    </w:p>
    <w:p w:rsidR="00B1434D" w:rsidRPr="00B1434D" w:rsidRDefault="00B1434D" w:rsidP="00263997">
      <w:pPr>
        <w:pStyle w:val="a7"/>
        <w:tabs>
          <w:tab w:val="left" w:pos="426"/>
          <w:tab w:val="left" w:pos="851"/>
        </w:tabs>
        <w:spacing w:after="0" w:line="360" w:lineRule="auto"/>
        <w:ind w:left="709"/>
        <w:rPr>
          <w:rFonts w:ascii="Times New Roman" w:eastAsia="Times New Roman" w:hAnsi="Times New Roman" w:cs="Times New Roman"/>
          <w:color w:val="000000"/>
          <w:sz w:val="28"/>
          <w:szCs w:val="28"/>
        </w:rPr>
      </w:pPr>
    </w:p>
    <w:p w:rsidR="001344E0" w:rsidRPr="00B1434D" w:rsidRDefault="001344E0" w:rsidP="00263997">
      <w:pPr>
        <w:tabs>
          <w:tab w:val="left" w:pos="426"/>
          <w:tab w:val="left" w:pos="851"/>
        </w:tabs>
        <w:spacing w:after="0" w:line="360" w:lineRule="auto"/>
        <w:jc w:val="both"/>
        <w:rPr>
          <w:rFonts w:ascii="Times New Roman" w:eastAsia="Times New Roman" w:hAnsi="Times New Roman" w:cs="Times New Roman"/>
          <w:color w:val="000000"/>
          <w:sz w:val="28"/>
          <w:szCs w:val="28"/>
        </w:rPr>
      </w:pPr>
    </w:p>
    <w:p w:rsidR="001344E0" w:rsidRDefault="001344E0"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776C53">
      <w:pPr>
        <w:pStyle w:val="a7"/>
        <w:spacing w:after="0"/>
        <w:ind w:left="0"/>
      </w:pPr>
    </w:p>
    <w:p w:rsidR="00776C53" w:rsidRPr="006A14E9" w:rsidRDefault="00776C53" w:rsidP="00776C53">
      <w:pPr>
        <w:pStyle w:val="a7"/>
        <w:spacing w:after="0"/>
        <w:ind w:left="0"/>
        <w:rPr>
          <w:rFonts w:ascii="Times New Roman" w:hAnsi="Times New Roman" w:cs="Times New Roman"/>
          <w:color w:val="000000" w:themeColor="text1"/>
          <w:sz w:val="96"/>
          <w:szCs w:val="96"/>
        </w:rPr>
      </w:pPr>
    </w:p>
    <w:p w:rsidR="006A14E9" w:rsidRPr="00FC4ADE" w:rsidRDefault="006A14E9" w:rsidP="006656CC">
      <w:pPr>
        <w:pStyle w:val="1"/>
        <w:numPr>
          <w:ilvl w:val="0"/>
          <w:numId w:val="0"/>
        </w:numPr>
        <w:spacing w:line="360" w:lineRule="auto"/>
        <w:jc w:val="center"/>
        <w:rPr>
          <w:rFonts w:ascii="Times New Roman" w:hAnsi="Times New Roman" w:cs="Times New Roman"/>
          <w:b w:val="0"/>
          <w:color w:val="000000" w:themeColor="text1"/>
          <w:sz w:val="96"/>
          <w:szCs w:val="96"/>
        </w:rPr>
      </w:pPr>
      <w:bookmarkStart w:id="73" w:name="_Toc454721654"/>
      <w:bookmarkStart w:id="74" w:name="_Toc454953437"/>
      <w:bookmarkStart w:id="75" w:name="_Toc455097091"/>
      <w:bookmarkStart w:id="76" w:name="_Toc494452759"/>
      <w:r w:rsidRPr="00FC4ADE">
        <w:rPr>
          <w:rFonts w:ascii="Times New Roman" w:hAnsi="Times New Roman" w:cs="Times New Roman"/>
          <w:b w:val="0"/>
          <w:color w:val="000000" w:themeColor="text1"/>
          <w:sz w:val="96"/>
          <w:szCs w:val="96"/>
        </w:rPr>
        <w:t>ПРИЛОЖЕНИЯ</w:t>
      </w:r>
      <w:bookmarkEnd w:id="73"/>
      <w:bookmarkEnd w:id="74"/>
      <w:bookmarkEnd w:id="75"/>
      <w:bookmarkEnd w:id="76"/>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263997">
      <w:pPr>
        <w:pStyle w:val="a7"/>
        <w:spacing w:after="0"/>
        <w:ind w:left="709"/>
      </w:pPr>
    </w:p>
    <w:p w:rsidR="006A14E9" w:rsidRDefault="006A14E9" w:rsidP="00605274">
      <w:pPr>
        <w:spacing w:after="0"/>
        <w:sectPr w:rsidR="006A14E9" w:rsidSect="00A32353">
          <w:footerReference w:type="default" r:id="rId17"/>
          <w:pgSz w:w="11906" w:h="16838"/>
          <w:pgMar w:top="709" w:right="1418" w:bottom="1134" w:left="1701" w:header="709" w:footer="709" w:gutter="0"/>
          <w:cols w:space="708"/>
          <w:titlePg/>
          <w:docGrid w:linePitch="360"/>
        </w:sectPr>
      </w:pPr>
    </w:p>
    <w:p w:rsidR="00B83FCB" w:rsidRDefault="00B83FCB" w:rsidP="005C5C30">
      <w:pPr>
        <w:ind w:left="142"/>
        <w:jc w:val="right"/>
        <w:rPr>
          <w:rFonts w:ascii="Times New Roman" w:hAnsi="Times New Roman" w:cs="Times New Roman"/>
          <w:sz w:val="28"/>
          <w:szCs w:val="28"/>
        </w:rPr>
      </w:pPr>
    </w:p>
    <w:sectPr w:rsidR="00B83FCB" w:rsidSect="00FC4ADE">
      <w:pgSz w:w="16838" w:h="11906" w:orient="landscape"/>
      <w:pgMar w:top="1134"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CF1" w:rsidRDefault="00454CF1" w:rsidP="00577798">
      <w:pPr>
        <w:spacing w:after="0" w:line="240" w:lineRule="auto"/>
      </w:pPr>
      <w:r>
        <w:separator/>
      </w:r>
    </w:p>
  </w:endnote>
  <w:endnote w:type="continuationSeparator" w:id="1">
    <w:p w:rsidR="00454CF1" w:rsidRDefault="00454CF1" w:rsidP="00577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75312203"/>
    </w:sdtPr>
    <w:sdtContent>
      <w:p w:rsidR="00E354A7" w:rsidRPr="00E51206" w:rsidRDefault="00FF7B57">
        <w:pPr>
          <w:pStyle w:val="a5"/>
          <w:jc w:val="center"/>
          <w:rPr>
            <w:rFonts w:ascii="Times New Roman" w:hAnsi="Times New Roman" w:cs="Times New Roman"/>
            <w:sz w:val="24"/>
            <w:szCs w:val="24"/>
          </w:rPr>
        </w:pPr>
        <w:r w:rsidRPr="00E51206">
          <w:rPr>
            <w:rFonts w:ascii="Times New Roman" w:hAnsi="Times New Roman" w:cs="Times New Roman"/>
            <w:sz w:val="24"/>
            <w:szCs w:val="24"/>
          </w:rPr>
          <w:fldChar w:fldCharType="begin"/>
        </w:r>
        <w:r w:rsidR="00E354A7" w:rsidRPr="00E51206">
          <w:rPr>
            <w:rFonts w:ascii="Times New Roman" w:hAnsi="Times New Roman" w:cs="Times New Roman"/>
            <w:sz w:val="24"/>
            <w:szCs w:val="24"/>
          </w:rPr>
          <w:instrText xml:space="preserve"> PAGE   \* MERGEFORMAT </w:instrText>
        </w:r>
        <w:r w:rsidRPr="00E51206">
          <w:rPr>
            <w:rFonts w:ascii="Times New Roman" w:hAnsi="Times New Roman" w:cs="Times New Roman"/>
            <w:sz w:val="24"/>
            <w:szCs w:val="24"/>
          </w:rPr>
          <w:fldChar w:fldCharType="separate"/>
        </w:r>
        <w:r w:rsidR="009F5EAA">
          <w:rPr>
            <w:rFonts w:ascii="Times New Roman" w:hAnsi="Times New Roman" w:cs="Times New Roman"/>
            <w:noProof/>
            <w:sz w:val="24"/>
            <w:szCs w:val="24"/>
          </w:rPr>
          <w:t>2</w:t>
        </w:r>
        <w:r w:rsidRPr="00E51206">
          <w:rPr>
            <w:rFonts w:ascii="Times New Roman" w:hAnsi="Times New Roman" w:cs="Times New Roman"/>
            <w:sz w:val="24"/>
            <w:szCs w:val="24"/>
          </w:rPr>
          <w:fldChar w:fldCharType="end"/>
        </w:r>
      </w:p>
    </w:sdtContent>
  </w:sdt>
  <w:p w:rsidR="00E354A7" w:rsidRDefault="00E354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CF1" w:rsidRDefault="00454CF1" w:rsidP="00577798">
      <w:pPr>
        <w:spacing w:after="0" w:line="240" w:lineRule="auto"/>
      </w:pPr>
      <w:r>
        <w:separator/>
      </w:r>
    </w:p>
  </w:footnote>
  <w:footnote w:type="continuationSeparator" w:id="1">
    <w:p w:rsidR="00454CF1" w:rsidRDefault="00454CF1" w:rsidP="005777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6507"/>
      </v:shape>
    </w:pict>
  </w:numPicBullet>
  <w:abstractNum w:abstractNumId="0">
    <w:nsid w:val="076F5647"/>
    <w:multiLevelType w:val="hybridMultilevel"/>
    <w:tmpl w:val="C444EB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76AA6"/>
    <w:multiLevelType w:val="hybridMultilevel"/>
    <w:tmpl w:val="2A1CCB44"/>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
    <w:nsid w:val="13487705"/>
    <w:multiLevelType w:val="multilevel"/>
    <w:tmpl w:val="D1648AE6"/>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2294" w:hanging="1584"/>
      </w:pPr>
      <w:rPr>
        <w:rFonts w:hint="default"/>
      </w:rPr>
    </w:lvl>
  </w:abstractNum>
  <w:abstractNum w:abstractNumId="3">
    <w:nsid w:val="1A8B0C3D"/>
    <w:multiLevelType w:val="multilevel"/>
    <w:tmpl w:val="5268E2A0"/>
    <w:lvl w:ilvl="0">
      <w:start w:val="1"/>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4">
    <w:nsid w:val="2B826888"/>
    <w:multiLevelType w:val="hybridMultilevel"/>
    <w:tmpl w:val="CC7E7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621673"/>
    <w:multiLevelType w:val="hybridMultilevel"/>
    <w:tmpl w:val="03369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E7039E8"/>
    <w:multiLevelType w:val="hybridMultilevel"/>
    <w:tmpl w:val="DE0ACB44"/>
    <w:lvl w:ilvl="0" w:tplc="97344F4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E982F0E"/>
    <w:multiLevelType w:val="hybridMultilevel"/>
    <w:tmpl w:val="F37803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BA2EB0"/>
    <w:multiLevelType w:val="hybridMultilevel"/>
    <w:tmpl w:val="BE6A8C6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64A1533A"/>
    <w:multiLevelType w:val="hybridMultilevel"/>
    <w:tmpl w:val="23969C3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0">
    <w:nsid w:val="69AF1F64"/>
    <w:multiLevelType w:val="hybridMultilevel"/>
    <w:tmpl w:val="F460CD8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D372663"/>
    <w:multiLevelType w:val="hybridMultilevel"/>
    <w:tmpl w:val="98EE77E6"/>
    <w:lvl w:ilvl="0" w:tplc="CFF6A290">
      <w:start w:val="1"/>
      <w:numFmt w:val="decimal"/>
      <w:lvlText w:val="%1)"/>
      <w:lvlJc w:val="left"/>
      <w:pPr>
        <w:ind w:left="142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BD488A"/>
    <w:multiLevelType w:val="hybridMultilevel"/>
    <w:tmpl w:val="3B4418A4"/>
    <w:lvl w:ilvl="0" w:tplc="D0387D6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A4F77BF"/>
    <w:multiLevelType w:val="hybridMultilevel"/>
    <w:tmpl w:val="E2C64F3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9"/>
  </w:num>
  <w:num w:numId="2">
    <w:abstractNumId w:val="5"/>
  </w:num>
  <w:num w:numId="3">
    <w:abstractNumId w:val="12"/>
  </w:num>
  <w:num w:numId="4">
    <w:abstractNumId w:val="0"/>
  </w:num>
  <w:num w:numId="5">
    <w:abstractNumId w:val="6"/>
  </w:num>
  <w:num w:numId="6">
    <w:abstractNumId w:val="13"/>
  </w:num>
  <w:num w:numId="7">
    <w:abstractNumId w:val="1"/>
  </w:num>
  <w:num w:numId="8">
    <w:abstractNumId w:val="4"/>
  </w:num>
  <w:num w:numId="9">
    <w:abstractNumId w:val="11"/>
  </w:num>
  <w:num w:numId="10">
    <w:abstractNumId w:val="2"/>
  </w:num>
  <w:num w:numId="11">
    <w:abstractNumId w:val="8"/>
  </w:num>
  <w:num w:numId="12">
    <w:abstractNumId w:val="3"/>
  </w:num>
  <w:num w:numId="13">
    <w:abstractNumId w:val="10"/>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6604"/>
    <w:rsid w:val="00002A98"/>
    <w:rsid w:val="00013709"/>
    <w:rsid w:val="00013A89"/>
    <w:rsid w:val="00015C75"/>
    <w:rsid w:val="00021725"/>
    <w:rsid w:val="00023865"/>
    <w:rsid w:val="00025390"/>
    <w:rsid w:val="000266A6"/>
    <w:rsid w:val="00026BFB"/>
    <w:rsid w:val="000304BD"/>
    <w:rsid w:val="00030C09"/>
    <w:rsid w:val="00031430"/>
    <w:rsid w:val="00031AA1"/>
    <w:rsid w:val="00032308"/>
    <w:rsid w:val="000369A0"/>
    <w:rsid w:val="00043723"/>
    <w:rsid w:val="0004512F"/>
    <w:rsid w:val="00046839"/>
    <w:rsid w:val="00060E62"/>
    <w:rsid w:val="00072E30"/>
    <w:rsid w:val="00075909"/>
    <w:rsid w:val="000764C7"/>
    <w:rsid w:val="00076C58"/>
    <w:rsid w:val="00080FCE"/>
    <w:rsid w:val="00084886"/>
    <w:rsid w:val="00085240"/>
    <w:rsid w:val="00086321"/>
    <w:rsid w:val="00086AB4"/>
    <w:rsid w:val="000A212F"/>
    <w:rsid w:val="000A34AA"/>
    <w:rsid w:val="000A6B63"/>
    <w:rsid w:val="000B2B35"/>
    <w:rsid w:val="000B323A"/>
    <w:rsid w:val="000B372A"/>
    <w:rsid w:val="000C52EE"/>
    <w:rsid w:val="000C5F92"/>
    <w:rsid w:val="000C61B2"/>
    <w:rsid w:val="000D0761"/>
    <w:rsid w:val="000D16E7"/>
    <w:rsid w:val="000D210A"/>
    <w:rsid w:val="000D3D0D"/>
    <w:rsid w:val="000D52AA"/>
    <w:rsid w:val="000D592B"/>
    <w:rsid w:val="000E0A9C"/>
    <w:rsid w:val="000E3F38"/>
    <w:rsid w:val="000E512B"/>
    <w:rsid w:val="000F00ED"/>
    <w:rsid w:val="00100E90"/>
    <w:rsid w:val="00101DAF"/>
    <w:rsid w:val="00112DC6"/>
    <w:rsid w:val="0011347E"/>
    <w:rsid w:val="001146A8"/>
    <w:rsid w:val="00116B4F"/>
    <w:rsid w:val="00120309"/>
    <w:rsid w:val="00123612"/>
    <w:rsid w:val="00131074"/>
    <w:rsid w:val="00132655"/>
    <w:rsid w:val="001328CF"/>
    <w:rsid w:val="001332D4"/>
    <w:rsid w:val="001344E0"/>
    <w:rsid w:val="00140817"/>
    <w:rsid w:val="00142E4C"/>
    <w:rsid w:val="00150931"/>
    <w:rsid w:val="001521FB"/>
    <w:rsid w:val="0015246B"/>
    <w:rsid w:val="001526FE"/>
    <w:rsid w:val="00156249"/>
    <w:rsid w:val="0015742E"/>
    <w:rsid w:val="0016559D"/>
    <w:rsid w:val="00165F74"/>
    <w:rsid w:val="00167740"/>
    <w:rsid w:val="00175626"/>
    <w:rsid w:val="00176F94"/>
    <w:rsid w:val="00177772"/>
    <w:rsid w:val="00180226"/>
    <w:rsid w:val="00181E74"/>
    <w:rsid w:val="00182FB0"/>
    <w:rsid w:val="00186652"/>
    <w:rsid w:val="00186EAF"/>
    <w:rsid w:val="0019252E"/>
    <w:rsid w:val="001A1F7B"/>
    <w:rsid w:val="001A5056"/>
    <w:rsid w:val="001A53F8"/>
    <w:rsid w:val="001A5E65"/>
    <w:rsid w:val="001B40B7"/>
    <w:rsid w:val="001C0476"/>
    <w:rsid w:val="001C1337"/>
    <w:rsid w:val="001C233E"/>
    <w:rsid w:val="001C5418"/>
    <w:rsid w:val="001C6CE1"/>
    <w:rsid w:val="001C6D03"/>
    <w:rsid w:val="001D29E7"/>
    <w:rsid w:val="001D3006"/>
    <w:rsid w:val="001D4292"/>
    <w:rsid w:val="001D53E7"/>
    <w:rsid w:val="001E11A3"/>
    <w:rsid w:val="001E1D48"/>
    <w:rsid w:val="001F0E88"/>
    <w:rsid w:val="001F2BD8"/>
    <w:rsid w:val="001F4564"/>
    <w:rsid w:val="001F6416"/>
    <w:rsid w:val="00203AF9"/>
    <w:rsid w:val="0020666D"/>
    <w:rsid w:val="00211EE7"/>
    <w:rsid w:val="00220645"/>
    <w:rsid w:val="002213BC"/>
    <w:rsid w:val="002216AD"/>
    <w:rsid w:val="00225026"/>
    <w:rsid w:val="002304E7"/>
    <w:rsid w:val="0023099C"/>
    <w:rsid w:val="00232A50"/>
    <w:rsid w:val="00233AF3"/>
    <w:rsid w:val="002413EF"/>
    <w:rsid w:val="00241FBF"/>
    <w:rsid w:val="002422F6"/>
    <w:rsid w:val="002449E3"/>
    <w:rsid w:val="00246883"/>
    <w:rsid w:val="00251914"/>
    <w:rsid w:val="002537AA"/>
    <w:rsid w:val="00263997"/>
    <w:rsid w:val="00267746"/>
    <w:rsid w:val="002743A1"/>
    <w:rsid w:val="00274B39"/>
    <w:rsid w:val="00274F19"/>
    <w:rsid w:val="00281F9F"/>
    <w:rsid w:val="002824E7"/>
    <w:rsid w:val="00284A76"/>
    <w:rsid w:val="00285CEA"/>
    <w:rsid w:val="00294F32"/>
    <w:rsid w:val="002A0799"/>
    <w:rsid w:val="002A2AAA"/>
    <w:rsid w:val="002A476B"/>
    <w:rsid w:val="002A7154"/>
    <w:rsid w:val="002B346A"/>
    <w:rsid w:val="002C190F"/>
    <w:rsid w:val="002C23C2"/>
    <w:rsid w:val="002C6367"/>
    <w:rsid w:val="002C64F3"/>
    <w:rsid w:val="002C7369"/>
    <w:rsid w:val="002D07D1"/>
    <w:rsid w:val="002D1622"/>
    <w:rsid w:val="002D2E1B"/>
    <w:rsid w:val="002D3776"/>
    <w:rsid w:val="002E3DDC"/>
    <w:rsid w:val="002E65DC"/>
    <w:rsid w:val="002F09B4"/>
    <w:rsid w:val="002F2496"/>
    <w:rsid w:val="002F38C9"/>
    <w:rsid w:val="002F38F5"/>
    <w:rsid w:val="0030235C"/>
    <w:rsid w:val="00303DEF"/>
    <w:rsid w:val="00306F09"/>
    <w:rsid w:val="00307EEB"/>
    <w:rsid w:val="00310032"/>
    <w:rsid w:val="003142A4"/>
    <w:rsid w:val="00316D7D"/>
    <w:rsid w:val="00321F2A"/>
    <w:rsid w:val="00323087"/>
    <w:rsid w:val="00323A4F"/>
    <w:rsid w:val="003266D7"/>
    <w:rsid w:val="0033236C"/>
    <w:rsid w:val="00332DD1"/>
    <w:rsid w:val="00334C79"/>
    <w:rsid w:val="00335942"/>
    <w:rsid w:val="003359F8"/>
    <w:rsid w:val="00347CAD"/>
    <w:rsid w:val="003522AD"/>
    <w:rsid w:val="00353C45"/>
    <w:rsid w:val="00355EBB"/>
    <w:rsid w:val="00357FE8"/>
    <w:rsid w:val="00361D21"/>
    <w:rsid w:val="003628B7"/>
    <w:rsid w:val="003658B4"/>
    <w:rsid w:val="00366DD1"/>
    <w:rsid w:val="00372596"/>
    <w:rsid w:val="003729AF"/>
    <w:rsid w:val="00373598"/>
    <w:rsid w:val="00375525"/>
    <w:rsid w:val="00375F2F"/>
    <w:rsid w:val="003769C2"/>
    <w:rsid w:val="00377651"/>
    <w:rsid w:val="00377C4B"/>
    <w:rsid w:val="003817FE"/>
    <w:rsid w:val="003839B8"/>
    <w:rsid w:val="0038609C"/>
    <w:rsid w:val="0038710E"/>
    <w:rsid w:val="0038728C"/>
    <w:rsid w:val="00390EB9"/>
    <w:rsid w:val="00391811"/>
    <w:rsid w:val="00393993"/>
    <w:rsid w:val="003948BF"/>
    <w:rsid w:val="00396367"/>
    <w:rsid w:val="003A0CDE"/>
    <w:rsid w:val="003A1C38"/>
    <w:rsid w:val="003A314F"/>
    <w:rsid w:val="003A6F08"/>
    <w:rsid w:val="003B14CD"/>
    <w:rsid w:val="003C7DDE"/>
    <w:rsid w:val="003D1279"/>
    <w:rsid w:val="003D29B1"/>
    <w:rsid w:val="003D6EDC"/>
    <w:rsid w:val="003D786A"/>
    <w:rsid w:val="003E4BA7"/>
    <w:rsid w:val="003F1AEE"/>
    <w:rsid w:val="003F30DA"/>
    <w:rsid w:val="003F4653"/>
    <w:rsid w:val="003F779B"/>
    <w:rsid w:val="004001A7"/>
    <w:rsid w:val="00405025"/>
    <w:rsid w:val="00406989"/>
    <w:rsid w:val="00412558"/>
    <w:rsid w:val="00414D93"/>
    <w:rsid w:val="00416030"/>
    <w:rsid w:val="00417558"/>
    <w:rsid w:val="00422927"/>
    <w:rsid w:val="00424045"/>
    <w:rsid w:val="00424C60"/>
    <w:rsid w:val="00432AFF"/>
    <w:rsid w:val="00433424"/>
    <w:rsid w:val="00433C0B"/>
    <w:rsid w:val="00436EF2"/>
    <w:rsid w:val="004407CB"/>
    <w:rsid w:val="00442E24"/>
    <w:rsid w:val="0044330C"/>
    <w:rsid w:val="00443786"/>
    <w:rsid w:val="0044427F"/>
    <w:rsid w:val="00447A86"/>
    <w:rsid w:val="004531FC"/>
    <w:rsid w:val="00453ACA"/>
    <w:rsid w:val="00454CF1"/>
    <w:rsid w:val="004574B2"/>
    <w:rsid w:val="004634CE"/>
    <w:rsid w:val="00463A00"/>
    <w:rsid w:val="00463FC6"/>
    <w:rsid w:val="0046432C"/>
    <w:rsid w:val="004653BA"/>
    <w:rsid w:val="00465583"/>
    <w:rsid w:val="00466F45"/>
    <w:rsid w:val="00470467"/>
    <w:rsid w:val="0047337F"/>
    <w:rsid w:val="004735EC"/>
    <w:rsid w:val="0047384C"/>
    <w:rsid w:val="004738B7"/>
    <w:rsid w:val="00475F53"/>
    <w:rsid w:val="00476F14"/>
    <w:rsid w:val="004929B8"/>
    <w:rsid w:val="004A084A"/>
    <w:rsid w:val="004A0AC9"/>
    <w:rsid w:val="004A179E"/>
    <w:rsid w:val="004A386B"/>
    <w:rsid w:val="004A702F"/>
    <w:rsid w:val="004B1265"/>
    <w:rsid w:val="004C596A"/>
    <w:rsid w:val="004C5C3E"/>
    <w:rsid w:val="004C64A9"/>
    <w:rsid w:val="004D11CF"/>
    <w:rsid w:val="004D2E20"/>
    <w:rsid w:val="004D3DBC"/>
    <w:rsid w:val="004D5EFC"/>
    <w:rsid w:val="004E1D37"/>
    <w:rsid w:val="004E2483"/>
    <w:rsid w:val="004F19BE"/>
    <w:rsid w:val="004F2C64"/>
    <w:rsid w:val="004F43D8"/>
    <w:rsid w:val="00500643"/>
    <w:rsid w:val="00502423"/>
    <w:rsid w:val="00506604"/>
    <w:rsid w:val="00520108"/>
    <w:rsid w:val="00525AEB"/>
    <w:rsid w:val="00531802"/>
    <w:rsid w:val="00531D9F"/>
    <w:rsid w:val="00531DEE"/>
    <w:rsid w:val="005349D0"/>
    <w:rsid w:val="00541658"/>
    <w:rsid w:val="00541881"/>
    <w:rsid w:val="005462E8"/>
    <w:rsid w:val="00547968"/>
    <w:rsid w:val="005503E8"/>
    <w:rsid w:val="00564EA6"/>
    <w:rsid w:val="00571E4F"/>
    <w:rsid w:val="005770B0"/>
    <w:rsid w:val="00577798"/>
    <w:rsid w:val="005808C7"/>
    <w:rsid w:val="00584224"/>
    <w:rsid w:val="005859E5"/>
    <w:rsid w:val="005870C6"/>
    <w:rsid w:val="0058792A"/>
    <w:rsid w:val="00590ED3"/>
    <w:rsid w:val="00596524"/>
    <w:rsid w:val="005A55A7"/>
    <w:rsid w:val="005A5D93"/>
    <w:rsid w:val="005A666D"/>
    <w:rsid w:val="005B5467"/>
    <w:rsid w:val="005C12E1"/>
    <w:rsid w:val="005C1A94"/>
    <w:rsid w:val="005C4940"/>
    <w:rsid w:val="005C5C30"/>
    <w:rsid w:val="005C7F72"/>
    <w:rsid w:val="005D296D"/>
    <w:rsid w:val="005D4A29"/>
    <w:rsid w:val="005D5296"/>
    <w:rsid w:val="005E2EF7"/>
    <w:rsid w:val="005E3865"/>
    <w:rsid w:val="005E6713"/>
    <w:rsid w:val="006000FA"/>
    <w:rsid w:val="00601AC3"/>
    <w:rsid w:val="0060225D"/>
    <w:rsid w:val="00602F47"/>
    <w:rsid w:val="00603B9D"/>
    <w:rsid w:val="00605274"/>
    <w:rsid w:val="0060683C"/>
    <w:rsid w:val="0060796B"/>
    <w:rsid w:val="00612FCE"/>
    <w:rsid w:val="0061732D"/>
    <w:rsid w:val="00617975"/>
    <w:rsid w:val="006252FF"/>
    <w:rsid w:val="0062689A"/>
    <w:rsid w:val="00630ADF"/>
    <w:rsid w:val="00636ECC"/>
    <w:rsid w:val="00636FB8"/>
    <w:rsid w:val="006411C7"/>
    <w:rsid w:val="0064277C"/>
    <w:rsid w:val="00642B15"/>
    <w:rsid w:val="00642B78"/>
    <w:rsid w:val="00646506"/>
    <w:rsid w:val="00656066"/>
    <w:rsid w:val="006606CE"/>
    <w:rsid w:val="00662FEA"/>
    <w:rsid w:val="00664AC2"/>
    <w:rsid w:val="006656CC"/>
    <w:rsid w:val="00665FD6"/>
    <w:rsid w:val="00673006"/>
    <w:rsid w:val="00673284"/>
    <w:rsid w:val="00673847"/>
    <w:rsid w:val="00676722"/>
    <w:rsid w:val="006810E8"/>
    <w:rsid w:val="006812C2"/>
    <w:rsid w:val="00682BBC"/>
    <w:rsid w:val="00686484"/>
    <w:rsid w:val="00693B65"/>
    <w:rsid w:val="0069604B"/>
    <w:rsid w:val="006A14E9"/>
    <w:rsid w:val="006A2399"/>
    <w:rsid w:val="006A25D6"/>
    <w:rsid w:val="006A3512"/>
    <w:rsid w:val="006A681C"/>
    <w:rsid w:val="006A7AB9"/>
    <w:rsid w:val="006B3461"/>
    <w:rsid w:val="006B53B0"/>
    <w:rsid w:val="006B5589"/>
    <w:rsid w:val="006B66D7"/>
    <w:rsid w:val="006B74E1"/>
    <w:rsid w:val="006C2755"/>
    <w:rsid w:val="006D0A84"/>
    <w:rsid w:val="006D0EB9"/>
    <w:rsid w:val="006D0FCB"/>
    <w:rsid w:val="006D5390"/>
    <w:rsid w:val="006E0999"/>
    <w:rsid w:val="006E555C"/>
    <w:rsid w:val="006E623C"/>
    <w:rsid w:val="006E7843"/>
    <w:rsid w:val="006F3405"/>
    <w:rsid w:val="006F758E"/>
    <w:rsid w:val="00702659"/>
    <w:rsid w:val="007041C9"/>
    <w:rsid w:val="0070647D"/>
    <w:rsid w:val="00711459"/>
    <w:rsid w:val="00713796"/>
    <w:rsid w:val="00721677"/>
    <w:rsid w:val="00721D82"/>
    <w:rsid w:val="00730FFA"/>
    <w:rsid w:val="0073144A"/>
    <w:rsid w:val="00731C2E"/>
    <w:rsid w:val="00735D2B"/>
    <w:rsid w:val="00741A4B"/>
    <w:rsid w:val="00741F9C"/>
    <w:rsid w:val="0074328D"/>
    <w:rsid w:val="007524FB"/>
    <w:rsid w:val="00760505"/>
    <w:rsid w:val="00764713"/>
    <w:rsid w:val="00765979"/>
    <w:rsid w:val="007705EB"/>
    <w:rsid w:val="00774096"/>
    <w:rsid w:val="00776C53"/>
    <w:rsid w:val="0077769A"/>
    <w:rsid w:val="00784826"/>
    <w:rsid w:val="007A2EF6"/>
    <w:rsid w:val="007A2FE5"/>
    <w:rsid w:val="007A60C3"/>
    <w:rsid w:val="007B5709"/>
    <w:rsid w:val="007B645A"/>
    <w:rsid w:val="007B6A58"/>
    <w:rsid w:val="007B6F9F"/>
    <w:rsid w:val="007C0295"/>
    <w:rsid w:val="007C2E41"/>
    <w:rsid w:val="007C41B1"/>
    <w:rsid w:val="007C639B"/>
    <w:rsid w:val="007D03AA"/>
    <w:rsid w:val="007D1915"/>
    <w:rsid w:val="007D3B52"/>
    <w:rsid w:val="007E4B1B"/>
    <w:rsid w:val="007E4B6C"/>
    <w:rsid w:val="007E6F5D"/>
    <w:rsid w:val="007F0978"/>
    <w:rsid w:val="007F416E"/>
    <w:rsid w:val="007F4713"/>
    <w:rsid w:val="007F582D"/>
    <w:rsid w:val="007F6018"/>
    <w:rsid w:val="007F6430"/>
    <w:rsid w:val="007F6845"/>
    <w:rsid w:val="0080438D"/>
    <w:rsid w:val="008068D0"/>
    <w:rsid w:val="00813E25"/>
    <w:rsid w:val="0082302D"/>
    <w:rsid w:val="00823CAB"/>
    <w:rsid w:val="0082709F"/>
    <w:rsid w:val="008302A7"/>
    <w:rsid w:val="0083427B"/>
    <w:rsid w:val="008349F4"/>
    <w:rsid w:val="00845621"/>
    <w:rsid w:val="0085293A"/>
    <w:rsid w:val="00854337"/>
    <w:rsid w:val="008548BD"/>
    <w:rsid w:val="00854A4C"/>
    <w:rsid w:val="00855B0F"/>
    <w:rsid w:val="0086067A"/>
    <w:rsid w:val="00861835"/>
    <w:rsid w:val="00861CB7"/>
    <w:rsid w:val="00863D14"/>
    <w:rsid w:val="008646F6"/>
    <w:rsid w:val="008709F0"/>
    <w:rsid w:val="0087109A"/>
    <w:rsid w:val="008814CD"/>
    <w:rsid w:val="00883329"/>
    <w:rsid w:val="00884007"/>
    <w:rsid w:val="00887BBD"/>
    <w:rsid w:val="0089043A"/>
    <w:rsid w:val="008905F3"/>
    <w:rsid w:val="00890D80"/>
    <w:rsid w:val="00890EFA"/>
    <w:rsid w:val="008923B1"/>
    <w:rsid w:val="008967A6"/>
    <w:rsid w:val="008A2F0D"/>
    <w:rsid w:val="008A633B"/>
    <w:rsid w:val="008A6680"/>
    <w:rsid w:val="008B08E4"/>
    <w:rsid w:val="008B13FF"/>
    <w:rsid w:val="008C1709"/>
    <w:rsid w:val="008C7E1E"/>
    <w:rsid w:val="008D0659"/>
    <w:rsid w:val="008D0839"/>
    <w:rsid w:val="008D2300"/>
    <w:rsid w:val="008D3A14"/>
    <w:rsid w:val="008E178F"/>
    <w:rsid w:val="008E1A17"/>
    <w:rsid w:val="008E3B41"/>
    <w:rsid w:val="008F1256"/>
    <w:rsid w:val="008F4C15"/>
    <w:rsid w:val="008F6B2D"/>
    <w:rsid w:val="008F7592"/>
    <w:rsid w:val="0090115A"/>
    <w:rsid w:val="00905C52"/>
    <w:rsid w:val="00906B8E"/>
    <w:rsid w:val="009116BE"/>
    <w:rsid w:val="00912CD1"/>
    <w:rsid w:val="00914E03"/>
    <w:rsid w:val="00921351"/>
    <w:rsid w:val="00922742"/>
    <w:rsid w:val="00923FC4"/>
    <w:rsid w:val="009259D5"/>
    <w:rsid w:val="00925F94"/>
    <w:rsid w:val="00926223"/>
    <w:rsid w:val="009318EA"/>
    <w:rsid w:val="0093214C"/>
    <w:rsid w:val="00933F16"/>
    <w:rsid w:val="00933F37"/>
    <w:rsid w:val="009429BD"/>
    <w:rsid w:val="009429D0"/>
    <w:rsid w:val="009478C4"/>
    <w:rsid w:val="00954439"/>
    <w:rsid w:val="0096041A"/>
    <w:rsid w:val="00964BF7"/>
    <w:rsid w:val="00964FFE"/>
    <w:rsid w:val="00965201"/>
    <w:rsid w:val="00966403"/>
    <w:rsid w:val="009666E7"/>
    <w:rsid w:val="0096738A"/>
    <w:rsid w:val="00967A1E"/>
    <w:rsid w:val="00973900"/>
    <w:rsid w:val="00982BD4"/>
    <w:rsid w:val="00984DBB"/>
    <w:rsid w:val="00986196"/>
    <w:rsid w:val="009A068D"/>
    <w:rsid w:val="009A12F7"/>
    <w:rsid w:val="009B0A84"/>
    <w:rsid w:val="009B2F96"/>
    <w:rsid w:val="009B710C"/>
    <w:rsid w:val="009C2C4A"/>
    <w:rsid w:val="009C2D2A"/>
    <w:rsid w:val="009C7306"/>
    <w:rsid w:val="009D09DE"/>
    <w:rsid w:val="009D61CE"/>
    <w:rsid w:val="009D7060"/>
    <w:rsid w:val="009D7311"/>
    <w:rsid w:val="009E2867"/>
    <w:rsid w:val="009E40EA"/>
    <w:rsid w:val="009E5101"/>
    <w:rsid w:val="009E54D0"/>
    <w:rsid w:val="009F0E5A"/>
    <w:rsid w:val="009F577D"/>
    <w:rsid w:val="009F5EAA"/>
    <w:rsid w:val="009F6256"/>
    <w:rsid w:val="009F63AA"/>
    <w:rsid w:val="00A050AE"/>
    <w:rsid w:val="00A10EAC"/>
    <w:rsid w:val="00A200C7"/>
    <w:rsid w:val="00A20899"/>
    <w:rsid w:val="00A22BBC"/>
    <w:rsid w:val="00A25300"/>
    <w:rsid w:val="00A25349"/>
    <w:rsid w:val="00A32094"/>
    <w:rsid w:val="00A3234C"/>
    <w:rsid w:val="00A32353"/>
    <w:rsid w:val="00A32BCE"/>
    <w:rsid w:val="00A37BCE"/>
    <w:rsid w:val="00A56DCF"/>
    <w:rsid w:val="00A62A02"/>
    <w:rsid w:val="00A63E3B"/>
    <w:rsid w:val="00A66BD4"/>
    <w:rsid w:val="00A7174A"/>
    <w:rsid w:val="00A7472E"/>
    <w:rsid w:val="00A74DBC"/>
    <w:rsid w:val="00A821A6"/>
    <w:rsid w:val="00A931C0"/>
    <w:rsid w:val="00A94E50"/>
    <w:rsid w:val="00AA14FA"/>
    <w:rsid w:val="00AA25D5"/>
    <w:rsid w:val="00AA38A0"/>
    <w:rsid w:val="00AA38CC"/>
    <w:rsid w:val="00AB1D0E"/>
    <w:rsid w:val="00AB5715"/>
    <w:rsid w:val="00AC4B18"/>
    <w:rsid w:val="00AC500A"/>
    <w:rsid w:val="00AD09AF"/>
    <w:rsid w:val="00AD294D"/>
    <w:rsid w:val="00AD31B8"/>
    <w:rsid w:val="00AD3A6F"/>
    <w:rsid w:val="00AD3C6C"/>
    <w:rsid w:val="00AD5563"/>
    <w:rsid w:val="00AD59D3"/>
    <w:rsid w:val="00AD6D83"/>
    <w:rsid w:val="00AE185F"/>
    <w:rsid w:val="00AE3D34"/>
    <w:rsid w:val="00AE7306"/>
    <w:rsid w:val="00AF58F1"/>
    <w:rsid w:val="00AF71A2"/>
    <w:rsid w:val="00AF7A7B"/>
    <w:rsid w:val="00B02A4C"/>
    <w:rsid w:val="00B02C84"/>
    <w:rsid w:val="00B061FE"/>
    <w:rsid w:val="00B079BB"/>
    <w:rsid w:val="00B10E1E"/>
    <w:rsid w:val="00B114F5"/>
    <w:rsid w:val="00B1434D"/>
    <w:rsid w:val="00B25F35"/>
    <w:rsid w:val="00B266B5"/>
    <w:rsid w:val="00B3537F"/>
    <w:rsid w:val="00B36982"/>
    <w:rsid w:val="00B41172"/>
    <w:rsid w:val="00B412A4"/>
    <w:rsid w:val="00B425CE"/>
    <w:rsid w:val="00B43C2B"/>
    <w:rsid w:val="00B5048E"/>
    <w:rsid w:val="00B508D7"/>
    <w:rsid w:val="00B54651"/>
    <w:rsid w:val="00B6379B"/>
    <w:rsid w:val="00B66454"/>
    <w:rsid w:val="00B66A54"/>
    <w:rsid w:val="00B67BA6"/>
    <w:rsid w:val="00B70263"/>
    <w:rsid w:val="00B70E40"/>
    <w:rsid w:val="00B748FD"/>
    <w:rsid w:val="00B80189"/>
    <w:rsid w:val="00B80D01"/>
    <w:rsid w:val="00B83FCB"/>
    <w:rsid w:val="00B873D1"/>
    <w:rsid w:val="00B94B80"/>
    <w:rsid w:val="00BA36C7"/>
    <w:rsid w:val="00BA491B"/>
    <w:rsid w:val="00BA603F"/>
    <w:rsid w:val="00BB1C02"/>
    <w:rsid w:val="00BB2245"/>
    <w:rsid w:val="00BB2497"/>
    <w:rsid w:val="00BB3E6A"/>
    <w:rsid w:val="00BB5285"/>
    <w:rsid w:val="00BB586C"/>
    <w:rsid w:val="00BC04C1"/>
    <w:rsid w:val="00BC1BED"/>
    <w:rsid w:val="00BC3140"/>
    <w:rsid w:val="00BC44AE"/>
    <w:rsid w:val="00BD7852"/>
    <w:rsid w:val="00BE17C2"/>
    <w:rsid w:val="00BE24F6"/>
    <w:rsid w:val="00BE6DDD"/>
    <w:rsid w:val="00BF1B85"/>
    <w:rsid w:val="00BF58AB"/>
    <w:rsid w:val="00BF722E"/>
    <w:rsid w:val="00BF76AD"/>
    <w:rsid w:val="00C01C75"/>
    <w:rsid w:val="00C020AA"/>
    <w:rsid w:val="00C03188"/>
    <w:rsid w:val="00C0693B"/>
    <w:rsid w:val="00C1511C"/>
    <w:rsid w:val="00C16054"/>
    <w:rsid w:val="00C1705C"/>
    <w:rsid w:val="00C209EF"/>
    <w:rsid w:val="00C219BD"/>
    <w:rsid w:val="00C21D37"/>
    <w:rsid w:val="00C22C32"/>
    <w:rsid w:val="00C23980"/>
    <w:rsid w:val="00C24AEB"/>
    <w:rsid w:val="00C30307"/>
    <w:rsid w:val="00C35D82"/>
    <w:rsid w:val="00C4266C"/>
    <w:rsid w:val="00C44ECB"/>
    <w:rsid w:val="00C461A1"/>
    <w:rsid w:val="00C46D44"/>
    <w:rsid w:val="00C478A3"/>
    <w:rsid w:val="00C47DEF"/>
    <w:rsid w:val="00C517D6"/>
    <w:rsid w:val="00C51D9C"/>
    <w:rsid w:val="00C54F38"/>
    <w:rsid w:val="00C552F0"/>
    <w:rsid w:val="00C55B25"/>
    <w:rsid w:val="00C60123"/>
    <w:rsid w:val="00C62B7F"/>
    <w:rsid w:val="00C63196"/>
    <w:rsid w:val="00C7770D"/>
    <w:rsid w:val="00C77CE9"/>
    <w:rsid w:val="00C81723"/>
    <w:rsid w:val="00C845C6"/>
    <w:rsid w:val="00C86A49"/>
    <w:rsid w:val="00C8741D"/>
    <w:rsid w:val="00C875A8"/>
    <w:rsid w:val="00C9516C"/>
    <w:rsid w:val="00C96FD7"/>
    <w:rsid w:val="00CA068F"/>
    <w:rsid w:val="00CA0C1D"/>
    <w:rsid w:val="00CA4EF5"/>
    <w:rsid w:val="00CA717B"/>
    <w:rsid w:val="00CB081F"/>
    <w:rsid w:val="00CB0DCF"/>
    <w:rsid w:val="00CB34B8"/>
    <w:rsid w:val="00CB3BAB"/>
    <w:rsid w:val="00CB4FF6"/>
    <w:rsid w:val="00CB5FDC"/>
    <w:rsid w:val="00CB673A"/>
    <w:rsid w:val="00CB673C"/>
    <w:rsid w:val="00CC135C"/>
    <w:rsid w:val="00CC17EA"/>
    <w:rsid w:val="00CC1A56"/>
    <w:rsid w:val="00CC5F95"/>
    <w:rsid w:val="00CC79D5"/>
    <w:rsid w:val="00CD0132"/>
    <w:rsid w:val="00CD4D19"/>
    <w:rsid w:val="00CD63D3"/>
    <w:rsid w:val="00CD6E6F"/>
    <w:rsid w:val="00CD78DA"/>
    <w:rsid w:val="00CE3551"/>
    <w:rsid w:val="00CE5C9C"/>
    <w:rsid w:val="00CF65FE"/>
    <w:rsid w:val="00D029E1"/>
    <w:rsid w:val="00D07906"/>
    <w:rsid w:val="00D116D0"/>
    <w:rsid w:val="00D12712"/>
    <w:rsid w:val="00D13B1C"/>
    <w:rsid w:val="00D20389"/>
    <w:rsid w:val="00D2436B"/>
    <w:rsid w:val="00D248F6"/>
    <w:rsid w:val="00D30F1D"/>
    <w:rsid w:val="00D34D72"/>
    <w:rsid w:val="00D40EA8"/>
    <w:rsid w:val="00D51DB2"/>
    <w:rsid w:val="00D542D2"/>
    <w:rsid w:val="00D54D88"/>
    <w:rsid w:val="00D56E31"/>
    <w:rsid w:val="00D64B8E"/>
    <w:rsid w:val="00D83FE1"/>
    <w:rsid w:val="00D901A3"/>
    <w:rsid w:val="00D9489D"/>
    <w:rsid w:val="00D95C7F"/>
    <w:rsid w:val="00DA1668"/>
    <w:rsid w:val="00DA54A1"/>
    <w:rsid w:val="00DB0220"/>
    <w:rsid w:val="00DB0FB4"/>
    <w:rsid w:val="00DB12DA"/>
    <w:rsid w:val="00DB6181"/>
    <w:rsid w:val="00DB6D6B"/>
    <w:rsid w:val="00DB70BF"/>
    <w:rsid w:val="00DC08D2"/>
    <w:rsid w:val="00DC34CE"/>
    <w:rsid w:val="00DC3EEC"/>
    <w:rsid w:val="00DD0AA1"/>
    <w:rsid w:val="00DD0AA3"/>
    <w:rsid w:val="00DD1CDA"/>
    <w:rsid w:val="00DD5A3D"/>
    <w:rsid w:val="00DE264A"/>
    <w:rsid w:val="00DE37C1"/>
    <w:rsid w:val="00DE39DC"/>
    <w:rsid w:val="00DE5E96"/>
    <w:rsid w:val="00DE7463"/>
    <w:rsid w:val="00DF43F8"/>
    <w:rsid w:val="00E0102A"/>
    <w:rsid w:val="00E038CE"/>
    <w:rsid w:val="00E07F0E"/>
    <w:rsid w:val="00E11408"/>
    <w:rsid w:val="00E11903"/>
    <w:rsid w:val="00E119C3"/>
    <w:rsid w:val="00E1539B"/>
    <w:rsid w:val="00E2177E"/>
    <w:rsid w:val="00E23A5C"/>
    <w:rsid w:val="00E272C3"/>
    <w:rsid w:val="00E2785F"/>
    <w:rsid w:val="00E27B0D"/>
    <w:rsid w:val="00E31EB0"/>
    <w:rsid w:val="00E354A7"/>
    <w:rsid w:val="00E3551D"/>
    <w:rsid w:val="00E36EC6"/>
    <w:rsid w:val="00E37522"/>
    <w:rsid w:val="00E40441"/>
    <w:rsid w:val="00E42372"/>
    <w:rsid w:val="00E425E6"/>
    <w:rsid w:val="00E44445"/>
    <w:rsid w:val="00E47388"/>
    <w:rsid w:val="00E51206"/>
    <w:rsid w:val="00E52709"/>
    <w:rsid w:val="00E538B7"/>
    <w:rsid w:val="00E547D4"/>
    <w:rsid w:val="00E549E8"/>
    <w:rsid w:val="00E56EB1"/>
    <w:rsid w:val="00E57E8A"/>
    <w:rsid w:val="00E671DA"/>
    <w:rsid w:val="00E70EA6"/>
    <w:rsid w:val="00E717FA"/>
    <w:rsid w:val="00E81626"/>
    <w:rsid w:val="00E82979"/>
    <w:rsid w:val="00E83941"/>
    <w:rsid w:val="00E922E7"/>
    <w:rsid w:val="00E96BA6"/>
    <w:rsid w:val="00E96EE4"/>
    <w:rsid w:val="00EA0245"/>
    <w:rsid w:val="00EA1B5D"/>
    <w:rsid w:val="00EA3912"/>
    <w:rsid w:val="00EB1557"/>
    <w:rsid w:val="00EB1B80"/>
    <w:rsid w:val="00EB3A90"/>
    <w:rsid w:val="00EB5580"/>
    <w:rsid w:val="00EB6AD7"/>
    <w:rsid w:val="00EB6CE1"/>
    <w:rsid w:val="00EB7DA1"/>
    <w:rsid w:val="00EC10AF"/>
    <w:rsid w:val="00EC2F46"/>
    <w:rsid w:val="00ED1870"/>
    <w:rsid w:val="00ED1E1F"/>
    <w:rsid w:val="00ED4858"/>
    <w:rsid w:val="00ED68F6"/>
    <w:rsid w:val="00EE12EE"/>
    <w:rsid w:val="00EE17E1"/>
    <w:rsid w:val="00EE1D32"/>
    <w:rsid w:val="00EF44E5"/>
    <w:rsid w:val="00F11A4E"/>
    <w:rsid w:val="00F1313E"/>
    <w:rsid w:val="00F13475"/>
    <w:rsid w:val="00F14993"/>
    <w:rsid w:val="00F14AE8"/>
    <w:rsid w:val="00F15785"/>
    <w:rsid w:val="00F15E20"/>
    <w:rsid w:val="00F23919"/>
    <w:rsid w:val="00F2550B"/>
    <w:rsid w:val="00F30D19"/>
    <w:rsid w:val="00F356F6"/>
    <w:rsid w:val="00F45DDE"/>
    <w:rsid w:val="00F46785"/>
    <w:rsid w:val="00F52151"/>
    <w:rsid w:val="00F52368"/>
    <w:rsid w:val="00F549E7"/>
    <w:rsid w:val="00F61145"/>
    <w:rsid w:val="00F72705"/>
    <w:rsid w:val="00F72802"/>
    <w:rsid w:val="00F754D2"/>
    <w:rsid w:val="00F76430"/>
    <w:rsid w:val="00F76FD1"/>
    <w:rsid w:val="00F80837"/>
    <w:rsid w:val="00F83AD4"/>
    <w:rsid w:val="00F83B5C"/>
    <w:rsid w:val="00F85D4C"/>
    <w:rsid w:val="00F861BC"/>
    <w:rsid w:val="00F942E7"/>
    <w:rsid w:val="00F9506E"/>
    <w:rsid w:val="00FA38AE"/>
    <w:rsid w:val="00FA4191"/>
    <w:rsid w:val="00FA4687"/>
    <w:rsid w:val="00FA53BD"/>
    <w:rsid w:val="00FA6404"/>
    <w:rsid w:val="00FB20D7"/>
    <w:rsid w:val="00FB39AE"/>
    <w:rsid w:val="00FB5609"/>
    <w:rsid w:val="00FC1C13"/>
    <w:rsid w:val="00FC1EEF"/>
    <w:rsid w:val="00FC4ADE"/>
    <w:rsid w:val="00FC7E09"/>
    <w:rsid w:val="00FD1ECC"/>
    <w:rsid w:val="00FD26BB"/>
    <w:rsid w:val="00FD5109"/>
    <w:rsid w:val="00FE254D"/>
    <w:rsid w:val="00FF07A9"/>
    <w:rsid w:val="00FF7B57"/>
    <w:rsid w:val="00FF7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57"/>
  </w:style>
  <w:style w:type="paragraph" w:styleId="1">
    <w:name w:val="heading 1"/>
    <w:basedOn w:val="a"/>
    <w:next w:val="a"/>
    <w:link w:val="10"/>
    <w:uiPriority w:val="9"/>
    <w:qFormat/>
    <w:rsid w:val="00577798"/>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70BF"/>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B70BF"/>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70BF"/>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B70BF"/>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B70BF"/>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B70BF"/>
    <w:pPr>
      <w:keepNext/>
      <w:keepLines/>
      <w:numPr>
        <w:ilvl w:val="6"/>
        <w:numId w:val="10"/>
      </w:numPr>
      <w:tabs>
        <w:tab w:val="num" w:pos="36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DB70BF"/>
    <w:pPr>
      <w:keepNext/>
      <w:keepLines/>
      <w:numPr>
        <w:ilvl w:val="7"/>
        <w:numId w:val="10"/>
      </w:numPr>
      <w:tabs>
        <w:tab w:val="num" w:pos="3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B70BF"/>
    <w:pPr>
      <w:keepNext/>
      <w:keepLines/>
      <w:numPr>
        <w:ilvl w:val="8"/>
        <w:numId w:val="10"/>
      </w:numPr>
      <w:tabs>
        <w:tab w:val="num" w:pos="36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779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77798"/>
  </w:style>
  <w:style w:type="paragraph" w:styleId="a5">
    <w:name w:val="footer"/>
    <w:basedOn w:val="a"/>
    <w:link w:val="a6"/>
    <w:uiPriority w:val="99"/>
    <w:unhideWhenUsed/>
    <w:rsid w:val="005777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7798"/>
  </w:style>
  <w:style w:type="character" w:customStyle="1" w:styleId="10">
    <w:name w:val="Заголовок 1 Знак"/>
    <w:basedOn w:val="a0"/>
    <w:link w:val="1"/>
    <w:uiPriority w:val="9"/>
    <w:rsid w:val="00577798"/>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541881"/>
    <w:pPr>
      <w:ind w:left="720"/>
      <w:contextualSpacing/>
    </w:pPr>
  </w:style>
  <w:style w:type="character" w:customStyle="1" w:styleId="20">
    <w:name w:val="Заголовок 2 Знак"/>
    <w:basedOn w:val="a0"/>
    <w:link w:val="2"/>
    <w:uiPriority w:val="9"/>
    <w:rsid w:val="00DB70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B70B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B70B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B70B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B70B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B70B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B70B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B70BF"/>
    <w:rPr>
      <w:rFonts w:asciiTheme="majorHAnsi" w:eastAsiaTheme="majorEastAsia" w:hAnsiTheme="majorHAnsi" w:cstheme="majorBidi"/>
      <w:i/>
      <w:iCs/>
      <w:color w:val="404040" w:themeColor="text1" w:themeTint="BF"/>
      <w:sz w:val="20"/>
      <w:szCs w:val="20"/>
    </w:rPr>
  </w:style>
  <w:style w:type="paragraph" w:styleId="a8">
    <w:name w:val="Normal (Web)"/>
    <w:basedOn w:val="a"/>
    <w:uiPriority w:val="99"/>
    <w:semiHidden/>
    <w:unhideWhenUsed/>
    <w:rsid w:val="00FF7ED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FF7EDA"/>
    <w:rPr>
      <w:b/>
      <w:bCs/>
    </w:rPr>
  </w:style>
  <w:style w:type="character" w:customStyle="1" w:styleId="apple-converted-space">
    <w:name w:val="apple-converted-space"/>
    <w:basedOn w:val="a0"/>
    <w:rsid w:val="00FF7EDA"/>
  </w:style>
  <w:style w:type="character" w:styleId="aa">
    <w:name w:val="Emphasis"/>
    <w:basedOn w:val="a0"/>
    <w:uiPriority w:val="20"/>
    <w:qFormat/>
    <w:rsid w:val="00E83941"/>
    <w:rPr>
      <w:i/>
      <w:iCs/>
    </w:rPr>
  </w:style>
  <w:style w:type="character" w:styleId="ab">
    <w:name w:val="Hyperlink"/>
    <w:basedOn w:val="a0"/>
    <w:uiPriority w:val="99"/>
    <w:unhideWhenUsed/>
    <w:rsid w:val="00E83941"/>
    <w:rPr>
      <w:color w:val="0000FF"/>
      <w:u w:val="single"/>
    </w:rPr>
  </w:style>
  <w:style w:type="table" w:styleId="ac">
    <w:name w:val="Table Grid"/>
    <w:basedOn w:val="a1"/>
    <w:uiPriority w:val="59"/>
    <w:rsid w:val="007F4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rsid w:val="007F47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7F471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F4713"/>
    <w:rPr>
      <w:rFonts w:ascii="Tahoma" w:hAnsi="Tahoma" w:cs="Tahoma"/>
      <w:sz w:val="16"/>
      <w:szCs w:val="16"/>
    </w:rPr>
  </w:style>
  <w:style w:type="character" w:styleId="af">
    <w:name w:val="Placeholder Text"/>
    <w:basedOn w:val="a0"/>
    <w:uiPriority w:val="99"/>
    <w:semiHidden/>
    <w:rsid w:val="008302A7"/>
    <w:rPr>
      <w:color w:val="808080"/>
    </w:rPr>
  </w:style>
  <w:style w:type="paragraph" w:styleId="af0">
    <w:name w:val="TOC Heading"/>
    <w:basedOn w:val="1"/>
    <w:next w:val="a"/>
    <w:uiPriority w:val="39"/>
    <w:unhideWhenUsed/>
    <w:qFormat/>
    <w:rsid w:val="006B74E1"/>
    <w:pPr>
      <w:numPr>
        <w:numId w:val="0"/>
      </w:numPr>
      <w:outlineLvl w:val="9"/>
    </w:pPr>
  </w:style>
  <w:style w:type="paragraph" w:styleId="12">
    <w:name w:val="toc 1"/>
    <w:basedOn w:val="a"/>
    <w:next w:val="a"/>
    <w:autoRedefine/>
    <w:uiPriority w:val="39"/>
    <w:unhideWhenUsed/>
    <w:rsid w:val="00025390"/>
    <w:pPr>
      <w:tabs>
        <w:tab w:val="left" w:pos="567"/>
        <w:tab w:val="right" w:leader="dot" w:pos="8789"/>
      </w:tabs>
      <w:spacing w:after="100"/>
    </w:pPr>
  </w:style>
  <w:style w:type="paragraph" w:styleId="21">
    <w:name w:val="toc 2"/>
    <w:basedOn w:val="a"/>
    <w:next w:val="a"/>
    <w:autoRedefine/>
    <w:uiPriority w:val="39"/>
    <w:unhideWhenUsed/>
    <w:rsid w:val="006B74E1"/>
    <w:pPr>
      <w:spacing w:after="100"/>
      <w:ind w:left="220"/>
    </w:pPr>
  </w:style>
  <w:style w:type="paragraph" w:styleId="af1">
    <w:name w:val="Title"/>
    <w:basedOn w:val="a"/>
    <w:link w:val="af2"/>
    <w:qFormat/>
    <w:rsid w:val="008C1709"/>
    <w:pPr>
      <w:pBdr>
        <w:top w:val="single" w:sz="18" w:space="1" w:color="auto"/>
        <w:left w:val="single" w:sz="18" w:space="1" w:color="auto"/>
        <w:bottom w:val="single" w:sz="18" w:space="1" w:color="auto"/>
        <w:right w:val="single" w:sz="18" w:space="1" w:color="auto"/>
      </w:pBdr>
      <w:spacing w:after="0" w:line="240" w:lineRule="auto"/>
      <w:ind w:right="-766"/>
      <w:jc w:val="center"/>
    </w:pPr>
    <w:rPr>
      <w:rFonts w:ascii="Times New Roman" w:eastAsia="Times New Roman" w:hAnsi="Times New Roman" w:cs="Times New Roman"/>
      <w:b/>
      <w:sz w:val="24"/>
      <w:szCs w:val="20"/>
      <w:lang/>
    </w:rPr>
  </w:style>
  <w:style w:type="character" w:customStyle="1" w:styleId="af2">
    <w:name w:val="Название Знак"/>
    <w:basedOn w:val="a0"/>
    <w:link w:val="af1"/>
    <w:rsid w:val="008C1709"/>
    <w:rPr>
      <w:rFonts w:ascii="Times New Roman" w:eastAsia="Times New Roman" w:hAnsi="Times New Roman" w:cs="Times New Roman"/>
      <w:b/>
      <w:sz w:val="24"/>
      <w:szCs w:val="20"/>
      <w:lang/>
    </w:rPr>
  </w:style>
  <w:style w:type="paragraph" w:styleId="22">
    <w:name w:val="Body Text 2"/>
    <w:basedOn w:val="a"/>
    <w:link w:val="23"/>
    <w:rsid w:val="008C1709"/>
    <w:pPr>
      <w:pBdr>
        <w:top w:val="single" w:sz="18" w:space="1" w:color="auto"/>
        <w:left w:val="single" w:sz="18" w:space="1" w:color="auto"/>
        <w:bottom w:val="single" w:sz="18" w:space="1" w:color="auto"/>
        <w:right w:val="single" w:sz="18" w:space="1" w:color="auto"/>
      </w:pBdr>
      <w:spacing w:after="0" w:line="240" w:lineRule="auto"/>
      <w:ind w:right="-766"/>
      <w:jc w:val="center"/>
    </w:pPr>
    <w:rPr>
      <w:rFonts w:ascii="Times New Roman" w:eastAsia="Times New Roman" w:hAnsi="Times New Roman" w:cs="Times New Roman"/>
      <w:b/>
      <w:sz w:val="40"/>
      <w:szCs w:val="20"/>
      <w:lang/>
    </w:rPr>
  </w:style>
  <w:style w:type="character" w:customStyle="1" w:styleId="23">
    <w:name w:val="Основной текст 2 Знак"/>
    <w:basedOn w:val="a0"/>
    <w:link w:val="22"/>
    <w:rsid w:val="008C1709"/>
    <w:rPr>
      <w:rFonts w:ascii="Times New Roman" w:eastAsia="Times New Roman" w:hAnsi="Times New Roman" w:cs="Times New Roman"/>
      <w:b/>
      <w:sz w:val="40"/>
      <w:szCs w:val="20"/>
      <w:lang/>
    </w:rPr>
  </w:style>
  <w:style w:type="paragraph" w:styleId="af3">
    <w:name w:val="Subtitle"/>
    <w:basedOn w:val="a"/>
    <w:link w:val="af4"/>
    <w:qFormat/>
    <w:rsid w:val="008C1709"/>
    <w:pPr>
      <w:pBdr>
        <w:top w:val="single" w:sz="18" w:space="1" w:color="auto"/>
        <w:left w:val="single" w:sz="18" w:space="1" w:color="auto"/>
        <w:bottom w:val="single" w:sz="18" w:space="12" w:color="auto"/>
        <w:right w:val="single" w:sz="18" w:space="1" w:color="auto"/>
      </w:pBdr>
      <w:spacing w:after="0" w:line="240" w:lineRule="auto"/>
      <w:ind w:right="-766"/>
      <w:jc w:val="center"/>
    </w:pPr>
    <w:rPr>
      <w:rFonts w:ascii="Bookman Old Style" w:eastAsia="Times New Roman" w:hAnsi="Bookman Old Style" w:cs="Times New Roman"/>
      <w:b/>
      <w:sz w:val="28"/>
      <w:szCs w:val="20"/>
      <w:lang/>
    </w:rPr>
  </w:style>
  <w:style w:type="character" w:customStyle="1" w:styleId="af4">
    <w:name w:val="Подзаголовок Знак"/>
    <w:basedOn w:val="a0"/>
    <w:link w:val="af3"/>
    <w:rsid w:val="008C1709"/>
    <w:rPr>
      <w:rFonts w:ascii="Bookman Old Style" w:eastAsia="Times New Roman" w:hAnsi="Bookman Old Style" w:cs="Times New Roman"/>
      <w:b/>
      <w:sz w:val="28"/>
      <w:szCs w:val="20"/>
      <w:lang/>
    </w:rPr>
  </w:style>
  <w:style w:type="paragraph" w:styleId="31">
    <w:name w:val="Body Text 3"/>
    <w:basedOn w:val="a"/>
    <w:link w:val="32"/>
    <w:rsid w:val="008C1709"/>
    <w:pPr>
      <w:spacing w:after="0" w:line="240" w:lineRule="auto"/>
      <w:ind w:right="-766"/>
      <w:jc w:val="center"/>
    </w:pPr>
    <w:rPr>
      <w:rFonts w:ascii="Bookman Old Style" w:eastAsia="Times New Roman" w:hAnsi="Bookman Old Style" w:cs="Times New Roman"/>
      <w:b/>
      <w:sz w:val="32"/>
      <w:szCs w:val="20"/>
      <w:lang/>
    </w:rPr>
  </w:style>
  <w:style w:type="character" w:customStyle="1" w:styleId="32">
    <w:name w:val="Основной текст 3 Знак"/>
    <w:basedOn w:val="a0"/>
    <w:link w:val="31"/>
    <w:rsid w:val="008C1709"/>
    <w:rPr>
      <w:rFonts w:ascii="Bookman Old Style" w:eastAsia="Times New Roman" w:hAnsi="Bookman Old Style" w:cs="Times New Roman"/>
      <w:b/>
      <w:sz w:val="32"/>
      <w:szCs w:val="20"/>
      <w:lang/>
    </w:rPr>
  </w:style>
  <w:style w:type="table" w:customStyle="1" w:styleId="24">
    <w:name w:val="Сетка таблицы2"/>
    <w:basedOn w:val="a1"/>
    <w:next w:val="ac"/>
    <w:uiPriority w:val="59"/>
    <w:rsid w:val="00355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c"/>
    <w:uiPriority w:val="59"/>
    <w:rsid w:val="00E47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77798"/>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70BF"/>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B70BF"/>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70BF"/>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B70BF"/>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B70BF"/>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B70BF"/>
    <w:pPr>
      <w:keepNext/>
      <w:keepLines/>
      <w:numPr>
        <w:ilvl w:val="6"/>
        <w:numId w:val="10"/>
      </w:numPr>
      <w:tabs>
        <w:tab w:val="num" w:pos="36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DB70BF"/>
    <w:pPr>
      <w:keepNext/>
      <w:keepLines/>
      <w:numPr>
        <w:ilvl w:val="7"/>
        <w:numId w:val="10"/>
      </w:numPr>
      <w:tabs>
        <w:tab w:val="num" w:pos="3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B70BF"/>
    <w:pPr>
      <w:keepNext/>
      <w:keepLines/>
      <w:numPr>
        <w:ilvl w:val="8"/>
        <w:numId w:val="10"/>
      </w:numPr>
      <w:tabs>
        <w:tab w:val="num" w:pos="36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779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77798"/>
  </w:style>
  <w:style w:type="paragraph" w:styleId="a5">
    <w:name w:val="footer"/>
    <w:basedOn w:val="a"/>
    <w:link w:val="a6"/>
    <w:uiPriority w:val="99"/>
    <w:unhideWhenUsed/>
    <w:rsid w:val="005777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7798"/>
  </w:style>
  <w:style w:type="character" w:customStyle="1" w:styleId="10">
    <w:name w:val="Заголовок 1 Знак"/>
    <w:basedOn w:val="a0"/>
    <w:link w:val="1"/>
    <w:uiPriority w:val="9"/>
    <w:rsid w:val="00577798"/>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541881"/>
    <w:pPr>
      <w:ind w:left="720"/>
      <w:contextualSpacing/>
    </w:pPr>
  </w:style>
  <w:style w:type="character" w:customStyle="1" w:styleId="20">
    <w:name w:val="Заголовок 2 Знак"/>
    <w:basedOn w:val="a0"/>
    <w:link w:val="2"/>
    <w:uiPriority w:val="9"/>
    <w:rsid w:val="00DB70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B70B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B70B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B70B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B70B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B70B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B70B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B70BF"/>
    <w:rPr>
      <w:rFonts w:asciiTheme="majorHAnsi" w:eastAsiaTheme="majorEastAsia" w:hAnsiTheme="majorHAnsi" w:cstheme="majorBidi"/>
      <w:i/>
      <w:iCs/>
      <w:color w:val="404040" w:themeColor="text1" w:themeTint="BF"/>
      <w:sz w:val="20"/>
      <w:szCs w:val="20"/>
    </w:rPr>
  </w:style>
  <w:style w:type="paragraph" w:styleId="a8">
    <w:name w:val="Normal (Web)"/>
    <w:basedOn w:val="a"/>
    <w:uiPriority w:val="99"/>
    <w:semiHidden/>
    <w:unhideWhenUsed/>
    <w:rsid w:val="00FF7ED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FF7EDA"/>
    <w:rPr>
      <w:b/>
      <w:bCs/>
    </w:rPr>
  </w:style>
  <w:style w:type="character" w:customStyle="1" w:styleId="apple-converted-space">
    <w:name w:val="apple-converted-space"/>
    <w:basedOn w:val="a0"/>
    <w:rsid w:val="00FF7EDA"/>
  </w:style>
  <w:style w:type="character" w:styleId="aa">
    <w:name w:val="Emphasis"/>
    <w:basedOn w:val="a0"/>
    <w:uiPriority w:val="20"/>
    <w:qFormat/>
    <w:rsid w:val="00E83941"/>
    <w:rPr>
      <w:i/>
      <w:iCs/>
    </w:rPr>
  </w:style>
  <w:style w:type="character" w:styleId="ab">
    <w:name w:val="Hyperlink"/>
    <w:basedOn w:val="a0"/>
    <w:uiPriority w:val="99"/>
    <w:unhideWhenUsed/>
    <w:rsid w:val="00E83941"/>
    <w:rPr>
      <w:color w:val="0000FF"/>
      <w:u w:val="single"/>
    </w:rPr>
  </w:style>
  <w:style w:type="table" w:styleId="ac">
    <w:name w:val="Table Grid"/>
    <w:basedOn w:val="a1"/>
    <w:uiPriority w:val="59"/>
    <w:rsid w:val="007F4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rsid w:val="007F47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7F471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F4713"/>
    <w:rPr>
      <w:rFonts w:ascii="Tahoma" w:hAnsi="Tahoma" w:cs="Tahoma"/>
      <w:sz w:val="16"/>
      <w:szCs w:val="16"/>
    </w:rPr>
  </w:style>
  <w:style w:type="character" w:styleId="af">
    <w:name w:val="Placeholder Text"/>
    <w:basedOn w:val="a0"/>
    <w:uiPriority w:val="99"/>
    <w:semiHidden/>
    <w:rsid w:val="008302A7"/>
    <w:rPr>
      <w:color w:val="808080"/>
    </w:rPr>
  </w:style>
  <w:style w:type="paragraph" w:styleId="af0">
    <w:name w:val="TOC Heading"/>
    <w:basedOn w:val="1"/>
    <w:next w:val="a"/>
    <w:uiPriority w:val="39"/>
    <w:unhideWhenUsed/>
    <w:qFormat/>
    <w:rsid w:val="006B74E1"/>
    <w:pPr>
      <w:numPr>
        <w:numId w:val="0"/>
      </w:numPr>
      <w:outlineLvl w:val="9"/>
    </w:pPr>
  </w:style>
  <w:style w:type="paragraph" w:styleId="12">
    <w:name w:val="toc 1"/>
    <w:basedOn w:val="a"/>
    <w:next w:val="a"/>
    <w:autoRedefine/>
    <w:uiPriority w:val="39"/>
    <w:unhideWhenUsed/>
    <w:rsid w:val="00025390"/>
    <w:pPr>
      <w:tabs>
        <w:tab w:val="left" w:pos="567"/>
        <w:tab w:val="right" w:leader="dot" w:pos="8789"/>
      </w:tabs>
      <w:spacing w:after="100"/>
    </w:pPr>
  </w:style>
  <w:style w:type="paragraph" w:styleId="21">
    <w:name w:val="toc 2"/>
    <w:basedOn w:val="a"/>
    <w:next w:val="a"/>
    <w:autoRedefine/>
    <w:uiPriority w:val="39"/>
    <w:unhideWhenUsed/>
    <w:rsid w:val="006B74E1"/>
    <w:pPr>
      <w:spacing w:after="100"/>
      <w:ind w:left="220"/>
    </w:pPr>
  </w:style>
  <w:style w:type="paragraph" w:styleId="af1">
    <w:name w:val="Title"/>
    <w:basedOn w:val="a"/>
    <w:link w:val="af2"/>
    <w:qFormat/>
    <w:rsid w:val="008C1709"/>
    <w:pPr>
      <w:pBdr>
        <w:top w:val="single" w:sz="18" w:space="1" w:color="auto"/>
        <w:left w:val="single" w:sz="18" w:space="1" w:color="auto"/>
        <w:bottom w:val="single" w:sz="18" w:space="1" w:color="auto"/>
        <w:right w:val="single" w:sz="18" w:space="1" w:color="auto"/>
      </w:pBdr>
      <w:spacing w:after="0" w:line="240" w:lineRule="auto"/>
      <w:ind w:right="-766"/>
      <w:jc w:val="center"/>
    </w:pPr>
    <w:rPr>
      <w:rFonts w:ascii="Times New Roman" w:eastAsia="Times New Roman" w:hAnsi="Times New Roman" w:cs="Times New Roman"/>
      <w:b/>
      <w:sz w:val="24"/>
      <w:szCs w:val="20"/>
      <w:lang w:val="x-none"/>
    </w:rPr>
  </w:style>
  <w:style w:type="character" w:customStyle="1" w:styleId="af2">
    <w:name w:val="Название Знак"/>
    <w:basedOn w:val="a0"/>
    <w:link w:val="af1"/>
    <w:rsid w:val="008C1709"/>
    <w:rPr>
      <w:rFonts w:ascii="Times New Roman" w:eastAsia="Times New Roman" w:hAnsi="Times New Roman" w:cs="Times New Roman"/>
      <w:b/>
      <w:sz w:val="24"/>
      <w:szCs w:val="20"/>
      <w:lang w:val="x-none"/>
    </w:rPr>
  </w:style>
  <w:style w:type="paragraph" w:styleId="22">
    <w:name w:val="Body Text 2"/>
    <w:basedOn w:val="a"/>
    <w:link w:val="23"/>
    <w:rsid w:val="008C1709"/>
    <w:pPr>
      <w:pBdr>
        <w:top w:val="single" w:sz="18" w:space="1" w:color="auto"/>
        <w:left w:val="single" w:sz="18" w:space="1" w:color="auto"/>
        <w:bottom w:val="single" w:sz="18" w:space="1" w:color="auto"/>
        <w:right w:val="single" w:sz="18" w:space="1" w:color="auto"/>
      </w:pBdr>
      <w:spacing w:after="0" w:line="240" w:lineRule="auto"/>
      <w:ind w:right="-766"/>
      <w:jc w:val="center"/>
    </w:pPr>
    <w:rPr>
      <w:rFonts w:ascii="Times New Roman" w:eastAsia="Times New Roman" w:hAnsi="Times New Roman" w:cs="Times New Roman"/>
      <w:b/>
      <w:sz w:val="40"/>
      <w:szCs w:val="20"/>
      <w:lang w:val="x-none"/>
    </w:rPr>
  </w:style>
  <w:style w:type="character" w:customStyle="1" w:styleId="23">
    <w:name w:val="Основной текст 2 Знак"/>
    <w:basedOn w:val="a0"/>
    <w:link w:val="22"/>
    <w:rsid w:val="008C1709"/>
    <w:rPr>
      <w:rFonts w:ascii="Times New Roman" w:eastAsia="Times New Roman" w:hAnsi="Times New Roman" w:cs="Times New Roman"/>
      <w:b/>
      <w:sz w:val="40"/>
      <w:szCs w:val="20"/>
      <w:lang w:val="x-none"/>
    </w:rPr>
  </w:style>
  <w:style w:type="paragraph" w:styleId="af3">
    <w:name w:val="Subtitle"/>
    <w:basedOn w:val="a"/>
    <w:link w:val="af4"/>
    <w:qFormat/>
    <w:rsid w:val="008C1709"/>
    <w:pPr>
      <w:pBdr>
        <w:top w:val="single" w:sz="18" w:space="1" w:color="auto"/>
        <w:left w:val="single" w:sz="18" w:space="1" w:color="auto"/>
        <w:bottom w:val="single" w:sz="18" w:space="12" w:color="auto"/>
        <w:right w:val="single" w:sz="18" w:space="1" w:color="auto"/>
      </w:pBdr>
      <w:spacing w:after="0" w:line="240" w:lineRule="auto"/>
      <w:ind w:right="-766"/>
      <w:jc w:val="center"/>
    </w:pPr>
    <w:rPr>
      <w:rFonts w:ascii="Bookman Old Style" w:eastAsia="Times New Roman" w:hAnsi="Bookman Old Style" w:cs="Times New Roman"/>
      <w:b/>
      <w:sz w:val="28"/>
      <w:szCs w:val="20"/>
      <w:lang w:val="x-none"/>
    </w:rPr>
  </w:style>
  <w:style w:type="character" w:customStyle="1" w:styleId="af4">
    <w:name w:val="Подзаголовок Знак"/>
    <w:basedOn w:val="a0"/>
    <w:link w:val="af3"/>
    <w:rsid w:val="008C1709"/>
    <w:rPr>
      <w:rFonts w:ascii="Bookman Old Style" w:eastAsia="Times New Roman" w:hAnsi="Bookman Old Style" w:cs="Times New Roman"/>
      <w:b/>
      <w:sz w:val="28"/>
      <w:szCs w:val="20"/>
      <w:lang w:val="x-none"/>
    </w:rPr>
  </w:style>
  <w:style w:type="paragraph" w:styleId="31">
    <w:name w:val="Body Text 3"/>
    <w:basedOn w:val="a"/>
    <w:link w:val="32"/>
    <w:rsid w:val="008C1709"/>
    <w:pPr>
      <w:spacing w:after="0" w:line="240" w:lineRule="auto"/>
      <w:ind w:right="-766"/>
      <w:jc w:val="center"/>
    </w:pPr>
    <w:rPr>
      <w:rFonts w:ascii="Bookman Old Style" w:eastAsia="Times New Roman" w:hAnsi="Bookman Old Style" w:cs="Times New Roman"/>
      <w:b/>
      <w:sz w:val="32"/>
      <w:szCs w:val="20"/>
      <w:lang w:val="x-none"/>
    </w:rPr>
  </w:style>
  <w:style w:type="character" w:customStyle="1" w:styleId="32">
    <w:name w:val="Основной текст 3 Знак"/>
    <w:basedOn w:val="a0"/>
    <w:link w:val="31"/>
    <w:rsid w:val="008C1709"/>
    <w:rPr>
      <w:rFonts w:ascii="Bookman Old Style" w:eastAsia="Times New Roman" w:hAnsi="Bookman Old Style" w:cs="Times New Roman"/>
      <w:b/>
      <w:sz w:val="32"/>
      <w:szCs w:val="20"/>
      <w:lang w:val="x-none"/>
    </w:rPr>
  </w:style>
  <w:style w:type="table" w:customStyle="1" w:styleId="24">
    <w:name w:val="Сетка таблицы2"/>
    <w:basedOn w:val="a1"/>
    <w:next w:val="ac"/>
    <w:uiPriority w:val="59"/>
    <w:rsid w:val="00355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c"/>
    <w:uiPriority w:val="59"/>
    <w:rsid w:val="00E47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222890">
      <w:bodyDiv w:val="1"/>
      <w:marLeft w:val="0"/>
      <w:marRight w:val="0"/>
      <w:marTop w:val="0"/>
      <w:marBottom w:val="0"/>
      <w:divBdr>
        <w:top w:val="none" w:sz="0" w:space="0" w:color="auto"/>
        <w:left w:val="none" w:sz="0" w:space="0" w:color="auto"/>
        <w:bottom w:val="none" w:sz="0" w:space="0" w:color="auto"/>
        <w:right w:val="none" w:sz="0" w:space="0" w:color="auto"/>
      </w:divBdr>
    </w:div>
    <w:div w:id="384762343">
      <w:bodyDiv w:val="1"/>
      <w:marLeft w:val="0"/>
      <w:marRight w:val="0"/>
      <w:marTop w:val="0"/>
      <w:marBottom w:val="0"/>
      <w:divBdr>
        <w:top w:val="none" w:sz="0" w:space="0" w:color="auto"/>
        <w:left w:val="none" w:sz="0" w:space="0" w:color="auto"/>
        <w:bottom w:val="none" w:sz="0" w:space="0" w:color="auto"/>
        <w:right w:val="none" w:sz="0" w:space="0" w:color="auto"/>
      </w:divBdr>
    </w:div>
    <w:div w:id="632180540">
      <w:bodyDiv w:val="1"/>
      <w:marLeft w:val="0"/>
      <w:marRight w:val="0"/>
      <w:marTop w:val="0"/>
      <w:marBottom w:val="0"/>
      <w:divBdr>
        <w:top w:val="none" w:sz="0" w:space="0" w:color="auto"/>
        <w:left w:val="none" w:sz="0" w:space="0" w:color="auto"/>
        <w:bottom w:val="none" w:sz="0" w:space="0" w:color="auto"/>
        <w:right w:val="none" w:sz="0" w:space="0" w:color="auto"/>
      </w:divBdr>
    </w:div>
    <w:div w:id="1193153078">
      <w:bodyDiv w:val="1"/>
      <w:marLeft w:val="0"/>
      <w:marRight w:val="0"/>
      <w:marTop w:val="0"/>
      <w:marBottom w:val="0"/>
      <w:divBdr>
        <w:top w:val="none" w:sz="0" w:space="0" w:color="auto"/>
        <w:left w:val="none" w:sz="0" w:space="0" w:color="auto"/>
        <w:bottom w:val="none" w:sz="0" w:space="0" w:color="auto"/>
        <w:right w:val="none" w:sz="0" w:space="0" w:color="auto"/>
      </w:divBdr>
    </w:div>
    <w:div w:id="1487817444">
      <w:bodyDiv w:val="1"/>
      <w:marLeft w:val="0"/>
      <w:marRight w:val="0"/>
      <w:marTop w:val="0"/>
      <w:marBottom w:val="0"/>
      <w:divBdr>
        <w:top w:val="none" w:sz="0" w:space="0" w:color="auto"/>
        <w:left w:val="none" w:sz="0" w:space="0" w:color="auto"/>
        <w:bottom w:val="none" w:sz="0" w:space="0" w:color="auto"/>
        <w:right w:val="none" w:sz="0" w:space="0" w:color="auto"/>
      </w:divBdr>
    </w:div>
    <w:div w:id="1501432598">
      <w:bodyDiv w:val="1"/>
      <w:marLeft w:val="0"/>
      <w:marRight w:val="0"/>
      <w:marTop w:val="0"/>
      <w:marBottom w:val="0"/>
      <w:divBdr>
        <w:top w:val="none" w:sz="0" w:space="0" w:color="auto"/>
        <w:left w:val="none" w:sz="0" w:space="0" w:color="auto"/>
        <w:bottom w:val="none" w:sz="0" w:space="0" w:color="auto"/>
        <w:right w:val="none" w:sz="0" w:space="0" w:color="auto"/>
      </w:divBdr>
    </w:div>
    <w:div w:id="1541629504">
      <w:bodyDiv w:val="1"/>
      <w:marLeft w:val="0"/>
      <w:marRight w:val="0"/>
      <w:marTop w:val="0"/>
      <w:marBottom w:val="0"/>
      <w:divBdr>
        <w:top w:val="none" w:sz="0" w:space="0" w:color="auto"/>
        <w:left w:val="none" w:sz="0" w:space="0" w:color="auto"/>
        <w:bottom w:val="none" w:sz="0" w:space="0" w:color="auto"/>
        <w:right w:val="none" w:sz="0" w:space="0" w:color="auto"/>
      </w:divBdr>
    </w:div>
    <w:div w:id="1605721863">
      <w:bodyDiv w:val="1"/>
      <w:marLeft w:val="0"/>
      <w:marRight w:val="0"/>
      <w:marTop w:val="0"/>
      <w:marBottom w:val="0"/>
      <w:divBdr>
        <w:top w:val="none" w:sz="0" w:space="0" w:color="auto"/>
        <w:left w:val="none" w:sz="0" w:space="0" w:color="auto"/>
        <w:bottom w:val="none" w:sz="0" w:space="0" w:color="auto"/>
        <w:right w:val="none" w:sz="0" w:space="0" w:color="auto"/>
      </w:divBdr>
    </w:div>
    <w:div w:id="190436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pro.ru/encyclopedia/dzidoka.html" TargetMode="External"/><Relationship Id="rId13" Type="http://schemas.openxmlformats.org/officeDocument/2006/relationships/hyperlink" Target="http://www.aup.ru/books/m203/6_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books.net/1475337/menedzhment/otlichitelnye_osobennosti_organizatsii_truda_predpriyatiyah_rubezh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disclosure.ru/portal/company.aspx?id=13829"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books.net/1475337/menedzhment/otlichitelnye_osobennosti_organizatsii_truda_predpriyatiyah_rubezhom/" TargetMode="External"/><Relationship Id="rId5" Type="http://schemas.openxmlformats.org/officeDocument/2006/relationships/webSettings" Target="webSettings.xml"/><Relationship Id="rId15" Type="http://schemas.openxmlformats.org/officeDocument/2006/relationships/hyperlink" Target="http://www.xserver.ru/user/uprzr/" TargetMode="External"/><Relationship Id="rId10" Type="http://schemas.openxmlformats.org/officeDocument/2006/relationships/hyperlink" Target="http://www.kpms.ru/General_info/Kaize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quality.eup.ru/MATERIALY14/smop.htm" TargetMode="External"/><Relationship Id="rId14" Type="http://schemas.openxmlformats.org/officeDocument/2006/relationships/hyperlink" Target="http://www.up-pro.ru/encyclopedia/just-in-tim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65C72-3D03-43BE-9362-E9CA79B9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71</Pages>
  <Words>14347</Words>
  <Characters>81778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95934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Деканат Заочного Обучения</cp:lastModifiedBy>
  <cp:revision>268</cp:revision>
  <cp:lastPrinted>2017-09-29T08:50:00Z</cp:lastPrinted>
  <dcterms:created xsi:type="dcterms:W3CDTF">2017-09-26T15:40:00Z</dcterms:created>
  <dcterms:modified xsi:type="dcterms:W3CDTF">2018-03-30T08:38:00Z</dcterms:modified>
</cp:coreProperties>
</file>