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BC" w:rsidRPr="00CF4E63" w:rsidRDefault="005925BC" w:rsidP="005925BC">
      <w:pPr>
        <w:shd w:val="clear" w:color="auto" w:fill="FFFFFF"/>
        <w:spacing w:after="0" w:line="240" w:lineRule="auto"/>
        <w:jc w:val="center"/>
        <w:rPr>
          <w:rFonts w:ascii="Times New Roman" w:eastAsia="Times New Roman" w:hAnsi="Times New Roman" w:cs="Times New Roman"/>
          <w:sz w:val="24"/>
          <w:szCs w:val="24"/>
        </w:rPr>
      </w:pPr>
      <w:bookmarkStart w:id="0" w:name="_Toc420926009"/>
      <w:bookmarkStart w:id="1" w:name="_Toc419192989"/>
      <w:r w:rsidRPr="00CF4E63">
        <w:rPr>
          <w:rFonts w:ascii="Times New Roman" w:eastAsia="Times New Roman" w:hAnsi="Times New Roman" w:cs="Times New Roman"/>
          <w:sz w:val="24"/>
          <w:szCs w:val="24"/>
        </w:rPr>
        <w:t>МИНИСТЕРСТВО СЕЛЬСКОГО ХОЗЯЙСТВА РОССИЙСКОЙ ФЕДЕРАЦИИ</w:t>
      </w:r>
    </w:p>
    <w:p w:rsidR="005925BC" w:rsidRPr="00CF4E63" w:rsidRDefault="005925BC" w:rsidP="005925BC">
      <w:pPr>
        <w:shd w:val="clear" w:color="auto" w:fill="FFFFFF"/>
        <w:spacing w:after="0" w:line="240" w:lineRule="auto"/>
        <w:jc w:val="center"/>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 xml:space="preserve">ФЕДЕРАЛЬНОЕ ГОСУДАРСТВЕННОЕ БЮДЖЕТНОЕ ОБРАЗОВАТЕЛЬНОЕ </w:t>
      </w:r>
    </w:p>
    <w:p w:rsidR="005925BC" w:rsidRPr="00CF4E63" w:rsidRDefault="005925BC" w:rsidP="005925BC">
      <w:pPr>
        <w:shd w:val="clear" w:color="auto" w:fill="FFFFFF"/>
        <w:spacing w:after="0" w:line="240" w:lineRule="auto"/>
        <w:jc w:val="center"/>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УЧРЕЖДЕНИЕ ВЫСШЕГО ОБРАЗОВАНИЯ</w:t>
      </w:r>
    </w:p>
    <w:p w:rsidR="005925BC" w:rsidRPr="00CF4E63" w:rsidRDefault="005925BC" w:rsidP="005925BC">
      <w:pPr>
        <w:shd w:val="clear" w:color="auto" w:fill="FFFFFF"/>
        <w:spacing w:after="0" w:line="240" w:lineRule="auto"/>
        <w:jc w:val="center"/>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«ИЖЕВСКАЯ ГОСУДАРСТВЕННАЯ СЕЛЬСКОХОЗЯЙСТВЕННАЯ АКАДЕМИЯ»</w:t>
      </w:r>
    </w:p>
    <w:p w:rsidR="005925BC" w:rsidRPr="00CF4E63" w:rsidRDefault="005925BC" w:rsidP="005925BC">
      <w:pPr>
        <w:shd w:val="clear" w:color="auto" w:fill="FFFFFF"/>
        <w:spacing w:after="0" w:line="240" w:lineRule="auto"/>
        <w:jc w:val="center"/>
        <w:rPr>
          <w:rFonts w:ascii="Times New Roman" w:eastAsia="Times New Roman" w:hAnsi="Times New Roman" w:cs="Times New Roman"/>
          <w:sz w:val="24"/>
          <w:szCs w:val="24"/>
        </w:rPr>
      </w:pPr>
    </w:p>
    <w:p w:rsidR="005925BC" w:rsidRPr="00B2329A" w:rsidRDefault="005925BC" w:rsidP="005925BC">
      <w:pPr>
        <w:shd w:val="clear" w:color="auto" w:fill="FFFFFF"/>
        <w:spacing w:after="0" w:line="240" w:lineRule="auto"/>
        <w:jc w:val="center"/>
        <w:rPr>
          <w:rFonts w:ascii="Times New Roman" w:eastAsia="Times New Roman" w:hAnsi="Times New Roman" w:cs="Times New Roman"/>
          <w:b/>
          <w:sz w:val="28"/>
          <w:szCs w:val="24"/>
        </w:rPr>
      </w:pPr>
      <w:bookmarkStart w:id="2" w:name="OLE_LINK7"/>
      <w:bookmarkStart w:id="3" w:name="OLE_LINK8"/>
      <w:bookmarkStart w:id="4" w:name="OLE_LINK9"/>
      <w:r w:rsidRPr="00B2329A">
        <w:rPr>
          <w:rFonts w:ascii="Times New Roman" w:hAnsi="Times New Roman"/>
          <w:sz w:val="24"/>
        </w:rPr>
        <w:t>Кафедра бухгалтерского учета, финансов и аудита</w:t>
      </w:r>
    </w:p>
    <w:bookmarkEnd w:id="2"/>
    <w:bookmarkEnd w:id="3"/>
    <w:bookmarkEnd w:id="4"/>
    <w:p w:rsidR="005925BC" w:rsidRPr="00CF4E63" w:rsidRDefault="005925BC" w:rsidP="005925BC">
      <w:pPr>
        <w:shd w:val="clear" w:color="auto" w:fill="FFFFFF"/>
        <w:spacing w:after="0" w:line="360" w:lineRule="auto"/>
        <w:ind w:firstLine="708"/>
        <w:jc w:val="both"/>
        <w:rPr>
          <w:rFonts w:ascii="Times New Roman" w:eastAsia="Times New Roman" w:hAnsi="Times New Roman" w:cs="Times New Roman"/>
          <w:sz w:val="24"/>
          <w:szCs w:val="24"/>
        </w:rPr>
      </w:pPr>
    </w:p>
    <w:p w:rsidR="005925BC" w:rsidRPr="00CF4E63" w:rsidRDefault="005925BC" w:rsidP="005925BC">
      <w:pPr>
        <w:shd w:val="clear" w:color="auto" w:fill="FFFFFF"/>
        <w:spacing w:after="0" w:line="360" w:lineRule="auto"/>
        <w:ind w:firstLine="708"/>
        <w:jc w:val="both"/>
        <w:rPr>
          <w:rFonts w:ascii="Times New Roman" w:eastAsia="Times New Roman" w:hAnsi="Times New Roman" w:cs="Times New Roman"/>
          <w:sz w:val="24"/>
          <w:szCs w:val="24"/>
        </w:rPr>
      </w:pPr>
    </w:p>
    <w:p w:rsidR="005925BC" w:rsidRPr="00CF4E63" w:rsidRDefault="005925BC" w:rsidP="005925BC">
      <w:pPr>
        <w:shd w:val="clear" w:color="auto" w:fill="FFFFFF"/>
        <w:spacing w:after="0" w:line="360" w:lineRule="auto"/>
        <w:ind w:firstLine="708"/>
        <w:jc w:val="both"/>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t>Допускается к защите:</w:t>
      </w:r>
    </w:p>
    <w:p w:rsidR="005925BC" w:rsidRPr="00CF4E63" w:rsidRDefault="005925BC" w:rsidP="005925BC">
      <w:pPr>
        <w:shd w:val="clear" w:color="auto" w:fill="FFFFFF"/>
        <w:spacing w:after="0" w:line="240" w:lineRule="auto"/>
        <w:ind w:firstLine="708"/>
        <w:jc w:val="both"/>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bookmarkStart w:id="5" w:name="OLE_LINK10"/>
      <w:bookmarkStart w:id="6" w:name="OLE_LINK11"/>
      <w:bookmarkStart w:id="7" w:name="OLE_LINK12"/>
      <w:r w:rsidRPr="00CF4E63">
        <w:rPr>
          <w:rFonts w:ascii="Times New Roman" w:eastAsia="Times New Roman" w:hAnsi="Times New Roman" w:cs="Times New Roman"/>
          <w:sz w:val="24"/>
          <w:szCs w:val="24"/>
        </w:rPr>
        <w:t>зав. кафедрой</w:t>
      </w:r>
      <w:r w:rsidRPr="00CF4E63">
        <w:rPr>
          <w:rFonts w:ascii="Times New Roman" w:eastAsia="Times New Roman" w:hAnsi="Times New Roman" w:cs="Times New Roman"/>
          <w:sz w:val="24"/>
          <w:szCs w:val="24"/>
        </w:rPr>
        <w:tab/>
        <w:t>, д.э.н., профессор</w:t>
      </w:r>
    </w:p>
    <w:p w:rsidR="005925BC" w:rsidRPr="00CF4E63" w:rsidRDefault="005925BC" w:rsidP="005925BC">
      <w:pPr>
        <w:shd w:val="clear" w:color="auto" w:fill="FFFFFF"/>
        <w:spacing w:after="0" w:line="240" w:lineRule="auto"/>
        <w:ind w:left="5664"/>
        <w:jc w:val="both"/>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Р.А. </w:t>
      </w:r>
      <w:proofErr w:type="spellStart"/>
      <w:r>
        <w:rPr>
          <w:rFonts w:ascii="Times New Roman" w:eastAsia="Times New Roman" w:hAnsi="Times New Roman" w:cs="Times New Roman"/>
          <w:sz w:val="24"/>
          <w:szCs w:val="24"/>
        </w:rPr>
        <w:t>Алборов</w:t>
      </w:r>
      <w:proofErr w:type="spellEnd"/>
    </w:p>
    <w:p w:rsidR="005925BC" w:rsidRPr="00CF4E63" w:rsidRDefault="005925BC" w:rsidP="005925BC">
      <w:pPr>
        <w:shd w:val="clear" w:color="auto" w:fill="FFFFFF"/>
        <w:spacing w:after="0" w:line="240" w:lineRule="auto"/>
        <w:ind w:firstLine="708"/>
        <w:jc w:val="both"/>
        <w:rPr>
          <w:rFonts w:ascii="Times New Roman" w:eastAsia="Times New Roman" w:hAnsi="Times New Roman" w:cs="Times New Roman"/>
          <w:sz w:val="16"/>
          <w:szCs w:val="16"/>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p>
    <w:p w:rsidR="005925BC" w:rsidRPr="00CF4E63" w:rsidRDefault="005925BC" w:rsidP="005925BC">
      <w:pPr>
        <w:shd w:val="clear" w:color="auto" w:fill="FFFFFF"/>
        <w:spacing w:after="0" w:line="240" w:lineRule="auto"/>
        <w:jc w:val="both"/>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 _______</w:t>
      </w:r>
      <w:r w:rsidRPr="00CF4E63">
        <w:rPr>
          <w:rFonts w:ascii="Times New Roman" w:eastAsia="Times New Roman" w:hAnsi="Times New Roman" w:cs="Times New Roman"/>
          <w:sz w:val="24"/>
          <w:szCs w:val="24"/>
        </w:rPr>
        <w:t>20</w:t>
      </w:r>
      <w:r>
        <w:rPr>
          <w:rFonts w:ascii="Times New Roman" w:eastAsia="Times New Roman" w:hAnsi="Times New Roman" w:cs="Times New Roman"/>
          <w:sz w:val="24"/>
          <w:szCs w:val="24"/>
        </w:rPr>
        <w:t>17</w:t>
      </w:r>
      <w:r w:rsidRPr="00CF4E63">
        <w:rPr>
          <w:rFonts w:ascii="Times New Roman" w:eastAsia="Times New Roman" w:hAnsi="Times New Roman" w:cs="Times New Roman"/>
          <w:sz w:val="24"/>
          <w:szCs w:val="24"/>
        </w:rPr>
        <w:t>г.</w:t>
      </w:r>
    </w:p>
    <w:bookmarkEnd w:id="5"/>
    <w:bookmarkEnd w:id="6"/>
    <w:bookmarkEnd w:id="7"/>
    <w:p w:rsidR="005925BC" w:rsidRPr="00CF4E63" w:rsidRDefault="005925BC" w:rsidP="005925BC">
      <w:pPr>
        <w:shd w:val="clear" w:color="auto" w:fill="FFFFFF"/>
        <w:spacing w:after="0" w:line="240" w:lineRule="auto"/>
        <w:jc w:val="both"/>
        <w:rPr>
          <w:rFonts w:ascii="Times New Roman" w:eastAsia="Times New Roman" w:hAnsi="Times New Roman" w:cs="Times New Roman"/>
          <w:sz w:val="16"/>
          <w:szCs w:val="16"/>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p>
    <w:p w:rsidR="005925BC" w:rsidRPr="00CF4E63" w:rsidRDefault="005925BC" w:rsidP="005925BC">
      <w:pPr>
        <w:shd w:val="clear" w:color="auto" w:fill="FFFFFF"/>
        <w:spacing w:after="0" w:line="360" w:lineRule="auto"/>
        <w:jc w:val="both"/>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r w:rsidRPr="00CF4E63">
        <w:rPr>
          <w:rFonts w:ascii="Times New Roman" w:eastAsia="Times New Roman" w:hAnsi="Times New Roman" w:cs="Times New Roman"/>
          <w:sz w:val="24"/>
          <w:szCs w:val="24"/>
        </w:rPr>
        <w:tab/>
      </w:r>
    </w:p>
    <w:p w:rsidR="005925BC" w:rsidRPr="00CF4E63" w:rsidRDefault="005925BC" w:rsidP="005925BC">
      <w:pPr>
        <w:shd w:val="clear" w:color="auto" w:fill="FFFFFF"/>
        <w:spacing w:after="0" w:line="360" w:lineRule="auto"/>
        <w:ind w:firstLine="708"/>
        <w:jc w:val="center"/>
        <w:rPr>
          <w:rFonts w:ascii="Times New Roman" w:eastAsia="Times New Roman" w:hAnsi="Times New Roman" w:cs="Times New Roman"/>
          <w:sz w:val="24"/>
          <w:szCs w:val="24"/>
          <w:u w:val="single"/>
        </w:rPr>
      </w:pPr>
    </w:p>
    <w:p w:rsidR="005925BC" w:rsidRPr="00CF4E63" w:rsidRDefault="005925BC" w:rsidP="005925BC">
      <w:pPr>
        <w:shd w:val="clear" w:color="auto" w:fill="FFFFFF"/>
        <w:spacing w:after="0" w:line="360" w:lineRule="auto"/>
        <w:jc w:val="center"/>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ВЫПУСКНАЯ КВАЛИФИКАЦИОННАЯ РАБОТА</w:t>
      </w:r>
    </w:p>
    <w:p w:rsidR="005925BC" w:rsidRPr="00123C96" w:rsidRDefault="005925BC" w:rsidP="005925BC">
      <w:pPr>
        <w:spacing w:after="0"/>
        <w:jc w:val="center"/>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 xml:space="preserve">на тему: </w:t>
      </w:r>
      <w:r>
        <w:rPr>
          <w:rFonts w:ascii="Times New Roman" w:eastAsia="Times New Roman" w:hAnsi="Times New Roman" w:cs="Times New Roman"/>
          <w:sz w:val="28"/>
          <w:szCs w:val="24"/>
        </w:rPr>
        <w:t>Совершенствование управленческого учёта затрат на производство и калькуляция собственности продукции молочного скотоводства</w:t>
      </w:r>
      <w:r w:rsidRPr="0049799F">
        <w:rPr>
          <w:rFonts w:ascii="Times New Roman" w:eastAsia="Times New Roman" w:hAnsi="Times New Roman" w:cs="Times New Roman"/>
          <w:sz w:val="28"/>
          <w:szCs w:val="24"/>
        </w:rPr>
        <w:t xml:space="preserve"> (на материалах </w:t>
      </w:r>
      <w:r>
        <w:rPr>
          <w:rFonts w:ascii="Times New Roman" w:eastAsia="Times New Roman" w:hAnsi="Times New Roman" w:cs="Times New Roman"/>
          <w:sz w:val="28"/>
          <w:szCs w:val="24"/>
        </w:rPr>
        <w:t>СПК Колхоз «Завет Ильича»</w:t>
      </w:r>
      <w:r w:rsidRPr="0049799F">
        <w:rPr>
          <w:rFonts w:ascii="Times New Roman" w:eastAsia="Times New Roman" w:hAnsi="Times New Roman" w:cs="Times New Roman"/>
          <w:sz w:val="28"/>
          <w:szCs w:val="24"/>
        </w:rPr>
        <w:t xml:space="preserve"> </w:t>
      </w:r>
      <w:proofErr w:type="spellStart"/>
      <w:r>
        <w:rPr>
          <w:rFonts w:ascii="Times New Roman" w:eastAsia="Times New Roman" w:hAnsi="Times New Roman" w:cs="Times New Roman"/>
          <w:sz w:val="28"/>
          <w:szCs w:val="24"/>
        </w:rPr>
        <w:t>Кизнерского</w:t>
      </w:r>
      <w:proofErr w:type="spellEnd"/>
      <w:r>
        <w:rPr>
          <w:rFonts w:ascii="Times New Roman" w:eastAsia="Times New Roman" w:hAnsi="Times New Roman" w:cs="Times New Roman"/>
          <w:sz w:val="28"/>
          <w:szCs w:val="24"/>
        </w:rPr>
        <w:t xml:space="preserve"> района</w:t>
      </w:r>
      <w:r w:rsidRPr="0049799F">
        <w:rPr>
          <w:rFonts w:ascii="Times New Roman" w:eastAsia="Times New Roman" w:hAnsi="Times New Roman" w:cs="Times New Roman"/>
          <w:sz w:val="28"/>
          <w:szCs w:val="24"/>
        </w:rPr>
        <w:t xml:space="preserve"> Удмуртской Республики)</w:t>
      </w:r>
    </w:p>
    <w:p w:rsidR="005925BC" w:rsidRDefault="005925BC" w:rsidP="005925BC">
      <w:pPr>
        <w:shd w:val="clear" w:color="auto" w:fill="FFFFFF"/>
        <w:spacing w:after="0" w:line="240" w:lineRule="auto"/>
        <w:jc w:val="center"/>
        <w:rPr>
          <w:rFonts w:ascii="Times New Roman" w:eastAsia="Times New Roman" w:hAnsi="Times New Roman" w:cs="Times New Roman"/>
          <w:b/>
          <w:sz w:val="24"/>
          <w:szCs w:val="24"/>
        </w:rPr>
      </w:pPr>
    </w:p>
    <w:p w:rsidR="005925BC" w:rsidRDefault="005925BC" w:rsidP="005925BC">
      <w:pPr>
        <w:shd w:val="clear" w:color="auto" w:fill="FFFFFF"/>
        <w:ind w:left="708" w:firstLine="708"/>
        <w:jc w:val="both"/>
        <w:rPr>
          <w:rFonts w:ascii="Times New Roman" w:hAnsi="Times New Roman"/>
          <w:b/>
        </w:rPr>
      </w:pPr>
    </w:p>
    <w:p w:rsidR="005925BC" w:rsidRPr="00A6190F" w:rsidRDefault="005925BC" w:rsidP="005925BC">
      <w:pPr>
        <w:shd w:val="clear" w:color="auto" w:fill="FFFFFF"/>
        <w:ind w:left="708" w:firstLine="708"/>
        <w:jc w:val="both"/>
        <w:rPr>
          <w:rFonts w:ascii="Times New Roman" w:hAnsi="Times New Roman"/>
          <w:b/>
        </w:rPr>
      </w:pPr>
      <w:r w:rsidRPr="00A6190F">
        <w:rPr>
          <w:rFonts w:ascii="Times New Roman" w:hAnsi="Times New Roman"/>
          <w:b/>
        </w:rPr>
        <w:t xml:space="preserve">Направление подготовки </w:t>
      </w:r>
      <w:r>
        <w:rPr>
          <w:rFonts w:ascii="Times New Roman" w:hAnsi="Times New Roman"/>
          <w:b/>
        </w:rPr>
        <w:t>3</w:t>
      </w:r>
      <w:r w:rsidRPr="00A6190F">
        <w:rPr>
          <w:rFonts w:ascii="Times New Roman" w:hAnsi="Times New Roman"/>
          <w:b/>
        </w:rPr>
        <w:t>8</w:t>
      </w:r>
      <w:r>
        <w:rPr>
          <w:rFonts w:ascii="Times New Roman" w:hAnsi="Times New Roman"/>
          <w:b/>
        </w:rPr>
        <w:t>.</w:t>
      </w:r>
      <w:r w:rsidRPr="00A6190F">
        <w:rPr>
          <w:rFonts w:ascii="Times New Roman" w:hAnsi="Times New Roman"/>
          <w:b/>
        </w:rPr>
        <w:t>0</w:t>
      </w:r>
      <w:r>
        <w:rPr>
          <w:rFonts w:ascii="Times New Roman" w:hAnsi="Times New Roman"/>
          <w:b/>
        </w:rPr>
        <w:t>4.</w:t>
      </w:r>
      <w:r w:rsidRPr="00A6190F">
        <w:rPr>
          <w:rFonts w:ascii="Times New Roman" w:hAnsi="Times New Roman"/>
          <w:b/>
        </w:rPr>
        <w:t>0</w:t>
      </w:r>
      <w:r>
        <w:rPr>
          <w:rFonts w:ascii="Times New Roman" w:hAnsi="Times New Roman"/>
          <w:b/>
        </w:rPr>
        <w:t>1</w:t>
      </w:r>
      <w:r w:rsidRPr="00A6190F">
        <w:rPr>
          <w:rFonts w:ascii="Times New Roman" w:hAnsi="Times New Roman"/>
          <w:b/>
        </w:rPr>
        <w:t xml:space="preserve"> «Экономика»</w:t>
      </w:r>
    </w:p>
    <w:p w:rsidR="005925BC" w:rsidRPr="00A6190F" w:rsidRDefault="005925BC" w:rsidP="005925BC">
      <w:pPr>
        <w:shd w:val="clear" w:color="auto" w:fill="FFFFFF"/>
        <w:ind w:left="708" w:firstLine="708"/>
        <w:jc w:val="both"/>
        <w:rPr>
          <w:rFonts w:ascii="Times New Roman" w:hAnsi="Times New Roman"/>
          <w:b/>
        </w:rPr>
      </w:pPr>
      <w:r>
        <w:rPr>
          <w:rFonts w:ascii="Times New Roman" w:hAnsi="Times New Roman"/>
          <w:b/>
        </w:rPr>
        <w:t>Направленность</w:t>
      </w:r>
      <w:r w:rsidRPr="00A6190F">
        <w:rPr>
          <w:rFonts w:ascii="Times New Roman" w:hAnsi="Times New Roman"/>
          <w:b/>
        </w:rPr>
        <w:t xml:space="preserve"> «Бухгалтерский учет, анализ и аудит»</w:t>
      </w:r>
    </w:p>
    <w:p w:rsidR="005925BC" w:rsidRPr="00CF4E63" w:rsidRDefault="005925BC" w:rsidP="005925BC">
      <w:pPr>
        <w:shd w:val="clear" w:color="auto" w:fill="FFFFFF"/>
        <w:spacing w:after="0" w:line="240" w:lineRule="auto"/>
        <w:jc w:val="center"/>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center"/>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Выпускник</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Т.В. Соколова </w:t>
      </w: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sidRPr="00CF4E63">
        <w:rPr>
          <w:rFonts w:ascii="Times New Roman" w:eastAsia="Times New Roman" w:hAnsi="Times New Roman" w:cs="Times New Roman"/>
          <w:b/>
          <w:sz w:val="16"/>
          <w:szCs w:val="16"/>
        </w:rPr>
        <w:tab/>
      </w:r>
      <w:r w:rsidRPr="00CF4E63">
        <w:rPr>
          <w:rFonts w:ascii="Times New Roman" w:eastAsia="Times New Roman" w:hAnsi="Times New Roman" w:cs="Times New Roman"/>
          <w:b/>
          <w:sz w:val="16"/>
          <w:szCs w:val="16"/>
        </w:rPr>
        <w:tab/>
      </w:r>
      <w:r w:rsidRPr="00CF4E63">
        <w:rPr>
          <w:rFonts w:ascii="Times New Roman" w:eastAsia="Times New Roman" w:hAnsi="Times New Roman" w:cs="Times New Roman"/>
          <w:b/>
          <w:sz w:val="16"/>
          <w:szCs w:val="16"/>
        </w:rPr>
        <w:tab/>
      </w:r>
      <w:r w:rsidRPr="00CF4E63">
        <w:rPr>
          <w:rFonts w:ascii="Times New Roman" w:eastAsia="Times New Roman" w:hAnsi="Times New Roman" w:cs="Times New Roman"/>
          <w:b/>
          <w:sz w:val="16"/>
          <w:szCs w:val="16"/>
        </w:rPr>
        <w:tab/>
      </w: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 xml:space="preserve">Научный руководитель,     </w:t>
      </w: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 xml:space="preserve">к.э.н., доцент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Е.А. Ш</w:t>
      </w:r>
      <w:r w:rsidR="00051AD5">
        <w:rPr>
          <w:rFonts w:ascii="Times New Roman" w:eastAsia="Times New Roman" w:hAnsi="Times New Roman" w:cs="Times New Roman"/>
          <w:b/>
          <w:sz w:val="24"/>
          <w:szCs w:val="24"/>
        </w:rPr>
        <w:t>л</w:t>
      </w:r>
      <w:r>
        <w:rPr>
          <w:rFonts w:ascii="Times New Roman" w:eastAsia="Times New Roman" w:hAnsi="Times New Roman" w:cs="Times New Roman"/>
          <w:b/>
          <w:sz w:val="24"/>
          <w:szCs w:val="24"/>
        </w:rPr>
        <w:t>яп</w:t>
      </w:r>
      <w:r w:rsidR="00051AD5">
        <w:rPr>
          <w:rFonts w:ascii="Times New Roman" w:eastAsia="Times New Roman" w:hAnsi="Times New Roman" w:cs="Times New Roman"/>
          <w:b/>
          <w:sz w:val="24"/>
          <w:szCs w:val="24"/>
        </w:rPr>
        <w:t>никова</w:t>
      </w:r>
      <w:r>
        <w:rPr>
          <w:rFonts w:ascii="Times New Roman" w:eastAsia="Times New Roman" w:hAnsi="Times New Roman" w:cs="Times New Roman"/>
          <w:b/>
          <w:sz w:val="24"/>
          <w:szCs w:val="24"/>
        </w:rPr>
        <w:t xml:space="preserve"> </w:t>
      </w:r>
    </w:p>
    <w:p w:rsidR="005925BC" w:rsidRPr="00CF4E63" w:rsidRDefault="005925BC" w:rsidP="005925BC">
      <w:pPr>
        <w:shd w:val="clear" w:color="auto" w:fill="FFFFFF"/>
        <w:spacing w:after="0" w:line="240" w:lineRule="auto"/>
        <w:ind w:left="2124" w:firstLine="708"/>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bookmarkStart w:id="8" w:name="_GoBack"/>
      <w:bookmarkEnd w:id="8"/>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 xml:space="preserve">Рецензент,                             </w:t>
      </w: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r w:rsidRPr="00CF4E63">
        <w:rPr>
          <w:rFonts w:ascii="Times New Roman" w:eastAsia="Times New Roman" w:hAnsi="Times New Roman" w:cs="Times New Roman"/>
          <w:b/>
          <w:sz w:val="24"/>
          <w:szCs w:val="24"/>
        </w:rPr>
        <w:t xml:space="preserve">к.э.н., доцент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Е.В. Марковина</w:t>
      </w:r>
      <w:r w:rsidRPr="00AE2EF2">
        <w:rPr>
          <w:rFonts w:ascii="Times New Roman" w:eastAsia="Times New Roman" w:hAnsi="Times New Roman" w:cs="Times New Roman"/>
          <w:b/>
          <w:sz w:val="24"/>
          <w:szCs w:val="24"/>
        </w:rPr>
        <w:t xml:space="preserve"> </w:t>
      </w: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240" w:lineRule="auto"/>
        <w:jc w:val="both"/>
        <w:rPr>
          <w:rFonts w:ascii="Times New Roman" w:eastAsia="Times New Roman" w:hAnsi="Times New Roman" w:cs="Times New Roman"/>
          <w:b/>
          <w:sz w:val="24"/>
          <w:szCs w:val="24"/>
        </w:rPr>
      </w:pPr>
    </w:p>
    <w:p w:rsidR="005925BC" w:rsidRPr="00CF4E63" w:rsidRDefault="005925BC" w:rsidP="005925BC">
      <w:pPr>
        <w:shd w:val="clear" w:color="auto" w:fill="FFFFFF"/>
        <w:spacing w:after="0" w:line="360" w:lineRule="auto"/>
        <w:ind w:firstLine="708"/>
        <w:jc w:val="center"/>
        <w:rPr>
          <w:rFonts w:ascii="Times New Roman" w:eastAsia="Times New Roman" w:hAnsi="Times New Roman" w:cs="Times New Roman"/>
          <w:sz w:val="24"/>
          <w:szCs w:val="24"/>
        </w:rPr>
      </w:pPr>
    </w:p>
    <w:p w:rsidR="005925BC" w:rsidRPr="00CF4E63" w:rsidRDefault="005925BC" w:rsidP="005925BC">
      <w:pPr>
        <w:shd w:val="clear" w:color="auto" w:fill="FFFFFF"/>
        <w:spacing w:after="0" w:line="360" w:lineRule="auto"/>
        <w:ind w:firstLine="708"/>
        <w:jc w:val="center"/>
        <w:rPr>
          <w:rFonts w:ascii="Times New Roman" w:eastAsia="Times New Roman" w:hAnsi="Times New Roman" w:cs="Times New Roman"/>
          <w:sz w:val="24"/>
          <w:szCs w:val="24"/>
        </w:rPr>
      </w:pPr>
    </w:p>
    <w:p w:rsidR="005925BC" w:rsidRPr="00CF4E63" w:rsidRDefault="005925BC" w:rsidP="005925BC">
      <w:pPr>
        <w:shd w:val="clear" w:color="auto" w:fill="FFFFFF"/>
        <w:spacing w:after="0" w:line="360" w:lineRule="auto"/>
        <w:ind w:firstLine="708"/>
        <w:jc w:val="center"/>
        <w:rPr>
          <w:rFonts w:ascii="Times New Roman" w:eastAsia="Times New Roman" w:hAnsi="Times New Roman" w:cs="Times New Roman"/>
          <w:sz w:val="24"/>
          <w:szCs w:val="24"/>
        </w:rPr>
      </w:pPr>
    </w:p>
    <w:p w:rsidR="005925BC" w:rsidRDefault="005925BC" w:rsidP="005925BC">
      <w:pPr>
        <w:shd w:val="clear" w:color="auto" w:fill="FFFFFF"/>
        <w:spacing w:after="0" w:line="360" w:lineRule="auto"/>
        <w:ind w:firstLine="708"/>
        <w:jc w:val="center"/>
        <w:rPr>
          <w:rFonts w:ascii="Times New Roman" w:eastAsia="Times New Roman" w:hAnsi="Times New Roman" w:cs="Times New Roman"/>
          <w:sz w:val="24"/>
          <w:szCs w:val="24"/>
        </w:rPr>
      </w:pPr>
      <w:r w:rsidRPr="00CF4E63">
        <w:rPr>
          <w:rFonts w:ascii="Times New Roman" w:eastAsia="Times New Roman" w:hAnsi="Times New Roman" w:cs="Times New Roman"/>
          <w:sz w:val="24"/>
          <w:szCs w:val="24"/>
        </w:rPr>
        <w:t>Ижевск 20</w:t>
      </w:r>
      <w:r>
        <w:rPr>
          <w:rFonts w:ascii="Times New Roman" w:eastAsia="Times New Roman" w:hAnsi="Times New Roman" w:cs="Times New Roman"/>
          <w:sz w:val="24"/>
          <w:szCs w:val="24"/>
        </w:rPr>
        <w:t>17</w:t>
      </w:r>
    </w:p>
    <w:p w:rsidR="005925BC" w:rsidRDefault="005925BC">
      <w:r>
        <w:lastRenderedPageBreak/>
        <w:br w:type="page"/>
      </w:r>
    </w:p>
    <w:tbl>
      <w:tblPr>
        <w:tblStyle w:val="a6"/>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05"/>
        <w:gridCol w:w="688"/>
      </w:tblGrid>
      <w:tr w:rsidR="00C4741B" w:rsidTr="00224C0C">
        <w:tc>
          <w:tcPr>
            <w:tcW w:w="9868" w:type="dxa"/>
            <w:gridSpan w:val="3"/>
          </w:tcPr>
          <w:p w:rsidR="00C4741B" w:rsidRPr="00C4741B" w:rsidRDefault="00C4741B" w:rsidP="00224C0C">
            <w:pPr>
              <w:spacing w:after="0"/>
              <w:jc w:val="center"/>
              <w:rPr>
                <w:sz w:val="28"/>
                <w:szCs w:val="28"/>
                <w:lang w:val="ru-RU"/>
              </w:rPr>
            </w:pPr>
            <w:r w:rsidRPr="00C4741B">
              <w:rPr>
                <w:sz w:val="28"/>
                <w:szCs w:val="28"/>
                <w:lang w:val="ru-RU"/>
              </w:rPr>
              <w:t>СОДЕРЖАНИЕ</w:t>
            </w:r>
          </w:p>
        </w:tc>
      </w:tr>
      <w:tr w:rsidR="00C4741B" w:rsidTr="00224C0C">
        <w:tc>
          <w:tcPr>
            <w:tcW w:w="9180" w:type="dxa"/>
            <w:gridSpan w:val="2"/>
          </w:tcPr>
          <w:p w:rsidR="00C4741B" w:rsidRPr="00C4741B" w:rsidRDefault="00C4741B" w:rsidP="00C4741B">
            <w:pPr>
              <w:spacing w:after="0"/>
              <w:rPr>
                <w:sz w:val="28"/>
                <w:szCs w:val="28"/>
                <w:lang w:val="ru-RU"/>
              </w:rPr>
            </w:pPr>
            <w:r w:rsidRPr="00C4741B">
              <w:rPr>
                <w:sz w:val="28"/>
                <w:szCs w:val="28"/>
                <w:lang w:val="ru-RU"/>
              </w:rPr>
              <w:t>ВВЕДЕНИЕ</w:t>
            </w:r>
          </w:p>
        </w:tc>
        <w:tc>
          <w:tcPr>
            <w:tcW w:w="688" w:type="dxa"/>
          </w:tcPr>
          <w:p w:rsidR="00C4741B" w:rsidRPr="00C4741B" w:rsidRDefault="0042306F" w:rsidP="0042306F">
            <w:pPr>
              <w:spacing w:after="0"/>
              <w:jc w:val="right"/>
              <w:rPr>
                <w:sz w:val="28"/>
                <w:szCs w:val="28"/>
                <w:lang w:val="ru-RU"/>
              </w:rPr>
            </w:pPr>
            <w:r>
              <w:rPr>
                <w:sz w:val="28"/>
                <w:szCs w:val="28"/>
                <w:lang w:val="ru-RU"/>
              </w:rPr>
              <w:t>4</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1</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ТЕОРЕТИЧЕСКИЕ И МЕТОДОЛОГИЧЕСКИЕ АСПЕКТЫ УЧЕТА     ЗАТРАТ НА ПРОИЗВОДСТВО И КАЛЬКУЛИРОВАНИЯ                        СЕБЕСТОИМОСТИ ПРОДУКЦИИ…………………………………….</w:t>
            </w:r>
          </w:p>
        </w:tc>
        <w:tc>
          <w:tcPr>
            <w:tcW w:w="688" w:type="dxa"/>
          </w:tcPr>
          <w:p w:rsidR="00C4741B" w:rsidRDefault="00C4741B" w:rsidP="0042306F">
            <w:pPr>
              <w:spacing w:after="0"/>
              <w:jc w:val="right"/>
              <w:rPr>
                <w:sz w:val="28"/>
                <w:szCs w:val="28"/>
                <w:lang w:val="ru-RU"/>
              </w:rPr>
            </w:pPr>
          </w:p>
          <w:p w:rsidR="0042306F" w:rsidRDefault="0042306F"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8</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1.1</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Экономическая сущность затрат и их классификация в системе      управленческого учета…………………………………………………..</w:t>
            </w:r>
            <w:r w:rsidR="0042306F">
              <w:rPr>
                <w:sz w:val="28"/>
                <w:szCs w:val="28"/>
                <w:lang w:val="ru-RU"/>
              </w:rPr>
              <w:t>.</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8</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1.2</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Методы и системы учета затрат, применяемые в международной и   отечественной практике управленческого учета………………………</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23</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1.3</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Объекты управленческого учета затрат на производство и </w:t>
            </w:r>
            <w:r w:rsidR="0015703A">
              <w:rPr>
                <w:sz w:val="28"/>
                <w:szCs w:val="28"/>
                <w:lang w:val="ru-RU"/>
              </w:rPr>
              <w:t xml:space="preserve">           </w:t>
            </w:r>
            <w:r w:rsidRPr="00C4741B">
              <w:rPr>
                <w:sz w:val="28"/>
                <w:szCs w:val="28"/>
                <w:lang w:val="ru-RU"/>
              </w:rPr>
              <w:t>калькуляции себестоимости продук</w:t>
            </w:r>
            <w:r w:rsidR="0042306F">
              <w:rPr>
                <w:sz w:val="28"/>
                <w:szCs w:val="28"/>
                <w:lang w:val="ru-RU"/>
              </w:rPr>
              <w:t>ции………………………………..</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3</w:t>
            </w:r>
            <w:r w:rsidR="00C6085A">
              <w:rPr>
                <w:sz w:val="28"/>
                <w:szCs w:val="28"/>
                <w:lang w:val="ru-RU"/>
              </w:rPr>
              <w:t>6</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2</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ОЦЕНКА ТЕНДЕНЦИЙ РАЗВИТИЯ МОЛОЧНОГО </w:t>
            </w:r>
            <w:r>
              <w:rPr>
                <w:sz w:val="28"/>
                <w:szCs w:val="28"/>
                <w:lang w:val="ru-RU"/>
              </w:rPr>
              <w:t xml:space="preserve"> </w:t>
            </w:r>
            <w:r w:rsidR="0015703A">
              <w:rPr>
                <w:sz w:val="28"/>
                <w:szCs w:val="28"/>
                <w:lang w:val="ru-RU"/>
              </w:rPr>
              <w:t xml:space="preserve">                    </w:t>
            </w:r>
            <w:r w:rsidRPr="00C4741B">
              <w:rPr>
                <w:sz w:val="28"/>
                <w:szCs w:val="28"/>
                <w:lang w:val="ru-RU"/>
              </w:rPr>
              <w:t>СКОТОВОДСТВА В УДМУРТСКОЙ РЕСПУБЛИ</w:t>
            </w:r>
            <w:r w:rsidR="0042306F">
              <w:rPr>
                <w:sz w:val="28"/>
                <w:szCs w:val="28"/>
                <w:lang w:val="ru-RU"/>
              </w:rPr>
              <w:t>КЕ………………..</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48</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2.1</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Организационно – экономическая характеристика СПК Колхоз </w:t>
            </w:r>
            <w:r w:rsidR="0042306F">
              <w:rPr>
                <w:sz w:val="28"/>
                <w:szCs w:val="28"/>
                <w:lang w:val="ru-RU"/>
              </w:rPr>
              <w:t xml:space="preserve">  </w:t>
            </w:r>
            <w:r w:rsidRPr="00C4741B">
              <w:rPr>
                <w:sz w:val="28"/>
                <w:szCs w:val="28"/>
                <w:lang w:val="ru-RU"/>
              </w:rPr>
              <w:t>«Завет Ильи</w:t>
            </w:r>
            <w:r w:rsidR="0042306F">
              <w:rPr>
                <w:sz w:val="28"/>
                <w:szCs w:val="28"/>
                <w:lang w:val="ru-RU"/>
              </w:rPr>
              <w:t>ча»…………………………………………………………...</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48</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2.2</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Анализ состояния молочного скотоводства в Удмуртской </w:t>
            </w:r>
            <w:r w:rsidR="0015703A">
              <w:rPr>
                <w:sz w:val="28"/>
                <w:szCs w:val="28"/>
                <w:lang w:val="ru-RU"/>
              </w:rPr>
              <w:t xml:space="preserve">              </w:t>
            </w:r>
            <w:r w:rsidRPr="00C4741B">
              <w:rPr>
                <w:sz w:val="28"/>
                <w:szCs w:val="28"/>
                <w:lang w:val="ru-RU"/>
              </w:rPr>
              <w:t>Республике</w:t>
            </w:r>
            <w:r w:rsidR="0015703A">
              <w:rPr>
                <w:sz w:val="28"/>
                <w:szCs w:val="28"/>
                <w:lang w:val="ru-RU"/>
              </w:rPr>
              <w:t>………………………………………………………………</w:t>
            </w:r>
            <w:r w:rsidR="0042306F">
              <w:rPr>
                <w:sz w:val="28"/>
                <w:szCs w:val="28"/>
                <w:lang w:val="ru-RU"/>
              </w:rPr>
              <w:t>..</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59</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2.3</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Предпосылки и приоритетные  направления развития молочного </w:t>
            </w:r>
            <w:r w:rsidR="0015703A">
              <w:rPr>
                <w:sz w:val="28"/>
                <w:szCs w:val="28"/>
                <w:lang w:val="ru-RU"/>
              </w:rPr>
              <w:t xml:space="preserve">   </w:t>
            </w:r>
            <w:r w:rsidRPr="00C4741B">
              <w:rPr>
                <w:sz w:val="28"/>
                <w:szCs w:val="28"/>
                <w:lang w:val="ru-RU"/>
              </w:rPr>
              <w:t>скотоводства в Удмуртской Республи</w:t>
            </w:r>
            <w:r w:rsidR="0042306F">
              <w:rPr>
                <w:sz w:val="28"/>
                <w:szCs w:val="28"/>
                <w:lang w:val="ru-RU"/>
              </w:rPr>
              <w:t>ке………………………………..</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68</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3</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СОВЕРШЕНСТВАНИЕ УПРАВЛЕНЧЕСКОГО УЧЕТА ЗАТРАТ НА ПРОИЗВОДСТВО ПРОДУКЦИИ МОЛОЧНОГО </w:t>
            </w:r>
            <w:r w:rsidR="009676B4">
              <w:rPr>
                <w:sz w:val="28"/>
                <w:szCs w:val="28"/>
                <w:lang w:val="ru-RU"/>
              </w:rPr>
              <w:t xml:space="preserve">                </w:t>
            </w:r>
            <w:r w:rsidRPr="00C4741B">
              <w:rPr>
                <w:sz w:val="28"/>
                <w:szCs w:val="28"/>
                <w:lang w:val="ru-RU"/>
              </w:rPr>
              <w:t xml:space="preserve">СКОТОВОДСТВА И КАЛЬКУЛИРОВАНИЯ СЕБЕСТОИМОСТИ </w:t>
            </w:r>
            <w:r w:rsidR="0042306F">
              <w:rPr>
                <w:sz w:val="28"/>
                <w:szCs w:val="28"/>
                <w:lang w:val="ru-RU"/>
              </w:rPr>
              <w:t xml:space="preserve">               </w:t>
            </w:r>
            <w:r w:rsidRPr="00C4741B">
              <w:rPr>
                <w:sz w:val="28"/>
                <w:szCs w:val="28"/>
                <w:lang w:val="ru-RU"/>
              </w:rPr>
              <w:t>ПРОДУКЦИИ</w:t>
            </w:r>
            <w:r w:rsidR="0042306F">
              <w:rPr>
                <w:sz w:val="28"/>
                <w:szCs w:val="28"/>
                <w:lang w:val="ru-RU"/>
              </w:rPr>
              <w:t>…………………</w:t>
            </w:r>
            <w:r w:rsidR="009676B4">
              <w:rPr>
                <w:sz w:val="28"/>
                <w:szCs w:val="28"/>
                <w:lang w:val="ru-RU"/>
              </w:rPr>
              <w:t>………………………………………….</w:t>
            </w:r>
          </w:p>
        </w:tc>
        <w:tc>
          <w:tcPr>
            <w:tcW w:w="688" w:type="dxa"/>
          </w:tcPr>
          <w:p w:rsidR="00C4741B" w:rsidRDefault="00C4741B" w:rsidP="0042306F">
            <w:pPr>
              <w:spacing w:after="0"/>
              <w:jc w:val="right"/>
              <w:rPr>
                <w:sz w:val="28"/>
                <w:szCs w:val="28"/>
                <w:lang w:val="ru-RU"/>
              </w:rPr>
            </w:pPr>
          </w:p>
          <w:p w:rsidR="0042306F" w:rsidRDefault="0042306F" w:rsidP="0042306F">
            <w:pPr>
              <w:spacing w:after="0"/>
              <w:jc w:val="right"/>
              <w:rPr>
                <w:sz w:val="28"/>
                <w:szCs w:val="28"/>
                <w:lang w:val="ru-RU"/>
              </w:rPr>
            </w:pPr>
          </w:p>
          <w:p w:rsidR="0042306F" w:rsidRDefault="0042306F"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76</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3.1</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Учет затрат на производство и исчисление себестоимости </w:t>
            </w:r>
            <w:r w:rsidR="009676B4">
              <w:rPr>
                <w:sz w:val="28"/>
                <w:szCs w:val="28"/>
                <w:lang w:val="ru-RU"/>
              </w:rPr>
              <w:t xml:space="preserve">           </w:t>
            </w:r>
            <w:r w:rsidRPr="00C4741B">
              <w:rPr>
                <w:sz w:val="28"/>
                <w:szCs w:val="28"/>
                <w:lang w:val="ru-RU"/>
              </w:rPr>
              <w:t xml:space="preserve">продукции молочного </w:t>
            </w:r>
            <w:r w:rsidR="009676B4">
              <w:rPr>
                <w:sz w:val="28"/>
                <w:szCs w:val="28"/>
                <w:lang w:val="ru-RU"/>
              </w:rPr>
              <w:t>скотоводства……………………………………</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76</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3.2</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Совершенствование управленческого учета затрат на производство продукции молочного скотоводства…………………………………</w:t>
            </w:r>
            <w:r>
              <w:rPr>
                <w:sz w:val="28"/>
                <w:szCs w:val="28"/>
                <w:lang w:val="ru-RU"/>
              </w:rPr>
              <w:t>…</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93</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3.3</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Совершенствование  методики калькулирования  себестоимости </w:t>
            </w:r>
            <w:r w:rsidR="0015703A">
              <w:rPr>
                <w:sz w:val="28"/>
                <w:szCs w:val="28"/>
                <w:lang w:val="ru-RU"/>
              </w:rPr>
              <w:t xml:space="preserve">  </w:t>
            </w:r>
            <w:r w:rsidRPr="00C4741B">
              <w:rPr>
                <w:sz w:val="28"/>
                <w:szCs w:val="28"/>
                <w:lang w:val="ru-RU"/>
              </w:rPr>
              <w:t>продукции молочного скотоводства……………………………………</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100</w:t>
            </w:r>
          </w:p>
        </w:tc>
      </w:tr>
      <w:tr w:rsidR="00C4741B" w:rsidTr="00224C0C">
        <w:tc>
          <w:tcPr>
            <w:tcW w:w="675" w:type="dxa"/>
          </w:tcPr>
          <w:p w:rsidR="00C4741B" w:rsidRPr="00C4741B" w:rsidRDefault="00C4741B" w:rsidP="00C4741B">
            <w:pPr>
              <w:spacing w:after="0"/>
              <w:jc w:val="center"/>
              <w:rPr>
                <w:sz w:val="28"/>
                <w:szCs w:val="28"/>
                <w:lang w:val="ru-RU"/>
              </w:rPr>
            </w:pPr>
            <w:r w:rsidRPr="00C4741B">
              <w:rPr>
                <w:sz w:val="28"/>
                <w:szCs w:val="28"/>
                <w:lang w:val="ru-RU"/>
              </w:rPr>
              <w:t>3.4</w:t>
            </w:r>
          </w:p>
        </w:tc>
        <w:tc>
          <w:tcPr>
            <w:tcW w:w="8505" w:type="dxa"/>
          </w:tcPr>
          <w:p w:rsidR="00C4741B" w:rsidRPr="00C4741B" w:rsidRDefault="00C4741B" w:rsidP="00C4741B">
            <w:pPr>
              <w:spacing w:after="0"/>
              <w:jc w:val="both"/>
              <w:rPr>
                <w:sz w:val="28"/>
                <w:szCs w:val="28"/>
                <w:lang w:val="ru-RU"/>
              </w:rPr>
            </w:pPr>
            <w:r w:rsidRPr="00C4741B">
              <w:rPr>
                <w:sz w:val="28"/>
                <w:szCs w:val="28"/>
                <w:lang w:val="ru-RU"/>
              </w:rPr>
              <w:t xml:space="preserve">Методика анализа затрат на производство продукции молочного </w:t>
            </w:r>
            <w:r w:rsidR="0015703A">
              <w:rPr>
                <w:sz w:val="28"/>
                <w:szCs w:val="28"/>
                <w:lang w:val="ru-RU"/>
              </w:rPr>
              <w:t xml:space="preserve">  </w:t>
            </w:r>
            <w:r w:rsidRPr="00C4741B">
              <w:rPr>
                <w:sz w:val="28"/>
                <w:szCs w:val="28"/>
                <w:lang w:val="ru-RU"/>
              </w:rPr>
              <w:t>скотоводст</w:t>
            </w:r>
            <w:r w:rsidR="0042306F">
              <w:rPr>
                <w:sz w:val="28"/>
                <w:szCs w:val="28"/>
                <w:lang w:val="ru-RU"/>
              </w:rPr>
              <w:t>ва……………………………………………………………...</w:t>
            </w:r>
          </w:p>
        </w:tc>
        <w:tc>
          <w:tcPr>
            <w:tcW w:w="688" w:type="dxa"/>
          </w:tcPr>
          <w:p w:rsidR="00C4741B" w:rsidRDefault="00C4741B" w:rsidP="0042306F">
            <w:pPr>
              <w:spacing w:after="0"/>
              <w:jc w:val="right"/>
              <w:rPr>
                <w:sz w:val="28"/>
                <w:szCs w:val="28"/>
                <w:lang w:val="ru-RU"/>
              </w:rPr>
            </w:pPr>
          </w:p>
          <w:p w:rsidR="0042306F" w:rsidRPr="00C4741B" w:rsidRDefault="0042306F" w:rsidP="0042306F">
            <w:pPr>
              <w:spacing w:after="0"/>
              <w:jc w:val="right"/>
              <w:rPr>
                <w:sz w:val="28"/>
                <w:szCs w:val="28"/>
                <w:lang w:val="ru-RU"/>
              </w:rPr>
            </w:pPr>
            <w:r>
              <w:rPr>
                <w:sz w:val="28"/>
                <w:szCs w:val="28"/>
                <w:lang w:val="ru-RU"/>
              </w:rPr>
              <w:t>104</w:t>
            </w:r>
          </w:p>
        </w:tc>
      </w:tr>
      <w:tr w:rsidR="00C4741B" w:rsidTr="00224C0C">
        <w:tc>
          <w:tcPr>
            <w:tcW w:w="9180" w:type="dxa"/>
            <w:gridSpan w:val="2"/>
          </w:tcPr>
          <w:p w:rsidR="00C4741B" w:rsidRPr="00C4741B" w:rsidRDefault="00224C0C" w:rsidP="00C4741B">
            <w:pPr>
              <w:spacing w:after="0"/>
              <w:rPr>
                <w:sz w:val="28"/>
                <w:szCs w:val="28"/>
                <w:lang w:val="ru-RU"/>
              </w:rPr>
            </w:pPr>
            <w:r>
              <w:rPr>
                <w:sz w:val="28"/>
                <w:szCs w:val="28"/>
                <w:lang w:val="ru-RU"/>
              </w:rPr>
              <w:t>ЗАКЛЮЧЕНИЕ</w:t>
            </w:r>
            <w:r w:rsidR="00307C5C">
              <w:rPr>
                <w:sz w:val="28"/>
                <w:szCs w:val="28"/>
                <w:lang w:val="ru-RU"/>
              </w:rPr>
              <w:t>………………………………………………</w:t>
            </w:r>
            <w:r>
              <w:rPr>
                <w:sz w:val="28"/>
                <w:szCs w:val="28"/>
                <w:lang w:val="ru-RU"/>
              </w:rPr>
              <w:t>…………………</w:t>
            </w:r>
          </w:p>
        </w:tc>
        <w:tc>
          <w:tcPr>
            <w:tcW w:w="688" w:type="dxa"/>
          </w:tcPr>
          <w:p w:rsidR="00C4741B" w:rsidRPr="00C4741B" w:rsidRDefault="0042306F" w:rsidP="0042306F">
            <w:pPr>
              <w:spacing w:after="0"/>
              <w:jc w:val="right"/>
              <w:rPr>
                <w:sz w:val="28"/>
                <w:szCs w:val="28"/>
                <w:lang w:val="ru-RU"/>
              </w:rPr>
            </w:pPr>
            <w:r>
              <w:rPr>
                <w:sz w:val="28"/>
                <w:szCs w:val="28"/>
                <w:lang w:val="ru-RU"/>
              </w:rPr>
              <w:t>112</w:t>
            </w:r>
          </w:p>
        </w:tc>
      </w:tr>
      <w:tr w:rsidR="00C4741B" w:rsidTr="00224C0C">
        <w:tc>
          <w:tcPr>
            <w:tcW w:w="9180" w:type="dxa"/>
            <w:gridSpan w:val="2"/>
          </w:tcPr>
          <w:p w:rsidR="00C4741B" w:rsidRPr="00C4741B" w:rsidRDefault="00224C0C" w:rsidP="00C4741B">
            <w:pPr>
              <w:spacing w:after="0"/>
              <w:rPr>
                <w:sz w:val="28"/>
                <w:szCs w:val="28"/>
                <w:lang w:val="ru-RU"/>
              </w:rPr>
            </w:pPr>
            <w:r>
              <w:rPr>
                <w:sz w:val="28"/>
                <w:szCs w:val="28"/>
                <w:lang w:val="ru-RU"/>
              </w:rPr>
              <w:t>БИБЛИОГРАФИЧЕСКИЙ СПИСОК</w:t>
            </w:r>
            <w:r w:rsidR="00307C5C">
              <w:rPr>
                <w:sz w:val="28"/>
                <w:szCs w:val="28"/>
                <w:lang w:val="ru-RU"/>
              </w:rPr>
              <w:t>……………………………</w:t>
            </w:r>
            <w:r>
              <w:rPr>
                <w:sz w:val="28"/>
                <w:szCs w:val="28"/>
                <w:lang w:val="ru-RU"/>
              </w:rPr>
              <w:t>……………</w:t>
            </w:r>
          </w:p>
        </w:tc>
        <w:tc>
          <w:tcPr>
            <w:tcW w:w="688" w:type="dxa"/>
          </w:tcPr>
          <w:p w:rsidR="00C4741B" w:rsidRPr="00C4741B" w:rsidRDefault="0042306F" w:rsidP="00186CF6">
            <w:pPr>
              <w:spacing w:after="0"/>
              <w:jc w:val="right"/>
              <w:rPr>
                <w:sz w:val="28"/>
                <w:szCs w:val="28"/>
                <w:lang w:val="ru-RU"/>
              </w:rPr>
            </w:pPr>
            <w:r>
              <w:rPr>
                <w:sz w:val="28"/>
                <w:szCs w:val="28"/>
                <w:lang w:val="ru-RU"/>
              </w:rPr>
              <w:t>11</w:t>
            </w:r>
            <w:r w:rsidR="00186CF6">
              <w:rPr>
                <w:sz w:val="28"/>
                <w:szCs w:val="28"/>
                <w:lang w:val="ru-RU"/>
              </w:rPr>
              <w:t>8</w:t>
            </w:r>
          </w:p>
        </w:tc>
      </w:tr>
      <w:tr w:rsidR="00C4741B" w:rsidTr="00224C0C">
        <w:tc>
          <w:tcPr>
            <w:tcW w:w="9180" w:type="dxa"/>
            <w:gridSpan w:val="2"/>
          </w:tcPr>
          <w:p w:rsidR="00C4741B" w:rsidRPr="00C4741B" w:rsidRDefault="00C4741B" w:rsidP="00C4741B">
            <w:pPr>
              <w:spacing w:after="0"/>
              <w:rPr>
                <w:sz w:val="28"/>
                <w:szCs w:val="28"/>
                <w:lang w:val="ru-RU"/>
              </w:rPr>
            </w:pPr>
            <w:r w:rsidRPr="00C4741B">
              <w:rPr>
                <w:sz w:val="28"/>
                <w:szCs w:val="28"/>
                <w:lang w:val="ru-RU"/>
              </w:rPr>
              <w:t>ПРИЛОЖЕНИЯ</w:t>
            </w:r>
            <w:r w:rsidR="00307C5C">
              <w:rPr>
                <w:sz w:val="28"/>
                <w:szCs w:val="28"/>
                <w:lang w:val="ru-RU"/>
              </w:rPr>
              <w:t>……………………………………………………………</w:t>
            </w:r>
            <w:r w:rsidR="0042306F">
              <w:rPr>
                <w:sz w:val="28"/>
                <w:szCs w:val="28"/>
                <w:lang w:val="ru-RU"/>
              </w:rPr>
              <w:t>.......</w:t>
            </w:r>
          </w:p>
        </w:tc>
        <w:tc>
          <w:tcPr>
            <w:tcW w:w="688" w:type="dxa"/>
          </w:tcPr>
          <w:p w:rsidR="00C4741B" w:rsidRPr="00C4741B" w:rsidRDefault="0042306F" w:rsidP="00566B64">
            <w:pPr>
              <w:spacing w:after="0"/>
              <w:jc w:val="right"/>
              <w:rPr>
                <w:sz w:val="28"/>
                <w:szCs w:val="28"/>
                <w:lang w:val="ru-RU"/>
              </w:rPr>
            </w:pPr>
            <w:r>
              <w:rPr>
                <w:sz w:val="28"/>
                <w:szCs w:val="28"/>
                <w:lang w:val="ru-RU"/>
              </w:rPr>
              <w:t>12</w:t>
            </w:r>
            <w:r w:rsidR="00727819">
              <w:rPr>
                <w:sz w:val="28"/>
                <w:szCs w:val="28"/>
                <w:lang w:val="ru-RU"/>
              </w:rPr>
              <w:t>3</w:t>
            </w:r>
          </w:p>
        </w:tc>
      </w:tr>
    </w:tbl>
    <w:p w:rsidR="00C4741B" w:rsidRDefault="00C4741B" w:rsidP="00C4741B">
      <w:pPr>
        <w:spacing w:after="0"/>
        <w:rPr>
          <w:rFonts w:ascii="Times New Roman" w:eastAsia="Times New Roman" w:hAnsi="Times New Roman" w:cs="Times New Roman"/>
          <w:b/>
          <w:caps/>
          <w:sz w:val="28"/>
          <w:szCs w:val="28"/>
          <w:lang w:eastAsia="en-US"/>
        </w:rPr>
      </w:pPr>
    </w:p>
    <w:p w:rsidR="002B5459" w:rsidRPr="00822376" w:rsidRDefault="002B5459" w:rsidP="002B5459">
      <w:pPr>
        <w:pStyle w:val="12"/>
        <w:rPr>
          <w:b/>
        </w:rPr>
      </w:pPr>
      <w:r w:rsidRPr="00822376">
        <w:rPr>
          <w:b/>
        </w:rPr>
        <w:t>ВВЕДЕНИЕ</w:t>
      </w:r>
      <w:bookmarkEnd w:id="0"/>
    </w:p>
    <w:p w:rsidR="006350A0" w:rsidRDefault="002B5459" w:rsidP="006350A0">
      <w:pPr>
        <w:pStyle w:val="14"/>
        <w:spacing w:line="360" w:lineRule="auto"/>
        <w:ind w:left="20" w:right="20" w:firstLine="720"/>
        <w:jc w:val="both"/>
        <w:rPr>
          <w:sz w:val="28"/>
          <w:szCs w:val="28"/>
        </w:rPr>
      </w:pPr>
      <w:r w:rsidRPr="002B5459">
        <w:rPr>
          <w:b/>
          <w:sz w:val="28"/>
          <w:szCs w:val="28"/>
        </w:rPr>
        <w:t>Актуальность темы исследования.</w:t>
      </w:r>
      <w:r w:rsidRPr="002B5459">
        <w:rPr>
          <w:sz w:val="28"/>
          <w:szCs w:val="28"/>
        </w:rPr>
        <w:t xml:space="preserve"> </w:t>
      </w:r>
      <w:r w:rsidR="006350A0" w:rsidRPr="006350A0">
        <w:rPr>
          <w:sz w:val="28"/>
          <w:szCs w:val="28"/>
        </w:rPr>
        <w:t>Одним из важных вопросов, стоящих перед руководством организации, на ряду с увеличением при</w:t>
      </w:r>
      <w:r w:rsidR="006350A0">
        <w:rPr>
          <w:sz w:val="28"/>
          <w:szCs w:val="28"/>
        </w:rPr>
        <w:t>были является сокращение затрат</w:t>
      </w:r>
      <w:r w:rsidR="006350A0" w:rsidRPr="006350A0">
        <w:rPr>
          <w:sz w:val="28"/>
          <w:szCs w:val="28"/>
        </w:rPr>
        <w:t xml:space="preserve"> на производство и реализацию продукции.  Разумное управление затратами невозможно без должной организации системы управленческого учета, в котором немаловажную роль  играют применяемые организацией методы калькулирования себестоимости продукции.  </w:t>
      </w:r>
    </w:p>
    <w:p w:rsidR="006350A0" w:rsidRPr="006350A0" w:rsidRDefault="006350A0" w:rsidP="006350A0">
      <w:pPr>
        <w:pStyle w:val="14"/>
        <w:spacing w:line="360" w:lineRule="auto"/>
        <w:ind w:left="20" w:right="20" w:firstLine="720"/>
        <w:jc w:val="both"/>
        <w:rPr>
          <w:sz w:val="28"/>
          <w:szCs w:val="28"/>
        </w:rPr>
      </w:pPr>
      <w:r w:rsidRPr="006350A0">
        <w:rPr>
          <w:sz w:val="28"/>
          <w:szCs w:val="28"/>
        </w:rPr>
        <w:t>Внедрение современного управленческого учета позволит исчислять более точным образом себесто</w:t>
      </w:r>
      <w:r>
        <w:rPr>
          <w:sz w:val="28"/>
          <w:szCs w:val="28"/>
        </w:rPr>
        <w:t>имость надоя и приплода</w:t>
      </w:r>
      <w:r w:rsidRPr="006350A0">
        <w:rPr>
          <w:sz w:val="28"/>
          <w:szCs w:val="28"/>
        </w:rPr>
        <w:t>, ч</w:t>
      </w:r>
      <w:r>
        <w:rPr>
          <w:sz w:val="28"/>
          <w:szCs w:val="28"/>
        </w:rPr>
        <w:t xml:space="preserve">то будет способствовать лучшему </w:t>
      </w:r>
      <w:r w:rsidRPr="006350A0">
        <w:rPr>
          <w:sz w:val="28"/>
          <w:szCs w:val="28"/>
        </w:rPr>
        <w:t xml:space="preserve">пониманию руководителями существующей на предприятии ситуации, принятию верных управленческих решений и повышению конкурентоспособности на рынке. </w:t>
      </w:r>
    </w:p>
    <w:p w:rsidR="002B5459" w:rsidRPr="002B5459" w:rsidRDefault="002B5459" w:rsidP="00B772C6">
      <w:pPr>
        <w:pStyle w:val="14"/>
        <w:suppressAutoHyphens w:val="0"/>
        <w:spacing w:line="360" w:lineRule="auto"/>
        <w:ind w:left="20" w:right="20" w:firstLine="720"/>
        <w:jc w:val="both"/>
        <w:rPr>
          <w:sz w:val="28"/>
          <w:szCs w:val="28"/>
        </w:rPr>
      </w:pPr>
      <w:r w:rsidRPr="002B5459">
        <w:rPr>
          <w:sz w:val="28"/>
          <w:szCs w:val="28"/>
        </w:rPr>
        <w:t>Система управления затратами необходима для успешной деятельности предприятия, так как информация о затратах используется для разработки стратегии развития, призванной обеспечить устойчивое преимущество перед конкурентами.</w:t>
      </w:r>
    </w:p>
    <w:p w:rsidR="002B5459" w:rsidRPr="002B5459" w:rsidRDefault="002B5459" w:rsidP="006350A0">
      <w:pPr>
        <w:pStyle w:val="14"/>
        <w:suppressAutoHyphens w:val="0"/>
        <w:spacing w:line="360" w:lineRule="auto"/>
        <w:ind w:left="20" w:right="20" w:firstLine="720"/>
        <w:jc w:val="both"/>
        <w:rPr>
          <w:sz w:val="28"/>
          <w:szCs w:val="28"/>
        </w:rPr>
      </w:pPr>
      <w:r w:rsidRPr="002B5459">
        <w:rPr>
          <w:sz w:val="28"/>
          <w:szCs w:val="28"/>
        </w:rPr>
        <w:t xml:space="preserve"> Себестоимость продукции является важнейшим показателем экономич</w:t>
      </w:r>
      <w:r w:rsidRPr="002B5459">
        <w:rPr>
          <w:sz w:val="28"/>
          <w:szCs w:val="28"/>
        </w:rPr>
        <w:t>е</w:t>
      </w:r>
      <w:r w:rsidRPr="002B5459">
        <w:rPr>
          <w:sz w:val="28"/>
          <w:szCs w:val="28"/>
        </w:rPr>
        <w:t>ской эффективности сельскохозяйственного производства. В нем синтезирую</w:t>
      </w:r>
      <w:r w:rsidRPr="002B5459">
        <w:rPr>
          <w:sz w:val="28"/>
          <w:szCs w:val="28"/>
        </w:rPr>
        <w:t>т</w:t>
      </w:r>
      <w:r w:rsidRPr="002B5459">
        <w:rPr>
          <w:sz w:val="28"/>
          <w:szCs w:val="28"/>
        </w:rPr>
        <w:t>ся все стороны хозяйственной деятельности, аккумулируются результаты и</w:t>
      </w:r>
      <w:r w:rsidRPr="002B5459">
        <w:rPr>
          <w:sz w:val="28"/>
          <w:szCs w:val="28"/>
        </w:rPr>
        <w:t>с</w:t>
      </w:r>
      <w:r w:rsidRPr="002B5459">
        <w:rPr>
          <w:sz w:val="28"/>
          <w:szCs w:val="28"/>
        </w:rPr>
        <w:t>пользования всех производственных ресурсов. Снижение себестоимости – одна из первоочередных и актуальных задач любого хозяйствующего субъекта. От уровня себестоимости продукции зависит сумма прибыли и уровень рент</w:t>
      </w:r>
      <w:r w:rsidRPr="002B5459">
        <w:rPr>
          <w:sz w:val="28"/>
          <w:szCs w:val="28"/>
        </w:rPr>
        <w:t>а</w:t>
      </w:r>
      <w:r w:rsidRPr="002B5459">
        <w:rPr>
          <w:sz w:val="28"/>
          <w:szCs w:val="28"/>
        </w:rPr>
        <w:t>бельности, финансовое состояние предприятия и его платежеспособность, те</w:t>
      </w:r>
      <w:r w:rsidRPr="002B5459">
        <w:rPr>
          <w:sz w:val="28"/>
          <w:szCs w:val="28"/>
        </w:rPr>
        <w:t>м</w:t>
      </w:r>
      <w:r w:rsidRPr="002B5459">
        <w:rPr>
          <w:sz w:val="28"/>
          <w:szCs w:val="28"/>
        </w:rPr>
        <w:t>пы расширенного воспроизводства, уровень закупочных и розничных цен на сельскохозяйственную продукцию</w:t>
      </w:r>
      <w:r w:rsidR="006350A0">
        <w:rPr>
          <w:sz w:val="28"/>
          <w:szCs w:val="28"/>
        </w:rPr>
        <w:t xml:space="preserve"> </w:t>
      </w:r>
      <w:r w:rsidR="006350A0" w:rsidRPr="002B5459">
        <w:rPr>
          <w:sz w:val="28"/>
          <w:szCs w:val="28"/>
        </w:rPr>
        <w:t>[16, с.274]</w:t>
      </w:r>
      <w:r w:rsidRPr="002B5459">
        <w:rPr>
          <w:sz w:val="28"/>
          <w:szCs w:val="28"/>
        </w:rPr>
        <w:t>.</w:t>
      </w:r>
    </w:p>
    <w:p w:rsidR="002B5459" w:rsidRPr="002B5459" w:rsidRDefault="002B5459" w:rsidP="00566B64">
      <w:pPr>
        <w:pStyle w:val="aa"/>
        <w:widowControl w:val="0"/>
        <w:spacing w:after="0"/>
        <w:ind w:left="0"/>
        <w:rPr>
          <w:rFonts w:ascii="Times New Roman" w:hAnsi="Times New Roman" w:cs="Times New Roman"/>
          <w:sz w:val="28"/>
          <w:szCs w:val="28"/>
        </w:rPr>
      </w:pPr>
      <w:r w:rsidRPr="002B5459">
        <w:rPr>
          <w:rFonts w:ascii="Times New Roman" w:hAnsi="Times New Roman" w:cs="Times New Roman"/>
          <w:sz w:val="28"/>
          <w:szCs w:val="28"/>
        </w:rPr>
        <w:t>Особую актуальность проблема снижения себестоимости приобретает на современном этапе. Поиск резервов ее снижения помогает многим хозяйствам повысить свою конкурентоспособность, избежать банкротства и выжить в условиях рыночной экономики.</w:t>
      </w:r>
    </w:p>
    <w:p w:rsidR="002B5459" w:rsidRDefault="002B5459" w:rsidP="00566B64">
      <w:pPr>
        <w:pStyle w:val="3"/>
        <w:widowControl w:val="0"/>
        <w:spacing w:after="0" w:line="360" w:lineRule="auto"/>
        <w:ind w:firstLine="720"/>
        <w:jc w:val="both"/>
        <w:rPr>
          <w:rFonts w:ascii="Times New Roman" w:hAnsi="Times New Roman" w:cs="Times New Roman"/>
          <w:sz w:val="28"/>
          <w:szCs w:val="28"/>
        </w:rPr>
      </w:pPr>
      <w:r w:rsidRPr="002B5459">
        <w:rPr>
          <w:rFonts w:ascii="Times New Roman" w:hAnsi="Times New Roman" w:cs="Times New Roman"/>
          <w:sz w:val="28"/>
          <w:szCs w:val="28"/>
        </w:rPr>
        <w:t>Калькуляции позволяют принимать более оптимальные управленческие решения, сравнивать фактические затрат с плановыми затратами аналогичных организаций, полнее использовать резервы экономии. Кроме того, они спосо</w:t>
      </w:r>
      <w:r w:rsidRPr="002B5459">
        <w:rPr>
          <w:rFonts w:ascii="Times New Roman" w:hAnsi="Times New Roman" w:cs="Times New Roman"/>
          <w:sz w:val="28"/>
          <w:szCs w:val="28"/>
        </w:rPr>
        <w:t>б</w:t>
      </w:r>
      <w:r w:rsidRPr="002B5459">
        <w:rPr>
          <w:rFonts w:ascii="Times New Roman" w:hAnsi="Times New Roman" w:cs="Times New Roman"/>
          <w:sz w:val="28"/>
          <w:szCs w:val="28"/>
        </w:rPr>
        <w:t>ствуют повышению экономической обоснованности цен на продукцию, п</w:t>
      </w:r>
      <w:r w:rsidRPr="002B5459">
        <w:rPr>
          <w:rFonts w:ascii="Times New Roman" w:hAnsi="Times New Roman" w:cs="Times New Roman"/>
          <w:sz w:val="28"/>
          <w:szCs w:val="28"/>
        </w:rPr>
        <w:t>о</w:t>
      </w:r>
      <w:r w:rsidRPr="002B5459">
        <w:rPr>
          <w:rFonts w:ascii="Times New Roman" w:hAnsi="Times New Roman" w:cs="Times New Roman"/>
          <w:sz w:val="28"/>
          <w:szCs w:val="28"/>
        </w:rPr>
        <w:t>скольку за базу цены принимаются наряду с потребительской стоимостью т</w:t>
      </w:r>
      <w:r w:rsidRPr="002B5459">
        <w:rPr>
          <w:rFonts w:ascii="Times New Roman" w:hAnsi="Times New Roman" w:cs="Times New Roman"/>
          <w:sz w:val="28"/>
          <w:szCs w:val="28"/>
        </w:rPr>
        <w:t>о</w:t>
      </w:r>
      <w:r w:rsidRPr="002B5459">
        <w:rPr>
          <w:rFonts w:ascii="Times New Roman" w:hAnsi="Times New Roman" w:cs="Times New Roman"/>
          <w:sz w:val="28"/>
          <w:szCs w:val="28"/>
        </w:rPr>
        <w:t>вара общественно необходимые затраты на производство и реализацию изд</w:t>
      </w:r>
      <w:r w:rsidRPr="002B5459">
        <w:rPr>
          <w:rFonts w:ascii="Times New Roman" w:hAnsi="Times New Roman" w:cs="Times New Roman"/>
          <w:sz w:val="28"/>
          <w:szCs w:val="28"/>
        </w:rPr>
        <w:t>е</w:t>
      </w:r>
      <w:r w:rsidRPr="002B5459">
        <w:rPr>
          <w:rFonts w:ascii="Times New Roman" w:hAnsi="Times New Roman" w:cs="Times New Roman"/>
          <w:sz w:val="28"/>
          <w:szCs w:val="28"/>
        </w:rPr>
        <w:t>лий, работ, услуг.</w:t>
      </w:r>
    </w:p>
    <w:p w:rsidR="0093257D" w:rsidRDefault="0093257D" w:rsidP="00B772C6">
      <w:pPr>
        <w:pStyle w:val="3"/>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Поэтому совершенствование управленческого учета затрат на произво</w:t>
      </w:r>
      <w:r>
        <w:rPr>
          <w:rFonts w:ascii="Times New Roman" w:hAnsi="Times New Roman" w:cs="Times New Roman"/>
          <w:sz w:val="28"/>
          <w:szCs w:val="28"/>
        </w:rPr>
        <w:t>д</w:t>
      </w:r>
      <w:r>
        <w:rPr>
          <w:rFonts w:ascii="Times New Roman" w:hAnsi="Times New Roman" w:cs="Times New Roman"/>
          <w:sz w:val="28"/>
          <w:szCs w:val="28"/>
        </w:rPr>
        <w:t>ство и калькулирования себестоимости продукции имеет важное значение в общей системе учета затрат.</w:t>
      </w:r>
    </w:p>
    <w:p w:rsidR="0093257D" w:rsidRDefault="0093257D" w:rsidP="00B772C6">
      <w:pPr>
        <w:pStyle w:val="3"/>
        <w:spacing w:after="0" w:line="360" w:lineRule="auto"/>
        <w:ind w:firstLine="720"/>
        <w:jc w:val="both"/>
        <w:rPr>
          <w:rFonts w:ascii="Times New Roman" w:hAnsi="Times New Roman" w:cs="Times New Roman"/>
          <w:sz w:val="28"/>
          <w:szCs w:val="28"/>
        </w:rPr>
      </w:pPr>
      <w:r w:rsidRPr="0093257D">
        <w:rPr>
          <w:rFonts w:ascii="Times New Roman" w:hAnsi="Times New Roman" w:cs="Times New Roman"/>
          <w:b/>
          <w:sz w:val="28"/>
          <w:szCs w:val="28"/>
        </w:rPr>
        <w:t>Степень разработанности проблемы.</w:t>
      </w:r>
      <w:r>
        <w:rPr>
          <w:rFonts w:ascii="Times New Roman" w:hAnsi="Times New Roman" w:cs="Times New Roman"/>
          <w:b/>
          <w:sz w:val="28"/>
          <w:szCs w:val="28"/>
        </w:rPr>
        <w:t xml:space="preserve"> </w:t>
      </w:r>
      <w:r w:rsidRPr="00773300">
        <w:rPr>
          <w:rFonts w:ascii="Times New Roman" w:hAnsi="Times New Roman" w:cs="Times New Roman"/>
          <w:sz w:val="28"/>
          <w:szCs w:val="28"/>
        </w:rPr>
        <w:t>Проблемы, связанные с методол</w:t>
      </w:r>
      <w:r w:rsidRPr="00773300">
        <w:rPr>
          <w:rFonts w:ascii="Times New Roman" w:hAnsi="Times New Roman" w:cs="Times New Roman"/>
          <w:sz w:val="28"/>
          <w:szCs w:val="28"/>
        </w:rPr>
        <w:t>о</w:t>
      </w:r>
      <w:r w:rsidRPr="00773300">
        <w:rPr>
          <w:rFonts w:ascii="Times New Roman" w:hAnsi="Times New Roman" w:cs="Times New Roman"/>
          <w:sz w:val="28"/>
          <w:szCs w:val="28"/>
        </w:rPr>
        <w:t>гией и организацией управленческого учета и исчисление себестоимости, из</w:t>
      </w:r>
      <w:r w:rsidRPr="00773300">
        <w:rPr>
          <w:rFonts w:ascii="Times New Roman" w:hAnsi="Times New Roman" w:cs="Times New Roman"/>
          <w:sz w:val="28"/>
          <w:szCs w:val="28"/>
        </w:rPr>
        <w:t>у</w:t>
      </w:r>
      <w:r w:rsidRPr="00773300">
        <w:rPr>
          <w:rFonts w:ascii="Times New Roman" w:hAnsi="Times New Roman" w:cs="Times New Roman"/>
          <w:sz w:val="28"/>
          <w:szCs w:val="28"/>
        </w:rPr>
        <w:t>чались многими отечественными и зарубежными учеными такими как: Т.П. Карпова,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Л.И.Хоружий</w:t>
      </w:r>
      <w:proofErr w:type="spellEnd"/>
      <w:r w:rsidRPr="00773300">
        <w:rPr>
          <w:rFonts w:ascii="Times New Roman" w:hAnsi="Times New Roman" w:cs="Times New Roman"/>
          <w:sz w:val="28"/>
          <w:szCs w:val="28"/>
        </w:rPr>
        <w:t xml:space="preserve"> М.Ф. Бычков, С.И. Бычкова, Ю.С. Коваленко, А.Д. </w:t>
      </w:r>
      <w:proofErr w:type="spellStart"/>
      <w:r w:rsidRPr="00773300">
        <w:rPr>
          <w:rFonts w:ascii="Times New Roman" w:hAnsi="Times New Roman" w:cs="Times New Roman"/>
          <w:sz w:val="28"/>
          <w:szCs w:val="28"/>
        </w:rPr>
        <w:t>Шеремет</w:t>
      </w:r>
      <w:proofErr w:type="spellEnd"/>
      <w:r w:rsidRPr="00773300">
        <w:rPr>
          <w:rFonts w:ascii="Times New Roman" w:hAnsi="Times New Roman" w:cs="Times New Roman"/>
          <w:sz w:val="28"/>
          <w:szCs w:val="28"/>
        </w:rPr>
        <w:t>, А.А. Голованов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С.Р.Соуси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Р.Э.Хауэло</w:t>
      </w:r>
      <w:r w:rsidR="00AD6E7E">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Р.Д.Мак</w:t>
      </w:r>
      <w:r w:rsidR="00AD6E7E">
        <w:rPr>
          <w:rFonts w:ascii="Times New Roman" w:hAnsi="Times New Roman" w:cs="Times New Roman"/>
          <w:sz w:val="28"/>
          <w:szCs w:val="28"/>
        </w:rPr>
        <w:t>-Илхаттаном</w:t>
      </w:r>
      <w:proofErr w:type="spellEnd"/>
      <w:r w:rsidR="00AD6E7E">
        <w:rPr>
          <w:rFonts w:ascii="Times New Roman" w:hAnsi="Times New Roman" w:cs="Times New Roman"/>
          <w:sz w:val="28"/>
          <w:szCs w:val="28"/>
        </w:rPr>
        <w:t xml:space="preserve">, </w:t>
      </w:r>
      <w:r w:rsidR="00AD6E7E" w:rsidRPr="00773300">
        <w:rPr>
          <w:rFonts w:ascii="Times New Roman" w:eastAsia="Times New Roman" w:hAnsi="Times New Roman" w:cs="Times New Roman"/>
          <w:sz w:val="28"/>
          <w:szCs w:val="28"/>
        </w:rPr>
        <w:t xml:space="preserve">Г. </w:t>
      </w:r>
      <w:proofErr w:type="spellStart"/>
      <w:r w:rsidR="00AD6E7E" w:rsidRPr="00773300">
        <w:rPr>
          <w:rFonts w:ascii="Times New Roman" w:eastAsia="Times New Roman" w:hAnsi="Times New Roman" w:cs="Times New Roman"/>
          <w:sz w:val="28"/>
          <w:szCs w:val="28"/>
        </w:rPr>
        <w:t>Эмесоном</w:t>
      </w:r>
      <w:proofErr w:type="spellEnd"/>
      <w:r w:rsidR="00AD6E7E" w:rsidRPr="00773300">
        <w:rPr>
          <w:rFonts w:ascii="Times New Roman" w:eastAsia="Times New Roman" w:hAnsi="Times New Roman" w:cs="Times New Roman"/>
          <w:sz w:val="28"/>
          <w:szCs w:val="28"/>
        </w:rPr>
        <w:t xml:space="preserve">, Д.Ч. Гаррисоном, Т. </w:t>
      </w:r>
      <w:proofErr w:type="spellStart"/>
      <w:r w:rsidR="00AD6E7E" w:rsidRPr="00773300">
        <w:rPr>
          <w:rFonts w:ascii="Times New Roman" w:eastAsia="Times New Roman" w:hAnsi="Times New Roman" w:cs="Times New Roman"/>
          <w:sz w:val="28"/>
          <w:szCs w:val="28"/>
        </w:rPr>
        <w:t>Дауни</w:t>
      </w:r>
      <w:proofErr w:type="spellEnd"/>
      <w:r w:rsidRPr="00773300">
        <w:rPr>
          <w:rFonts w:ascii="Times New Roman" w:hAnsi="Times New Roman" w:cs="Times New Roman"/>
          <w:sz w:val="28"/>
          <w:szCs w:val="28"/>
        </w:rPr>
        <w:t xml:space="preserve"> и другие.</w:t>
      </w:r>
    </w:p>
    <w:p w:rsidR="00AD6E7E" w:rsidRDefault="00AD6E7E" w:rsidP="00B772C6">
      <w:pPr>
        <w:pStyle w:val="3"/>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Проблема</w:t>
      </w:r>
      <w:r w:rsidR="00227D92">
        <w:rPr>
          <w:rFonts w:ascii="Times New Roman" w:hAnsi="Times New Roman" w:cs="Times New Roman"/>
          <w:sz w:val="28"/>
          <w:szCs w:val="28"/>
        </w:rPr>
        <w:t>м</w:t>
      </w:r>
      <w:r>
        <w:rPr>
          <w:rFonts w:ascii="Times New Roman" w:hAnsi="Times New Roman" w:cs="Times New Roman"/>
          <w:sz w:val="28"/>
          <w:szCs w:val="28"/>
        </w:rPr>
        <w:t xml:space="preserve"> учета затрат на производство и калькулирования себестоим</w:t>
      </w:r>
      <w:r>
        <w:rPr>
          <w:rFonts w:ascii="Times New Roman" w:hAnsi="Times New Roman" w:cs="Times New Roman"/>
          <w:sz w:val="28"/>
          <w:szCs w:val="28"/>
        </w:rPr>
        <w:t>о</w:t>
      </w:r>
      <w:r>
        <w:rPr>
          <w:rFonts w:ascii="Times New Roman" w:hAnsi="Times New Roman" w:cs="Times New Roman"/>
          <w:sz w:val="28"/>
          <w:szCs w:val="28"/>
        </w:rPr>
        <w:t xml:space="preserve">сти в сельском хозяйстве посвятили свои работы </w:t>
      </w:r>
      <w:proofErr w:type="spellStart"/>
      <w:r>
        <w:rPr>
          <w:rFonts w:ascii="Times New Roman" w:hAnsi="Times New Roman" w:cs="Times New Roman"/>
          <w:sz w:val="28"/>
          <w:szCs w:val="28"/>
        </w:rPr>
        <w:t>Р.А.Алборов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М.З.Пизенгольц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Л.И.Хоружий</w:t>
      </w:r>
      <w:proofErr w:type="spellEnd"/>
      <w:r>
        <w:rPr>
          <w:rFonts w:ascii="Times New Roman" w:hAnsi="Times New Roman" w:cs="Times New Roman"/>
          <w:sz w:val="28"/>
          <w:szCs w:val="28"/>
        </w:rPr>
        <w:t xml:space="preserve"> и другие.</w:t>
      </w:r>
    </w:p>
    <w:p w:rsidR="002B5459" w:rsidRPr="002B5459" w:rsidRDefault="006D43EC" w:rsidP="00B772C6">
      <w:pPr>
        <w:pStyle w:val="3"/>
        <w:spacing w:after="0" w:line="360" w:lineRule="auto"/>
        <w:ind w:firstLine="720"/>
        <w:jc w:val="both"/>
        <w:rPr>
          <w:rFonts w:ascii="Times New Roman" w:hAnsi="Times New Roman" w:cs="Times New Roman"/>
          <w:b/>
          <w:sz w:val="28"/>
          <w:szCs w:val="28"/>
        </w:rPr>
      </w:pPr>
      <w:r w:rsidRPr="006D43EC">
        <w:rPr>
          <w:rFonts w:ascii="Times New Roman" w:hAnsi="Times New Roman" w:cs="Times New Roman"/>
          <w:b/>
          <w:sz w:val="28"/>
          <w:szCs w:val="28"/>
        </w:rPr>
        <w:t>Цель</w:t>
      </w:r>
      <w:r w:rsidR="002B5459" w:rsidRPr="006D43EC">
        <w:rPr>
          <w:rFonts w:ascii="Times New Roman" w:hAnsi="Times New Roman" w:cs="Times New Roman"/>
          <w:b/>
          <w:sz w:val="28"/>
          <w:szCs w:val="28"/>
        </w:rPr>
        <w:t xml:space="preserve"> и задачи</w:t>
      </w:r>
      <w:r w:rsidRPr="006D43EC">
        <w:rPr>
          <w:rFonts w:ascii="Times New Roman" w:hAnsi="Times New Roman" w:cs="Times New Roman"/>
          <w:b/>
          <w:sz w:val="28"/>
          <w:szCs w:val="28"/>
        </w:rPr>
        <w:t xml:space="preserve"> выпускной квалификационной работы</w:t>
      </w:r>
      <w:r w:rsidR="002B5459" w:rsidRPr="006D43EC">
        <w:rPr>
          <w:rFonts w:ascii="Times New Roman" w:hAnsi="Times New Roman" w:cs="Times New Roman"/>
          <w:b/>
          <w:sz w:val="28"/>
          <w:szCs w:val="28"/>
        </w:rPr>
        <w:t>.</w:t>
      </w:r>
      <w:r w:rsidR="002B5459" w:rsidRPr="002B5459">
        <w:rPr>
          <w:rFonts w:ascii="Times New Roman" w:hAnsi="Times New Roman" w:cs="Times New Roman"/>
          <w:sz w:val="28"/>
          <w:szCs w:val="28"/>
        </w:rPr>
        <w:t xml:space="preserve"> Цель </w:t>
      </w:r>
      <w:r>
        <w:rPr>
          <w:rFonts w:ascii="Times New Roman" w:hAnsi="Times New Roman" w:cs="Times New Roman"/>
          <w:sz w:val="28"/>
          <w:szCs w:val="28"/>
        </w:rPr>
        <w:t>выпус</w:t>
      </w:r>
      <w:r>
        <w:rPr>
          <w:rFonts w:ascii="Times New Roman" w:hAnsi="Times New Roman" w:cs="Times New Roman"/>
          <w:sz w:val="28"/>
          <w:szCs w:val="28"/>
        </w:rPr>
        <w:t>к</w:t>
      </w:r>
      <w:r>
        <w:rPr>
          <w:rFonts w:ascii="Times New Roman" w:hAnsi="Times New Roman" w:cs="Times New Roman"/>
          <w:sz w:val="28"/>
          <w:szCs w:val="28"/>
        </w:rPr>
        <w:t>ной квалификационной работы</w:t>
      </w:r>
      <w:r w:rsidR="002B5459" w:rsidRPr="002B5459">
        <w:rPr>
          <w:rFonts w:ascii="Times New Roman" w:hAnsi="Times New Roman" w:cs="Times New Roman"/>
          <w:sz w:val="28"/>
          <w:szCs w:val="28"/>
        </w:rPr>
        <w:t xml:space="preserve"> заключается в </w:t>
      </w:r>
      <w:r>
        <w:rPr>
          <w:rFonts w:ascii="Times New Roman" w:hAnsi="Times New Roman" w:cs="Times New Roman"/>
          <w:sz w:val="28"/>
          <w:szCs w:val="28"/>
        </w:rPr>
        <w:t>изучении состояния разработа</w:t>
      </w:r>
      <w:r>
        <w:rPr>
          <w:rFonts w:ascii="Times New Roman" w:hAnsi="Times New Roman" w:cs="Times New Roman"/>
          <w:sz w:val="28"/>
          <w:szCs w:val="28"/>
        </w:rPr>
        <w:t>н</w:t>
      </w:r>
      <w:r>
        <w:rPr>
          <w:rFonts w:ascii="Times New Roman" w:hAnsi="Times New Roman" w:cs="Times New Roman"/>
          <w:sz w:val="28"/>
          <w:szCs w:val="28"/>
        </w:rPr>
        <w:t>ности теоретических и практических аспектов учета затрат на производство и калькулирования себестоимости продукции а также определение путей их с</w:t>
      </w:r>
      <w:r>
        <w:rPr>
          <w:rFonts w:ascii="Times New Roman" w:hAnsi="Times New Roman" w:cs="Times New Roman"/>
          <w:sz w:val="28"/>
          <w:szCs w:val="28"/>
        </w:rPr>
        <w:t>о</w:t>
      </w:r>
      <w:r>
        <w:rPr>
          <w:rFonts w:ascii="Times New Roman" w:hAnsi="Times New Roman" w:cs="Times New Roman"/>
          <w:sz w:val="28"/>
          <w:szCs w:val="28"/>
        </w:rPr>
        <w:t xml:space="preserve">вершенствования. </w:t>
      </w:r>
      <w:r w:rsidR="002B5459" w:rsidRPr="002B5459">
        <w:rPr>
          <w:rFonts w:ascii="Times New Roman" w:hAnsi="Times New Roman" w:cs="Times New Roman"/>
          <w:sz w:val="28"/>
          <w:szCs w:val="28"/>
        </w:rPr>
        <w:t>Для достижения  указанной цели определены основные зад</w:t>
      </w:r>
      <w:r w:rsidR="002B5459" w:rsidRPr="002B5459">
        <w:rPr>
          <w:rFonts w:ascii="Times New Roman" w:hAnsi="Times New Roman" w:cs="Times New Roman"/>
          <w:sz w:val="28"/>
          <w:szCs w:val="28"/>
        </w:rPr>
        <w:t>а</w:t>
      </w:r>
      <w:r w:rsidR="002B5459" w:rsidRPr="002B5459">
        <w:rPr>
          <w:rFonts w:ascii="Times New Roman" w:hAnsi="Times New Roman" w:cs="Times New Roman"/>
          <w:sz w:val="28"/>
          <w:szCs w:val="28"/>
        </w:rPr>
        <w:t>чи выпускной квалификационной работы:</w:t>
      </w:r>
    </w:p>
    <w:p w:rsidR="002B5459" w:rsidRPr="002B5459" w:rsidRDefault="00224C0C" w:rsidP="00224C0C">
      <w:pPr>
        <w:pStyle w:val="3"/>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6E59CF">
        <w:rPr>
          <w:rFonts w:ascii="Times New Roman" w:hAnsi="Times New Roman" w:cs="Times New Roman"/>
          <w:sz w:val="28"/>
          <w:szCs w:val="28"/>
        </w:rPr>
        <w:t>рассмотрение</w:t>
      </w:r>
      <w:r w:rsidR="00DB046E">
        <w:rPr>
          <w:rFonts w:ascii="Times New Roman" w:hAnsi="Times New Roman" w:cs="Times New Roman"/>
          <w:sz w:val="28"/>
          <w:szCs w:val="28"/>
        </w:rPr>
        <w:t xml:space="preserve"> теоретических аспектов</w:t>
      </w:r>
      <w:r w:rsidR="002B5459" w:rsidRPr="002B5459">
        <w:rPr>
          <w:rFonts w:ascii="Times New Roman" w:hAnsi="Times New Roman" w:cs="Times New Roman"/>
          <w:sz w:val="28"/>
          <w:szCs w:val="28"/>
        </w:rPr>
        <w:t xml:space="preserve"> учета затрат на производство и исчисление себестоимости продукции;</w:t>
      </w:r>
    </w:p>
    <w:p w:rsidR="002B5459" w:rsidRPr="00DB046E" w:rsidRDefault="00224C0C" w:rsidP="00224C0C">
      <w:pPr>
        <w:pStyle w:val="3"/>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B046E">
        <w:rPr>
          <w:rFonts w:ascii="Times New Roman" w:hAnsi="Times New Roman" w:cs="Times New Roman"/>
          <w:sz w:val="28"/>
          <w:szCs w:val="28"/>
        </w:rPr>
        <w:t>провести анализ современного состояния молочного скотоводства и изучить предпосылки и приоритетные направления развития молочного скот</w:t>
      </w:r>
      <w:r w:rsidR="00DB046E">
        <w:rPr>
          <w:rFonts w:ascii="Times New Roman" w:hAnsi="Times New Roman" w:cs="Times New Roman"/>
          <w:sz w:val="28"/>
          <w:szCs w:val="28"/>
        </w:rPr>
        <w:t>о</w:t>
      </w:r>
      <w:r w:rsidR="00DB046E">
        <w:rPr>
          <w:rFonts w:ascii="Times New Roman" w:hAnsi="Times New Roman" w:cs="Times New Roman"/>
          <w:sz w:val="28"/>
          <w:szCs w:val="28"/>
        </w:rPr>
        <w:t>водства в Удмуртской Республике</w:t>
      </w:r>
      <w:r w:rsidR="002B5459" w:rsidRPr="002B5459">
        <w:rPr>
          <w:rFonts w:ascii="Times New Roman" w:hAnsi="Times New Roman" w:cs="Times New Roman"/>
          <w:sz w:val="28"/>
          <w:szCs w:val="28"/>
        </w:rPr>
        <w:t>;</w:t>
      </w:r>
    </w:p>
    <w:p w:rsidR="00DB046E" w:rsidRPr="002B5459" w:rsidRDefault="00224C0C" w:rsidP="00224C0C">
      <w:pPr>
        <w:pStyle w:val="3"/>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DB046E">
        <w:rPr>
          <w:rFonts w:ascii="Times New Roman" w:hAnsi="Times New Roman" w:cs="Times New Roman"/>
          <w:sz w:val="28"/>
          <w:szCs w:val="28"/>
        </w:rPr>
        <w:t>внести предложения по совершенствованию управленческого учета з</w:t>
      </w:r>
      <w:r w:rsidR="00DB046E">
        <w:rPr>
          <w:rFonts w:ascii="Times New Roman" w:hAnsi="Times New Roman" w:cs="Times New Roman"/>
          <w:sz w:val="28"/>
          <w:szCs w:val="28"/>
        </w:rPr>
        <w:t>а</w:t>
      </w:r>
      <w:r w:rsidR="00DB046E">
        <w:rPr>
          <w:rFonts w:ascii="Times New Roman" w:hAnsi="Times New Roman" w:cs="Times New Roman"/>
          <w:sz w:val="28"/>
          <w:szCs w:val="28"/>
        </w:rPr>
        <w:t>трат на производство и калькулирования себестоимости продукции.</w:t>
      </w:r>
    </w:p>
    <w:p w:rsidR="002B5459" w:rsidRPr="002B5459" w:rsidRDefault="00DB046E" w:rsidP="009E4D2A">
      <w:pPr>
        <w:pStyle w:val="14"/>
        <w:suppressAutoHyphens w:val="0"/>
        <w:spacing w:line="360" w:lineRule="auto"/>
        <w:ind w:left="40" w:right="20" w:firstLine="720"/>
        <w:jc w:val="both"/>
        <w:rPr>
          <w:sz w:val="28"/>
          <w:szCs w:val="28"/>
        </w:rPr>
      </w:pPr>
      <w:r>
        <w:rPr>
          <w:b/>
          <w:sz w:val="28"/>
          <w:szCs w:val="28"/>
        </w:rPr>
        <w:t>Предмет</w:t>
      </w:r>
      <w:r w:rsidR="002B5459" w:rsidRPr="002B5459">
        <w:rPr>
          <w:b/>
          <w:sz w:val="28"/>
          <w:szCs w:val="28"/>
        </w:rPr>
        <w:t xml:space="preserve"> исследования</w:t>
      </w:r>
      <w:r>
        <w:rPr>
          <w:b/>
          <w:sz w:val="28"/>
          <w:szCs w:val="28"/>
        </w:rPr>
        <w:t>.</w:t>
      </w:r>
      <w:r w:rsidR="00890AF1">
        <w:rPr>
          <w:b/>
          <w:sz w:val="28"/>
          <w:szCs w:val="28"/>
        </w:rPr>
        <w:t xml:space="preserve"> </w:t>
      </w:r>
      <w:r w:rsidR="00890AF1">
        <w:rPr>
          <w:sz w:val="28"/>
          <w:szCs w:val="28"/>
        </w:rPr>
        <w:t>Предметом исследования является совоку</w:t>
      </w:r>
      <w:r w:rsidR="00890AF1">
        <w:rPr>
          <w:sz w:val="28"/>
          <w:szCs w:val="28"/>
        </w:rPr>
        <w:t>п</w:t>
      </w:r>
      <w:r w:rsidR="00890AF1">
        <w:rPr>
          <w:sz w:val="28"/>
          <w:szCs w:val="28"/>
        </w:rPr>
        <w:t>ность теоретических, методических и практических аспектов учета затрат на производство и калькулирования себестоимости продукции.</w:t>
      </w:r>
      <w:r w:rsidR="002B5459" w:rsidRPr="002B5459">
        <w:rPr>
          <w:sz w:val="28"/>
          <w:szCs w:val="28"/>
        </w:rPr>
        <w:t xml:space="preserve"> </w:t>
      </w:r>
    </w:p>
    <w:p w:rsidR="00890AF1" w:rsidRDefault="00890AF1" w:rsidP="00890AF1">
      <w:pPr>
        <w:pStyle w:val="14"/>
        <w:suppressAutoHyphens w:val="0"/>
        <w:spacing w:line="360" w:lineRule="auto"/>
        <w:ind w:left="40" w:right="20" w:firstLine="720"/>
        <w:jc w:val="both"/>
        <w:rPr>
          <w:sz w:val="28"/>
          <w:szCs w:val="28"/>
        </w:rPr>
      </w:pPr>
      <w:r>
        <w:rPr>
          <w:b/>
          <w:sz w:val="28"/>
          <w:szCs w:val="28"/>
        </w:rPr>
        <w:t>Объектом</w:t>
      </w:r>
      <w:r w:rsidR="002B5459" w:rsidRPr="002B5459">
        <w:rPr>
          <w:b/>
          <w:sz w:val="28"/>
          <w:szCs w:val="28"/>
        </w:rPr>
        <w:t xml:space="preserve"> исследования</w:t>
      </w:r>
      <w:r w:rsidR="002B5459" w:rsidRPr="002B5459">
        <w:rPr>
          <w:sz w:val="28"/>
          <w:szCs w:val="28"/>
        </w:rPr>
        <w:t xml:space="preserve"> - </w:t>
      </w:r>
      <w:r w:rsidRPr="002B5459">
        <w:rPr>
          <w:sz w:val="28"/>
          <w:szCs w:val="28"/>
        </w:rPr>
        <w:t xml:space="preserve">было выбрано коммерческое предприятие, основным видом деятельности которого является </w:t>
      </w:r>
      <w:r>
        <w:rPr>
          <w:sz w:val="28"/>
          <w:szCs w:val="28"/>
        </w:rPr>
        <w:t xml:space="preserve">производство </w:t>
      </w:r>
      <w:r w:rsidRPr="002B5459">
        <w:rPr>
          <w:sz w:val="28"/>
          <w:szCs w:val="28"/>
        </w:rPr>
        <w:t>сель</w:t>
      </w:r>
      <w:r>
        <w:rPr>
          <w:sz w:val="28"/>
          <w:szCs w:val="28"/>
        </w:rPr>
        <w:t>скохозя</w:t>
      </w:r>
      <w:r>
        <w:rPr>
          <w:sz w:val="28"/>
          <w:szCs w:val="28"/>
        </w:rPr>
        <w:t>й</w:t>
      </w:r>
      <w:r>
        <w:rPr>
          <w:sz w:val="28"/>
          <w:szCs w:val="28"/>
        </w:rPr>
        <w:t>ственной продукции</w:t>
      </w:r>
      <w:r w:rsidRPr="002B5459">
        <w:rPr>
          <w:sz w:val="28"/>
          <w:szCs w:val="28"/>
        </w:rPr>
        <w:t>, СПК Колхоз  «Завет Ильича»</w:t>
      </w:r>
      <w:r>
        <w:rPr>
          <w:sz w:val="28"/>
          <w:szCs w:val="28"/>
        </w:rPr>
        <w:t xml:space="preserve"> Кизнерского района У</w:t>
      </w:r>
      <w:r>
        <w:rPr>
          <w:sz w:val="28"/>
          <w:szCs w:val="28"/>
        </w:rPr>
        <w:t>д</w:t>
      </w:r>
      <w:r>
        <w:rPr>
          <w:sz w:val="28"/>
          <w:szCs w:val="28"/>
        </w:rPr>
        <w:t>муртской Республики</w:t>
      </w:r>
      <w:r w:rsidRPr="002B5459">
        <w:rPr>
          <w:sz w:val="28"/>
          <w:szCs w:val="28"/>
        </w:rPr>
        <w:t xml:space="preserve">. </w:t>
      </w:r>
    </w:p>
    <w:p w:rsidR="00CB516C" w:rsidRPr="002B5459" w:rsidRDefault="00CB516C" w:rsidP="00CB516C">
      <w:pPr>
        <w:pStyle w:val="14"/>
        <w:suppressAutoHyphens w:val="0"/>
        <w:spacing w:line="360" w:lineRule="auto"/>
        <w:ind w:right="20" w:firstLine="720"/>
        <w:jc w:val="both"/>
        <w:rPr>
          <w:sz w:val="28"/>
          <w:szCs w:val="28"/>
        </w:rPr>
      </w:pPr>
      <w:r>
        <w:rPr>
          <w:b/>
          <w:sz w:val="28"/>
          <w:szCs w:val="28"/>
        </w:rPr>
        <w:t>Теоретической и</w:t>
      </w:r>
      <w:r w:rsidRPr="002B5459">
        <w:rPr>
          <w:b/>
          <w:sz w:val="28"/>
          <w:szCs w:val="28"/>
        </w:rPr>
        <w:t xml:space="preserve"> методической основой </w:t>
      </w:r>
      <w:r w:rsidRPr="002B5459">
        <w:rPr>
          <w:sz w:val="28"/>
          <w:szCs w:val="28"/>
        </w:rPr>
        <w:t>выпускной квалификационной  работы являются труды ученых экономистов,</w:t>
      </w:r>
      <w:r>
        <w:rPr>
          <w:sz w:val="28"/>
          <w:szCs w:val="28"/>
        </w:rPr>
        <w:t xml:space="preserve"> посвященные учету затрат на производство продукции</w:t>
      </w:r>
      <w:r w:rsidRPr="002B5459">
        <w:rPr>
          <w:sz w:val="28"/>
          <w:szCs w:val="28"/>
        </w:rPr>
        <w:t xml:space="preserve"> а так</w:t>
      </w:r>
      <w:r>
        <w:rPr>
          <w:sz w:val="28"/>
          <w:szCs w:val="28"/>
        </w:rPr>
        <w:t>же нормативные и</w:t>
      </w:r>
      <w:r w:rsidRPr="002B5459">
        <w:rPr>
          <w:sz w:val="28"/>
          <w:szCs w:val="28"/>
        </w:rPr>
        <w:t xml:space="preserve"> законодательные акты</w:t>
      </w:r>
      <w:r>
        <w:rPr>
          <w:sz w:val="28"/>
          <w:szCs w:val="28"/>
        </w:rPr>
        <w:t xml:space="preserve"> Ро</w:t>
      </w:r>
      <w:r>
        <w:rPr>
          <w:sz w:val="28"/>
          <w:szCs w:val="28"/>
        </w:rPr>
        <w:t>с</w:t>
      </w:r>
      <w:r>
        <w:rPr>
          <w:sz w:val="28"/>
          <w:szCs w:val="28"/>
        </w:rPr>
        <w:t>сийской Федерации</w:t>
      </w:r>
      <w:r w:rsidRPr="002B5459">
        <w:rPr>
          <w:sz w:val="28"/>
          <w:szCs w:val="28"/>
        </w:rPr>
        <w:t xml:space="preserve">, </w:t>
      </w:r>
      <w:r>
        <w:rPr>
          <w:sz w:val="28"/>
          <w:szCs w:val="28"/>
        </w:rPr>
        <w:t>нормативно-правовые документы Министерства сельского хозяйства, международные стандарты финансовой отчетности, статистические и аналитические материалы территориального органа Федеральной службы государственной статистики в Удмуртской Республике.</w:t>
      </w:r>
    </w:p>
    <w:p w:rsidR="00CB516C" w:rsidRDefault="00CB516C" w:rsidP="00CB516C">
      <w:pPr>
        <w:pStyle w:val="14"/>
        <w:suppressAutoHyphens w:val="0"/>
        <w:spacing w:line="360" w:lineRule="auto"/>
        <w:ind w:right="20" w:firstLine="720"/>
        <w:jc w:val="both"/>
        <w:rPr>
          <w:sz w:val="28"/>
          <w:szCs w:val="28"/>
        </w:rPr>
      </w:pPr>
      <w:r w:rsidRPr="002B5459">
        <w:rPr>
          <w:sz w:val="28"/>
          <w:szCs w:val="28"/>
        </w:rPr>
        <w:t xml:space="preserve">В процессе выполнения </w:t>
      </w:r>
      <w:r>
        <w:rPr>
          <w:sz w:val="28"/>
          <w:szCs w:val="28"/>
        </w:rPr>
        <w:t>выпускной квалификационной работы были та</w:t>
      </w:r>
      <w:r>
        <w:rPr>
          <w:sz w:val="28"/>
          <w:szCs w:val="28"/>
        </w:rPr>
        <w:t>к</w:t>
      </w:r>
      <w:r>
        <w:rPr>
          <w:sz w:val="28"/>
          <w:szCs w:val="28"/>
        </w:rPr>
        <w:t>же использованы первичные и сводные документы и регистры бухгалтерского учета, годовая бухгалтерская (финансовая) отчетность СПК Колхоз «Завет Ильича».</w:t>
      </w:r>
    </w:p>
    <w:p w:rsidR="00DE3574" w:rsidRDefault="00DE3574" w:rsidP="00CB516C">
      <w:pPr>
        <w:pStyle w:val="14"/>
        <w:suppressAutoHyphens w:val="0"/>
        <w:spacing w:line="360" w:lineRule="auto"/>
        <w:ind w:right="20" w:firstLine="720"/>
        <w:jc w:val="both"/>
        <w:rPr>
          <w:sz w:val="28"/>
          <w:szCs w:val="28"/>
        </w:rPr>
      </w:pPr>
      <w:r>
        <w:rPr>
          <w:sz w:val="28"/>
          <w:szCs w:val="28"/>
        </w:rPr>
        <w:t xml:space="preserve">В процессе исследовании получены следующие </w:t>
      </w:r>
      <w:r w:rsidRPr="00DE3574">
        <w:rPr>
          <w:b/>
          <w:sz w:val="28"/>
          <w:szCs w:val="28"/>
        </w:rPr>
        <w:t>результаты, вынос</w:t>
      </w:r>
      <w:r w:rsidRPr="00DE3574">
        <w:rPr>
          <w:b/>
          <w:sz w:val="28"/>
          <w:szCs w:val="28"/>
        </w:rPr>
        <w:t>и</w:t>
      </w:r>
      <w:r w:rsidRPr="00DE3574">
        <w:rPr>
          <w:b/>
          <w:sz w:val="28"/>
          <w:szCs w:val="28"/>
        </w:rPr>
        <w:t>мые на защиту</w:t>
      </w:r>
      <w:r>
        <w:rPr>
          <w:sz w:val="28"/>
          <w:szCs w:val="28"/>
        </w:rPr>
        <w:t>:</w:t>
      </w:r>
    </w:p>
    <w:p w:rsidR="00DE3574" w:rsidRDefault="00162F0D" w:rsidP="00162F0D">
      <w:pPr>
        <w:pStyle w:val="14"/>
        <w:suppressAutoHyphens w:val="0"/>
        <w:spacing w:line="360" w:lineRule="auto"/>
        <w:ind w:right="20" w:firstLine="709"/>
        <w:jc w:val="both"/>
        <w:rPr>
          <w:sz w:val="28"/>
          <w:szCs w:val="28"/>
        </w:rPr>
      </w:pPr>
      <w:r>
        <w:rPr>
          <w:sz w:val="28"/>
          <w:szCs w:val="28"/>
        </w:rPr>
        <w:t xml:space="preserve">- </w:t>
      </w:r>
      <w:r w:rsidR="00DE3574">
        <w:rPr>
          <w:sz w:val="28"/>
          <w:szCs w:val="28"/>
        </w:rPr>
        <w:t>внедрение элементов системы «директ-костинг» в сельском хозяйстве, позволяющее рассчитывать точку безубыточности;</w:t>
      </w:r>
    </w:p>
    <w:p w:rsidR="00DE3574" w:rsidRDefault="00162F0D" w:rsidP="00162F0D">
      <w:pPr>
        <w:pStyle w:val="14"/>
        <w:suppressAutoHyphens w:val="0"/>
        <w:spacing w:line="360" w:lineRule="auto"/>
        <w:ind w:right="20" w:firstLine="709"/>
        <w:jc w:val="both"/>
        <w:rPr>
          <w:sz w:val="28"/>
          <w:szCs w:val="28"/>
        </w:rPr>
      </w:pPr>
      <w:r>
        <w:rPr>
          <w:sz w:val="28"/>
          <w:szCs w:val="28"/>
        </w:rPr>
        <w:t xml:space="preserve">- </w:t>
      </w:r>
      <w:r w:rsidR="00302868">
        <w:rPr>
          <w:sz w:val="28"/>
          <w:szCs w:val="28"/>
        </w:rPr>
        <w:t>расчет себестоимости различными методиками калькулирования;</w:t>
      </w:r>
    </w:p>
    <w:p w:rsidR="00302868" w:rsidRPr="00302868" w:rsidRDefault="00162F0D" w:rsidP="00162F0D">
      <w:pPr>
        <w:pStyle w:val="14"/>
        <w:suppressAutoHyphens w:val="0"/>
        <w:spacing w:line="360" w:lineRule="auto"/>
        <w:ind w:right="20" w:firstLine="709"/>
        <w:jc w:val="both"/>
        <w:rPr>
          <w:sz w:val="28"/>
          <w:szCs w:val="28"/>
        </w:rPr>
      </w:pPr>
      <w:r>
        <w:rPr>
          <w:color w:val="000000" w:themeColor="text1"/>
          <w:sz w:val="28"/>
          <w:szCs w:val="28"/>
        </w:rPr>
        <w:t xml:space="preserve">- </w:t>
      </w:r>
      <w:r w:rsidR="00302868">
        <w:rPr>
          <w:color w:val="000000" w:themeColor="text1"/>
          <w:sz w:val="28"/>
          <w:szCs w:val="28"/>
        </w:rPr>
        <w:t>р</w:t>
      </w:r>
      <w:r w:rsidR="00302868" w:rsidRPr="00BD03A0">
        <w:rPr>
          <w:color w:val="000000" w:themeColor="text1"/>
          <w:sz w:val="28"/>
          <w:szCs w:val="28"/>
        </w:rPr>
        <w:t>асчёт фактической себестоимости приплода в молочном скотоводстве с учётом живой массы приплода при рождении</w:t>
      </w:r>
      <w:r w:rsidR="00302868">
        <w:rPr>
          <w:color w:val="000000" w:themeColor="text1"/>
          <w:sz w:val="28"/>
          <w:szCs w:val="28"/>
        </w:rPr>
        <w:t>;</w:t>
      </w:r>
    </w:p>
    <w:p w:rsidR="00302868" w:rsidRDefault="00162F0D" w:rsidP="00162F0D">
      <w:pPr>
        <w:pStyle w:val="14"/>
        <w:suppressAutoHyphens w:val="0"/>
        <w:spacing w:line="360" w:lineRule="auto"/>
        <w:ind w:right="20" w:firstLine="709"/>
        <w:jc w:val="both"/>
        <w:rPr>
          <w:sz w:val="28"/>
          <w:szCs w:val="28"/>
        </w:rPr>
      </w:pPr>
      <w:r>
        <w:rPr>
          <w:color w:val="000000" w:themeColor="text1"/>
          <w:sz w:val="28"/>
          <w:szCs w:val="28"/>
        </w:rPr>
        <w:t xml:space="preserve">- </w:t>
      </w:r>
      <w:r w:rsidR="00302868">
        <w:rPr>
          <w:color w:val="000000" w:themeColor="text1"/>
          <w:sz w:val="28"/>
          <w:szCs w:val="28"/>
        </w:rPr>
        <w:t>предложены мероприятия</w:t>
      </w:r>
      <w:r w:rsidR="00381E66">
        <w:rPr>
          <w:color w:val="000000" w:themeColor="text1"/>
          <w:sz w:val="28"/>
          <w:szCs w:val="28"/>
        </w:rPr>
        <w:t xml:space="preserve"> по повышению эффективности учета затрат на производство продукции.</w:t>
      </w:r>
    </w:p>
    <w:p w:rsidR="00DE3574" w:rsidRDefault="00381E66" w:rsidP="00381E66">
      <w:pPr>
        <w:pStyle w:val="14"/>
        <w:suppressAutoHyphens w:val="0"/>
        <w:spacing w:line="360" w:lineRule="auto"/>
        <w:ind w:right="23" w:firstLine="720"/>
        <w:jc w:val="both"/>
        <w:rPr>
          <w:sz w:val="28"/>
          <w:szCs w:val="28"/>
        </w:rPr>
      </w:pPr>
      <w:r w:rsidRPr="00381E66">
        <w:rPr>
          <w:b/>
          <w:sz w:val="28"/>
          <w:szCs w:val="28"/>
        </w:rPr>
        <w:t>Практическая значимость результатов</w:t>
      </w:r>
      <w:r>
        <w:rPr>
          <w:b/>
          <w:sz w:val="28"/>
          <w:szCs w:val="28"/>
        </w:rPr>
        <w:t xml:space="preserve"> </w:t>
      </w:r>
      <w:r>
        <w:rPr>
          <w:sz w:val="28"/>
          <w:szCs w:val="28"/>
        </w:rPr>
        <w:t>состоит в возможности прим</w:t>
      </w:r>
      <w:r>
        <w:rPr>
          <w:sz w:val="28"/>
          <w:szCs w:val="28"/>
        </w:rPr>
        <w:t>е</w:t>
      </w:r>
      <w:r>
        <w:rPr>
          <w:sz w:val="28"/>
          <w:szCs w:val="28"/>
        </w:rPr>
        <w:t>нения предложенных путей совершенствования в сельскохозяйственных орг</w:t>
      </w:r>
      <w:r>
        <w:rPr>
          <w:sz w:val="28"/>
          <w:szCs w:val="28"/>
        </w:rPr>
        <w:t>а</w:t>
      </w:r>
      <w:r>
        <w:rPr>
          <w:sz w:val="28"/>
          <w:szCs w:val="28"/>
        </w:rPr>
        <w:t>низациях.</w:t>
      </w:r>
    </w:p>
    <w:p w:rsidR="00381E66" w:rsidRDefault="00381E66" w:rsidP="00381E66">
      <w:pPr>
        <w:pStyle w:val="14"/>
        <w:suppressAutoHyphens w:val="0"/>
        <w:spacing w:line="360" w:lineRule="auto"/>
        <w:ind w:right="23" w:firstLine="720"/>
        <w:jc w:val="both"/>
        <w:rPr>
          <w:sz w:val="28"/>
          <w:szCs w:val="28"/>
        </w:rPr>
      </w:pPr>
      <w:r w:rsidRPr="00381E66">
        <w:rPr>
          <w:b/>
          <w:sz w:val="28"/>
          <w:szCs w:val="28"/>
        </w:rPr>
        <w:t>Апробация</w:t>
      </w:r>
      <w:r>
        <w:rPr>
          <w:sz w:val="28"/>
          <w:szCs w:val="28"/>
        </w:rPr>
        <w:t xml:space="preserve"> результатов исследования нашла отражение в студенческих научно-практических конференциях ФГБОУ </w:t>
      </w:r>
      <w:proofErr w:type="gramStart"/>
      <w:r>
        <w:rPr>
          <w:sz w:val="28"/>
          <w:szCs w:val="28"/>
        </w:rPr>
        <w:t>ВО</w:t>
      </w:r>
      <w:proofErr w:type="gramEnd"/>
      <w:r>
        <w:rPr>
          <w:sz w:val="28"/>
          <w:szCs w:val="28"/>
        </w:rPr>
        <w:t xml:space="preserve"> «Ижевская ГСХА» в 2017 г</w:t>
      </w:r>
      <w:r>
        <w:rPr>
          <w:sz w:val="28"/>
          <w:szCs w:val="28"/>
        </w:rPr>
        <w:t>о</w:t>
      </w:r>
      <w:r>
        <w:rPr>
          <w:sz w:val="28"/>
          <w:szCs w:val="28"/>
        </w:rPr>
        <w:t>ду.</w:t>
      </w:r>
    </w:p>
    <w:p w:rsidR="00381E66" w:rsidRPr="00381E66" w:rsidRDefault="00381E66" w:rsidP="00381E66">
      <w:pPr>
        <w:pStyle w:val="14"/>
        <w:suppressAutoHyphens w:val="0"/>
        <w:spacing w:line="360" w:lineRule="auto"/>
        <w:ind w:right="23" w:firstLine="720"/>
        <w:jc w:val="both"/>
        <w:rPr>
          <w:sz w:val="28"/>
          <w:szCs w:val="28"/>
        </w:rPr>
      </w:pPr>
      <w:r>
        <w:rPr>
          <w:b/>
          <w:sz w:val="28"/>
          <w:szCs w:val="28"/>
        </w:rPr>
        <w:t xml:space="preserve">Объем и структура выпускной квалификационной работы.  </w:t>
      </w:r>
      <w:r>
        <w:rPr>
          <w:sz w:val="28"/>
          <w:szCs w:val="28"/>
        </w:rPr>
        <w:t>Выпус</w:t>
      </w:r>
      <w:r>
        <w:rPr>
          <w:sz w:val="28"/>
          <w:szCs w:val="28"/>
        </w:rPr>
        <w:t>к</w:t>
      </w:r>
      <w:r>
        <w:rPr>
          <w:sz w:val="28"/>
          <w:szCs w:val="28"/>
        </w:rPr>
        <w:t>ная квалификационная работа состоит из введения, трех глав, заключения, би</w:t>
      </w:r>
      <w:r>
        <w:rPr>
          <w:sz w:val="28"/>
          <w:szCs w:val="28"/>
        </w:rPr>
        <w:t>б</w:t>
      </w:r>
      <w:r>
        <w:rPr>
          <w:sz w:val="28"/>
          <w:szCs w:val="28"/>
        </w:rPr>
        <w:t>лиографического списка, приложений. Основное содержание работы изложено на 1</w:t>
      </w:r>
      <w:r w:rsidR="002B5ED3">
        <w:rPr>
          <w:sz w:val="28"/>
          <w:szCs w:val="28"/>
        </w:rPr>
        <w:t>20</w:t>
      </w:r>
      <w:r>
        <w:rPr>
          <w:sz w:val="28"/>
          <w:szCs w:val="28"/>
        </w:rPr>
        <w:t xml:space="preserve"> страницах машинописного текста</w:t>
      </w:r>
      <w:r w:rsidR="00536B28">
        <w:rPr>
          <w:sz w:val="28"/>
          <w:szCs w:val="28"/>
        </w:rPr>
        <w:t xml:space="preserve"> и содержит 2</w:t>
      </w:r>
      <w:r w:rsidR="00FD70AF">
        <w:rPr>
          <w:sz w:val="28"/>
          <w:szCs w:val="28"/>
        </w:rPr>
        <w:t>8</w:t>
      </w:r>
      <w:r w:rsidR="00536B28">
        <w:rPr>
          <w:sz w:val="28"/>
          <w:szCs w:val="28"/>
        </w:rPr>
        <w:t xml:space="preserve"> таблиц и </w:t>
      </w:r>
      <w:r w:rsidR="00717B45">
        <w:rPr>
          <w:sz w:val="28"/>
          <w:szCs w:val="28"/>
        </w:rPr>
        <w:t>9</w:t>
      </w:r>
      <w:r w:rsidR="00536B28">
        <w:rPr>
          <w:sz w:val="28"/>
          <w:szCs w:val="28"/>
        </w:rPr>
        <w:t xml:space="preserve"> рисунков.</w:t>
      </w: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2B5459" w:rsidRDefault="002B5459">
      <w:pPr>
        <w:rPr>
          <w:rFonts w:ascii="Times New Roman" w:eastAsia="Times New Roman" w:hAnsi="Times New Roman" w:cs="Times New Roman"/>
          <w:b/>
          <w:caps/>
          <w:sz w:val="28"/>
          <w:szCs w:val="28"/>
          <w:lang w:eastAsia="en-US"/>
        </w:rPr>
      </w:pPr>
    </w:p>
    <w:p w:rsidR="00C7682D" w:rsidRDefault="00C7682D">
      <w:pPr>
        <w:rPr>
          <w:rFonts w:ascii="Times New Roman" w:eastAsia="Times New Roman" w:hAnsi="Times New Roman" w:cs="Times New Roman"/>
          <w:b/>
          <w:caps/>
          <w:sz w:val="28"/>
          <w:szCs w:val="28"/>
          <w:lang w:eastAsia="en-US"/>
        </w:rPr>
      </w:pPr>
    </w:p>
    <w:p w:rsidR="00C7682D" w:rsidRDefault="00C7682D">
      <w:pPr>
        <w:rPr>
          <w:rFonts w:ascii="Times New Roman" w:eastAsia="Times New Roman" w:hAnsi="Times New Roman" w:cs="Times New Roman"/>
          <w:b/>
          <w:caps/>
          <w:sz w:val="28"/>
          <w:szCs w:val="28"/>
          <w:lang w:eastAsia="en-US"/>
        </w:rPr>
      </w:pPr>
    </w:p>
    <w:p w:rsidR="00C7682D" w:rsidRDefault="00C7682D">
      <w:pPr>
        <w:rPr>
          <w:rFonts w:ascii="Times New Roman" w:eastAsia="Times New Roman" w:hAnsi="Times New Roman" w:cs="Times New Roman"/>
          <w:b/>
          <w:caps/>
          <w:sz w:val="28"/>
          <w:szCs w:val="28"/>
          <w:lang w:eastAsia="en-US"/>
        </w:rPr>
      </w:pPr>
    </w:p>
    <w:p w:rsidR="00C7682D" w:rsidRDefault="00C7682D">
      <w:pPr>
        <w:rPr>
          <w:rFonts w:ascii="Times New Roman" w:eastAsia="Times New Roman" w:hAnsi="Times New Roman" w:cs="Times New Roman"/>
          <w:b/>
          <w:caps/>
          <w:sz w:val="28"/>
          <w:szCs w:val="28"/>
          <w:lang w:eastAsia="en-US"/>
        </w:rPr>
      </w:pPr>
    </w:p>
    <w:p w:rsidR="009E4D2A" w:rsidRDefault="009E4D2A">
      <w:pPr>
        <w:rPr>
          <w:rFonts w:ascii="Times New Roman" w:eastAsia="Times New Roman" w:hAnsi="Times New Roman" w:cs="Times New Roman"/>
          <w:b/>
          <w:caps/>
          <w:sz w:val="28"/>
          <w:szCs w:val="28"/>
          <w:lang w:eastAsia="en-US"/>
        </w:rPr>
      </w:pPr>
    </w:p>
    <w:p w:rsidR="00EB1CB8" w:rsidRDefault="00EB1CB8">
      <w:pPr>
        <w:rPr>
          <w:rFonts w:ascii="Times New Roman" w:eastAsia="Times New Roman" w:hAnsi="Times New Roman" w:cs="Times New Roman"/>
          <w:b/>
          <w:caps/>
          <w:sz w:val="28"/>
          <w:szCs w:val="28"/>
          <w:lang w:eastAsia="en-US"/>
        </w:rPr>
      </w:pPr>
    </w:p>
    <w:p w:rsidR="00EB1CB8" w:rsidRDefault="00EB1CB8">
      <w:pPr>
        <w:rPr>
          <w:rFonts w:ascii="Times New Roman" w:eastAsia="Times New Roman" w:hAnsi="Times New Roman" w:cs="Times New Roman"/>
          <w:b/>
          <w:caps/>
          <w:sz w:val="28"/>
          <w:szCs w:val="28"/>
          <w:lang w:eastAsia="en-US"/>
        </w:rPr>
      </w:pPr>
    </w:p>
    <w:p w:rsidR="001206EA" w:rsidRDefault="00D47017" w:rsidP="000C725D">
      <w:pPr>
        <w:pStyle w:val="12"/>
        <w:pageBreakBefore w:val="0"/>
        <w:numPr>
          <w:ilvl w:val="0"/>
          <w:numId w:val="24"/>
        </w:numPr>
        <w:suppressAutoHyphens w:val="0"/>
        <w:spacing w:line="240" w:lineRule="auto"/>
        <w:rPr>
          <w:b/>
        </w:rPr>
      </w:pPr>
      <w:r>
        <w:rPr>
          <w:b/>
        </w:rPr>
        <w:t xml:space="preserve">ТЕОРЕТИЧЕСКИЕ </w:t>
      </w:r>
      <w:r w:rsidR="00E37E0E">
        <w:rPr>
          <w:b/>
        </w:rPr>
        <w:t xml:space="preserve">И МЕТОДОЛОГИЧЕСКИЕ </w:t>
      </w:r>
      <w:r>
        <w:rPr>
          <w:b/>
        </w:rPr>
        <w:t>АСПЕКТЫ</w:t>
      </w:r>
    </w:p>
    <w:p w:rsidR="00D47017" w:rsidRPr="00E37E0E" w:rsidRDefault="00D47017" w:rsidP="00FB5B8D">
      <w:pPr>
        <w:pStyle w:val="12"/>
        <w:pageBreakBefore w:val="0"/>
        <w:suppressAutoHyphens w:val="0"/>
        <w:spacing w:line="240" w:lineRule="auto"/>
        <w:ind w:firstLine="0"/>
        <w:rPr>
          <w:b/>
        </w:rPr>
      </w:pPr>
      <w:r>
        <w:rPr>
          <w:b/>
        </w:rPr>
        <w:t>УЧЁТА ЗАТРАТ НА</w:t>
      </w:r>
      <w:r w:rsidR="00E37E0E">
        <w:rPr>
          <w:b/>
        </w:rPr>
        <w:t xml:space="preserve"> </w:t>
      </w:r>
      <w:r w:rsidRPr="00E37E0E">
        <w:rPr>
          <w:b/>
        </w:rPr>
        <w:t>ПРОИЗВОДСТВО И КАЛЬКУЛИРОВАНИЯ</w:t>
      </w:r>
    </w:p>
    <w:p w:rsidR="00D47017" w:rsidRDefault="00D47017" w:rsidP="00FB5B8D">
      <w:pPr>
        <w:pStyle w:val="12"/>
        <w:pageBreakBefore w:val="0"/>
        <w:suppressAutoHyphens w:val="0"/>
        <w:spacing w:line="240" w:lineRule="auto"/>
        <w:ind w:firstLine="0"/>
        <w:rPr>
          <w:b/>
        </w:rPr>
      </w:pPr>
      <w:r>
        <w:rPr>
          <w:b/>
        </w:rPr>
        <w:t>СЕБЕСТОИМОСТИ ПРОДУКЦИИ</w:t>
      </w:r>
      <w:bookmarkEnd w:id="1"/>
    </w:p>
    <w:p w:rsidR="00D47017" w:rsidRDefault="00D47017" w:rsidP="00E37E0E">
      <w:pPr>
        <w:pStyle w:val="2"/>
        <w:widowControl w:val="0"/>
        <w:suppressAutoHyphens w:val="0"/>
        <w:spacing w:line="240" w:lineRule="auto"/>
        <w:ind w:left="360"/>
        <w:jc w:val="both"/>
      </w:pPr>
    </w:p>
    <w:p w:rsidR="00D47017" w:rsidRDefault="00E37E0E" w:rsidP="000C725D">
      <w:pPr>
        <w:pStyle w:val="2"/>
        <w:widowControl w:val="0"/>
        <w:numPr>
          <w:ilvl w:val="1"/>
          <w:numId w:val="1"/>
        </w:numPr>
        <w:suppressAutoHyphens w:val="0"/>
        <w:spacing w:line="240" w:lineRule="auto"/>
      </w:pPr>
      <w:r>
        <w:t xml:space="preserve"> </w:t>
      </w:r>
      <w:r w:rsidR="00D47017">
        <w:t xml:space="preserve">Экономическая сущность затрат и их классификация </w:t>
      </w:r>
      <w:proofErr w:type="gramStart"/>
      <w:r w:rsidR="00D47017">
        <w:t>в</w:t>
      </w:r>
      <w:proofErr w:type="gramEnd"/>
      <w:r w:rsidR="00D47017">
        <w:t xml:space="preserve"> </w:t>
      </w:r>
    </w:p>
    <w:p w:rsidR="00D47017" w:rsidRDefault="00D47017" w:rsidP="00E37E0E">
      <w:pPr>
        <w:pStyle w:val="2"/>
        <w:widowControl w:val="0"/>
        <w:suppressAutoHyphens w:val="0"/>
        <w:spacing w:line="240" w:lineRule="auto"/>
        <w:ind w:left="1440" w:firstLine="0"/>
      </w:pPr>
      <w:r>
        <w:t>системе управленческого учета</w:t>
      </w:r>
    </w:p>
    <w:p w:rsidR="001206EA" w:rsidRDefault="001206EA" w:rsidP="00E37E0E">
      <w:pPr>
        <w:pStyle w:val="2"/>
        <w:widowControl w:val="0"/>
        <w:suppressAutoHyphens w:val="0"/>
        <w:spacing w:line="240" w:lineRule="auto"/>
        <w:ind w:left="1440" w:firstLine="0"/>
      </w:pPr>
    </w:p>
    <w:p w:rsidR="00D47017" w:rsidRDefault="00D47017" w:rsidP="00162F0D">
      <w:pPr>
        <w:pStyle w:val="2"/>
        <w:widowControl w:val="0"/>
        <w:suppressAutoHyphens w:val="0"/>
        <w:ind w:firstLine="709"/>
        <w:jc w:val="both"/>
        <w:rPr>
          <w:b w:val="0"/>
        </w:rPr>
      </w:pPr>
      <w:r w:rsidRPr="0095539D">
        <w:rPr>
          <w:b w:val="0"/>
        </w:rPr>
        <w:t>В странах с развитой экономикой</w:t>
      </w:r>
      <w:r w:rsidR="00011A36">
        <w:rPr>
          <w:b w:val="0"/>
        </w:rPr>
        <w:t>,</w:t>
      </w:r>
      <w:r w:rsidRPr="0095539D">
        <w:rPr>
          <w:b w:val="0"/>
        </w:rPr>
        <w:t xml:space="preserve"> учет затрат на производство и кальк</w:t>
      </w:r>
      <w:r w:rsidRPr="0095539D">
        <w:rPr>
          <w:b w:val="0"/>
        </w:rPr>
        <w:t>у</w:t>
      </w:r>
      <w:r w:rsidRPr="0095539D">
        <w:rPr>
          <w:b w:val="0"/>
        </w:rPr>
        <w:t>лировани</w:t>
      </w:r>
      <w:r w:rsidR="00011A36">
        <w:rPr>
          <w:b w:val="0"/>
        </w:rPr>
        <w:t>е</w:t>
      </w:r>
      <w:r w:rsidRPr="0095539D">
        <w:rPr>
          <w:b w:val="0"/>
        </w:rPr>
        <w:t xml:space="preserve"> себестоимости продукции выделены в управленческий учет, пр</w:t>
      </w:r>
      <w:r w:rsidRPr="0095539D">
        <w:rPr>
          <w:b w:val="0"/>
        </w:rPr>
        <w:t>и</w:t>
      </w:r>
      <w:r w:rsidRPr="0095539D">
        <w:rPr>
          <w:b w:val="0"/>
        </w:rPr>
        <w:t>званный дать информацию для управления себестоимостью продукции специ</w:t>
      </w:r>
      <w:r w:rsidRPr="0095539D">
        <w:rPr>
          <w:b w:val="0"/>
        </w:rPr>
        <w:t>а</w:t>
      </w:r>
      <w:r w:rsidRPr="0095539D">
        <w:rPr>
          <w:b w:val="0"/>
        </w:rPr>
        <w:t xml:space="preserve">листам </w:t>
      </w:r>
      <w:r>
        <w:rPr>
          <w:b w:val="0"/>
        </w:rPr>
        <w:t>и администрации организац</w:t>
      </w:r>
      <w:proofErr w:type="gramStart"/>
      <w:r>
        <w:rPr>
          <w:b w:val="0"/>
        </w:rPr>
        <w:t>ии и её</w:t>
      </w:r>
      <w:proofErr w:type="gramEnd"/>
      <w:r>
        <w:rPr>
          <w:b w:val="0"/>
        </w:rPr>
        <w:t xml:space="preserve"> структурны</w:t>
      </w:r>
      <w:r w:rsidR="00011A36">
        <w:rPr>
          <w:b w:val="0"/>
        </w:rPr>
        <w:t>х</w:t>
      </w:r>
      <w:r>
        <w:rPr>
          <w:b w:val="0"/>
        </w:rPr>
        <w:t xml:space="preserve"> подразделени</w:t>
      </w:r>
      <w:r w:rsidR="00011A36">
        <w:rPr>
          <w:b w:val="0"/>
        </w:rPr>
        <w:t>й</w:t>
      </w:r>
      <w:r>
        <w:rPr>
          <w:b w:val="0"/>
        </w:rPr>
        <w:t>.</w:t>
      </w:r>
    </w:p>
    <w:p w:rsidR="00D47017" w:rsidRDefault="00D47017" w:rsidP="00E37E0E">
      <w:pPr>
        <w:pStyle w:val="a5"/>
        <w:widowControl w:val="0"/>
        <w:shd w:val="clear" w:color="auto" w:fill="FFFFFF"/>
        <w:suppressAutoHyphens w:val="0"/>
        <w:spacing w:before="0" w:after="0" w:line="360" w:lineRule="auto"/>
        <w:rPr>
          <w:color w:val="000000"/>
          <w:sz w:val="28"/>
          <w:szCs w:val="28"/>
        </w:rPr>
      </w:pPr>
      <w:r>
        <w:rPr>
          <w:color w:val="000000"/>
          <w:sz w:val="28"/>
          <w:szCs w:val="28"/>
          <w:shd w:val="clear" w:color="auto" w:fill="FFFFFF"/>
        </w:rPr>
        <w:t>В экономической литературе и нормативных документах часто примен</w:t>
      </w:r>
      <w:r>
        <w:rPr>
          <w:color w:val="000000"/>
          <w:sz w:val="28"/>
          <w:szCs w:val="28"/>
          <w:shd w:val="clear" w:color="auto" w:fill="FFFFFF"/>
        </w:rPr>
        <w:t>я</w:t>
      </w:r>
      <w:r>
        <w:rPr>
          <w:color w:val="000000"/>
          <w:sz w:val="28"/>
          <w:szCs w:val="28"/>
          <w:shd w:val="clear" w:color="auto" w:fill="FFFFFF"/>
        </w:rPr>
        <w:t>ются такие термины, как «издержки», «затраты», «расходы», «себестоимость». Неправильное определение этих понятий может исказить их экономический смысл.</w:t>
      </w:r>
    </w:p>
    <w:p w:rsidR="00D47017" w:rsidRDefault="00D47017" w:rsidP="00E37E0E">
      <w:pPr>
        <w:pStyle w:val="a4"/>
        <w:widowControl w:val="0"/>
        <w:suppressAutoHyphens w:val="0"/>
        <w:spacing w:line="360" w:lineRule="auto"/>
        <w:ind w:firstLine="720"/>
        <w:jc w:val="both"/>
        <w:rPr>
          <w:b w:val="0"/>
          <w:color w:val="000000"/>
          <w:sz w:val="28"/>
          <w:szCs w:val="28"/>
          <w:shd w:val="clear" w:color="auto" w:fill="FFFFFF"/>
        </w:rPr>
      </w:pPr>
      <w:r>
        <w:rPr>
          <w:b w:val="0"/>
          <w:color w:val="000000"/>
          <w:sz w:val="28"/>
          <w:szCs w:val="28"/>
          <w:shd w:val="clear" w:color="auto" w:fill="FFFFFF"/>
        </w:rPr>
        <w:t>Внимательное ознакомление с сущностью перечисленных выше терм</w:t>
      </w:r>
      <w:r>
        <w:rPr>
          <w:b w:val="0"/>
          <w:color w:val="000000"/>
          <w:sz w:val="28"/>
          <w:szCs w:val="28"/>
          <w:shd w:val="clear" w:color="auto" w:fill="FFFFFF"/>
        </w:rPr>
        <w:t>и</w:t>
      </w:r>
      <w:r>
        <w:rPr>
          <w:b w:val="0"/>
          <w:color w:val="000000"/>
          <w:sz w:val="28"/>
          <w:szCs w:val="28"/>
          <w:shd w:val="clear" w:color="auto" w:fill="FFFFFF"/>
        </w:rPr>
        <w:t>нов позволяет сделать вывод о том, что в своей основе все эти понятия означ</w:t>
      </w:r>
      <w:r>
        <w:rPr>
          <w:b w:val="0"/>
          <w:color w:val="000000"/>
          <w:sz w:val="28"/>
          <w:szCs w:val="28"/>
          <w:shd w:val="clear" w:color="auto" w:fill="FFFFFF"/>
        </w:rPr>
        <w:t>а</w:t>
      </w:r>
      <w:r>
        <w:rPr>
          <w:b w:val="0"/>
          <w:color w:val="000000"/>
          <w:sz w:val="28"/>
          <w:szCs w:val="28"/>
          <w:shd w:val="clear" w:color="auto" w:fill="FFFFFF"/>
        </w:rPr>
        <w:t>ют одно и то же — затраты предприятия, связанные с выполнением определё</w:t>
      </w:r>
      <w:r>
        <w:rPr>
          <w:b w:val="0"/>
          <w:color w:val="000000"/>
          <w:sz w:val="28"/>
          <w:szCs w:val="28"/>
          <w:shd w:val="clear" w:color="auto" w:fill="FFFFFF"/>
        </w:rPr>
        <w:t>н</w:t>
      </w:r>
      <w:r>
        <w:rPr>
          <w:b w:val="0"/>
          <w:color w:val="000000"/>
          <w:sz w:val="28"/>
          <w:szCs w:val="28"/>
          <w:shd w:val="clear" w:color="auto" w:fill="FFFFFF"/>
        </w:rPr>
        <w:t xml:space="preserve">ных операций </w:t>
      </w:r>
      <w:r w:rsidRPr="003B51C5">
        <w:rPr>
          <w:b w:val="0"/>
          <w:color w:val="000000"/>
          <w:sz w:val="28"/>
          <w:szCs w:val="28"/>
          <w:shd w:val="clear" w:color="auto" w:fill="FFFFFF"/>
        </w:rPr>
        <w:t>[</w:t>
      </w:r>
      <w:r w:rsidR="00874AA1">
        <w:rPr>
          <w:b w:val="0"/>
          <w:color w:val="000000"/>
          <w:sz w:val="28"/>
          <w:szCs w:val="28"/>
          <w:shd w:val="clear" w:color="auto" w:fill="FFFFFF"/>
        </w:rPr>
        <w:t>2</w:t>
      </w:r>
      <w:r w:rsidR="003C3F0F">
        <w:rPr>
          <w:b w:val="0"/>
          <w:color w:val="000000"/>
          <w:sz w:val="28"/>
          <w:szCs w:val="28"/>
          <w:shd w:val="clear" w:color="auto" w:fill="FFFFFF"/>
        </w:rPr>
        <w:t>4</w:t>
      </w:r>
      <w:r>
        <w:rPr>
          <w:b w:val="0"/>
          <w:color w:val="000000"/>
          <w:sz w:val="28"/>
          <w:szCs w:val="28"/>
          <w:shd w:val="clear" w:color="auto" w:fill="FFFFFF"/>
        </w:rPr>
        <w:t>, с. 4</w:t>
      </w:r>
      <w:r w:rsidRPr="003B51C5">
        <w:rPr>
          <w:b w:val="0"/>
          <w:color w:val="000000"/>
          <w:sz w:val="28"/>
          <w:szCs w:val="28"/>
          <w:shd w:val="clear" w:color="auto" w:fill="FFFFFF"/>
        </w:rPr>
        <w:t>].</w:t>
      </w:r>
    </w:p>
    <w:p w:rsidR="00D47017" w:rsidRDefault="00D47017" w:rsidP="00E37E0E">
      <w:pPr>
        <w:pStyle w:val="a4"/>
        <w:widowControl w:val="0"/>
        <w:suppressAutoHyphens w:val="0"/>
        <w:spacing w:line="360" w:lineRule="auto"/>
        <w:ind w:firstLine="720"/>
        <w:jc w:val="both"/>
        <w:rPr>
          <w:b w:val="0"/>
          <w:sz w:val="28"/>
          <w:szCs w:val="28"/>
        </w:rPr>
      </w:pPr>
      <w:r>
        <w:rPr>
          <w:b w:val="0"/>
          <w:sz w:val="28"/>
          <w:szCs w:val="28"/>
        </w:rPr>
        <w:t>И, как пишет автор многочисленных учебников по бухгалтерскому учёту Я.В.Соколов, «все попытки разграничить их содержание лишены смы</w:t>
      </w:r>
      <w:r>
        <w:rPr>
          <w:b w:val="0"/>
          <w:sz w:val="28"/>
          <w:szCs w:val="28"/>
        </w:rPr>
        <w:t>с</w:t>
      </w:r>
      <w:r w:rsidR="003C3F0F">
        <w:rPr>
          <w:b w:val="0"/>
          <w:sz w:val="28"/>
          <w:szCs w:val="28"/>
        </w:rPr>
        <w:t>ла»[15</w:t>
      </w:r>
      <w:r>
        <w:rPr>
          <w:b w:val="0"/>
          <w:sz w:val="28"/>
          <w:szCs w:val="28"/>
        </w:rPr>
        <w:t>,с.171].</w:t>
      </w:r>
    </w:p>
    <w:p w:rsidR="00D47017" w:rsidRDefault="00D47017" w:rsidP="00E37E0E">
      <w:pPr>
        <w:pStyle w:val="a4"/>
        <w:widowControl w:val="0"/>
        <w:suppressAutoHyphens w:val="0"/>
        <w:spacing w:line="360" w:lineRule="auto"/>
        <w:ind w:firstLine="720"/>
        <w:jc w:val="both"/>
        <w:rPr>
          <w:b w:val="0"/>
          <w:sz w:val="28"/>
          <w:szCs w:val="28"/>
        </w:rPr>
      </w:pPr>
      <w:r>
        <w:rPr>
          <w:b w:val="0"/>
          <w:sz w:val="28"/>
          <w:szCs w:val="28"/>
        </w:rPr>
        <w:t>Существует множество подходов к разграничению данных терминов. Многие авторы неоднократно пытались разграничить эти понятия, но до сих пор не существует единого мнения по поводу различий в их определении.</w:t>
      </w:r>
    </w:p>
    <w:p w:rsidR="00D47017" w:rsidRPr="00A76908" w:rsidRDefault="00D47017" w:rsidP="00E37E0E">
      <w:pPr>
        <w:pStyle w:val="a4"/>
        <w:widowControl w:val="0"/>
        <w:suppressAutoHyphens w:val="0"/>
        <w:spacing w:line="360" w:lineRule="auto"/>
        <w:ind w:firstLine="720"/>
        <w:jc w:val="both"/>
        <w:rPr>
          <w:b w:val="0"/>
          <w:color w:val="000000"/>
          <w:sz w:val="28"/>
          <w:szCs w:val="28"/>
          <w:shd w:val="clear" w:color="auto" w:fill="FFFFFF"/>
        </w:rPr>
      </w:pPr>
      <w:r>
        <w:rPr>
          <w:b w:val="0"/>
          <w:color w:val="000000"/>
          <w:sz w:val="28"/>
          <w:szCs w:val="28"/>
          <w:shd w:val="clear" w:color="auto" w:fill="FFFFFF"/>
        </w:rPr>
        <w:t>В экономической теории и практике понятие «издержки» используется в качестве понятия «затраты» применительно к производству продукции (работ, услуг) в целом или его отдельным стадиям, а</w:t>
      </w:r>
      <w:r>
        <w:rPr>
          <w:rFonts w:eastAsia="SimSun"/>
          <w:b w:val="0"/>
          <w:color w:val="000000"/>
          <w:sz w:val="28"/>
          <w:szCs w:val="28"/>
          <w:shd w:val="clear" w:color="auto" w:fill="FFFFFF"/>
        </w:rPr>
        <w:t xml:space="preserve"> понятие «расходы» не рассматр</w:t>
      </w:r>
      <w:r>
        <w:rPr>
          <w:rFonts w:eastAsia="SimSun"/>
          <w:b w:val="0"/>
          <w:color w:val="000000"/>
          <w:sz w:val="28"/>
          <w:szCs w:val="28"/>
          <w:shd w:val="clear" w:color="auto" w:fill="FFFFFF"/>
        </w:rPr>
        <w:t>и</w:t>
      </w:r>
      <w:r>
        <w:rPr>
          <w:rFonts w:eastAsia="SimSun"/>
          <w:b w:val="0"/>
          <w:color w:val="000000"/>
          <w:sz w:val="28"/>
          <w:szCs w:val="28"/>
          <w:shd w:val="clear" w:color="auto" w:fill="FFFFFF"/>
        </w:rPr>
        <w:t>вается, но получило широкое применение в теории и практике бухгалтерского учёта.</w:t>
      </w:r>
    </w:p>
    <w:p w:rsidR="00D47017" w:rsidRPr="003C3F0F" w:rsidRDefault="00D47017" w:rsidP="00E37E0E">
      <w:pPr>
        <w:pStyle w:val="a4"/>
        <w:widowControl w:val="0"/>
        <w:suppressAutoHyphens w:val="0"/>
        <w:spacing w:line="360" w:lineRule="auto"/>
        <w:ind w:firstLine="720"/>
        <w:jc w:val="both"/>
        <w:rPr>
          <w:b w:val="0"/>
          <w:sz w:val="28"/>
          <w:szCs w:val="28"/>
        </w:rPr>
      </w:pPr>
      <w:r w:rsidRPr="009D664F">
        <w:rPr>
          <w:b w:val="0"/>
          <w:sz w:val="28"/>
          <w:szCs w:val="28"/>
        </w:rPr>
        <w:t>Известно, что издержки производства, стоимость и себестоимость — об</w:t>
      </w:r>
      <w:r w:rsidRPr="009D664F">
        <w:rPr>
          <w:b w:val="0"/>
          <w:sz w:val="28"/>
          <w:szCs w:val="28"/>
        </w:rPr>
        <w:t>ъ</w:t>
      </w:r>
      <w:r w:rsidRPr="009D664F">
        <w:rPr>
          <w:b w:val="0"/>
          <w:sz w:val="28"/>
          <w:szCs w:val="28"/>
        </w:rPr>
        <w:t>ективные экономические категории, их появление носит исторический характер и связано с возникновением производства  и товарно-денежных отношений в человеческом обществе. Наиболее обстоятельно сущность и экономическая природа издержек производства исследованы К.Марксом</w:t>
      </w:r>
      <w:r>
        <w:rPr>
          <w:b w:val="0"/>
          <w:sz w:val="28"/>
          <w:szCs w:val="28"/>
        </w:rPr>
        <w:t>:</w:t>
      </w:r>
      <w:r w:rsidRPr="009D664F">
        <w:rPr>
          <w:b w:val="0"/>
          <w:sz w:val="28"/>
          <w:szCs w:val="28"/>
        </w:rPr>
        <w:t xml:space="preserve"> </w:t>
      </w:r>
      <w:r w:rsidRPr="0097752C">
        <w:rPr>
          <w:b w:val="0"/>
          <w:sz w:val="28"/>
          <w:szCs w:val="28"/>
        </w:rPr>
        <w:t>1) как действител</w:t>
      </w:r>
      <w:r w:rsidRPr="0097752C">
        <w:rPr>
          <w:b w:val="0"/>
          <w:sz w:val="28"/>
          <w:szCs w:val="28"/>
        </w:rPr>
        <w:t>ь</w:t>
      </w:r>
      <w:r w:rsidRPr="0097752C">
        <w:rPr>
          <w:b w:val="0"/>
          <w:sz w:val="28"/>
          <w:szCs w:val="28"/>
        </w:rPr>
        <w:t>ные (общественные) издержки производства; 2) как капиталистические издер</w:t>
      </w:r>
      <w:r w:rsidRPr="0097752C">
        <w:rPr>
          <w:b w:val="0"/>
          <w:sz w:val="28"/>
          <w:szCs w:val="28"/>
        </w:rPr>
        <w:t>ж</w:t>
      </w:r>
      <w:r w:rsidRPr="0097752C">
        <w:rPr>
          <w:b w:val="0"/>
          <w:sz w:val="28"/>
          <w:szCs w:val="28"/>
        </w:rPr>
        <w:t>ки производства; 3) как  цена производства; 4) как индивидуальные издержки про</w:t>
      </w:r>
      <w:r>
        <w:rPr>
          <w:b w:val="0"/>
          <w:sz w:val="28"/>
          <w:szCs w:val="28"/>
        </w:rPr>
        <w:t>изводства [</w:t>
      </w:r>
      <w:r w:rsidR="003C3F0F">
        <w:rPr>
          <w:b w:val="0"/>
          <w:sz w:val="28"/>
          <w:szCs w:val="28"/>
        </w:rPr>
        <w:t>39, с.30</w:t>
      </w:r>
      <w:r w:rsidR="003C3F0F" w:rsidRPr="003C3F0F">
        <w:rPr>
          <w:b w:val="0"/>
          <w:sz w:val="28"/>
          <w:szCs w:val="28"/>
        </w:rPr>
        <w:t>].</w:t>
      </w:r>
    </w:p>
    <w:p w:rsidR="00D47017" w:rsidRDefault="00D47017" w:rsidP="00E37E0E">
      <w:pPr>
        <w:pStyle w:val="aa"/>
        <w:widowControl w:val="0"/>
        <w:spacing w:after="0"/>
        <w:ind w:left="0" w:firstLine="709"/>
        <w:rPr>
          <w:rFonts w:ascii="Times New Roman" w:hAnsi="Times New Roman" w:cs="Times New Roman"/>
          <w:sz w:val="28"/>
          <w:szCs w:val="28"/>
        </w:rPr>
      </w:pPr>
      <w:r w:rsidRPr="009D664F">
        <w:rPr>
          <w:rFonts w:ascii="Times New Roman" w:hAnsi="Times New Roman" w:cs="Times New Roman"/>
          <w:sz w:val="28"/>
          <w:szCs w:val="28"/>
        </w:rPr>
        <w:t>Действительные издержки производства представляют собой обществе</w:t>
      </w:r>
      <w:r w:rsidRPr="009D664F">
        <w:rPr>
          <w:rFonts w:ascii="Times New Roman" w:hAnsi="Times New Roman" w:cs="Times New Roman"/>
          <w:sz w:val="28"/>
          <w:szCs w:val="28"/>
        </w:rPr>
        <w:t>н</w:t>
      </w:r>
      <w:r w:rsidRPr="009D664F">
        <w:rPr>
          <w:rFonts w:ascii="Times New Roman" w:hAnsi="Times New Roman" w:cs="Times New Roman"/>
          <w:sz w:val="28"/>
          <w:szCs w:val="28"/>
        </w:rPr>
        <w:t xml:space="preserve">но-необходимые затраты овеществленного и живого труда на производство продукции, с чем нельзя не согласиться. Эти издержки образуют стоимость продукта </w:t>
      </w:r>
      <w:r>
        <w:rPr>
          <w:rFonts w:ascii="Times New Roman" w:hAnsi="Times New Roman" w:cs="Times New Roman"/>
          <w:sz w:val="28"/>
          <w:szCs w:val="28"/>
        </w:rPr>
        <w:t xml:space="preserve">и </w:t>
      </w:r>
      <w:r w:rsidRPr="009D664F">
        <w:rPr>
          <w:rFonts w:ascii="Times New Roman" w:hAnsi="Times New Roman" w:cs="Times New Roman"/>
          <w:sz w:val="28"/>
          <w:szCs w:val="28"/>
        </w:rPr>
        <w:t xml:space="preserve">выражаются формулой:  </w:t>
      </w:r>
      <w:r w:rsidRPr="009D664F">
        <w:rPr>
          <w:rFonts w:ascii="Times New Roman" w:hAnsi="Times New Roman" w:cs="Times New Roman"/>
          <w:sz w:val="28"/>
          <w:szCs w:val="28"/>
          <w:lang w:val="en-US"/>
        </w:rPr>
        <w:t>W</w:t>
      </w:r>
      <w:r w:rsidRPr="009D664F">
        <w:rPr>
          <w:rFonts w:ascii="Times New Roman" w:hAnsi="Times New Roman" w:cs="Times New Roman"/>
          <w:sz w:val="28"/>
          <w:szCs w:val="28"/>
        </w:rPr>
        <w:t xml:space="preserve"> = </w:t>
      </w:r>
      <w:r w:rsidRPr="009D664F">
        <w:rPr>
          <w:rFonts w:ascii="Times New Roman" w:hAnsi="Times New Roman" w:cs="Times New Roman"/>
          <w:sz w:val="28"/>
          <w:szCs w:val="28"/>
          <w:lang w:val="en-US"/>
        </w:rPr>
        <w:t>C</w:t>
      </w:r>
      <w:r w:rsidRPr="009D664F">
        <w:rPr>
          <w:rFonts w:ascii="Times New Roman" w:hAnsi="Times New Roman" w:cs="Times New Roman"/>
          <w:sz w:val="28"/>
          <w:szCs w:val="28"/>
        </w:rPr>
        <w:t xml:space="preserve"> + </w:t>
      </w:r>
      <w:r w:rsidRPr="009D664F">
        <w:rPr>
          <w:rFonts w:ascii="Times New Roman" w:hAnsi="Times New Roman" w:cs="Times New Roman"/>
          <w:sz w:val="28"/>
          <w:szCs w:val="28"/>
          <w:lang w:val="en-US"/>
        </w:rPr>
        <w:t>V</w:t>
      </w:r>
      <w:r w:rsidRPr="009D664F">
        <w:rPr>
          <w:rFonts w:ascii="Times New Roman" w:hAnsi="Times New Roman" w:cs="Times New Roman"/>
          <w:sz w:val="28"/>
          <w:szCs w:val="28"/>
        </w:rPr>
        <w:t xml:space="preserve"> + </w:t>
      </w:r>
      <w:r w:rsidRPr="009D664F">
        <w:rPr>
          <w:rFonts w:ascii="Times New Roman" w:hAnsi="Times New Roman" w:cs="Times New Roman"/>
          <w:sz w:val="28"/>
          <w:szCs w:val="28"/>
          <w:lang w:val="en-US"/>
        </w:rPr>
        <w:t>m</w:t>
      </w:r>
      <w:r w:rsidRPr="009D664F">
        <w:rPr>
          <w:rFonts w:ascii="Times New Roman" w:hAnsi="Times New Roman" w:cs="Times New Roman"/>
          <w:sz w:val="28"/>
          <w:szCs w:val="28"/>
        </w:rPr>
        <w:t>, где С – стоимость потре</w:t>
      </w:r>
      <w:r w:rsidRPr="009D664F">
        <w:rPr>
          <w:rFonts w:ascii="Times New Roman" w:hAnsi="Times New Roman" w:cs="Times New Roman"/>
          <w:sz w:val="28"/>
          <w:szCs w:val="28"/>
        </w:rPr>
        <w:t>б</w:t>
      </w:r>
      <w:r w:rsidRPr="009D664F">
        <w:rPr>
          <w:rFonts w:ascii="Times New Roman" w:hAnsi="Times New Roman" w:cs="Times New Roman"/>
          <w:sz w:val="28"/>
          <w:szCs w:val="28"/>
        </w:rPr>
        <w:t xml:space="preserve">ленных средств производства, </w:t>
      </w:r>
      <w:r w:rsidRPr="009D664F">
        <w:rPr>
          <w:rFonts w:ascii="Times New Roman" w:hAnsi="Times New Roman" w:cs="Times New Roman"/>
          <w:sz w:val="28"/>
          <w:szCs w:val="28"/>
          <w:lang w:val="en-US"/>
        </w:rPr>
        <w:t>V</w:t>
      </w:r>
      <w:r w:rsidRPr="009D664F">
        <w:rPr>
          <w:rFonts w:ascii="Times New Roman" w:hAnsi="Times New Roman" w:cs="Times New Roman"/>
          <w:sz w:val="28"/>
          <w:szCs w:val="28"/>
        </w:rPr>
        <w:t xml:space="preserve"> – стоимость необходимого продукта и m – стоимость прибавочного продукта. Индивидуальные же издержки производства – это часть стоимости товара (С+</w:t>
      </w:r>
      <w:r w:rsidRPr="009D664F">
        <w:rPr>
          <w:rFonts w:ascii="Times New Roman" w:hAnsi="Times New Roman" w:cs="Times New Roman"/>
          <w:sz w:val="28"/>
          <w:szCs w:val="28"/>
          <w:lang w:val="en-US"/>
        </w:rPr>
        <w:t>V</w:t>
      </w:r>
      <w:r w:rsidRPr="009D664F">
        <w:rPr>
          <w:rFonts w:ascii="Times New Roman" w:hAnsi="Times New Roman" w:cs="Times New Roman"/>
          <w:sz w:val="28"/>
          <w:szCs w:val="28"/>
        </w:rPr>
        <w:t>), возмещающая расходы на потребление сре</w:t>
      </w:r>
      <w:proofErr w:type="gramStart"/>
      <w:r w:rsidRPr="009D664F">
        <w:rPr>
          <w:rFonts w:ascii="Times New Roman" w:hAnsi="Times New Roman" w:cs="Times New Roman"/>
          <w:sz w:val="28"/>
          <w:szCs w:val="28"/>
        </w:rPr>
        <w:t>дств пр</w:t>
      </w:r>
      <w:proofErr w:type="gramEnd"/>
      <w:r w:rsidRPr="009D664F">
        <w:rPr>
          <w:rFonts w:ascii="Times New Roman" w:hAnsi="Times New Roman" w:cs="Times New Roman"/>
          <w:sz w:val="28"/>
          <w:szCs w:val="28"/>
        </w:rPr>
        <w:t xml:space="preserve">оизводства и наем рабочей силы, а также процент на авансированный капитал и арендную плату (часть </w:t>
      </w:r>
      <w:r w:rsidRPr="009D664F">
        <w:rPr>
          <w:rFonts w:ascii="Times New Roman" w:hAnsi="Times New Roman" w:cs="Times New Roman"/>
          <w:sz w:val="28"/>
          <w:szCs w:val="28"/>
          <w:lang w:val="en-US"/>
        </w:rPr>
        <w:t>m</w:t>
      </w:r>
      <w:r>
        <w:rPr>
          <w:rFonts w:ascii="Times New Roman" w:hAnsi="Times New Roman" w:cs="Times New Roman"/>
          <w:sz w:val="28"/>
          <w:szCs w:val="28"/>
        </w:rPr>
        <w:t>) [</w:t>
      </w:r>
      <w:r w:rsidR="003C3F0F" w:rsidRPr="003C3F0F">
        <w:rPr>
          <w:rFonts w:ascii="Times New Roman" w:hAnsi="Times New Roman" w:cs="Times New Roman"/>
          <w:sz w:val="28"/>
          <w:szCs w:val="28"/>
        </w:rPr>
        <w:t>39</w:t>
      </w:r>
      <w:r w:rsidRPr="009D664F">
        <w:rPr>
          <w:rFonts w:ascii="Times New Roman" w:hAnsi="Times New Roman" w:cs="Times New Roman"/>
          <w:sz w:val="28"/>
          <w:szCs w:val="28"/>
        </w:rPr>
        <w:t xml:space="preserve">, с.501]. </w:t>
      </w:r>
    </w:p>
    <w:p w:rsidR="00D47017" w:rsidRDefault="00D47017" w:rsidP="00E37E0E">
      <w:pPr>
        <w:pStyle w:val="aa"/>
        <w:widowControl w:val="0"/>
        <w:spacing w:after="0"/>
        <w:ind w:left="0"/>
        <w:rPr>
          <w:rFonts w:ascii="Times New Roman" w:hAnsi="Times New Roman" w:cs="Times New Roman"/>
          <w:sz w:val="28"/>
          <w:szCs w:val="28"/>
        </w:rPr>
      </w:pPr>
      <w:r w:rsidRPr="009D664F">
        <w:rPr>
          <w:rFonts w:ascii="Times New Roman" w:hAnsi="Times New Roman" w:cs="Times New Roman"/>
          <w:sz w:val="28"/>
          <w:szCs w:val="28"/>
        </w:rPr>
        <w:t>Таким образом, по учению К.Маркса индивидуальные издержки функц</w:t>
      </w:r>
      <w:r w:rsidRPr="009D664F">
        <w:rPr>
          <w:rFonts w:ascii="Times New Roman" w:hAnsi="Times New Roman" w:cs="Times New Roman"/>
          <w:sz w:val="28"/>
          <w:szCs w:val="28"/>
        </w:rPr>
        <w:t>и</w:t>
      </w:r>
      <w:r w:rsidRPr="009D664F">
        <w:rPr>
          <w:rFonts w:ascii="Times New Roman" w:hAnsi="Times New Roman" w:cs="Times New Roman"/>
          <w:sz w:val="28"/>
          <w:szCs w:val="28"/>
        </w:rPr>
        <w:t>онирующего капиталиста, включающие некоторые элементы прибавочной ст</w:t>
      </w:r>
      <w:r w:rsidRPr="009D664F">
        <w:rPr>
          <w:rFonts w:ascii="Times New Roman" w:hAnsi="Times New Roman" w:cs="Times New Roman"/>
          <w:sz w:val="28"/>
          <w:szCs w:val="28"/>
        </w:rPr>
        <w:t>о</w:t>
      </w:r>
      <w:r w:rsidRPr="009D664F">
        <w:rPr>
          <w:rFonts w:ascii="Times New Roman" w:hAnsi="Times New Roman" w:cs="Times New Roman"/>
          <w:sz w:val="28"/>
          <w:szCs w:val="28"/>
        </w:rPr>
        <w:t xml:space="preserve">имости, выражаются формулой (С+ </w:t>
      </w:r>
      <w:r w:rsidRPr="009D664F">
        <w:rPr>
          <w:rFonts w:ascii="Times New Roman" w:hAnsi="Times New Roman" w:cs="Times New Roman"/>
          <w:sz w:val="28"/>
          <w:szCs w:val="28"/>
          <w:lang w:val="en-US"/>
        </w:rPr>
        <w:t>V</w:t>
      </w:r>
      <w:r w:rsidRPr="009D664F">
        <w:rPr>
          <w:rFonts w:ascii="Times New Roman" w:hAnsi="Times New Roman" w:cs="Times New Roman"/>
          <w:sz w:val="28"/>
          <w:szCs w:val="28"/>
        </w:rPr>
        <w:t xml:space="preserve"> + часть </w:t>
      </w:r>
      <w:r w:rsidRPr="009D664F">
        <w:rPr>
          <w:rFonts w:ascii="Times New Roman" w:hAnsi="Times New Roman" w:cs="Times New Roman"/>
          <w:sz w:val="28"/>
          <w:szCs w:val="28"/>
          <w:lang w:val="en-US"/>
        </w:rPr>
        <w:t>m</w:t>
      </w:r>
      <w:r w:rsidRPr="009D664F">
        <w:rPr>
          <w:rFonts w:ascii="Times New Roman" w:hAnsi="Times New Roman" w:cs="Times New Roman"/>
          <w:sz w:val="28"/>
          <w:szCs w:val="28"/>
        </w:rPr>
        <w:t>)  и  на практике называются «себестоимостью». Данная формула себестоимости в настоящее время не с</w:t>
      </w:r>
      <w:r w:rsidRPr="009D664F">
        <w:rPr>
          <w:rFonts w:ascii="Times New Roman" w:hAnsi="Times New Roman" w:cs="Times New Roman"/>
          <w:sz w:val="28"/>
          <w:szCs w:val="28"/>
        </w:rPr>
        <w:t>о</w:t>
      </w:r>
      <w:r w:rsidRPr="009D664F">
        <w:rPr>
          <w:rFonts w:ascii="Times New Roman" w:hAnsi="Times New Roman" w:cs="Times New Roman"/>
          <w:sz w:val="28"/>
          <w:szCs w:val="28"/>
        </w:rPr>
        <w:t>всем точно характеризует ее содержание на практике. Однако из этого полож</w:t>
      </w:r>
      <w:r w:rsidRPr="009D664F">
        <w:rPr>
          <w:rFonts w:ascii="Times New Roman" w:hAnsi="Times New Roman" w:cs="Times New Roman"/>
          <w:sz w:val="28"/>
          <w:szCs w:val="28"/>
        </w:rPr>
        <w:t>е</w:t>
      </w:r>
      <w:r w:rsidRPr="009D664F">
        <w:rPr>
          <w:rFonts w:ascii="Times New Roman" w:hAnsi="Times New Roman" w:cs="Times New Roman"/>
          <w:sz w:val="28"/>
          <w:szCs w:val="28"/>
        </w:rPr>
        <w:t>ния К.Маркса  следует, что себестоимость, как и стоимость -  категория ист</w:t>
      </w:r>
      <w:r w:rsidRPr="009D664F">
        <w:rPr>
          <w:rFonts w:ascii="Times New Roman" w:hAnsi="Times New Roman" w:cs="Times New Roman"/>
          <w:sz w:val="28"/>
          <w:szCs w:val="28"/>
        </w:rPr>
        <w:t>о</w:t>
      </w:r>
      <w:r w:rsidRPr="009D664F">
        <w:rPr>
          <w:rFonts w:ascii="Times New Roman" w:hAnsi="Times New Roman" w:cs="Times New Roman"/>
          <w:sz w:val="28"/>
          <w:szCs w:val="28"/>
        </w:rPr>
        <w:t>рическая, связанная с возникновением и развитием товарного производства и денежного обращения (оценки имущества).</w:t>
      </w:r>
      <w:r>
        <w:rPr>
          <w:rFonts w:ascii="Times New Roman" w:hAnsi="Times New Roman" w:cs="Times New Roman"/>
          <w:sz w:val="28"/>
          <w:szCs w:val="28"/>
        </w:rPr>
        <w:t xml:space="preserve"> </w:t>
      </w:r>
    </w:p>
    <w:p w:rsidR="00D47017" w:rsidRDefault="00D47017" w:rsidP="00E37E0E">
      <w:pPr>
        <w:pStyle w:val="aa"/>
        <w:widowControl w:val="0"/>
        <w:spacing w:after="0"/>
        <w:ind w:left="0"/>
        <w:rPr>
          <w:rFonts w:ascii="Times New Roman" w:hAnsi="Times New Roman" w:cs="Times New Roman"/>
          <w:sz w:val="28"/>
          <w:szCs w:val="28"/>
        </w:rPr>
      </w:pPr>
      <w:r w:rsidRPr="009D664F">
        <w:rPr>
          <w:rFonts w:ascii="Times New Roman" w:hAnsi="Times New Roman" w:cs="Times New Roman"/>
          <w:sz w:val="28"/>
          <w:szCs w:val="28"/>
        </w:rPr>
        <w:t>В экономической литературе встречается и другая точка зрения, где гов</w:t>
      </w:r>
      <w:r w:rsidRPr="009D664F">
        <w:rPr>
          <w:rFonts w:ascii="Times New Roman" w:hAnsi="Times New Roman" w:cs="Times New Roman"/>
          <w:sz w:val="28"/>
          <w:szCs w:val="28"/>
        </w:rPr>
        <w:t>о</w:t>
      </w:r>
      <w:r w:rsidRPr="009D664F">
        <w:rPr>
          <w:rFonts w:ascii="Times New Roman" w:hAnsi="Times New Roman" w:cs="Times New Roman"/>
          <w:sz w:val="28"/>
          <w:szCs w:val="28"/>
        </w:rPr>
        <w:t>рится,  что категория «себестоимость» возникла как будто бы с возникновением социалист</w:t>
      </w:r>
      <w:r w:rsidR="00874AA1">
        <w:rPr>
          <w:rFonts w:ascii="Times New Roman" w:hAnsi="Times New Roman" w:cs="Times New Roman"/>
          <w:sz w:val="28"/>
          <w:szCs w:val="28"/>
        </w:rPr>
        <w:t>ического способа производства [5</w:t>
      </w:r>
      <w:r w:rsidRPr="009D664F">
        <w:rPr>
          <w:rFonts w:ascii="Times New Roman" w:hAnsi="Times New Roman" w:cs="Times New Roman"/>
          <w:sz w:val="28"/>
          <w:szCs w:val="28"/>
        </w:rPr>
        <w:t xml:space="preserve">8, с.75]. </w:t>
      </w:r>
    </w:p>
    <w:p w:rsidR="00D47017" w:rsidRDefault="00D47017" w:rsidP="00E37E0E">
      <w:pPr>
        <w:pStyle w:val="aa"/>
        <w:widowControl w:val="0"/>
        <w:spacing w:after="0"/>
        <w:ind w:left="0"/>
        <w:rPr>
          <w:rFonts w:ascii="Times New Roman" w:hAnsi="Times New Roman" w:cs="Times New Roman"/>
          <w:sz w:val="28"/>
          <w:szCs w:val="28"/>
        </w:rPr>
      </w:pPr>
      <w:r w:rsidRPr="0053660B">
        <w:rPr>
          <w:rFonts w:ascii="Times New Roman" w:hAnsi="Times New Roman" w:cs="Times New Roman"/>
          <w:sz w:val="28"/>
          <w:szCs w:val="28"/>
        </w:rPr>
        <w:t>До недавнего времени в экономической литературе давались разные определения категории себестоимости. Одни экономисты утверждали, что «с</w:t>
      </w:r>
      <w:r w:rsidRPr="0053660B">
        <w:rPr>
          <w:rFonts w:ascii="Times New Roman" w:hAnsi="Times New Roman" w:cs="Times New Roman"/>
          <w:sz w:val="28"/>
          <w:szCs w:val="28"/>
        </w:rPr>
        <w:t>е</w:t>
      </w:r>
      <w:r w:rsidRPr="0053660B">
        <w:rPr>
          <w:rFonts w:ascii="Times New Roman" w:hAnsi="Times New Roman" w:cs="Times New Roman"/>
          <w:sz w:val="28"/>
          <w:szCs w:val="28"/>
        </w:rPr>
        <w:t>бестоимость» является частью стоимости (общественных издержек произво</w:t>
      </w:r>
      <w:r w:rsidRPr="0053660B">
        <w:rPr>
          <w:rFonts w:ascii="Times New Roman" w:hAnsi="Times New Roman" w:cs="Times New Roman"/>
          <w:sz w:val="28"/>
          <w:szCs w:val="28"/>
        </w:rPr>
        <w:t>д</w:t>
      </w:r>
      <w:r w:rsidRPr="0053660B">
        <w:rPr>
          <w:rFonts w:ascii="Times New Roman" w:hAnsi="Times New Roman" w:cs="Times New Roman"/>
          <w:sz w:val="28"/>
          <w:szCs w:val="28"/>
        </w:rPr>
        <w:t>ства), причем поясняли, что она меньше на величину чистого дохода общества, или на величину прибавочного продукта [</w:t>
      </w:r>
      <w:r w:rsidR="00874AA1">
        <w:rPr>
          <w:rFonts w:ascii="Times New Roman" w:hAnsi="Times New Roman" w:cs="Times New Roman"/>
          <w:sz w:val="28"/>
          <w:szCs w:val="28"/>
        </w:rPr>
        <w:t>27, с.119; 28, с.35; 2</w:t>
      </w:r>
      <w:r w:rsidRPr="0053660B">
        <w:rPr>
          <w:rFonts w:ascii="Times New Roman" w:hAnsi="Times New Roman" w:cs="Times New Roman"/>
          <w:sz w:val="28"/>
          <w:szCs w:val="28"/>
        </w:rPr>
        <w:t xml:space="preserve">6, с.91]. </w:t>
      </w:r>
      <w:r w:rsidR="00690E8B">
        <w:rPr>
          <w:rFonts w:ascii="Times New Roman" w:hAnsi="Times New Roman" w:cs="Times New Roman"/>
          <w:noProof/>
          <w:sz w:val="28"/>
          <w:szCs w:val="28"/>
        </w:rPr>
        <w:pict>
          <v:line id="_x0000_s1026" style="position:absolute;left:0;text-align:left;z-index:251658240;mso-position-horizontal-relative:text;mso-position-vertical-relative:text" from="246.15pt,-225.75pt" to="246.15pt,-207.75pt" o:allowincell="f"/>
        </w:pict>
      </w:r>
      <w:r w:rsidRPr="0053660B">
        <w:rPr>
          <w:rFonts w:ascii="Times New Roman" w:hAnsi="Times New Roman" w:cs="Times New Roman"/>
          <w:sz w:val="28"/>
          <w:szCs w:val="28"/>
        </w:rPr>
        <w:t xml:space="preserve"> </w:t>
      </w:r>
    </w:p>
    <w:p w:rsidR="00D47017" w:rsidRDefault="00D47017" w:rsidP="00E37E0E">
      <w:pPr>
        <w:pStyle w:val="aa"/>
        <w:widowControl w:val="0"/>
        <w:spacing w:after="0"/>
        <w:ind w:left="0"/>
        <w:rPr>
          <w:rFonts w:ascii="Times New Roman" w:hAnsi="Times New Roman" w:cs="Times New Roman"/>
          <w:sz w:val="28"/>
          <w:szCs w:val="28"/>
          <w:shd w:val="clear" w:color="auto" w:fill="FFFFFF"/>
        </w:rPr>
      </w:pPr>
      <w:r w:rsidRPr="00255CF1">
        <w:rPr>
          <w:rFonts w:ascii="Times New Roman" w:hAnsi="Times New Roman" w:cs="Times New Roman"/>
          <w:sz w:val="28"/>
          <w:szCs w:val="28"/>
          <w:shd w:val="clear" w:color="auto" w:fill="FFFFFF"/>
        </w:rPr>
        <w:t>Себестоимость продукции выделяется из общей ее стоимости как особая экономическая категория, потому что каждое предприятие независимо от фо</w:t>
      </w:r>
      <w:r w:rsidRPr="00255CF1">
        <w:rPr>
          <w:rFonts w:ascii="Times New Roman" w:hAnsi="Times New Roman" w:cs="Times New Roman"/>
          <w:sz w:val="28"/>
          <w:szCs w:val="28"/>
          <w:shd w:val="clear" w:color="auto" w:fill="FFFFFF"/>
        </w:rPr>
        <w:t>р</w:t>
      </w:r>
      <w:r w:rsidRPr="00255CF1">
        <w:rPr>
          <w:rFonts w:ascii="Times New Roman" w:hAnsi="Times New Roman" w:cs="Times New Roman"/>
          <w:sz w:val="28"/>
          <w:szCs w:val="28"/>
          <w:shd w:val="clear" w:color="auto" w:fill="FFFFFF"/>
        </w:rPr>
        <w:t>мы собственности должно возмещать затрачиваемые им ресурсы в пределах с</w:t>
      </w:r>
      <w:r w:rsidRPr="00255CF1">
        <w:rPr>
          <w:rFonts w:ascii="Times New Roman" w:hAnsi="Times New Roman" w:cs="Times New Roman"/>
          <w:sz w:val="28"/>
          <w:szCs w:val="28"/>
          <w:shd w:val="clear" w:color="auto" w:fill="FFFFFF"/>
        </w:rPr>
        <w:t>е</w:t>
      </w:r>
      <w:r w:rsidRPr="00255CF1">
        <w:rPr>
          <w:rFonts w:ascii="Times New Roman" w:hAnsi="Times New Roman" w:cs="Times New Roman"/>
          <w:sz w:val="28"/>
          <w:szCs w:val="28"/>
          <w:shd w:val="clear" w:color="auto" w:fill="FFFFFF"/>
        </w:rPr>
        <w:t>бестоимости, чтобы иметь возможность бесперебойно работать.</w:t>
      </w:r>
    </w:p>
    <w:p w:rsidR="00D47017" w:rsidRDefault="00D47017" w:rsidP="00E37E0E">
      <w:pPr>
        <w:pStyle w:val="aa"/>
        <w:widowControl w:val="0"/>
        <w:spacing w:after="0"/>
        <w:ind w:left="0"/>
        <w:rPr>
          <w:rFonts w:ascii="Times New Roman" w:hAnsi="Times New Roman" w:cs="Times New Roman"/>
          <w:color w:val="000000"/>
          <w:sz w:val="28"/>
          <w:szCs w:val="28"/>
          <w:shd w:val="clear" w:color="auto" w:fill="FFFFFF"/>
        </w:rPr>
      </w:pPr>
      <w:r w:rsidRPr="00255CF1">
        <w:rPr>
          <w:rFonts w:ascii="Times New Roman" w:hAnsi="Times New Roman" w:cs="Times New Roman"/>
          <w:color w:val="000000"/>
          <w:sz w:val="28"/>
          <w:szCs w:val="28"/>
          <w:shd w:val="clear" w:color="auto" w:fill="FFFFFF"/>
        </w:rPr>
        <w:t>Согласно общепринятому определению себестоимость – это выраженные в денежном выражении затраты на производство и реализацию продукции (р</w:t>
      </w:r>
      <w:r w:rsidRPr="00255CF1">
        <w:rPr>
          <w:rFonts w:ascii="Times New Roman" w:hAnsi="Times New Roman" w:cs="Times New Roman"/>
          <w:color w:val="000000"/>
          <w:sz w:val="28"/>
          <w:szCs w:val="28"/>
          <w:shd w:val="clear" w:color="auto" w:fill="FFFFFF"/>
        </w:rPr>
        <w:t>а</w:t>
      </w:r>
      <w:r w:rsidRPr="00255CF1">
        <w:rPr>
          <w:rFonts w:ascii="Times New Roman" w:hAnsi="Times New Roman" w:cs="Times New Roman"/>
          <w:color w:val="000000"/>
          <w:sz w:val="28"/>
          <w:szCs w:val="28"/>
          <w:shd w:val="clear" w:color="auto" w:fill="FFFFFF"/>
        </w:rPr>
        <w:t>бот, услуг).</w:t>
      </w:r>
    </w:p>
    <w:p w:rsidR="00D47017" w:rsidRDefault="00D47017" w:rsidP="00E37E0E">
      <w:pPr>
        <w:widowControl w:val="0"/>
        <w:spacing w:after="0" w:line="360" w:lineRule="auto"/>
        <w:ind w:left="75" w:right="75" w:firstLine="720"/>
        <w:jc w:val="both"/>
        <w:rPr>
          <w:rFonts w:ascii="Times New Roman" w:eastAsia="Times New Roman" w:hAnsi="Times New Roman" w:cs="Times New Roman"/>
          <w:color w:val="000000"/>
          <w:sz w:val="28"/>
          <w:szCs w:val="28"/>
        </w:rPr>
      </w:pPr>
      <w:r w:rsidRPr="00CA489F">
        <w:rPr>
          <w:rFonts w:ascii="Times New Roman" w:eastAsia="Times New Roman" w:hAnsi="Times New Roman" w:cs="Times New Roman"/>
          <w:color w:val="000000"/>
          <w:sz w:val="28"/>
          <w:szCs w:val="28"/>
        </w:rPr>
        <w:t>Как правило, «затраты» определяют как величину материальных, труд</w:t>
      </w:r>
      <w:r w:rsidRPr="00CA489F">
        <w:rPr>
          <w:rFonts w:ascii="Times New Roman" w:eastAsia="Times New Roman" w:hAnsi="Times New Roman" w:cs="Times New Roman"/>
          <w:color w:val="000000"/>
          <w:sz w:val="28"/>
          <w:szCs w:val="28"/>
        </w:rPr>
        <w:t>о</w:t>
      </w:r>
      <w:r w:rsidRPr="00CA489F">
        <w:rPr>
          <w:rFonts w:ascii="Times New Roman" w:eastAsia="Times New Roman" w:hAnsi="Times New Roman" w:cs="Times New Roman"/>
          <w:color w:val="000000"/>
          <w:sz w:val="28"/>
          <w:szCs w:val="28"/>
        </w:rPr>
        <w:t>вых и финансовых ресурсов в денежном выражении, использованных на с</w:t>
      </w:r>
      <w:r w:rsidRPr="00CA489F">
        <w:rPr>
          <w:rFonts w:ascii="Times New Roman" w:eastAsia="Times New Roman" w:hAnsi="Times New Roman" w:cs="Times New Roman"/>
          <w:color w:val="000000"/>
          <w:sz w:val="28"/>
          <w:szCs w:val="28"/>
        </w:rPr>
        <w:t>о</w:t>
      </w:r>
      <w:r w:rsidRPr="00CA489F">
        <w:rPr>
          <w:rFonts w:ascii="Times New Roman" w:eastAsia="Times New Roman" w:hAnsi="Times New Roman" w:cs="Times New Roman"/>
          <w:color w:val="000000"/>
          <w:sz w:val="28"/>
          <w:szCs w:val="28"/>
        </w:rPr>
        <w:t>здание полезных ценностей, работ, услуг, обоснованную и определенную условиями производства.</w:t>
      </w:r>
    </w:p>
    <w:p w:rsidR="00D47017" w:rsidRPr="00CA489F" w:rsidRDefault="00D47017" w:rsidP="00E37E0E">
      <w:pPr>
        <w:widowControl w:val="0"/>
        <w:spacing w:after="0" w:line="360" w:lineRule="auto"/>
        <w:ind w:left="75" w:right="75" w:firstLine="720"/>
        <w:jc w:val="both"/>
        <w:rPr>
          <w:rFonts w:ascii="Times New Roman" w:eastAsia="Times New Roman" w:hAnsi="Times New Roman" w:cs="Times New Roman"/>
          <w:color w:val="000000"/>
          <w:sz w:val="28"/>
          <w:szCs w:val="28"/>
        </w:rPr>
      </w:pPr>
      <w:r w:rsidRPr="00CA489F">
        <w:rPr>
          <w:rFonts w:ascii="Times New Roman" w:eastAsia="Times New Roman" w:hAnsi="Times New Roman" w:cs="Times New Roman"/>
          <w:color w:val="000000"/>
          <w:sz w:val="28"/>
          <w:szCs w:val="28"/>
        </w:rPr>
        <w:t>Считается, что «издержки» – понятие более широкое, чем «затраты». Издержки помимо «полезно потребленных ресурсов» включают в себя и н</w:t>
      </w:r>
      <w:r w:rsidRPr="00CA489F">
        <w:rPr>
          <w:rFonts w:ascii="Times New Roman" w:eastAsia="Times New Roman" w:hAnsi="Times New Roman" w:cs="Times New Roman"/>
          <w:color w:val="000000"/>
          <w:sz w:val="28"/>
          <w:szCs w:val="28"/>
        </w:rPr>
        <w:t>е</w:t>
      </w:r>
      <w:r w:rsidRPr="00CA489F">
        <w:rPr>
          <w:rFonts w:ascii="Times New Roman" w:eastAsia="Times New Roman" w:hAnsi="Times New Roman" w:cs="Times New Roman"/>
          <w:color w:val="000000"/>
          <w:sz w:val="28"/>
          <w:szCs w:val="28"/>
        </w:rPr>
        <w:t>производительные потери (потери от стихийных бедствий, простоев и т. д.).</w:t>
      </w:r>
    </w:p>
    <w:p w:rsidR="00D47017" w:rsidRDefault="00D47017" w:rsidP="00E37E0E">
      <w:pPr>
        <w:widowControl w:val="0"/>
        <w:spacing w:after="0" w:line="360" w:lineRule="auto"/>
        <w:ind w:left="75" w:right="75" w:firstLine="720"/>
        <w:jc w:val="both"/>
        <w:rPr>
          <w:rFonts w:ascii="Times New Roman" w:eastAsia="Times New Roman" w:hAnsi="Times New Roman" w:cs="Times New Roman"/>
          <w:color w:val="000000"/>
          <w:sz w:val="28"/>
          <w:szCs w:val="28"/>
        </w:rPr>
      </w:pPr>
      <w:r w:rsidRPr="00CA489F">
        <w:rPr>
          <w:rFonts w:ascii="Times New Roman" w:eastAsia="Times New Roman" w:hAnsi="Times New Roman" w:cs="Times New Roman"/>
          <w:color w:val="000000"/>
          <w:sz w:val="28"/>
          <w:szCs w:val="28"/>
        </w:rPr>
        <w:t>Наряду с этим существует мнение о том, что «издержки» и «затраты» – это одно и то же. При этом полагают, что термин «издержки» следует испол</w:t>
      </w:r>
      <w:r w:rsidRPr="00CA489F">
        <w:rPr>
          <w:rFonts w:ascii="Times New Roman" w:eastAsia="Times New Roman" w:hAnsi="Times New Roman" w:cs="Times New Roman"/>
          <w:color w:val="000000"/>
          <w:sz w:val="28"/>
          <w:szCs w:val="28"/>
        </w:rPr>
        <w:t>ь</w:t>
      </w:r>
      <w:r w:rsidRPr="00CA489F">
        <w:rPr>
          <w:rFonts w:ascii="Times New Roman" w:eastAsia="Times New Roman" w:hAnsi="Times New Roman" w:cs="Times New Roman"/>
          <w:color w:val="000000"/>
          <w:sz w:val="28"/>
          <w:szCs w:val="28"/>
        </w:rPr>
        <w:t>зовать тогда, когда речь идет о затратах на осуществление какой-либо прои</w:t>
      </w:r>
      <w:r w:rsidRPr="00CA489F">
        <w:rPr>
          <w:rFonts w:ascii="Times New Roman" w:eastAsia="Times New Roman" w:hAnsi="Times New Roman" w:cs="Times New Roman"/>
          <w:color w:val="000000"/>
          <w:sz w:val="28"/>
          <w:szCs w:val="28"/>
        </w:rPr>
        <w:t>з</w:t>
      </w:r>
      <w:r w:rsidRPr="00CA489F">
        <w:rPr>
          <w:rFonts w:ascii="Times New Roman" w:eastAsia="Times New Roman" w:hAnsi="Times New Roman" w:cs="Times New Roman"/>
          <w:color w:val="000000"/>
          <w:sz w:val="28"/>
          <w:szCs w:val="28"/>
        </w:rPr>
        <w:t>водственной или обеспечивающей деятельности – издержки производства, и</w:t>
      </w:r>
      <w:r w:rsidRPr="00CA489F">
        <w:rPr>
          <w:rFonts w:ascii="Times New Roman" w:eastAsia="Times New Roman" w:hAnsi="Times New Roman" w:cs="Times New Roman"/>
          <w:color w:val="000000"/>
          <w:sz w:val="28"/>
          <w:szCs w:val="28"/>
        </w:rPr>
        <w:t>з</w:t>
      </w:r>
      <w:r w:rsidRPr="00CA489F">
        <w:rPr>
          <w:rFonts w:ascii="Times New Roman" w:eastAsia="Times New Roman" w:hAnsi="Times New Roman" w:cs="Times New Roman"/>
          <w:color w:val="000000"/>
          <w:sz w:val="28"/>
          <w:szCs w:val="28"/>
        </w:rPr>
        <w:t>держки обращения. Именно такой подход обусловливает использование пон</w:t>
      </w:r>
      <w:r w:rsidRPr="00CA489F">
        <w:rPr>
          <w:rFonts w:ascii="Times New Roman" w:eastAsia="Times New Roman" w:hAnsi="Times New Roman" w:cs="Times New Roman"/>
          <w:color w:val="000000"/>
          <w:sz w:val="28"/>
          <w:szCs w:val="28"/>
        </w:rPr>
        <w:t>я</w:t>
      </w:r>
      <w:r w:rsidRPr="00CA489F">
        <w:rPr>
          <w:rFonts w:ascii="Times New Roman" w:eastAsia="Times New Roman" w:hAnsi="Times New Roman" w:cs="Times New Roman"/>
          <w:color w:val="000000"/>
          <w:sz w:val="28"/>
          <w:szCs w:val="28"/>
        </w:rPr>
        <w:t>тий «затраты» и «издержки» как идентичных и взаимозаменяемых.</w:t>
      </w:r>
    </w:p>
    <w:p w:rsidR="00D47017" w:rsidRDefault="00D47017" w:rsidP="00E37E0E">
      <w:pPr>
        <w:pStyle w:val="a4"/>
        <w:widowControl w:val="0"/>
        <w:suppressAutoHyphens w:val="0"/>
        <w:spacing w:line="360" w:lineRule="auto"/>
        <w:ind w:firstLine="720"/>
        <w:jc w:val="both"/>
        <w:rPr>
          <w:rFonts w:eastAsia="SimSun"/>
          <w:b w:val="0"/>
          <w:color w:val="000000"/>
          <w:sz w:val="28"/>
          <w:szCs w:val="28"/>
          <w:shd w:val="clear" w:color="auto" w:fill="FFFFFF"/>
        </w:rPr>
      </w:pPr>
      <w:r>
        <w:rPr>
          <w:rFonts w:eastAsia="SimSun"/>
          <w:b w:val="0"/>
          <w:color w:val="000000"/>
          <w:sz w:val="28"/>
          <w:szCs w:val="28"/>
          <w:shd w:val="clear" w:color="auto" w:fill="FFFFFF"/>
        </w:rPr>
        <w:t>Многие авторы в рамках бухгалтерского учёта рассматривают понятие «затрат</w:t>
      </w:r>
      <w:r w:rsidR="003C3F0F">
        <w:rPr>
          <w:rFonts w:eastAsia="SimSun"/>
          <w:b w:val="0"/>
          <w:color w:val="000000"/>
          <w:sz w:val="28"/>
          <w:szCs w:val="28"/>
          <w:shd w:val="clear" w:color="auto" w:fill="FFFFFF"/>
        </w:rPr>
        <w:t>ы», так например Ю. А. Бабаев [</w:t>
      </w:r>
      <w:r w:rsidR="003C3F0F" w:rsidRPr="003C3F0F">
        <w:rPr>
          <w:rFonts w:eastAsia="SimSun"/>
          <w:b w:val="0"/>
          <w:color w:val="000000"/>
          <w:sz w:val="28"/>
          <w:szCs w:val="28"/>
          <w:shd w:val="clear" w:color="auto" w:fill="FFFFFF"/>
        </w:rPr>
        <w:t>22</w:t>
      </w:r>
      <w:r>
        <w:rPr>
          <w:rFonts w:eastAsia="SimSun"/>
          <w:b w:val="0"/>
          <w:color w:val="000000"/>
          <w:sz w:val="28"/>
          <w:szCs w:val="28"/>
          <w:shd w:val="clear" w:color="auto" w:fill="FFFFFF"/>
        </w:rPr>
        <w:t>. с. 54] под затратами понимает и</w:t>
      </w:r>
      <w:r>
        <w:rPr>
          <w:rFonts w:eastAsia="SimSun"/>
          <w:b w:val="0"/>
          <w:color w:val="000000"/>
          <w:sz w:val="28"/>
          <w:szCs w:val="28"/>
          <w:shd w:val="clear" w:color="auto" w:fill="FFFFFF"/>
        </w:rPr>
        <w:t>с</w:t>
      </w:r>
      <w:r>
        <w:rPr>
          <w:rFonts w:eastAsia="SimSun"/>
          <w:b w:val="0"/>
          <w:color w:val="000000"/>
          <w:sz w:val="28"/>
          <w:szCs w:val="28"/>
          <w:shd w:val="clear" w:color="auto" w:fill="FFFFFF"/>
        </w:rPr>
        <w:t>пользование капитала на приобретение ресурсов для осуществления всей пре</w:t>
      </w:r>
      <w:r>
        <w:rPr>
          <w:rFonts w:eastAsia="SimSun"/>
          <w:b w:val="0"/>
          <w:color w:val="000000"/>
          <w:sz w:val="28"/>
          <w:szCs w:val="28"/>
          <w:shd w:val="clear" w:color="auto" w:fill="FFFFFF"/>
        </w:rPr>
        <w:t>д</w:t>
      </w:r>
      <w:r>
        <w:rPr>
          <w:rFonts w:eastAsia="SimSun"/>
          <w:b w:val="0"/>
          <w:color w:val="000000"/>
          <w:sz w:val="28"/>
          <w:szCs w:val="28"/>
          <w:shd w:val="clear" w:color="auto" w:fill="FFFFFF"/>
        </w:rPr>
        <w:t>принимательской деятельности организации. По его мнению, затраты и и</w:t>
      </w:r>
      <w:r>
        <w:rPr>
          <w:rFonts w:eastAsia="SimSun"/>
          <w:b w:val="0"/>
          <w:color w:val="000000"/>
          <w:sz w:val="28"/>
          <w:szCs w:val="28"/>
          <w:shd w:val="clear" w:color="auto" w:fill="FFFFFF"/>
        </w:rPr>
        <w:t>з</w:t>
      </w:r>
      <w:r>
        <w:rPr>
          <w:rFonts w:eastAsia="SimSun"/>
          <w:b w:val="0"/>
          <w:color w:val="000000"/>
          <w:sz w:val="28"/>
          <w:szCs w:val="28"/>
          <w:shd w:val="clear" w:color="auto" w:fill="FFFFFF"/>
        </w:rPr>
        <w:t>держки близки по своему экономическому содержанию.</w:t>
      </w:r>
    </w:p>
    <w:p w:rsidR="00D47017" w:rsidRDefault="003C3F0F" w:rsidP="00E37E0E">
      <w:pPr>
        <w:pStyle w:val="a4"/>
        <w:widowControl w:val="0"/>
        <w:suppressAutoHyphens w:val="0"/>
        <w:spacing w:line="360" w:lineRule="auto"/>
        <w:ind w:firstLine="720"/>
        <w:jc w:val="both"/>
        <w:rPr>
          <w:b w:val="0"/>
          <w:sz w:val="28"/>
          <w:szCs w:val="28"/>
        </w:rPr>
      </w:pPr>
      <w:r>
        <w:rPr>
          <w:b w:val="0"/>
          <w:sz w:val="28"/>
          <w:szCs w:val="28"/>
        </w:rPr>
        <w:t>По мнению С.М.Бычковой  [1</w:t>
      </w:r>
      <w:r w:rsidRPr="003C3F0F">
        <w:rPr>
          <w:b w:val="0"/>
          <w:sz w:val="28"/>
          <w:szCs w:val="28"/>
        </w:rPr>
        <w:t>6</w:t>
      </w:r>
      <w:r w:rsidR="00D47017">
        <w:rPr>
          <w:b w:val="0"/>
          <w:sz w:val="28"/>
          <w:szCs w:val="28"/>
        </w:rPr>
        <w:t>, с. 274]  затраты – это расходы ресурсов,  относящиеся  к отчётному периоду при определении финансового результата за этот период. Эти затраты  представляют собой либо часть ранее сделанных ра</w:t>
      </w:r>
      <w:r w:rsidR="00D47017">
        <w:rPr>
          <w:b w:val="0"/>
          <w:sz w:val="28"/>
          <w:szCs w:val="28"/>
        </w:rPr>
        <w:t>с</w:t>
      </w:r>
      <w:r w:rsidR="00D47017">
        <w:rPr>
          <w:b w:val="0"/>
          <w:sz w:val="28"/>
          <w:szCs w:val="28"/>
        </w:rPr>
        <w:t>ходов, либо расходы и начисления, признаваемые затратами в момент их пр</w:t>
      </w:r>
      <w:r w:rsidR="00D47017">
        <w:rPr>
          <w:b w:val="0"/>
          <w:sz w:val="28"/>
          <w:szCs w:val="28"/>
        </w:rPr>
        <w:t>о</w:t>
      </w:r>
      <w:r w:rsidR="00D47017">
        <w:rPr>
          <w:b w:val="0"/>
          <w:sz w:val="28"/>
          <w:szCs w:val="28"/>
        </w:rPr>
        <w:t xml:space="preserve">изводства. Именно затраты важны для исчисления финансового результата. </w:t>
      </w:r>
    </w:p>
    <w:p w:rsidR="00D47017" w:rsidRPr="00D34F97" w:rsidRDefault="00D47017" w:rsidP="00E37E0E">
      <w:pPr>
        <w:pStyle w:val="a4"/>
        <w:widowControl w:val="0"/>
        <w:suppressAutoHyphens w:val="0"/>
        <w:spacing w:line="360" w:lineRule="auto"/>
        <w:ind w:firstLine="720"/>
        <w:jc w:val="both"/>
        <w:rPr>
          <w:b w:val="0"/>
          <w:sz w:val="28"/>
          <w:szCs w:val="28"/>
        </w:rPr>
      </w:pPr>
      <w:r>
        <w:rPr>
          <w:b w:val="0"/>
          <w:sz w:val="28"/>
          <w:szCs w:val="28"/>
        </w:rPr>
        <w:t>В практике для характеристики всех издержек производства за опред</w:t>
      </w:r>
      <w:r>
        <w:rPr>
          <w:b w:val="0"/>
          <w:sz w:val="28"/>
          <w:szCs w:val="28"/>
        </w:rPr>
        <w:t>е</w:t>
      </w:r>
      <w:r>
        <w:rPr>
          <w:b w:val="0"/>
          <w:sz w:val="28"/>
          <w:szCs w:val="28"/>
        </w:rPr>
        <w:t>лённый период применяют термин «затраты производства». Издержки, относ</w:t>
      </w:r>
      <w:r>
        <w:rPr>
          <w:b w:val="0"/>
          <w:sz w:val="28"/>
          <w:szCs w:val="28"/>
        </w:rPr>
        <w:t>я</w:t>
      </w:r>
      <w:r>
        <w:rPr>
          <w:b w:val="0"/>
          <w:sz w:val="28"/>
          <w:szCs w:val="28"/>
        </w:rPr>
        <w:t>щиеся к выпущенной продукции (выполненным работам, оказанным услугам), выражаются в себестоимости продукции (работ, услуг).</w:t>
      </w:r>
    </w:p>
    <w:p w:rsidR="00D47017" w:rsidRDefault="003C3F0F" w:rsidP="00E37E0E">
      <w:pPr>
        <w:pStyle w:val="a4"/>
        <w:widowControl w:val="0"/>
        <w:suppressAutoHyphens w:val="0"/>
        <w:spacing w:line="360" w:lineRule="auto"/>
        <w:ind w:firstLine="720"/>
        <w:jc w:val="both"/>
        <w:rPr>
          <w:b w:val="0"/>
          <w:sz w:val="28"/>
          <w:szCs w:val="28"/>
        </w:rPr>
      </w:pPr>
      <w:r>
        <w:rPr>
          <w:b w:val="0"/>
          <w:sz w:val="28"/>
          <w:szCs w:val="28"/>
        </w:rPr>
        <w:t xml:space="preserve">Н.К. </w:t>
      </w:r>
      <w:proofErr w:type="spellStart"/>
      <w:r>
        <w:rPr>
          <w:b w:val="0"/>
          <w:sz w:val="28"/>
          <w:szCs w:val="28"/>
        </w:rPr>
        <w:t>Муравицкая</w:t>
      </w:r>
      <w:proofErr w:type="spellEnd"/>
      <w:r>
        <w:rPr>
          <w:b w:val="0"/>
          <w:sz w:val="28"/>
          <w:szCs w:val="28"/>
        </w:rPr>
        <w:t xml:space="preserve"> [</w:t>
      </w:r>
      <w:r w:rsidRPr="003C3F0F">
        <w:rPr>
          <w:b w:val="0"/>
          <w:sz w:val="28"/>
          <w:szCs w:val="28"/>
        </w:rPr>
        <w:t>42</w:t>
      </w:r>
      <w:r w:rsidR="00874AA1">
        <w:rPr>
          <w:b w:val="0"/>
          <w:sz w:val="28"/>
          <w:szCs w:val="28"/>
        </w:rPr>
        <w:t xml:space="preserve">, с. </w:t>
      </w:r>
      <w:r w:rsidR="00D47017">
        <w:rPr>
          <w:b w:val="0"/>
          <w:sz w:val="28"/>
          <w:szCs w:val="28"/>
        </w:rPr>
        <w:t>316]  в своем учебнике дает следующее понятие</w:t>
      </w:r>
    </w:p>
    <w:p w:rsidR="00D47017" w:rsidRDefault="00D47017" w:rsidP="00490D01">
      <w:pPr>
        <w:pStyle w:val="a4"/>
        <w:widowControl w:val="0"/>
        <w:suppressAutoHyphens w:val="0"/>
        <w:spacing w:line="360" w:lineRule="auto"/>
        <w:jc w:val="both"/>
        <w:rPr>
          <w:b w:val="0"/>
          <w:sz w:val="28"/>
          <w:szCs w:val="28"/>
        </w:rPr>
      </w:pPr>
      <w:r>
        <w:rPr>
          <w:b w:val="0"/>
          <w:sz w:val="28"/>
          <w:szCs w:val="28"/>
        </w:rPr>
        <w:t>издержек производства, «издержки производства представляют собой затраты живого и овеществлённого труда на производство продукции (выполнение р</w:t>
      </w:r>
      <w:r>
        <w:rPr>
          <w:b w:val="0"/>
          <w:sz w:val="28"/>
          <w:szCs w:val="28"/>
        </w:rPr>
        <w:t>а</w:t>
      </w:r>
      <w:r>
        <w:rPr>
          <w:b w:val="0"/>
          <w:sz w:val="28"/>
          <w:szCs w:val="28"/>
        </w:rPr>
        <w:t xml:space="preserve">бот и оказание услуг) и её реализацию». </w:t>
      </w:r>
    </w:p>
    <w:p w:rsidR="00D47017" w:rsidRDefault="00D47017" w:rsidP="00E37E0E">
      <w:pPr>
        <w:pStyle w:val="a4"/>
        <w:widowControl w:val="0"/>
        <w:suppressAutoHyphens w:val="0"/>
        <w:spacing w:line="360" w:lineRule="auto"/>
        <w:ind w:firstLine="720"/>
        <w:jc w:val="both"/>
        <w:rPr>
          <w:b w:val="0"/>
          <w:color w:val="000000"/>
          <w:sz w:val="28"/>
          <w:szCs w:val="28"/>
          <w:shd w:val="clear" w:color="auto" w:fill="FFFFFF"/>
        </w:rPr>
      </w:pPr>
      <w:r>
        <w:rPr>
          <w:b w:val="0"/>
          <w:color w:val="000000"/>
          <w:sz w:val="28"/>
          <w:szCs w:val="28"/>
          <w:shd w:val="clear" w:color="auto" w:fill="FFFFFF"/>
        </w:rPr>
        <w:t>Л. С. Васильева</w:t>
      </w:r>
      <w:r w:rsidR="006252F4">
        <w:rPr>
          <w:b w:val="0"/>
          <w:color w:val="000000"/>
          <w:sz w:val="28"/>
          <w:szCs w:val="28"/>
          <w:shd w:val="clear" w:color="auto" w:fill="FFFFFF"/>
        </w:rPr>
        <w:t>,</w:t>
      </w:r>
      <w:r>
        <w:rPr>
          <w:b w:val="0"/>
          <w:color w:val="000000"/>
          <w:sz w:val="28"/>
          <w:szCs w:val="28"/>
          <w:shd w:val="clear" w:color="auto" w:fill="FFFFFF"/>
        </w:rPr>
        <w:t xml:space="preserve"> </w:t>
      </w:r>
      <w:r w:rsidR="006252F4" w:rsidRPr="006252F4">
        <w:rPr>
          <w:b w:val="0"/>
          <w:color w:val="000000"/>
          <w:sz w:val="28"/>
          <w:szCs w:val="28"/>
          <w:shd w:val="clear" w:color="auto" w:fill="FFFFFF"/>
        </w:rPr>
        <w:t xml:space="preserve">Д. И. </w:t>
      </w:r>
      <w:proofErr w:type="spellStart"/>
      <w:r w:rsidR="006252F4" w:rsidRPr="006252F4">
        <w:rPr>
          <w:b w:val="0"/>
          <w:color w:val="000000"/>
          <w:sz w:val="28"/>
          <w:szCs w:val="28"/>
          <w:shd w:val="clear" w:color="auto" w:fill="FFFFFF"/>
        </w:rPr>
        <w:t>Ряховский</w:t>
      </w:r>
      <w:proofErr w:type="spellEnd"/>
      <w:r w:rsidR="006252F4" w:rsidRPr="006252F4">
        <w:rPr>
          <w:b w:val="0"/>
          <w:color w:val="000000"/>
          <w:sz w:val="28"/>
          <w:szCs w:val="28"/>
          <w:shd w:val="clear" w:color="auto" w:fill="FFFFFF"/>
        </w:rPr>
        <w:t>, М. В. Петровская</w:t>
      </w:r>
      <w:r w:rsidR="006252F4">
        <w:rPr>
          <w:b w:val="0"/>
          <w:color w:val="000000"/>
          <w:sz w:val="28"/>
          <w:szCs w:val="28"/>
          <w:shd w:val="clear" w:color="auto" w:fill="FFFFFF"/>
        </w:rPr>
        <w:t xml:space="preserve"> </w:t>
      </w:r>
      <w:r>
        <w:rPr>
          <w:b w:val="0"/>
          <w:color w:val="000000"/>
          <w:sz w:val="28"/>
          <w:szCs w:val="28"/>
          <w:shd w:val="clear" w:color="auto" w:fill="FFFFFF"/>
        </w:rPr>
        <w:t>[</w:t>
      </w:r>
      <w:r w:rsidR="003C3F0F" w:rsidRPr="003C3F0F">
        <w:rPr>
          <w:b w:val="0"/>
          <w:color w:val="000000"/>
          <w:sz w:val="28"/>
          <w:szCs w:val="28"/>
          <w:shd w:val="clear" w:color="auto" w:fill="FFFFFF"/>
        </w:rPr>
        <w:t>50</w:t>
      </w:r>
      <w:r>
        <w:rPr>
          <w:b w:val="0"/>
          <w:color w:val="000000"/>
          <w:sz w:val="28"/>
          <w:szCs w:val="28"/>
          <w:shd w:val="clear" w:color="auto" w:fill="FFFFFF"/>
        </w:rPr>
        <w:t>. с. 15] в рамках управленческого учёта разграничивают рассматриваемые термины следующим образом: «Затраты – это средства, израсходованные  на  приобретение  ресу</w:t>
      </w:r>
      <w:r>
        <w:rPr>
          <w:b w:val="0"/>
          <w:color w:val="000000"/>
          <w:sz w:val="28"/>
          <w:szCs w:val="28"/>
          <w:shd w:val="clear" w:color="auto" w:fill="FFFFFF"/>
        </w:rPr>
        <w:t>р</w:t>
      </w:r>
      <w:r>
        <w:rPr>
          <w:b w:val="0"/>
          <w:color w:val="000000"/>
          <w:sz w:val="28"/>
          <w:szCs w:val="28"/>
          <w:shd w:val="clear" w:color="auto" w:fill="FFFFFF"/>
        </w:rPr>
        <w:t>сов  (материальных, трудовых, финансовых и иных), имеющихся в наличии, расходы – это все затраты, которые в данный период времени в ходе хозя</w:t>
      </w:r>
      <w:r>
        <w:rPr>
          <w:b w:val="0"/>
          <w:color w:val="000000"/>
          <w:sz w:val="28"/>
          <w:szCs w:val="28"/>
          <w:shd w:val="clear" w:color="auto" w:fill="FFFFFF"/>
        </w:rPr>
        <w:t>й</w:t>
      </w:r>
      <w:r>
        <w:rPr>
          <w:b w:val="0"/>
          <w:color w:val="000000"/>
          <w:sz w:val="28"/>
          <w:szCs w:val="28"/>
          <w:shd w:val="clear" w:color="auto" w:fill="FFFFFF"/>
        </w:rPr>
        <w:t>ственной деятельности приводят к изменению (уменьшению или другому ра</w:t>
      </w:r>
      <w:r>
        <w:rPr>
          <w:b w:val="0"/>
          <w:color w:val="000000"/>
          <w:sz w:val="28"/>
          <w:szCs w:val="28"/>
          <w:shd w:val="clear" w:color="auto" w:fill="FFFFFF"/>
        </w:rPr>
        <w:t>с</w:t>
      </w:r>
      <w:r>
        <w:rPr>
          <w:b w:val="0"/>
          <w:color w:val="000000"/>
          <w:sz w:val="28"/>
          <w:szCs w:val="28"/>
          <w:shd w:val="clear" w:color="auto" w:fill="FFFFFF"/>
        </w:rPr>
        <w:t>ходованию) активов организации и служат для получения соответствующих доходов».</w:t>
      </w:r>
    </w:p>
    <w:p w:rsidR="00D47017" w:rsidRDefault="003C3F0F" w:rsidP="00E37E0E">
      <w:pPr>
        <w:pStyle w:val="a4"/>
        <w:widowControl w:val="0"/>
        <w:suppressAutoHyphens w:val="0"/>
        <w:spacing w:line="360" w:lineRule="auto"/>
        <w:ind w:firstLine="720"/>
        <w:jc w:val="both"/>
        <w:rPr>
          <w:b w:val="0"/>
          <w:color w:val="000000"/>
          <w:sz w:val="28"/>
          <w:szCs w:val="28"/>
          <w:shd w:val="clear" w:color="auto" w:fill="FFFFFF"/>
        </w:rPr>
      </w:pPr>
      <w:r>
        <w:rPr>
          <w:b w:val="0"/>
          <w:color w:val="000000"/>
          <w:sz w:val="28"/>
          <w:szCs w:val="28"/>
          <w:shd w:val="clear" w:color="auto" w:fill="FFFFFF"/>
        </w:rPr>
        <w:t>По мнению М. А. Вахрушиной [</w:t>
      </w:r>
      <w:r w:rsidRPr="003C3F0F">
        <w:rPr>
          <w:b w:val="0"/>
          <w:color w:val="000000"/>
          <w:sz w:val="28"/>
          <w:szCs w:val="28"/>
          <w:shd w:val="clear" w:color="auto" w:fill="FFFFFF"/>
        </w:rPr>
        <w:t>21</w:t>
      </w:r>
      <w:r w:rsidR="00D47017">
        <w:rPr>
          <w:b w:val="0"/>
          <w:color w:val="000000"/>
          <w:sz w:val="28"/>
          <w:szCs w:val="28"/>
          <w:shd w:val="clear" w:color="auto" w:fill="FFFFFF"/>
        </w:rPr>
        <w:t>, с. 45], понятие «издержки» является наиболее обобщающим показателем. По ее мнению «издержки – денежное и</w:t>
      </w:r>
      <w:r w:rsidR="00D47017">
        <w:rPr>
          <w:b w:val="0"/>
          <w:color w:val="000000"/>
          <w:sz w:val="28"/>
          <w:szCs w:val="28"/>
          <w:shd w:val="clear" w:color="auto" w:fill="FFFFFF"/>
        </w:rPr>
        <w:t>з</w:t>
      </w:r>
      <w:r w:rsidR="00D47017">
        <w:rPr>
          <w:b w:val="0"/>
          <w:color w:val="000000"/>
          <w:sz w:val="28"/>
          <w:szCs w:val="28"/>
          <w:shd w:val="clear" w:color="auto" w:fill="FFFFFF"/>
        </w:rPr>
        <w:t>мерение суммы ресурсов, используемых с какой-либо целью». Тогда затраты можно определить как издержки, понесённые организацией в момент приобр</w:t>
      </w:r>
      <w:r w:rsidR="00D47017">
        <w:rPr>
          <w:b w:val="0"/>
          <w:color w:val="000000"/>
          <w:sz w:val="28"/>
          <w:szCs w:val="28"/>
          <w:shd w:val="clear" w:color="auto" w:fill="FFFFFF"/>
        </w:rPr>
        <w:t>е</w:t>
      </w:r>
      <w:r w:rsidR="00D47017">
        <w:rPr>
          <w:b w:val="0"/>
          <w:color w:val="000000"/>
          <w:sz w:val="28"/>
          <w:szCs w:val="28"/>
          <w:shd w:val="clear" w:color="auto" w:fill="FFFFFF"/>
        </w:rPr>
        <w:t>тения каких-либо материальных ценностей или услуг.</w:t>
      </w:r>
    </w:p>
    <w:p w:rsidR="00D47017" w:rsidRDefault="00D47017" w:rsidP="00E37E0E">
      <w:pPr>
        <w:pStyle w:val="a4"/>
        <w:widowControl w:val="0"/>
        <w:suppressAutoHyphens w:val="0"/>
        <w:spacing w:line="360" w:lineRule="auto"/>
        <w:ind w:firstLine="720"/>
        <w:jc w:val="both"/>
        <w:rPr>
          <w:b w:val="0"/>
          <w:color w:val="000000"/>
          <w:sz w:val="28"/>
          <w:szCs w:val="28"/>
          <w:shd w:val="clear" w:color="auto" w:fill="FFFFFF"/>
        </w:rPr>
      </w:pPr>
      <w:r>
        <w:rPr>
          <w:b w:val="0"/>
          <w:color w:val="000000"/>
          <w:sz w:val="28"/>
          <w:szCs w:val="28"/>
          <w:shd w:val="clear" w:color="auto" w:fill="FFFFFF"/>
        </w:rPr>
        <w:t>Также  в  рамках  управленческого учёта, но иной точки зрения приде</w:t>
      </w:r>
      <w:r>
        <w:rPr>
          <w:b w:val="0"/>
          <w:color w:val="000000"/>
          <w:sz w:val="28"/>
          <w:szCs w:val="28"/>
          <w:shd w:val="clear" w:color="auto" w:fill="FFFFFF"/>
        </w:rPr>
        <w:t>р</w:t>
      </w:r>
      <w:r w:rsidR="003C3F0F">
        <w:rPr>
          <w:b w:val="0"/>
          <w:color w:val="000000"/>
          <w:sz w:val="28"/>
          <w:szCs w:val="28"/>
          <w:shd w:val="clear" w:color="auto" w:fill="FFFFFF"/>
        </w:rPr>
        <w:t>живается С. С. Молчанов [</w:t>
      </w:r>
      <w:r w:rsidR="003C3F0F" w:rsidRPr="003C3F0F">
        <w:rPr>
          <w:b w:val="0"/>
          <w:color w:val="000000"/>
          <w:sz w:val="28"/>
          <w:szCs w:val="28"/>
          <w:shd w:val="clear" w:color="auto" w:fill="FFFFFF"/>
        </w:rPr>
        <w:t>41</w:t>
      </w:r>
      <w:r>
        <w:rPr>
          <w:b w:val="0"/>
          <w:color w:val="000000"/>
          <w:sz w:val="28"/>
          <w:szCs w:val="28"/>
          <w:shd w:val="clear" w:color="auto" w:fill="FFFFFF"/>
        </w:rPr>
        <w:t>, с. 248], по  его мнению, термин «затраты» шире, чем «расходы». Но он не останавливает внимание на термине «издержки».</w:t>
      </w:r>
    </w:p>
    <w:p w:rsidR="00D47017" w:rsidRDefault="00D47017" w:rsidP="00E37E0E">
      <w:pPr>
        <w:widowControl w:val="0"/>
        <w:spacing w:after="0" w:line="360" w:lineRule="auto"/>
        <w:ind w:left="75" w:right="75" w:firstLine="720"/>
        <w:jc w:val="both"/>
        <w:rPr>
          <w:rFonts w:ascii="Times New Roman" w:eastAsia="Times New Roman" w:hAnsi="Times New Roman" w:cs="Times New Roman"/>
          <w:color w:val="000000"/>
          <w:sz w:val="28"/>
          <w:szCs w:val="28"/>
        </w:rPr>
      </w:pPr>
      <w:r w:rsidRPr="00CA489F">
        <w:rPr>
          <w:rFonts w:ascii="Times New Roman" w:eastAsia="Times New Roman" w:hAnsi="Times New Roman" w:cs="Times New Roman"/>
          <w:color w:val="000000"/>
          <w:sz w:val="28"/>
          <w:szCs w:val="28"/>
        </w:rPr>
        <w:t>Согласно ПБУ-10/99</w:t>
      </w:r>
      <w:r w:rsidR="003C3F0F" w:rsidRPr="003C3F0F">
        <w:rPr>
          <w:rFonts w:ascii="Times New Roman" w:eastAsia="Times New Roman" w:hAnsi="Times New Roman" w:cs="Times New Roman"/>
          <w:color w:val="000000"/>
          <w:sz w:val="28"/>
          <w:szCs w:val="28"/>
        </w:rPr>
        <w:t xml:space="preserve"> </w:t>
      </w:r>
      <w:r w:rsidR="003C3F0F">
        <w:rPr>
          <w:rFonts w:ascii="Times New Roman" w:eastAsia="Times New Roman" w:hAnsi="Times New Roman" w:cs="Times New Roman"/>
          <w:color w:val="000000"/>
          <w:sz w:val="28"/>
          <w:szCs w:val="28"/>
        </w:rPr>
        <w:t>[</w:t>
      </w:r>
      <w:r w:rsidR="003C3F0F" w:rsidRPr="003C3F0F">
        <w:rPr>
          <w:rFonts w:ascii="Times New Roman" w:eastAsia="Times New Roman" w:hAnsi="Times New Roman" w:cs="Times New Roman"/>
          <w:color w:val="000000"/>
          <w:sz w:val="28"/>
          <w:szCs w:val="28"/>
        </w:rPr>
        <w:t>5</w:t>
      </w:r>
      <w:r w:rsidR="003C3F0F" w:rsidRPr="00874AA1">
        <w:rPr>
          <w:rFonts w:ascii="Times New Roman" w:eastAsia="Times New Roman" w:hAnsi="Times New Roman" w:cs="Times New Roman"/>
          <w:color w:val="000000"/>
          <w:sz w:val="28"/>
          <w:szCs w:val="28"/>
        </w:rPr>
        <w:t>]</w:t>
      </w:r>
      <w:r w:rsidRPr="00CA489F">
        <w:rPr>
          <w:rFonts w:ascii="Times New Roman" w:eastAsia="Times New Roman" w:hAnsi="Times New Roman" w:cs="Times New Roman"/>
          <w:color w:val="000000"/>
          <w:sz w:val="28"/>
          <w:szCs w:val="28"/>
        </w:rPr>
        <w:t>, расходами организации признается уменьш</w:t>
      </w:r>
      <w:r w:rsidRPr="00CA489F">
        <w:rPr>
          <w:rFonts w:ascii="Times New Roman" w:eastAsia="Times New Roman" w:hAnsi="Times New Roman" w:cs="Times New Roman"/>
          <w:color w:val="000000"/>
          <w:sz w:val="28"/>
          <w:szCs w:val="28"/>
        </w:rPr>
        <w:t>е</w:t>
      </w:r>
      <w:r w:rsidRPr="00CA489F">
        <w:rPr>
          <w:rFonts w:ascii="Times New Roman" w:eastAsia="Times New Roman" w:hAnsi="Times New Roman" w:cs="Times New Roman"/>
          <w:color w:val="000000"/>
          <w:sz w:val="28"/>
          <w:szCs w:val="28"/>
        </w:rPr>
        <w:t>ние экономических выгод в результате выбытия активов (денежных средств, иного имущества) и возникновения обязательств, приводящее к уменьшению капитала этой организации, за исключением уменьшения вкладов по решению собственников имущества.</w:t>
      </w:r>
      <w:r>
        <w:rPr>
          <w:rFonts w:ascii="Times New Roman" w:eastAsia="Times New Roman" w:hAnsi="Times New Roman" w:cs="Times New Roman"/>
          <w:color w:val="000000"/>
          <w:sz w:val="28"/>
          <w:szCs w:val="28"/>
        </w:rPr>
        <w:t xml:space="preserve"> </w:t>
      </w:r>
    </w:p>
    <w:p w:rsidR="00D47017" w:rsidRDefault="00D47017" w:rsidP="00E37E0E">
      <w:pPr>
        <w:widowControl w:val="0"/>
        <w:spacing w:after="0" w:line="360" w:lineRule="auto"/>
        <w:ind w:left="75" w:right="75" w:firstLine="720"/>
        <w:jc w:val="both"/>
        <w:rPr>
          <w:b/>
          <w:color w:val="000000"/>
          <w:sz w:val="28"/>
          <w:szCs w:val="28"/>
          <w:shd w:val="clear" w:color="auto" w:fill="FFFFFF"/>
        </w:rPr>
      </w:pPr>
      <w:r w:rsidRPr="00CA489F">
        <w:rPr>
          <w:rFonts w:ascii="Times New Roman" w:eastAsia="Times New Roman" w:hAnsi="Times New Roman" w:cs="Times New Roman"/>
          <w:color w:val="000000"/>
          <w:sz w:val="28"/>
          <w:szCs w:val="28"/>
        </w:rPr>
        <w:t>ПБУ-10/99</w:t>
      </w:r>
      <w:r w:rsidR="00874AA1">
        <w:rPr>
          <w:rFonts w:ascii="Times New Roman" w:eastAsia="Times New Roman" w:hAnsi="Times New Roman" w:cs="Times New Roman"/>
          <w:color w:val="000000"/>
          <w:sz w:val="28"/>
          <w:szCs w:val="28"/>
        </w:rPr>
        <w:t xml:space="preserve"> </w:t>
      </w:r>
      <w:r w:rsidRPr="00CA489F">
        <w:rPr>
          <w:rFonts w:ascii="Times New Roman" w:eastAsia="Times New Roman" w:hAnsi="Times New Roman" w:cs="Times New Roman"/>
          <w:color w:val="000000"/>
          <w:sz w:val="28"/>
          <w:szCs w:val="28"/>
        </w:rPr>
        <w:t>является первым нормативным документом, содержащим определение понятия «рас</w:t>
      </w:r>
      <w:r>
        <w:rPr>
          <w:rFonts w:ascii="Times New Roman" w:eastAsia="Times New Roman" w:hAnsi="Times New Roman" w:cs="Times New Roman"/>
          <w:color w:val="000000"/>
          <w:sz w:val="28"/>
          <w:szCs w:val="28"/>
        </w:rPr>
        <w:t>ходы», п</w:t>
      </w:r>
      <w:r w:rsidRPr="00CA489F">
        <w:rPr>
          <w:rFonts w:ascii="Times New Roman" w:eastAsia="Times New Roman" w:hAnsi="Times New Roman" w:cs="Times New Roman"/>
          <w:color w:val="000000"/>
          <w:sz w:val="28"/>
          <w:szCs w:val="28"/>
        </w:rPr>
        <w:t>ри этом данное определение соответствует принятому в международных стандартах по бухгалтерскому учету и финанс</w:t>
      </w:r>
      <w:r w:rsidRPr="00CA489F">
        <w:rPr>
          <w:rFonts w:ascii="Times New Roman" w:eastAsia="Times New Roman" w:hAnsi="Times New Roman" w:cs="Times New Roman"/>
          <w:color w:val="000000"/>
          <w:sz w:val="28"/>
          <w:szCs w:val="28"/>
        </w:rPr>
        <w:t>о</w:t>
      </w:r>
      <w:r w:rsidRPr="00CA489F">
        <w:rPr>
          <w:rFonts w:ascii="Times New Roman" w:eastAsia="Times New Roman" w:hAnsi="Times New Roman" w:cs="Times New Roman"/>
          <w:color w:val="000000"/>
          <w:sz w:val="28"/>
          <w:szCs w:val="28"/>
        </w:rPr>
        <w:t>вой отчетности, в соответствии с которыми расходы, как правило, принимают форму оттока или уменьшения актива.</w:t>
      </w:r>
    </w:p>
    <w:p w:rsidR="00D47017" w:rsidRDefault="00D47017" w:rsidP="00E37E0E">
      <w:pPr>
        <w:pStyle w:val="a4"/>
        <w:widowControl w:val="0"/>
        <w:suppressAutoHyphens w:val="0"/>
        <w:spacing w:line="360" w:lineRule="auto"/>
        <w:ind w:firstLine="720"/>
        <w:jc w:val="both"/>
        <w:rPr>
          <w:b w:val="0"/>
          <w:color w:val="000000"/>
          <w:sz w:val="28"/>
          <w:szCs w:val="28"/>
          <w:shd w:val="clear" w:color="auto" w:fill="FFFFFF"/>
        </w:rPr>
      </w:pPr>
      <w:r w:rsidRPr="0095539D">
        <w:rPr>
          <w:b w:val="0"/>
          <w:sz w:val="28"/>
          <w:szCs w:val="28"/>
        </w:rPr>
        <w:t xml:space="preserve">По – нашему мнению, наиболее содержательным является определение затрат </w:t>
      </w:r>
      <w:r w:rsidR="003C3F0F">
        <w:rPr>
          <w:b w:val="0"/>
          <w:color w:val="000000"/>
          <w:sz w:val="28"/>
          <w:szCs w:val="28"/>
          <w:shd w:val="clear" w:color="auto" w:fill="FFFFFF"/>
        </w:rPr>
        <w:t>В. К. Скляренко [</w:t>
      </w:r>
      <w:r w:rsidR="003C3F0F" w:rsidRPr="003C3F0F">
        <w:rPr>
          <w:b w:val="0"/>
          <w:color w:val="000000"/>
          <w:sz w:val="28"/>
          <w:szCs w:val="28"/>
          <w:shd w:val="clear" w:color="auto" w:fill="FFFFFF"/>
        </w:rPr>
        <w:t>5</w:t>
      </w:r>
      <w:r w:rsidRPr="00FE172E">
        <w:rPr>
          <w:b w:val="0"/>
          <w:color w:val="000000"/>
          <w:sz w:val="28"/>
          <w:szCs w:val="28"/>
          <w:shd w:val="clear" w:color="auto" w:fill="FFFFFF"/>
        </w:rPr>
        <w:t>4. с. 146]</w:t>
      </w:r>
      <w:r w:rsidRPr="0095539D">
        <w:rPr>
          <w:b w:val="0"/>
          <w:sz w:val="28"/>
          <w:szCs w:val="28"/>
        </w:rPr>
        <w:t>,</w:t>
      </w:r>
      <w:r>
        <w:rPr>
          <w:b w:val="0"/>
          <w:sz w:val="28"/>
          <w:szCs w:val="28"/>
        </w:rPr>
        <w:t xml:space="preserve"> </w:t>
      </w:r>
      <w:r w:rsidRPr="00FE172E">
        <w:rPr>
          <w:b w:val="0"/>
          <w:sz w:val="28"/>
          <w:szCs w:val="28"/>
        </w:rPr>
        <w:t xml:space="preserve">который </w:t>
      </w:r>
      <w:r w:rsidRPr="00FE172E">
        <w:rPr>
          <w:b w:val="0"/>
          <w:color w:val="000000"/>
          <w:sz w:val="28"/>
          <w:szCs w:val="28"/>
          <w:shd w:val="clear" w:color="auto" w:fill="FFFFFF"/>
        </w:rPr>
        <w:t xml:space="preserve"> под затратами понимает денежную оценку стоимости материальных, трудовых, финансовых, природных, инфо</w:t>
      </w:r>
      <w:r w:rsidRPr="00FE172E">
        <w:rPr>
          <w:b w:val="0"/>
          <w:color w:val="000000"/>
          <w:sz w:val="28"/>
          <w:szCs w:val="28"/>
          <w:shd w:val="clear" w:color="auto" w:fill="FFFFFF"/>
        </w:rPr>
        <w:t>р</w:t>
      </w:r>
      <w:r w:rsidRPr="00FE172E">
        <w:rPr>
          <w:b w:val="0"/>
          <w:color w:val="000000"/>
          <w:sz w:val="28"/>
          <w:szCs w:val="28"/>
          <w:shd w:val="clear" w:color="auto" w:fill="FFFFFF"/>
        </w:rPr>
        <w:t>мационных и других видов ресурсов на производство и реализацию продукции за  определённый период времени.</w:t>
      </w:r>
    </w:p>
    <w:p w:rsidR="00D47017" w:rsidRDefault="00D47017" w:rsidP="00E37E0E">
      <w:pPr>
        <w:pStyle w:val="a4"/>
        <w:widowControl w:val="0"/>
        <w:suppressAutoHyphens w:val="0"/>
        <w:spacing w:line="360" w:lineRule="auto"/>
        <w:ind w:firstLine="720"/>
        <w:jc w:val="both"/>
        <w:rPr>
          <w:rFonts w:eastAsia="SimSun"/>
          <w:b w:val="0"/>
          <w:color w:val="000000"/>
          <w:sz w:val="28"/>
          <w:szCs w:val="28"/>
          <w:shd w:val="clear" w:color="auto" w:fill="FFFFFF"/>
        </w:rPr>
      </w:pPr>
      <w:r>
        <w:rPr>
          <w:rFonts w:eastAsia="SimSun"/>
          <w:b w:val="0"/>
          <w:color w:val="000000"/>
          <w:sz w:val="28"/>
          <w:szCs w:val="28"/>
          <w:shd w:val="clear" w:color="auto" w:fill="FFFFFF"/>
        </w:rPr>
        <w:t>Подведя итог, можно сделать вывод, что среди авторов нет единого мн</w:t>
      </w:r>
      <w:r>
        <w:rPr>
          <w:rFonts w:eastAsia="SimSun"/>
          <w:b w:val="0"/>
          <w:color w:val="000000"/>
          <w:sz w:val="28"/>
          <w:szCs w:val="28"/>
          <w:shd w:val="clear" w:color="auto" w:fill="FFFFFF"/>
        </w:rPr>
        <w:t>е</w:t>
      </w:r>
      <w:r>
        <w:rPr>
          <w:rFonts w:eastAsia="SimSun"/>
          <w:b w:val="0"/>
          <w:color w:val="000000"/>
          <w:sz w:val="28"/>
          <w:szCs w:val="28"/>
          <w:shd w:val="clear" w:color="auto" w:fill="FFFFFF"/>
        </w:rPr>
        <w:t>ния по поводу рассматриваемых понятий. Одни считают затраты стоимостным выражением всех расходуемых ресурсов на производство и реализацию. Вт</w:t>
      </w:r>
      <w:r>
        <w:rPr>
          <w:rFonts w:eastAsia="SimSun"/>
          <w:b w:val="0"/>
          <w:color w:val="000000"/>
          <w:sz w:val="28"/>
          <w:szCs w:val="28"/>
          <w:shd w:val="clear" w:color="auto" w:fill="FFFFFF"/>
        </w:rPr>
        <w:t>о</w:t>
      </w:r>
      <w:r>
        <w:rPr>
          <w:rFonts w:eastAsia="SimSun"/>
          <w:b w:val="0"/>
          <w:color w:val="000000"/>
          <w:sz w:val="28"/>
          <w:szCs w:val="28"/>
          <w:shd w:val="clear" w:color="auto" w:fill="FFFFFF"/>
        </w:rPr>
        <w:t>рые считают издержки стоимостным выражением затрат и расходов предпри</w:t>
      </w:r>
      <w:r>
        <w:rPr>
          <w:rFonts w:eastAsia="SimSun"/>
          <w:b w:val="0"/>
          <w:color w:val="000000"/>
          <w:sz w:val="28"/>
          <w:szCs w:val="28"/>
          <w:shd w:val="clear" w:color="auto" w:fill="FFFFFF"/>
        </w:rPr>
        <w:t>я</w:t>
      </w:r>
      <w:r>
        <w:rPr>
          <w:rFonts w:eastAsia="SimSun"/>
          <w:b w:val="0"/>
          <w:color w:val="000000"/>
          <w:sz w:val="28"/>
          <w:szCs w:val="28"/>
          <w:shd w:val="clear" w:color="auto" w:fill="FFFFFF"/>
        </w:rPr>
        <w:t xml:space="preserve">тий и организаций. </w:t>
      </w:r>
      <w:proofErr w:type="gramStart"/>
      <w:r>
        <w:rPr>
          <w:rFonts w:eastAsia="SimSun"/>
          <w:b w:val="0"/>
          <w:color w:val="000000"/>
          <w:sz w:val="28"/>
          <w:szCs w:val="28"/>
          <w:shd w:val="clear" w:color="auto" w:fill="FFFFFF"/>
        </w:rPr>
        <w:t>Некоторые из авторов считают что, понятие «расходы» ш</w:t>
      </w:r>
      <w:r>
        <w:rPr>
          <w:rFonts w:eastAsia="SimSun"/>
          <w:b w:val="0"/>
          <w:color w:val="000000"/>
          <w:sz w:val="28"/>
          <w:szCs w:val="28"/>
          <w:shd w:val="clear" w:color="auto" w:fill="FFFFFF"/>
        </w:rPr>
        <w:t>и</w:t>
      </w:r>
      <w:r>
        <w:rPr>
          <w:rFonts w:eastAsia="SimSun"/>
          <w:b w:val="0"/>
          <w:color w:val="000000"/>
          <w:sz w:val="28"/>
          <w:szCs w:val="28"/>
          <w:shd w:val="clear" w:color="auto" w:fill="FFFFFF"/>
        </w:rPr>
        <w:t>ре понятия «затраты», другие – понятие «затраты» шире понятия «расходы», третьи – между понятиями «затраты» и «расходы» не существует различий.</w:t>
      </w:r>
      <w:proofErr w:type="gramEnd"/>
      <w:r>
        <w:rPr>
          <w:rFonts w:eastAsia="SimSun"/>
          <w:b w:val="0"/>
          <w:color w:val="000000"/>
          <w:sz w:val="28"/>
          <w:szCs w:val="28"/>
          <w:shd w:val="clear" w:color="auto" w:fill="FFFFFF"/>
        </w:rPr>
        <w:t xml:space="preserve"> Ряд учёных считают, что термин «издержки» является эквивалентом термина «з</w:t>
      </w:r>
      <w:r>
        <w:rPr>
          <w:rFonts w:eastAsia="SimSun"/>
          <w:b w:val="0"/>
          <w:color w:val="000000"/>
          <w:sz w:val="28"/>
          <w:szCs w:val="28"/>
          <w:shd w:val="clear" w:color="auto" w:fill="FFFFFF"/>
        </w:rPr>
        <w:t>а</w:t>
      </w:r>
      <w:r>
        <w:rPr>
          <w:rFonts w:eastAsia="SimSun"/>
          <w:b w:val="0"/>
          <w:color w:val="000000"/>
          <w:sz w:val="28"/>
          <w:szCs w:val="28"/>
          <w:shd w:val="clear" w:color="auto" w:fill="FFFFFF"/>
        </w:rPr>
        <w:t>траты»; различие состоит лишь в сфере их применения: сфере производства или сфере обращения. Четвёртые считают, что понятие «издержки» шире понятий «затраты» и «расходы», также включая в него различные потери и убытки.</w:t>
      </w:r>
    </w:p>
    <w:p w:rsidR="00D47017" w:rsidRDefault="00D47017" w:rsidP="00E37E0E">
      <w:pPr>
        <w:pStyle w:val="a4"/>
        <w:widowControl w:val="0"/>
        <w:suppressAutoHyphens w:val="0"/>
        <w:spacing w:line="360" w:lineRule="auto"/>
        <w:ind w:firstLine="720"/>
        <w:jc w:val="both"/>
        <w:rPr>
          <w:b w:val="0"/>
          <w:bCs/>
          <w:sz w:val="28"/>
          <w:szCs w:val="28"/>
        </w:rPr>
      </w:pPr>
      <w:r>
        <w:rPr>
          <w:b w:val="0"/>
          <w:bCs/>
          <w:sz w:val="28"/>
          <w:szCs w:val="28"/>
        </w:rPr>
        <w:t>Многообразие производимых организацией затрат невозможно правильно спланировать без надлежащей научно-обоснованной их классификации. Кла</w:t>
      </w:r>
      <w:r>
        <w:rPr>
          <w:b w:val="0"/>
          <w:bCs/>
          <w:sz w:val="28"/>
          <w:szCs w:val="28"/>
        </w:rPr>
        <w:t>с</w:t>
      </w:r>
      <w:r>
        <w:rPr>
          <w:b w:val="0"/>
          <w:bCs/>
          <w:sz w:val="28"/>
          <w:szCs w:val="28"/>
        </w:rPr>
        <w:t>сификация затрат по тому или иному признаку  или нескольким признакам о</w:t>
      </w:r>
      <w:r>
        <w:rPr>
          <w:b w:val="0"/>
          <w:bCs/>
          <w:sz w:val="28"/>
          <w:szCs w:val="28"/>
        </w:rPr>
        <w:t>д</w:t>
      </w:r>
      <w:r>
        <w:rPr>
          <w:b w:val="0"/>
          <w:bCs/>
          <w:sz w:val="28"/>
          <w:szCs w:val="28"/>
        </w:rPr>
        <w:t>новременно лежит в основе организации учёта и контроля производственных затрат, калькулирования себестоимости продукции, анализа её показателей и принятия на этой основе управленческих решений. В экономической литерат</w:t>
      </w:r>
      <w:r>
        <w:rPr>
          <w:b w:val="0"/>
          <w:bCs/>
          <w:sz w:val="28"/>
          <w:szCs w:val="28"/>
        </w:rPr>
        <w:t>у</w:t>
      </w:r>
      <w:r>
        <w:rPr>
          <w:b w:val="0"/>
          <w:bCs/>
          <w:sz w:val="28"/>
          <w:szCs w:val="28"/>
        </w:rPr>
        <w:t>ре  рассматриваются самые разнообразные группировки производственных з</w:t>
      </w:r>
      <w:r>
        <w:rPr>
          <w:b w:val="0"/>
          <w:bCs/>
          <w:sz w:val="28"/>
          <w:szCs w:val="28"/>
        </w:rPr>
        <w:t>а</w:t>
      </w:r>
      <w:r>
        <w:rPr>
          <w:b w:val="0"/>
          <w:bCs/>
          <w:sz w:val="28"/>
          <w:szCs w:val="28"/>
        </w:rPr>
        <w:t>трат по отдельным признакам.</w:t>
      </w:r>
    </w:p>
    <w:p w:rsidR="00D47017" w:rsidRPr="002F062E" w:rsidRDefault="00D47017" w:rsidP="00E37E0E">
      <w:pPr>
        <w:widowControl w:val="0"/>
        <w:spacing w:after="0" w:line="360" w:lineRule="auto"/>
        <w:ind w:firstLine="720"/>
        <w:jc w:val="both"/>
        <w:rPr>
          <w:rFonts w:ascii="Times New Roman" w:hAnsi="Times New Roman" w:cs="Times New Roman"/>
          <w:sz w:val="28"/>
          <w:szCs w:val="28"/>
        </w:rPr>
      </w:pPr>
      <w:r w:rsidRPr="002F062E">
        <w:rPr>
          <w:rFonts w:ascii="Times New Roman" w:hAnsi="Times New Roman" w:cs="Times New Roman"/>
          <w:sz w:val="28"/>
          <w:szCs w:val="28"/>
        </w:rPr>
        <w:t>В управленческом учете целью любой классификации затрат должно быть оказание помощи руководителю в принятии правильных, рационально обоснованных решений. Принимая решения, менеджер должен знать степень влияния затрат на уровень себестоимости и рентабельности производства. П</w:t>
      </w:r>
      <w:r w:rsidRPr="002F062E">
        <w:rPr>
          <w:rFonts w:ascii="Times New Roman" w:hAnsi="Times New Roman" w:cs="Times New Roman"/>
          <w:sz w:val="28"/>
          <w:szCs w:val="28"/>
        </w:rPr>
        <w:t>о</w:t>
      </w:r>
      <w:r w:rsidRPr="002F062E">
        <w:rPr>
          <w:rFonts w:ascii="Times New Roman" w:hAnsi="Times New Roman" w:cs="Times New Roman"/>
          <w:sz w:val="28"/>
          <w:szCs w:val="28"/>
        </w:rPr>
        <w:t>этому суть процесса классификации затрат — это выделить ту часть затрат, на которые может повлиять руководитель.</w:t>
      </w:r>
    </w:p>
    <w:p w:rsidR="00D47017" w:rsidRPr="002F062E" w:rsidRDefault="00D47017" w:rsidP="00E37E0E">
      <w:pPr>
        <w:widowControl w:val="0"/>
        <w:spacing w:after="0" w:line="360" w:lineRule="auto"/>
        <w:ind w:firstLine="720"/>
        <w:jc w:val="both"/>
        <w:rPr>
          <w:rFonts w:ascii="Times New Roman" w:hAnsi="Times New Roman" w:cs="Times New Roman"/>
          <w:sz w:val="28"/>
          <w:szCs w:val="28"/>
        </w:rPr>
      </w:pPr>
      <w:r w:rsidRPr="002F062E">
        <w:rPr>
          <w:rFonts w:ascii="Times New Roman" w:hAnsi="Times New Roman" w:cs="Times New Roman"/>
          <w:sz w:val="28"/>
          <w:szCs w:val="28"/>
        </w:rPr>
        <w:t>В соответствии с направлениями учета затрат в управленческом учете  выделяют следующие классификационные группы затрат (рис.1.2).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D47017" w:rsidRPr="002F062E" w:rsidTr="00D47017">
        <w:tc>
          <w:tcPr>
            <w:tcW w:w="9571" w:type="dxa"/>
          </w:tcPr>
          <w:p w:rsidR="00D47017" w:rsidRPr="002F062E" w:rsidRDefault="00D47017" w:rsidP="00E37E0E">
            <w:pPr>
              <w:widowControl w:val="0"/>
              <w:spacing w:after="0"/>
              <w:jc w:val="center"/>
              <w:rPr>
                <w:rFonts w:ascii="Times New Roman" w:hAnsi="Times New Roman" w:cs="Times New Roman"/>
                <w:sz w:val="24"/>
                <w:szCs w:val="24"/>
              </w:rPr>
            </w:pPr>
            <w:r w:rsidRPr="002F062E">
              <w:rPr>
                <w:rFonts w:ascii="Times New Roman" w:hAnsi="Times New Roman" w:cs="Times New Roman"/>
                <w:sz w:val="24"/>
                <w:szCs w:val="24"/>
              </w:rPr>
              <w:t>Затраты</w:t>
            </w:r>
          </w:p>
        </w:tc>
      </w:tr>
    </w:tbl>
    <w:p w:rsidR="00D47017" w:rsidRPr="002F062E" w:rsidRDefault="00690E8B" w:rsidP="00D47017">
      <w:pPr>
        <w:widowControl w:val="0"/>
        <w:ind w:firstLine="709"/>
        <w:rPr>
          <w:rFonts w:ascii="Times New Roman" w:hAnsi="Times New Roman" w:cs="Times New Roman"/>
          <w:sz w:val="28"/>
          <w:szCs w:val="28"/>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67.95pt;margin-top:1.55pt;width:.05pt;height:31.75pt;z-index:251664384;mso-position-horizontal-relative:text;mso-position-vertical-relative:text" o:connectortype="straight">
            <v:stroke endarrow="block"/>
          </v:shape>
        </w:pict>
      </w:r>
      <w:r>
        <w:rPr>
          <w:rFonts w:ascii="Times New Roman" w:hAnsi="Times New Roman" w:cs="Times New Roman"/>
          <w:noProof/>
          <w:sz w:val="24"/>
          <w:szCs w:val="24"/>
        </w:rPr>
        <w:pict>
          <v:shape id="_x0000_s1031" type="#_x0000_t32" style="position:absolute;left:0;text-align:left;margin-left:217.95pt;margin-top:1.55pt;width:0;height:31.75pt;z-index:251665408;mso-position-horizontal-relative:text;mso-position-vertical-relative:text" o:connectortype="straight">
            <v:stroke endarrow="block"/>
          </v:shape>
        </w:pict>
      </w:r>
      <w:r>
        <w:rPr>
          <w:rFonts w:ascii="Times New Roman" w:hAnsi="Times New Roman" w:cs="Times New Roman"/>
          <w:noProof/>
          <w:sz w:val="24"/>
          <w:szCs w:val="24"/>
        </w:rPr>
        <w:pict>
          <v:shape id="_x0000_s1032" type="#_x0000_t32" style="position:absolute;left:0;text-align:left;margin-left:396.45pt;margin-top:1.55pt;width:.2pt;height:31.75pt;z-index:251666432;mso-position-horizontal-relative:text;mso-position-vertical-relative:text" o:connectortype="straight">
            <v:stroke endarrow="block"/>
          </v:shape>
        </w:pict>
      </w:r>
    </w:p>
    <w:p w:rsidR="00D47017" w:rsidRPr="002F062E" w:rsidRDefault="00690E8B" w:rsidP="00D47017">
      <w:pPr>
        <w:widowControl w:val="0"/>
        <w:ind w:firstLine="709"/>
        <w:rPr>
          <w:rFonts w:ascii="Times New Roman" w:hAnsi="Times New Roman" w:cs="Times New Roman"/>
          <w:sz w:val="28"/>
          <w:szCs w:val="28"/>
        </w:rPr>
      </w:pPr>
      <w:r>
        <w:rPr>
          <w:rFonts w:ascii="Times New Roman" w:hAnsi="Times New Roman" w:cs="Times New Roman"/>
          <w:noProof/>
          <w:sz w:val="28"/>
          <w:szCs w:val="28"/>
        </w:rPr>
        <w:pict>
          <v:rect id="_x0000_s1027" style="position:absolute;left:0;text-align:left;margin-left:-6.3pt;margin-top:4.75pt;width:147.75pt;height:69.8pt;z-index:251661312">
            <v:textbox style="mso-next-textbox:#_x0000_s1027">
              <w:txbxContent>
                <w:p w:rsidR="00566B64" w:rsidRPr="002F062E" w:rsidRDefault="00566B64" w:rsidP="00011A36">
                  <w:pPr>
                    <w:jc w:val="center"/>
                    <w:rPr>
                      <w:rFonts w:ascii="Times New Roman" w:hAnsi="Times New Roman" w:cs="Times New Roman"/>
                    </w:rPr>
                  </w:pPr>
                  <w:r w:rsidRPr="002F062E">
                    <w:rPr>
                      <w:rFonts w:ascii="Times New Roman" w:hAnsi="Times New Roman" w:cs="Times New Roman"/>
                    </w:rPr>
                    <w:t>Управление себестоим</w:t>
                  </w:r>
                  <w:r w:rsidRPr="002F062E">
                    <w:rPr>
                      <w:rFonts w:ascii="Times New Roman" w:hAnsi="Times New Roman" w:cs="Times New Roman"/>
                    </w:rPr>
                    <w:t>о</w:t>
                  </w:r>
                  <w:r w:rsidRPr="002F062E">
                    <w:rPr>
                      <w:rFonts w:ascii="Times New Roman" w:hAnsi="Times New Roman" w:cs="Times New Roman"/>
                    </w:rPr>
                    <w:t>стью, оценка стоимости запасов</w:t>
                  </w:r>
                  <w:r>
                    <w:rPr>
                      <w:rFonts w:ascii="Times New Roman" w:hAnsi="Times New Roman" w:cs="Times New Roman"/>
                    </w:rPr>
                    <w:t xml:space="preserve">, </w:t>
                  </w:r>
                  <w:r w:rsidRPr="002F062E">
                    <w:rPr>
                      <w:rFonts w:ascii="Times New Roman" w:hAnsi="Times New Roman" w:cs="Times New Roman"/>
                    </w:rPr>
                    <w:t>поучени</w:t>
                  </w:r>
                  <w:r>
                    <w:rPr>
                      <w:rFonts w:ascii="Times New Roman" w:hAnsi="Times New Roman" w:cs="Times New Roman"/>
                    </w:rPr>
                    <w:t>е</w:t>
                  </w:r>
                  <w:r w:rsidRPr="002F062E">
                    <w:rPr>
                      <w:rFonts w:ascii="Times New Roman" w:hAnsi="Times New Roman" w:cs="Times New Roman"/>
                    </w:rPr>
                    <w:t xml:space="preserve"> прибыли</w:t>
                  </w:r>
                </w:p>
              </w:txbxContent>
            </v:textbox>
          </v:rect>
        </w:pict>
      </w:r>
      <w:r>
        <w:rPr>
          <w:rFonts w:ascii="Times New Roman" w:hAnsi="Times New Roman" w:cs="Times New Roman"/>
          <w:noProof/>
          <w:sz w:val="28"/>
          <w:szCs w:val="28"/>
        </w:rPr>
        <w:pict>
          <v:rect id="_x0000_s1029" style="position:absolute;left:0;text-align:left;margin-left:320.7pt;margin-top:4.75pt;width:147.75pt;height:69.75pt;z-index:251663360">
            <v:textbox style="mso-next-textbox:#_x0000_s1029">
              <w:txbxContent>
                <w:p w:rsidR="00566B64" w:rsidRPr="002F062E" w:rsidRDefault="00566B64" w:rsidP="00011A36">
                  <w:pPr>
                    <w:jc w:val="center"/>
                    <w:rPr>
                      <w:rFonts w:ascii="Times New Roman" w:hAnsi="Times New Roman" w:cs="Times New Roman"/>
                    </w:rPr>
                  </w:pPr>
                  <w:r w:rsidRPr="002F062E">
                    <w:rPr>
                      <w:rFonts w:ascii="Times New Roman" w:hAnsi="Times New Roman" w:cs="Times New Roman"/>
                    </w:rPr>
                    <w:t>Контроль и регулирование</w:t>
                  </w:r>
                </w:p>
              </w:txbxContent>
            </v:textbox>
          </v:rect>
        </w:pict>
      </w:r>
      <w:r>
        <w:rPr>
          <w:rFonts w:ascii="Times New Roman" w:hAnsi="Times New Roman" w:cs="Times New Roman"/>
          <w:noProof/>
          <w:sz w:val="28"/>
          <w:szCs w:val="28"/>
        </w:rPr>
        <w:pict>
          <v:rect id="_x0000_s1028" style="position:absolute;left:0;text-align:left;margin-left:163.2pt;margin-top:4.75pt;width:147.75pt;height:69.75pt;z-index:251662336">
            <v:textbox style="mso-next-textbox:#_x0000_s1028">
              <w:txbxContent>
                <w:p w:rsidR="00566B64" w:rsidRPr="002F062E" w:rsidRDefault="00566B64" w:rsidP="00011A36">
                  <w:pPr>
                    <w:jc w:val="center"/>
                    <w:rPr>
                      <w:rFonts w:ascii="Times New Roman" w:hAnsi="Times New Roman" w:cs="Times New Roman"/>
                    </w:rPr>
                  </w:pPr>
                  <w:r w:rsidRPr="002F062E">
                    <w:rPr>
                      <w:rFonts w:ascii="Times New Roman" w:hAnsi="Times New Roman" w:cs="Times New Roman"/>
                    </w:rPr>
                    <w:t>Принятие решений, план</w:t>
                  </w:r>
                  <w:r w:rsidRPr="002F062E">
                    <w:rPr>
                      <w:rFonts w:ascii="Times New Roman" w:hAnsi="Times New Roman" w:cs="Times New Roman"/>
                    </w:rPr>
                    <w:t>и</w:t>
                  </w:r>
                  <w:r w:rsidRPr="002F062E">
                    <w:rPr>
                      <w:rFonts w:ascii="Times New Roman" w:hAnsi="Times New Roman" w:cs="Times New Roman"/>
                    </w:rPr>
                    <w:t>рование и прогнозирование</w:t>
                  </w:r>
                </w:p>
              </w:txbxContent>
            </v:textbox>
          </v:rect>
        </w:pict>
      </w:r>
    </w:p>
    <w:p w:rsidR="00D47017" w:rsidRPr="002F062E" w:rsidRDefault="00D47017" w:rsidP="00D47017">
      <w:pPr>
        <w:widowControl w:val="0"/>
        <w:ind w:firstLine="709"/>
        <w:rPr>
          <w:rFonts w:ascii="Times New Roman" w:hAnsi="Times New Roman" w:cs="Times New Roman"/>
          <w:sz w:val="28"/>
          <w:szCs w:val="28"/>
        </w:rPr>
      </w:pPr>
    </w:p>
    <w:p w:rsidR="00D47017" w:rsidRPr="002F062E" w:rsidRDefault="00690E8B" w:rsidP="00D47017">
      <w:pPr>
        <w:widowControl w:val="0"/>
        <w:ind w:firstLine="709"/>
        <w:rPr>
          <w:rFonts w:ascii="Times New Roman" w:hAnsi="Times New Roman" w:cs="Times New Roman"/>
          <w:bCs/>
          <w:sz w:val="28"/>
          <w:szCs w:val="28"/>
        </w:rPr>
      </w:pPr>
      <w:r>
        <w:rPr>
          <w:rFonts w:ascii="Times New Roman" w:hAnsi="Times New Roman" w:cs="Times New Roman"/>
          <w:bCs/>
          <w:noProof/>
          <w:sz w:val="28"/>
          <w:szCs w:val="28"/>
        </w:rPr>
        <w:pict>
          <v:shape id="_x0000_s1038" type="#_x0000_t32" style="position:absolute;left:0;text-align:left;margin-left:396.45pt;margin-top:17.5pt;width:0;height:18.75pt;z-index:251672576" o:connectortype="straight">
            <v:stroke endarrow="block"/>
          </v:shape>
        </w:pict>
      </w:r>
      <w:r>
        <w:rPr>
          <w:rFonts w:ascii="Times New Roman" w:hAnsi="Times New Roman" w:cs="Times New Roman"/>
          <w:bCs/>
          <w:noProof/>
          <w:sz w:val="28"/>
          <w:szCs w:val="28"/>
        </w:rPr>
        <w:pict>
          <v:shape id="_x0000_s1037" type="#_x0000_t32" style="position:absolute;left:0;text-align:left;margin-left:218.7pt;margin-top:17.5pt;width:0;height:18.75pt;z-index:251671552" o:connectortype="straight">
            <v:stroke endarrow="block"/>
          </v:shape>
        </w:pict>
      </w:r>
      <w:r>
        <w:rPr>
          <w:rFonts w:ascii="Times New Roman" w:hAnsi="Times New Roman" w:cs="Times New Roman"/>
          <w:bCs/>
          <w:noProof/>
          <w:sz w:val="28"/>
          <w:szCs w:val="28"/>
        </w:rPr>
        <w:pict>
          <v:shape id="_x0000_s1036" type="#_x0000_t32" style="position:absolute;left:0;text-align:left;margin-left:58.95pt;margin-top:17.5pt;width:0;height:18.75pt;z-index:251670528" o:connectortype="straight">
            <v:stroke endarrow="block"/>
          </v:shape>
        </w:pict>
      </w:r>
    </w:p>
    <w:p w:rsidR="00D47017" w:rsidRPr="002F062E" w:rsidRDefault="00690E8B" w:rsidP="00D47017">
      <w:pPr>
        <w:widowControl w:val="0"/>
        <w:ind w:firstLine="709"/>
        <w:rPr>
          <w:rFonts w:ascii="Times New Roman" w:hAnsi="Times New Roman" w:cs="Times New Roman"/>
          <w:bCs/>
          <w:sz w:val="28"/>
          <w:szCs w:val="28"/>
        </w:rPr>
      </w:pPr>
      <w:r>
        <w:rPr>
          <w:rFonts w:ascii="Times New Roman" w:hAnsi="Times New Roman" w:cs="Times New Roman"/>
          <w:bCs/>
          <w:noProof/>
          <w:sz w:val="28"/>
          <w:szCs w:val="28"/>
        </w:rPr>
        <w:pict>
          <v:rect id="_x0000_s1035" style="position:absolute;left:0;text-align:left;margin-left:320.7pt;margin-top:12.1pt;width:147.75pt;height:131.95pt;z-index:251669504">
            <v:textbox style="mso-next-textbox:#_x0000_s1035">
              <w:txbxContent>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Регулируемые и</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нерегулируемые</w:t>
                  </w:r>
                </w:p>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Эффективные и</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неэффективные</w:t>
                  </w:r>
                </w:p>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В пределах норм и</w:t>
                  </w:r>
                </w:p>
                <w:p w:rsidR="00566B64" w:rsidRPr="002F062E" w:rsidRDefault="00566B64" w:rsidP="00C41558">
                  <w:pPr>
                    <w:spacing w:after="0"/>
                    <w:jc w:val="center"/>
                    <w:rPr>
                      <w:rFonts w:ascii="Times New Roman" w:hAnsi="Times New Roman" w:cs="Times New Roman"/>
                      <w:sz w:val="24"/>
                      <w:szCs w:val="24"/>
                    </w:rPr>
                  </w:pPr>
                  <w:proofErr w:type="gramStart"/>
                  <w:r w:rsidRPr="002F062E">
                    <w:rPr>
                      <w:rFonts w:ascii="Times New Roman" w:hAnsi="Times New Roman" w:cs="Times New Roman"/>
                      <w:sz w:val="24"/>
                      <w:szCs w:val="24"/>
                    </w:rPr>
                    <w:t>отклонениях</w:t>
                  </w:r>
                  <w:proofErr w:type="gramEnd"/>
                  <w:r w:rsidRPr="002F062E">
                    <w:rPr>
                      <w:rFonts w:ascii="Times New Roman" w:hAnsi="Times New Roman" w:cs="Times New Roman"/>
                      <w:sz w:val="24"/>
                      <w:szCs w:val="24"/>
                    </w:rPr>
                    <w:t xml:space="preserve"> от норм</w:t>
                  </w:r>
                </w:p>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Контролируемые и</w:t>
                  </w:r>
                </w:p>
                <w:p w:rsidR="00566B64" w:rsidRPr="002F062E" w:rsidRDefault="00566B64" w:rsidP="00D47017">
                  <w:pPr>
                    <w:jc w:val="center"/>
                    <w:rPr>
                      <w:rFonts w:ascii="Times New Roman" w:hAnsi="Times New Roman" w:cs="Times New Roman"/>
                      <w:sz w:val="24"/>
                      <w:szCs w:val="24"/>
                    </w:rPr>
                  </w:pPr>
                  <w:r w:rsidRPr="002F062E">
                    <w:rPr>
                      <w:rFonts w:ascii="Times New Roman" w:hAnsi="Times New Roman" w:cs="Times New Roman"/>
                      <w:sz w:val="24"/>
                      <w:szCs w:val="24"/>
                    </w:rPr>
                    <w:t>неконтролируемые</w:t>
                  </w:r>
                </w:p>
              </w:txbxContent>
            </v:textbox>
          </v:rect>
        </w:pict>
      </w:r>
      <w:r>
        <w:rPr>
          <w:rFonts w:ascii="Times New Roman" w:hAnsi="Times New Roman" w:cs="Times New Roman"/>
          <w:bCs/>
          <w:noProof/>
          <w:sz w:val="28"/>
          <w:szCs w:val="28"/>
        </w:rPr>
        <w:pict>
          <v:rect id="_x0000_s1034" style="position:absolute;left:0;text-align:left;margin-left:155.7pt;margin-top:12.1pt;width:155.25pt;height:131.95pt;z-index:251668480">
            <v:textbox style="mso-next-textbox:#_x0000_s1034">
              <w:txbxContent>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Постоянные и переменные</w:t>
                  </w:r>
                </w:p>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 xml:space="preserve">Принимаемые и </w:t>
                  </w:r>
                </w:p>
                <w:p w:rsidR="00566B64" w:rsidRPr="002F062E" w:rsidRDefault="00566B64" w:rsidP="00C41558">
                  <w:pPr>
                    <w:spacing w:after="0"/>
                    <w:jc w:val="center"/>
                    <w:rPr>
                      <w:rFonts w:ascii="Times New Roman" w:hAnsi="Times New Roman" w:cs="Times New Roman"/>
                      <w:sz w:val="24"/>
                      <w:szCs w:val="24"/>
                    </w:rPr>
                  </w:pPr>
                  <w:proofErr w:type="spellStart"/>
                  <w:r w:rsidRPr="002F062E">
                    <w:rPr>
                      <w:rFonts w:ascii="Times New Roman" w:hAnsi="Times New Roman" w:cs="Times New Roman"/>
                      <w:sz w:val="24"/>
                      <w:szCs w:val="24"/>
                    </w:rPr>
                    <w:t>непринимаемые</w:t>
                  </w:r>
                  <w:proofErr w:type="spellEnd"/>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Безвозвратные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Вмененные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Приростные и предельные</w:t>
                  </w:r>
                </w:p>
                <w:p w:rsidR="00566B64"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 xml:space="preserve">Планируемые и </w:t>
                  </w:r>
                </w:p>
                <w:p w:rsidR="00566B64" w:rsidRPr="002F062E" w:rsidRDefault="00566B64" w:rsidP="006F3B18">
                  <w:pPr>
                    <w:spacing w:after="0"/>
                    <w:jc w:val="center"/>
                    <w:rPr>
                      <w:rFonts w:ascii="Times New Roman" w:hAnsi="Times New Roman" w:cs="Times New Roman"/>
                      <w:sz w:val="24"/>
                      <w:szCs w:val="24"/>
                    </w:rPr>
                  </w:pPr>
                  <w:r w:rsidRPr="002F062E">
                    <w:rPr>
                      <w:rFonts w:ascii="Times New Roman" w:hAnsi="Times New Roman" w:cs="Times New Roman"/>
                      <w:sz w:val="24"/>
                      <w:szCs w:val="24"/>
                    </w:rPr>
                    <w:t>непланируемые</w:t>
                  </w:r>
                </w:p>
              </w:txbxContent>
            </v:textbox>
          </v:rect>
        </w:pict>
      </w:r>
      <w:r>
        <w:rPr>
          <w:rFonts w:ascii="Times New Roman" w:hAnsi="Times New Roman" w:cs="Times New Roman"/>
          <w:bCs/>
          <w:noProof/>
          <w:sz w:val="28"/>
          <w:szCs w:val="28"/>
        </w:rPr>
        <w:pict>
          <v:rect id="_x0000_s1033" style="position:absolute;left:0;text-align:left;margin-left:-6.3pt;margin-top:12.1pt;width:147.75pt;height:131.95pt;z-index:251667456">
            <v:textbox style="mso-next-textbox:#_x0000_s1033">
              <w:txbxContent>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Входящие и истекшие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Прямые и косвенные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Основные и накладные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Производственные и внепроизводственные</w:t>
                  </w:r>
                </w:p>
                <w:p w:rsidR="00566B64" w:rsidRPr="002F062E" w:rsidRDefault="00566B64" w:rsidP="00C41558">
                  <w:pPr>
                    <w:spacing w:after="0"/>
                    <w:jc w:val="center"/>
                    <w:rPr>
                      <w:rFonts w:ascii="Times New Roman" w:hAnsi="Times New Roman" w:cs="Times New Roman"/>
                      <w:sz w:val="24"/>
                      <w:szCs w:val="24"/>
                    </w:rPr>
                  </w:pPr>
                  <w:r w:rsidRPr="002F062E">
                    <w:rPr>
                      <w:rFonts w:ascii="Times New Roman" w:hAnsi="Times New Roman" w:cs="Times New Roman"/>
                      <w:sz w:val="24"/>
                      <w:szCs w:val="24"/>
                    </w:rPr>
                    <w:t>Одноэлементные и ко</w:t>
                  </w:r>
                  <w:r w:rsidRPr="002F062E">
                    <w:rPr>
                      <w:rFonts w:ascii="Times New Roman" w:hAnsi="Times New Roman" w:cs="Times New Roman"/>
                      <w:sz w:val="24"/>
                      <w:szCs w:val="24"/>
                    </w:rPr>
                    <w:t>м</w:t>
                  </w:r>
                  <w:r w:rsidRPr="002F062E">
                    <w:rPr>
                      <w:rFonts w:ascii="Times New Roman" w:hAnsi="Times New Roman" w:cs="Times New Roman"/>
                      <w:sz w:val="24"/>
                      <w:szCs w:val="24"/>
                    </w:rPr>
                    <w:t>плексные</w:t>
                  </w:r>
                </w:p>
              </w:txbxContent>
            </v:textbox>
          </v:rect>
        </w:pict>
      </w:r>
    </w:p>
    <w:p w:rsidR="00D47017" w:rsidRPr="002F062E" w:rsidRDefault="00D47017" w:rsidP="00D47017">
      <w:pPr>
        <w:widowControl w:val="0"/>
        <w:ind w:firstLine="709"/>
        <w:rPr>
          <w:rFonts w:ascii="Times New Roman" w:hAnsi="Times New Roman" w:cs="Times New Roman"/>
          <w:bCs/>
          <w:sz w:val="28"/>
          <w:szCs w:val="28"/>
        </w:rPr>
      </w:pPr>
    </w:p>
    <w:p w:rsidR="00D47017" w:rsidRPr="002F062E" w:rsidRDefault="00D47017" w:rsidP="00D47017">
      <w:pPr>
        <w:widowControl w:val="0"/>
        <w:ind w:firstLine="709"/>
        <w:rPr>
          <w:rFonts w:ascii="Times New Roman" w:hAnsi="Times New Roman" w:cs="Times New Roman"/>
          <w:bCs/>
          <w:sz w:val="28"/>
          <w:szCs w:val="28"/>
        </w:rPr>
      </w:pPr>
    </w:p>
    <w:p w:rsidR="00D47017" w:rsidRPr="002F062E" w:rsidRDefault="00D47017" w:rsidP="00D47017">
      <w:pPr>
        <w:widowControl w:val="0"/>
        <w:ind w:firstLine="709"/>
        <w:rPr>
          <w:rFonts w:ascii="Times New Roman" w:hAnsi="Times New Roman" w:cs="Times New Roman"/>
          <w:bCs/>
          <w:sz w:val="28"/>
          <w:szCs w:val="28"/>
        </w:rPr>
      </w:pPr>
    </w:p>
    <w:p w:rsidR="00D47017" w:rsidRDefault="00D47017" w:rsidP="00D47017">
      <w:pPr>
        <w:widowControl w:val="0"/>
        <w:ind w:firstLine="709"/>
        <w:rPr>
          <w:bCs/>
          <w:sz w:val="28"/>
          <w:szCs w:val="28"/>
        </w:rPr>
      </w:pPr>
    </w:p>
    <w:p w:rsidR="00162F0D" w:rsidRDefault="00162F0D" w:rsidP="00162F0D">
      <w:pPr>
        <w:widowControl w:val="0"/>
        <w:spacing w:after="0" w:line="240" w:lineRule="auto"/>
        <w:ind w:firstLine="709"/>
        <w:jc w:val="center"/>
        <w:rPr>
          <w:rFonts w:ascii="Times New Roman" w:hAnsi="Times New Roman" w:cs="Times New Roman"/>
          <w:b/>
          <w:bCs/>
          <w:sz w:val="28"/>
          <w:szCs w:val="28"/>
        </w:rPr>
      </w:pPr>
    </w:p>
    <w:p w:rsidR="00D47017" w:rsidRDefault="00FB5B8D" w:rsidP="00162F0D">
      <w:pPr>
        <w:widowControl w:val="0"/>
        <w:spacing w:after="0" w:line="360" w:lineRule="auto"/>
        <w:ind w:firstLine="709"/>
        <w:jc w:val="center"/>
        <w:rPr>
          <w:rFonts w:ascii="Times New Roman" w:hAnsi="Times New Roman" w:cs="Times New Roman"/>
          <w:sz w:val="28"/>
          <w:szCs w:val="28"/>
        </w:rPr>
      </w:pPr>
      <w:r w:rsidRPr="006F3B18">
        <w:rPr>
          <w:rFonts w:ascii="Times New Roman" w:hAnsi="Times New Roman" w:cs="Times New Roman"/>
          <w:b/>
          <w:bCs/>
          <w:sz w:val="28"/>
          <w:szCs w:val="28"/>
        </w:rPr>
        <w:t>Рис</w:t>
      </w:r>
      <w:r w:rsidR="00155923" w:rsidRPr="006F3B18">
        <w:rPr>
          <w:rFonts w:ascii="Times New Roman" w:hAnsi="Times New Roman" w:cs="Times New Roman"/>
          <w:b/>
          <w:bCs/>
          <w:sz w:val="28"/>
          <w:szCs w:val="28"/>
        </w:rPr>
        <w:t>унок</w:t>
      </w:r>
      <w:r w:rsidRPr="006F3B18">
        <w:rPr>
          <w:rFonts w:ascii="Times New Roman" w:hAnsi="Times New Roman" w:cs="Times New Roman"/>
          <w:b/>
          <w:bCs/>
          <w:sz w:val="28"/>
          <w:szCs w:val="28"/>
        </w:rPr>
        <w:t xml:space="preserve"> 1</w:t>
      </w:r>
      <w:r w:rsidR="00915E73" w:rsidRPr="006F3B18">
        <w:rPr>
          <w:rFonts w:ascii="Times New Roman" w:hAnsi="Times New Roman" w:cs="Times New Roman"/>
          <w:b/>
          <w:bCs/>
          <w:sz w:val="28"/>
          <w:szCs w:val="28"/>
        </w:rPr>
        <w:t xml:space="preserve">.1 </w:t>
      </w:r>
      <w:r w:rsidRPr="006F3B18">
        <w:rPr>
          <w:rFonts w:ascii="Times New Roman" w:hAnsi="Times New Roman" w:cs="Times New Roman"/>
          <w:b/>
          <w:bCs/>
          <w:sz w:val="28"/>
          <w:szCs w:val="28"/>
        </w:rPr>
        <w:t>-</w:t>
      </w:r>
      <w:r w:rsidR="00D47017" w:rsidRPr="002F062E">
        <w:rPr>
          <w:rFonts w:ascii="Times New Roman" w:hAnsi="Times New Roman" w:cs="Times New Roman"/>
          <w:bCs/>
          <w:sz w:val="28"/>
          <w:szCs w:val="28"/>
        </w:rPr>
        <w:t xml:space="preserve"> </w:t>
      </w:r>
      <w:r w:rsidR="00D47017" w:rsidRPr="002F062E">
        <w:rPr>
          <w:rFonts w:ascii="Times New Roman" w:hAnsi="Times New Roman" w:cs="Times New Roman"/>
          <w:sz w:val="28"/>
          <w:szCs w:val="28"/>
        </w:rPr>
        <w:t xml:space="preserve"> </w:t>
      </w:r>
      <w:r w:rsidR="00D47017" w:rsidRPr="00155923">
        <w:rPr>
          <w:rFonts w:ascii="Times New Roman" w:hAnsi="Times New Roman" w:cs="Times New Roman"/>
          <w:b/>
          <w:sz w:val="28"/>
          <w:szCs w:val="28"/>
        </w:rPr>
        <w:t>Классификация затрат в управленческом учете</w:t>
      </w:r>
    </w:p>
    <w:p w:rsidR="00D47017" w:rsidRDefault="00D47017" w:rsidP="00162F0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B60E6">
        <w:rPr>
          <w:rFonts w:ascii="Times New Roman" w:hAnsi="Times New Roman" w:cs="Times New Roman"/>
          <w:sz w:val="28"/>
          <w:szCs w:val="28"/>
        </w:rPr>
        <w:t>Затраты отражают стоимость ресурсов, использованных в процессе де</w:t>
      </w:r>
      <w:r w:rsidRPr="000B60E6">
        <w:rPr>
          <w:rFonts w:ascii="Times New Roman" w:hAnsi="Times New Roman" w:cs="Times New Roman"/>
          <w:sz w:val="28"/>
          <w:szCs w:val="28"/>
        </w:rPr>
        <w:t>я</w:t>
      </w:r>
      <w:r w:rsidRPr="000B60E6">
        <w:rPr>
          <w:rFonts w:ascii="Times New Roman" w:hAnsi="Times New Roman" w:cs="Times New Roman"/>
          <w:sz w:val="28"/>
          <w:szCs w:val="28"/>
        </w:rPr>
        <w:t xml:space="preserve">тельности предприятия по производству продукции. В настоящее время состав затрат производственных организаций регламентируется Налоговым кодексом РФ, а также ПБУ 10/99 </w:t>
      </w:r>
      <w:r w:rsidR="00011A36">
        <w:rPr>
          <w:rFonts w:ascii="Times New Roman" w:hAnsi="Times New Roman" w:cs="Times New Roman"/>
          <w:sz w:val="28"/>
          <w:szCs w:val="28"/>
        </w:rPr>
        <w:t>«</w:t>
      </w:r>
      <w:r w:rsidRPr="000B60E6">
        <w:rPr>
          <w:rFonts w:ascii="Times New Roman" w:hAnsi="Times New Roman" w:cs="Times New Roman"/>
          <w:sz w:val="28"/>
          <w:szCs w:val="28"/>
        </w:rPr>
        <w:t>Расходы организации</w:t>
      </w:r>
      <w:r w:rsidR="00011A36">
        <w:rPr>
          <w:rFonts w:ascii="Times New Roman" w:hAnsi="Times New Roman" w:cs="Times New Roman"/>
          <w:sz w:val="28"/>
          <w:szCs w:val="28"/>
        </w:rPr>
        <w:t>»</w:t>
      </w:r>
      <w:r w:rsidRPr="000B60E6">
        <w:rPr>
          <w:rFonts w:ascii="Times New Roman" w:hAnsi="Times New Roman" w:cs="Times New Roman"/>
          <w:sz w:val="28"/>
          <w:szCs w:val="28"/>
        </w:rPr>
        <w:t>, в соотве</w:t>
      </w:r>
      <w:r w:rsidR="00011A36">
        <w:rPr>
          <w:rFonts w:ascii="Times New Roman" w:hAnsi="Times New Roman" w:cs="Times New Roman"/>
          <w:sz w:val="28"/>
          <w:szCs w:val="28"/>
        </w:rPr>
        <w:t xml:space="preserve">тствии с которыми </w:t>
      </w:r>
      <w:r w:rsidRPr="000B60E6">
        <w:rPr>
          <w:rFonts w:ascii="Times New Roman" w:hAnsi="Times New Roman" w:cs="Times New Roman"/>
          <w:sz w:val="28"/>
          <w:szCs w:val="28"/>
        </w:rPr>
        <w:t>к затратам, включаемым в себестоимость произведенной и реализованной пр</w:t>
      </w:r>
      <w:r w:rsidRPr="000B60E6">
        <w:rPr>
          <w:rFonts w:ascii="Times New Roman" w:hAnsi="Times New Roman" w:cs="Times New Roman"/>
          <w:sz w:val="28"/>
          <w:szCs w:val="28"/>
        </w:rPr>
        <w:t>о</w:t>
      </w:r>
      <w:r w:rsidRPr="000B60E6">
        <w:rPr>
          <w:rFonts w:ascii="Times New Roman" w:hAnsi="Times New Roman" w:cs="Times New Roman"/>
          <w:sz w:val="28"/>
          <w:szCs w:val="28"/>
        </w:rPr>
        <w:t>дукции, относятся:</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 xml:space="preserve">расходы, непосредственно связанные с изготовлением (производством), хранением и доставкой товаров (работ, услуг); </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расходы на содержание и эксплуатацию, ремонт и техническое обсл</w:t>
      </w:r>
      <w:r w:rsidR="00D47017" w:rsidRPr="00162F0D">
        <w:rPr>
          <w:rFonts w:ascii="Times New Roman" w:hAnsi="Times New Roman" w:cs="Times New Roman"/>
          <w:sz w:val="28"/>
          <w:szCs w:val="28"/>
        </w:rPr>
        <w:t>у</w:t>
      </w:r>
      <w:r w:rsidR="00D47017" w:rsidRPr="00162F0D">
        <w:rPr>
          <w:rFonts w:ascii="Times New Roman" w:hAnsi="Times New Roman" w:cs="Times New Roman"/>
          <w:sz w:val="28"/>
          <w:szCs w:val="28"/>
        </w:rPr>
        <w:t xml:space="preserve">живание основных средств и иного имущества, а также на поддержание их в исправном (актуальном) состоянии; </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 xml:space="preserve">расходы на освоение природных ресурсов; </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расходы на научные исследования и опытно-конструкторские разрабо</w:t>
      </w:r>
      <w:r w:rsidR="00D47017" w:rsidRPr="00162F0D">
        <w:rPr>
          <w:rFonts w:ascii="Times New Roman" w:hAnsi="Times New Roman" w:cs="Times New Roman"/>
          <w:sz w:val="28"/>
          <w:szCs w:val="28"/>
        </w:rPr>
        <w:t>т</w:t>
      </w:r>
      <w:r w:rsidR="00D47017" w:rsidRPr="00162F0D">
        <w:rPr>
          <w:rFonts w:ascii="Times New Roman" w:hAnsi="Times New Roman" w:cs="Times New Roman"/>
          <w:sz w:val="28"/>
          <w:szCs w:val="28"/>
        </w:rPr>
        <w:t xml:space="preserve">ки; </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расходы на обязательное и добровольное страхование;</w:t>
      </w:r>
    </w:p>
    <w:p w:rsidR="00D47017" w:rsidRPr="00162F0D" w:rsidRDefault="00162F0D" w:rsidP="00162F0D">
      <w:pPr>
        <w:widowControl w:val="0"/>
        <w:autoSpaceDE w:val="0"/>
        <w:autoSpaceDN w:val="0"/>
        <w:adjustRightInd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D47017" w:rsidRPr="00162F0D">
        <w:rPr>
          <w:rFonts w:ascii="Times New Roman" w:hAnsi="Times New Roman" w:cs="Times New Roman"/>
          <w:sz w:val="28"/>
          <w:szCs w:val="28"/>
        </w:rPr>
        <w:t>прочие расходы, связанные с производством и реализацией</w:t>
      </w:r>
      <w:r w:rsidR="00011A36">
        <w:rPr>
          <w:rFonts w:ascii="Times New Roman" w:hAnsi="Times New Roman" w:cs="Times New Roman"/>
          <w:sz w:val="28"/>
          <w:szCs w:val="28"/>
        </w:rPr>
        <w:t>.</w:t>
      </w:r>
    </w:p>
    <w:p w:rsidR="00D47017" w:rsidRPr="000B60E6" w:rsidRDefault="00D47017" w:rsidP="00162F0D">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0B60E6">
        <w:rPr>
          <w:rFonts w:ascii="Times New Roman" w:hAnsi="Times New Roman" w:cs="Times New Roman"/>
          <w:sz w:val="28"/>
          <w:szCs w:val="28"/>
        </w:rPr>
        <w:t>Одной из предпосылок рациональной организации учета затрат является экономически обоснованная их классификация. В соответствии с междунаро</w:t>
      </w:r>
      <w:r w:rsidRPr="000B60E6">
        <w:rPr>
          <w:rFonts w:ascii="Times New Roman" w:hAnsi="Times New Roman" w:cs="Times New Roman"/>
          <w:sz w:val="28"/>
          <w:szCs w:val="28"/>
        </w:rPr>
        <w:t>д</w:t>
      </w:r>
      <w:r w:rsidRPr="000B60E6">
        <w:rPr>
          <w:rFonts w:ascii="Times New Roman" w:hAnsi="Times New Roman" w:cs="Times New Roman"/>
          <w:sz w:val="28"/>
          <w:szCs w:val="28"/>
        </w:rPr>
        <w:t>ными стандартами и практикой учета в странах с развитой рыночной эконом</w:t>
      </w:r>
      <w:r w:rsidRPr="000B60E6">
        <w:rPr>
          <w:rFonts w:ascii="Times New Roman" w:hAnsi="Times New Roman" w:cs="Times New Roman"/>
          <w:sz w:val="28"/>
          <w:szCs w:val="28"/>
        </w:rPr>
        <w:t>и</w:t>
      </w:r>
      <w:r w:rsidRPr="000B60E6">
        <w:rPr>
          <w:rFonts w:ascii="Times New Roman" w:hAnsi="Times New Roman" w:cs="Times New Roman"/>
          <w:sz w:val="28"/>
          <w:szCs w:val="28"/>
        </w:rPr>
        <w:t>кой все затраты целесообразно обобщать и группировать по трем направлениям деятельности: 1) для калькулирования себестоимости, оценки запасов и нез</w:t>
      </w:r>
      <w:r w:rsidRPr="000B60E6">
        <w:rPr>
          <w:rFonts w:ascii="Times New Roman" w:hAnsi="Times New Roman" w:cs="Times New Roman"/>
          <w:sz w:val="28"/>
          <w:szCs w:val="28"/>
        </w:rPr>
        <w:t>а</w:t>
      </w:r>
      <w:r w:rsidRPr="000B60E6">
        <w:rPr>
          <w:rFonts w:ascii="Times New Roman" w:hAnsi="Times New Roman" w:cs="Times New Roman"/>
          <w:sz w:val="28"/>
          <w:szCs w:val="28"/>
        </w:rPr>
        <w:t>вершенного производства, определения прибыли; 2) для принятия управленч</w:t>
      </w:r>
      <w:r w:rsidRPr="000B60E6">
        <w:rPr>
          <w:rFonts w:ascii="Times New Roman" w:hAnsi="Times New Roman" w:cs="Times New Roman"/>
          <w:sz w:val="28"/>
          <w:szCs w:val="28"/>
        </w:rPr>
        <w:t>е</w:t>
      </w:r>
      <w:r w:rsidRPr="000B60E6">
        <w:rPr>
          <w:rFonts w:ascii="Times New Roman" w:hAnsi="Times New Roman" w:cs="Times New Roman"/>
          <w:sz w:val="28"/>
          <w:szCs w:val="28"/>
        </w:rPr>
        <w:t>ских решений, планирования и прогнозирования; 3) для осуществления ко</w:t>
      </w:r>
      <w:r w:rsidRPr="000B60E6">
        <w:rPr>
          <w:rFonts w:ascii="Times New Roman" w:hAnsi="Times New Roman" w:cs="Times New Roman"/>
          <w:sz w:val="28"/>
          <w:szCs w:val="28"/>
        </w:rPr>
        <w:t>н</w:t>
      </w:r>
      <w:r w:rsidRPr="000B60E6">
        <w:rPr>
          <w:rFonts w:ascii="Times New Roman" w:hAnsi="Times New Roman" w:cs="Times New Roman"/>
          <w:sz w:val="28"/>
          <w:szCs w:val="28"/>
        </w:rPr>
        <w:t>троля и регулирования. В рамках этих направлений деятельности можно и</w:t>
      </w:r>
      <w:r w:rsidRPr="000B60E6">
        <w:rPr>
          <w:rFonts w:ascii="Times New Roman" w:hAnsi="Times New Roman" w:cs="Times New Roman"/>
          <w:sz w:val="28"/>
          <w:szCs w:val="28"/>
        </w:rPr>
        <w:t>с</w:t>
      </w:r>
      <w:r w:rsidRPr="000B60E6">
        <w:rPr>
          <w:rFonts w:ascii="Times New Roman" w:hAnsi="Times New Roman" w:cs="Times New Roman"/>
          <w:sz w:val="28"/>
          <w:szCs w:val="28"/>
        </w:rPr>
        <w:t>пользовать различные варианты классификации затрат в зависимости от ко</w:t>
      </w:r>
      <w:r w:rsidRPr="000B60E6">
        <w:rPr>
          <w:rFonts w:ascii="Times New Roman" w:hAnsi="Times New Roman" w:cs="Times New Roman"/>
          <w:sz w:val="28"/>
          <w:szCs w:val="28"/>
        </w:rPr>
        <w:t>н</w:t>
      </w:r>
      <w:r w:rsidRPr="000B60E6">
        <w:rPr>
          <w:rFonts w:ascii="Times New Roman" w:hAnsi="Times New Roman" w:cs="Times New Roman"/>
          <w:sz w:val="28"/>
          <w:szCs w:val="28"/>
        </w:rPr>
        <w:t xml:space="preserve">кретных задач. </w:t>
      </w:r>
    </w:p>
    <w:p w:rsidR="00D47017" w:rsidRDefault="00D47017" w:rsidP="00B30D6D">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Наиболее распространёнными группировками затрат, используемыми в отечественной практике учёта, являются группировки по экономическим эл</w:t>
      </w:r>
      <w:r>
        <w:rPr>
          <w:rFonts w:ascii="Times New Roman" w:hAnsi="Times New Roman"/>
          <w:sz w:val="28"/>
          <w:szCs w:val="28"/>
        </w:rPr>
        <w:t>е</w:t>
      </w:r>
      <w:r>
        <w:rPr>
          <w:rFonts w:ascii="Times New Roman" w:hAnsi="Times New Roman"/>
          <w:sz w:val="28"/>
          <w:szCs w:val="28"/>
        </w:rPr>
        <w:t>ментам, а также по статьям.</w:t>
      </w:r>
    </w:p>
    <w:p w:rsidR="00D47017" w:rsidRDefault="00D47017" w:rsidP="00B30D6D">
      <w:pPr>
        <w:pStyle w:val="a4"/>
        <w:widowControl w:val="0"/>
        <w:suppressAutoHyphens w:val="0"/>
        <w:spacing w:line="360" w:lineRule="auto"/>
        <w:ind w:firstLine="720"/>
        <w:jc w:val="both"/>
        <w:rPr>
          <w:b w:val="0"/>
        </w:rPr>
      </w:pPr>
      <w:r>
        <w:rPr>
          <w:b w:val="0"/>
          <w:sz w:val="28"/>
          <w:szCs w:val="28"/>
        </w:rPr>
        <w:t>Затраты организации на производство в соответствии с их экономич</w:t>
      </w:r>
      <w:r>
        <w:rPr>
          <w:b w:val="0"/>
          <w:sz w:val="28"/>
          <w:szCs w:val="28"/>
        </w:rPr>
        <w:t>е</w:t>
      </w:r>
      <w:r>
        <w:rPr>
          <w:b w:val="0"/>
          <w:sz w:val="28"/>
          <w:szCs w:val="28"/>
        </w:rPr>
        <w:t>ским содержанием группируют по экономическим элементам. Перечень эл</w:t>
      </w:r>
      <w:r>
        <w:rPr>
          <w:b w:val="0"/>
          <w:sz w:val="28"/>
          <w:szCs w:val="28"/>
        </w:rPr>
        <w:t>е</w:t>
      </w:r>
      <w:r>
        <w:rPr>
          <w:b w:val="0"/>
          <w:sz w:val="28"/>
          <w:szCs w:val="28"/>
        </w:rPr>
        <w:t>ментов затрат определён Положением по бухгалтерскому учёту «Расходы орг</w:t>
      </w:r>
      <w:r>
        <w:rPr>
          <w:b w:val="0"/>
          <w:sz w:val="28"/>
          <w:szCs w:val="28"/>
        </w:rPr>
        <w:t>а</w:t>
      </w:r>
      <w:r>
        <w:rPr>
          <w:b w:val="0"/>
          <w:sz w:val="28"/>
          <w:szCs w:val="28"/>
        </w:rPr>
        <w:t>низации» (ПБУ 10/99) и включают:</w:t>
      </w:r>
    </w:p>
    <w:p w:rsidR="00D47017" w:rsidRDefault="00D47017" w:rsidP="00B30D6D">
      <w:pPr>
        <w:pStyle w:val="a4"/>
        <w:widowControl w:val="0"/>
        <w:suppressAutoHyphens w:val="0"/>
        <w:spacing w:line="360" w:lineRule="auto"/>
        <w:ind w:left="709"/>
        <w:jc w:val="both"/>
        <w:rPr>
          <w:b w:val="0"/>
        </w:rPr>
      </w:pPr>
      <w:r>
        <w:rPr>
          <w:b w:val="0"/>
          <w:sz w:val="28"/>
          <w:szCs w:val="28"/>
        </w:rPr>
        <w:t>1. материальные затраты (за вычетом стоимости возвратных отходов);</w:t>
      </w:r>
    </w:p>
    <w:p w:rsidR="00D47017" w:rsidRDefault="00D47017" w:rsidP="00B30D6D">
      <w:pPr>
        <w:pStyle w:val="a4"/>
        <w:widowControl w:val="0"/>
        <w:suppressAutoHyphens w:val="0"/>
        <w:spacing w:line="360" w:lineRule="auto"/>
        <w:ind w:firstLine="720"/>
        <w:jc w:val="both"/>
        <w:rPr>
          <w:b w:val="0"/>
        </w:rPr>
      </w:pPr>
      <w:r>
        <w:rPr>
          <w:b w:val="0"/>
          <w:sz w:val="28"/>
          <w:szCs w:val="28"/>
        </w:rPr>
        <w:t>2. затраты на оплату труда;</w:t>
      </w:r>
    </w:p>
    <w:p w:rsidR="00D47017" w:rsidRDefault="00D47017" w:rsidP="00B30D6D">
      <w:pPr>
        <w:pStyle w:val="a4"/>
        <w:widowControl w:val="0"/>
        <w:suppressAutoHyphens w:val="0"/>
        <w:spacing w:line="360" w:lineRule="auto"/>
        <w:ind w:firstLine="720"/>
        <w:jc w:val="both"/>
        <w:rPr>
          <w:b w:val="0"/>
        </w:rPr>
      </w:pPr>
      <w:r>
        <w:rPr>
          <w:b w:val="0"/>
          <w:sz w:val="28"/>
          <w:szCs w:val="28"/>
        </w:rPr>
        <w:t>3. отчисления на социальные нужды;</w:t>
      </w:r>
    </w:p>
    <w:p w:rsidR="00D47017" w:rsidRDefault="00D47017" w:rsidP="00B30D6D">
      <w:pPr>
        <w:pStyle w:val="a4"/>
        <w:widowControl w:val="0"/>
        <w:suppressAutoHyphens w:val="0"/>
        <w:spacing w:line="360" w:lineRule="auto"/>
        <w:ind w:firstLine="720"/>
        <w:jc w:val="both"/>
        <w:rPr>
          <w:b w:val="0"/>
        </w:rPr>
      </w:pPr>
      <w:r>
        <w:rPr>
          <w:b w:val="0"/>
          <w:sz w:val="28"/>
          <w:szCs w:val="28"/>
        </w:rPr>
        <w:t>4. амортизацию;</w:t>
      </w:r>
    </w:p>
    <w:p w:rsidR="00D47017" w:rsidRDefault="00D47017" w:rsidP="00B30D6D">
      <w:pPr>
        <w:pStyle w:val="a4"/>
        <w:widowControl w:val="0"/>
        <w:suppressAutoHyphens w:val="0"/>
        <w:spacing w:line="360" w:lineRule="auto"/>
        <w:ind w:firstLine="720"/>
        <w:jc w:val="both"/>
        <w:rPr>
          <w:b w:val="0"/>
          <w:sz w:val="28"/>
          <w:szCs w:val="28"/>
        </w:rPr>
      </w:pPr>
      <w:r>
        <w:rPr>
          <w:b w:val="0"/>
          <w:sz w:val="28"/>
          <w:szCs w:val="28"/>
        </w:rPr>
        <w:t>5. прочие затраты.</w:t>
      </w:r>
    </w:p>
    <w:p w:rsidR="00D47017" w:rsidRDefault="00D47017" w:rsidP="00B30D6D">
      <w:pPr>
        <w:pStyle w:val="a4"/>
        <w:widowControl w:val="0"/>
        <w:suppressAutoHyphens w:val="0"/>
        <w:spacing w:line="360" w:lineRule="auto"/>
        <w:ind w:firstLine="720"/>
        <w:jc w:val="both"/>
        <w:rPr>
          <w:b w:val="0"/>
          <w:sz w:val="28"/>
          <w:szCs w:val="28"/>
        </w:rPr>
      </w:pPr>
      <w:r>
        <w:rPr>
          <w:b w:val="0"/>
          <w:sz w:val="28"/>
          <w:szCs w:val="28"/>
        </w:rPr>
        <w:t>По экономическому элементу «Материальные затраты»  учитывается стоимость сырья, материалов, полуфабрикатов, топлива, энергии, кормов и других материальных запасов, использованных для производства продукции. В материальные затраты также включают затраты вспомогательных материалов, тары и тарных материалов, израсходованных на упаковку произведённой пр</w:t>
      </w:r>
      <w:r>
        <w:rPr>
          <w:b w:val="0"/>
          <w:sz w:val="28"/>
          <w:szCs w:val="28"/>
        </w:rPr>
        <w:t>о</w:t>
      </w:r>
      <w:r>
        <w:rPr>
          <w:b w:val="0"/>
          <w:sz w:val="28"/>
          <w:szCs w:val="28"/>
        </w:rPr>
        <w:t>дукции.</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В элемент «Затраты на оплату труда» включают расходы по оплате труда, в том числе на основную и дополнительную заработную плату штатного и вн</w:t>
      </w:r>
      <w:r>
        <w:rPr>
          <w:b w:val="0"/>
          <w:sz w:val="28"/>
          <w:szCs w:val="28"/>
        </w:rPr>
        <w:t>е</w:t>
      </w:r>
      <w:r>
        <w:rPr>
          <w:b w:val="0"/>
          <w:sz w:val="28"/>
          <w:szCs w:val="28"/>
        </w:rPr>
        <w:t>штатного персонала, а также премии за производственные результаты и ко</w:t>
      </w:r>
      <w:r>
        <w:rPr>
          <w:b w:val="0"/>
          <w:sz w:val="28"/>
          <w:szCs w:val="28"/>
        </w:rPr>
        <w:t>м</w:t>
      </w:r>
      <w:r>
        <w:rPr>
          <w:b w:val="0"/>
          <w:sz w:val="28"/>
          <w:szCs w:val="28"/>
        </w:rPr>
        <w:t>пенсирующие выплаты.</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В экономический элемент «Отчисления на социальные нужды» включают обязательные отчисления от затрат на оплату труда в государственные фонды социального страхования, пенсионный, медицинского страхования.</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 xml:space="preserve">В экономический элемент «Амортизация основных средств» включают суммы амортизационных отчислений на восстановление основных средств. </w:t>
      </w:r>
    </w:p>
    <w:p w:rsidR="00D47017" w:rsidRDefault="00D47017" w:rsidP="00162F0D">
      <w:pPr>
        <w:pStyle w:val="a4"/>
        <w:widowControl w:val="0"/>
        <w:suppressAutoHyphens w:val="0"/>
        <w:spacing w:line="360" w:lineRule="auto"/>
        <w:ind w:firstLine="709"/>
        <w:jc w:val="both"/>
        <w:rPr>
          <w:b w:val="0"/>
          <w:sz w:val="28"/>
          <w:szCs w:val="28"/>
        </w:rPr>
      </w:pPr>
      <w:r>
        <w:rPr>
          <w:b w:val="0"/>
          <w:sz w:val="28"/>
          <w:szCs w:val="28"/>
        </w:rPr>
        <w:t>К экономическому элементу «Прочие затраты» относят затраты, которые не вошли в предыдущие экономические элементы: амортизационные отчисл</w:t>
      </w:r>
      <w:r>
        <w:rPr>
          <w:b w:val="0"/>
          <w:sz w:val="28"/>
          <w:szCs w:val="28"/>
        </w:rPr>
        <w:t>е</w:t>
      </w:r>
      <w:r>
        <w:rPr>
          <w:b w:val="0"/>
          <w:sz w:val="28"/>
          <w:szCs w:val="28"/>
        </w:rPr>
        <w:t>ния по нематериальным активам, платежи за полученную лицензию на право пользования патентом, затраты на оплату процентов по полученным кредитам на покупку материальных запасов, плата за аренду основных средств, затраты на командировки и другие.</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Поэлементная группировка показывает, сколько произведено тех или иных видов затрат в целом по предприятию за определённый период, незав</w:t>
      </w:r>
      <w:r>
        <w:rPr>
          <w:b w:val="0"/>
          <w:sz w:val="28"/>
          <w:szCs w:val="28"/>
        </w:rPr>
        <w:t>и</w:t>
      </w:r>
      <w:r>
        <w:rPr>
          <w:b w:val="0"/>
          <w:sz w:val="28"/>
          <w:szCs w:val="28"/>
        </w:rPr>
        <w:t>симо от того, где они возникли и на производство какого конкретного изделия они использованы.</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Группировка затрат по экономическим элементам является  объектом финансового учёта и используется при составлении годовой бухгалтерской о</w:t>
      </w:r>
      <w:r>
        <w:rPr>
          <w:b w:val="0"/>
          <w:sz w:val="28"/>
          <w:szCs w:val="28"/>
        </w:rPr>
        <w:t>т</w:t>
      </w:r>
      <w:r>
        <w:rPr>
          <w:b w:val="0"/>
          <w:sz w:val="28"/>
          <w:szCs w:val="28"/>
        </w:rPr>
        <w:t>чётности. Данная группировка даёт возможность устанавливать потребность в основных и оборотных фондах, фондах оплаты труда и т.д.</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Подведя итог, можно сделать вывод, что  классификация затрат по эк</w:t>
      </w:r>
      <w:r>
        <w:rPr>
          <w:b w:val="0"/>
          <w:sz w:val="28"/>
          <w:szCs w:val="28"/>
        </w:rPr>
        <w:t>о</w:t>
      </w:r>
      <w:r>
        <w:rPr>
          <w:b w:val="0"/>
          <w:sz w:val="28"/>
          <w:szCs w:val="28"/>
        </w:rPr>
        <w:t>номическим элементам не позволяет исчислить себестоимость отдельных видов продукции, установить объем затрат конкретных структурных подразделений предприятия.</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Для решения этих задач применяют классификацию затрат по статьям калькуляции.</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На производственных предприятиях данная группировка затрат является основной, но её содержание, исходя из специфики каждой отрасли произво</w:t>
      </w:r>
      <w:r>
        <w:rPr>
          <w:b w:val="0"/>
          <w:sz w:val="28"/>
          <w:szCs w:val="28"/>
        </w:rPr>
        <w:t>д</w:t>
      </w:r>
      <w:r>
        <w:rPr>
          <w:b w:val="0"/>
          <w:sz w:val="28"/>
          <w:szCs w:val="28"/>
        </w:rPr>
        <w:t>ства [13, с.136].</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В работе Керимова В.Э.</w:t>
      </w:r>
      <w:r w:rsidR="00C41558">
        <w:rPr>
          <w:b w:val="0"/>
          <w:sz w:val="28"/>
          <w:szCs w:val="28"/>
        </w:rPr>
        <w:t xml:space="preserve"> </w:t>
      </w:r>
      <w:r w:rsidRPr="0046146D">
        <w:rPr>
          <w:b w:val="0"/>
          <w:sz w:val="28"/>
          <w:szCs w:val="28"/>
        </w:rPr>
        <w:t>[</w:t>
      </w:r>
      <w:r w:rsidR="003C3F0F" w:rsidRPr="003C3F0F">
        <w:rPr>
          <w:b w:val="0"/>
          <w:sz w:val="28"/>
          <w:szCs w:val="28"/>
        </w:rPr>
        <w:t>19</w:t>
      </w:r>
      <w:r w:rsidR="00874AA1">
        <w:rPr>
          <w:b w:val="0"/>
          <w:sz w:val="28"/>
          <w:szCs w:val="28"/>
        </w:rPr>
        <w:t>, с.71</w:t>
      </w:r>
      <w:r w:rsidRPr="0046146D">
        <w:rPr>
          <w:b w:val="0"/>
          <w:sz w:val="28"/>
          <w:szCs w:val="28"/>
        </w:rPr>
        <w:t>]</w:t>
      </w:r>
      <w:r>
        <w:rPr>
          <w:b w:val="0"/>
          <w:sz w:val="28"/>
          <w:szCs w:val="28"/>
        </w:rPr>
        <w:t xml:space="preserve"> номенклатура статей калькуляции в</w:t>
      </w:r>
      <w:r>
        <w:rPr>
          <w:b w:val="0"/>
          <w:sz w:val="28"/>
          <w:szCs w:val="28"/>
        </w:rPr>
        <w:t>ы</w:t>
      </w:r>
      <w:r>
        <w:rPr>
          <w:b w:val="0"/>
          <w:sz w:val="28"/>
          <w:szCs w:val="28"/>
        </w:rPr>
        <w:t>глядит следующим образом:</w:t>
      </w:r>
    </w:p>
    <w:p w:rsid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342EA7" w:rsidRPr="00342EA7">
        <w:rPr>
          <w:b w:val="0"/>
          <w:sz w:val="28"/>
          <w:szCs w:val="28"/>
        </w:rPr>
        <w:t>«</w:t>
      </w:r>
      <w:r w:rsidR="00D47017" w:rsidRPr="00342EA7">
        <w:rPr>
          <w:b w:val="0"/>
          <w:sz w:val="28"/>
          <w:szCs w:val="28"/>
        </w:rPr>
        <w:t>Сырье, основные материалы, покупные полуфабрикаты и комплект</w:t>
      </w:r>
      <w:r w:rsidR="00D47017" w:rsidRPr="00342EA7">
        <w:rPr>
          <w:b w:val="0"/>
          <w:sz w:val="28"/>
          <w:szCs w:val="28"/>
        </w:rPr>
        <w:t>у</w:t>
      </w:r>
      <w:r w:rsidR="00D47017" w:rsidRPr="00342EA7">
        <w:rPr>
          <w:b w:val="0"/>
          <w:sz w:val="28"/>
          <w:szCs w:val="28"/>
        </w:rPr>
        <w:t>ющие изделия»;</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«Полуфабрикаты собственного производства»;</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«Возвратные отходы» (вычитаются);</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«Вспомогательные материалы»;</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«Топливо и энергия на технологические цели»;</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«Расходы на оплату труда производственных рабочих»;</w:t>
      </w:r>
    </w:p>
    <w:p w:rsidR="00342EA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«Отчисления на социальные нужды»;</w:t>
      </w:r>
    </w:p>
    <w:p w:rsidR="00D47017" w:rsidRPr="00342EA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sidRPr="00342EA7">
        <w:rPr>
          <w:b w:val="0"/>
          <w:sz w:val="28"/>
          <w:szCs w:val="28"/>
        </w:rPr>
        <w:t>«Расходы на научные исследования и опытно-конструкторские разр</w:t>
      </w:r>
      <w:r w:rsidR="00342EA7" w:rsidRPr="00342EA7">
        <w:rPr>
          <w:b w:val="0"/>
          <w:sz w:val="28"/>
          <w:szCs w:val="28"/>
        </w:rPr>
        <w:t>а</w:t>
      </w:r>
      <w:r w:rsidR="00D47017" w:rsidRPr="00342EA7">
        <w:rPr>
          <w:b w:val="0"/>
          <w:sz w:val="28"/>
          <w:szCs w:val="28"/>
        </w:rPr>
        <w:t>ботки»;</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«Расходы по эксплуатации производственных машин и оборудования»;</w:t>
      </w:r>
    </w:p>
    <w:p w:rsidR="00D47017" w:rsidRDefault="00556B7D" w:rsidP="00556B7D">
      <w:pPr>
        <w:pStyle w:val="a4"/>
        <w:widowControl w:val="0"/>
        <w:suppressAutoHyphens w:val="0"/>
        <w:spacing w:line="360" w:lineRule="auto"/>
        <w:ind w:firstLine="709"/>
        <w:rPr>
          <w:b w:val="0"/>
          <w:sz w:val="28"/>
          <w:szCs w:val="28"/>
        </w:rPr>
      </w:pPr>
      <w:r>
        <w:rPr>
          <w:b w:val="0"/>
          <w:sz w:val="28"/>
          <w:szCs w:val="28"/>
        </w:rPr>
        <w:t xml:space="preserve">- </w:t>
      </w:r>
      <w:r w:rsidR="00D47017">
        <w:rPr>
          <w:b w:val="0"/>
          <w:sz w:val="28"/>
          <w:szCs w:val="28"/>
        </w:rPr>
        <w:t>«Общецеховые расходы»;</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«Прочие производственные расходы»;</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«Итого цеховая производственная себестоимость»;</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«Общехозяйственные расходы»;</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«Итого общезаводская производственная себестоимость»;</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«Расходы на продажу»;</w:t>
      </w:r>
    </w:p>
    <w:p w:rsidR="00D47017" w:rsidRDefault="00556B7D" w:rsidP="00556B7D">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«Всего полная себестоимость».</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Группировка затрат по калькуляционным статьям позволяет определять назначение расходов и их роль, организовать контроль над расходами, выя</w:t>
      </w:r>
      <w:r>
        <w:rPr>
          <w:b w:val="0"/>
          <w:sz w:val="28"/>
          <w:szCs w:val="28"/>
        </w:rPr>
        <w:t>в</w:t>
      </w:r>
      <w:r>
        <w:rPr>
          <w:b w:val="0"/>
          <w:sz w:val="28"/>
          <w:szCs w:val="28"/>
        </w:rPr>
        <w:t>лять качественные показатели хозяйственной деятельности предприятия (его отдельных подразделений), устанавливать, по каким направлениям необходимо искать пути снижения себестоимости продукции. На основании этой групп</w:t>
      </w:r>
      <w:r>
        <w:rPr>
          <w:b w:val="0"/>
          <w:sz w:val="28"/>
          <w:szCs w:val="28"/>
        </w:rPr>
        <w:t>и</w:t>
      </w:r>
      <w:r>
        <w:rPr>
          <w:b w:val="0"/>
          <w:sz w:val="28"/>
          <w:szCs w:val="28"/>
        </w:rPr>
        <w:t>ровки строится аналитический учёт затрат на производство, составляется пл</w:t>
      </w:r>
      <w:r>
        <w:rPr>
          <w:b w:val="0"/>
          <w:sz w:val="28"/>
          <w:szCs w:val="28"/>
        </w:rPr>
        <w:t>а</w:t>
      </w:r>
      <w:r>
        <w:rPr>
          <w:b w:val="0"/>
          <w:sz w:val="28"/>
          <w:szCs w:val="28"/>
        </w:rPr>
        <w:t>новая и фактическая калькуляция себестоимости отдельных видов проду</w:t>
      </w:r>
      <w:r>
        <w:rPr>
          <w:b w:val="0"/>
          <w:sz w:val="28"/>
          <w:szCs w:val="28"/>
        </w:rPr>
        <w:t>к</w:t>
      </w:r>
      <w:r w:rsidR="00874AA1">
        <w:rPr>
          <w:b w:val="0"/>
          <w:sz w:val="28"/>
          <w:szCs w:val="28"/>
        </w:rPr>
        <w:t>ции[14</w:t>
      </w:r>
      <w:r>
        <w:rPr>
          <w:b w:val="0"/>
          <w:sz w:val="28"/>
          <w:szCs w:val="28"/>
        </w:rPr>
        <w:t>, с.137].</w:t>
      </w:r>
    </w:p>
    <w:p w:rsidR="00D47017" w:rsidRDefault="00D47017" w:rsidP="00C41558">
      <w:pPr>
        <w:pStyle w:val="a4"/>
        <w:widowControl w:val="0"/>
        <w:suppressAutoHyphens w:val="0"/>
        <w:spacing w:line="360" w:lineRule="auto"/>
        <w:ind w:firstLine="720"/>
        <w:jc w:val="both"/>
        <w:rPr>
          <w:b w:val="0"/>
          <w:sz w:val="28"/>
          <w:szCs w:val="28"/>
        </w:rPr>
      </w:pPr>
      <w:r>
        <w:rPr>
          <w:b w:val="0"/>
          <w:sz w:val="28"/>
          <w:szCs w:val="28"/>
        </w:rPr>
        <w:t>Для учета затрат на производство продукции (работ, услуг) в крестья</w:t>
      </w:r>
      <w:r>
        <w:rPr>
          <w:b w:val="0"/>
          <w:sz w:val="28"/>
          <w:szCs w:val="28"/>
        </w:rPr>
        <w:t>н</w:t>
      </w:r>
      <w:r>
        <w:rPr>
          <w:b w:val="0"/>
          <w:sz w:val="28"/>
          <w:szCs w:val="28"/>
        </w:rPr>
        <w:t xml:space="preserve">ских (фермерских) хозяйствах Шляпникова Е.А. </w:t>
      </w:r>
      <w:r w:rsidRPr="00311E11">
        <w:rPr>
          <w:b w:val="0"/>
          <w:sz w:val="28"/>
          <w:szCs w:val="28"/>
        </w:rPr>
        <w:t>[</w:t>
      </w:r>
      <w:r w:rsidR="00BF5C25">
        <w:rPr>
          <w:b w:val="0"/>
          <w:sz w:val="28"/>
          <w:szCs w:val="28"/>
        </w:rPr>
        <w:t>58</w:t>
      </w:r>
      <w:r>
        <w:rPr>
          <w:b w:val="0"/>
          <w:sz w:val="28"/>
          <w:szCs w:val="28"/>
        </w:rPr>
        <w:t>, с.30</w:t>
      </w:r>
      <w:r w:rsidRPr="00311E11">
        <w:rPr>
          <w:b w:val="0"/>
          <w:sz w:val="28"/>
          <w:szCs w:val="28"/>
        </w:rPr>
        <w:t>]</w:t>
      </w:r>
      <w:r>
        <w:rPr>
          <w:b w:val="0"/>
          <w:sz w:val="28"/>
          <w:szCs w:val="28"/>
        </w:rPr>
        <w:t xml:space="preserve"> выделяет следу</w:t>
      </w:r>
      <w:r>
        <w:rPr>
          <w:b w:val="0"/>
          <w:sz w:val="28"/>
          <w:szCs w:val="28"/>
        </w:rPr>
        <w:t>ю</w:t>
      </w:r>
      <w:r>
        <w:rPr>
          <w:b w:val="0"/>
          <w:sz w:val="28"/>
          <w:szCs w:val="28"/>
        </w:rPr>
        <w:t>щую группировку затрат по статьям (таблица 2.2).</w:t>
      </w:r>
    </w:p>
    <w:p w:rsidR="006F3B18" w:rsidRDefault="00155923" w:rsidP="00874AA1">
      <w:pPr>
        <w:pStyle w:val="a4"/>
        <w:widowControl w:val="0"/>
        <w:suppressAutoHyphens w:val="0"/>
        <w:spacing w:line="240" w:lineRule="auto"/>
        <w:rPr>
          <w:sz w:val="28"/>
          <w:szCs w:val="28"/>
        </w:rPr>
      </w:pPr>
      <w:r w:rsidRPr="006F3B18">
        <w:rPr>
          <w:sz w:val="28"/>
          <w:szCs w:val="28"/>
        </w:rPr>
        <w:t>Таблица 1</w:t>
      </w:r>
      <w:r w:rsidR="00915E73" w:rsidRPr="006F3B18">
        <w:rPr>
          <w:sz w:val="28"/>
          <w:szCs w:val="28"/>
        </w:rPr>
        <w:t>.1</w:t>
      </w:r>
      <w:r w:rsidR="00D47017" w:rsidRPr="006F3B18">
        <w:rPr>
          <w:sz w:val="28"/>
          <w:szCs w:val="28"/>
        </w:rPr>
        <w:t xml:space="preserve"> – Группировка затрат по статьям</w:t>
      </w:r>
    </w:p>
    <w:tbl>
      <w:tblPr>
        <w:tblStyle w:val="a6"/>
        <w:tblW w:w="0" w:type="auto"/>
        <w:tblInd w:w="108" w:type="dxa"/>
        <w:tblLayout w:type="fixed"/>
        <w:tblLook w:val="04A0" w:firstRow="1" w:lastRow="0" w:firstColumn="1" w:lastColumn="0" w:noHBand="0" w:noVBand="1"/>
      </w:tblPr>
      <w:tblGrid>
        <w:gridCol w:w="574"/>
        <w:gridCol w:w="3821"/>
        <w:gridCol w:w="1559"/>
        <w:gridCol w:w="1559"/>
        <w:gridCol w:w="1950"/>
      </w:tblGrid>
      <w:tr w:rsidR="00D47017" w:rsidRPr="00DE11B7" w:rsidTr="00874AA1">
        <w:tc>
          <w:tcPr>
            <w:tcW w:w="574" w:type="dxa"/>
          </w:tcPr>
          <w:p w:rsidR="00D47017" w:rsidRPr="009E4D2A" w:rsidRDefault="00D47017" w:rsidP="00D47017">
            <w:pPr>
              <w:pStyle w:val="a4"/>
              <w:widowControl w:val="0"/>
              <w:suppressAutoHyphens w:val="0"/>
              <w:spacing w:line="240" w:lineRule="auto"/>
              <w:rPr>
                <w:lang w:val="ru-RU"/>
              </w:rPr>
            </w:pPr>
            <w:r w:rsidRPr="009E4D2A">
              <w:rPr>
                <w:lang w:val="ru-RU"/>
              </w:rPr>
              <w:t>№ п/п</w:t>
            </w:r>
          </w:p>
        </w:tc>
        <w:tc>
          <w:tcPr>
            <w:tcW w:w="3821" w:type="dxa"/>
          </w:tcPr>
          <w:p w:rsidR="00D47017" w:rsidRPr="009E4D2A" w:rsidRDefault="00D47017" w:rsidP="00D47017">
            <w:pPr>
              <w:pStyle w:val="a4"/>
              <w:widowControl w:val="0"/>
              <w:suppressAutoHyphens w:val="0"/>
              <w:spacing w:line="240" w:lineRule="auto"/>
              <w:rPr>
                <w:lang w:val="ru-RU"/>
              </w:rPr>
            </w:pPr>
            <w:r w:rsidRPr="009E4D2A">
              <w:rPr>
                <w:lang w:val="ru-RU"/>
              </w:rPr>
              <w:t>Наименование статей затрат</w:t>
            </w:r>
          </w:p>
        </w:tc>
        <w:tc>
          <w:tcPr>
            <w:tcW w:w="1559" w:type="dxa"/>
            <w:vAlign w:val="center"/>
          </w:tcPr>
          <w:p w:rsidR="00D47017" w:rsidRPr="009E4D2A" w:rsidRDefault="00D47017" w:rsidP="00D47017">
            <w:pPr>
              <w:pStyle w:val="a4"/>
              <w:widowControl w:val="0"/>
              <w:suppressAutoHyphens w:val="0"/>
              <w:spacing w:line="240" w:lineRule="auto"/>
              <w:jc w:val="center"/>
              <w:rPr>
                <w:lang w:val="ru-RU"/>
              </w:rPr>
            </w:pPr>
            <w:r w:rsidRPr="009E4D2A">
              <w:rPr>
                <w:lang w:val="ru-RU"/>
              </w:rPr>
              <w:t>Животн</w:t>
            </w:r>
            <w:r w:rsidRPr="009E4D2A">
              <w:rPr>
                <w:lang w:val="ru-RU"/>
              </w:rPr>
              <w:t>о</w:t>
            </w:r>
            <w:r w:rsidRPr="009E4D2A">
              <w:rPr>
                <w:lang w:val="ru-RU"/>
              </w:rPr>
              <w:t>водство</w:t>
            </w:r>
          </w:p>
        </w:tc>
        <w:tc>
          <w:tcPr>
            <w:tcW w:w="1559" w:type="dxa"/>
            <w:vAlign w:val="center"/>
          </w:tcPr>
          <w:p w:rsidR="00D47017" w:rsidRPr="009E4D2A" w:rsidRDefault="00D47017" w:rsidP="00D47017">
            <w:pPr>
              <w:pStyle w:val="a4"/>
              <w:widowControl w:val="0"/>
              <w:suppressAutoHyphens w:val="0"/>
              <w:spacing w:line="240" w:lineRule="auto"/>
              <w:jc w:val="center"/>
              <w:rPr>
                <w:lang w:val="ru-RU"/>
              </w:rPr>
            </w:pPr>
            <w:r w:rsidRPr="009E4D2A">
              <w:rPr>
                <w:lang w:val="ru-RU"/>
              </w:rPr>
              <w:t>Растени</w:t>
            </w:r>
            <w:r w:rsidRPr="009E4D2A">
              <w:rPr>
                <w:lang w:val="ru-RU"/>
              </w:rPr>
              <w:t>е</w:t>
            </w:r>
            <w:r w:rsidRPr="009E4D2A">
              <w:rPr>
                <w:lang w:val="ru-RU"/>
              </w:rPr>
              <w:t>водство</w:t>
            </w:r>
          </w:p>
        </w:tc>
        <w:tc>
          <w:tcPr>
            <w:tcW w:w="1950" w:type="dxa"/>
            <w:vAlign w:val="center"/>
          </w:tcPr>
          <w:p w:rsidR="00D47017" w:rsidRPr="009E4D2A" w:rsidRDefault="00D47017" w:rsidP="00D47017">
            <w:pPr>
              <w:pStyle w:val="a4"/>
              <w:widowControl w:val="0"/>
              <w:suppressAutoHyphens w:val="0"/>
              <w:spacing w:line="240" w:lineRule="auto"/>
              <w:jc w:val="center"/>
              <w:rPr>
                <w:lang w:val="ru-RU"/>
              </w:rPr>
            </w:pPr>
            <w:r w:rsidRPr="009E4D2A">
              <w:rPr>
                <w:lang w:val="ru-RU"/>
              </w:rPr>
              <w:t>Промышле</w:t>
            </w:r>
            <w:r w:rsidRPr="009E4D2A">
              <w:rPr>
                <w:lang w:val="ru-RU"/>
              </w:rPr>
              <w:t>н</w:t>
            </w:r>
            <w:r w:rsidRPr="009E4D2A">
              <w:rPr>
                <w:lang w:val="ru-RU"/>
              </w:rPr>
              <w:t>ное и вспом</w:t>
            </w:r>
            <w:r w:rsidRPr="009E4D2A">
              <w:rPr>
                <w:lang w:val="ru-RU"/>
              </w:rPr>
              <w:t>о</w:t>
            </w:r>
            <w:r w:rsidRPr="009E4D2A">
              <w:rPr>
                <w:lang w:val="ru-RU"/>
              </w:rPr>
              <w:t>гательное пр</w:t>
            </w:r>
            <w:r w:rsidRPr="009E4D2A">
              <w:rPr>
                <w:lang w:val="ru-RU"/>
              </w:rPr>
              <w:t>о</w:t>
            </w:r>
            <w:r w:rsidRPr="009E4D2A">
              <w:rPr>
                <w:lang w:val="ru-RU"/>
              </w:rPr>
              <w:t>изводство</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1</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Семена и посадочный материал</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C41558" w:rsidP="00D47017">
            <w:pPr>
              <w:pStyle w:val="a4"/>
              <w:widowControl w:val="0"/>
              <w:suppressAutoHyphens w:val="0"/>
              <w:spacing w:line="240" w:lineRule="auto"/>
              <w:jc w:val="center"/>
              <w:rPr>
                <w:b w:val="0"/>
                <w:lang w:val="ru-RU"/>
              </w:rPr>
            </w:pPr>
            <w:r>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2</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Удобрения</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C41558" w:rsidP="00D47017">
            <w:pPr>
              <w:pStyle w:val="a4"/>
              <w:widowControl w:val="0"/>
              <w:suppressAutoHyphens w:val="0"/>
              <w:spacing w:line="240" w:lineRule="auto"/>
              <w:jc w:val="center"/>
              <w:rPr>
                <w:b w:val="0"/>
                <w:lang w:val="ru-RU"/>
              </w:rPr>
            </w:pPr>
            <w:r>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3</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Средства защиты растений</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C41558" w:rsidP="00D47017">
            <w:pPr>
              <w:pStyle w:val="a4"/>
              <w:widowControl w:val="0"/>
              <w:suppressAutoHyphens w:val="0"/>
              <w:spacing w:line="240" w:lineRule="auto"/>
              <w:jc w:val="center"/>
              <w:rPr>
                <w:b w:val="0"/>
                <w:lang w:val="ru-RU"/>
              </w:rPr>
            </w:pPr>
            <w:r>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4</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Корма</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5</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Средства защиты животных</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6</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Топливо, сырье и материалы</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7</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Амортизация ОС</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8</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Оплата труда наемным работн</w:t>
            </w:r>
            <w:r w:rsidRPr="00DE11B7">
              <w:rPr>
                <w:b w:val="0"/>
                <w:lang w:val="ru-RU"/>
              </w:rPr>
              <w:t>и</w:t>
            </w:r>
            <w:r w:rsidRPr="00DE11B7">
              <w:rPr>
                <w:b w:val="0"/>
                <w:lang w:val="ru-RU"/>
              </w:rPr>
              <w:t>кам с отчислениями на социал</w:t>
            </w:r>
            <w:r w:rsidRPr="00DE11B7">
              <w:rPr>
                <w:b w:val="0"/>
                <w:lang w:val="ru-RU"/>
              </w:rPr>
              <w:t>ь</w:t>
            </w:r>
            <w:r w:rsidRPr="00DE11B7">
              <w:rPr>
                <w:b w:val="0"/>
                <w:lang w:val="ru-RU"/>
              </w:rPr>
              <w:t>ные нужды</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9</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Работа и услуги</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r w:rsidR="00D47017" w:rsidRPr="00DE11B7" w:rsidTr="00874AA1">
        <w:tc>
          <w:tcPr>
            <w:tcW w:w="574"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10</w:t>
            </w:r>
          </w:p>
        </w:tc>
        <w:tc>
          <w:tcPr>
            <w:tcW w:w="3821" w:type="dxa"/>
          </w:tcPr>
          <w:p w:rsidR="00D47017" w:rsidRPr="00DE11B7" w:rsidRDefault="00D47017" w:rsidP="00D47017">
            <w:pPr>
              <w:pStyle w:val="a4"/>
              <w:widowControl w:val="0"/>
              <w:suppressAutoHyphens w:val="0"/>
              <w:spacing w:line="240" w:lineRule="auto"/>
              <w:rPr>
                <w:b w:val="0"/>
                <w:lang w:val="ru-RU"/>
              </w:rPr>
            </w:pPr>
            <w:r w:rsidRPr="00DE11B7">
              <w:rPr>
                <w:b w:val="0"/>
                <w:lang w:val="ru-RU"/>
              </w:rPr>
              <w:t>Прочие расходы</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559"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c>
          <w:tcPr>
            <w:tcW w:w="1950" w:type="dxa"/>
            <w:vAlign w:val="center"/>
          </w:tcPr>
          <w:p w:rsidR="00D47017" w:rsidRPr="00DE11B7" w:rsidRDefault="00D47017" w:rsidP="00D47017">
            <w:pPr>
              <w:pStyle w:val="a4"/>
              <w:widowControl w:val="0"/>
              <w:suppressAutoHyphens w:val="0"/>
              <w:spacing w:line="240" w:lineRule="auto"/>
              <w:jc w:val="center"/>
              <w:rPr>
                <w:b w:val="0"/>
                <w:lang w:val="ru-RU"/>
              </w:rPr>
            </w:pPr>
            <w:r w:rsidRPr="00DE11B7">
              <w:rPr>
                <w:b w:val="0"/>
                <w:lang w:val="ru-RU"/>
              </w:rPr>
              <w:t>+</w:t>
            </w:r>
          </w:p>
        </w:tc>
      </w:tr>
    </w:tbl>
    <w:p w:rsidR="00D47017" w:rsidRDefault="00D47017" w:rsidP="00C41558">
      <w:pPr>
        <w:pStyle w:val="a4"/>
        <w:widowControl w:val="0"/>
        <w:suppressAutoHyphens w:val="0"/>
        <w:spacing w:line="240" w:lineRule="auto"/>
        <w:rPr>
          <w:b w:val="0"/>
          <w:sz w:val="28"/>
          <w:szCs w:val="28"/>
        </w:rPr>
      </w:pP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статью «Семена и посадочный ма</w:t>
      </w:r>
      <w:r w:rsidR="009E4D2A">
        <w:rPr>
          <w:b w:val="0"/>
          <w:sz w:val="28"/>
          <w:szCs w:val="28"/>
        </w:rPr>
        <w:t>териал» включают затраты на се</w:t>
      </w:r>
      <w:r w:rsidRPr="001B06B2">
        <w:rPr>
          <w:b w:val="0"/>
          <w:sz w:val="28"/>
          <w:szCs w:val="28"/>
        </w:rPr>
        <w:t xml:space="preserve">мена и посадочный материал собственного </w:t>
      </w:r>
      <w:r w:rsidR="009E4D2A">
        <w:rPr>
          <w:b w:val="0"/>
          <w:sz w:val="28"/>
          <w:szCs w:val="28"/>
        </w:rPr>
        <w:t>производства и покупные, ис</w:t>
      </w:r>
      <w:r w:rsidRPr="001B06B2">
        <w:rPr>
          <w:b w:val="0"/>
          <w:sz w:val="28"/>
          <w:szCs w:val="28"/>
        </w:rPr>
        <w:t>пользуемые на посев (посадку) соответствующих сельскохозяйственных культур и наса</w:t>
      </w:r>
      <w:r w:rsidRPr="001B06B2">
        <w:rPr>
          <w:b w:val="0"/>
          <w:sz w:val="28"/>
          <w:szCs w:val="28"/>
        </w:rPr>
        <w:t>ж</w:t>
      </w:r>
      <w:r w:rsidRPr="001B06B2">
        <w:rPr>
          <w:b w:val="0"/>
          <w:sz w:val="28"/>
          <w:szCs w:val="28"/>
        </w:rPr>
        <w:t>дений, кроме многолетних насаждений, закладка которых производится за счет капитальных вложений. Затраты по подготовке семян к посеву (протравлив</w:t>
      </w:r>
      <w:r w:rsidRPr="001B06B2">
        <w:rPr>
          <w:b w:val="0"/>
          <w:sz w:val="28"/>
          <w:szCs w:val="28"/>
        </w:rPr>
        <w:t>а</w:t>
      </w:r>
      <w:r w:rsidRPr="001B06B2">
        <w:rPr>
          <w:b w:val="0"/>
          <w:sz w:val="28"/>
          <w:szCs w:val="28"/>
        </w:rPr>
        <w:t>ние, погрузка и др.), транспортировке к месту сева не включаются в стоимость семян, а относятс</w:t>
      </w:r>
      <w:r w:rsidR="009E4D2A">
        <w:rPr>
          <w:b w:val="0"/>
          <w:sz w:val="28"/>
          <w:szCs w:val="28"/>
        </w:rPr>
        <w:t>я на сельскохозяйственные куль</w:t>
      </w:r>
      <w:r w:rsidRPr="001B06B2">
        <w:rPr>
          <w:b w:val="0"/>
          <w:sz w:val="28"/>
          <w:szCs w:val="28"/>
        </w:rPr>
        <w:t xml:space="preserve">туры по соответствующим статьям затрат. </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статью «Удобрения» включают затраты на вносимые в почву под сел</w:t>
      </w:r>
      <w:r w:rsidRPr="001B06B2">
        <w:rPr>
          <w:b w:val="0"/>
          <w:sz w:val="28"/>
          <w:szCs w:val="28"/>
        </w:rPr>
        <w:t>ь</w:t>
      </w:r>
      <w:r w:rsidRPr="001B06B2">
        <w:rPr>
          <w:b w:val="0"/>
          <w:sz w:val="28"/>
          <w:szCs w:val="28"/>
        </w:rPr>
        <w:t>скохозяйственные культуры минеральные и органические удобрения. Расходы на подготовку удобрений, погрузку их на транспортные средства, вывоз в поле, загрузку и их внесение в почв</w:t>
      </w:r>
      <w:r w:rsidR="009E4D2A">
        <w:rPr>
          <w:b w:val="0"/>
          <w:sz w:val="28"/>
          <w:szCs w:val="28"/>
        </w:rPr>
        <w:t>у относят на конкретные сельско</w:t>
      </w:r>
      <w:r w:rsidRPr="001B06B2">
        <w:rPr>
          <w:b w:val="0"/>
          <w:sz w:val="28"/>
          <w:szCs w:val="28"/>
        </w:rPr>
        <w:t>хозяйственные культуры (группы культур)</w:t>
      </w:r>
      <w:r w:rsidR="00874AA1">
        <w:rPr>
          <w:b w:val="0"/>
          <w:sz w:val="28"/>
          <w:szCs w:val="28"/>
        </w:rPr>
        <w:t xml:space="preserve"> по соответствующим статьям за</w:t>
      </w:r>
      <w:r w:rsidRPr="001B06B2">
        <w:rPr>
          <w:b w:val="0"/>
          <w:sz w:val="28"/>
          <w:szCs w:val="28"/>
        </w:rPr>
        <w:t xml:space="preserve">трат и в данную статью не включаются. </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статью «Средства защиты растени</w:t>
      </w:r>
      <w:r w:rsidR="009E4D2A">
        <w:rPr>
          <w:b w:val="0"/>
          <w:sz w:val="28"/>
          <w:szCs w:val="28"/>
        </w:rPr>
        <w:t>й» включаются затраты на приоб</w:t>
      </w:r>
      <w:r w:rsidRPr="001B06B2">
        <w:rPr>
          <w:b w:val="0"/>
          <w:sz w:val="28"/>
          <w:szCs w:val="28"/>
        </w:rPr>
        <w:t>р</w:t>
      </w:r>
      <w:r w:rsidRPr="001B06B2">
        <w:rPr>
          <w:b w:val="0"/>
          <w:sz w:val="28"/>
          <w:szCs w:val="28"/>
        </w:rPr>
        <w:t>е</w:t>
      </w:r>
      <w:r w:rsidRPr="001B06B2">
        <w:rPr>
          <w:b w:val="0"/>
          <w:sz w:val="28"/>
          <w:szCs w:val="28"/>
        </w:rPr>
        <w:t>тение и хранение пестицидов, протрави</w:t>
      </w:r>
      <w:r w:rsidR="009E4D2A">
        <w:rPr>
          <w:b w:val="0"/>
          <w:sz w:val="28"/>
          <w:szCs w:val="28"/>
        </w:rPr>
        <w:t>телей, гербицидов и других хими</w:t>
      </w:r>
      <w:r w:rsidRPr="001B06B2">
        <w:rPr>
          <w:b w:val="0"/>
          <w:sz w:val="28"/>
          <w:szCs w:val="28"/>
        </w:rPr>
        <w:t>ческих, а также биологических средств, используемых для</w:t>
      </w:r>
      <w:r w:rsidR="009E4D2A">
        <w:rPr>
          <w:b w:val="0"/>
          <w:sz w:val="28"/>
          <w:szCs w:val="28"/>
        </w:rPr>
        <w:t xml:space="preserve"> борьбы с сорня</w:t>
      </w:r>
      <w:r w:rsidRPr="001B06B2">
        <w:rPr>
          <w:b w:val="0"/>
          <w:sz w:val="28"/>
          <w:szCs w:val="28"/>
        </w:rPr>
        <w:t>ками, вред</w:t>
      </w:r>
      <w:r w:rsidRPr="001B06B2">
        <w:rPr>
          <w:b w:val="0"/>
          <w:sz w:val="28"/>
          <w:szCs w:val="28"/>
        </w:rPr>
        <w:t>и</w:t>
      </w:r>
      <w:r w:rsidRPr="001B06B2">
        <w:rPr>
          <w:b w:val="0"/>
          <w:sz w:val="28"/>
          <w:szCs w:val="28"/>
        </w:rPr>
        <w:t>телями и болезнями сельскохозяйственных растений. Затраты по обработке п</w:t>
      </w:r>
      <w:r w:rsidRPr="001B06B2">
        <w:rPr>
          <w:b w:val="0"/>
          <w:sz w:val="28"/>
          <w:szCs w:val="28"/>
        </w:rPr>
        <w:t>о</w:t>
      </w:r>
      <w:r w:rsidRPr="001B06B2">
        <w:rPr>
          <w:b w:val="0"/>
          <w:sz w:val="28"/>
          <w:szCs w:val="28"/>
        </w:rPr>
        <w:t>севов сельскохозяйственных культур относятся на культуры (группу культур) по соответствующим статьям затрат.</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 xml:space="preserve"> В статье «Корма» отражают затраты на корма со</w:t>
      </w:r>
      <w:r w:rsidR="009E4D2A">
        <w:rPr>
          <w:b w:val="0"/>
          <w:sz w:val="28"/>
          <w:szCs w:val="28"/>
        </w:rPr>
        <w:t>бственного произво</w:t>
      </w:r>
      <w:r w:rsidR="009E4D2A">
        <w:rPr>
          <w:b w:val="0"/>
          <w:sz w:val="28"/>
          <w:szCs w:val="28"/>
        </w:rPr>
        <w:t>д</w:t>
      </w:r>
      <w:r w:rsidRPr="001B06B2">
        <w:rPr>
          <w:b w:val="0"/>
          <w:sz w:val="28"/>
          <w:szCs w:val="28"/>
        </w:rPr>
        <w:t>ства и покупные, включая расходы на внутрихозяйственное перемещение с п</w:t>
      </w:r>
      <w:r w:rsidRPr="001B06B2">
        <w:rPr>
          <w:b w:val="0"/>
          <w:sz w:val="28"/>
          <w:szCs w:val="28"/>
        </w:rPr>
        <w:t>о</w:t>
      </w:r>
      <w:r w:rsidRPr="001B06B2">
        <w:rPr>
          <w:b w:val="0"/>
          <w:sz w:val="28"/>
          <w:szCs w:val="28"/>
        </w:rPr>
        <w:t>ля на корм, а также затраты, связанные с</w:t>
      </w:r>
      <w:r w:rsidR="009E4D2A">
        <w:rPr>
          <w:b w:val="0"/>
          <w:sz w:val="28"/>
          <w:szCs w:val="28"/>
        </w:rPr>
        <w:t xml:space="preserve"> приготовлением кормов в кормо</w:t>
      </w:r>
      <w:r w:rsidRPr="001B06B2">
        <w:rPr>
          <w:b w:val="0"/>
          <w:sz w:val="28"/>
          <w:szCs w:val="28"/>
        </w:rPr>
        <w:t xml:space="preserve">цехах. </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статье «Средства защиты живот</w:t>
      </w:r>
      <w:r w:rsidR="009E4D2A">
        <w:rPr>
          <w:b w:val="0"/>
          <w:sz w:val="28"/>
          <w:szCs w:val="28"/>
        </w:rPr>
        <w:t>ных» отражают стоимость исполь</w:t>
      </w:r>
      <w:r w:rsidRPr="001B06B2">
        <w:rPr>
          <w:b w:val="0"/>
          <w:sz w:val="28"/>
          <w:szCs w:val="28"/>
        </w:rPr>
        <w:t>зу</w:t>
      </w:r>
      <w:r w:rsidRPr="001B06B2">
        <w:rPr>
          <w:b w:val="0"/>
          <w:sz w:val="28"/>
          <w:szCs w:val="28"/>
        </w:rPr>
        <w:t>е</w:t>
      </w:r>
      <w:r w:rsidRPr="001B06B2">
        <w:rPr>
          <w:b w:val="0"/>
          <w:sz w:val="28"/>
          <w:szCs w:val="28"/>
        </w:rPr>
        <w:t>мых биопрепаратов, медикаментов и дезинфицирующих средств, приоб</w:t>
      </w:r>
      <w:r w:rsidR="009E4D2A">
        <w:rPr>
          <w:b w:val="0"/>
          <w:sz w:val="28"/>
          <w:szCs w:val="28"/>
        </w:rPr>
        <w:t>рет</w:t>
      </w:r>
      <w:r w:rsidR="008D4C9B">
        <w:rPr>
          <w:b w:val="0"/>
          <w:sz w:val="28"/>
          <w:szCs w:val="28"/>
        </w:rPr>
        <w:t>а</w:t>
      </w:r>
      <w:r w:rsidR="008D4C9B">
        <w:rPr>
          <w:b w:val="0"/>
          <w:sz w:val="28"/>
          <w:szCs w:val="28"/>
        </w:rPr>
        <w:t>е</w:t>
      </w:r>
      <w:r w:rsidR="008D4C9B">
        <w:rPr>
          <w:b w:val="0"/>
          <w:sz w:val="28"/>
          <w:szCs w:val="28"/>
        </w:rPr>
        <w:t xml:space="preserve">мых </w:t>
      </w:r>
      <w:r w:rsidRPr="001B06B2">
        <w:rPr>
          <w:b w:val="0"/>
          <w:sz w:val="28"/>
          <w:szCs w:val="28"/>
        </w:rPr>
        <w:t>за счет средств хозяйства и расход</w:t>
      </w:r>
      <w:r w:rsidR="009E4D2A">
        <w:rPr>
          <w:b w:val="0"/>
          <w:sz w:val="28"/>
          <w:szCs w:val="28"/>
        </w:rPr>
        <w:t>ы, связанные с их использовани</w:t>
      </w:r>
      <w:r w:rsidRPr="001B06B2">
        <w:rPr>
          <w:b w:val="0"/>
          <w:sz w:val="28"/>
          <w:szCs w:val="28"/>
        </w:rPr>
        <w:t>ем в ж</w:t>
      </w:r>
      <w:r w:rsidRPr="001B06B2">
        <w:rPr>
          <w:b w:val="0"/>
          <w:sz w:val="28"/>
          <w:szCs w:val="28"/>
        </w:rPr>
        <w:t>и</w:t>
      </w:r>
      <w:r w:rsidRPr="001B06B2">
        <w:rPr>
          <w:b w:val="0"/>
          <w:sz w:val="28"/>
          <w:szCs w:val="28"/>
        </w:rPr>
        <w:t>вотноводстве. В статью «Топливо, сырье и материалы» включают затраты то</w:t>
      </w:r>
      <w:r w:rsidRPr="001B06B2">
        <w:rPr>
          <w:b w:val="0"/>
          <w:sz w:val="28"/>
          <w:szCs w:val="28"/>
        </w:rPr>
        <w:t>п</w:t>
      </w:r>
      <w:r w:rsidRPr="001B06B2">
        <w:rPr>
          <w:b w:val="0"/>
          <w:sz w:val="28"/>
          <w:szCs w:val="28"/>
        </w:rPr>
        <w:t>лива, сырья и материалов в соответствующих производствах (растениеводство, животноводство, промышленное и вспомогательное производ</w:t>
      </w:r>
      <w:r>
        <w:rPr>
          <w:b w:val="0"/>
          <w:sz w:val="28"/>
          <w:szCs w:val="28"/>
        </w:rPr>
        <w:t>ство) по факти</w:t>
      </w:r>
      <w:r w:rsidRPr="001B06B2">
        <w:rPr>
          <w:b w:val="0"/>
          <w:sz w:val="28"/>
          <w:szCs w:val="28"/>
        </w:rPr>
        <w:t>ч</w:t>
      </w:r>
      <w:r w:rsidRPr="001B06B2">
        <w:rPr>
          <w:b w:val="0"/>
          <w:sz w:val="28"/>
          <w:szCs w:val="28"/>
        </w:rPr>
        <w:t>е</w:t>
      </w:r>
      <w:r w:rsidRPr="001B06B2">
        <w:rPr>
          <w:b w:val="0"/>
          <w:sz w:val="28"/>
          <w:szCs w:val="28"/>
        </w:rPr>
        <w:t xml:space="preserve">ской себестоимости их приобретения. </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статье «Амортизация основных средств» отражают амортизационные отчисления на полное восстановление основных производственных фондов непосредственно относимых на данную культуру, вид животных или вид пр</w:t>
      </w:r>
      <w:r w:rsidRPr="001B06B2">
        <w:rPr>
          <w:b w:val="0"/>
          <w:sz w:val="28"/>
          <w:szCs w:val="28"/>
        </w:rPr>
        <w:t>о</w:t>
      </w:r>
      <w:r w:rsidRPr="001B06B2">
        <w:rPr>
          <w:b w:val="0"/>
          <w:sz w:val="28"/>
          <w:szCs w:val="28"/>
        </w:rPr>
        <w:t>изводства, исходя из первоначальной</w:t>
      </w:r>
      <w:r w:rsidR="008D4C9B">
        <w:rPr>
          <w:b w:val="0"/>
          <w:sz w:val="28"/>
          <w:szCs w:val="28"/>
        </w:rPr>
        <w:t xml:space="preserve"> стоимости этих фондов по уста</w:t>
      </w:r>
      <w:r w:rsidRPr="001B06B2">
        <w:rPr>
          <w:b w:val="0"/>
          <w:sz w:val="28"/>
          <w:szCs w:val="28"/>
        </w:rPr>
        <w:t>новле</w:t>
      </w:r>
      <w:r w:rsidRPr="001B06B2">
        <w:rPr>
          <w:b w:val="0"/>
          <w:sz w:val="28"/>
          <w:szCs w:val="28"/>
        </w:rPr>
        <w:t>н</w:t>
      </w:r>
      <w:r w:rsidRPr="001B06B2">
        <w:rPr>
          <w:b w:val="0"/>
          <w:sz w:val="28"/>
          <w:szCs w:val="28"/>
        </w:rPr>
        <w:t>ным нормам (или принятого способа начисления амортизации).</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В статье «Оплата труда наемным работникам с от</w:t>
      </w:r>
      <w:r w:rsidR="008D4C9B">
        <w:rPr>
          <w:b w:val="0"/>
          <w:sz w:val="28"/>
          <w:szCs w:val="28"/>
        </w:rPr>
        <w:t>числениями на соц</w:t>
      </w:r>
      <w:r w:rsidR="008D4C9B">
        <w:rPr>
          <w:b w:val="0"/>
          <w:sz w:val="28"/>
          <w:szCs w:val="28"/>
        </w:rPr>
        <w:t>и</w:t>
      </w:r>
      <w:r w:rsidRPr="001B06B2">
        <w:rPr>
          <w:b w:val="0"/>
          <w:sz w:val="28"/>
          <w:szCs w:val="28"/>
        </w:rPr>
        <w:t>альные нужды» учитывают суммы начис</w:t>
      </w:r>
      <w:r w:rsidR="008D4C9B">
        <w:rPr>
          <w:b w:val="0"/>
          <w:sz w:val="28"/>
          <w:szCs w:val="28"/>
        </w:rPr>
        <w:t>ленной оплаты труда наемным ра</w:t>
      </w:r>
      <w:r w:rsidRPr="001B06B2">
        <w:rPr>
          <w:b w:val="0"/>
          <w:sz w:val="28"/>
          <w:szCs w:val="28"/>
        </w:rPr>
        <w:t>бо</w:t>
      </w:r>
      <w:r w:rsidRPr="001B06B2">
        <w:rPr>
          <w:b w:val="0"/>
          <w:sz w:val="28"/>
          <w:szCs w:val="28"/>
        </w:rPr>
        <w:t>т</w:t>
      </w:r>
      <w:r w:rsidRPr="001B06B2">
        <w:rPr>
          <w:b w:val="0"/>
          <w:sz w:val="28"/>
          <w:szCs w:val="28"/>
        </w:rPr>
        <w:t>никам крестьянского (фермерского) хо</w:t>
      </w:r>
      <w:r w:rsidR="008D4C9B">
        <w:rPr>
          <w:b w:val="0"/>
          <w:sz w:val="28"/>
          <w:szCs w:val="28"/>
        </w:rPr>
        <w:t>зяйства с отчислениями на соци</w:t>
      </w:r>
      <w:r w:rsidRPr="001B06B2">
        <w:rPr>
          <w:b w:val="0"/>
          <w:sz w:val="28"/>
          <w:szCs w:val="28"/>
        </w:rPr>
        <w:t>альные нужды (Пенсионный фонд, социальн</w:t>
      </w:r>
      <w:r w:rsidR="008D4C9B">
        <w:rPr>
          <w:b w:val="0"/>
          <w:sz w:val="28"/>
          <w:szCs w:val="28"/>
        </w:rPr>
        <w:t>ое страхование и др.). Эти рас</w:t>
      </w:r>
      <w:r w:rsidRPr="001B06B2">
        <w:rPr>
          <w:b w:val="0"/>
          <w:sz w:val="28"/>
          <w:szCs w:val="28"/>
        </w:rPr>
        <w:t>ходы вкл</w:t>
      </w:r>
      <w:r w:rsidRPr="001B06B2">
        <w:rPr>
          <w:b w:val="0"/>
          <w:sz w:val="28"/>
          <w:szCs w:val="28"/>
        </w:rPr>
        <w:t>ю</w:t>
      </w:r>
      <w:r w:rsidRPr="001B06B2">
        <w:rPr>
          <w:b w:val="0"/>
          <w:sz w:val="28"/>
          <w:szCs w:val="28"/>
        </w:rPr>
        <w:t>чаются в затраты на производст</w:t>
      </w:r>
      <w:r w:rsidR="008D4C9B">
        <w:rPr>
          <w:b w:val="0"/>
          <w:sz w:val="28"/>
          <w:szCs w:val="28"/>
        </w:rPr>
        <w:t>во продукции сельскохозяйствен</w:t>
      </w:r>
      <w:r w:rsidRPr="001B06B2">
        <w:rPr>
          <w:b w:val="0"/>
          <w:sz w:val="28"/>
          <w:szCs w:val="28"/>
        </w:rPr>
        <w:t xml:space="preserve">ных культур (группу культур), сельскохозяйственных животных и других производств. </w:t>
      </w:r>
    </w:p>
    <w:p w:rsidR="00D47017"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По статье «Работы и услуги» отражают стоимость оказанных услуг и в</w:t>
      </w:r>
      <w:r w:rsidRPr="001B06B2">
        <w:rPr>
          <w:b w:val="0"/>
          <w:sz w:val="28"/>
          <w:szCs w:val="28"/>
        </w:rPr>
        <w:t>ы</w:t>
      </w:r>
      <w:r w:rsidRPr="001B06B2">
        <w:rPr>
          <w:b w:val="0"/>
          <w:sz w:val="28"/>
          <w:szCs w:val="28"/>
        </w:rPr>
        <w:t>полненных работ для крестьянского (фермерского) хозяйства сторонними орг</w:t>
      </w:r>
      <w:r w:rsidRPr="001B06B2">
        <w:rPr>
          <w:b w:val="0"/>
          <w:sz w:val="28"/>
          <w:szCs w:val="28"/>
        </w:rPr>
        <w:t>а</w:t>
      </w:r>
      <w:r w:rsidRPr="001B06B2">
        <w:rPr>
          <w:b w:val="0"/>
          <w:sz w:val="28"/>
          <w:szCs w:val="28"/>
        </w:rPr>
        <w:t>низациями. Эти расходы также включа</w:t>
      </w:r>
      <w:r w:rsidR="00C41558">
        <w:rPr>
          <w:b w:val="0"/>
          <w:sz w:val="28"/>
          <w:szCs w:val="28"/>
        </w:rPr>
        <w:t>ются в себестоимость производства</w:t>
      </w:r>
      <w:r w:rsidRPr="001B06B2">
        <w:rPr>
          <w:b w:val="0"/>
          <w:sz w:val="28"/>
          <w:szCs w:val="28"/>
        </w:rPr>
        <w:t xml:space="preserve"> пр</w:t>
      </w:r>
      <w:r w:rsidRPr="001B06B2">
        <w:rPr>
          <w:b w:val="0"/>
          <w:sz w:val="28"/>
          <w:szCs w:val="28"/>
        </w:rPr>
        <w:t>о</w:t>
      </w:r>
      <w:r w:rsidRPr="001B06B2">
        <w:rPr>
          <w:b w:val="0"/>
          <w:sz w:val="28"/>
          <w:szCs w:val="28"/>
        </w:rPr>
        <w:t>дукции конкретных сельскохозяйственных культур (группу культур) и живо</w:t>
      </w:r>
      <w:r w:rsidRPr="001B06B2">
        <w:rPr>
          <w:b w:val="0"/>
          <w:sz w:val="28"/>
          <w:szCs w:val="28"/>
        </w:rPr>
        <w:t>т</w:t>
      </w:r>
      <w:r w:rsidRPr="001B06B2">
        <w:rPr>
          <w:b w:val="0"/>
          <w:sz w:val="28"/>
          <w:szCs w:val="28"/>
        </w:rPr>
        <w:t xml:space="preserve">ных, а также – видов других производств. </w:t>
      </w:r>
    </w:p>
    <w:p w:rsidR="00D47017" w:rsidRPr="00E37E0E" w:rsidRDefault="00D47017" w:rsidP="009E4D2A">
      <w:pPr>
        <w:pStyle w:val="a4"/>
        <w:widowControl w:val="0"/>
        <w:suppressAutoHyphens w:val="0"/>
        <w:spacing w:line="360" w:lineRule="auto"/>
        <w:ind w:firstLine="720"/>
        <w:jc w:val="both"/>
        <w:rPr>
          <w:b w:val="0"/>
          <w:sz w:val="28"/>
          <w:szCs w:val="28"/>
        </w:rPr>
      </w:pPr>
      <w:r w:rsidRPr="001B06B2">
        <w:rPr>
          <w:b w:val="0"/>
          <w:sz w:val="28"/>
          <w:szCs w:val="28"/>
        </w:rPr>
        <w:t>По статье «Прочие расходы» отражают затраты, связанные с про</w:t>
      </w:r>
      <w:r w:rsidR="008D4C9B">
        <w:rPr>
          <w:b w:val="0"/>
          <w:sz w:val="28"/>
          <w:szCs w:val="28"/>
        </w:rPr>
        <w:t>изво</w:t>
      </w:r>
      <w:r w:rsidR="008D4C9B">
        <w:rPr>
          <w:b w:val="0"/>
          <w:sz w:val="28"/>
          <w:szCs w:val="28"/>
        </w:rPr>
        <w:t>д</w:t>
      </w:r>
      <w:r w:rsidRPr="001B06B2">
        <w:rPr>
          <w:b w:val="0"/>
          <w:sz w:val="28"/>
          <w:szCs w:val="28"/>
        </w:rPr>
        <w:t>ством продукции, но не относящиеся ни к одной из указанных выше статей. К ним относятся: плата за землю; затраты по ограждению ферм и др.</w:t>
      </w:r>
      <w:r w:rsidR="00E37E0E" w:rsidRPr="00E37E0E">
        <w:rPr>
          <w:b w:val="0"/>
          <w:sz w:val="28"/>
          <w:szCs w:val="28"/>
        </w:rPr>
        <w:t>[34</w:t>
      </w:r>
      <w:r w:rsidR="00155923">
        <w:rPr>
          <w:b w:val="0"/>
          <w:sz w:val="28"/>
          <w:szCs w:val="28"/>
        </w:rPr>
        <w:t xml:space="preserve">, </w:t>
      </w:r>
      <w:r w:rsidR="00874AA1">
        <w:rPr>
          <w:b w:val="0"/>
          <w:sz w:val="28"/>
          <w:szCs w:val="28"/>
        </w:rPr>
        <w:t>с.</w:t>
      </w:r>
      <w:r w:rsidR="00155923">
        <w:rPr>
          <w:b w:val="0"/>
          <w:sz w:val="28"/>
          <w:szCs w:val="28"/>
        </w:rPr>
        <w:t>31</w:t>
      </w:r>
      <w:r w:rsidR="00E37E0E" w:rsidRPr="00E37E0E">
        <w:rPr>
          <w:b w:val="0"/>
          <w:sz w:val="28"/>
          <w:szCs w:val="28"/>
        </w:rPr>
        <w:t>]</w:t>
      </w:r>
      <w:r w:rsidR="00E37E0E">
        <w:rPr>
          <w:b w:val="0"/>
          <w:sz w:val="28"/>
          <w:szCs w:val="28"/>
        </w:rPr>
        <w:t>.</w:t>
      </w:r>
    </w:p>
    <w:p w:rsidR="00D47017" w:rsidRDefault="00BF5C25" w:rsidP="009E4D2A">
      <w:pPr>
        <w:pStyle w:val="a4"/>
        <w:widowControl w:val="0"/>
        <w:suppressAutoHyphens w:val="0"/>
        <w:spacing w:line="360" w:lineRule="auto"/>
        <w:ind w:firstLine="720"/>
        <w:jc w:val="both"/>
        <w:rPr>
          <w:b w:val="0"/>
          <w:sz w:val="28"/>
          <w:szCs w:val="28"/>
        </w:rPr>
      </w:pPr>
      <w:r>
        <w:rPr>
          <w:b w:val="0"/>
          <w:sz w:val="28"/>
          <w:szCs w:val="28"/>
        </w:rPr>
        <w:t>Сапожникова Н.Г. [20</w:t>
      </w:r>
      <w:r w:rsidR="00D47017">
        <w:rPr>
          <w:b w:val="0"/>
          <w:sz w:val="28"/>
          <w:szCs w:val="28"/>
        </w:rPr>
        <w:t>, с. 269] в своей работе выделяет, что организация производственного учёта является внутренним делом хозяйствующего субъекта и определяется экономическими, юридическими, организационными, технико-технологическими и другими факторами. Администрация организации сам</w:t>
      </w:r>
      <w:r w:rsidR="00D47017">
        <w:rPr>
          <w:b w:val="0"/>
          <w:sz w:val="28"/>
          <w:szCs w:val="28"/>
        </w:rPr>
        <w:t>о</w:t>
      </w:r>
      <w:r w:rsidR="00D47017">
        <w:rPr>
          <w:b w:val="0"/>
          <w:sz w:val="28"/>
          <w:szCs w:val="28"/>
        </w:rPr>
        <w:t xml:space="preserve">стоятельно принимает решение, в каких разрезах классифицировать затраты. </w:t>
      </w:r>
    </w:p>
    <w:p w:rsidR="00D47017" w:rsidRDefault="00D47017" w:rsidP="009E4D2A">
      <w:pPr>
        <w:pStyle w:val="a4"/>
        <w:widowControl w:val="0"/>
        <w:suppressAutoHyphens w:val="0"/>
        <w:spacing w:line="360" w:lineRule="auto"/>
        <w:ind w:firstLine="720"/>
        <w:jc w:val="both"/>
        <w:rPr>
          <w:b w:val="0"/>
          <w:sz w:val="28"/>
          <w:szCs w:val="28"/>
        </w:rPr>
      </w:pPr>
      <w:r w:rsidRPr="000F18D0">
        <w:rPr>
          <w:b w:val="0"/>
          <w:sz w:val="28"/>
          <w:szCs w:val="28"/>
        </w:rPr>
        <w:t>По отношению к производственному процессу производства больши</w:t>
      </w:r>
      <w:r w:rsidRPr="000F18D0">
        <w:rPr>
          <w:b w:val="0"/>
          <w:sz w:val="28"/>
          <w:szCs w:val="28"/>
        </w:rPr>
        <w:t>н</w:t>
      </w:r>
      <w:r w:rsidRPr="000F18D0">
        <w:rPr>
          <w:b w:val="0"/>
          <w:sz w:val="28"/>
          <w:szCs w:val="28"/>
        </w:rPr>
        <w:t>ство учёных подразделяют затраты на основные и накладные.</w:t>
      </w:r>
    </w:p>
    <w:p w:rsidR="00D47017" w:rsidRDefault="00D47017" w:rsidP="009E4D2A">
      <w:pPr>
        <w:pStyle w:val="a4"/>
        <w:widowControl w:val="0"/>
        <w:suppressAutoHyphens w:val="0"/>
        <w:spacing w:line="360" w:lineRule="auto"/>
        <w:ind w:firstLine="720"/>
        <w:jc w:val="both"/>
        <w:rPr>
          <w:b w:val="0"/>
          <w:sz w:val="28"/>
          <w:szCs w:val="28"/>
        </w:rPr>
      </w:pPr>
      <w:r w:rsidRPr="00B8201F">
        <w:rPr>
          <w:b w:val="0"/>
          <w:sz w:val="28"/>
          <w:szCs w:val="28"/>
        </w:rPr>
        <w:t>Основные издержки неразрывно связаны с технологическим  процессом производства продукции, они входят в состав конкретного объекта произво</w:t>
      </w:r>
      <w:r w:rsidRPr="00B8201F">
        <w:rPr>
          <w:b w:val="0"/>
          <w:sz w:val="28"/>
          <w:szCs w:val="28"/>
        </w:rPr>
        <w:t>д</w:t>
      </w:r>
      <w:r w:rsidRPr="00B8201F">
        <w:rPr>
          <w:b w:val="0"/>
          <w:sz w:val="28"/>
          <w:szCs w:val="28"/>
        </w:rPr>
        <w:t>ства (продукта). В сельском хоз</w:t>
      </w:r>
      <w:r>
        <w:rPr>
          <w:b w:val="0"/>
          <w:sz w:val="28"/>
          <w:szCs w:val="28"/>
        </w:rPr>
        <w:t>яйстве к группе основных затрат</w:t>
      </w:r>
      <w:r w:rsidRPr="00B8201F">
        <w:rPr>
          <w:b w:val="0"/>
          <w:sz w:val="28"/>
          <w:szCs w:val="28"/>
        </w:rPr>
        <w:t>, непосре</w:t>
      </w:r>
      <w:r w:rsidRPr="00B8201F">
        <w:rPr>
          <w:b w:val="0"/>
          <w:sz w:val="28"/>
          <w:szCs w:val="28"/>
        </w:rPr>
        <w:t>д</w:t>
      </w:r>
      <w:r w:rsidRPr="00B8201F">
        <w:rPr>
          <w:b w:val="0"/>
          <w:sz w:val="28"/>
          <w:szCs w:val="28"/>
        </w:rPr>
        <w:t>ственно связанных с процессом производства продукции, относятся: затраты на оплату труда производственных работников, затраты на семена и посадочный материал, удобрения, средства защиты растений, затраты на содержание осно</w:t>
      </w:r>
      <w:r w:rsidRPr="00B8201F">
        <w:rPr>
          <w:b w:val="0"/>
          <w:sz w:val="28"/>
          <w:szCs w:val="28"/>
        </w:rPr>
        <w:t>в</w:t>
      </w:r>
      <w:r w:rsidRPr="00B8201F">
        <w:rPr>
          <w:b w:val="0"/>
          <w:sz w:val="28"/>
          <w:szCs w:val="28"/>
        </w:rPr>
        <w:t>ных средств и другие основные затраты.</w:t>
      </w:r>
    </w:p>
    <w:p w:rsidR="00D47017" w:rsidRDefault="00D47017" w:rsidP="009E4D2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Эти расходы  в структуре себестоимости различных видов продукции сельскохозяйственного производства в хозяйствующих субъектах колеблются в пределах 70-90% .</w:t>
      </w:r>
    </w:p>
    <w:p w:rsidR="00D47017" w:rsidRDefault="00D47017" w:rsidP="009E4D2A">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К накладным расходам относят затраты, связанные с организацией, о</w:t>
      </w:r>
      <w:r>
        <w:rPr>
          <w:rFonts w:ascii="Times New Roman" w:hAnsi="Times New Roman"/>
          <w:sz w:val="28"/>
          <w:szCs w:val="28"/>
        </w:rPr>
        <w:t>б</w:t>
      </w:r>
      <w:r>
        <w:rPr>
          <w:rFonts w:ascii="Times New Roman" w:hAnsi="Times New Roman"/>
          <w:sz w:val="28"/>
          <w:szCs w:val="28"/>
        </w:rPr>
        <w:t>служиванием, и управлением производства. Деление затрат на основные и накладные имеет практическое значение в формировании себестоимости пр</w:t>
      </w:r>
      <w:r>
        <w:rPr>
          <w:rFonts w:ascii="Times New Roman" w:hAnsi="Times New Roman"/>
          <w:sz w:val="28"/>
          <w:szCs w:val="28"/>
        </w:rPr>
        <w:t>о</w:t>
      </w:r>
      <w:r>
        <w:rPr>
          <w:rFonts w:ascii="Times New Roman" w:hAnsi="Times New Roman"/>
          <w:sz w:val="28"/>
          <w:szCs w:val="28"/>
        </w:rPr>
        <w:t>дукции [</w:t>
      </w:r>
      <w:r w:rsidR="00874AA1">
        <w:rPr>
          <w:rFonts w:ascii="Times New Roman" w:hAnsi="Times New Roman"/>
          <w:sz w:val="28"/>
          <w:szCs w:val="28"/>
        </w:rPr>
        <w:t>1</w:t>
      </w:r>
      <w:r>
        <w:rPr>
          <w:rFonts w:ascii="Times New Roman" w:hAnsi="Times New Roman"/>
          <w:sz w:val="28"/>
          <w:szCs w:val="28"/>
        </w:rPr>
        <w:t>7, с.68].</w:t>
      </w:r>
    </w:p>
    <w:p w:rsidR="00D47017" w:rsidRDefault="00BF5C25" w:rsidP="00070F91">
      <w:pPr>
        <w:widowControl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Т.Карпова [</w:t>
      </w:r>
      <w:r w:rsidR="00D47017">
        <w:rPr>
          <w:rFonts w:ascii="Times New Roman" w:hAnsi="Times New Roman"/>
          <w:color w:val="000000"/>
          <w:sz w:val="28"/>
          <w:szCs w:val="28"/>
        </w:rPr>
        <w:t>3</w:t>
      </w:r>
      <w:r>
        <w:rPr>
          <w:rFonts w:ascii="Times New Roman" w:hAnsi="Times New Roman"/>
          <w:color w:val="000000"/>
          <w:sz w:val="28"/>
          <w:szCs w:val="28"/>
        </w:rPr>
        <w:t>1</w:t>
      </w:r>
      <w:r w:rsidR="00D47017">
        <w:rPr>
          <w:rFonts w:ascii="Times New Roman" w:hAnsi="Times New Roman"/>
          <w:color w:val="000000"/>
          <w:sz w:val="28"/>
          <w:szCs w:val="28"/>
        </w:rPr>
        <w:t>, с.65] классифицирует затраты в зависимости от размера предприятия, особенностей технологии и организации производства, номенкл</w:t>
      </w:r>
      <w:r w:rsidR="00D47017">
        <w:rPr>
          <w:rFonts w:ascii="Times New Roman" w:hAnsi="Times New Roman"/>
          <w:color w:val="000000"/>
          <w:sz w:val="28"/>
          <w:szCs w:val="28"/>
        </w:rPr>
        <w:t>а</w:t>
      </w:r>
      <w:r w:rsidR="00D47017">
        <w:rPr>
          <w:rFonts w:ascii="Times New Roman" w:hAnsi="Times New Roman"/>
          <w:color w:val="000000"/>
          <w:sz w:val="28"/>
          <w:szCs w:val="28"/>
        </w:rPr>
        <w:t xml:space="preserve">туры, продукции, контроля, </w:t>
      </w:r>
      <w:r w:rsidR="00D47017" w:rsidRPr="003B51C5">
        <w:rPr>
          <w:rFonts w:ascii="Times New Roman" w:hAnsi="Times New Roman"/>
          <w:color w:val="000000"/>
          <w:sz w:val="28"/>
          <w:szCs w:val="28"/>
        </w:rPr>
        <w:t>трудоёмкости</w:t>
      </w:r>
      <w:r w:rsidR="00D47017">
        <w:rPr>
          <w:rFonts w:ascii="Times New Roman" w:hAnsi="Times New Roman"/>
          <w:color w:val="000000"/>
          <w:sz w:val="28"/>
          <w:szCs w:val="28"/>
        </w:rPr>
        <w:t xml:space="preserve"> </w:t>
      </w:r>
      <w:r w:rsidR="00D47017" w:rsidRPr="003B51C5">
        <w:rPr>
          <w:rFonts w:ascii="Times New Roman" w:hAnsi="Times New Roman"/>
          <w:color w:val="000000"/>
          <w:sz w:val="28"/>
          <w:szCs w:val="28"/>
        </w:rPr>
        <w:t>учёта</w:t>
      </w:r>
      <w:r w:rsidR="00D47017">
        <w:rPr>
          <w:rFonts w:ascii="Times New Roman" w:hAnsi="Times New Roman"/>
          <w:color w:val="000000"/>
          <w:sz w:val="28"/>
          <w:szCs w:val="28"/>
        </w:rPr>
        <w:t>, удельного веса в общих затр</w:t>
      </w:r>
      <w:r w:rsidR="00D47017">
        <w:rPr>
          <w:rFonts w:ascii="Times New Roman" w:hAnsi="Times New Roman"/>
          <w:color w:val="000000"/>
          <w:sz w:val="28"/>
          <w:szCs w:val="28"/>
        </w:rPr>
        <w:t>а</w:t>
      </w:r>
      <w:r w:rsidR="00D47017">
        <w:rPr>
          <w:rFonts w:ascii="Times New Roman" w:hAnsi="Times New Roman"/>
          <w:color w:val="000000"/>
          <w:sz w:val="28"/>
          <w:szCs w:val="28"/>
        </w:rPr>
        <w:t xml:space="preserve">тах, роли в процессе производства, эластичности факторов снижения важности в планировании и т.д. Она также считает, что есть три направления </w:t>
      </w:r>
      <w:r w:rsidR="00D47017" w:rsidRPr="003B51C5">
        <w:rPr>
          <w:rFonts w:ascii="Times New Roman" w:hAnsi="Times New Roman"/>
          <w:color w:val="000000"/>
          <w:sz w:val="28"/>
          <w:szCs w:val="28"/>
        </w:rPr>
        <w:t>учёта</w:t>
      </w:r>
      <w:r w:rsidR="00D47017">
        <w:rPr>
          <w:rFonts w:ascii="Times New Roman" w:hAnsi="Times New Roman"/>
          <w:color w:val="000000"/>
          <w:sz w:val="28"/>
          <w:szCs w:val="28"/>
        </w:rPr>
        <w:t xml:space="preserve"> з</w:t>
      </w:r>
      <w:r w:rsidR="00D47017">
        <w:rPr>
          <w:rFonts w:ascii="Times New Roman" w:hAnsi="Times New Roman"/>
          <w:color w:val="000000"/>
          <w:sz w:val="28"/>
          <w:szCs w:val="28"/>
        </w:rPr>
        <w:t>а</w:t>
      </w:r>
      <w:r w:rsidR="00D47017">
        <w:rPr>
          <w:rFonts w:ascii="Times New Roman" w:hAnsi="Times New Roman"/>
          <w:color w:val="000000"/>
          <w:sz w:val="28"/>
          <w:szCs w:val="28"/>
        </w:rPr>
        <w:t>трат:</w:t>
      </w:r>
    </w:p>
    <w:p w:rsidR="00D47017" w:rsidRPr="00070F91" w:rsidRDefault="00070F91" w:rsidP="00070F91">
      <w:pPr>
        <w:widowControl w:val="0"/>
        <w:tabs>
          <w:tab w:val="left" w:pos="121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з</w:t>
      </w:r>
      <w:r w:rsidR="00D47017" w:rsidRPr="00070F91">
        <w:rPr>
          <w:rFonts w:ascii="Times New Roman" w:hAnsi="Times New Roman"/>
          <w:color w:val="000000"/>
          <w:sz w:val="28"/>
          <w:szCs w:val="28"/>
        </w:rPr>
        <w:t>атраты, используемые для калькулирования и оценки готовой проду</w:t>
      </w:r>
      <w:r w:rsidR="00D47017" w:rsidRPr="00070F91">
        <w:rPr>
          <w:rFonts w:ascii="Times New Roman" w:hAnsi="Times New Roman"/>
          <w:color w:val="000000"/>
          <w:sz w:val="28"/>
          <w:szCs w:val="28"/>
        </w:rPr>
        <w:t>к</w:t>
      </w:r>
      <w:r w:rsidR="00D47017" w:rsidRPr="00070F91">
        <w:rPr>
          <w:rFonts w:ascii="Times New Roman" w:hAnsi="Times New Roman"/>
          <w:color w:val="000000"/>
          <w:sz w:val="28"/>
          <w:szCs w:val="28"/>
        </w:rPr>
        <w:t>ции (материалы, затраты на труд, накладные расходы);</w:t>
      </w:r>
    </w:p>
    <w:p w:rsidR="00D47017" w:rsidRPr="00070F91" w:rsidRDefault="00070F91" w:rsidP="00070F91">
      <w:pPr>
        <w:widowControl w:val="0"/>
        <w:tabs>
          <w:tab w:val="left" w:pos="121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з</w:t>
      </w:r>
      <w:r w:rsidR="00D47017" w:rsidRPr="00070F91">
        <w:rPr>
          <w:rFonts w:ascii="Times New Roman" w:hAnsi="Times New Roman"/>
          <w:color w:val="000000"/>
          <w:sz w:val="28"/>
          <w:szCs w:val="28"/>
        </w:rPr>
        <w:t>атраты на производство, данные о которых являются основанием для принятия решений (поведение затрат: постоянные и переменные, затраты б</w:t>
      </w:r>
      <w:r w:rsidR="00D47017" w:rsidRPr="00070F91">
        <w:rPr>
          <w:rFonts w:ascii="Times New Roman" w:hAnsi="Times New Roman"/>
          <w:color w:val="000000"/>
          <w:sz w:val="28"/>
          <w:szCs w:val="28"/>
        </w:rPr>
        <w:t>у</w:t>
      </w:r>
      <w:r w:rsidR="00D47017" w:rsidRPr="00070F91">
        <w:rPr>
          <w:rFonts w:ascii="Times New Roman" w:hAnsi="Times New Roman"/>
          <w:color w:val="000000"/>
          <w:sz w:val="28"/>
          <w:szCs w:val="28"/>
        </w:rPr>
        <w:t>дущего периода);</w:t>
      </w:r>
    </w:p>
    <w:p w:rsidR="00D47017" w:rsidRPr="00070F91" w:rsidRDefault="00070F91" w:rsidP="00070F91">
      <w:pPr>
        <w:widowControl w:val="0"/>
        <w:tabs>
          <w:tab w:val="left" w:pos="121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з</w:t>
      </w:r>
      <w:r w:rsidR="00D47017" w:rsidRPr="00070F91">
        <w:rPr>
          <w:rFonts w:ascii="Times New Roman" w:hAnsi="Times New Roman"/>
          <w:color w:val="000000"/>
          <w:sz w:val="28"/>
          <w:szCs w:val="28"/>
        </w:rPr>
        <w:t>атраты, используемые в системе планирования, контроля, регулиров</w:t>
      </w:r>
      <w:r w:rsidR="00D47017" w:rsidRPr="00070F91">
        <w:rPr>
          <w:rFonts w:ascii="Times New Roman" w:hAnsi="Times New Roman"/>
          <w:color w:val="000000"/>
          <w:sz w:val="28"/>
          <w:szCs w:val="28"/>
        </w:rPr>
        <w:t>а</w:t>
      </w:r>
      <w:r w:rsidR="00D47017" w:rsidRPr="00070F91">
        <w:rPr>
          <w:rFonts w:ascii="Times New Roman" w:hAnsi="Times New Roman"/>
          <w:color w:val="000000"/>
          <w:sz w:val="28"/>
          <w:szCs w:val="28"/>
        </w:rPr>
        <w:t>ния (центры ответственности, регулируемые и нерегулируемые затраты).</w:t>
      </w:r>
    </w:p>
    <w:p w:rsidR="00D47017" w:rsidRDefault="00BF5C25" w:rsidP="00070F91">
      <w:pPr>
        <w:widowControl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Ф.Л. </w:t>
      </w:r>
      <w:proofErr w:type="gramStart"/>
      <w:r>
        <w:rPr>
          <w:rFonts w:ascii="Times New Roman" w:hAnsi="Times New Roman"/>
          <w:color w:val="000000"/>
          <w:sz w:val="28"/>
          <w:szCs w:val="28"/>
        </w:rPr>
        <w:t>Васин</w:t>
      </w:r>
      <w:proofErr w:type="gramEnd"/>
      <w:r>
        <w:rPr>
          <w:rFonts w:ascii="Times New Roman" w:hAnsi="Times New Roman"/>
          <w:color w:val="000000"/>
          <w:sz w:val="28"/>
          <w:szCs w:val="28"/>
        </w:rPr>
        <w:t xml:space="preserve"> [27</w:t>
      </w:r>
      <w:r w:rsidR="00F62BED">
        <w:rPr>
          <w:rFonts w:ascii="Times New Roman" w:hAnsi="Times New Roman"/>
          <w:color w:val="000000"/>
          <w:sz w:val="28"/>
          <w:szCs w:val="28"/>
        </w:rPr>
        <w:t>, с.65</w:t>
      </w:r>
      <w:r w:rsidR="00D47017">
        <w:rPr>
          <w:rFonts w:ascii="Times New Roman" w:hAnsi="Times New Roman"/>
          <w:color w:val="000000"/>
          <w:sz w:val="28"/>
          <w:szCs w:val="28"/>
        </w:rPr>
        <w:t xml:space="preserve">] предлагает классифицировать затраты по степени охвата  планом  (планируемые  и не планируемые),  по  месту  возникновения </w:t>
      </w:r>
    </w:p>
    <w:p w:rsidR="00D47017" w:rsidRDefault="00D47017" w:rsidP="009E4D2A">
      <w:pPr>
        <w:widowControl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(производственные и внепроизводственные), а так же затраты входящие (</w:t>
      </w:r>
      <w:r w:rsidRPr="003B51C5">
        <w:rPr>
          <w:rFonts w:ascii="Times New Roman" w:hAnsi="Times New Roman"/>
          <w:color w:val="000000"/>
          <w:sz w:val="28"/>
          <w:szCs w:val="28"/>
        </w:rPr>
        <w:t>пр</w:t>
      </w:r>
      <w:r w:rsidRPr="003B51C5">
        <w:rPr>
          <w:rFonts w:ascii="Times New Roman" w:hAnsi="Times New Roman"/>
          <w:color w:val="000000"/>
          <w:sz w:val="28"/>
          <w:szCs w:val="28"/>
        </w:rPr>
        <w:t>и</w:t>
      </w:r>
      <w:r w:rsidRPr="003B51C5">
        <w:rPr>
          <w:rFonts w:ascii="Times New Roman" w:hAnsi="Times New Roman"/>
          <w:color w:val="000000"/>
          <w:sz w:val="28"/>
          <w:szCs w:val="28"/>
        </w:rPr>
        <w:t>обретённые</w:t>
      </w:r>
      <w:r>
        <w:rPr>
          <w:rFonts w:ascii="Times New Roman" w:hAnsi="Times New Roman"/>
          <w:color w:val="000000"/>
          <w:sz w:val="28"/>
          <w:szCs w:val="28"/>
        </w:rPr>
        <w:t xml:space="preserve"> и имеющиеся в наличии ресурсы, использование которых должно принести доходы в будущем) и истекшие (ресурсы, израсходованные для пол</w:t>
      </w:r>
      <w:r>
        <w:rPr>
          <w:rFonts w:ascii="Times New Roman" w:hAnsi="Times New Roman"/>
          <w:color w:val="000000"/>
          <w:sz w:val="28"/>
          <w:szCs w:val="28"/>
        </w:rPr>
        <w:t>у</w:t>
      </w:r>
      <w:r>
        <w:rPr>
          <w:rFonts w:ascii="Times New Roman" w:hAnsi="Times New Roman"/>
          <w:color w:val="000000"/>
          <w:sz w:val="28"/>
          <w:szCs w:val="28"/>
        </w:rPr>
        <w:t>чения доходов).</w:t>
      </w:r>
    </w:p>
    <w:p w:rsidR="00D47017" w:rsidRDefault="00BF5C25" w:rsidP="009E4D2A">
      <w:pPr>
        <w:widowControl w:val="0"/>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Н.П. Кондраков [33</w:t>
      </w:r>
      <w:r w:rsidR="00F62BED">
        <w:rPr>
          <w:rFonts w:ascii="Times New Roman" w:hAnsi="Times New Roman"/>
          <w:color w:val="000000"/>
          <w:sz w:val="28"/>
          <w:szCs w:val="28"/>
        </w:rPr>
        <w:t>, с.67</w:t>
      </w:r>
      <w:r w:rsidR="00D47017">
        <w:rPr>
          <w:rFonts w:ascii="Times New Roman" w:hAnsi="Times New Roman"/>
          <w:color w:val="000000"/>
          <w:sz w:val="28"/>
          <w:szCs w:val="28"/>
        </w:rPr>
        <w:t>] в своей работе выделяет следующую классиф</w:t>
      </w:r>
      <w:r w:rsidR="00D47017">
        <w:rPr>
          <w:rFonts w:ascii="Times New Roman" w:hAnsi="Times New Roman"/>
          <w:color w:val="000000"/>
          <w:sz w:val="28"/>
          <w:szCs w:val="28"/>
        </w:rPr>
        <w:t>и</w:t>
      </w:r>
      <w:r w:rsidR="00D47017">
        <w:rPr>
          <w:rFonts w:ascii="Times New Roman" w:hAnsi="Times New Roman"/>
          <w:color w:val="000000"/>
          <w:sz w:val="28"/>
          <w:szCs w:val="28"/>
        </w:rPr>
        <w:t xml:space="preserve">кацию затрат на производство продукции, </w:t>
      </w:r>
      <w:r w:rsidR="00E37E0E">
        <w:rPr>
          <w:rFonts w:ascii="Times New Roman" w:hAnsi="Times New Roman"/>
          <w:color w:val="000000"/>
          <w:sz w:val="28"/>
          <w:szCs w:val="28"/>
        </w:rPr>
        <w:t>представленные в таблице 1.2</w:t>
      </w:r>
      <w:r w:rsidR="00D47017">
        <w:rPr>
          <w:rFonts w:ascii="Times New Roman" w:hAnsi="Times New Roman"/>
          <w:color w:val="000000"/>
          <w:sz w:val="28"/>
          <w:szCs w:val="28"/>
        </w:rPr>
        <w:t>.</w:t>
      </w:r>
    </w:p>
    <w:p w:rsidR="00D47017" w:rsidRDefault="00057898" w:rsidP="002D41FC">
      <w:pPr>
        <w:widowControl w:val="0"/>
        <w:spacing w:after="0" w:line="240" w:lineRule="auto"/>
        <w:outlineLvl w:val="0"/>
        <w:rPr>
          <w:rFonts w:ascii="Times New Roman" w:hAnsi="Times New Roman"/>
          <w:color w:val="000000"/>
          <w:sz w:val="28"/>
          <w:szCs w:val="28"/>
        </w:rPr>
      </w:pPr>
      <w:r w:rsidRPr="00F62BED">
        <w:rPr>
          <w:rFonts w:ascii="Times New Roman" w:hAnsi="Times New Roman"/>
          <w:b/>
          <w:color w:val="000000"/>
          <w:sz w:val="28"/>
          <w:szCs w:val="28"/>
        </w:rPr>
        <w:t xml:space="preserve">Таблица </w:t>
      </w:r>
      <w:r w:rsidR="00915E73" w:rsidRPr="00F62BED">
        <w:rPr>
          <w:rFonts w:ascii="Times New Roman" w:hAnsi="Times New Roman"/>
          <w:b/>
          <w:color w:val="000000"/>
          <w:sz w:val="28"/>
          <w:szCs w:val="28"/>
        </w:rPr>
        <w:t>1.</w:t>
      </w:r>
      <w:r w:rsidR="00E37E0E" w:rsidRPr="00F62BED">
        <w:rPr>
          <w:rFonts w:ascii="Times New Roman" w:hAnsi="Times New Roman"/>
          <w:b/>
          <w:color w:val="000000"/>
          <w:sz w:val="28"/>
          <w:szCs w:val="28"/>
        </w:rPr>
        <w:t>2</w:t>
      </w:r>
      <w:r w:rsidR="00D47017">
        <w:rPr>
          <w:rFonts w:ascii="Times New Roman" w:hAnsi="Times New Roman"/>
          <w:color w:val="000000"/>
          <w:sz w:val="28"/>
          <w:szCs w:val="28"/>
        </w:rPr>
        <w:t xml:space="preserve"> – </w:t>
      </w:r>
      <w:r w:rsidR="00D47017" w:rsidRPr="00057898">
        <w:rPr>
          <w:rFonts w:ascii="Times New Roman" w:hAnsi="Times New Roman"/>
          <w:b/>
          <w:color w:val="000000"/>
          <w:sz w:val="28"/>
          <w:szCs w:val="28"/>
        </w:rPr>
        <w:t>Классификация затрат на производство</w:t>
      </w:r>
    </w:p>
    <w:tbl>
      <w:tblPr>
        <w:tblStyle w:val="a6"/>
        <w:tblW w:w="9639" w:type="dxa"/>
        <w:tblInd w:w="108" w:type="dxa"/>
        <w:tblLayout w:type="fixed"/>
        <w:tblLook w:val="04A0" w:firstRow="1" w:lastRow="0" w:firstColumn="1" w:lastColumn="0" w:noHBand="0" w:noVBand="1"/>
      </w:tblPr>
      <w:tblGrid>
        <w:gridCol w:w="4962"/>
        <w:gridCol w:w="4677"/>
      </w:tblGrid>
      <w:tr w:rsidR="00D47017" w:rsidTr="00F62BED">
        <w:tc>
          <w:tcPr>
            <w:tcW w:w="4962" w:type="dxa"/>
          </w:tcPr>
          <w:p w:rsidR="00D47017" w:rsidRPr="008D4C9B" w:rsidRDefault="00D47017" w:rsidP="00D47017">
            <w:pPr>
              <w:widowControl w:val="0"/>
              <w:spacing w:after="0" w:line="240" w:lineRule="auto"/>
              <w:ind w:firstLine="720"/>
              <w:jc w:val="both"/>
              <w:rPr>
                <w:b/>
                <w:color w:val="000000"/>
                <w:sz w:val="24"/>
                <w:szCs w:val="24"/>
              </w:rPr>
            </w:pPr>
            <w:proofErr w:type="spellStart"/>
            <w:r w:rsidRPr="008D4C9B">
              <w:rPr>
                <w:b/>
                <w:color w:val="000000"/>
                <w:sz w:val="24"/>
                <w:szCs w:val="24"/>
              </w:rPr>
              <w:t>Вид</w:t>
            </w:r>
            <w:proofErr w:type="spellEnd"/>
            <w:r w:rsidRPr="008D4C9B">
              <w:rPr>
                <w:b/>
                <w:color w:val="000000"/>
                <w:sz w:val="24"/>
                <w:szCs w:val="24"/>
              </w:rPr>
              <w:t xml:space="preserve"> </w:t>
            </w:r>
            <w:proofErr w:type="spellStart"/>
            <w:r w:rsidRPr="008D4C9B">
              <w:rPr>
                <w:b/>
                <w:color w:val="000000"/>
                <w:sz w:val="24"/>
                <w:szCs w:val="24"/>
              </w:rPr>
              <w:t>классификации</w:t>
            </w:r>
            <w:proofErr w:type="spellEnd"/>
          </w:p>
        </w:tc>
        <w:tc>
          <w:tcPr>
            <w:tcW w:w="4677" w:type="dxa"/>
          </w:tcPr>
          <w:p w:rsidR="00D47017" w:rsidRPr="008D4C9B" w:rsidRDefault="00D47017" w:rsidP="00D47017">
            <w:pPr>
              <w:widowControl w:val="0"/>
              <w:spacing w:after="0" w:line="240" w:lineRule="auto"/>
              <w:ind w:firstLine="720"/>
              <w:jc w:val="both"/>
              <w:rPr>
                <w:b/>
                <w:color w:val="000000"/>
                <w:sz w:val="24"/>
                <w:szCs w:val="24"/>
              </w:rPr>
            </w:pPr>
            <w:proofErr w:type="spellStart"/>
            <w:r w:rsidRPr="008D4C9B">
              <w:rPr>
                <w:b/>
                <w:color w:val="000000"/>
                <w:sz w:val="24"/>
                <w:szCs w:val="24"/>
              </w:rPr>
              <w:t>Подразделение</w:t>
            </w:r>
            <w:proofErr w:type="spellEnd"/>
            <w:r w:rsidRPr="008D4C9B">
              <w:rPr>
                <w:b/>
                <w:color w:val="000000"/>
                <w:sz w:val="24"/>
                <w:szCs w:val="24"/>
              </w:rPr>
              <w:t xml:space="preserve"> </w:t>
            </w:r>
            <w:proofErr w:type="spellStart"/>
            <w:r w:rsidRPr="008D4C9B">
              <w:rPr>
                <w:b/>
                <w:color w:val="000000"/>
                <w:sz w:val="24"/>
                <w:szCs w:val="24"/>
              </w:rPr>
              <w:t>затрат</w:t>
            </w:r>
            <w:proofErr w:type="spellEnd"/>
          </w:p>
        </w:tc>
      </w:tr>
      <w:tr w:rsidR="00D47017" w:rsidTr="00566B64">
        <w:tc>
          <w:tcPr>
            <w:tcW w:w="4962" w:type="dxa"/>
            <w:vAlign w:val="center"/>
          </w:tcPr>
          <w:p w:rsidR="00D47017" w:rsidRPr="00B8201F" w:rsidRDefault="00D47017" w:rsidP="00566B64">
            <w:pPr>
              <w:widowControl w:val="0"/>
              <w:spacing w:after="0" w:line="240" w:lineRule="auto"/>
              <w:ind w:firstLine="34"/>
              <w:rPr>
                <w:color w:val="000000"/>
                <w:sz w:val="24"/>
                <w:szCs w:val="24"/>
                <w:lang w:val="ru-RU"/>
              </w:rPr>
            </w:pPr>
            <w:r w:rsidRPr="00B8201F">
              <w:rPr>
                <w:color w:val="000000"/>
                <w:sz w:val="24"/>
                <w:szCs w:val="24"/>
                <w:lang w:val="ru-RU"/>
              </w:rPr>
              <w:t>По экономической роли в процессе прои</w:t>
            </w:r>
            <w:r w:rsidRPr="00B8201F">
              <w:rPr>
                <w:color w:val="000000"/>
                <w:sz w:val="24"/>
                <w:szCs w:val="24"/>
                <w:lang w:val="ru-RU"/>
              </w:rPr>
              <w:t>з</w:t>
            </w:r>
            <w:r w:rsidRPr="00B8201F">
              <w:rPr>
                <w:color w:val="000000"/>
                <w:sz w:val="24"/>
                <w:szCs w:val="24"/>
                <w:lang w:val="ru-RU"/>
              </w:rPr>
              <w:t>водства</w:t>
            </w:r>
          </w:p>
        </w:tc>
        <w:tc>
          <w:tcPr>
            <w:tcW w:w="4677" w:type="dxa"/>
            <w:vAlign w:val="center"/>
          </w:tcPr>
          <w:p w:rsidR="00D47017" w:rsidRDefault="00D47017" w:rsidP="00566B64">
            <w:pPr>
              <w:widowControl w:val="0"/>
              <w:spacing w:after="0" w:line="240" w:lineRule="auto"/>
              <w:ind w:firstLine="34"/>
              <w:rPr>
                <w:color w:val="000000"/>
                <w:sz w:val="24"/>
                <w:szCs w:val="24"/>
              </w:rPr>
            </w:pPr>
            <w:proofErr w:type="spellStart"/>
            <w:r>
              <w:rPr>
                <w:color w:val="000000"/>
                <w:sz w:val="24"/>
                <w:szCs w:val="24"/>
              </w:rPr>
              <w:t>Основные</w:t>
            </w:r>
            <w:proofErr w:type="spellEnd"/>
            <w:r>
              <w:rPr>
                <w:color w:val="000000"/>
                <w:sz w:val="24"/>
                <w:szCs w:val="24"/>
              </w:rPr>
              <w:t xml:space="preserve"> и </w:t>
            </w:r>
            <w:proofErr w:type="spellStart"/>
            <w:r>
              <w:rPr>
                <w:color w:val="000000"/>
                <w:sz w:val="24"/>
                <w:szCs w:val="24"/>
              </w:rPr>
              <w:t>накладные</w:t>
            </w:r>
            <w:proofErr w:type="spellEnd"/>
          </w:p>
        </w:tc>
      </w:tr>
      <w:tr w:rsidR="00D47017" w:rsidTr="00566B64">
        <w:tc>
          <w:tcPr>
            <w:tcW w:w="4962" w:type="dxa"/>
            <w:vAlign w:val="center"/>
          </w:tcPr>
          <w:p w:rsidR="00D47017" w:rsidRDefault="00D47017" w:rsidP="00566B64">
            <w:pPr>
              <w:widowControl w:val="0"/>
              <w:spacing w:after="0" w:line="240" w:lineRule="auto"/>
              <w:ind w:firstLine="34"/>
              <w:rPr>
                <w:color w:val="000000"/>
                <w:sz w:val="24"/>
                <w:szCs w:val="24"/>
              </w:rPr>
            </w:pP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составу</w:t>
            </w:r>
            <w:proofErr w:type="spellEnd"/>
            <w:r>
              <w:rPr>
                <w:color w:val="000000"/>
                <w:sz w:val="24"/>
                <w:szCs w:val="24"/>
              </w:rPr>
              <w:t xml:space="preserve"> (</w:t>
            </w:r>
            <w:proofErr w:type="spellStart"/>
            <w:r>
              <w:rPr>
                <w:color w:val="000000"/>
                <w:sz w:val="24"/>
                <w:szCs w:val="24"/>
              </w:rPr>
              <w:t>однородности</w:t>
            </w:r>
            <w:proofErr w:type="spellEnd"/>
            <w:r>
              <w:rPr>
                <w:color w:val="000000"/>
                <w:sz w:val="24"/>
                <w:szCs w:val="24"/>
              </w:rPr>
              <w:t>)</w:t>
            </w:r>
          </w:p>
        </w:tc>
        <w:tc>
          <w:tcPr>
            <w:tcW w:w="4677" w:type="dxa"/>
            <w:vAlign w:val="center"/>
          </w:tcPr>
          <w:p w:rsidR="00D47017" w:rsidRDefault="00D47017" w:rsidP="00566B64">
            <w:pPr>
              <w:widowControl w:val="0"/>
              <w:spacing w:after="0" w:line="240" w:lineRule="auto"/>
              <w:ind w:firstLine="34"/>
              <w:rPr>
                <w:color w:val="000000"/>
                <w:sz w:val="24"/>
                <w:szCs w:val="24"/>
              </w:rPr>
            </w:pPr>
            <w:proofErr w:type="spellStart"/>
            <w:r>
              <w:rPr>
                <w:color w:val="000000"/>
                <w:sz w:val="24"/>
                <w:szCs w:val="24"/>
              </w:rPr>
              <w:t>Одноэлементные</w:t>
            </w:r>
            <w:proofErr w:type="spellEnd"/>
            <w:r>
              <w:rPr>
                <w:color w:val="000000"/>
                <w:sz w:val="24"/>
                <w:szCs w:val="24"/>
              </w:rPr>
              <w:t xml:space="preserve"> и </w:t>
            </w:r>
            <w:proofErr w:type="spellStart"/>
            <w:r>
              <w:rPr>
                <w:color w:val="000000"/>
                <w:sz w:val="24"/>
                <w:szCs w:val="24"/>
              </w:rPr>
              <w:t>комплексные</w:t>
            </w:r>
            <w:proofErr w:type="spellEnd"/>
          </w:p>
        </w:tc>
      </w:tr>
      <w:tr w:rsidR="00D47017" w:rsidTr="00566B64">
        <w:tc>
          <w:tcPr>
            <w:tcW w:w="4962" w:type="dxa"/>
            <w:vAlign w:val="center"/>
          </w:tcPr>
          <w:p w:rsidR="00D47017" w:rsidRPr="00B8201F" w:rsidRDefault="00D47017" w:rsidP="00566B64">
            <w:pPr>
              <w:widowControl w:val="0"/>
              <w:spacing w:after="0" w:line="240" w:lineRule="auto"/>
              <w:ind w:firstLine="34"/>
              <w:rPr>
                <w:color w:val="000000"/>
                <w:sz w:val="24"/>
                <w:szCs w:val="24"/>
                <w:lang w:val="ru-RU"/>
              </w:rPr>
            </w:pPr>
            <w:r w:rsidRPr="00B8201F">
              <w:rPr>
                <w:color w:val="000000"/>
                <w:sz w:val="24"/>
                <w:szCs w:val="24"/>
                <w:lang w:val="ru-RU"/>
              </w:rPr>
              <w:t>По способу включения в себестоимость пр</w:t>
            </w:r>
            <w:r w:rsidRPr="00B8201F">
              <w:rPr>
                <w:color w:val="000000"/>
                <w:sz w:val="24"/>
                <w:szCs w:val="24"/>
                <w:lang w:val="ru-RU"/>
              </w:rPr>
              <w:t>о</w:t>
            </w:r>
            <w:r w:rsidRPr="00B8201F">
              <w:rPr>
                <w:color w:val="000000"/>
                <w:sz w:val="24"/>
                <w:szCs w:val="24"/>
                <w:lang w:val="ru-RU"/>
              </w:rPr>
              <w:t>дукции</w:t>
            </w:r>
          </w:p>
        </w:tc>
        <w:tc>
          <w:tcPr>
            <w:tcW w:w="4677" w:type="dxa"/>
            <w:vAlign w:val="center"/>
          </w:tcPr>
          <w:p w:rsidR="00D47017" w:rsidRDefault="00D47017" w:rsidP="00566B64">
            <w:pPr>
              <w:widowControl w:val="0"/>
              <w:spacing w:after="0" w:line="240" w:lineRule="auto"/>
              <w:ind w:firstLine="34"/>
              <w:rPr>
                <w:color w:val="000000"/>
                <w:sz w:val="24"/>
                <w:szCs w:val="24"/>
              </w:rPr>
            </w:pPr>
            <w:proofErr w:type="spellStart"/>
            <w:r>
              <w:rPr>
                <w:color w:val="000000"/>
                <w:sz w:val="24"/>
                <w:szCs w:val="24"/>
              </w:rPr>
              <w:t>Прямые</w:t>
            </w:r>
            <w:proofErr w:type="spellEnd"/>
            <w:r>
              <w:rPr>
                <w:color w:val="000000"/>
                <w:sz w:val="24"/>
                <w:szCs w:val="24"/>
              </w:rPr>
              <w:t xml:space="preserve"> и </w:t>
            </w:r>
            <w:proofErr w:type="spellStart"/>
            <w:r>
              <w:rPr>
                <w:color w:val="000000"/>
                <w:sz w:val="24"/>
                <w:szCs w:val="24"/>
              </w:rPr>
              <w:t>косвенные</w:t>
            </w:r>
            <w:proofErr w:type="spellEnd"/>
          </w:p>
        </w:tc>
      </w:tr>
      <w:tr w:rsidR="00D47017" w:rsidTr="00566B64">
        <w:tc>
          <w:tcPr>
            <w:tcW w:w="4962" w:type="dxa"/>
            <w:vAlign w:val="center"/>
          </w:tcPr>
          <w:p w:rsidR="00D47017" w:rsidRPr="00B8201F" w:rsidRDefault="00D47017" w:rsidP="00566B64">
            <w:pPr>
              <w:widowControl w:val="0"/>
              <w:spacing w:after="0" w:line="240" w:lineRule="auto"/>
              <w:ind w:firstLine="34"/>
              <w:rPr>
                <w:color w:val="000000"/>
                <w:sz w:val="24"/>
                <w:szCs w:val="24"/>
                <w:lang w:val="ru-RU"/>
              </w:rPr>
            </w:pPr>
            <w:r w:rsidRPr="00B8201F">
              <w:rPr>
                <w:color w:val="000000"/>
                <w:sz w:val="24"/>
                <w:szCs w:val="24"/>
                <w:lang w:val="ru-RU"/>
              </w:rPr>
              <w:t>По отношению к объёму производства</w:t>
            </w:r>
          </w:p>
        </w:tc>
        <w:tc>
          <w:tcPr>
            <w:tcW w:w="4677" w:type="dxa"/>
            <w:vAlign w:val="center"/>
          </w:tcPr>
          <w:p w:rsidR="00D47017" w:rsidRPr="00B8201F" w:rsidRDefault="00D47017" w:rsidP="00566B64">
            <w:pPr>
              <w:widowControl w:val="0"/>
              <w:spacing w:after="0" w:line="240" w:lineRule="auto"/>
              <w:ind w:firstLine="34"/>
              <w:rPr>
                <w:color w:val="000000"/>
                <w:sz w:val="24"/>
                <w:szCs w:val="24"/>
                <w:lang w:val="ru-RU"/>
              </w:rPr>
            </w:pPr>
            <w:r w:rsidRPr="00B8201F">
              <w:rPr>
                <w:color w:val="000000"/>
                <w:sz w:val="24"/>
                <w:szCs w:val="24"/>
                <w:lang w:val="ru-RU"/>
              </w:rPr>
              <w:t>Переменные, условно переменные и условно</w:t>
            </w:r>
            <w:r>
              <w:rPr>
                <w:color w:val="000000"/>
                <w:sz w:val="24"/>
                <w:szCs w:val="24"/>
                <w:lang w:val="ru-RU"/>
              </w:rPr>
              <w:t>-</w:t>
            </w:r>
            <w:r w:rsidRPr="00B8201F">
              <w:rPr>
                <w:color w:val="000000"/>
                <w:sz w:val="24"/>
                <w:szCs w:val="24"/>
                <w:lang w:val="ru-RU"/>
              </w:rPr>
              <w:t>постоянные</w:t>
            </w:r>
          </w:p>
        </w:tc>
      </w:tr>
      <w:tr w:rsidR="00D47017" w:rsidTr="00566B64">
        <w:tc>
          <w:tcPr>
            <w:tcW w:w="4962" w:type="dxa"/>
            <w:vAlign w:val="center"/>
          </w:tcPr>
          <w:p w:rsidR="00D47017" w:rsidRDefault="00D47017" w:rsidP="00566B64">
            <w:pPr>
              <w:widowControl w:val="0"/>
              <w:spacing w:after="0" w:line="240" w:lineRule="auto"/>
              <w:ind w:firstLine="34"/>
              <w:rPr>
                <w:color w:val="000000"/>
                <w:sz w:val="24"/>
                <w:szCs w:val="24"/>
              </w:rPr>
            </w:pPr>
            <w:proofErr w:type="spellStart"/>
            <w:r>
              <w:rPr>
                <w:color w:val="000000"/>
                <w:sz w:val="24"/>
                <w:szCs w:val="24"/>
              </w:rPr>
              <w:t>По</w:t>
            </w:r>
            <w:proofErr w:type="spellEnd"/>
            <w:r>
              <w:rPr>
                <w:color w:val="000000"/>
                <w:sz w:val="24"/>
                <w:szCs w:val="24"/>
              </w:rPr>
              <w:t xml:space="preserve"> </w:t>
            </w:r>
            <w:proofErr w:type="spellStart"/>
            <w:r>
              <w:rPr>
                <w:color w:val="000000"/>
                <w:sz w:val="24"/>
                <w:szCs w:val="24"/>
              </w:rPr>
              <w:t>периодичности</w:t>
            </w:r>
            <w:proofErr w:type="spellEnd"/>
            <w:r>
              <w:rPr>
                <w:color w:val="000000"/>
                <w:sz w:val="24"/>
                <w:szCs w:val="24"/>
              </w:rPr>
              <w:t xml:space="preserve"> </w:t>
            </w:r>
            <w:proofErr w:type="spellStart"/>
            <w:r>
              <w:rPr>
                <w:color w:val="000000"/>
                <w:sz w:val="24"/>
                <w:szCs w:val="24"/>
              </w:rPr>
              <w:t>возникновения</w:t>
            </w:r>
            <w:proofErr w:type="spellEnd"/>
          </w:p>
        </w:tc>
        <w:tc>
          <w:tcPr>
            <w:tcW w:w="4677" w:type="dxa"/>
            <w:vAlign w:val="center"/>
          </w:tcPr>
          <w:p w:rsidR="00D47017" w:rsidRDefault="00D47017" w:rsidP="00566B64">
            <w:pPr>
              <w:widowControl w:val="0"/>
              <w:spacing w:after="0" w:line="240" w:lineRule="auto"/>
              <w:ind w:firstLine="34"/>
              <w:rPr>
                <w:color w:val="000000"/>
                <w:sz w:val="24"/>
                <w:szCs w:val="24"/>
              </w:rPr>
            </w:pPr>
            <w:r>
              <w:rPr>
                <w:color w:val="000000"/>
                <w:sz w:val="24"/>
                <w:szCs w:val="24"/>
              </w:rPr>
              <w:t>Т</w:t>
            </w:r>
            <w:r>
              <w:rPr>
                <w:color w:val="000000"/>
                <w:sz w:val="24"/>
                <w:szCs w:val="24"/>
                <w:lang w:val="ru-RU"/>
              </w:rPr>
              <w:t>е</w:t>
            </w:r>
            <w:proofErr w:type="spellStart"/>
            <w:r>
              <w:rPr>
                <w:color w:val="000000"/>
                <w:sz w:val="24"/>
                <w:szCs w:val="24"/>
              </w:rPr>
              <w:t>кущие</w:t>
            </w:r>
            <w:proofErr w:type="spellEnd"/>
            <w:r>
              <w:rPr>
                <w:color w:val="000000"/>
                <w:sz w:val="24"/>
                <w:szCs w:val="24"/>
              </w:rPr>
              <w:t xml:space="preserve"> и </w:t>
            </w:r>
            <w:proofErr w:type="spellStart"/>
            <w:r>
              <w:rPr>
                <w:color w:val="000000"/>
                <w:sz w:val="24"/>
                <w:szCs w:val="24"/>
              </w:rPr>
              <w:t>единовременные</w:t>
            </w:r>
            <w:proofErr w:type="spellEnd"/>
          </w:p>
        </w:tc>
      </w:tr>
      <w:tr w:rsidR="00D47017" w:rsidTr="00566B64">
        <w:tc>
          <w:tcPr>
            <w:tcW w:w="4962" w:type="dxa"/>
            <w:vAlign w:val="center"/>
          </w:tcPr>
          <w:p w:rsidR="00D47017" w:rsidRPr="00B8201F" w:rsidRDefault="00D47017" w:rsidP="00566B64">
            <w:pPr>
              <w:widowControl w:val="0"/>
              <w:spacing w:after="0" w:line="360" w:lineRule="auto"/>
              <w:rPr>
                <w:color w:val="000000"/>
                <w:sz w:val="24"/>
                <w:szCs w:val="24"/>
                <w:lang w:val="ru-RU"/>
              </w:rPr>
            </w:pPr>
            <w:r w:rsidRPr="00B8201F">
              <w:rPr>
                <w:color w:val="000000"/>
                <w:sz w:val="24"/>
                <w:szCs w:val="24"/>
                <w:lang w:val="ru-RU"/>
              </w:rPr>
              <w:t>По участию в процессе производства</w:t>
            </w:r>
          </w:p>
        </w:tc>
        <w:tc>
          <w:tcPr>
            <w:tcW w:w="4677" w:type="dxa"/>
            <w:vAlign w:val="center"/>
          </w:tcPr>
          <w:p w:rsidR="00D47017" w:rsidRDefault="00D47017" w:rsidP="00566B64">
            <w:pPr>
              <w:widowControl w:val="0"/>
              <w:spacing w:after="0" w:line="360" w:lineRule="auto"/>
              <w:rPr>
                <w:color w:val="000000"/>
                <w:sz w:val="24"/>
                <w:szCs w:val="24"/>
              </w:rPr>
            </w:pPr>
            <w:proofErr w:type="spellStart"/>
            <w:r>
              <w:rPr>
                <w:color w:val="000000"/>
                <w:sz w:val="24"/>
                <w:szCs w:val="24"/>
              </w:rPr>
              <w:t>Производственные</w:t>
            </w:r>
            <w:proofErr w:type="spellEnd"/>
            <w:r>
              <w:rPr>
                <w:color w:val="000000"/>
                <w:sz w:val="24"/>
                <w:szCs w:val="24"/>
              </w:rPr>
              <w:t xml:space="preserve"> и </w:t>
            </w:r>
            <w:proofErr w:type="spellStart"/>
            <w:r>
              <w:rPr>
                <w:color w:val="000000"/>
                <w:sz w:val="24"/>
                <w:szCs w:val="24"/>
              </w:rPr>
              <w:t>коммерческие</w:t>
            </w:r>
            <w:proofErr w:type="spellEnd"/>
          </w:p>
        </w:tc>
      </w:tr>
    </w:tbl>
    <w:p w:rsidR="00F62BED" w:rsidRDefault="00F62BED" w:rsidP="00566B64">
      <w:pPr>
        <w:pStyle w:val="a4"/>
        <w:widowControl w:val="0"/>
        <w:suppressAutoHyphens w:val="0"/>
        <w:spacing w:line="240" w:lineRule="auto"/>
        <w:ind w:firstLine="720"/>
        <w:jc w:val="both"/>
        <w:rPr>
          <w:b w:val="0"/>
          <w:sz w:val="28"/>
          <w:szCs w:val="28"/>
        </w:rPr>
      </w:pPr>
    </w:p>
    <w:p w:rsidR="00D47017" w:rsidRDefault="00D47017" w:rsidP="00F62BED">
      <w:pPr>
        <w:pStyle w:val="a4"/>
        <w:widowControl w:val="0"/>
        <w:suppressAutoHyphens w:val="0"/>
        <w:spacing w:line="360" w:lineRule="auto"/>
        <w:ind w:firstLine="720"/>
        <w:jc w:val="both"/>
        <w:rPr>
          <w:b w:val="0"/>
          <w:sz w:val="28"/>
          <w:szCs w:val="28"/>
        </w:rPr>
      </w:pPr>
      <w:r w:rsidRPr="007C6DB6">
        <w:rPr>
          <w:b w:val="0"/>
          <w:sz w:val="28"/>
          <w:szCs w:val="28"/>
        </w:rPr>
        <w:t>Рассмотрим, какие классификации, применяющиеся на Западе, актуальны для организации управленческого учёта на российском предприятии.</w:t>
      </w:r>
    </w:p>
    <w:p w:rsidR="00D47017" w:rsidRDefault="00D47017" w:rsidP="00B30D6D">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Как правило, при классификации затрат по элементам в западных сист</w:t>
      </w:r>
      <w:r>
        <w:rPr>
          <w:rFonts w:ascii="Times New Roman" w:hAnsi="Times New Roman"/>
          <w:sz w:val="28"/>
          <w:szCs w:val="28"/>
        </w:rPr>
        <w:t>е</w:t>
      </w:r>
      <w:r>
        <w:rPr>
          <w:rFonts w:ascii="Times New Roman" w:hAnsi="Times New Roman"/>
          <w:sz w:val="28"/>
          <w:szCs w:val="28"/>
        </w:rPr>
        <w:t xml:space="preserve">мах управленческого </w:t>
      </w:r>
      <w:r w:rsidRPr="003B51C5">
        <w:rPr>
          <w:rFonts w:ascii="Times New Roman" w:hAnsi="Times New Roman"/>
          <w:sz w:val="28"/>
          <w:szCs w:val="28"/>
        </w:rPr>
        <w:t>учёта</w:t>
      </w:r>
      <w:r>
        <w:rPr>
          <w:rFonts w:ascii="Times New Roman" w:hAnsi="Times New Roman"/>
          <w:sz w:val="28"/>
          <w:szCs w:val="28"/>
        </w:rPr>
        <w:t xml:space="preserve"> выделяют три укрупненных элемента затрат: пр</w:t>
      </w:r>
      <w:r>
        <w:rPr>
          <w:rFonts w:ascii="Times New Roman" w:hAnsi="Times New Roman"/>
          <w:sz w:val="28"/>
          <w:szCs w:val="28"/>
        </w:rPr>
        <w:t>я</w:t>
      </w:r>
      <w:r>
        <w:rPr>
          <w:rFonts w:ascii="Times New Roman" w:hAnsi="Times New Roman"/>
          <w:sz w:val="28"/>
          <w:szCs w:val="28"/>
        </w:rPr>
        <w:t>мые материалы, прямая заработная плата и накладные расходы. Данная кла</w:t>
      </w:r>
      <w:r>
        <w:rPr>
          <w:rFonts w:ascii="Times New Roman" w:hAnsi="Times New Roman"/>
          <w:sz w:val="28"/>
          <w:szCs w:val="28"/>
        </w:rPr>
        <w:t>с</w:t>
      </w:r>
      <w:r>
        <w:rPr>
          <w:rFonts w:ascii="Times New Roman" w:hAnsi="Times New Roman"/>
          <w:sz w:val="28"/>
          <w:szCs w:val="28"/>
        </w:rPr>
        <w:t xml:space="preserve">сификация наиболее близка к традициям отечественного </w:t>
      </w:r>
      <w:r w:rsidRPr="003B51C5">
        <w:rPr>
          <w:rFonts w:ascii="Times New Roman" w:hAnsi="Times New Roman"/>
          <w:sz w:val="28"/>
          <w:szCs w:val="28"/>
        </w:rPr>
        <w:t>учёта</w:t>
      </w:r>
      <w:r>
        <w:rPr>
          <w:rFonts w:ascii="Times New Roman" w:hAnsi="Times New Roman"/>
          <w:sz w:val="28"/>
          <w:szCs w:val="28"/>
        </w:rPr>
        <w:t xml:space="preserve"> и анализа, п</w:t>
      </w:r>
      <w:r>
        <w:rPr>
          <w:rFonts w:ascii="Times New Roman" w:hAnsi="Times New Roman"/>
          <w:sz w:val="28"/>
          <w:szCs w:val="28"/>
        </w:rPr>
        <w:t>о</w:t>
      </w:r>
      <w:r>
        <w:rPr>
          <w:rFonts w:ascii="Times New Roman" w:hAnsi="Times New Roman"/>
          <w:sz w:val="28"/>
          <w:szCs w:val="28"/>
        </w:rPr>
        <w:t>скольку можно найти некоторую аналогию между нею и классификацией з</w:t>
      </w:r>
      <w:r>
        <w:rPr>
          <w:rFonts w:ascii="Times New Roman" w:hAnsi="Times New Roman"/>
          <w:sz w:val="28"/>
          <w:szCs w:val="28"/>
        </w:rPr>
        <w:t>а</w:t>
      </w:r>
      <w:r>
        <w:rPr>
          <w:rFonts w:ascii="Times New Roman" w:hAnsi="Times New Roman"/>
          <w:sz w:val="28"/>
          <w:szCs w:val="28"/>
        </w:rPr>
        <w:t>трат по статьям, применяемым в российской практике.</w:t>
      </w:r>
    </w:p>
    <w:p w:rsidR="00D47017" w:rsidRDefault="00D47017" w:rsidP="00B30D6D">
      <w:pPr>
        <w:pStyle w:val="a4"/>
        <w:widowControl w:val="0"/>
        <w:suppressAutoHyphens w:val="0"/>
        <w:spacing w:line="360" w:lineRule="auto"/>
        <w:ind w:firstLine="720"/>
        <w:jc w:val="both"/>
        <w:rPr>
          <w:b w:val="0"/>
          <w:sz w:val="28"/>
          <w:szCs w:val="28"/>
        </w:rPr>
      </w:pPr>
      <w:r>
        <w:rPr>
          <w:b w:val="0"/>
          <w:sz w:val="28"/>
          <w:szCs w:val="28"/>
        </w:rPr>
        <w:t>По отношению к конкретному центру ответственности затраты могут быть подконтрольными и неподконтрольными. Подконтрольность означает возможность менеджера повлиять на размер затрат. Деление затрат на подко</w:t>
      </w:r>
      <w:r>
        <w:rPr>
          <w:b w:val="0"/>
          <w:sz w:val="28"/>
          <w:szCs w:val="28"/>
        </w:rPr>
        <w:t>н</w:t>
      </w:r>
      <w:r>
        <w:rPr>
          <w:b w:val="0"/>
          <w:sz w:val="28"/>
          <w:szCs w:val="28"/>
        </w:rPr>
        <w:t>трольные и неподконтрольные сугубо индивидуально, то есть возможно только для конкретного центра ответственности конкретного предприятия [30,с.43].</w:t>
      </w:r>
    </w:p>
    <w:p w:rsidR="00D47017" w:rsidRPr="004336A7" w:rsidRDefault="00BF5C25" w:rsidP="00C41558">
      <w:pPr>
        <w:pStyle w:val="a4"/>
        <w:widowControl w:val="0"/>
        <w:suppressAutoHyphens w:val="0"/>
        <w:spacing w:line="360" w:lineRule="auto"/>
        <w:ind w:firstLine="720"/>
        <w:jc w:val="both"/>
        <w:rPr>
          <w:b w:val="0"/>
          <w:sz w:val="28"/>
          <w:szCs w:val="28"/>
        </w:rPr>
      </w:pPr>
      <w:proofErr w:type="spellStart"/>
      <w:r>
        <w:rPr>
          <w:b w:val="0"/>
          <w:sz w:val="28"/>
          <w:szCs w:val="28"/>
        </w:rPr>
        <w:t>Остаев</w:t>
      </w:r>
      <w:proofErr w:type="spellEnd"/>
      <w:r>
        <w:rPr>
          <w:b w:val="0"/>
          <w:sz w:val="28"/>
          <w:szCs w:val="28"/>
        </w:rPr>
        <w:t xml:space="preserve"> Г.Я [44</w:t>
      </w:r>
      <w:r w:rsidR="00D47017" w:rsidRPr="004336A7">
        <w:rPr>
          <w:b w:val="0"/>
          <w:sz w:val="28"/>
          <w:szCs w:val="28"/>
        </w:rPr>
        <w:t>, c.45] отмечает, что не все затраты равнозначны для пр</w:t>
      </w:r>
      <w:r w:rsidR="00D47017" w:rsidRPr="004336A7">
        <w:rPr>
          <w:b w:val="0"/>
          <w:sz w:val="28"/>
          <w:szCs w:val="28"/>
        </w:rPr>
        <w:t>и</w:t>
      </w:r>
      <w:r w:rsidR="00D47017" w:rsidRPr="004336A7">
        <w:rPr>
          <w:b w:val="0"/>
          <w:sz w:val="28"/>
          <w:szCs w:val="28"/>
        </w:rPr>
        <w:t xml:space="preserve">нятия решений, отсюда возникает деление затрат </w:t>
      </w:r>
      <w:proofErr w:type="gramStart"/>
      <w:r w:rsidR="00D47017" w:rsidRPr="004336A7">
        <w:rPr>
          <w:b w:val="0"/>
          <w:sz w:val="28"/>
          <w:szCs w:val="28"/>
        </w:rPr>
        <w:t>на</w:t>
      </w:r>
      <w:proofErr w:type="gramEnd"/>
      <w:r w:rsidR="00D47017" w:rsidRPr="004336A7">
        <w:rPr>
          <w:b w:val="0"/>
          <w:sz w:val="28"/>
          <w:szCs w:val="28"/>
        </w:rPr>
        <w:t xml:space="preserve"> релевантные и нерелеван</w:t>
      </w:r>
      <w:r w:rsidR="00D47017" w:rsidRPr="004336A7">
        <w:rPr>
          <w:b w:val="0"/>
          <w:sz w:val="28"/>
          <w:szCs w:val="28"/>
        </w:rPr>
        <w:t>т</w:t>
      </w:r>
      <w:r w:rsidR="00D47017" w:rsidRPr="004336A7">
        <w:rPr>
          <w:b w:val="0"/>
          <w:sz w:val="28"/>
          <w:szCs w:val="28"/>
        </w:rPr>
        <w:t>ные.</w:t>
      </w:r>
      <w:r w:rsidR="00D47017">
        <w:rPr>
          <w:b w:val="0"/>
          <w:sz w:val="28"/>
          <w:szCs w:val="28"/>
        </w:rPr>
        <w:t xml:space="preserve"> </w:t>
      </w:r>
      <w:r w:rsidR="00D47017" w:rsidRPr="004336A7">
        <w:rPr>
          <w:b w:val="0"/>
          <w:sz w:val="28"/>
          <w:szCs w:val="28"/>
        </w:rPr>
        <w:t>Приведённые термины сравнительно новые для российской практики управленческого учёта. Релевантными можно назвать затраты, которые разл</w:t>
      </w:r>
      <w:r w:rsidR="00D47017" w:rsidRPr="004336A7">
        <w:rPr>
          <w:b w:val="0"/>
          <w:sz w:val="28"/>
          <w:szCs w:val="28"/>
        </w:rPr>
        <w:t>и</w:t>
      </w:r>
      <w:r w:rsidR="00D47017" w:rsidRPr="004336A7">
        <w:rPr>
          <w:b w:val="0"/>
          <w:sz w:val="28"/>
          <w:szCs w:val="28"/>
        </w:rPr>
        <w:t>чаются в зависимости от выбираемого варианта решения. Примерами рел</w:t>
      </w:r>
      <w:r w:rsidR="00D47017" w:rsidRPr="004336A7">
        <w:rPr>
          <w:b w:val="0"/>
          <w:sz w:val="28"/>
          <w:szCs w:val="28"/>
        </w:rPr>
        <w:t>е</w:t>
      </w:r>
      <w:r w:rsidR="00D47017" w:rsidRPr="004336A7">
        <w:rPr>
          <w:b w:val="0"/>
          <w:sz w:val="28"/>
          <w:szCs w:val="28"/>
        </w:rPr>
        <w:t>вантных затрат могут быть:</w:t>
      </w:r>
    </w:p>
    <w:p w:rsidR="00D47017" w:rsidRPr="00070F91" w:rsidRDefault="00070F91" w:rsidP="00070F9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D6AAF">
        <w:rPr>
          <w:rFonts w:ascii="Times New Roman" w:hAnsi="Times New Roman"/>
          <w:sz w:val="28"/>
          <w:szCs w:val="28"/>
        </w:rPr>
        <w:t>п</w:t>
      </w:r>
      <w:r w:rsidR="00D47017" w:rsidRPr="00070F91">
        <w:rPr>
          <w:rFonts w:ascii="Times New Roman" w:hAnsi="Times New Roman"/>
          <w:sz w:val="28"/>
          <w:szCs w:val="28"/>
        </w:rPr>
        <w:t>еременные затраты на единицу продукции, то есть затраты, возника</w:t>
      </w:r>
      <w:r w:rsidR="00D47017" w:rsidRPr="00070F91">
        <w:rPr>
          <w:rFonts w:ascii="Times New Roman" w:hAnsi="Times New Roman"/>
          <w:sz w:val="28"/>
          <w:szCs w:val="28"/>
        </w:rPr>
        <w:t>ю</w:t>
      </w:r>
      <w:r w:rsidR="00D47017" w:rsidRPr="00070F91">
        <w:rPr>
          <w:rFonts w:ascii="Times New Roman" w:hAnsi="Times New Roman"/>
          <w:sz w:val="28"/>
          <w:szCs w:val="28"/>
        </w:rPr>
        <w:t>щие при производстве каждой дополнительной единицы продукции;</w:t>
      </w:r>
    </w:p>
    <w:p w:rsidR="00D47017" w:rsidRPr="00070F91" w:rsidRDefault="00070F91" w:rsidP="00070F9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D6AAF">
        <w:rPr>
          <w:rFonts w:ascii="Times New Roman" w:hAnsi="Times New Roman"/>
          <w:sz w:val="28"/>
          <w:szCs w:val="28"/>
        </w:rPr>
        <w:t>п</w:t>
      </w:r>
      <w:r w:rsidR="00D47017" w:rsidRPr="00070F91">
        <w:rPr>
          <w:rFonts w:ascii="Times New Roman" w:hAnsi="Times New Roman"/>
          <w:sz w:val="28"/>
          <w:szCs w:val="28"/>
        </w:rPr>
        <w:t>риростные затраты — разница между затратами, связанными с одним</w:t>
      </w:r>
    </w:p>
    <w:p w:rsidR="00D47017" w:rsidRPr="00070F91" w:rsidRDefault="00D47017" w:rsidP="00070F91">
      <w:pPr>
        <w:widowControl w:val="0"/>
        <w:autoSpaceDE w:val="0"/>
        <w:autoSpaceDN w:val="0"/>
        <w:adjustRightInd w:val="0"/>
        <w:spacing w:after="0" w:line="360" w:lineRule="auto"/>
        <w:ind w:firstLine="709"/>
        <w:jc w:val="both"/>
        <w:rPr>
          <w:rFonts w:ascii="Times New Roman" w:hAnsi="Times New Roman"/>
          <w:sz w:val="28"/>
          <w:szCs w:val="28"/>
        </w:rPr>
      </w:pPr>
      <w:r w:rsidRPr="00070F91">
        <w:rPr>
          <w:rFonts w:ascii="Times New Roman" w:hAnsi="Times New Roman"/>
          <w:sz w:val="28"/>
          <w:szCs w:val="28"/>
        </w:rPr>
        <w:t>вариантом действий, и затратами, связанными с другим вариантом;</w:t>
      </w:r>
    </w:p>
    <w:p w:rsidR="00D47017" w:rsidRPr="00070F91" w:rsidRDefault="00070F91" w:rsidP="00070F91">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D6AAF">
        <w:rPr>
          <w:rFonts w:ascii="Times New Roman" w:hAnsi="Times New Roman"/>
          <w:sz w:val="28"/>
          <w:szCs w:val="28"/>
        </w:rPr>
        <w:t>в</w:t>
      </w:r>
      <w:r w:rsidR="00D47017" w:rsidRPr="00070F91">
        <w:rPr>
          <w:rFonts w:ascii="Times New Roman" w:hAnsi="Times New Roman"/>
          <w:sz w:val="28"/>
          <w:szCs w:val="28"/>
        </w:rPr>
        <w:t>менённые издержки или альтернативная стоимость — маржинальный доход, потерянный в результате предпочтения одного варианта другому.</w:t>
      </w:r>
    </w:p>
    <w:p w:rsidR="00D47017" w:rsidRDefault="00D47017" w:rsidP="00C41558">
      <w:pPr>
        <w:pStyle w:val="a4"/>
        <w:widowControl w:val="0"/>
        <w:suppressAutoHyphens w:val="0"/>
        <w:spacing w:line="360" w:lineRule="auto"/>
        <w:ind w:firstLine="720"/>
        <w:jc w:val="both"/>
        <w:rPr>
          <w:b w:val="0"/>
        </w:rPr>
      </w:pPr>
      <w:r>
        <w:rPr>
          <w:b w:val="0"/>
          <w:sz w:val="28"/>
          <w:szCs w:val="28"/>
        </w:rPr>
        <w:t xml:space="preserve">В соответствии с Методическими рекомендациями по бухгалтерскому </w:t>
      </w:r>
      <w:r w:rsidRPr="003B51C5">
        <w:rPr>
          <w:b w:val="0"/>
          <w:sz w:val="28"/>
          <w:szCs w:val="28"/>
        </w:rPr>
        <w:t>учёту</w:t>
      </w:r>
      <w:r>
        <w:rPr>
          <w:b w:val="0"/>
          <w:sz w:val="28"/>
          <w:szCs w:val="28"/>
        </w:rPr>
        <w:t xml:space="preserve"> затрат на производство и </w:t>
      </w:r>
      <w:proofErr w:type="spellStart"/>
      <w:r>
        <w:rPr>
          <w:b w:val="0"/>
          <w:sz w:val="28"/>
          <w:szCs w:val="28"/>
        </w:rPr>
        <w:t>калькулированию</w:t>
      </w:r>
      <w:proofErr w:type="spellEnd"/>
      <w:r>
        <w:rPr>
          <w:b w:val="0"/>
          <w:sz w:val="28"/>
          <w:szCs w:val="28"/>
        </w:rPr>
        <w:t xml:space="preserve"> себестоимости продукции (работ, услуг) в сельскохозяйственных организациях (утв. Приказом МСХ РФ от 6 июня 2003 г. №792)</w:t>
      </w:r>
      <w:r w:rsidR="00F62BED">
        <w:rPr>
          <w:b w:val="0"/>
          <w:sz w:val="28"/>
          <w:szCs w:val="28"/>
        </w:rPr>
        <w:t xml:space="preserve"> </w:t>
      </w:r>
      <w:r w:rsidR="00BF5C25">
        <w:rPr>
          <w:b w:val="0"/>
          <w:sz w:val="28"/>
          <w:szCs w:val="28"/>
        </w:rPr>
        <w:t>[6</w:t>
      </w:r>
      <w:r w:rsidR="00F62BED" w:rsidRPr="00F62BED">
        <w:rPr>
          <w:b w:val="0"/>
          <w:sz w:val="28"/>
          <w:szCs w:val="28"/>
        </w:rPr>
        <w:t>]</w:t>
      </w:r>
      <w:r>
        <w:rPr>
          <w:b w:val="0"/>
          <w:sz w:val="28"/>
          <w:szCs w:val="28"/>
        </w:rPr>
        <w:t xml:space="preserve"> затраты на производство по отношению к процессу производства подразделяются:</w:t>
      </w:r>
    </w:p>
    <w:p w:rsidR="00D47017" w:rsidRDefault="00070F91" w:rsidP="00070F91">
      <w:pPr>
        <w:pStyle w:val="a4"/>
        <w:widowControl w:val="0"/>
        <w:suppressAutoHyphens w:val="0"/>
        <w:spacing w:line="360" w:lineRule="auto"/>
        <w:ind w:firstLine="709"/>
        <w:jc w:val="both"/>
        <w:rPr>
          <w:b w:val="0"/>
        </w:rPr>
      </w:pPr>
      <w:r>
        <w:rPr>
          <w:b w:val="0"/>
          <w:sz w:val="28"/>
          <w:szCs w:val="28"/>
        </w:rPr>
        <w:t>- н</w:t>
      </w:r>
      <w:r w:rsidR="00D47017">
        <w:rPr>
          <w:b w:val="0"/>
          <w:sz w:val="28"/>
          <w:szCs w:val="28"/>
        </w:rPr>
        <w:t>а затраты предметов труда (использование удобрений, семян, кормов, молока для выпойки телят и т.д.);</w:t>
      </w:r>
    </w:p>
    <w:p w:rsidR="00D47017" w:rsidRDefault="00070F91" w:rsidP="00070F91">
      <w:pPr>
        <w:pStyle w:val="a4"/>
        <w:widowControl w:val="0"/>
        <w:suppressAutoHyphens w:val="0"/>
        <w:spacing w:line="360" w:lineRule="auto"/>
        <w:ind w:firstLine="709"/>
        <w:jc w:val="both"/>
        <w:rPr>
          <w:b w:val="0"/>
        </w:rPr>
      </w:pPr>
      <w:r>
        <w:rPr>
          <w:b w:val="0"/>
          <w:sz w:val="28"/>
          <w:szCs w:val="28"/>
        </w:rPr>
        <w:t>- з</w:t>
      </w:r>
      <w:r w:rsidR="00D47017">
        <w:rPr>
          <w:b w:val="0"/>
          <w:sz w:val="28"/>
          <w:szCs w:val="28"/>
        </w:rPr>
        <w:t>атраты сре</w:t>
      </w:r>
      <w:proofErr w:type="gramStart"/>
      <w:r w:rsidR="00D47017">
        <w:rPr>
          <w:b w:val="0"/>
          <w:sz w:val="28"/>
          <w:szCs w:val="28"/>
        </w:rPr>
        <w:t>дств тр</w:t>
      </w:r>
      <w:proofErr w:type="gramEnd"/>
      <w:r w:rsidR="00D47017">
        <w:rPr>
          <w:b w:val="0"/>
          <w:sz w:val="28"/>
          <w:szCs w:val="28"/>
        </w:rPr>
        <w:t>уда (использование зданий, помещений, тракторов и др. основных средств, а также специальной одежды, мелкого инвентаря со ср</w:t>
      </w:r>
      <w:r w:rsidR="00D47017">
        <w:rPr>
          <w:b w:val="0"/>
          <w:sz w:val="28"/>
          <w:szCs w:val="28"/>
        </w:rPr>
        <w:t>о</w:t>
      </w:r>
      <w:r w:rsidR="00D47017">
        <w:rPr>
          <w:b w:val="0"/>
          <w:sz w:val="28"/>
          <w:szCs w:val="28"/>
        </w:rPr>
        <w:t>ком полезного использования менее 12 месяцев);</w:t>
      </w:r>
    </w:p>
    <w:p w:rsidR="00D47017" w:rsidRDefault="00070F91" w:rsidP="00070F91">
      <w:pPr>
        <w:pStyle w:val="a4"/>
        <w:widowControl w:val="0"/>
        <w:suppressAutoHyphens w:val="0"/>
        <w:spacing w:line="360" w:lineRule="auto"/>
        <w:ind w:firstLine="709"/>
        <w:jc w:val="both"/>
        <w:rPr>
          <w:b w:val="0"/>
        </w:rPr>
      </w:pPr>
      <w:r>
        <w:rPr>
          <w:b w:val="0"/>
          <w:sz w:val="28"/>
          <w:szCs w:val="28"/>
        </w:rPr>
        <w:t>- з</w:t>
      </w:r>
      <w:r w:rsidR="00D47017">
        <w:rPr>
          <w:b w:val="0"/>
          <w:sz w:val="28"/>
          <w:szCs w:val="28"/>
        </w:rPr>
        <w:t xml:space="preserve">атраты живого труда (использование «человеческого фактора» </w:t>
      </w:r>
      <w:r w:rsidR="00D47017" w:rsidRPr="003B51C5">
        <w:rPr>
          <w:b w:val="0"/>
          <w:sz w:val="28"/>
          <w:szCs w:val="28"/>
        </w:rPr>
        <w:t>путём</w:t>
      </w:r>
      <w:r w:rsidR="00D47017">
        <w:rPr>
          <w:b w:val="0"/>
          <w:sz w:val="28"/>
          <w:szCs w:val="28"/>
        </w:rPr>
        <w:t xml:space="preserve"> оплаты труда работников деньгами, натурой и др. выплат).</w:t>
      </w:r>
    </w:p>
    <w:p w:rsidR="00D47017" w:rsidRDefault="00D47017" w:rsidP="008D4C9B">
      <w:pPr>
        <w:pStyle w:val="a4"/>
        <w:widowControl w:val="0"/>
        <w:suppressAutoHyphens w:val="0"/>
        <w:spacing w:line="360" w:lineRule="auto"/>
        <w:ind w:firstLine="709"/>
        <w:rPr>
          <w:b w:val="0"/>
        </w:rPr>
      </w:pPr>
      <w:r>
        <w:rPr>
          <w:b w:val="0"/>
          <w:sz w:val="28"/>
          <w:szCs w:val="28"/>
        </w:rPr>
        <w:t>По способу включения в себестоимость затраты подразделяются:</w:t>
      </w:r>
    </w:p>
    <w:p w:rsidR="00D47017" w:rsidRDefault="00070F91" w:rsidP="00070F91">
      <w:pPr>
        <w:pStyle w:val="a4"/>
        <w:widowControl w:val="0"/>
        <w:suppressAutoHyphens w:val="0"/>
        <w:spacing w:line="360" w:lineRule="auto"/>
        <w:ind w:firstLine="709"/>
        <w:jc w:val="both"/>
        <w:rPr>
          <w:b w:val="0"/>
        </w:rPr>
      </w:pPr>
      <w:r>
        <w:rPr>
          <w:b w:val="0"/>
          <w:sz w:val="28"/>
          <w:szCs w:val="28"/>
        </w:rPr>
        <w:t>- п</w:t>
      </w:r>
      <w:r w:rsidR="00D47017">
        <w:rPr>
          <w:b w:val="0"/>
          <w:sz w:val="28"/>
          <w:szCs w:val="28"/>
        </w:rPr>
        <w:t>рямые, непосредственно относимые на себестоимость продукции (с</w:t>
      </w:r>
      <w:r w:rsidR="00D47017">
        <w:rPr>
          <w:b w:val="0"/>
          <w:sz w:val="28"/>
          <w:szCs w:val="28"/>
        </w:rPr>
        <w:t>е</w:t>
      </w:r>
      <w:r w:rsidR="00D47017">
        <w:rPr>
          <w:b w:val="0"/>
          <w:sz w:val="28"/>
          <w:szCs w:val="28"/>
        </w:rPr>
        <w:t>мена, удобрения, корма, заработная плата работников производства и т.д.);</w:t>
      </w:r>
    </w:p>
    <w:p w:rsidR="00D47017" w:rsidRPr="00EE6783" w:rsidRDefault="00070F91" w:rsidP="00070F91">
      <w:pPr>
        <w:pStyle w:val="a4"/>
        <w:widowControl w:val="0"/>
        <w:suppressAutoHyphens w:val="0"/>
        <w:spacing w:line="360" w:lineRule="auto"/>
        <w:ind w:firstLine="709"/>
        <w:jc w:val="both"/>
        <w:rPr>
          <w:b w:val="0"/>
        </w:rPr>
      </w:pPr>
      <w:r>
        <w:rPr>
          <w:b w:val="0"/>
          <w:sz w:val="28"/>
          <w:szCs w:val="28"/>
        </w:rPr>
        <w:t>- к</w:t>
      </w:r>
      <w:r w:rsidR="00D47017">
        <w:rPr>
          <w:b w:val="0"/>
          <w:sz w:val="28"/>
          <w:szCs w:val="28"/>
        </w:rPr>
        <w:t xml:space="preserve">освенные, относимые на себестоимость отдельных видов продукции </w:t>
      </w:r>
      <w:r w:rsidR="00D47017" w:rsidRPr="003B51C5">
        <w:rPr>
          <w:b w:val="0"/>
          <w:sz w:val="28"/>
          <w:szCs w:val="28"/>
        </w:rPr>
        <w:t>путём</w:t>
      </w:r>
      <w:r w:rsidR="00D47017">
        <w:rPr>
          <w:b w:val="0"/>
          <w:sz w:val="28"/>
          <w:szCs w:val="28"/>
        </w:rPr>
        <w:t xml:space="preserve"> распределения пропорционально установленной базе (амортизация и з</w:t>
      </w:r>
      <w:r w:rsidR="00D47017">
        <w:rPr>
          <w:b w:val="0"/>
          <w:sz w:val="28"/>
          <w:szCs w:val="28"/>
        </w:rPr>
        <w:t>а</w:t>
      </w:r>
      <w:r w:rsidR="00D47017">
        <w:rPr>
          <w:b w:val="0"/>
          <w:sz w:val="28"/>
          <w:szCs w:val="28"/>
        </w:rPr>
        <w:t>траты на ремонт тракторов, заработная плата АУП и т.д.)  [</w:t>
      </w:r>
      <w:r w:rsidR="00BF5C25">
        <w:rPr>
          <w:b w:val="0"/>
          <w:sz w:val="28"/>
          <w:szCs w:val="28"/>
        </w:rPr>
        <w:t>6</w:t>
      </w:r>
      <w:r w:rsidR="00D47017">
        <w:rPr>
          <w:b w:val="0"/>
          <w:sz w:val="28"/>
          <w:szCs w:val="28"/>
        </w:rPr>
        <w:t>, с. 11,].</w:t>
      </w:r>
    </w:p>
    <w:p w:rsidR="00D47017" w:rsidRDefault="00D47017" w:rsidP="003C2988">
      <w:pPr>
        <w:pStyle w:val="a4"/>
        <w:widowControl w:val="0"/>
        <w:suppressAutoHyphens w:val="0"/>
        <w:spacing w:line="360" w:lineRule="auto"/>
        <w:ind w:firstLine="720"/>
        <w:jc w:val="both"/>
        <w:rPr>
          <w:b w:val="0"/>
          <w:sz w:val="28"/>
          <w:szCs w:val="28"/>
        </w:rPr>
      </w:pPr>
      <w:r>
        <w:rPr>
          <w:b w:val="0"/>
          <w:sz w:val="28"/>
          <w:szCs w:val="28"/>
        </w:rPr>
        <w:t>Нельзя не согласить</w:t>
      </w:r>
      <w:r w:rsidR="00BF5C25">
        <w:rPr>
          <w:b w:val="0"/>
          <w:sz w:val="28"/>
          <w:szCs w:val="28"/>
        </w:rPr>
        <w:t xml:space="preserve">ся с мнением М.З. </w:t>
      </w:r>
      <w:proofErr w:type="spellStart"/>
      <w:r w:rsidR="00BF5C25">
        <w:rPr>
          <w:b w:val="0"/>
          <w:sz w:val="28"/>
          <w:szCs w:val="28"/>
        </w:rPr>
        <w:t>Пизенгольц</w:t>
      </w:r>
      <w:proofErr w:type="spellEnd"/>
      <w:r w:rsidR="00BF5C25">
        <w:rPr>
          <w:b w:val="0"/>
          <w:sz w:val="28"/>
          <w:szCs w:val="28"/>
        </w:rPr>
        <w:t xml:space="preserve"> [45</w:t>
      </w:r>
      <w:r>
        <w:rPr>
          <w:b w:val="0"/>
          <w:sz w:val="28"/>
          <w:szCs w:val="28"/>
        </w:rPr>
        <w:t>, с. 71], по его мн</w:t>
      </w:r>
      <w:r>
        <w:rPr>
          <w:b w:val="0"/>
          <w:sz w:val="28"/>
          <w:szCs w:val="28"/>
        </w:rPr>
        <w:t>е</w:t>
      </w:r>
      <w:r>
        <w:rPr>
          <w:b w:val="0"/>
          <w:sz w:val="28"/>
          <w:szCs w:val="28"/>
        </w:rPr>
        <w:t xml:space="preserve">нию </w:t>
      </w:r>
      <w:r w:rsidRPr="003B51C5">
        <w:rPr>
          <w:b w:val="0"/>
          <w:sz w:val="28"/>
          <w:szCs w:val="28"/>
        </w:rPr>
        <w:t xml:space="preserve"> </w:t>
      </w:r>
      <w:r>
        <w:rPr>
          <w:b w:val="0"/>
          <w:sz w:val="28"/>
          <w:szCs w:val="28"/>
        </w:rPr>
        <w:t>значительную группу затрат на сельскохозяйственных предприятиях с</w:t>
      </w:r>
      <w:r>
        <w:rPr>
          <w:b w:val="0"/>
          <w:sz w:val="28"/>
          <w:szCs w:val="28"/>
        </w:rPr>
        <w:t>о</w:t>
      </w:r>
      <w:r>
        <w:rPr>
          <w:b w:val="0"/>
          <w:sz w:val="28"/>
          <w:szCs w:val="28"/>
        </w:rPr>
        <w:t xml:space="preserve">ставляют расходы по организации производства и управлению. Эти расходы представляют собой экономически неоднородную группу затрат. Сюда входят, с одной стороны, расходы на управление, с другой — расходы на организацию производства и его обслуживание. </w:t>
      </w:r>
    </w:p>
    <w:p w:rsidR="00D47017" w:rsidRPr="00742C99" w:rsidRDefault="00D47017" w:rsidP="003C2988">
      <w:pPr>
        <w:pStyle w:val="a8"/>
        <w:widowControl w:val="0"/>
        <w:tabs>
          <w:tab w:val="right" w:pos="-2410"/>
        </w:tabs>
        <w:suppressAutoHyphens w:val="0"/>
        <w:spacing w:after="0" w:line="360" w:lineRule="auto"/>
        <w:ind w:right="11" w:firstLine="720"/>
        <w:jc w:val="both"/>
        <w:rPr>
          <w:b w:val="0"/>
          <w:sz w:val="28"/>
          <w:szCs w:val="28"/>
        </w:rPr>
      </w:pPr>
      <w:r>
        <w:rPr>
          <w:b w:val="0"/>
          <w:sz w:val="28"/>
          <w:szCs w:val="28"/>
        </w:rPr>
        <w:t>В.Б.</w:t>
      </w:r>
      <w:r w:rsidRPr="00F80002">
        <w:rPr>
          <w:b w:val="0"/>
          <w:sz w:val="28"/>
          <w:szCs w:val="28"/>
        </w:rPr>
        <w:t xml:space="preserve"> </w:t>
      </w:r>
      <w:proofErr w:type="spellStart"/>
      <w:r>
        <w:rPr>
          <w:b w:val="0"/>
          <w:sz w:val="28"/>
          <w:szCs w:val="28"/>
        </w:rPr>
        <w:t>Моссоковский</w:t>
      </w:r>
      <w:proofErr w:type="spellEnd"/>
      <w:r>
        <w:rPr>
          <w:b w:val="0"/>
          <w:sz w:val="28"/>
          <w:szCs w:val="28"/>
        </w:rPr>
        <w:t xml:space="preserve"> </w:t>
      </w:r>
      <w:r w:rsidRPr="00F80002">
        <w:rPr>
          <w:b w:val="0"/>
          <w:sz w:val="28"/>
          <w:szCs w:val="28"/>
        </w:rPr>
        <w:t>[</w:t>
      </w:r>
      <w:r>
        <w:rPr>
          <w:b w:val="0"/>
          <w:sz w:val="28"/>
          <w:szCs w:val="28"/>
        </w:rPr>
        <w:t>4</w:t>
      </w:r>
      <w:r w:rsidR="00BF5C25">
        <w:rPr>
          <w:b w:val="0"/>
          <w:sz w:val="28"/>
          <w:szCs w:val="28"/>
        </w:rPr>
        <w:t>0</w:t>
      </w:r>
      <w:r w:rsidR="00F62BED">
        <w:rPr>
          <w:b w:val="0"/>
          <w:sz w:val="28"/>
          <w:szCs w:val="28"/>
        </w:rPr>
        <w:t>, с.43</w:t>
      </w:r>
      <w:r w:rsidRPr="00F80002">
        <w:rPr>
          <w:b w:val="0"/>
          <w:sz w:val="28"/>
          <w:szCs w:val="28"/>
        </w:rPr>
        <w:t>]</w:t>
      </w:r>
      <w:r>
        <w:rPr>
          <w:b w:val="0"/>
          <w:sz w:val="28"/>
          <w:szCs w:val="28"/>
        </w:rPr>
        <w:t xml:space="preserve"> же считает, что расходы в основных отра</w:t>
      </w:r>
      <w:r>
        <w:rPr>
          <w:b w:val="0"/>
          <w:sz w:val="28"/>
          <w:szCs w:val="28"/>
        </w:rPr>
        <w:t>с</w:t>
      </w:r>
      <w:r>
        <w:rPr>
          <w:b w:val="0"/>
          <w:sz w:val="28"/>
          <w:szCs w:val="28"/>
        </w:rPr>
        <w:t xml:space="preserve">лях сельскохозяйственного производства в зависимости от его </w:t>
      </w:r>
      <w:r w:rsidRPr="003B51C5">
        <w:rPr>
          <w:b w:val="0"/>
          <w:sz w:val="28"/>
          <w:szCs w:val="28"/>
        </w:rPr>
        <w:t>объёмов</w:t>
      </w:r>
      <w:r>
        <w:rPr>
          <w:b w:val="0"/>
          <w:sz w:val="28"/>
          <w:szCs w:val="28"/>
        </w:rPr>
        <w:t xml:space="preserve"> следует подразделить на три группы: постоянные, условно-переменные, переменные. Размер постоянных расходов не зависит от </w:t>
      </w:r>
      <w:r w:rsidRPr="003B51C5">
        <w:rPr>
          <w:b w:val="0"/>
          <w:sz w:val="28"/>
          <w:szCs w:val="28"/>
        </w:rPr>
        <w:t>объёма</w:t>
      </w:r>
      <w:r>
        <w:rPr>
          <w:b w:val="0"/>
          <w:sz w:val="28"/>
          <w:szCs w:val="28"/>
        </w:rPr>
        <w:t xml:space="preserve"> производства и количества животных, например, амортизация основных средств, страховые платежи, т</w:t>
      </w:r>
      <w:r>
        <w:rPr>
          <w:b w:val="0"/>
          <w:sz w:val="28"/>
          <w:szCs w:val="28"/>
        </w:rPr>
        <w:t>е</w:t>
      </w:r>
      <w:r>
        <w:rPr>
          <w:b w:val="0"/>
          <w:sz w:val="28"/>
          <w:szCs w:val="28"/>
        </w:rPr>
        <w:t>кущий ремонт, освещение, отопление, содержание летних лагерей.</w:t>
      </w:r>
    </w:p>
    <w:p w:rsidR="00D47017" w:rsidRDefault="00D47017" w:rsidP="003C2988">
      <w:pPr>
        <w:pStyle w:val="a8"/>
        <w:widowControl w:val="0"/>
        <w:tabs>
          <w:tab w:val="right" w:pos="-2410"/>
        </w:tabs>
        <w:suppressAutoHyphens w:val="0"/>
        <w:spacing w:after="0" w:line="360" w:lineRule="auto"/>
        <w:ind w:right="11" w:firstLine="720"/>
        <w:jc w:val="both"/>
        <w:rPr>
          <w:b w:val="0"/>
          <w:sz w:val="28"/>
          <w:szCs w:val="28"/>
        </w:rPr>
      </w:pPr>
      <w:r>
        <w:rPr>
          <w:b w:val="0"/>
          <w:sz w:val="28"/>
          <w:szCs w:val="28"/>
        </w:rPr>
        <w:t>Сумма условно-переменных расходов определяется поголовьем живо</w:t>
      </w:r>
      <w:r>
        <w:rPr>
          <w:b w:val="0"/>
          <w:sz w:val="28"/>
          <w:szCs w:val="28"/>
        </w:rPr>
        <w:t>т</w:t>
      </w:r>
      <w:r>
        <w:rPr>
          <w:b w:val="0"/>
          <w:sz w:val="28"/>
          <w:szCs w:val="28"/>
        </w:rPr>
        <w:t>ных и не зависит от выхода продукции, например, стоимость подстилки, мед</w:t>
      </w:r>
      <w:r>
        <w:rPr>
          <w:b w:val="0"/>
          <w:sz w:val="28"/>
          <w:szCs w:val="28"/>
        </w:rPr>
        <w:t>и</w:t>
      </w:r>
      <w:r>
        <w:rPr>
          <w:b w:val="0"/>
          <w:sz w:val="28"/>
          <w:szCs w:val="28"/>
        </w:rPr>
        <w:t>каментов, водоснабжение, заработная плата, начисленная за обслуживание ж</w:t>
      </w:r>
      <w:r>
        <w:rPr>
          <w:b w:val="0"/>
          <w:sz w:val="28"/>
          <w:szCs w:val="28"/>
        </w:rPr>
        <w:t>и</w:t>
      </w:r>
      <w:r>
        <w:rPr>
          <w:b w:val="0"/>
          <w:sz w:val="28"/>
          <w:szCs w:val="28"/>
        </w:rPr>
        <w:t>вотных. Эти суммы могут возрастать с увеличением выхода продукции,  в</w:t>
      </w:r>
      <w:r>
        <w:rPr>
          <w:b w:val="0"/>
          <w:sz w:val="28"/>
          <w:szCs w:val="28"/>
        </w:rPr>
        <w:t>ы</w:t>
      </w:r>
      <w:r>
        <w:rPr>
          <w:b w:val="0"/>
          <w:sz w:val="28"/>
          <w:szCs w:val="28"/>
        </w:rPr>
        <w:t>званным  ростом числа  обслуживанием  животных,  но  такая зависимость наблюдается не всегда.</w:t>
      </w:r>
    </w:p>
    <w:p w:rsidR="00D47017" w:rsidRDefault="00D47017" w:rsidP="003C2988">
      <w:pPr>
        <w:pStyle w:val="a8"/>
        <w:widowControl w:val="0"/>
        <w:tabs>
          <w:tab w:val="right" w:pos="-2410"/>
        </w:tabs>
        <w:suppressAutoHyphens w:val="0"/>
        <w:spacing w:after="0" w:line="360" w:lineRule="auto"/>
        <w:ind w:right="11" w:firstLine="720"/>
        <w:jc w:val="both"/>
        <w:rPr>
          <w:b w:val="0"/>
          <w:sz w:val="28"/>
          <w:szCs w:val="28"/>
        </w:rPr>
      </w:pPr>
      <w:r>
        <w:rPr>
          <w:b w:val="0"/>
          <w:sz w:val="28"/>
          <w:szCs w:val="28"/>
        </w:rPr>
        <w:t xml:space="preserve">  К переменным нужно относить такие расходы, которые предопредел</w:t>
      </w:r>
      <w:r>
        <w:rPr>
          <w:b w:val="0"/>
          <w:sz w:val="28"/>
          <w:szCs w:val="28"/>
        </w:rPr>
        <w:t>я</w:t>
      </w:r>
      <w:r>
        <w:rPr>
          <w:b w:val="0"/>
          <w:sz w:val="28"/>
          <w:szCs w:val="28"/>
        </w:rPr>
        <w:t>ются выходом продукции, в частности заработная плата большинства прои</w:t>
      </w:r>
      <w:r>
        <w:rPr>
          <w:b w:val="0"/>
          <w:sz w:val="28"/>
          <w:szCs w:val="28"/>
        </w:rPr>
        <w:t>з</w:t>
      </w:r>
      <w:r>
        <w:rPr>
          <w:b w:val="0"/>
          <w:sz w:val="28"/>
          <w:szCs w:val="28"/>
        </w:rPr>
        <w:t>водственных рабочих, начисленная за полученную продукцию.</w:t>
      </w:r>
    </w:p>
    <w:p w:rsidR="00D47017" w:rsidRDefault="00D47017" w:rsidP="003C2988">
      <w:pPr>
        <w:pStyle w:val="a8"/>
        <w:widowControl w:val="0"/>
        <w:tabs>
          <w:tab w:val="right" w:pos="-2410"/>
        </w:tabs>
        <w:suppressAutoHyphens w:val="0"/>
        <w:spacing w:after="0" w:line="360" w:lineRule="auto"/>
        <w:ind w:right="11" w:firstLine="720"/>
        <w:jc w:val="both"/>
        <w:rPr>
          <w:b w:val="0"/>
          <w:sz w:val="28"/>
        </w:rPr>
      </w:pPr>
      <w:r>
        <w:rPr>
          <w:b w:val="0"/>
          <w:sz w:val="28"/>
          <w:szCs w:val="28"/>
        </w:rPr>
        <w:t xml:space="preserve">В своей работе </w:t>
      </w:r>
      <w:proofErr w:type="spellStart"/>
      <w:r>
        <w:rPr>
          <w:b w:val="0"/>
          <w:sz w:val="28"/>
          <w:szCs w:val="28"/>
        </w:rPr>
        <w:t>Алборов</w:t>
      </w:r>
      <w:proofErr w:type="spellEnd"/>
      <w:r>
        <w:rPr>
          <w:b w:val="0"/>
          <w:sz w:val="28"/>
          <w:szCs w:val="28"/>
        </w:rPr>
        <w:t xml:space="preserve"> Р.А </w:t>
      </w:r>
      <w:r w:rsidR="008D4C9B">
        <w:rPr>
          <w:b w:val="0"/>
          <w:sz w:val="28"/>
          <w:szCs w:val="28"/>
        </w:rPr>
        <w:t>[</w:t>
      </w:r>
      <w:r w:rsidRPr="003656DB">
        <w:rPr>
          <w:b w:val="0"/>
          <w:sz w:val="28"/>
          <w:szCs w:val="28"/>
        </w:rPr>
        <w:t>8</w:t>
      </w:r>
      <w:r w:rsidR="00F62BED">
        <w:rPr>
          <w:b w:val="0"/>
          <w:sz w:val="28"/>
          <w:szCs w:val="28"/>
        </w:rPr>
        <w:t>, с.12</w:t>
      </w:r>
      <w:r w:rsidRPr="003656DB">
        <w:rPr>
          <w:b w:val="0"/>
          <w:sz w:val="28"/>
          <w:szCs w:val="28"/>
        </w:rPr>
        <w:t xml:space="preserve">] </w:t>
      </w:r>
      <w:r>
        <w:rPr>
          <w:b w:val="0"/>
          <w:sz w:val="28"/>
          <w:szCs w:val="28"/>
        </w:rPr>
        <w:t xml:space="preserve">описывает что </w:t>
      </w:r>
      <w:r w:rsidRPr="00F14E4B">
        <w:rPr>
          <w:b w:val="0"/>
          <w:sz w:val="28"/>
        </w:rPr>
        <w:t>в настоящее время, когда в сельскохозяйственных организациях наметилась некоторая тенденция стабилизации производства и начинается широкое внедрение коллективных форм организации труда и его оплаты при децентрализации части системы управления, возникает необходимость классификации затрат в сельском хозя</w:t>
      </w:r>
      <w:r w:rsidRPr="00F14E4B">
        <w:rPr>
          <w:b w:val="0"/>
          <w:sz w:val="28"/>
        </w:rPr>
        <w:t>й</w:t>
      </w:r>
      <w:r w:rsidRPr="00F14E4B">
        <w:rPr>
          <w:b w:val="0"/>
          <w:sz w:val="28"/>
        </w:rPr>
        <w:t xml:space="preserve">стве по центрам ответственности, местам их возникновения, видам продукции, работ, услуг. </w:t>
      </w:r>
    </w:p>
    <w:p w:rsidR="00D47017" w:rsidRPr="00311E11" w:rsidRDefault="00D47017" w:rsidP="003C2988">
      <w:pPr>
        <w:pStyle w:val="a8"/>
        <w:widowControl w:val="0"/>
        <w:tabs>
          <w:tab w:val="right" w:pos="-2410"/>
        </w:tabs>
        <w:suppressAutoHyphens w:val="0"/>
        <w:spacing w:after="0" w:line="360" w:lineRule="auto"/>
        <w:ind w:right="11" w:firstLine="720"/>
        <w:jc w:val="both"/>
        <w:rPr>
          <w:b w:val="0"/>
          <w:sz w:val="28"/>
        </w:rPr>
      </w:pPr>
      <w:proofErr w:type="spellStart"/>
      <w:r>
        <w:rPr>
          <w:b w:val="0"/>
          <w:sz w:val="28"/>
        </w:rPr>
        <w:t>Алборов</w:t>
      </w:r>
      <w:proofErr w:type="spellEnd"/>
      <w:r>
        <w:rPr>
          <w:b w:val="0"/>
          <w:sz w:val="28"/>
        </w:rPr>
        <w:t xml:space="preserve"> Р.А. выделяет</w:t>
      </w:r>
      <w:r w:rsidRPr="00F14E4B">
        <w:rPr>
          <w:b w:val="0"/>
          <w:sz w:val="28"/>
        </w:rPr>
        <w:t xml:space="preserve"> такие виды затрат, как хозрасчетные или центра ответственности, формирующие звеньевую или бригадную (</w:t>
      </w:r>
      <w:proofErr w:type="spellStart"/>
      <w:r w:rsidRPr="00F14E4B">
        <w:rPr>
          <w:b w:val="0"/>
          <w:sz w:val="28"/>
        </w:rPr>
        <w:t>фермскую</w:t>
      </w:r>
      <w:proofErr w:type="spellEnd"/>
      <w:r w:rsidRPr="00F14E4B">
        <w:rPr>
          <w:b w:val="0"/>
          <w:sz w:val="28"/>
        </w:rPr>
        <w:t>) себ</w:t>
      </w:r>
      <w:r w:rsidRPr="00F14E4B">
        <w:rPr>
          <w:b w:val="0"/>
          <w:sz w:val="28"/>
        </w:rPr>
        <w:t>е</w:t>
      </w:r>
      <w:r w:rsidRPr="00F14E4B">
        <w:rPr>
          <w:b w:val="0"/>
          <w:sz w:val="28"/>
        </w:rPr>
        <w:t>стоимость, отраслевые, формирующие производственную себестоимость и х</w:t>
      </w:r>
      <w:r w:rsidRPr="00F14E4B">
        <w:rPr>
          <w:b w:val="0"/>
          <w:sz w:val="28"/>
        </w:rPr>
        <w:t>о</w:t>
      </w:r>
      <w:r w:rsidRPr="00F14E4B">
        <w:rPr>
          <w:b w:val="0"/>
          <w:sz w:val="28"/>
        </w:rPr>
        <w:t>зяйственные (организации), формирующие полную себестоимость продукции. Хозрасчетные затраты или затраты центра ответственности представляют с</w:t>
      </w:r>
      <w:r w:rsidRPr="00F14E4B">
        <w:rPr>
          <w:b w:val="0"/>
          <w:sz w:val="28"/>
        </w:rPr>
        <w:t>о</w:t>
      </w:r>
      <w:r w:rsidRPr="00F14E4B">
        <w:rPr>
          <w:b w:val="0"/>
          <w:sz w:val="28"/>
        </w:rPr>
        <w:t>бой затраты, которые несут отдельные звенья, бригады, фермы и т.п. и подко</w:t>
      </w:r>
      <w:r w:rsidRPr="00F14E4B">
        <w:rPr>
          <w:b w:val="0"/>
          <w:sz w:val="28"/>
        </w:rPr>
        <w:t>н</w:t>
      </w:r>
      <w:r w:rsidRPr="00F14E4B">
        <w:rPr>
          <w:b w:val="0"/>
          <w:sz w:val="28"/>
        </w:rPr>
        <w:t>трольны трудовым коллективам. Отраслевые - характеризуют затраты, прои</w:t>
      </w:r>
      <w:r w:rsidRPr="00F14E4B">
        <w:rPr>
          <w:b w:val="0"/>
          <w:sz w:val="28"/>
        </w:rPr>
        <w:t>з</w:t>
      </w:r>
      <w:r w:rsidRPr="00F14E4B">
        <w:rPr>
          <w:b w:val="0"/>
          <w:sz w:val="28"/>
        </w:rPr>
        <w:t xml:space="preserve">веденные отраслью по  выращиванию той или иной культуры, группы культур, по производству вида продукции или группы продукции. </w:t>
      </w:r>
      <w:proofErr w:type="gramStart"/>
      <w:r w:rsidRPr="00F14E4B">
        <w:rPr>
          <w:b w:val="0"/>
          <w:sz w:val="28"/>
        </w:rPr>
        <w:t>Хозяйственные – это вся сумма затрат, понесенных хозяйством в результате своей производственной деятельности.</w:t>
      </w:r>
      <w:proofErr w:type="gramEnd"/>
      <w:r w:rsidRPr="00F14E4B">
        <w:rPr>
          <w:b w:val="0"/>
          <w:sz w:val="28"/>
        </w:rPr>
        <w:t xml:space="preserve"> Кроме того, следует различать затраты по производству отдел</w:t>
      </w:r>
      <w:r w:rsidRPr="00F14E4B">
        <w:rPr>
          <w:b w:val="0"/>
          <w:sz w:val="28"/>
        </w:rPr>
        <w:t>ь</w:t>
      </w:r>
      <w:r w:rsidRPr="00F14E4B">
        <w:rPr>
          <w:b w:val="0"/>
          <w:sz w:val="28"/>
        </w:rPr>
        <w:t>ного вида продукции (работ, услуг).  Данная группировка затрат создает усл</w:t>
      </w:r>
      <w:r w:rsidRPr="00F14E4B">
        <w:rPr>
          <w:b w:val="0"/>
          <w:sz w:val="28"/>
        </w:rPr>
        <w:t>о</w:t>
      </w:r>
      <w:r w:rsidRPr="00F14E4B">
        <w:rPr>
          <w:b w:val="0"/>
          <w:sz w:val="28"/>
        </w:rPr>
        <w:t>вия для улучшения планирования, контроля и анализа отдельных групп и видов затрат, позволяет более достоверно и объективно оценивать деятельн</w:t>
      </w:r>
      <w:r>
        <w:rPr>
          <w:b w:val="0"/>
          <w:sz w:val="28"/>
        </w:rPr>
        <w:t>ость хо</w:t>
      </w:r>
      <w:r>
        <w:rPr>
          <w:b w:val="0"/>
          <w:sz w:val="28"/>
        </w:rPr>
        <w:t>з</w:t>
      </w:r>
      <w:r>
        <w:rPr>
          <w:b w:val="0"/>
          <w:sz w:val="28"/>
        </w:rPr>
        <w:t>расчетных подразделений</w:t>
      </w:r>
      <w:r w:rsidRPr="00EE527B">
        <w:rPr>
          <w:b w:val="0"/>
          <w:sz w:val="28"/>
        </w:rPr>
        <w:t xml:space="preserve"> [</w:t>
      </w:r>
      <w:r>
        <w:rPr>
          <w:b w:val="0"/>
          <w:sz w:val="28"/>
        </w:rPr>
        <w:t>8</w:t>
      </w:r>
      <w:r w:rsidR="00F62BED">
        <w:rPr>
          <w:b w:val="0"/>
          <w:sz w:val="28"/>
        </w:rPr>
        <w:t>, с.18</w:t>
      </w:r>
      <w:r w:rsidRPr="00EE527B">
        <w:rPr>
          <w:b w:val="0"/>
          <w:sz w:val="28"/>
        </w:rPr>
        <w:t>]</w:t>
      </w:r>
      <w:r>
        <w:rPr>
          <w:b w:val="0"/>
          <w:sz w:val="28"/>
        </w:rPr>
        <w:t xml:space="preserve">. </w:t>
      </w:r>
    </w:p>
    <w:p w:rsidR="00D47017" w:rsidRPr="00984EE3" w:rsidRDefault="00D47017" w:rsidP="003C2988">
      <w:pPr>
        <w:pStyle w:val="a8"/>
        <w:widowControl w:val="0"/>
        <w:tabs>
          <w:tab w:val="right" w:pos="-2410"/>
        </w:tabs>
        <w:suppressAutoHyphens w:val="0"/>
        <w:spacing w:after="0" w:line="360" w:lineRule="auto"/>
        <w:ind w:right="11" w:firstLine="720"/>
        <w:jc w:val="both"/>
        <w:rPr>
          <w:b w:val="0"/>
          <w:sz w:val="28"/>
          <w:szCs w:val="28"/>
        </w:rPr>
      </w:pPr>
      <w:r>
        <w:rPr>
          <w:b w:val="0"/>
          <w:sz w:val="28"/>
          <w:szCs w:val="28"/>
        </w:rPr>
        <w:t xml:space="preserve">Обобщив выше изложенный материал представим классификацию затрат на рисунке </w:t>
      </w:r>
      <w:r w:rsidR="000D005D">
        <w:rPr>
          <w:b w:val="0"/>
          <w:sz w:val="28"/>
          <w:szCs w:val="28"/>
        </w:rPr>
        <w:t>Г.</w:t>
      </w:r>
      <w:r w:rsidR="00F62BED">
        <w:rPr>
          <w:b w:val="0"/>
          <w:sz w:val="28"/>
          <w:szCs w:val="28"/>
        </w:rPr>
        <w:t>1</w:t>
      </w:r>
      <w:r>
        <w:rPr>
          <w:b w:val="0"/>
          <w:sz w:val="28"/>
          <w:szCs w:val="28"/>
        </w:rPr>
        <w:t xml:space="preserve"> </w:t>
      </w:r>
      <w:r w:rsidRPr="00984EE3">
        <w:rPr>
          <w:b w:val="0"/>
          <w:sz w:val="28"/>
          <w:szCs w:val="28"/>
        </w:rPr>
        <w:t>[</w:t>
      </w:r>
      <w:r w:rsidR="00BF5C25">
        <w:rPr>
          <w:b w:val="0"/>
          <w:sz w:val="28"/>
          <w:szCs w:val="28"/>
        </w:rPr>
        <w:t xml:space="preserve">Приложение </w:t>
      </w:r>
      <w:r w:rsidR="00EF541E">
        <w:rPr>
          <w:b w:val="0"/>
          <w:sz w:val="28"/>
          <w:szCs w:val="28"/>
        </w:rPr>
        <w:t>Г</w:t>
      </w:r>
      <w:r w:rsidRPr="00984EE3">
        <w:rPr>
          <w:b w:val="0"/>
          <w:sz w:val="28"/>
          <w:szCs w:val="28"/>
        </w:rPr>
        <w:t>]</w:t>
      </w:r>
      <w:r>
        <w:rPr>
          <w:b w:val="0"/>
          <w:sz w:val="28"/>
          <w:szCs w:val="28"/>
        </w:rPr>
        <w:t>.</w:t>
      </w:r>
    </w:p>
    <w:p w:rsidR="00D47017" w:rsidRPr="007C6DB6" w:rsidRDefault="00D47017" w:rsidP="00ED6AAF">
      <w:pPr>
        <w:pStyle w:val="a4"/>
        <w:widowControl w:val="0"/>
        <w:suppressAutoHyphens w:val="0"/>
        <w:spacing w:line="240" w:lineRule="auto"/>
        <w:rPr>
          <w:rFonts w:eastAsia="SimSun"/>
          <w:b w:val="0"/>
          <w:color w:val="000000"/>
          <w:sz w:val="28"/>
          <w:szCs w:val="28"/>
          <w:shd w:val="clear" w:color="auto" w:fill="FFFFFF"/>
        </w:rPr>
      </w:pPr>
    </w:p>
    <w:p w:rsidR="00D47017" w:rsidRPr="00773300" w:rsidRDefault="00D47017" w:rsidP="00ED6AAF">
      <w:pPr>
        <w:widowControl w:val="0"/>
        <w:spacing w:line="240" w:lineRule="auto"/>
        <w:ind w:firstLine="720"/>
        <w:jc w:val="center"/>
        <w:rPr>
          <w:rFonts w:ascii="Times New Roman" w:hAnsi="Times New Roman" w:cs="Times New Roman"/>
          <w:b/>
          <w:sz w:val="28"/>
          <w:szCs w:val="28"/>
        </w:rPr>
      </w:pPr>
      <w:r w:rsidRPr="00773300">
        <w:rPr>
          <w:rFonts w:ascii="Times New Roman" w:hAnsi="Times New Roman" w:cs="Times New Roman"/>
          <w:b/>
          <w:sz w:val="28"/>
          <w:szCs w:val="28"/>
        </w:rPr>
        <w:t>1.2 Методы и системы учета затрат, применяемые в международной и отечественной практике управленческого учета</w:t>
      </w:r>
    </w:p>
    <w:p w:rsidR="00D47017" w:rsidRPr="00773300" w:rsidRDefault="00D47017" w:rsidP="00ED6AAF">
      <w:pPr>
        <w:widowControl w:val="0"/>
        <w:spacing w:after="0" w:line="360" w:lineRule="auto"/>
        <w:ind w:firstLine="720"/>
        <w:jc w:val="both"/>
        <w:rPr>
          <w:rFonts w:ascii="Times New Roman" w:hAnsi="Times New Roman" w:cs="Times New Roman"/>
          <w:sz w:val="28"/>
          <w:szCs w:val="28"/>
        </w:rPr>
      </w:pPr>
      <w:r w:rsidRPr="00773300">
        <w:rPr>
          <w:rFonts w:ascii="Times New Roman" w:hAnsi="Times New Roman" w:cs="Times New Roman"/>
          <w:sz w:val="28"/>
          <w:szCs w:val="28"/>
        </w:rPr>
        <w:t>Основной задачей современного предприятия является получение приб</w:t>
      </w:r>
      <w:r w:rsidRPr="00773300">
        <w:rPr>
          <w:rFonts w:ascii="Times New Roman" w:hAnsi="Times New Roman" w:cs="Times New Roman"/>
          <w:sz w:val="28"/>
          <w:szCs w:val="28"/>
        </w:rPr>
        <w:t>ы</w:t>
      </w:r>
      <w:r w:rsidRPr="00773300">
        <w:rPr>
          <w:rFonts w:ascii="Times New Roman" w:hAnsi="Times New Roman" w:cs="Times New Roman"/>
          <w:sz w:val="28"/>
          <w:szCs w:val="28"/>
        </w:rPr>
        <w:t>ли в размере, достаточном для производственного процесса. Основным факт</w:t>
      </w:r>
      <w:r w:rsidRPr="00773300">
        <w:rPr>
          <w:rFonts w:ascii="Times New Roman" w:hAnsi="Times New Roman" w:cs="Times New Roman"/>
          <w:sz w:val="28"/>
          <w:szCs w:val="28"/>
        </w:rPr>
        <w:t>о</w:t>
      </w:r>
      <w:r w:rsidRPr="00773300">
        <w:rPr>
          <w:rFonts w:ascii="Times New Roman" w:hAnsi="Times New Roman" w:cs="Times New Roman"/>
          <w:sz w:val="28"/>
          <w:szCs w:val="28"/>
        </w:rPr>
        <w:t>ром, влияющим на эффективность деятельности организации, является упра</w:t>
      </w:r>
      <w:r w:rsidRPr="00773300">
        <w:rPr>
          <w:rFonts w:ascii="Times New Roman" w:hAnsi="Times New Roman" w:cs="Times New Roman"/>
          <w:sz w:val="28"/>
          <w:szCs w:val="28"/>
        </w:rPr>
        <w:t>в</w:t>
      </w:r>
      <w:r w:rsidRPr="00773300">
        <w:rPr>
          <w:rFonts w:ascii="Times New Roman" w:hAnsi="Times New Roman" w:cs="Times New Roman"/>
          <w:sz w:val="28"/>
          <w:szCs w:val="28"/>
        </w:rPr>
        <w:t>ление затратами.</w:t>
      </w:r>
    </w:p>
    <w:p w:rsidR="00D47017" w:rsidRPr="00773300" w:rsidRDefault="00D47017" w:rsidP="000D005D">
      <w:pPr>
        <w:widowControl w:val="0"/>
        <w:spacing w:after="0" w:line="360" w:lineRule="auto"/>
        <w:ind w:firstLine="720"/>
        <w:jc w:val="both"/>
        <w:rPr>
          <w:rFonts w:ascii="Times New Roman" w:hAnsi="Times New Roman" w:cs="Times New Roman"/>
          <w:sz w:val="28"/>
          <w:szCs w:val="28"/>
        </w:rPr>
      </w:pPr>
      <w:r w:rsidRPr="00773300">
        <w:rPr>
          <w:rFonts w:ascii="Times New Roman" w:hAnsi="Times New Roman" w:cs="Times New Roman"/>
          <w:sz w:val="28"/>
          <w:szCs w:val="28"/>
        </w:rPr>
        <w:t>Проблемы, связанные с методологией и организацией управленческого учета и исчисление себестоимости, изучались многими отечественными и зар</w:t>
      </w:r>
      <w:r w:rsidRPr="00773300">
        <w:rPr>
          <w:rFonts w:ascii="Times New Roman" w:hAnsi="Times New Roman" w:cs="Times New Roman"/>
          <w:sz w:val="28"/>
          <w:szCs w:val="28"/>
        </w:rPr>
        <w:t>у</w:t>
      </w:r>
      <w:r w:rsidRPr="00773300">
        <w:rPr>
          <w:rFonts w:ascii="Times New Roman" w:hAnsi="Times New Roman" w:cs="Times New Roman"/>
          <w:sz w:val="28"/>
          <w:szCs w:val="28"/>
        </w:rPr>
        <w:t xml:space="preserve">бежными учеными такими как: Т.П. Карпова, М.Ф. Бычков, С.И. Бычкова, Ю.С. Коваленко, А.Д. </w:t>
      </w:r>
      <w:proofErr w:type="spellStart"/>
      <w:r w:rsidRPr="00773300">
        <w:rPr>
          <w:rFonts w:ascii="Times New Roman" w:hAnsi="Times New Roman" w:cs="Times New Roman"/>
          <w:sz w:val="28"/>
          <w:szCs w:val="28"/>
        </w:rPr>
        <w:t>Шеремет</w:t>
      </w:r>
      <w:proofErr w:type="spellEnd"/>
      <w:r w:rsidRPr="00773300">
        <w:rPr>
          <w:rFonts w:ascii="Times New Roman" w:hAnsi="Times New Roman" w:cs="Times New Roman"/>
          <w:sz w:val="28"/>
          <w:szCs w:val="28"/>
        </w:rPr>
        <w:t>, А.А. Голованов и другие.</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 xml:space="preserve">В начале XX века в США американскими экономистами Г. </w:t>
      </w:r>
      <w:proofErr w:type="spellStart"/>
      <w:r w:rsidRPr="00773300">
        <w:rPr>
          <w:rFonts w:ascii="Times New Roman" w:eastAsia="Times New Roman" w:hAnsi="Times New Roman" w:cs="Times New Roman"/>
          <w:sz w:val="28"/>
          <w:szCs w:val="28"/>
        </w:rPr>
        <w:t>Эмесоном</w:t>
      </w:r>
      <w:proofErr w:type="spellEnd"/>
      <w:r w:rsidRPr="00773300">
        <w:rPr>
          <w:rFonts w:ascii="Times New Roman" w:eastAsia="Times New Roman" w:hAnsi="Times New Roman" w:cs="Times New Roman"/>
          <w:sz w:val="28"/>
          <w:szCs w:val="28"/>
        </w:rPr>
        <w:t xml:space="preserve">, Д.Ч. Гаррисоном, Т. </w:t>
      </w:r>
      <w:proofErr w:type="spellStart"/>
      <w:r w:rsidRPr="00773300">
        <w:rPr>
          <w:rFonts w:ascii="Times New Roman" w:eastAsia="Times New Roman" w:hAnsi="Times New Roman" w:cs="Times New Roman"/>
          <w:sz w:val="28"/>
          <w:szCs w:val="28"/>
        </w:rPr>
        <w:t>Дауни</w:t>
      </w:r>
      <w:proofErr w:type="spellEnd"/>
      <w:r w:rsidRPr="00773300">
        <w:rPr>
          <w:rFonts w:ascii="Times New Roman" w:eastAsia="Times New Roman" w:hAnsi="Times New Roman" w:cs="Times New Roman"/>
          <w:sz w:val="28"/>
          <w:szCs w:val="28"/>
        </w:rPr>
        <w:t xml:space="preserve"> и другими учеными, был разработан метод неопра</w:t>
      </w:r>
      <w:r w:rsidRPr="00773300">
        <w:rPr>
          <w:rFonts w:ascii="Times New Roman" w:eastAsia="Times New Roman" w:hAnsi="Times New Roman" w:cs="Times New Roman"/>
          <w:sz w:val="28"/>
          <w:szCs w:val="28"/>
        </w:rPr>
        <w:t>в</w:t>
      </w:r>
      <w:r w:rsidRPr="00773300">
        <w:rPr>
          <w:rFonts w:ascii="Times New Roman" w:eastAsia="Times New Roman" w:hAnsi="Times New Roman" w:cs="Times New Roman"/>
          <w:sz w:val="28"/>
          <w:szCs w:val="28"/>
        </w:rPr>
        <w:t>данных затрат — «Стандарт-</w:t>
      </w:r>
      <w:proofErr w:type="spellStart"/>
      <w:r w:rsidRPr="00773300">
        <w:rPr>
          <w:rFonts w:ascii="Times New Roman" w:eastAsia="Times New Roman" w:hAnsi="Times New Roman" w:cs="Times New Roman"/>
          <w:sz w:val="28"/>
          <w:szCs w:val="28"/>
        </w:rPr>
        <w:t>кост</w:t>
      </w:r>
      <w:proofErr w:type="spellEnd"/>
      <w:r w:rsidRPr="00773300">
        <w:rPr>
          <w:rFonts w:ascii="Times New Roman" w:eastAsia="Times New Roman" w:hAnsi="Times New Roman" w:cs="Times New Roman"/>
          <w:sz w:val="28"/>
          <w:szCs w:val="28"/>
        </w:rPr>
        <w:t>» (</w:t>
      </w:r>
      <w:proofErr w:type="spellStart"/>
      <w:r w:rsidRPr="00773300">
        <w:rPr>
          <w:rFonts w:ascii="Times New Roman" w:eastAsia="Times New Roman" w:hAnsi="Times New Roman" w:cs="Times New Roman"/>
          <w:sz w:val="28"/>
          <w:szCs w:val="28"/>
        </w:rPr>
        <w:t>StandardCosts</w:t>
      </w:r>
      <w:proofErr w:type="spellEnd"/>
      <w:r w:rsidRPr="00773300">
        <w:rPr>
          <w:rFonts w:ascii="Times New Roman" w:eastAsia="Times New Roman" w:hAnsi="Times New Roman" w:cs="Times New Roman"/>
          <w:sz w:val="28"/>
          <w:szCs w:val="28"/>
        </w:rPr>
        <w:t>).</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Данная система основана на предварительном нормировании затрат, п</w:t>
      </w:r>
      <w:r w:rsidRPr="00773300">
        <w:rPr>
          <w:rFonts w:ascii="Times New Roman" w:eastAsia="Times New Roman" w:hAnsi="Times New Roman" w:cs="Times New Roman"/>
          <w:sz w:val="28"/>
          <w:szCs w:val="28"/>
        </w:rPr>
        <w:t>о</w:t>
      </w:r>
      <w:r w:rsidRPr="00773300">
        <w:rPr>
          <w:rFonts w:ascii="Times New Roman" w:eastAsia="Times New Roman" w:hAnsi="Times New Roman" w:cs="Times New Roman"/>
          <w:sz w:val="28"/>
          <w:szCs w:val="28"/>
        </w:rPr>
        <w:t>сле чего все фактические затраты соотносятся со стандартами, а выявленные отклонения между произведенными фактически затратами и стандартами ра</w:t>
      </w:r>
      <w:r w:rsidRPr="00773300">
        <w:rPr>
          <w:rFonts w:ascii="Times New Roman" w:eastAsia="Times New Roman" w:hAnsi="Times New Roman" w:cs="Times New Roman"/>
          <w:sz w:val="28"/>
          <w:szCs w:val="28"/>
        </w:rPr>
        <w:t>с</w:t>
      </w:r>
      <w:r w:rsidRPr="00773300">
        <w:rPr>
          <w:rFonts w:ascii="Times New Roman" w:eastAsia="Times New Roman" w:hAnsi="Times New Roman" w:cs="Times New Roman"/>
          <w:sz w:val="28"/>
          <w:szCs w:val="28"/>
        </w:rPr>
        <w:t>пределяются по видам причин. Неоспоримое достоинство системы «Стандарт-</w:t>
      </w:r>
      <w:proofErr w:type="spellStart"/>
      <w:r w:rsidRPr="00773300">
        <w:rPr>
          <w:rFonts w:ascii="Times New Roman" w:eastAsia="Times New Roman" w:hAnsi="Times New Roman" w:cs="Times New Roman"/>
          <w:sz w:val="28"/>
          <w:szCs w:val="28"/>
        </w:rPr>
        <w:t>кост</w:t>
      </w:r>
      <w:proofErr w:type="spellEnd"/>
      <w:r w:rsidRPr="00773300">
        <w:rPr>
          <w:rFonts w:ascii="Times New Roman" w:eastAsia="Times New Roman" w:hAnsi="Times New Roman" w:cs="Times New Roman"/>
          <w:sz w:val="28"/>
          <w:szCs w:val="28"/>
        </w:rPr>
        <w:t>» состоит в оперативности выявления негативных тенденций в процессе формирования затрат и прибыли организации</w:t>
      </w:r>
      <w:r w:rsidR="00A90BF3">
        <w:rPr>
          <w:rFonts w:ascii="Times New Roman" w:eastAsia="Times New Roman" w:hAnsi="Times New Roman" w:cs="Times New Roman"/>
          <w:sz w:val="28"/>
          <w:szCs w:val="28"/>
        </w:rPr>
        <w:t>.</w:t>
      </w:r>
    </w:p>
    <w:p w:rsidR="00D47017" w:rsidRPr="00773300" w:rsidRDefault="00D47017" w:rsidP="00D47017">
      <w:pPr>
        <w:pStyle w:val="a4"/>
        <w:spacing w:line="360" w:lineRule="auto"/>
        <w:ind w:firstLine="720"/>
        <w:jc w:val="both"/>
        <w:rPr>
          <w:b w:val="0"/>
          <w:sz w:val="28"/>
          <w:szCs w:val="28"/>
        </w:rPr>
      </w:pPr>
      <w:r w:rsidRPr="00773300">
        <w:rPr>
          <w:b w:val="0"/>
          <w:sz w:val="28"/>
          <w:szCs w:val="28"/>
        </w:rPr>
        <w:t>Достоинством системы «стандарт-</w:t>
      </w:r>
      <w:proofErr w:type="spellStart"/>
      <w:r w:rsidRPr="00773300">
        <w:rPr>
          <w:b w:val="0"/>
          <w:sz w:val="28"/>
          <w:szCs w:val="28"/>
        </w:rPr>
        <w:t>кост</w:t>
      </w:r>
      <w:proofErr w:type="spellEnd"/>
      <w:r w:rsidRPr="00773300">
        <w:rPr>
          <w:b w:val="0"/>
          <w:sz w:val="28"/>
          <w:szCs w:val="28"/>
        </w:rPr>
        <w:t>» являются:</w:t>
      </w:r>
      <w:r>
        <w:rPr>
          <w:b w:val="0"/>
          <w:sz w:val="28"/>
          <w:szCs w:val="28"/>
        </w:rPr>
        <w:t xml:space="preserve"> </w:t>
      </w:r>
      <w:r w:rsidRPr="00773300">
        <w:rPr>
          <w:b w:val="0"/>
          <w:sz w:val="28"/>
          <w:szCs w:val="28"/>
        </w:rPr>
        <w:t>обеспечение  пользователей информацией об ожидаемых затратах на производство и продажу продукции; установление цены на основе заранее определённой себестоимости единицы продукции; составление отчёта о доходах и расходах с выявлением отклонений от норм и причин их возникновения.</w:t>
      </w:r>
    </w:p>
    <w:p w:rsidR="00D47017" w:rsidRPr="00773300" w:rsidRDefault="00D47017" w:rsidP="00D47017">
      <w:pPr>
        <w:pStyle w:val="a4"/>
        <w:spacing w:line="360" w:lineRule="auto"/>
        <w:ind w:firstLine="720"/>
        <w:jc w:val="both"/>
        <w:rPr>
          <w:b w:val="0"/>
          <w:sz w:val="28"/>
          <w:szCs w:val="28"/>
        </w:rPr>
      </w:pPr>
      <w:r w:rsidRPr="00773300">
        <w:rPr>
          <w:b w:val="0"/>
          <w:sz w:val="28"/>
          <w:szCs w:val="28"/>
        </w:rPr>
        <w:t>Стандартные затраты устанавливаются на основе норм и нормативов, определённых организацией [</w:t>
      </w:r>
      <w:r w:rsidR="00A90BF3">
        <w:rPr>
          <w:b w:val="0"/>
          <w:sz w:val="28"/>
          <w:szCs w:val="28"/>
        </w:rPr>
        <w:t>5</w:t>
      </w:r>
      <w:r w:rsidR="00F62BED">
        <w:rPr>
          <w:b w:val="0"/>
          <w:sz w:val="28"/>
          <w:szCs w:val="28"/>
        </w:rPr>
        <w:t>7</w:t>
      </w:r>
      <w:r w:rsidR="00A90BF3">
        <w:rPr>
          <w:b w:val="0"/>
          <w:sz w:val="28"/>
          <w:szCs w:val="28"/>
        </w:rPr>
        <w:t>, с.5</w:t>
      </w:r>
      <w:r w:rsidRPr="00773300">
        <w:rPr>
          <w:b w:val="0"/>
          <w:sz w:val="28"/>
          <w:szCs w:val="28"/>
        </w:rPr>
        <w:t xml:space="preserve">]. </w:t>
      </w:r>
    </w:p>
    <w:p w:rsidR="00D47017" w:rsidRPr="00773300" w:rsidRDefault="00D47017" w:rsidP="00D47017">
      <w:pPr>
        <w:pStyle w:val="a4"/>
        <w:spacing w:line="360" w:lineRule="auto"/>
        <w:ind w:firstLine="720"/>
        <w:jc w:val="both"/>
        <w:rPr>
          <w:b w:val="0"/>
          <w:sz w:val="28"/>
          <w:szCs w:val="28"/>
        </w:rPr>
      </w:pPr>
      <w:r w:rsidRPr="00773300">
        <w:rPr>
          <w:b w:val="0"/>
          <w:sz w:val="28"/>
          <w:szCs w:val="28"/>
        </w:rPr>
        <w:t>Основное отличие системы «стандарт-</w:t>
      </w:r>
      <w:proofErr w:type="spellStart"/>
      <w:r w:rsidRPr="00773300">
        <w:rPr>
          <w:b w:val="0"/>
          <w:sz w:val="28"/>
          <w:szCs w:val="28"/>
        </w:rPr>
        <w:t>кост</w:t>
      </w:r>
      <w:proofErr w:type="spellEnd"/>
      <w:r w:rsidRPr="00773300">
        <w:rPr>
          <w:b w:val="0"/>
          <w:sz w:val="28"/>
          <w:szCs w:val="28"/>
        </w:rPr>
        <w:t>» от нормативной состоит в том, что отклонения от установленных норм не включаются в затраты производства, как при нормативном методе, а относятся на виновных лиц и на результаты деятельности организации.</w:t>
      </w:r>
    </w:p>
    <w:p w:rsidR="00D47017" w:rsidRPr="00773300" w:rsidRDefault="00D47017" w:rsidP="00D47017">
      <w:pPr>
        <w:pStyle w:val="a4"/>
        <w:spacing w:line="360" w:lineRule="auto"/>
        <w:ind w:firstLine="720"/>
        <w:jc w:val="both"/>
        <w:rPr>
          <w:b w:val="0"/>
          <w:sz w:val="28"/>
          <w:szCs w:val="28"/>
        </w:rPr>
      </w:pPr>
      <w:r w:rsidRPr="00773300">
        <w:rPr>
          <w:b w:val="0"/>
          <w:sz w:val="28"/>
          <w:szCs w:val="28"/>
        </w:rPr>
        <w:t>При системе «стандарт-</w:t>
      </w:r>
      <w:proofErr w:type="spellStart"/>
      <w:r w:rsidRPr="00773300">
        <w:rPr>
          <w:b w:val="0"/>
          <w:sz w:val="28"/>
          <w:szCs w:val="28"/>
        </w:rPr>
        <w:t>кост</w:t>
      </w:r>
      <w:proofErr w:type="spellEnd"/>
      <w:r w:rsidRPr="00773300">
        <w:rPr>
          <w:b w:val="0"/>
          <w:sz w:val="28"/>
          <w:szCs w:val="28"/>
        </w:rPr>
        <w:t>» учёт затрат осуществляется двумя способами. При первом затраты учитываются по стандартной себестоимости и произведённая готовая продукция -  в той же оценке. При втором способе затраты учитываются по фактической стоимости, а готовую продукцию оценивают по нормативам. В обоих случаях незавершённое производство оценивае</w:t>
      </w:r>
      <w:r w:rsidR="00A90BF3">
        <w:rPr>
          <w:b w:val="0"/>
          <w:sz w:val="28"/>
          <w:szCs w:val="28"/>
        </w:rPr>
        <w:t>тся по стандартной стоимости [57</w:t>
      </w:r>
      <w:r w:rsidRPr="00773300">
        <w:rPr>
          <w:b w:val="0"/>
          <w:sz w:val="28"/>
          <w:szCs w:val="28"/>
        </w:rPr>
        <w:t xml:space="preserve">, с. </w:t>
      </w:r>
      <w:r w:rsidR="00A90BF3">
        <w:rPr>
          <w:b w:val="0"/>
          <w:sz w:val="28"/>
          <w:szCs w:val="28"/>
        </w:rPr>
        <w:t>7</w:t>
      </w:r>
      <w:r w:rsidRPr="00773300">
        <w:rPr>
          <w:b w:val="0"/>
          <w:sz w:val="28"/>
          <w:szCs w:val="28"/>
        </w:rPr>
        <w:t>].</w:t>
      </w:r>
    </w:p>
    <w:p w:rsidR="00D47017" w:rsidRPr="00773300" w:rsidRDefault="00A90BF3"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 мнению В.Э. Керимова [36, с.57</w:t>
      </w:r>
      <w:r w:rsidR="00D47017" w:rsidRPr="00773300">
        <w:rPr>
          <w:rFonts w:ascii="Times New Roman" w:eastAsia="Times New Roman" w:hAnsi="Times New Roman" w:cs="Times New Roman"/>
          <w:sz w:val="28"/>
          <w:szCs w:val="28"/>
        </w:rPr>
        <w:t>], недостатки системы «стандарт-</w:t>
      </w:r>
      <w:proofErr w:type="spellStart"/>
      <w:r w:rsidR="00D47017" w:rsidRPr="00773300">
        <w:rPr>
          <w:rFonts w:ascii="Times New Roman" w:eastAsia="Times New Roman" w:hAnsi="Times New Roman" w:cs="Times New Roman"/>
          <w:sz w:val="28"/>
          <w:szCs w:val="28"/>
        </w:rPr>
        <w:t>кост</w:t>
      </w:r>
      <w:proofErr w:type="spellEnd"/>
      <w:r w:rsidR="00D47017" w:rsidRPr="00773300">
        <w:rPr>
          <w:rFonts w:ascii="Times New Roman" w:eastAsia="Times New Roman" w:hAnsi="Times New Roman" w:cs="Times New Roman"/>
          <w:sz w:val="28"/>
          <w:szCs w:val="28"/>
        </w:rPr>
        <w:t>» состоят в трудоемкости определения стандартов на базе технологической документации производства, а также в затруднении определения остатков гот</w:t>
      </w:r>
      <w:r w:rsidR="00D47017" w:rsidRPr="00773300">
        <w:rPr>
          <w:rFonts w:ascii="Times New Roman" w:eastAsia="Times New Roman" w:hAnsi="Times New Roman" w:cs="Times New Roman"/>
          <w:sz w:val="28"/>
          <w:szCs w:val="28"/>
        </w:rPr>
        <w:t>о</w:t>
      </w:r>
      <w:r w:rsidR="00D47017" w:rsidRPr="00773300">
        <w:rPr>
          <w:rFonts w:ascii="Times New Roman" w:eastAsia="Times New Roman" w:hAnsi="Times New Roman" w:cs="Times New Roman"/>
          <w:sz w:val="28"/>
          <w:szCs w:val="28"/>
        </w:rPr>
        <w:t>вой продукции на складе и незавершенного производства при изменении цен на рынке и при инфляции. Кроме того, достаточно сложно за короткий период д</w:t>
      </w:r>
      <w:r w:rsidR="00D47017" w:rsidRPr="00773300">
        <w:rPr>
          <w:rFonts w:ascii="Times New Roman" w:eastAsia="Times New Roman" w:hAnsi="Times New Roman" w:cs="Times New Roman"/>
          <w:sz w:val="28"/>
          <w:szCs w:val="28"/>
        </w:rPr>
        <w:t>е</w:t>
      </w:r>
      <w:r w:rsidR="00D47017" w:rsidRPr="00773300">
        <w:rPr>
          <w:rFonts w:ascii="Times New Roman" w:eastAsia="Times New Roman" w:hAnsi="Times New Roman" w:cs="Times New Roman"/>
          <w:sz w:val="28"/>
          <w:szCs w:val="28"/>
        </w:rPr>
        <w:t>ятельности предприятия, разработать стандарты на каждый заказ при их бол</w:t>
      </w:r>
      <w:r w:rsidR="00D47017" w:rsidRPr="00773300">
        <w:rPr>
          <w:rFonts w:ascii="Times New Roman" w:eastAsia="Times New Roman" w:hAnsi="Times New Roman" w:cs="Times New Roman"/>
          <w:sz w:val="28"/>
          <w:szCs w:val="28"/>
        </w:rPr>
        <w:t>ь</w:t>
      </w:r>
      <w:r w:rsidR="00D47017" w:rsidRPr="00773300">
        <w:rPr>
          <w:rFonts w:ascii="Times New Roman" w:eastAsia="Times New Roman" w:hAnsi="Times New Roman" w:cs="Times New Roman"/>
          <w:sz w:val="28"/>
          <w:szCs w:val="28"/>
        </w:rPr>
        <w:t>шом количестве и разнообразии.</w:t>
      </w:r>
    </w:p>
    <w:p w:rsidR="00D47017" w:rsidRPr="00773300" w:rsidRDefault="00D47017" w:rsidP="00595492">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 xml:space="preserve">В отечественной практике существует практически аналогичный метод учета затрат – нормативный. </w:t>
      </w:r>
    </w:p>
    <w:p w:rsidR="00D47017" w:rsidRPr="00773300" w:rsidRDefault="00D47017" w:rsidP="00595492">
      <w:pPr>
        <w:pStyle w:val="a4"/>
        <w:suppressAutoHyphens w:val="0"/>
        <w:spacing w:line="360" w:lineRule="auto"/>
        <w:ind w:firstLine="720"/>
        <w:jc w:val="both"/>
        <w:rPr>
          <w:b w:val="0"/>
          <w:sz w:val="28"/>
          <w:szCs w:val="28"/>
        </w:rPr>
      </w:pPr>
      <w:r w:rsidRPr="00773300">
        <w:rPr>
          <w:b w:val="0"/>
          <w:sz w:val="28"/>
          <w:szCs w:val="28"/>
        </w:rPr>
        <w:t>Учёт затрат при нормативном методе организуется таким образом, что все текущие затраты подразделяются на расходы по нормам и отклонения от норм. Нормативный учёт затрат позволяет регулярно анализировать причины отклонений и выявлять виновных лиц [24, с.353].</w:t>
      </w:r>
    </w:p>
    <w:p w:rsidR="00D47017" w:rsidRPr="00773300" w:rsidRDefault="00D47017" w:rsidP="00595492">
      <w:pPr>
        <w:pStyle w:val="a4"/>
        <w:widowControl w:val="0"/>
        <w:suppressAutoHyphens w:val="0"/>
        <w:spacing w:line="360" w:lineRule="auto"/>
        <w:ind w:firstLine="720"/>
        <w:jc w:val="both"/>
        <w:rPr>
          <w:b w:val="0"/>
          <w:sz w:val="28"/>
          <w:szCs w:val="28"/>
        </w:rPr>
      </w:pPr>
      <w:r w:rsidRPr="00773300">
        <w:rPr>
          <w:b w:val="0"/>
          <w:sz w:val="28"/>
          <w:szCs w:val="28"/>
        </w:rPr>
        <w:t>Нормативный метод учёта затрат на производство и калькулирования с</w:t>
      </w:r>
      <w:r w:rsidRPr="00773300">
        <w:rPr>
          <w:b w:val="0"/>
          <w:sz w:val="28"/>
          <w:szCs w:val="28"/>
        </w:rPr>
        <w:t>е</w:t>
      </w:r>
      <w:r w:rsidRPr="00773300">
        <w:rPr>
          <w:b w:val="0"/>
          <w:sz w:val="28"/>
          <w:szCs w:val="28"/>
        </w:rPr>
        <w:t>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595492" w:rsidRDefault="00595492" w:rsidP="00595492">
      <w:pPr>
        <w:pStyle w:val="a4"/>
        <w:widowControl w:val="0"/>
        <w:suppressAutoHyphens w:val="0"/>
        <w:spacing w:line="360" w:lineRule="auto"/>
        <w:ind w:firstLine="720"/>
        <w:jc w:val="both"/>
        <w:rPr>
          <w:b w:val="0"/>
          <w:sz w:val="28"/>
          <w:szCs w:val="28"/>
        </w:rPr>
      </w:pPr>
      <w:proofErr w:type="gramStart"/>
      <w:r>
        <w:rPr>
          <w:b w:val="0"/>
          <w:sz w:val="28"/>
          <w:szCs w:val="28"/>
        </w:rPr>
        <w:t xml:space="preserve">Сущность </w:t>
      </w:r>
      <w:r w:rsidR="00D47017" w:rsidRPr="00773300">
        <w:rPr>
          <w:b w:val="0"/>
          <w:sz w:val="28"/>
          <w:szCs w:val="28"/>
        </w:rPr>
        <w:t>его заключается в следующем: отдельные виды затрат на пр</w:t>
      </w:r>
      <w:r w:rsidR="00D47017" w:rsidRPr="00773300">
        <w:rPr>
          <w:b w:val="0"/>
          <w:sz w:val="28"/>
          <w:szCs w:val="28"/>
        </w:rPr>
        <w:t>о</w:t>
      </w:r>
      <w:r w:rsidR="00D47017" w:rsidRPr="00773300">
        <w:rPr>
          <w:b w:val="0"/>
          <w:sz w:val="28"/>
          <w:szCs w:val="28"/>
        </w:rPr>
        <w:t>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 - технических меропри</w:t>
      </w:r>
      <w:r w:rsidR="00D47017" w:rsidRPr="00773300">
        <w:rPr>
          <w:b w:val="0"/>
          <w:sz w:val="28"/>
          <w:szCs w:val="28"/>
        </w:rPr>
        <w:t>я</w:t>
      </w:r>
      <w:r w:rsidR="00D47017" w:rsidRPr="00773300">
        <w:rPr>
          <w:b w:val="0"/>
          <w:sz w:val="28"/>
          <w:szCs w:val="28"/>
        </w:rPr>
        <w:t xml:space="preserve">тий, и определяют влияние этих изменений на себестоимость продукции. </w:t>
      </w:r>
      <w:proofErr w:type="gramEnd"/>
    </w:p>
    <w:p w:rsidR="00D47017" w:rsidRPr="00773300" w:rsidRDefault="00D47017" w:rsidP="00595492">
      <w:pPr>
        <w:pStyle w:val="a4"/>
        <w:widowControl w:val="0"/>
        <w:suppressAutoHyphens w:val="0"/>
        <w:spacing w:line="360" w:lineRule="auto"/>
        <w:ind w:firstLine="720"/>
        <w:jc w:val="both"/>
        <w:rPr>
          <w:b w:val="0"/>
          <w:sz w:val="28"/>
          <w:szCs w:val="28"/>
        </w:rPr>
      </w:pPr>
      <w:r w:rsidRPr="00773300">
        <w:rPr>
          <w:b w:val="0"/>
          <w:sz w:val="28"/>
          <w:szCs w:val="28"/>
        </w:rPr>
        <w:t>Фактическая себестоимость продукции (</w:t>
      </w:r>
      <w:proofErr w:type="spellStart"/>
      <w:r w:rsidRPr="00773300">
        <w:rPr>
          <w:b w:val="0"/>
          <w:sz w:val="28"/>
          <w:szCs w:val="28"/>
        </w:rPr>
        <w:t>Зф</w:t>
      </w:r>
      <w:proofErr w:type="spellEnd"/>
      <w:r w:rsidRPr="00773300">
        <w:rPr>
          <w:b w:val="0"/>
          <w:sz w:val="28"/>
          <w:szCs w:val="28"/>
        </w:rPr>
        <w:t>) определяется алгебраич</w:t>
      </w:r>
      <w:r w:rsidRPr="00773300">
        <w:rPr>
          <w:b w:val="0"/>
          <w:sz w:val="28"/>
          <w:szCs w:val="28"/>
        </w:rPr>
        <w:t>е</w:t>
      </w:r>
      <w:r w:rsidRPr="00773300">
        <w:rPr>
          <w:b w:val="0"/>
          <w:sz w:val="28"/>
          <w:szCs w:val="28"/>
        </w:rPr>
        <w:t>ским сложением суммы затрат по текущим нормам (</w:t>
      </w:r>
      <w:proofErr w:type="spellStart"/>
      <w:r w:rsidRPr="00773300">
        <w:rPr>
          <w:b w:val="0"/>
          <w:sz w:val="28"/>
          <w:szCs w:val="28"/>
        </w:rPr>
        <w:t>Зн</w:t>
      </w:r>
      <w:proofErr w:type="spellEnd"/>
      <w:r w:rsidRPr="00773300">
        <w:rPr>
          <w:b w:val="0"/>
          <w:sz w:val="28"/>
          <w:szCs w:val="28"/>
        </w:rPr>
        <w:t>) с величиной отклон</w:t>
      </w:r>
      <w:r w:rsidRPr="00773300">
        <w:rPr>
          <w:b w:val="0"/>
          <w:sz w:val="28"/>
          <w:szCs w:val="28"/>
        </w:rPr>
        <w:t>е</w:t>
      </w:r>
      <w:r w:rsidRPr="00773300">
        <w:rPr>
          <w:b w:val="0"/>
          <w:sz w:val="28"/>
          <w:szCs w:val="28"/>
        </w:rPr>
        <w:t>ний от норм (О)  и величиной изменений норм (И):</w:t>
      </w:r>
    </w:p>
    <w:p w:rsidR="00D47017" w:rsidRPr="00773300" w:rsidRDefault="00D47017" w:rsidP="003C2988">
      <w:pPr>
        <w:pStyle w:val="a4"/>
        <w:spacing w:line="360" w:lineRule="auto"/>
        <w:ind w:firstLine="720"/>
        <w:rPr>
          <w:b w:val="0"/>
          <w:sz w:val="28"/>
          <w:szCs w:val="28"/>
        </w:rPr>
      </w:pPr>
      <w:proofErr w:type="spellStart"/>
      <w:r w:rsidRPr="00773300">
        <w:rPr>
          <w:b w:val="0"/>
          <w:sz w:val="28"/>
          <w:szCs w:val="28"/>
        </w:rPr>
        <w:t>Зф</w:t>
      </w:r>
      <w:proofErr w:type="spellEnd"/>
      <w:r w:rsidRPr="00773300">
        <w:rPr>
          <w:b w:val="0"/>
          <w:sz w:val="28"/>
          <w:szCs w:val="28"/>
        </w:rPr>
        <w:t xml:space="preserve"> = </w:t>
      </w:r>
      <w:proofErr w:type="spellStart"/>
      <w:r w:rsidRPr="00773300">
        <w:rPr>
          <w:b w:val="0"/>
          <w:sz w:val="28"/>
          <w:szCs w:val="28"/>
        </w:rPr>
        <w:t>Зн</w:t>
      </w:r>
      <w:proofErr w:type="spellEnd"/>
      <w:proofErr w:type="gramStart"/>
      <w:r w:rsidRPr="00773300">
        <w:rPr>
          <w:b w:val="0"/>
          <w:sz w:val="28"/>
          <w:szCs w:val="28"/>
        </w:rPr>
        <w:t xml:space="preserve"> + О</w:t>
      </w:r>
      <w:proofErr w:type="gramEnd"/>
      <w:r w:rsidRPr="00773300">
        <w:rPr>
          <w:b w:val="0"/>
          <w:sz w:val="28"/>
          <w:szCs w:val="28"/>
        </w:rPr>
        <w:t xml:space="preserve"> + И                                                         </w:t>
      </w:r>
      <w:r w:rsidR="003C2988">
        <w:rPr>
          <w:b w:val="0"/>
          <w:sz w:val="28"/>
          <w:szCs w:val="28"/>
        </w:rPr>
        <w:t xml:space="preserve">                               </w:t>
      </w:r>
      <w:r w:rsidRPr="00773300">
        <w:rPr>
          <w:b w:val="0"/>
          <w:sz w:val="28"/>
          <w:szCs w:val="28"/>
        </w:rPr>
        <w:t>(1.1)</w:t>
      </w:r>
      <w:r w:rsidR="007B51A1">
        <w:rPr>
          <w:b w:val="0"/>
          <w:sz w:val="28"/>
          <w:szCs w:val="28"/>
        </w:rPr>
        <w:t>.</w:t>
      </w:r>
    </w:p>
    <w:p w:rsidR="00D47017" w:rsidRPr="00773300" w:rsidRDefault="00D47017" w:rsidP="00482050">
      <w:pPr>
        <w:pStyle w:val="a4"/>
        <w:spacing w:line="360" w:lineRule="auto"/>
        <w:ind w:firstLine="720"/>
        <w:jc w:val="both"/>
        <w:rPr>
          <w:b w:val="0"/>
          <w:sz w:val="28"/>
          <w:szCs w:val="28"/>
        </w:rPr>
      </w:pPr>
      <w:r w:rsidRPr="00773300">
        <w:rPr>
          <w:b w:val="0"/>
          <w:sz w:val="28"/>
          <w:szCs w:val="28"/>
        </w:rPr>
        <w:t>При этом фактическую себестоимость изделия можно установить двумя</w:t>
      </w:r>
      <w:r w:rsidR="00482050">
        <w:rPr>
          <w:b w:val="0"/>
          <w:sz w:val="28"/>
          <w:szCs w:val="28"/>
        </w:rPr>
        <w:t xml:space="preserve"> </w:t>
      </w:r>
      <w:r w:rsidRPr="00773300">
        <w:rPr>
          <w:b w:val="0"/>
          <w:sz w:val="28"/>
          <w:szCs w:val="28"/>
        </w:rPr>
        <w:t>способами. Если объектом учёта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Фактическую себестоимость этих видов продукции определяют способом прямого расчёта по приведённой формуле.</w:t>
      </w:r>
    </w:p>
    <w:p w:rsidR="00D47017" w:rsidRPr="00773300" w:rsidRDefault="00D47017" w:rsidP="00D47017">
      <w:pPr>
        <w:pStyle w:val="a4"/>
        <w:spacing w:line="360" w:lineRule="auto"/>
        <w:ind w:firstLine="720"/>
        <w:jc w:val="both"/>
        <w:rPr>
          <w:b w:val="0"/>
          <w:sz w:val="28"/>
          <w:szCs w:val="28"/>
        </w:rPr>
      </w:pPr>
      <w:r w:rsidRPr="00773300">
        <w:rPr>
          <w:b w:val="0"/>
          <w:sz w:val="28"/>
          <w:szCs w:val="28"/>
        </w:rPr>
        <w:t xml:space="preserve">Если объектом учёта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 Применение нормативного метода учёта затрат на производство и калькулирования себестоимости продукции требует разработки нормативных калькуляций на основе норм нормативных затрат, действующих на начало месяца, и квартальных смет расходов по обслуживанию производства и управлению. </w:t>
      </w:r>
    </w:p>
    <w:p w:rsidR="00D47017" w:rsidRPr="00773300" w:rsidRDefault="00D47017" w:rsidP="00D47017">
      <w:pPr>
        <w:pStyle w:val="a4"/>
        <w:spacing w:line="360" w:lineRule="auto"/>
        <w:ind w:firstLine="720"/>
        <w:jc w:val="both"/>
        <w:rPr>
          <w:b w:val="0"/>
          <w:sz w:val="28"/>
          <w:szCs w:val="28"/>
        </w:rPr>
      </w:pPr>
      <w:r w:rsidRPr="00773300">
        <w:rPr>
          <w:b w:val="0"/>
          <w:sz w:val="28"/>
          <w:szCs w:val="28"/>
        </w:rPr>
        <w:t>Отклонения фактических затрат от установленных норм по отдельным расходам определяют методом документирования или инвентарным методом[25,с.281].</w:t>
      </w:r>
    </w:p>
    <w:p w:rsidR="00D47017" w:rsidRPr="00773300" w:rsidRDefault="00D47017" w:rsidP="00D47017">
      <w:pPr>
        <w:pStyle w:val="a8"/>
        <w:tabs>
          <w:tab w:val="right" w:pos="-2410"/>
        </w:tabs>
        <w:spacing w:after="0" w:line="360" w:lineRule="auto"/>
        <w:ind w:right="11" w:firstLine="720"/>
        <w:jc w:val="both"/>
        <w:rPr>
          <w:b w:val="0"/>
          <w:sz w:val="28"/>
          <w:szCs w:val="28"/>
        </w:rPr>
      </w:pPr>
      <w:proofErr w:type="gramStart"/>
      <w:r w:rsidRPr="00773300">
        <w:rPr>
          <w:b w:val="0"/>
          <w:sz w:val="28"/>
          <w:szCs w:val="28"/>
        </w:rPr>
        <w:t>Ю.С.Коваленко</w:t>
      </w:r>
      <w:r w:rsidR="007B51A1" w:rsidRPr="007B51A1">
        <w:rPr>
          <w:b w:val="0"/>
          <w:sz w:val="28"/>
          <w:szCs w:val="28"/>
        </w:rPr>
        <w:t xml:space="preserve"> [</w:t>
      </w:r>
      <w:r w:rsidR="00A90BF3">
        <w:rPr>
          <w:b w:val="0"/>
          <w:sz w:val="28"/>
          <w:szCs w:val="28"/>
        </w:rPr>
        <w:t>3</w:t>
      </w:r>
      <w:r w:rsidR="007B51A1" w:rsidRPr="007B51A1">
        <w:rPr>
          <w:b w:val="0"/>
          <w:sz w:val="28"/>
          <w:szCs w:val="28"/>
        </w:rPr>
        <w:t>5</w:t>
      </w:r>
      <w:r w:rsidR="00A90BF3">
        <w:rPr>
          <w:b w:val="0"/>
          <w:sz w:val="28"/>
          <w:szCs w:val="28"/>
        </w:rPr>
        <w:t>, с.39</w:t>
      </w:r>
      <w:r w:rsidR="007B51A1" w:rsidRPr="007B51A1">
        <w:rPr>
          <w:b w:val="0"/>
          <w:sz w:val="28"/>
          <w:szCs w:val="28"/>
        </w:rPr>
        <w:t>]</w:t>
      </w:r>
      <w:r w:rsidRPr="00773300">
        <w:rPr>
          <w:b w:val="0"/>
          <w:sz w:val="28"/>
          <w:szCs w:val="28"/>
        </w:rPr>
        <w:t xml:space="preserve"> с</w:t>
      </w:r>
      <w:r w:rsidR="00CD1358">
        <w:rPr>
          <w:b w:val="0"/>
          <w:sz w:val="28"/>
          <w:szCs w:val="28"/>
        </w:rPr>
        <w:t>читает, что по прежнему сохраняе</w:t>
      </w:r>
      <w:r w:rsidRPr="00773300">
        <w:rPr>
          <w:b w:val="0"/>
          <w:sz w:val="28"/>
          <w:szCs w:val="28"/>
        </w:rPr>
        <w:t>т свою актуальность нормативный метод учёта затрат на производство:</w:t>
      </w:r>
      <w:proofErr w:type="gramEnd"/>
      <w:r w:rsidRPr="00773300">
        <w:rPr>
          <w:b w:val="0"/>
          <w:sz w:val="28"/>
          <w:szCs w:val="28"/>
        </w:rPr>
        <w:t xml:space="preserve"> </w:t>
      </w:r>
      <w:proofErr w:type="spellStart"/>
      <w:r w:rsidRPr="00773300">
        <w:rPr>
          <w:b w:val="0"/>
          <w:sz w:val="28"/>
          <w:szCs w:val="28"/>
        </w:rPr>
        <w:t>Ю.С.Коваленко</w:t>
      </w:r>
      <w:proofErr w:type="spellEnd"/>
      <w:r w:rsidR="007B51A1" w:rsidRPr="007B51A1">
        <w:rPr>
          <w:b w:val="0"/>
          <w:sz w:val="28"/>
          <w:szCs w:val="28"/>
        </w:rPr>
        <w:t xml:space="preserve"> [</w:t>
      </w:r>
      <w:r w:rsidR="00A90BF3">
        <w:rPr>
          <w:b w:val="0"/>
          <w:sz w:val="28"/>
          <w:szCs w:val="28"/>
        </w:rPr>
        <w:t>35</w:t>
      </w:r>
      <w:r w:rsidR="007B51A1" w:rsidRPr="007B51A1">
        <w:rPr>
          <w:b w:val="0"/>
          <w:sz w:val="28"/>
          <w:szCs w:val="28"/>
        </w:rPr>
        <w:t>]</w:t>
      </w:r>
      <w:r w:rsidRPr="00773300">
        <w:rPr>
          <w:b w:val="0"/>
          <w:sz w:val="28"/>
          <w:szCs w:val="28"/>
        </w:rPr>
        <w:t xml:space="preserve"> и</w:t>
      </w:r>
      <w:r w:rsidR="00CD1358">
        <w:rPr>
          <w:b w:val="0"/>
          <w:sz w:val="28"/>
          <w:szCs w:val="28"/>
        </w:rPr>
        <w:t xml:space="preserve"> </w:t>
      </w:r>
      <w:proofErr w:type="spellStart"/>
      <w:r w:rsidR="00CD1358">
        <w:rPr>
          <w:b w:val="0"/>
          <w:sz w:val="28"/>
          <w:szCs w:val="28"/>
        </w:rPr>
        <w:t>В.Г.Ли</w:t>
      </w:r>
      <w:r w:rsidRPr="00773300">
        <w:rPr>
          <w:b w:val="0"/>
          <w:sz w:val="28"/>
          <w:szCs w:val="28"/>
        </w:rPr>
        <w:t>нник</w:t>
      </w:r>
      <w:proofErr w:type="spellEnd"/>
      <w:r w:rsidR="007B51A1" w:rsidRPr="007B51A1">
        <w:rPr>
          <w:b w:val="0"/>
          <w:sz w:val="28"/>
          <w:szCs w:val="28"/>
        </w:rPr>
        <w:t xml:space="preserve"> [</w:t>
      </w:r>
      <w:r w:rsidR="00A90BF3">
        <w:rPr>
          <w:b w:val="0"/>
          <w:sz w:val="28"/>
          <w:szCs w:val="28"/>
        </w:rPr>
        <w:t>38</w:t>
      </w:r>
      <w:r w:rsidR="007B51A1" w:rsidRPr="007B51A1">
        <w:rPr>
          <w:b w:val="0"/>
          <w:sz w:val="28"/>
          <w:szCs w:val="28"/>
        </w:rPr>
        <w:t>]</w:t>
      </w:r>
      <w:r w:rsidRPr="00773300">
        <w:rPr>
          <w:b w:val="0"/>
          <w:sz w:val="28"/>
          <w:szCs w:val="28"/>
        </w:rPr>
        <w:t xml:space="preserve"> отмечают, что при этом методе затрат обобщаются по объектам в разрезе статей. Однако в текущем учёте они отражаются обособленно по нормам и отклонением от норм. Главная задача нормируемого метода учёта – своевременное предупреждение нерационального расходования  средств хозяйства.</w:t>
      </w:r>
    </w:p>
    <w:p w:rsidR="00D47017" w:rsidRPr="00773300" w:rsidRDefault="00D47017" w:rsidP="00595492">
      <w:pPr>
        <w:widowControl w:val="0"/>
        <w:ind w:firstLine="720"/>
        <w:jc w:val="both"/>
        <w:rPr>
          <w:rFonts w:ascii="Times New Roman" w:hAnsi="Times New Roman" w:cs="Times New Roman"/>
          <w:sz w:val="28"/>
          <w:szCs w:val="28"/>
        </w:rPr>
      </w:pPr>
      <w:r w:rsidRPr="00773300">
        <w:rPr>
          <w:rFonts w:ascii="Times New Roman" w:hAnsi="Times New Roman" w:cs="Times New Roman"/>
          <w:sz w:val="28"/>
          <w:szCs w:val="28"/>
        </w:rPr>
        <w:t xml:space="preserve"> С.А.Стуков</w:t>
      </w:r>
      <w:r w:rsidR="00A90BF3">
        <w:rPr>
          <w:rFonts w:ascii="Times New Roman" w:hAnsi="Times New Roman" w:cs="Times New Roman"/>
          <w:sz w:val="28"/>
          <w:szCs w:val="28"/>
        </w:rPr>
        <w:t xml:space="preserve"> [56</w:t>
      </w:r>
      <w:r w:rsidR="007B51A1">
        <w:rPr>
          <w:rFonts w:ascii="Times New Roman" w:hAnsi="Times New Roman" w:cs="Times New Roman"/>
          <w:sz w:val="28"/>
          <w:szCs w:val="28"/>
        </w:rPr>
        <w:t>, с.45</w:t>
      </w:r>
      <w:r w:rsidR="007B51A1" w:rsidRPr="007B51A1">
        <w:rPr>
          <w:rFonts w:ascii="Times New Roman" w:hAnsi="Times New Roman" w:cs="Times New Roman"/>
          <w:sz w:val="28"/>
          <w:szCs w:val="28"/>
        </w:rPr>
        <w:t>]</w:t>
      </w:r>
      <w:r w:rsidRPr="00773300">
        <w:rPr>
          <w:rFonts w:ascii="Times New Roman" w:hAnsi="Times New Roman" w:cs="Times New Roman"/>
          <w:sz w:val="28"/>
          <w:szCs w:val="28"/>
        </w:rPr>
        <w:t xml:space="preserve"> считает, что ведению нормативного метода препя</w:t>
      </w:r>
      <w:r w:rsidRPr="00773300">
        <w:rPr>
          <w:rFonts w:ascii="Times New Roman" w:hAnsi="Times New Roman" w:cs="Times New Roman"/>
          <w:sz w:val="28"/>
          <w:szCs w:val="28"/>
        </w:rPr>
        <w:t>т</w:t>
      </w:r>
      <w:r w:rsidRPr="00773300">
        <w:rPr>
          <w:rFonts w:ascii="Times New Roman" w:hAnsi="Times New Roman" w:cs="Times New Roman"/>
          <w:sz w:val="28"/>
          <w:szCs w:val="28"/>
        </w:rPr>
        <w:t>ствует инфляция.</w:t>
      </w:r>
    </w:p>
    <w:p w:rsidR="00D47017" w:rsidRPr="00773300" w:rsidRDefault="00D47017" w:rsidP="00595492">
      <w:pPr>
        <w:pStyle w:val="a4"/>
        <w:widowControl w:val="0"/>
        <w:spacing w:line="360" w:lineRule="auto"/>
        <w:ind w:firstLine="720"/>
        <w:jc w:val="both"/>
        <w:rPr>
          <w:b w:val="0"/>
          <w:sz w:val="28"/>
          <w:szCs w:val="28"/>
        </w:rPr>
      </w:pPr>
      <w:r w:rsidRPr="00773300">
        <w:rPr>
          <w:b w:val="0"/>
          <w:sz w:val="28"/>
          <w:szCs w:val="28"/>
        </w:rPr>
        <w:t>В процессе развития систем управления затрат</w:t>
      </w:r>
      <w:r w:rsidR="00595492">
        <w:rPr>
          <w:b w:val="0"/>
          <w:sz w:val="28"/>
          <w:szCs w:val="28"/>
        </w:rPr>
        <w:t>а</w:t>
      </w:r>
      <w:r w:rsidRPr="00773300">
        <w:rPr>
          <w:b w:val="0"/>
          <w:sz w:val="28"/>
          <w:szCs w:val="28"/>
        </w:rPr>
        <w:t xml:space="preserve">ми и прибылью, учеными </w:t>
      </w:r>
      <w:proofErr w:type="spellStart"/>
      <w:r w:rsidRPr="00773300">
        <w:rPr>
          <w:b w:val="0"/>
          <w:sz w:val="28"/>
          <w:szCs w:val="28"/>
        </w:rPr>
        <w:t>Р.Д.Мак-Илхаттаном</w:t>
      </w:r>
      <w:proofErr w:type="spellEnd"/>
      <w:r w:rsidRPr="00773300">
        <w:rPr>
          <w:b w:val="0"/>
          <w:sz w:val="28"/>
          <w:szCs w:val="28"/>
        </w:rPr>
        <w:t xml:space="preserve">, Р.Э. </w:t>
      </w:r>
      <w:proofErr w:type="spellStart"/>
      <w:r w:rsidRPr="00773300">
        <w:rPr>
          <w:b w:val="0"/>
          <w:sz w:val="28"/>
          <w:szCs w:val="28"/>
        </w:rPr>
        <w:t>Хауэллои</w:t>
      </w:r>
      <w:proofErr w:type="spellEnd"/>
      <w:r w:rsidRPr="00773300">
        <w:rPr>
          <w:b w:val="0"/>
          <w:sz w:val="28"/>
          <w:szCs w:val="28"/>
        </w:rPr>
        <w:t xml:space="preserve"> и С.Р. </w:t>
      </w:r>
      <w:proofErr w:type="spellStart"/>
      <w:r w:rsidRPr="00773300">
        <w:rPr>
          <w:b w:val="0"/>
          <w:sz w:val="28"/>
          <w:szCs w:val="28"/>
        </w:rPr>
        <w:t>Соуси</w:t>
      </w:r>
      <w:proofErr w:type="spellEnd"/>
      <w:r w:rsidRPr="00773300">
        <w:rPr>
          <w:b w:val="0"/>
          <w:sz w:val="28"/>
          <w:szCs w:val="28"/>
        </w:rPr>
        <w:t>, был разработан метод «Точно во времени» (</w:t>
      </w:r>
      <w:proofErr w:type="spellStart"/>
      <w:r w:rsidRPr="00773300">
        <w:rPr>
          <w:b w:val="0"/>
          <w:sz w:val="28"/>
          <w:szCs w:val="28"/>
        </w:rPr>
        <w:t>SisteminTime</w:t>
      </w:r>
      <w:proofErr w:type="spellEnd"/>
      <w:r w:rsidRPr="00773300">
        <w:rPr>
          <w:b w:val="0"/>
          <w:sz w:val="28"/>
          <w:szCs w:val="28"/>
        </w:rPr>
        <w:t>). Он основывался</w:t>
      </w:r>
      <w:r w:rsidR="00595492">
        <w:rPr>
          <w:b w:val="0"/>
          <w:sz w:val="28"/>
          <w:szCs w:val="28"/>
        </w:rPr>
        <w:t xml:space="preserve"> </w:t>
      </w:r>
      <w:r w:rsidRPr="00773300">
        <w:rPr>
          <w:b w:val="0"/>
          <w:sz w:val="28"/>
          <w:szCs w:val="28"/>
        </w:rPr>
        <w:t>на объединении системы «Стандарт-</w:t>
      </w:r>
      <w:proofErr w:type="spellStart"/>
      <w:r w:rsidRPr="00773300">
        <w:rPr>
          <w:b w:val="0"/>
          <w:sz w:val="28"/>
          <w:szCs w:val="28"/>
        </w:rPr>
        <w:t>кост</w:t>
      </w:r>
      <w:proofErr w:type="spellEnd"/>
      <w:r w:rsidRPr="00773300">
        <w:rPr>
          <w:b w:val="0"/>
          <w:sz w:val="28"/>
          <w:szCs w:val="28"/>
        </w:rPr>
        <w:t>» и модели учета затрат по центрам ответственности.</w:t>
      </w:r>
    </w:p>
    <w:p w:rsidR="00D47017" w:rsidRPr="00773300" w:rsidRDefault="00D47017" w:rsidP="003C2988">
      <w:pPr>
        <w:pStyle w:val="a4"/>
        <w:widowControl w:val="0"/>
        <w:spacing w:line="360" w:lineRule="auto"/>
        <w:ind w:firstLine="720"/>
        <w:jc w:val="both"/>
        <w:rPr>
          <w:b w:val="0"/>
          <w:sz w:val="28"/>
          <w:szCs w:val="28"/>
        </w:rPr>
      </w:pPr>
      <w:r w:rsidRPr="00773300">
        <w:rPr>
          <w:b w:val="0"/>
          <w:sz w:val="28"/>
          <w:szCs w:val="28"/>
        </w:rPr>
        <w:t xml:space="preserve">Основываясь на преимуществах и недостатках существующих ранее методов учета затрат в 1963 г. </w:t>
      </w:r>
      <w:proofErr w:type="spellStart"/>
      <w:r w:rsidRPr="00773300">
        <w:rPr>
          <w:b w:val="0"/>
          <w:sz w:val="28"/>
          <w:szCs w:val="28"/>
        </w:rPr>
        <w:t>Д.Гаррисон</w:t>
      </w:r>
      <w:proofErr w:type="spellEnd"/>
      <w:r w:rsidRPr="00773300">
        <w:rPr>
          <w:b w:val="0"/>
          <w:sz w:val="28"/>
          <w:szCs w:val="28"/>
        </w:rPr>
        <w:t xml:space="preserve"> создал систему </w:t>
      </w:r>
      <w:proofErr w:type="spellStart"/>
      <w:r w:rsidRPr="00773300">
        <w:rPr>
          <w:b w:val="0"/>
          <w:sz w:val="28"/>
          <w:szCs w:val="28"/>
        </w:rPr>
        <w:t>Direct-Costing-Sistem</w:t>
      </w:r>
      <w:proofErr w:type="spellEnd"/>
      <w:r w:rsidRPr="00773300">
        <w:rPr>
          <w:b w:val="0"/>
          <w:sz w:val="28"/>
          <w:szCs w:val="28"/>
        </w:rPr>
        <w:t xml:space="preserve"> (систему учета прямых затрат). Прямые (переменные) затраты предлагалось обобщать по видам готовой продукции, а косвенные (постоянные)  признавать расходами отчётного периода. Данная система возникла на основе четкого разграничения затрат на прямые и косвенные, основные и накладные, переменные и постоянные.</w:t>
      </w:r>
    </w:p>
    <w:p w:rsidR="00D47017" w:rsidRPr="00773300" w:rsidRDefault="00D47017" w:rsidP="003C2988">
      <w:pPr>
        <w:pStyle w:val="a4"/>
        <w:widowControl w:val="0"/>
        <w:spacing w:line="360" w:lineRule="auto"/>
        <w:ind w:firstLine="720"/>
        <w:jc w:val="both"/>
        <w:rPr>
          <w:b w:val="0"/>
          <w:sz w:val="28"/>
          <w:szCs w:val="28"/>
        </w:rPr>
      </w:pPr>
      <w:r w:rsidRPr="00773300">
        <w:rPr>
          <w:b w:val="0"/>
          <w:sz w:val="28"/>
          <w:szCs w:val="28"/>
        </w:rPr>
        <w:t>Недостатки и преимущества данной системы активно обсуждаются в среде ученых-экономистов и многие сходятся во мнении, что уровень эффективности управленческих решений в целях увеличения прибыли повышается при освобождении себестоимости от постоянных затрат. Такая точка зрения находит свое отражение в трудах М..Вахрушиной, В.Б. Ивашкевича, В.Э. Керимова и других.</w:t>
      </w:r>
    </w:p>
    <w:p w:rsidR="00D47017" w:rsidRPr="00773300" w:rsidRDefault="007B51A1" w:rsidP="00D47017">
      <w:pPr>
        <w:pStyle w:val="a8"/>
        <w:tabs>
          <w:tab w:val="right" w:pos="-2410"/>
        </w:tabs>
        <w:spacing w:after="0" w:line="360" w:lineRule="auto"/>
        <w:ind w:right="11" w:firstLine="720"/>
        <w:jc w:val="both"/>
        <w:rPr>
          <w:b w:val="0"/>
          <w:sz w:val="28"/>
          <w:szCs w:val="28"/>
        </w:rPr>
      </w:pPr>
      <w:r>
        <w:rPr>
          <w:b w:val="0"/>
          <w:sz w:val="28"/>
          <w:szCs w:val="28"/>
        </w:rPr>
        <w:t xml:space="preserve">А.А.Голованов </w:t>
      </w:r>
      <w:r w:rsidRPr="007B51A1">
        <w:rPr>
          <w:b w:val="0"/>
          <w:sz w:val="28"/>
          <w:szCs w:val="28"/>
        </w:rPr>
        <w:t>[</w:t>
      </w:r>
      <w:r w:rsidR="00A90BF3">
        <w:rPr>
          <w:b w:val="0"/>
          <w:sz w:val="28"/>
          <w:szCs w:val="28"/>
        </w:rPr>
        <w:t>28</w:t>
      </w:r>
      <w:r w:rsidRPr="007B51A1">
        <w:rPr>
          <w:b w:val="0"/>
          <w:sz w:val="28"/>
          <w:szCs w:val="28"/>
        </w:rPr>
        <w:t>]</w:t>
      </w:r>
      <w:r w:rsidR="00A90BF3">
        <w:rPr>
          <w:b w:val="0"/>
          <w:sz w:val="28"/>
          <w:szCs w:val="28"/>
        </w:rPr>
        <w:t xml:space="preserve">, </w:t>
      </w:r>
      <w:r>
        <w:rPr>
          <w:b w:val="0"/>
          <w:sz w:val="28"/>
          <w:szCs w:val="28"/>
        </w:rPr>
        <w:t xml:space="preserve"> С.А Николаева </w:t>
      </w:r>
      <w:r w:rsidRPr="007B51A1">
        <w:rPr>
          <w:b w:val="0"/>
          <w:sz w:val="28"/>
          <w:szCs w:val="28"/>
        </w:rPr>
        <w:t>[</w:t>
      </w:r>
      <w:r w:rsidR="00A90BF3">
        <w:rPr>
          <w:b w:val="0"/>
          <w:sz w:val="28"/>
          <w:szCs w:val="28"/>
        </w:rPr>
        <w:t>43</w:t>
      </w:r>
      <w:r w:rsidRPr="007B51A1">
        <w:rPr>
          <w:b w:val="0"/>
          <w:sz w:val="28"/>
          <w:szCs w:val="28"/>
        </w:rPr>
        <w:t>]</w:t>
      </w:r>
      <w:r>
        <w:rPr>
          <w:b w:val="0"/>
          <w:sz w:val="28"/>
          <w:szCs w:val="28"/>
        </w:rPr>
        <w:t xml:space="preserve">, П.С.Безруких </w:t>
      </w:r>
      <w:r w:rsidRPr="007B51A1">
        <w:rPr>
          <w:b w:val="0"/>
          <w:sz w:val="28"/>
          <w:szCs w:val="28"/>
        </w:rPr>
        <w:t>[</w:t>
      </w:r>
      <w:r w:rsidR="00A90BF3">
        <w:rPr>
          <w:b w:val="0"/>
          <w:sz w:val="28"/>
          <w:szCs w:val="28"/>
        </w:rPr>
        <w:t>18</w:t>
      </w:r>
      <w:r w:rsidRPr="007B51A1">
        <w:rPr>
          <w:b w:val="0"/>
          <w:sz w:val="28"/>
          <w:szCs w:val="28"/>
        </w:rPr>
        <w:t>]</w:t>
      </w:r>
      <w:r w:rsidR="00A90BF3">
        <w:rPr>
          <w:b w:val="0"/>
          <w:sz w:val="28"/>
          <w:szCs w:val="28"/>
        </w:rPr>
        <w:t xml:space="preserve"> </w:t>
      </w:r>
      <w:r w:rsidR="00D47017" w:rsidRPr="00773300">
        <w:rPr>
          <w:b w:val="0"/>
          <w:sz w:val="28"/>
          <w:szCs w:val="28"/>
        </w:rPr>
        <w:t xml:space="preserve"> считают, что повысился интерес к методу учёта затрат “директ-костинг” (ограниченной себестоимости), применяемому большей частью предприятиями США и Германии. Особенно подробно данный мет</w:t>
      </w:r>
      <w:r>
        <w:rPr>
          <w:b w:val="0"/>
          <w:sz w:val="28"/>
          <w:szCs w:val="28"/>
        </w:rPr>
        <w:t xml:space="preserve">од рассматривает С.А Николаева </w:t>
      </w:r>
      <w:r w:rsidRPr="007B51A1">
        <w:rPr>
          <w:b w:val="0"/>
          <w:sz w:val="28"/>
          <w:szCs w:val="28"/>
        </w:rPr>
        <w:t>[</w:t>
      </w:r>
      <w:r w:rsidR="00A90BF3">
        <w:rPr>
          <w:b w:val="0"/>
          <w:sz w:val="28"/>
          <w:szCs w:val="28"/>
        </w:rPr>
        <w:t>43</w:t>
      </w:r>
      <w:r w:rsidRPr="007B51A1">
        <w:rPr>
          <w:b w:val="0"/>
          <w:sz w:val="28"/>
          <w:szCs w:val="28"/>
        </w:rPr>
        <w:t>]</w:t>
      </w:r>
      <w:r w:rsidR="00595492" w:rsidRPr="00773300">
        <w:rPr>
          <w:b w:val="0"/>
          <w:sz w:val="28"/>
          <w:szCs w:val="28"/>
        </w:rPr>
        <w:t>,</w:t>
      </w:r>
      <w:r w:rsidR="00595492">
        <w:rPr>
          <w:b w:val="0"/>
          <w:sz w:val="28"/>
          <w:szCs w:val="28"/>
        </w:rPr>
        <w:t xml:space="preserve"> </w:t>
      </w:r>
      <w:r w:rsidR="00D47017" w:rsidRPr="00773300">
        <w:rPr>
          <w:b w:val="0"/>
          <w:sz w:val="28"/>
          <w:szCs w:val="28"/>
        </w:rPr>
        <w:t xml:space="preserve">она отмечает, что главной особенностью директ-костинга, основанного по классификации расходов на постоянные и переменные, является то, что себестоимость продукции планируется и учитывается только в части переменных затрат. Постоянные собираются на отдельном счёте и с заданной  периодичностью списывают непосредственно не дебет счета финансовых результатов. </w:t>
      </w:r>
    </w:p>
    <w:p w:rsidR="00D47017" w:rsidRPr="00773300" w:rsidRDefault="00D47017" w:rsidP="00D47017">
      <w:pPr>
        <w:pStyle w:val="a8"/>
        <w:widowControl w:val="0"/>
        <w:tabs>
          <w:tab w:val="right" w:pos="-2410"/>
        </w:tabs>
        <w:spacing w:after="0" w:line="360" w:lineRule="auto"/>
        <w:ind w:right="11" w:firstLine="720"/>
        <w:jc w:val="both"/>
        <w:rPr>
          <w:b w:val="0"/>
          <w:sz w:val="28"/>
          <w:szCs w:val="28"/>
        </w:rPr>
      </w:pPr>
      <w:r w:rsidRPr="00773300">
        <w:rPr>
          <w:b w:val="0"/>
          <w:sz w:val="28"/>
          <w:szCs w:val="28"/>
        </w:rPr>
        <w:t>В настоящее время все чаще появляются высказывания в пользу применения этой системы в практике нашей страны. Так С.А. Стуков</w:t>
      </w:r>
      <w:r w:rsidR="00595492">
        <w:rPr>
          <w:b w:val="0"/>
          <w:sz w:val="28"/>
          <w:szCs w:val="28"/>
        </w:rPr>
        <w:t xml:space="preserve"> </w:t>
      </w:r>
      <w:r w:rsidR="007B51A1" w:rsidRPr="007B51A1">
        <w:rPr>
          <w:b w:val="0"/>
          <w:sz w:val="28"/>
          <w:szCs w:val="28"/>
        </w:rPr>
        <w:t>[</w:t>
      </w:r>
      <w:r w:rsidR="00A90BF3">
        <w:rPr>
          <w:b w:val="0"/>
          <w:sz w:val="28"/>
          <w:szCs w:val="28"/>
        </w:rPr>
        <w:t>56</w:t>
      </w:r>
      <w:r w:rsidR="007B51A1" w:rsidRPr="007B51A1">
        <w:rPr>
          <w:b w:val="0"/>
          <w:sz w:val="28"/>
          <w:szCs w:val="28"/>
        </w:rPr>
        <w:t>]</w:t>
      </w:r>
      <w:r w:rsidRPr="00773300">
        <w:rPr>
          <w:b w:val="0"/>
          <w:sz w:val="28"/>
          <w:szCs w:val="28"/>
        </w:rPr>
        <w:t>, считает, что ограничение себестоимости продукции лишь переменными расходами позволяет упростить нормирование, планирование, учёт и контроль резко уменьшающегося числа статей затрат: себестоимость становиться «более обозримой», а отдельные затраты – лучше контролируемые. Ведь, чем больше контролируемых объектов, тем сильнее рассматривается влияние между ними, тем слабее становиться контроль.</w:t>
      </w:r>
    </w:p>
    <w:p w:rsidR="00D47017" w:rsidRPr="00773300" w:rsidRDefault="00A90BF3" w:rsidP="00D47017">
      <w:pPr>
        <w:pStyle w:val="a4"/>
        <w:spacing w:line="360" w:lineRule="auto"/>
        <w:ind w:firstLine="720"/>
        <w:jc w:val="both"/>
        <w:rPr>
          <w:b w:val="0"/>
          <w:sz w:val="28"/>
          <w:szCs w:val="28"/>
        </w:rPr>
      </w:pPr>
      <w:r>
        <w:rPr>
          <w:b w:val="0"/>
          <w:sz w:val="28"/>
          <w:szCs w:val="28"/>
        </w:rPr>
        <w:t>По мнению Сапожниковой Н.Г. [20, с.43</w:t>
      </w:r>
      <w:r w:rsidR="00D47017" w:rsidRPr="00773300">
        <w:rPr>
          <w:b w:val="0"/>
          <w:sz w:val="28"/>
          <w:szCs w:val="28"/>
        </w:rPr>
        <w:t>]</w:t>
      </w:r>
      <w:r w:rsidR="007B51A1" w:rsidRPr="007B51A1">
        <w:rPr>
          <w:b w:val="0"/>
          <w:sz w:val="28"/>
          <w:szCs w:val="28"/>
        </w:rPr>
        <w:t xml:space="preserve"> </w:t>
      </w:r>
      <w:r w:rsidR="00D47017" w:rsidRPr="00773300">
        <w:rPr>
          <w:b w:val="0"/>
          <w:sz w:val="28"/>
          <w:szCs w:val="28"/>
        </w:rPr>
        <w:t>важнейшим принципом, системы «директ-костинг» является раздельный учёт переменных и постоянных затрат.</w:t>
      </w:r>
    </w:p>
    <w:p w:rsidR="00D47017" w:rsidRPr="00773300" w:rsidRDefault="00D47017" w:rsidP="00D47017">
      <w:pPr>
        <w:pStyle w:val="a4"/>
        <w:spacing w:line="360" w:lineRule="auto"/>
        <w:ind w:firstLine="720"/>
        <w:jc w:val="both"/>
        <w:rPr>
          <w:b w:val="0"/>
          <w:sz w:val="28"/>
          <w:szCs w:val="28"/>
        </w:rPr>
      </w:pPr>
      <w:r w:rsidRPr="00773300">
        <w:rPr>
          <w:b w:val="0"/>
          <w:sz w:val="28"/>
          <w:szCs w:val="28"/>
        </w:rPr>
        <w:t>Основная характеристика этой системы, раскрывающая данный принцип, - деление затрат на постоянные и переменные для калькулирования себестоимости продукции, оценки запасов и оценки результатов деятельности.</w:t>
      </w:r>
    </w:p>
    <w:p w:rsidR="00D47017" w:rsidRPr="00773300" w:rsidRDefault="00D47017" w:rsidP="00D47017">
      <w:pPr>
        <w:pStyle w:val="a4"/>
        <w:spacing w:line="360" w:lineRule="auto"/>
        <w:ind w:firstLine="720"/>
        <w:jc w:val="both"/>
        <w:rPr>
          <w:b w:val="0"/>
          <w:sz w:val="28"/>
          <w:szCs w:val="28"/>
        </w:rPr>
      </w:pPr>
      <w:r w:rsidRPr="00773300">
        <w:rPr>
          <w:b w:val="0"/>
          <w:sz w:val="28"/>
          <w:szCs w:val="28"/>
        </w:rPr>
        <w:t>Переменные затраты меняются с изменением деловой активности, но в расчете на единицу продукции они постоянны. Сумма постоянных затрат не меняется при изменении уровня деловой активности, но в расчёте на единицу продукции они зависят от объёма производства.</w:t>
      </w:r>
    </w:p>
    <w:p w:rsidR="00D47017" w:rsidRPr="00773300" w:rsidRDefault="00D47017" w:rsidP="00D47017">
      <w:pPr>
        <w:pStyle w:val="a4"/>
        <w:spacing w:line="360" w:lineRule="auto"/>
        <w:ind w:firstLine="720"/>
        <w:jc w:val="both"/>
        <w:rPr>
          <w:b w:val="0"/>
          <w:sz w:val="28"/>
          <w:szCs w:val="28"/>
        </w:rPr>
      </w:pPr>
      <w:r w:rsidRPr="00773300">
        <w:rPr>
          <w:b w:val="0"/>
          <w:sz w:val="28"/>
          <w:szCs w:val="28"/>
        </w:rPr>
        <w:t>Деление затрат на переменные и постоянные условно и индивидуально для каждой организации. Калькулирование себестоимости по системе «директ-костинг» предполагает неизменной величину постоянных расходов при любом объёме производства. Руководители структурных подразделений и администрация организации в целом несут ответственность за возникшие отклонения [14, с.426].</w:t>
      </w:r>
    </w:p>
    <w:p w:rsidR="00D47017" w:rsidRPr="00773300" w:rsidRDefault="00D47017" w:rsidP="00D47017">
      <w:pPr>
        <w:pStyle w:val="a4"/>
        <w:spacing w:line="360" w:lineRule="auto"/>
        <w:ind w:firstLine="720"/>
        <w:jc w:val="both"/>
        <w:rPr>
          <w:b w:val="0"/>
          <w:sz w:val="28"/>
          <w:szCs w:val="28"/>
        </w:rPr>
      </w:pPr>
      <w:r w:rsidRPr="00773300">
        <w:rPr>
          <w:b w:val="0"/>
          <w:sz w:val="28"/>
          <w:szCs w:val="28"/>
        </w:rPr>
        <w:t>В настоящее время производственные компании стремятся к ведению деятельности, которая была бы основана на выпуске высококачественной и конкурентоспособной продукции при минимизации затрат на ее производство.</w:t>
      </w:r>
    </w:p>
    <w:p w:rsidR="00D47017" w:rsidRPr="00773300" w:rsidRDefault="00D47017" w:rsidP="00EB1CB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Данной стратегии соответствует японская систе</w:t>
      </w:r>
      <w:r w:rsidR="00595492">
        <w:rPr>
          <w:rFonts w:ascii="Times New Roman" w:eastAsia="Times New Roman" w:hAnsi="Times New Roman" w:cs="Times New Roman"/>
          <w:sz w:val="28"/>
          <w:szCs w:val="28"/>
        </w:rPr>
        <w:t xml:space="preserve">ма </w:t>
      </w:r>
      <w:proofErr w:type="spellStart"/>
      <w:r w:rsidR="00595492">
        <w:rPr>
          <w:rFonts w:ascii="Times New Roman" w:eastAsia="Times New Roman" w:hAnsi="Times New Roman" w:cs="Times New Roman"/>
          <w:sz w:val="28"/>
          <w:szCs w:val="28"/>
        </w:rPr>
        <w:t>Just-in-Time</w:t>
      </w:r>
      <w:proofErr w:type="spellEnd"/>
      <w:r w:rsidR="00595492">
        <w:rPr>
          <w:rFonts w:ascii="Times New Roman" w:eastAsia="Times New Roman" w:hAnsi="Times New Roman" w:cs="Times New Roman"/>
          <w:sz w:val="28"/>
          <w:szCs w:val="28"/>
        </w:rPr>
        <w:t xml:space="preserve"> – «точно в срок</w:t>
      </w:r>
      <w:r w:rsidRPr="00773300">
        <w:rPr>
          <w:rFonts w:ascii="Times New Roman" w:eastAsia="Times New Roman" w:hAnsi="Times New Roman" w:cs="Times New Roman"/>
          <w:sz w:val="28"/>
          <w:szCs w:val="28"/>
        </w:rPr>
        <w:t>, которая появилась в середине 1970-х гг. в компании «Тойота». Этот метод базируется на минимизации объема товарно-материальных запасов, путем снабжения производственных цехов малыми партиями при отсутствии нез</w:t>
      </w:r>
      <w:r w:rsidRPr="00773300">
        <w:rPr>
          <w:rFonts w:ascii="Times New Roman" w:eastAsia="Times New Roman" w:hAnsi="Times New Roman" w:cs="Times New Roman"/>
          <w:sz w:val="28"/>
          <w:szCs w:val="28"/>
        </w:rPr>
        <w:t>а</w:t>
      </w:r>
      <w:r w:rsidRPr="00773300">
        <w:rPr>
          <w:rFonts w:ascii="Times New Roman" w:eastAsia="Times New Roman" w:hAnsi="Times New Roman" w:cs="Times New Roman"/>
          <w:sz w:val="28"/>
          <w:szCs w:val="28"/>
        </w:rPr>
        <w:t>вершенного производства. Это приводит к тому, что часть затрат предприятия из разряда косвенных переходит в разряд прямых.</w:t>
      </w:r>
    </w:p>
    <w:p w:rsidR="00D47017" w:rsidRPr="00773300" w:rsidRDefault="00D47017" w:rsidP="00EB1CB8">
      <w:pPr>
        <w:widowControl w:val="0"/>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При применении данного метода учета затрат становится возможным в</w:t>
      </w:r>
      <w:r w:rsidRPr="00773300">
        <w:rPr>
          <w:rFonts w:ascii="Times New Roman" w:eastAsia="Times New Roman" w:hAnsi="Times New Roman" w:cs="Times New Roman"/>
          <w:sz w:val="28"/>
          <w:szCs w:val="28"/>
        </w:rPr>
        <w:t>ы</w:t>
      </w:r>
      <w:r w:rsidRPr="00773300">
        <w:rPr>
          <w:rFonts w:ascii="Times New Roman" w:eastAsia="Times New Roman" w:hAnsi="Times New Roman" w:cs="Times New Roman"/>
          <w:sz w:val="28"/>
          <w:szCs w:val="28"/>
        </w:rPr>
        <w:t>явление проблем, связанных с качеством продукции, и быстрое реагирование на эти проблемы. Но необходимо учитывать, что</w:t>
      </w:r>
      <w:r w:rsidR="00566B64">
        <w:rPr>
          <w:rFonts w:ascii="Times New Roman" w:eastAsia="Times New Roman" w:hAnsi="Times New Roman" w:cs="Times New Roman"/>
          <w:sz w:val="28"/>
          <w:szCs w:val="28"/>
        </w:rPr>
        <w:t xml:space="preserve"> </w:t>
      </w:r>
      <w:r w:rsidRPr="00773300">
        <w:rPr>
          <w:rFonts w:ascii="Times New Roman" w:eastAsia="Times New Roman" w:hAnsi="Times New Roman" w:cs="Times New Roman"/>
          <w:sz w:val="28"/>
          <w:szCs w:val="28"/>
        </w:rPr>
        <w:t>при данном методе управле</w:t>
      </w:r>
      <w:r w:rsidRPr="00773300">
        <w:rPr>
          <w:rFonts w:ascii="Times New Roman" w:eastAsia="Times New Roman" w:hAnsi="Times New Roman" w:cs="Times New Roman"/>
          <w:sz w:val="28"/>
          <w:szCs w:val="28"/>
        </w:rPr>
        <w:t>н</w:t>
      </w:r>
      <w:r w:rsidRPr="00773300">
        <w:rPr>
          <w:rFonts w:ascii="Times New Roman" w:eastAsia="Times New Roman" w:hAnsi="Times New Roman" w:cs="Times New Roman"/>
          <w:sz w:val="28"/>
          <w:szCs w:val="28"/>
        </w:rPr>
        <w:t>ческие ориентиры в большей степени касаются сферы снабжения, так как сбои в этой системе повлекут снижение результативности и эффективности деятел</w:t>
      </w:r>
      <w:r w:rsidRPr="00773300">
        <w:rPr>
          <w:rFonts w:ascii="Times New Roman" w:eastAsia="Times New Roman" w:hAnsi="Times New Roman" w:cs="Times New Roman"/>
          <w:sz w:val="28"/>
          <w:szCs w:val="28"/>
        </w:rPr>
        <w:t>ь</w:t>
      </w:r>
      <w:r w:rsidRPr="00773300">
        <w:rPr>
          <w:rFonts w:ascii="Times New Roman" w:eastAsia="Times New Roman" w:hAnsi="Times New Roman" w:cs="Times New Roman"/>
          <w:sz w:val="28"/>
          <w:szCs w:val="28"/>
        </w:rPr>
        <w:t>ности организации.</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Необоснованные управленческие решения, принятые по искаженным данным по себестоимости продукции привели к появлению метода учета затрат по работам ABC (</w:t>
      </w:r>
      <w:proofErr w:type="spellStart"/>
      <w:r w:rsidRPr="00773300">
        <w:rPr>
          <w:rFonts w:ascii="Times New Roman" w:eastAsia="Times New Roman" w:hAnsi="Times New Roman" w:cs="Times New Roman"/>
          <w:sz w:val="28"/>
          <w:szCs w:val="28"/>
        </w:rPr>
        <w:t>ActivityBasedCosting</w:t>
      </w:r>
      <w:proofErr w:type="spellEnd"/>
      <w:r w:rsidRPr="00773300">
        <w:rPr>
          <w:rFonts w:ascii="Times New Roman" w:eastAsia="Times New Roman" w:hAnsi="Times New Roman" w:cs="Times New Roman"/>
          <w:sz w:val="28"/>
          <w:szCs w:val="28"/>
        </w:rPr>
        <w:t>).</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В применения данного метода сложные рабочие операции раскладываю</w:t>
      </w:r>
      <w:r w:rsidRPr="00773300">
        <w:rPr>
          <w:rFonts w:ascii="Times New Roman" w:eastAsia="Times New Roman" w:hAnsi="Times New Roman" w:cs="Times New Roman"/>
          <w:sz w:val="28"/>
          <w:szCs w:val="28"/>
        </w:rPr>
        <w:t>т</w:t>
      </w:r>
      <w:r w:rsidRPr="00773300">
        <w:rPr>
          <w:rFonts w:ascii="Times New Roman" w:eastAsia="Times New Roman" w:hAnsi="Times New Roman" w:cs="Times New Roman"/>
          <w:sz w:val="28"/>
          <w:szCs w:val="28"/>
        </w:rPr>
        <w:t>ся на простейшие с учетом расходования ресурсов. Все виды работ по способу их участия в выпуске продукции подразделяются на штучную работу, пакетную и продуктовую, а для затрат, которые невозможно отнести на конкретный вид продукции, предусмотрена статья – общехозяйственные работы. Распределение стоимости общехозяйственных работ производится путем применения разли</w:t>
      </w:r>
      <w:r w:rsidRPr="00773300">
        <w:rPr>
          <w:rFonts w:ascii="Times New Roman" w:eastAsia="Times New Roman" w:hAnsi="Times New Roman" w:cs="Times New Roman"/>
          <w:sz w:val="28"/>
          <w:szCs w:val="28"/>
        </w:rPr>
        <w:t>ч</w:t>
      </w:r>
      <w:r w:rsidRPr="00773300">
        <w:rPr>
          <w:rFonts w:ascii="Times New Roman" w:eastAsia="Times New Roman" w:hAnsi="Times New Roman" w:cs="Times New Roman"/>
          <w:sz w:val="28"/>
          <w:szCs w:val="28"/>
        </w:rPr>
        <w:t>ных методик.</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Многие специалисты считают, что с помощью метода АВС себесто</w:t>
      </w:r>
      <w:r w:rsidRPr="00773300">
        <w:rPr>
          <w:rFonts w:ascii="Times New Roman" w:eastAsia="Times New Roman" w:hAnsi="Times New Roman" w:cs="Times New Roman"/>
          <w:sz w:val="28"/>
          <w:szCs w:val="28"/>
        </w:rPr>
        <w:t>и</w:t>
      </w:r>
      <w:r w:rsidRPr="00773300">
        <w:rPr>
          <w:rFonts w:ascii="Times New Roman" w:eastAsia="Times New Roman" w:hAnsi="Times New Roman" w:cs="Times New Roman"/>
          <w:sz w:val="28"/>
          <w:szCs w:val="28"/>
        </w:rPr>
        <w:t>мость и рентабельность каждого вида продукции производится более кач</w:t>
      </w:r>
      <w:r w:rsidRPr="00773300">
        <w:rPr>
          <w:rFonts w:ascii="Times New Roman" w:eastAsia="Times New Roman" w:hAnsi="Times New Roman" w:cs="Times New Roman"/>
          <w:sz w:val="28"/>
          <w:szCs w:val="28"/>
        </w:rPr>
        <w:t>е</w:t>
      </w:r>
      <w:r w:rsidRPr="00773300">
        <w:rPr>
          <w:rFonts w:ascii="Times New Roman" w:eastAsia="Times New Roman" w:hAnsi="Times New Roman" w:cs="Times New Roman"/>
          <w:sz w:val="28"/>
          <w:szCs w:val="28"/>
        </w:rPr>
        <w:t xml:space="preserve">ственно. Отрицательными сторонами данного метода является его сложность и </w:t>
      </w:r>
      <w:proofErr w:type="spellStart"/>
      <w:r w:rsidRPr="00773300">
        <w:rPr>
          <w:rFonts w:ascii="Times New Roman" w:eastAsia="Times New Roman" w:hAnsi="Times New Roman" w:cs="Times New Roman"/>
          <w:sz w:val="28"/>
          <w:szCs w:val="28"/>
        </w:rPr>
        <w:t>затратность</w:t>
      </w:r>
      <w:proofErr w:type="spellEnd"/>
      <w:r w:rsidRPr="00773300">
        <w:rPr>
          <w:rFonts w:ascii="Times New Roman" w:eastAsia="Times New Roman" w:hAnsi="Times New Roman" w:cs="Times New Roman"/>
          <w:sz w:val="28"/>
          <w:szCs w:val="28"/>
        </w:rPr>
        <w:t xml:space="preserve">. </w:t>
      </w:r>
    </w:p>
    <w:p w:rsidR="00D47017" w:rsidRPr="00773300" w:rsidRDefault="00D47017" w:rsidP="00D47017">
      <w:pPr>
        <w:shd w:val="clear" w:color="auto" w:fill="FFFFFF"/>
        <w:spacing w:after="0" w:line="360" w:lineRule="auto"/>
        <w:ind w:firstLine="720"/>
        <w:jc w:val="both"/>
        <w:textAlignment w:val="baseline"/>
        <w:rPr>
          <w:rFonts w:ascii="Times New Roman" w:eastAsia="Times New Roman" w:hAnsi="Times New Roman" w:cs="Times New Roman"/>
          <w:sz w:val="28"/>
          <w:szCs w:val="28"/>
        </w:rPr>
      </w:pPr>
      <w:r w:rsidRPr="00773300">
        <w:rPr>
          <w:rFonts w:ascii="Times New Roman" w:eastAsia="Times New Roman" w:hAnsi="Times New Roman" w:cs="Times New Roman"/>
          <w:sz w:val="28"/>
          <w:szCs w:val="28"/>
        </w:rPr>
        <w:t>Для современной макро- и микроэкономики необходимы более сове</w:t>
      </w:r>
      <w:r w:rsidRPr="00773300">
        <w:rPr>
          <w:rFonts w:ascii="Times New Roman" w:eastAsia="Times New Roman" w:hAnsi="Times New Roman" w:cs="Times New Roman"/>
          <w:sz w:val="28"/>
          <w:szCs w:val="28"/>
        </w:rPr>
        <w:t>р</w:t>
      </w:r>
      <w:r w:rsidRPr="00773300">
        <w:rPr>
          <w:rFonts w:ascii="Times New Roman" w:eastAsia="Times New Roman" w:hAnsi="Times New Roman" w:cs="Times New Roman"/>
          <w:sz w:val="28"/>
          <w:szCs w:val="28"/>
        </w:rPr>
        <w:t>шенствованные методы управления, основанные на концепции снижения з</w:t>
      </w:r>
      <w:r w:rsidRPr="00773300">
        <w:rPr>
          <w:rFonts w:ascii="Times New Roman" w:eastAsia="Times New Roman" w:hAnsi="Times New Roman" w:cs="Times New Roman"/>
          <w:sz w:val="28"/>
          <w:szCs w:val="28"/>
        </w:rPr>
        <w:t>а</w:t>
      </w:r>
      <w:r w:rsidRPr="00773300">
        <w:rPr>
          <w:rFonts w:ascii="Times New Roman" w:eastAsia="Times New Roman" w:hAnsi="Times New Roman" w:cs="Times New Roman"/>
          <w:sz w:val="28"/>
          <w:szCs w:val="28"/>
        </w:rPr>
        <w:t xml:space="preserve">трат. Система « </w:t>
      </w:r>
      <w:proofErr w:type="spellStart"/>
      <w:r w:rsidRPr="00773300">
        <w:rPr>
          <w:rFonts w:ascii="Times New Roman" w:eastAsia="Times New Roman" w:hAnsi="Times New Roman" w:cs="Times New Roman"/>
          <w:sz w:val="28"/>
          <w:szCs w:val="28"/>
        </w:rPr>
        <w:t>Таргет-костинг</w:t>
      </w:r>
      <w:proofErr w:type="spellEnd"/>
      <w:r w:rsidRPr="00773300">
        <w:rPr>
          <w:rFonts w:ascii="Times New Roman" w:eastAsia="Times New Roman" w:hAnsi="Times New Roman" w:cs="Times New Roman"/>
          <w:sz w:val="28"/>
          <w:szCs w:val="28"/>
        </w:rPr>
        <w:t>», появившаяся в Японии в 1960 –х годах и я</w:t>
      </w:r>
      <w:r w:rsidRPr="00773300">
        <w:rPr>
          <w:rFonts w:ascii="Times New Roman" w:eastAsia="Times New Roman" w:hAnsi="Times New Roman" w:cs="Times New Roman"/>
          <w:sz w:val="28"/>
          <w:szCs w:val="28"/>
        </w:rPr>
        <w:t>в</w:t>
      </w:r>
      <w:r w:rsidRPr="00773300">
        <w:rPr>
          <w:rFonts w:ascii="Times New Roman" w:eastAsia="Times New Roman" w:hAnsi="Times New Roman" w:cs="Times New Roman"/>
          <w:sz w:val="28"/>
          <w:szCs w:val="28"/>
        </w:rPr>
        <w:t xml:space="preserve">ляется такой инновацией. </w:t>
      </w:r>
    </w:p>
    <w:p w:rsidR="00D47017" w:rsidRPr="00773300" w:rsidRDefault="00D47017" w:rsidP="00D47017">
      <w:pPr>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Первым же, кто сформулировал современное понятие «</w:t>
      </w:r>
      <w:proofErr w:type="spellStart"/>
      <w:r w:rsidRPr="00773300">
        <w:rPr>
          <w:rFonts w:ascii="Times New Roman" w:hAnsi="Times New Roman" w:cs="Times New Roman"/>
          <w:sz w:val="28"/>
          <w:szCs w:val="28"/>
        </w:rPr>
        <w:t>таргет-костинг</w:t>
      </w:r>
      <w:proofErr w:type="spellEnd"/>
      <w:r w:rsidRPr="00773300">
        <w:rPr>
          <w:rFonts w:ascii="Times New Roman" w:hAnsi="Times New Roman" w:cs="Times New Roman"/>
          <w:sz w:val="28"/>
          <w:szCs w:val="28"/>
        </w:rPr>
        <w:t xml:space="preserve">» был Т. </w:t>
      </w:r>
      <w:proofErr w:type="spellStart"/>
      <w:r w:rsidRPr="00773300">
        <w:rPr>
          <w:rFonts w:ascii="Times New Roman" w:hAnsi="Times New Roman" w:cs="Times New Roman"/>
          <w:sz w:val="28"/>
          <w:szCs w:val="28"/>
        </w:rPr>
        <w:t>Хиромото</w:t>
      </w:r>
      <w:proofErr w:type="spellEnd"/>
      <w:r w:rsidRPr="00773300">
        <w:rPr>
          <w:rFonts w:ascii="Times New Roman" w:hAnsi="Times New Roman" w:cs="Times New Roman"/>
          <w:sz w:val="28"/>
          <w:szCs w:val="28"/>
        </w:rPr>
        <w:t>, опубликовавший в 1988 г. одну из самых цитируемых в п</w:t>
      </w:r>
      <w:r w:rsidRPr="00773300">
        <w:rPr>
          <w:rFonts w:ascii="Times New Roman" w:hAnsi="Times New Roman" w:cs="Times New Roman"/>
          <w:sz w:val="28"/>
          <w:szCs w:val="28"/>
        </w:rPr>
        <w:t>о</w:t>
      </w:r>
      <w:r w:rsidRPr="00773300">
        <w:rPr>
          <w:rFonts w:ascii="Times New Roman" w:hAnsi="Times New Roman" w:cs="Times New Roman"/>
          <w:sz w:val="28"/>
          <w:szCs w:val="28"/>
        </w:rPr>
        <w:t>следующие годы статей, посвященных достижениям японского управленческ</w:t>
      </w:r>
      <w:r w:rsidRPr="00773300">
        <w:rPr>
          <w:rFonts w:ascii="Times New Roman" w:hAnsi="Times New Roman" w:cs="Times New Roman"/>
          <w:sz w:val="28"/>
          <w:szCs w:val="28"/>
        </w:rPr>
        <w:t>о</w:t>
      </w:r>
      <w:r w:rsidRPr="00773300">
        <w:rPr>
          <w:rFonts w:ascii="Times New Roman" w:hAnsi="Times New Roman" w:cs="Times New Roman"/>
          <w:sz w:val="28"/>
          <w:szCs w:val="28"/>
        </w:rPr>
        <w:t>го учета. До него термин «</w:t>
      </w:r>
      <w:proofErr w:type="spellStart"/>
      <w:r w:rsidRPr="00773300">
        <w:rPr>
          <w:rFonts w:ascii="Times New Roman" w:hAnsi="Times New Roman" w:cs="Times New Roman"/>
          <w:sz w:val="28"/>
          <w:szCs w:val="28"/>
        </w:rPr>
        <w:t>таргет-костинг</w:t>
      </w:r>
      <w:proofErr w:type="spellEnd"/>
      <w:r w:rsidRPr="00773300">
        <w:rPr>
          <w:rFonts w:ascii="Times New Roman" w:hAnsi="Times New Roman" w:cs="Times New Roman"/>
          <w:sz w:val="28"/>
          <w:szCs w:val="28"/>
        </w:rPr>
        <w:t>» в англоязычных деловых и профе</w:t>
      </w:r>
      <w:r w:rsidRPr="00773300">
        <w:rPr>
          <w:rFonts w:ascii="Times New Roman" w:hAnsi="Times New Roman" w:cs="Times New Roman"/>
          <w:sz w:val="28"/>
          <w:szCs w:val="28"/>
        </w:rPr>
        <w:t>с</w:t>
      </w:r>
      <w:r w:rsidRPr="00773300">
        <w:rPr>
          <w:rFonts w:ascii="Times New Roman" w:hAnsi="Times New Roman" w:cs="Times New Roman"/>
          <w:sz w:val="28"/>
          <w:szCs w:val="28"/>
        </w:rPr>
        <w:t>сиональных изданиях не употреблялся. Тем не менее, американцы приписыв</w:t>
      </w:r>
      <w:r w:rsidRPr="00773300">
        <w:rPr>
          <w:rFonts w:ascii="Times New Roman" w:hAnsi="Times New Roman" w:cs="Times New Roman"/>
          <w:sz w:val="28"/>
          <w:szCs w:val="28"/>
        </w:rPr>
        <w:t>а</w:t>
      </w:r>
      <w:r w:rsidRPr="00773300">
        <w:rPr>
          <w:rFonts w:ascii="Times New Roman" w:hAnsi="Times New Roman" w:cs="Times New Roman"/>
          <w:sz w:val="28"/>
          <w:szCs w:val="28"/>
        </w:rPr>
        <w:t xml:space="preserve">ют первенство разработки данного метода Л. </w:t>
      </w:r>
      <w:proofErr w:type="spellStart"/>
      <w:r w:rsidRPr="00773300">
        <w:rPr>
          <w:rFonts w:ascii="Times New Roman" w:hAnsi="Times New Roman" w:cs="Times New Roman"/>
          <w:sz w:val="28"/>
          <w:szCs w:val="28"/>
        </w:rPr>
        <w:t>Майлзу</w:t>
      </w:r>
      <w:proofErr w:type="spellEnd"/>
      <w:r w:rsidRPr="00773300">
        <w:rPr>
          <w:rFonts w:ascii="Times New Roman" w:hAnsi="Times New Roman" w:cs="Times New Roman"/>
          <w:sz w:val="28"/>
          <w:szCs w:val="28"/>
        </w:rPr>
        <w:t>, управляющему север</w:t>
      </w:r>
      <w:r w:rsidRPr="00773300">
        <w:rPr>
          <w:rFonts w:ascii="Times New Roman" w:hAnsi="Times New Roman" w:cs="Times New Roman"/>
          <w:sz w:val="28"/>
          <w:szCs w:val="28"/>
        </w:rPr>
        <w:t>о</w:t>
      </w:r>
      <w:r w:rsidRPr="00773300">
        <w:rPr>
          <w:rFonts w:ascii="Times New Roman" w:hAnsi="Times New Roman" w:cs="Times New Roman"/>
          <w:sz w:val="28"/>
          <w:szCs w:val="28"/>
        </w:rPr>
        <w:t xml:space="preserve">американской компанией </w:t>
      </w:r>
      <w:proofErr w:type="spellStart"/>
      <w:r w:rsidRPr="00773300">
        <w:rPr>
          <w:rFonts w:ascii="Times New Roman" w:hAnsi="Times New Roman" w:cs="Times New Roman"/>
          <w:sz w:val="28"/>
          <w:szCs w:val="28"/>
        </w:rPr>
        <w:t>General</w:t>
      </w:r>
      <w:proofErr w:type="spellEnd"/>
      <w:r w:rsidRPr="00773300">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Electric</w:t>
      </w:r>
      <w:proofErr w:type="spellEnd"/>
      <w:r w:rsidRPr="00773300">
        <w:rPr>
          <w:rFonts w:ascii="Times New Roman" w:hAnsi="Times New Roman" w:cs="Times New Roman"/>
          <w:sz w:val="28"/>
          <w:szCs w:val="28"/>
        </w:rPr>
        <w:t>. Применяемая им в 1947 г. система управления целевыми затратами (</w:t>
      </w:r>
      <w:proofErr w:type="spellStart"/>
      <w:r w:rsidRPr="00773300">
        <w:rPr>
          <w:rFonts w:ascii="Times New Roman" w:hAnsi="Times New Roman" w:cs="Times New Roman"/>
          <w:sz w:val="28"/>
          <w:szCs w:val="28"/>
        </w:rPr>
        <w:t>target</w:t>
      </w:r>
      <w:proofErr w:type="spellEnd"/>
      <w:r w:rsidRPr="00773300">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cost</w:t>
      </w:r>
      <w:proofErr w:type="spellEnd"/>
      <w:r w:rsidRPr="00773300">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management</w:t>
      </w:r>
      <w:proofErr w:type="spellEnd"/>
      <w:r w:rsidRPr="00773300">
        <w:rPr>
          <w:rFonts w:ascii="Times New Roman" w:hAnsi="Times New Roman" w:cs="Times New Roman"/>
          <w:sz w:val="28"/>
          <w:szCs w:val="28"/>
        </w:rPr>
        <w:t xml:space="preserve">) является отдаленной версией современной концепции </w:t>
      </w:r>
      <w:proofErr w:type="spellStart"/>
      <w:r w:rsidRPr="00773300">
        <w:rPr>
          <w:rFonts w:ascii="Times New Roman" w:hAnsi="Times New Roman" w:cs="Times New Roman"/>
          <w:sz w:val="28"/>
          <w:szCs w:val="28"/>
        </w:rPr>
        <w:t>таргет-костинг</w:t>
      </w:r>
      <w:proofErr w:type="spellEnd"/>
      <w:r w:rsidRPr="00773300">
        <w:rPr>
          <w:rFonts w:ascii="Times New Roman" w:hAnsi="Times New Roman" w:cs="Times New Roman"/>
          <w:sz w:val="28"/>
          <w:szCs w:val="28"/>
        </w:rPr>
        <w:t>. В основе концепции «</w:t>
      </w:r>
      <w:proofErr w:type="spellStart"/>
      <w:r w:rsidRPr="00773300">
        <w:rPr>
          <w:rFonts w:ascii="Times New Roman" w:hAnsi="Times New Roman" w:cs="Times New Roman"/>
          <w:sz w:val="28"/>
          <w:szCs w:val="28"/>
        </w:rPr>
        <w:t>таргет-костинг</w:t>
      </w:r>
      <w:proofErr w:type="spellEnd"/>
      <w:r w:rsidRPr="00773300">
        <w:rPr>
          <w:rFonts w:ascii="Times New Roman" w:hAnsi="Times New Roman" w:cs="Times New Roman"/>
          <w:sz w:val="28"/>
          <w:szCs w:val="28"/>
        </w:rPr>
        <w:t xml:space="preserve">» заложены планирование и снижение затрат на производство новой продукции. Основной формулой </w:t>
      </w:r>
      <w:proofErr w:type="spellStart"/>
      <w:r w:rsidRPr="00773300">
        <w:rPr>
          <w:rFonts w:ascii="Times New Roman" w:hAnsi="Times New Roman" w:cs="Times New Roman"/>
          <w:sz w:val="28"/>
          <w:szCs w:val="28"/>
        </w:rPr>
        <w:t>таргет</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w:t>
      </w:r>
      <w:r w:rsidR="00566B64">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костинга</w:t>
      </w:r>
      <w:proofErr w:type="spellEnd"/>
      <w:r w:rsidRPr="00773300">
        <w:rPr>
          <w:rFonts w:ascii="Times New Roman" w:hAnsi="Times New Roman" w:cs="Times New Roman"/>
          <w:sz w:val="28"/>
          <w:szCs w:val="28"/>
        </w:rPr>
        <w:t xml:space="preserve"> является определение себ</w:t>
      </w:r>
      <w:r w:rsidRPr="00773300">
        <w:rPr>
          <w:rFonts w:ascii="Times New Roman" w:hAnsi="Times New Roman" w:cs="Times New Roman"/>
          <w:sz w:val="28"/>
          <w:szCs w:val="28"/>
        </w:rPr>
        <w:t>е</w:t>
      </w:r>
      <w:r w:rsidRPr="00773300">
        <w:rPr>
          <w:rFonts w:ascii="Times New Roman" w:hAnsi="Times New Roman" w:cs="Times New Roman"/>
          <w:sz w:val="28"/>
          <w:szCs w:val="28"/>
        </w:rPr>
        <w:t>стоимости продукции, которая исчисляется как разность между ценой и приб</w:t>
      </w:r>
      <w:r w:rsidRPr="00773300">
        <w:rPr>
          <w:rFonts w:ascii="Times New Roman" w:hAnsi="Times New Roman" w:cs="Times New Roman"/>
          <w:sz w:val="28"/>
          <w:szCs w:val="28"/>
        </w:rPr>
        <w:t>ы</w:t>
      </w:r>
      <w:r w:rsidRPr="00773300">
        <w:rPr>
          <w:rFonts w:ascii="Times New Roman" w:hAnsi="Times New Roman" w:cs="Times New Roman"/>
          <w:sz w:val="28"/>
          <w:szCs w:val="28"/>
        </w:rPr>
        <w:t xml:space="preserve">лью. Зарубежные ученые-экономисты восхваляют </w:t>
      </w:r>
      <w:proofErr w:type="spellStart"/>
      <w:r w:rsidRPr="00773300">
        <w:rPr>
          <w:rFonts w:ascii="Times New Roman" w:hAnsi="Times New Roman" w:cs="Times New Roman"/>
          <w:sz w:val="28"/>
          <w:szCs w:val="28"/>
        </w:rPr>
        <w:t>таргет</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xml:space="preserve"> за его пр</w:t>
      </w:r>
      <w:r w:rsidRPr="00773300">
        <w:rPr>
          <w:rFonts w:ascii="Times New Roman" w:hAnsi="Times New Roman" w:cs="Times New Roman"/>
          <w:sz w:val="28"/>
          <w:szCs w:val="28"/>
        </w:rPr>
        <w:t>о</w:t>
      </w:r>
      <w:r w:rsidRPr="00773300">
        <w:rPr>
          <w:rFonts w:ascii="Times New Roman" w:hAnsi="Times New Roman" w:cs="Times New Roman"/>
          <w:sz w:val="28"/>
          <w:szCs w:val="28"/>
        </w:rPr>
        <w:t>стую формулу расчета, отсутствие калькулирования затрат,  снижение труд</w:t>
      </w:r>
      <w:r w:rsidRPr="00773300">
        <w:rPr>
          <w:rFonts w:ascii="Times New Roman" w:hAnsi="Times New Roman" w:cs="Times New Roman"/>
          <w:sz w:val="28"/>
          <w:szCs w:val="28"/>
        </w:rPr>
        <w:t>о</w:t>
      </w:r>
      <w:r w:rsidRPr="00773300">
        <w:rPr>
          <w:rFonts w:ascii="Times New Roman" w:hAnsi="Times New Roman" w:cs="Times New Roman"/>
          <w:sz w:val="28"/>
          <w:szCs w:val="28"/>
        </w:rPr>
        <w:t>емкости расчета. При этом в России эта концепция до сих пор не получила ш</w:t>
      </w:r>
      <w:r w:rsidRPr="00773300">
        <w:rPr>
          <w:rFonts w:ascii="Times New Roman" w:hAnsi="Times New Roman" w:cs="Times New Roman"/>
          <w:sz w:val="28"/>
          <w:szCs w:val="28"/>
        </w:rPr>
        <w:t>и</w:t>
      </w:r>
      <w:r w:rsidR="007B51A1">
        <w:rPr>
          <w:rFonts w:ascii="Times New Roman" w:hAnsi="Times New Roman" w:cs="Times New Roman"/>
          <w:sz w:val="28"/>
          <w:szCs w:val="28"/>
        </w:rPr>
        <w:t>рокого распространения [</w:t>
      </w:r>
      <w:r w:rsidR="007B51A1" w:rsidRPr="007B51A1">
        <w:rPr>
          <w:rFonts w:ascii="Times New Roman" w:hAnsi="Times New Roman" w:cs="Times New Roman"/>
          <w:sz w:val="28"/>
          <w:szCs w:val="28"/>
        </w:rPr>
        <w:t>5</w:t>
      </w:r>
      <w:r w:rsidR="00A90BF3">
        <w:rPr>
          <w:rFonts w:ascii="Times New Roman" w:hAnsi="Times New Roman" w:cs="Times New Roman"/>
          <w:sz w:val="28"/>
          <w:szCs w:val="28"/>
        </w:rPr>
        <w:t>7</w:t>
      </w:r>
      <w:r w:rsidRPr="00773300">
        <w:rPr>
          <w:rFonts w:ascii="Times New Roman" w:hAnsi="Times New Roman" w:cs="Times New Roman"/>
          <w:sz w:val="28"/>
          <w:szCs w:val="28"/>
        </w:rPr>
        <w:t>].</w:t>
      </w:r>
    </w:p>
    <w:p w:rsidR="00D47017" w:rsidRPr="00773300" w:rsidRDefault="00D47017" w:rsidP="00D47017">
      <w:pPr>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Как часть «</w:t>
      </w:r>
      <w:proofErr w:type="spellStart"/>
      <w:r w:rsidRPr="00773300">
        <w:rPr>
          <w:rFonts w:ascii="Times New Roman" w:hAnsi="Times New Roman" w:cs="Times New Roman"/>
          <w:sz w:val="28"/>
          <w:szCs w:val="28"/>
        </w:rPr>
        <w:t>Таргет-костинга</w:t>
      </w:r>
      <w:proofErr w:type="spellEnd"/>
      <w:r w:rsidRPr="00773300">
        <w:rPr>
          <w:rFonts w:ascii="Times New Roman" w:hAnsi="Times New Roman" w:cs="Times New Roman"/>
          <w:sz w:val="28"/>
          <w:szCs w:val="28"/>
        </w:rPr>
        <w:t>», реализуемого на этапе проектирования н</w:t>
      </w:r>
      <w:r w:rsidRPr="00773300">
        <w:rPr>
          <w:rFonts w:ascii="Times New Roman" w:hAnsi="Times New Roman" w:cs="Times New Roman"/>
          <w:sz w:val="28"/>
          <w:szCs w:val="28"/>
        </w:rPr>
        <w:t>о</w:t>
      </w:r>
      <w:r w:rsidRPr="00773300">
        <w:rPr>
          <w:rFonts w:ascii="Times New Roman" w:hAnsi="Times New Roman" w:cs="Times New Roman"/>
          <w:sz w:val="28"/>
          <w:szCs w:val="28"/>
        </w:rPr>
        <w:t>вого продукта, может выступать система методов управления затратами «</w:t>
      </w:r>
      <w:proofErr w:type="spellStart"/>
      <w:r w:rsidRPr="00773300">
        <w:rPr>
          <w:rFonts w:ascii="Times New Roman" w:hAnsi="Times New Roman" w:cs="Times New Roman"/>
          <w:sz w:val="28"/>
          <w:szCs w:val="28"/>
        </w:rPr>
        <w:t>Ка</w:t>
      </w:r>
      <w:r w:rsidRPr="00773300">
        <w:rPr>
          <w:rFonts w:ascii="Times New Roman" w:hAnsi="Times New Roman" w:cs="Times New Roman"/>
          <w:sz w:val="28"/>
          <w:szCs w:val="28"/>
        </w:rPr>
        <w:t>й</w:t>
      </w:r>
      <w:r w:rsidRPr="00773300">
        <w:rPr>
          <w:rFonts w:ascii="Times New Roman" w:hAnsi="Times New Roman" w:cs="Times New Roman"/>
          <w:sz w:val="28"/>
          <w:szCs w:val="28"/>
        </w:rPr>
        <w:t>зен-костинг</w:t>
      </w:r>
      <w:proofErr w:type="spellEnd"/>
      <w:r w:rsidRPr="00773300">
        <w:rPr>
          <w:rFonts w:ascii="Times New Roman" w:hAnsi="Times New Roman" w:cs="Times New Roman"/>
          <w:sz w:val="28"/>
          <w:szCs w:val="28"/>
        </w:rPr>
        <w:t>», также направленная на достижение целевой себестоимости, но уже на этапе производства. Данная система основана на непрерывности опер</w:t>
      </w:r>
      <w:r w:rsidRPr="00773300">
        <w:rPr>
          <w:rFonts w:ascii="Times New Roman" w:hAnsi="Times New Roman" w:cs="Times New Roman"/>
          <w:sz w:val="28"/>
          <w:szCs w:val="28"/>
        </w:rPr>
        <w:t>а</w:t>
      </w:r>
      <w:r w:rsidRPr="00773300">
        <w:rPr>
          <w:rFonts w:ascii="Times New Roman" w:hAnsi="Times New Roman" w:cs="Times New Roman"/>
          <w:sz w:val="28"/>
          <w:szCs w:val="28"/>
        </w:rPr>
        <w:t>тивного контроля над уровнем затрат.</w:t>
      </w:r>
    </w:p>
    <w:p w:rsidR="00ED6AAF" w:rsidRDefault="00D47017" w:rsidP="003C2988">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Кроме того, «</w:t>
      </w:r>
      <w:proofErr w:type="spellStart"/>
      <w:r w:rsidRPr="00773300">
        <w:rPr>
          <w:rFonts w:ascii="Times New Roman" w:hAnsi="Times New Roman" w:cs="Times New Roman"/>
          <w:sz w:val="28"/>
          <w:szCs w:val="28"/>
        </w:rPr>
        <w:t>кайзен</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предполагает более широкую сферу пр</w:t>
      </w:r>
      <w:r w:rsidRPr="00773300">
        <w:rPr>
          <w:rFonts w:ascii="Times New Roman" w:hAnsi="Times New Roman" w:cs="Times New Roman"/>
          <w:sz w:val="28"/>
          <w:szCs w:val="28"/>
        </w:rPr>
        <w:t>и</w:t>
      </w:r>
      <w:r w:rsidRPr="00773300">
        <w:rPr>
          <w:rFonts w:ascii="Times New Roman" w:hAnsi="Times New Roman" w:cs="Times New Roman"/>
          <w:sz w:val="28"/>
          <w:szCs w:val="28"/>
        </w:rPr>
        <w:t>менения, нежели традиционное управление затратами, направленное на форм</w:t>
      </w:r>
      <w:r w:rsidRPr="00773300">
        <w:rPr>
          <w:rFonts w:ascii="Times New Roman" w:hAnsi="Times New Roman" w:cs="Times New Roman"/>
          <w:sz w:val="28"/>
          <w:szCs w:val="28"/>
        </w:rPr>
        <w:t>и</w:t>
      </w:r>
      <w:r w:rsidRPr="00773300">
        <w:rPr>
          <w:rFonts w:ascii="Times New Roman" w:hAnsi="Times New Roman" w:cs="Times New Roman"/>
          <w:sz w:val="28"/>
          <w:szCs w:val="28"/>
        </w:rPr>
        <w:t>рование нормативных показателей затрат, анализ расхождений и принятие ко</w:t>
      </w:r>
      <w:r w:rsidRPr="00773300">
        <w:rPr>
          <w:rFonts w:ascii="Times New Roman" w:hAnsi="Times New Roman" w:cs="Times New Roman"/>
          <w:sz w:val="28"/>
          <w:szCs w:val="28"/>
        </w:rPr>
        <w:t>р</w:t>
      </w:r>
      <w:r w:rsidRPr="00773300">
        <w:rPr>
          <w:rFonts w:ascii="Times New Roman" w:hAnsi="Times New Roman" w:cs="Times New Roman"/>
          <w:sz w:val="28"/>
          <w:szCs w:val="28"/>
        </w:rPr>
        <w:t>ректирующих мер. В основе «</w:t>
      </w:r>
      <w:proofErr w:type="spellStart"/>
      <w:r w:rsidRPr="00773300">
        <w:rPr>
          <w:rFonts w:ascii="Times New Roman" w:hAnsi="Times New Roman" w:cs="Times New Roman"/>
          <w:sz w:val="28"/>
          <w:szCs w:val="28"/>
        </w:rPr>
        <w:t>кайзен</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w:t>
      </w:r>
      <w:r w:rsidR="00566B64">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лежит японская философия «</w:t>
      </w:r>
      <w:proofErr w:type="spellStart"/>
      <w:r w:rsidRPr="00773300">
        <w:rPr>
          <w:rFonts w:ascii="Times New Roman" w:hAnsi="Times New Roman" w:cs="Times New Roman"/>
          <w:sz w:val="28"/>
          <w:szCs w:val="28"/>
        </w:rPr>
        <w:t>кайдзен</w:t>
      </w:r>
      <w:proofErr w:type="spellEnd"/>
      <w:r w:rsidRPr="00773300">
        <w:rPr>
          <w:rFonts w:ascii="Times New Roman" w:hAnsi="Times New Roman" w:cs="Times New Roman"/>
          <w:sz w:val="28"/>
          <w:szCs w:val="28"/>
        </w:rPr>
        <w:t>» (что в переводе с японского означает «улучшение, усовершенствов</w:t>
      </w:r>
      <w:r w:rsidRPr="00773300">
        <w:rPr>
          <w:rFonts w:ascii="Times New Roman" w:hAnsi="Times New Roman" w:cs="Times New Roman"/>
          <w:sz w:val="28"/>
          <w:szCs w:val="28"/>
        </w:rPr>
        <w:t>а</w:t>
      </w:r>
      <w:r w:rsidRPr="00773300">
        <w:rPr>
          <w:rFonts w:ascii="Times New Roman" w:hAnsi="Times New Roman" w:cs="Times New Roman"/>
          <w:sz w:val="28"/>
          <w:szCs w:val="28"/>
        </w:rPr>
        <w:t xml:space="preserve">ние маленькими </w:t>
      </w:r>
      <w:r w:rsidR="00ED6AAF">
        <w:rPr>
          <w:rFonts w:ascii="Times New Roman" w:hAnsi="Times New Roman" w:cs="Times New Roman"/>
          <w:sz w:val="28"/>
          <w:szCs w:val="28"/>
        </w:rPr>
        <w:t>ш</w:t>
      </w:r>
      <w:r w:rsidRPr="00773300">
        <w:rPr>
          <w:rFonts w:ascii="Times New Roman" w:hAnsi="Times New Roman" w:cs="Times New Roman"/>
          <w:sz w:val="28"/>
          <w:szCs w:val="28"/>
        </w:rPr>
        <w:t xml:space="preserve">агами) и понятие «бережливого производства». </w:t>
      </w:r>
    </w:p>
    <w:p w:rsidR="00D47017" w:rsidRPr="00773300" w:rsidRDefault="00D47017" w:rsidP="003C2988">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Цель применения данной системы учета затрат сводится к стремлению устранить все виды потерь. Главная задача «</w:t>
      </w:r>
      <w:proofErr w:type="spellStart"/>
      <w:r w:rsidRPr="00773300">
        <w:rPr>
          <w:rFonts w:ascii="Times New Roman" w:hAnsi="Times New Roman" w:cs="Times New Roman"/>
          <w:sz w:val="28"/>
          <w:szCs w:val="28"/>
        </w:rPr>
        <w:t>кайзен</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w:t>
      </w:r>
      <w:r w:rsidR="00566B64">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 не поддерж</w:t>
      </w:r>
      <w:r w:rsidRPr="00773300">
        <w:rPr>
          <w:rFonts w:ascii="Times New Roman" w:hAnsi="Times New Roman" w:cs="Times New Roman"/>
          <w:sz w:val="28"/>
          <w:szCs w:val="28"/>
        </w:rPr>
        <w:t>а</w:t>
      </w:r>
      <w:r w:rsidRPr="00773300">
        <w:rPr>
          <w:rFonts w:ascii="Times New Roman" w:hAnsi="Times New Roman" w:cs="Times New Roman"/>
          <w:sz w:val="28"/>
          <w:szCs w:val="28"/>
        </w:rPr>
        <w:t>ние производства в стабильном состоянии в соответствии со стандартами, а п</w:t>
      </w:r>
      <w:r w:rsidRPr="00773300">
        <w:rPr>
          <w:rFonts w:ascii="Times New Roman" w:hAnsi="Times New Roman" w:cs="Times New Roman"/>
          <w:sz w:val="28"/>
          <w:szCs w:val="28"/>
        </w:rPr>
        <w:t>о</w:t>
      </w:r>
      <w:r w:rsidRPr="00773300">
        <w:rPr>
          <w:rFonts w:ascii="Times New Roman" w:hAnsi="Times New Roman" w:cs="Times New Roman"/>
          <w:sz w:val="28"/>
          <w:szCs w:val="28"/>
        </w:rPr>
        <w:t>стоянное усовершенствование ключевых процессов за счет исключительно внутренних резервов таким образом, чтобы издержки на них непрерывно сн</w:t>
      </w:r>
      <w:r w:rsidRPr="00773300">
        <w:rPr>
          <w:rFonts w:ascii="Times New Roman" w:hAnsi="Times New Roman" w:cs="Times New Roman"/>
          <w:sz w:val="28"/>
          <w:szCs w:val="28"/>
        </w:rPr>
        <w:t>и</w:t>
      </w:r>
      <w:r w:rsidRPr="00773300">
        <w:rPr>
          <w:rFonts w:ascii="Times New Roman" w:hAnsi="Times New Roman" w:cs="Times New Roman"/>
          <w:sz w:val="28"/>
          <w:szCs w:val="28"/>
        </w:rPr>
        <w:t xml:space="preserve">жались. </w:t>
      </w:r>
      <w:proofErr w:type="spellStart"/>
      <w:r w:rsidRPr="00773300">
        <w:rPr>
          <w:rFonts w:ascii="Times New Roman" w:hAnsi="Times New Roman" w:cs="Times New Roman"/>
          <w:sz w:val="28"/>
          <w:szCs w:val="28"/>
        </w:rPr>
        <w:t>Кайзен</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w:t>
      </w:r>
      <w:r w:rsidR="00566B64">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xml:space="preserve"> позволяет организованно и целенаправленно ос</w:t>
      </w:r>
      <w:r w:rsidRPr="00773300">
        <w:rPr>
          <w:rFonts w:ascii="Times New Roman" w:hAnsi="Times New Roman" w:cs="Times New Roman"/>
          <w:sz w:val="28"/>
          <w:szCs w:val="28"/>
        </w:rPr>
        <w:t>у</w:t>
      </w:r>
      <w:r w:rsidRPr="00773300">
        <w:rPr>
          <w:rFonts w:ascii="Times New Roman" w:hAnsi="Times New Roman" w:cs="Times New Roman"/>
          <w:sz w:val="28"/>
          <w:szCs w:val="28"/>
        </w:rPr>
        <w:t>ществлять политику снижения себестоимости, рационально инвестировать д</w:t>
      </w:r>
      <w:r w:rsidRPr="00773300">
        <w:rPr>
          <w:rFonts w:ascii="Times New Roman" w:hAnsi="Times New Roman" w:cs="Times New Roman"/>
          <w:sz w:val="28"/>
          <w:szCs w:val="28"/>
        </w:rPr>
        <w:t>е</w:t>
      </w:r>
      <w:r w:rsidRPr="00773300">
        <w:rPr>
          <w:rFonts w:ascii="Times New Roman" w:hAnsi="Times New Roman" w:cs="Times New Roman"/>
          <w:sz w:val="28"/>
          <w:szCs w:val="28"/>
        </w:rPr>
        <w:t>нежные средства в новые продукты, координировать действия множества л</w:t>
      </w:r>
      <w:r w:rsidRPr="00773300">
        <w:rPr>
          <w:rFonts w:ascii="Times New Roman" w:hAnsi="Times New Roman" w:cs="Times New Roman"/>
          <w:sz w:val="28"/>
          <w:szCs w:val="28"/>
        </w:rPr>
        <w:t>ю</w:t>
      </w:r>
      <w:r w:rsidRPr="00773300">
        <w:rPr>
          <w:rFonts w:ascii="Times New Roman" w:hAnsi="Times New Roman" w:cs="Times New Roman"/>
          <w:sz w:val="28"/>
          <w:szCs w:val="28"/>
        </w:rPr>
        <w:t>дей, вовлечённых в производственный процесс, и совместными усилиями доб</w:t>
      </w:r>
      <w:r w:rsidRPr="00773300">
        <w:rPr>
          <w:rFonts w:ascii="Times New Roman" w:hAnsi="Times New Roman" w:cs="Times New Roman"/>
          <w:sz w:val="28"/>
          <w:szCs w:val="28"/>
        </w:rPr>
        <w:t>и</w:t>
      </w:r>
      <w:r w:rsidRPr="00773300">
        <w:rPr>
          <w:rFonts w:ascii="Times New Roman" w:hAnsi="Times New Roman" w:cs="Times New Roman"/>
          <w:sz w:val="28"/>
          <w:szCs w:val="28"/>
        </w:rPr>
        <w:t>ваться достижения поставленных целей. Таким образом, «</w:t>
      </w:r>
      <w:proofErr w:type="spellStart"/>
      <w:r w:rsidRPr="00773300">
        <w:rPr>
          <w:rFonts w:ascii="Times New Roman" w:hAnsi="Times New Roman" w:cs="Times New Roman"/>
          <w:sz w:val="28"/>
          <w:szCs w:val="28"/>
        </w:rPr>
        <w:t>кайзен</w:t>
      </w:r>
      <w:proofErr w:type="spellEnd"/>
      <w:r w:rsidR="00566B64">
        <w:rPr>
          <w:rFonts w:ascii="Times New Roman" w:hAnsi="Times New Roman" w:cs="Times New Roman"/>
          <w:sz w:val="28"/>
          <w:szCs w:val="28"/>
        </w:rPr>
        <w:t xml:space="preserve"> </w:t>
      </w:r>
      <w:r w:rsidRPr="00773300">
        <w:rPr>
          <w:rFonts w:ascii="Times New Roman" w:hAnsi="Times New Roman" w:cs="Times New Roman"/>
          <w:sz w:val="28"/>
          <w:szCs w:val="28"/>
        </w:rPr>
        <w:t>-</w:t>
      </w:r>
      <w:r w:rsidR="00566B64">
        <w:rPr>
          <w:rFonts w:ascii="Times New Roman" w:hAnsi="Times New Roman" w:cs="Times New Roman"/>
          <w:sz w:val="28"/>
          <w:szCs w:val="28"/>
        </w:rPr>
        <w:t xml:space="preserve"> </w:t>
      </w:r>
      <w:proofErr w:type="spellStart"/>
      <w:r w:rsidRPr="00773300">
        <w:rPr>
          <w:rFonts w:ascii="Times New Roman" w:hAnsi="Times New Roman" w:cs="Times New Roman"/>
          <w:sz w:val="28"/>
          <w:szCs w:val="28"/>
        </w:rPr>
        <w:t>костинг</w:t>
      </w:r>
      <w:proofErr w:type="spellEnd"/>
      <w:r w:rsidRPr="00773300">
        <w:rPr>
          <w:rFonts w:ascii="Times New Roman" w:hAnsi="Times New Roman" w:cs="Times New Roman"/>
          <w:sz w:val="28"/>
          <w:szCs w:val="28"/>
        </w:rPr>
        <w:t>» позволяет организованно и целенаправленно осуществлять политику снижения себестоимости, рационально инвестировать денежные средства, координир</w:t>
      </w:r>
      <w:r w:rsidRPr="00773300">
        <w:rPr>
          <w:rFonts w:ascii="Times New Roman" w:hAnsi="Times New Roman" w:cs="Times New Roman"/>
          <w:sz w:val="28"/>
          <w:szCs w:val="28"/>
        </w:rPr>
        <w:t>о</w:t>
      </w:r>
      <w:r w:rsidRPr="00773300">
        <w:rPr>
          <w:rFonts w:ascii="Times New Roman" w:hAnsi="Times New Roman" w:cs="Times New Roman"/>
          <w:sz w:val="28"/>
          <w:szCs w:val="28"/>
        </w:rPr>
        <w:t xml:space="preserve">вать действия множества людей, вовлечённых в производственный процесс, и совместными усилиями добиваться </w:t>
      </w:r>
      <w:r w:rsidR="00595492">
        <w:rPr>
          <w:rFonts w:ascii="Times New Roman" w:hAnsi="Times New Roman" w:cs="Times New Roman"/>
          <w:sz w:val="28"/>
          <w:szCs w:val="28"/>
        </w:rPr>
        <w:t>д</w:t>
      </w:r>
      <w:r w:rsidR="00A90BF3">
        <w:rPr>
          <w:rFonts w:ascii="Times New Roman" w:hAnsi="Times New Roman" w:cs="Times New Roman"/>
          <w:sz w:val="28"/>
          <w:szCs w:val="28"/>
        </w:rPr>
        <w:t>остижения поставленных целей [57</w:t>
      </w:r>
      <w:r w:rsidR="00595492">
        <w:rPr>
          <w:rFonts w:ascii="Times New Roman" w:hAnsi="Times New Roman" w:cs="Times New Roman"/>
          <w:sz w:val="28"/>
          <w:szCs w:val="28"/>
        </w:rPr>
        <w:t>, с.</w:t>
      </w:r>
      <w:r w:rsidR="00A90BF3">
        <w:rPr>
          <w:rFonts w:ascii="Times New Roman" w:hAnsi="Times New Roman" w:cs="Times New Roman"/>
          <w:sz w:val="28"/>
          <w:szCs w:val="28"/>
        </w:rPr>
        <w:t>8</w:t>
      </w:r>
      <w:r w:rsidRPr="00773300">
        <w:rPr>
          <w:rFonts w:ascii="Times New Roman" w:hAnsi="Times New Roman" w:cs="Times New Roman"/>
          <w:sz w:val="28"/>
          <w:szCs w:val="28"/>
        </w:rPr>
        <w:t>].</w:t>
      </w:r>
    </w:p>
    <w:p w:rsidR="00D47017" w:rsidRPr="00773300" w:rsidRDefault="00D47017" w:rsidP="003C2988">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В современных условиях хозяйствования применение предприятиями м</w:t>
      </w:r>
      <w:r w:rsidRPr="00773300">
        <w:rPr>
          <w:rFonts w:ascii="Times New Roman" w:hAnsi="Times New Roman" w:cs="Times New Roman"/>
          <w:sz w:val="28"/>
          <w:szCs w:val="28"/>
        </w:rPr>
        <w:t>е</w:t>
      </w:r>
      <w:r w:rsidRPr="00773300">
        <w:rPr>
          <w:rFonts w:ascii="Times New Roman" w:hAnsi="Times New Roman" w:cs="Times New Roman"/>
          <w:sz w:val="28"/>
          <w:szCs w:val="28"/>
        </w:rPr>
        <w:t xml:space="preserve">тода </w:t>
      </w:r>
      <w:proofErr w:type="spellStart"/>
      <w:r w:rsidRPr="00773300">
        <w:rPr>
          <w:rFonts w:ascii="Times New Roman" w:hAnsi="Times New Roman" w:cs="Times New Roman"/>
          <w:sz w:val="28"/>
          <w:szCs w:val="28"/>
        </w:rPr>
        <w:t>таргет-костинг</w:t>
      </w:r>
      <w:proofErr w:type="spellEnd"/>
      <w:r w:rsidRPr="00773300">
        <w:rPr>
          <w:rFonts w:ascii="Times New Roman" w:hAnsi="Times New Roman" w:cs="Times New Roman"/>
          <w:sz w:val="28"/>
          <w:szCs w:val="28"/>
        </w:rPr>
        <w:t xml:space="preserve"> является более перспективным и выгодным, поскольку данный метод совмещается с бюджетированием, планированием прибыли, формированием центров ответственности, различными стратегиями ценообр</w:t>
      </w:r>
      <w:r w:rsidRPr="00773300">
        <w:rPr>
          <w:rFonts w:ascii="Times New Roman" w:hAnsi="Times New Roman" w:cs="Times New Roman"/>
          <w:sz w:val="28"/>
          <w:szCs w:val="28"/>
        </w:rPr>
        <w:t>а</w:t>
      </w:r>
      <w:r w:rsidRPr="00773300">
        <w:rPr>
          <w:rFonts w:ascii="Times New Roman" w:hAnsi="Times New Roman" w:cs="Times New Roman"/>
          <w:sz w:val="28"/>
          <w:szCs w:val="28"/>
        </w:rPr>
        <w:t>зования и оценочными процедурами. Так же, в данном методе происходит п</w:t>
      </w:r>
      <w:r w:rsidRPr="00773300">
        <w:rPr>
          <w:rFonts w:ascii="Times New Roman" w:hAnsi="Times New Roman" w:cs="Times New Roman"/>
          <w:sz w:val="28"/>
          <w:szCs w:val="28"/>
        </w:rPr>
        <w:t>е</w:t>
      </w:r>
      <w:r w:rsidRPr="00773300">
        <w:rPr>
          <w:rFonts w:ascii="Times New Roman" w:hAnsi="Times New Roman" w:cs="Times New Roman"/>
          <w:sz w:val="28"/>
          <w:szCs w:val="28"/>
        </w:rPr>
        <w:t>реплетение маркетингового и аналитического учета, поддерживается стратегия снижения затрат на стадии проектирования продукта, в целом метод является стратегическим, а не сугубо операционным, инструментом, помогает мотив</w:t>
      </w:r>
      <w:r w:rsidRPr="00773300">
        <w:rPr>
          <w:rFonts w:ascii="Times New Roman" w:hAnsi="Times New Roman" w:cs="Times New Roman"/>
          <w:sz w:val="28"/>
          <w:szCs w:val="28"/>
        </w:rPr>
        <w:t>и</w:t>
      </w:r>
      <w:r w:rsidRPr="00773300">
        <w:rPr>
          <w:rFonts w:ascii="Times New Roman" w:hAnsi="Times New Roman" w:cs="Times New Roman"/>
          <w:sz w:val="28"/>
          <w:szCs w:val="28"/>
        </w:rPr>
        <w:t>ровать ориентированное на рынок поведение сотрудников, указывая на доп</w:t>
      </w:r>
      <w:r w:rsidRPr="00773300">
        <w:rPr>
          <w:rFonts w:ascii="Times New Roman" w:hAnsi="Times New Roman" w:cs="Times New Roman"/>
          <w:sz w:val="28"/>
          <w:szCs w:val="28"/>
        </w:rPr>
        <w:t>у</w:t>
      </w:r>
      <w:r w:rsidRPr="00773300">
        <w:rPr>
          <w:rFonts w:ascii="Times New Roman" w:hAnsi="Times New Roman" w:cs="Times New Roman"/>
          <w:sz w:val="28"/>
          <w:szCs w:val="28"/>
        </w:rPr>
        <w:t>стимую с точки зрения рынка себестоимость.</w:t>
      </w:r>
    </w:p>
    <w:p w:rsidR="00D47017" w:rsidRPr="00773300" w:rsidRDefault="00D47017" w:rsidP="00D47017">
      <w:pPr>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Обобщая информацию о «</w:t>
      </w:r>
      <w:proofErr w:type="spellStart"/>
      <w:r w:rsidRPr="00773300">
        <w:rPr>
          <w:rFonts w:ascii="Times New Roman" w:hAnsi="Times New Roman" w:cs="Times New Roman"/>
          <w:sz w:val="28"/>
          <w:szCs w:val="28"/>
        </w:rPr>
        <w:t>Таргет-костинге</w:t>
      </w:r>
      <w:proofErr w:type="spellEnd"/>
      <w:r w:rsidRPr="00773300">
        <w:rPr>
          <w:rFonts w:ascii="Times New Roman" w:hAnsi="Times New Roman" w:cs="Times New Roman"/>
          <w:sz w:val="28"/>
          <w:szCs w:val="28"/>
        </w:rPr>
        <w:t>» и «</w:t>
      </w:r>
      <w:proofErr w:type="spellStart"/>
      <w:r w:rsidRPr="00773300">
        <w:rPr>
          <w:rFonts w:ascii="Times New Roman" w:hAnsi="Times New Roman" w:cs="Times New Roman"/>
          <w:sz w:val="28"/>
          <w:szCs w:val="28"/>
        </w:rPr>
        <w:t>Кайзен-костинге</w:t>
      </w:r>
      <w:proofErr w:type="spellEnd"/>
      <w:r w:rsidRPr="00773300">
        <w:rPr>
          <w:rFonts w:ascii="Times New Roman" w:hAnsi="Times New Roman" w:cs="Times New Roman"/>
          <w:sz w:val="28"/>
          <w:szCs w:val="28"/>
        </w:rPr>
        <w:t>» можно сказать, что предприятия, применяющие данные системы управления затрат</w:t>
      </w:r>
      <w:r w:rsidRPr="00773300">
        <w:rPr>
          <w:rFonts w:ascii="Times New Roman" w:hAnsi="Times New Roman" w:cs="Times New Roman"/>
          <w:sz w:val="28"/>
          <w:szCs w:val="28"/>
        </w:rPr>
        <w:t>а</w:t>
      </w:r>
      <w:r w:rsidRPr="00773300">
        <w:rPr>
          <w:rFonts w:ascii="Times New Roman" w:hAnsi="Times New Roman" w:cs="Times New Roman"/>
          <w:sz w:val="28"/>
          <w:szCs w:val="28"/>
        </w:rPr>
        <w:t>ми, имеют преимущества в условиях жесткой конкуренции, однако существе</w:t>
      </w:r>
      <w:r w:rsidRPr="00773300">
        <w:rPr>
          <w:rFonts w:ascii="Times New Roman" w:hAnsi="Times New Roman" w:cs="Times New Roman"/>
          <w:sz w:val="28"/>
          <w:szCs w:val="28"/>
        </w:rPr>
        <w:t>н</w:t>
      </w:r>
      <w:r w:rsidRPr="00773300">
        <w:rPr>
          <w:rFonts w:ascii="Times New Roman" w:hAnsi="Times New Roman" w:cs="Times New Roman"/>
          <w:sz w:val="28"/>
          <w:szCs w:val="28"/>
        </w:rPr>
        <w:t>но зависят от человеческого фактора.</w:t>
      </w:r>
    </w:p>
    <w:p w:rsidR="00D47017" w:rsidRPr="00773300" w:rsidRDefault="00D47017" w:rsidP="00D47017">
      <w:pPr>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Кроме выше приведенных систем управления, хозяйствующими субъе</w:t>
      </w:r>
      <w:r w:rsidRPr="00773300">
        <w:rPr>
          <w:rFonts w:ascii="Times New Roman" w:hAnsi="Times New Roman" w:cs="Times New Roman"/>
          <w:sz w:val="28"/>
          <w:szCs w:val="28"/>
        </w:rPr>
        <w:t>к</w:t>
      </w:r>
      <w:r w:rsidRPr="00773300">
        <w:rPr>
          <w:rFonts w:ascii="Times New Roman" w:hAnsi="Times New Roman" w:cs="Times New Roman"/>
          <w:sz w:val="28"/>
          <w:szCs w:val="28"/>
        </w:rPr>
        <w:t>тами применяется такой высокоэффективный метод, как функционально-стоимостной анализ (ФСА).</w:t>
      </w:r>
    </w:p>
    <w:p w:rsidR="00D47017" w:rsidRPr="00773300" w:rsidRDefault="00D47017" w:rsidP="00D47017">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В процессе управления затратами предприятиями нередко используется ФСА. Этот метод основан на сохранении качественных показателей и показат</w:t>
      </w:r>
      <w:r w:rsidRPr="00773300">
        <w:rPr>
          <w:rFonts w:ascii="Times New Roman" w:hAnsi="Times New Roman" w:cs="Times New Roman"/>
          <w:sz w:val="28"/>
          <w:szCs w:val="28"/>
        </w:rPr>
        <w:t>е</w:t>
      </w:r>
      <w:r w:rsidRPr="00773300">
        <w:rPr>
          <w:rFonts w:ascii="Times New Roman" w:hAnsi="Times New Roman" w:cs="Times New Roman"/>
          <w:sz w:val="28"/>
          <w:szCs w:val="28"/>
        </w:rPr>
        <w:t xml:space="preserve">лей назначения продукции, путем повышения эффективности использования материальных и трудовых ресурсов, параллельно </w:t>
      </w:r>
      <w:proofErr w:type="spellStart"/>
      <w:r w:rsidRPr="00773300">
        <w:rPr>
          <w:rFonts w:ascii="Times New Roman" w:hAnsi="Times New Roman" w:cs="Times New Roman"/>
          <w:sz w:val="28"/>
          <w:szCs w:val="28"/>
        </w:rPr>
        <w:t>минимизируя</w:t>
      </w:r>
      <w:proofErr w:type="spellEnd"/>
      <w:r w:rsidRPr="00773300">
        <w:rPr>
          <w:rFonts w:ascii="Times New Roman" w:hAnsi="Times New Roman" w:cs="Times New Roman"/>
          <w:sz w:val="28"/>
          <w:szCs w:val="28"/>
        </w:rPr>
        <w:t xml:space="preserve"> затраты на пр</w:t>
      </w:r>
      <w:r w:rsidRPr="00773300">
        <w:rPr>
          <w:rFonts w:ascii="Times New Roman" w:hAnsi="Times New Roman" w:cs="Times New Roman"/>
          <w:sz w:val="28"/>
          <w:szCs w:val="28"/>
        </w:rPr>
        <w:t>о</w:t>
      </w:r>
      <w:r w:rsidRPr="00773300">
        <w:rPr>
          <w:rFonts w:ascii="Times New Roman" w:hAnsi="Times New Roman" w:cs="Times New Roman"/>
          <w:sz w:val="28"/>
          <w:szCs w:val="28"/>
        </w:rPr>
        <w:t>изводство и выпуск продукции.</w:t>
      </w:r>
    </w:p>
    <w:p w:rsidR="00D47017" w:rsidRPr="00773300" w:rsidRDefault="00D47017" w:rsidP="00EB1CB8">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Например, для целей экономического обоснования затрат по функциям объекта в рамках данного метода может проводиться анализ затрат на основе потребительской стоимости определенного вида продукции.</w:t>
      </w:r>
    </w:p>
    <w:p w:rsidR="00D47017" w:rsidRPr="00773300" w:rsidRDefault="00D47017" w:rsidP="00EB1CB8">
      <w:pPr>
        <w:widowControl w:val="0"/>
        <w:shd w:val="clear" w:color="auto" w:fill="FFFFFF"/>
        <w:spacing w:after="0" w:line="360" w:lineRule="auto"/>
        <w:ind w:firstLine="720"/>
        <w:jc w:val="both"/>
        <w:textAlignment w:val="baseline"/>
        <w:rPr>
          <w:rFonts w:ascii="Times New Roman" w:hAnsi="Times New Roman" w:cs="Times New Roman"/>
          <w:sz w:val="28"/>
          <w:szCs w:val="28"/>
        </w:rPr>
      </w:pPr>
      <w:r w:rsidRPr="00773300">
        <w:rPr>
          <w:rFonts w:ascii="Times New Roman" w:hAnsi="Times New Roman" w:cs="Times New Roman"/>
          <w:sz w:val="28"/>
          <w:szCs w:val="28"/>
        </w:rPr>
        <w:t>По нашему мнению, данный метод является наиболее экономически э</w:t>
      </w:r>
      <w:r w:rsidRPr="00773300">
        <w:rPr>
          <w:rFonts w:ascii="Times New Roman" w:hAnsi="Times New Roman" w:cs="Times New Roman"/>
          <w:sz w:val="28"/>
          <w:szCs w:val="28"/>
        </w:rPr>
        <w:t>ф</w:t>
      </w:r>
      <w:r w:rsidRPr="00773300">
        <w:rPr>
          <w:rFonts w:ascii="Times New Roman" w:hAnsi="Times New Roman" w:cs="Times New Roman"/>
          <w:sz w:val="28"/>
          <w:szCs w:val="28"/>
        </w:rPr>
        <w:t>фективным, так как в результате его применения, предприятие сможет дости</w:t>
      </w:r>
      <w:r w:rsidRPr="00773300">
        <w:rPr>
          <w:rFonts w:ascii="Times New Roman" w:hAnsi="Times New Roman" w:cs="Times New Roman"/>
          <w:sz w:val="28"/>
          <w:szCs w:val="28"/>
        </w:rPr>
        <w:t>г</w:t>
      </w:r>
      <w:r w:rsidRPr="00773300">
        <w:rPr>
          <w:rFonts w:ascii="Times New Roman" w:hAnsi="Times New Roman" w:cs="Times New Roman"/>
          <w:sz w:val="28"/>
          <w:szCs w:val="28"/>
        </w:rPr>
        <w:t>нуть главной цели своей деятельности, а именно добиться сокращения затрат до их функционально необходимых размеров, одновременно повысив качество и потребительские свойства продукции.</w:t>
      </w:r>
    </w:p>
    <w:p w:rsidR="00D47017" w:rsidRPr="00773300" w:rsidRDefault="00CC4708" w:rsidP="00595492">
      <w:pPr>
        <w:widowControl w:val="0"/>
        <w:shd w:val="clear" w:color="auto" w:fill="FFFFFF"/>
        <w:spacing w:after="0" w:line="36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Рассмотрев</w:t>
      </w:r>
      <w:r w:rsidR="00D47017" w:rsidRPr="00773300">
        <w:rPr>
          <w:rFonts w:ascii="Times New Roman" w:hAnsi="Times New Roman" w:cs="Times New Roman"/>
          <w:sz w:val="28"/>
          <w:szCs w:val="28"/>
        </w:rPr>
        <w:t xml:space="preserve"> почти все многообразие методов учета затрат, можно</w:t>
      </w:r>
      <w:r w:rsidR="00595492">
        <w:rPr>
          <w:rFonts w:ascii="Times New Roman" w:hAnsi="Times New Roman" w:cs="Times New Roman"/>
          <w:sz w:val="28"/>
          <w:szCs w:val="28"/>
        </w:rPr>
        <w:t xml:space="preserve">  сказать</w:t>
      </w:r>
      <w:r w:rsidR="00D47017" w:rsidRPr="00773300">
        <w:rPr>
          <w:rFonts w:ascii="Times New Roman" w:hAnsi="Times New Roman" w:cs="Times New Roman"/>
          <w:sz w:val="28"/>
          <w:szCs w:val="28"/>
        </w:rPr>
        <w:t>, что современные предприятия имеют возможность достижения целей стратег</w:t>
      </w:r>
      <w:r w:rsidR="00D47017" w:rsidRPr="00773300">
        <w:rPr>
          <w:rFonts w:ascii="Times New Roman" w:hAnsi="Times New Roman" w:cs="Times New Roman"/>
          <w:sz w:val="28"/>
          <w:szCs w:val="28"/>
        </w:rPr>
        <w:t>и</w:t>
      </w:r>
      <w:r w:rsidR="00D47017" w:rsidRPr="00773300">
        <w:rPr>
          <w:rFonts w:ascii="Times New Roman" w:hAnsi="Times New Roman" w:cs="Times New Roman"/>
          <w:sz w:val="28"/>
          <w:szCs w:val="28"/>
        </w:rPr>
        <w:t>ческого управленческого учета, применяя либо одну из систем управления, л</w:t>
      </w:r>
      <w:r w:rsidR="00D47017" w:rsidRPr="00773300">
        <w:rPr>
          <w:rFonts w:ascii="Times New Roman" w:hAnsi="Times New Roman" w:cs="Times New Roman"/>
          <w:sz w:val="28"/>
          <w:szCs w:val="28"/>
        </w:rPr>
        <w:t>и</w:t>
      </w:r>
      <w:r w:rsidR="00D47017" w:rsidRPr="00773300">
        <w:rPr>
          <w:rFonts w:ascii="Times New Roman" w:hAnsi="Times New Roman" w:cs="Times New Roman"/>
          <w:sz w:val="28"/>
          <w:szCs w:val="28"/>
        </w:rPr>
        <w:t>бо модель управления, сформировавшуюся в результате интеграции двух и б</w:t>
      </w:r>
      <w:r w:rsidR="00D47017" w:rsidRPr="00773300">
        <w:rPr>
          <w:rFonts w:ascii="Times New Roman" w:hAnsi="Times New Roman" w:cs="Times New Roman"/>
          <w:sz w:val="28"/>
          <w:szCs w:val="28"/>
        </w:rPr>
        <w:t>о</w:t>
      </w:r>
      <w:r w:rsidR="00D47017" w:rsidRPr="00773300">
        <w:rPr>
          <w:rFonts w:ascii="Times New Roman" w:hAnsi="Times New Roman" w:cs="Times New Roman"/>
          <w:sz w:val="28"/>
          <w:szCs w:val="28"/>
        </w:rPr>
        <w:t>лее методов. При этом выбор должен быть обоснованным.</w:t>
      </w:r>
    </w:p>
    <w:p w:rsidR="00D47017" w:rsidRPr="00773300" w:rsidRDefault="00D47017" w:rsidP="00D47017">
      <w:pPr>
        <w:pStyle w:val="a8"/>
        <w:widowControl w:val="0"/>
        <w:tabs>
          <w:tab w:val="right" w:pos="-2410"/>
        </w:tabs>
        <w:suppressAutoHyphens w:val="0"/>
        <w:spacing w:after="0" w:line="360" w:lineRule="auto"/>
        <w:ind w:right="11" w:firstLine="720"/>
        <w:jc w:val="both"/>
        <w:rPr>
          <w:b w:val="0"/>
          <w:sz w:val="28"/>
          <w:szCs w:val="28"/>
        </w:rPr>
      </w:pPr>
      <w:r w:rsidRPr="00773300">
        <w:rPr>
          <w:b w:val="0"/>
          <w:sz w:val="28"/>
          <w:szCs w:val="28"/>
        </w:rPr>
        <w:t>Доктор экономических наук, профессор А.А.Голованов</w:t>
      </w:r>
      <w:r w:rsidR="00A90BF3">
        <w:rPr>
          <w:b w:val="0"/>
          <w:sz w:val="28"/>
          <w:szCs w:val="28"/>
        </w:rPr>
        <w:t xml:space="preserve"> [29</w:t>
      </w:r>
      <w:r w:rsidR="007B51A1">
        <w:rPr>
          <w:b w:val="0"/>
          <w:sz w:val="28"/>
          <w:szCs w:val="28"/>
        </w:rPr>
        <w:t>, с.39</w:t>
      </w:r>
      <w:r w:rsidR="007B51A1" w:rsidRPr="007B51A1">
        <w:rPr>
          <w:b w:val="0"/>
          <w:sz w:val="28"/>
          <w:szCs w:val="28"/>
        </w:rPr>
        <w:t>]</w:t>
      </w:r>
      <w:r w:rsidRPr="00773300">
        <w:rPr>
          <w:b w:val="0"/>
          <w:sz w:val="28"/>
          <w:szCs w:val="28"/>
        </w:rPr>
        <w:t xml:space="preserve"> предл</w:t>
      </w:r>
      <w:r w:rsidRPr="00773300">
        <w:rPr>
          <w:b w:val="0"/>
          <w:sz w:val="28"/>
          <w:szCs w:val="28"/>
        </w:rPr>
        <w:t>а</w:t>
      </w:r>
      <w:r w:rsidRPr="00773300">
        <w:rPr>
          <w:b w:val="0"/>
          <w:sz w:val="28"/>
          <w:szCs w:val="28"/>
        </w:rPr>
        <w:t>гает предприятиям АПК выбрать один из вариантов отражения затрат: первый – традиционный учёт з</w:t>
      </w:r>
      <w:r w:rsidR="00CC4708">
        <w:rPr>
          <w:b w:val="0"/>
          <w:sz w:val="28"/>
          <w:szCs w:val="28"/>
        </w:rPr>
        <w:t>атрат в калькуляционном разрезе;</w:t>
      </w:r>
      <w:r w:rsidRPr="00773300">
        <w:rPr>
          <w:b w:val="0"/>
          <w:sz w:val="28"/>
          <w:szCs w:val="28"/>
        </w:rPr>
        <w:t xml:space="preserve"> второй – учёт затрат по экономическим элементам с последующим их переносом на счета традиц</w:t>
      </w:r>
      <w:r w:rsidRPr="00773300">
        <w:rPr>
          <w:b w:val="0"/>
          <w:sz w:val="28"/>
          <w:szCs w:val="28"/>
        </w:rPr>
        <w:t>и</w:t>
      </w:r>
      <w:r w:rsidRPr="00773300">
        <w:rPr>
          <w:b w:val="0"/>
          <w:sz w:val="28"/>
          <w:szCs w:val="28"/>
        </w:rPr>
        <w:t>онного производс</w:t>
      </w:r>
      <w:r w:rsidR="00CC4708">
        <w:rPr>
          <w:b w:val="0"/>
          <w:sz w:val="28"/>
          <w:szCs w:val="28"/>
        </w:rPr>
        <w:t>твенно – калькуляционного учёта;</w:t>
      </w:r>
      <w:r w:rsidRPr="00773300">
        <w:rPr>
          <w:b w:val="0"/>
          <w:sz w:val="28"/>
          <w:szCs w:val="28"/>
        </w:rPr>
        <w:t xml:space="preserve"> третий – разделение затрат в учёте на производственные и периодические с предварительным их отраж</w:t>
      </w:r>
      <w:r w:rsidRPr="00773300">
        <w:rPr>
          <w:b w:val="0"/>
          <w:sz w:val="28"/>
          <w:szCs w:val="28"/>
        </w:rPr>
        <w:t>е</w:t>
      </w:r>
      <w:r w:rsidRPr="00773300">
        <w:rPr>
          <w:b w:val="0"/>
          <w:sz w:val="28"/>
          <w:szCs w:val="28"/>
        </w:rPr>
        <w:t>нием  по экономическим элементам или без такого отражения. Автор считает, что следует систематизир</w:t>
      </w:r>
      <w:r w:rsidR="007B51A1">
        <w:rPr>
          <w:b w:val="0"/>
          <w:sz w:val="28"/>
          <w:szCs w:val="28"/>
        </w:rPr>
        <w:t>овать затраты, чтобы минимизировать</w:t>
      </w:r>
      <w:r w:rsidRPr="00773300">
        <w:rPr>
          <w:b w:val="0"/>
          <w:sz w:val="28"/>
          <w:szCs w:val="28"/>
        </w:rPr>
        <w:t xml:space="preserve"> количество статей, можно было бы упростить методику расчета затрат, их распределения на отдельные виды сельскохозяйственной продукции и в то же время получать необходимую информацию для управления себестоимостью.</w:t>
      </w:r>
    </w:p>
    <w:p w:rsidR="00D47017" w:rsidRPr="00773300" w:rsidRDefault="00DF7B36" w:rsidP="000D005D">
      <w:pPr>
        <w:pStyle w:val="a8"/>
        <w:widowControl w:val="0"/>
        <w:tabs>
          <w:tab w:val="right" w:pos="-2410"/>
        </w:tabs>
        <w:suppressAutoHyphens w:val="0"/>
        <w:spacing w:after="0" w:line="360" w:lineRule="auto"/>
        <w:ind w:right="11" w:firstLine="720"/>
        <w:jc w:val="both"/>
        <w:rPr>
          <w:b w:val="0"/>
          <w:sz w:val="28"/>
          <w:szCs w:val="28"/>
        </w:rPr>
      </w:pPr>
      <w:proofErr w:type="gramStart"/>
      <w:r>
        <w:rPr>
          <w:b w:val="0"/>
          <w:sz w:val="28"/>
          <w:szCs w:val="28"/>
        </w:rPr>
        <w:t>Многие авторы отмечаю</w:t>
      </w:r>
      <w:r w:rsidR="00D47017" w:rsidRPr="00773300">
        <w:rPr>
          <w:b w:val="0"/>
          <w:sz w:val="28"/>
          <w:szCs w:val="28"/>
        </w:rPr>
        <w:t xml:space="preserve">т, что внедрение элементов системы «директ-костинг» в сельском </w:t>
      </w:r>
      <w:r w:rsidR="00CC4708">
        <w:rPr>
          <w:b w:val="0"/>
          <w:sz w:val="28"/>
          <w:szCs w:val="28"/>
        </w:rPr>
        <w:t>хозяйстве позволяет рассчитывать</w:t>
      </w:r>
      <w:r w:rsidR="00D47017" w:rsidRPr="00773300">
        <w:rPr>
          <w:b w:val="0"/>
          <w:sz w:val="28"/>
          <w:szCs w:val="28"/>
        </w:rPr>
        <w:t xml:space="preserve"> критическую точку бе</w:t>
      </w:r>
      <w:r w:rsidR="00D47017" w:rsidRPr="00773300">
        <w:rPr>
          <w:b w:val="0"/>
          <w:sz w:val="28"/>
          <w:szCs w:val="28"/>
        </w:rPr>
        <w:t>з</w:t>
      </w:r>
      <w:r w:rsidR="00D47017" w:rsidRPr="00773300">
        <w:rPr>
          <w:b w:val="0"/>
          <w:sz w:val="28"/>
          <w:szCs w:val="28"/>
        </w:rPr>
        <w:t>убыточности, прогнозировать поведение себестоимости или отдельных видов расходов в зависимости от размера посевных площадей, численности поголовья или мощности промышленных предприятий, величину влияния загрузки прои</w:t>
      </w:r>
      <w:r w:rsidR="00D47017" w:rsidRPr="00773300">
        <w:rPr>
          <w:b w:val="0"/>
          <w:sz w:val="28"/>
          <w:szCs w:val="28"/>
        </w:rPr>
        <w:t>з</w:t>
      </w:r>
      <w:r w:rsidR="00D47017" w:rsidRPr="00773300">
        <w:rPr>
          <w:b w:val="0"/>
          <w:sz w:val="28"/>
          <w:szCs w:val="28"/>
        </w:rPr>
        <w:t>водственных мощностей (например, наполненности скотомест в животново</w:t>
      </w:r>
      <w:r w:rsidR="00D47017" w:rsidRPr="00773300">
        <w:rPr>
          <w:b w:val="0"/>
          <w:sz w:val="28"/>
          <w:szCs w:val="28"/>
        </w:rPr>
        <w:t>д</w:t>
      </w:r>
      <w:r w:rsidR="00D47017" w:rsidRPr="00773300">
        <w:rPr>
          <w:b w:val="0"/>
          <w:sz w:val="28"/>
          <w:szCs w:val="28"/>
        </w:rPr>
        <w:t>стве) на общую сумму затрат и себестоимость единицы продукции.</w:t>
      </w:r>
      <w:proofErr w:type="gramEnd"/>
      <w:r w:rsidR="00D47017" w:rsidRPr="00773300">
        <w:rPr>
          <w:b w:val="0"/>
          <w:sz w:val="28"/>
          <w:szCs w:val="28"/>
        </w:rPr>
        <w:t xml:space="preserve"> </w:t>
      </w:r>
      <w:proofErr w:type="gramStart"/>
      <w:r w:rsidR="00D47017" w:rsidRPr="00773300">
        <w:rPr>
          <w:b w:val="0"/>
          <w:sz w:val="28"/>
          <w:szCs w:val="28"/>
        </w:rPr>
        <w:t>Информ</w:t>
      </w:r>
      <w:r w:rsidR="00D47017" w:rsidRPr="00773300">
        <w:rPr>
          <w:b w:val="0"/>
          <w:sz w:val="28"/>
          <w:szCs w:val="28"/>
        </w:rPr>
        <w:t>а</w:t>
      </w:r>
      <w:r w:rsidR="00D47017" w:rsidRPr="00773300">
        <w:rPr>
          <w:b w:val="0"/>
          <w:sz w:val="28"/>
          <w:szCs w:val="28"/>
        </w:rPr>
        <w:t>ция</w:t>
      </w:r>
      <w:proofErr w:type="gramEnd"/>
      <w:r w:rsidR="00D47017" w:rsidRPr="00773300">
        <w:rPr>
          <w:b w:val="0"/>
          <w:sz w:val="28"/>
          <w:szCs w:val="28"/>
        </w:rPr>
        <w:t xml:space="preserve"> полученная в этой системе, позволяет решать задачи типа: производить ли конкретный вид продукции и если да, то в каком объёме, «покупать» или орг</w:t>
      </w:r>
      <w:r w:rsidR="00D47017" w:rsidRPr="00773300">
        <w:rPr>
          <w:b w:val="0"/>
          <w:sz w:val="28"/>
          <w:szCs w:val="28"/>
        </w:rPr>
        <w:t>а</w:t>
      </w:r>
      <w:r w:rsidR="00D47017" w:rsidRPr="00773300">
        <w:rPr>
          <w:b w:val="0"/>
          <w:sz w:val="28"/>
          <w:szCs w:val="28"/>
        </w:rPr>
        <w:t>низовать собственное производство некоторых видов материалов (семена, ко</w:t>
      </w:r>
      <w:r w:rsidR="00D47017" w:rsidRPr="00773300">
        <w:rPr>
          <w:b w:val="0"/>
          <w:sz w:val="28"/>
          <w:szCs w:val="28"/>
        </w:rPr>
        <w:t>р</w:t>
      </w:r>
      <w:r w:rsidR="00D47017" w:rsidRPr="00773300">
        <w:rPr>
          <w:b w:val="0"/>
          <w:sz w:val="28"/>
          <w:szCs w:val="28"/>
        </w:rPr>
        <w:t>ма), «продавать» ли готовую продукцию в виде сырья для промышленных предприятий, или осуществлять её глубокую переработку, «использовать ра</w:t>
      </w:r>
      <w:r w:rsidR="00D47017" w:rsidRPr="00773300">
        <w:rPr>
          <w:b w:val="0"/>
          <w:sz w:val="28"/>
          <w:szCs w:val="28"/>
        </w:rPr>
        <w:t>з</w:t>
      </w:r>
      <w:r w:rsidR="00D47017" w:rsidRPr="00773300">
        <w:rPr>
          <w:b w:val="0"/>
          <w:sz w:val="28"/>
          <w:szCs w:val="28"/>
        </w:rPr>
        <w:t>личные варианты цен», упростить планирование, учёт и контроль резервов р</w:t>
      </w:r>
      <w:r w:rsidR="00D47017" w:rsidRPr="00773300">
        <w:rPr>
          <w:b w:val="0"/>
          <w:sz w:val="28"/>
          <w:szCs w:val="28"/>
        </w:rPr>
        <w:t>а</w:t>
      </w:r>
      <w:r w:rsidR="00D47017" w:rsidRPr="00773300">
        <w:rPr>
          <w:b w:val="0"/>
          <w:sz w:val="28"/>
          <w:szCs w:val="28"/>
        </w:rPr>
        <w:t>боты подразделений</w:t>
      </w:r>
      <w:r w:rsidR="00595492">
        <w:rPr>
          <w:b w:val="0"/>
          <w:sz w:val="28"/>
          <w:szCs w:val="28"/>
        </w:rPr>
        <w:t xml:space="preserve"> </w:t>
      </w:r>
      <w:r>
        <w:rPr>
          <w:b w:val="0"/>
          <w:sz w:val="28"/>
          <w:szCs w:val="28"/>
        </w:rPr>
        <w:t>[48</w:t>
      </w:r>
      <w:r w:rsidR="00595492">
        <w:rPr>
          <w:b w:val="0"/>
          <w:sz w:val="28"/>
          <w:szCs w:val="28"/>
        </w:rPr>
        <w:t>, с.25</w:t>
      </w:r>
      <w:proofErr w:type="gramStart"/>
      <w:r w:rsidR="00595492">
        <w:rPr>
          <w:b w:val="0"/>
          <w:sz w:val="28"/>
          <w:szCs w:val="28"/>
        </w:rPr>
        <w:t xml:space="preserve"> </w:t>
      </w:r>
      <w:r w:rsidR="00595492" w:rsidRPr="00595492">
        <w:rPr>
          <w:b w:val="0"/>
          <w:sz w:val="28"/>
          <w:szCs w:val="28"/>
        </w:rPr>
        <w:t>]</w:t>
      </w:r>
      <w:proofErr w:type="gramEnd"/>
      <w:r w:rsidR="00D47017" w:rsidRPr="00773300">
        <w:rPr>
          <w:b w:val="0"/>
          <w:sz w:val="28"/>
          <w:szCs w:val="28"/>
        </w:rPr>
        <w:t>.</w:t>
      </w:r>
    </w:p>
    <w:p w:rsidR="00D47017" w:rsidRPr="00773300" w:rsidRDefault="00DF7B36" w:rsidP="00D47017">
      <w:pPr>
        <w:pStyle w:val="a8"/>
        <w:tabs>
          <w:tab w:val="right" w:pos="-2410"/>
        </w:tabs>
        <w:suppressAutoHyphens w:val="0"/>
        <w:spacing w:after="0" w:line="360" w:lineRule="auto"/>
        <w:ind w:right="11" w:firstLine="720"/>
        <w:jc w:val="both"/>
        <w:rPr>
          <w:b w:val="0"/>
          <w:sz w:val="28"/>
          <w:szCs w:val="28"/>
        </w:rPr>
      </w:pPr>
      <w:r>
        <w:rPr>
          <w:b w:val="0"/>
          <w:sz w:val="28"/>
          <w:szCs w:val="28"/>
        </w:rPr>
        <w:t xml:space="preserve">Л.И. </w:t>
      </w:r>
      <w:proofErr w:type="spellStart"/>
      <w:r>
        <w:rPr>
          <w:b w:val="0"/>
          <w:sz w:val="28"/>
          <w:szCs w:val="28"/>
        </w:rPr>
        <w:t>Хоружий</w:t>
      </w:r>
      <w:proofErr w:type="spellEnd"/>
      <w:r>
        <w:rPr>
          <w:b w:val="0"/>
          <w:sz w:val="28"/>
          <w:szCs w:val="28"/>
        </w:rPr>
        <w:t xml:space="preserve"> [25</w:t>
      </w:r>
      <w:r w:rsidR="00D47017" w:rsidRPr="00773300">
        <w:rPr>
          <w:b w:val="0"/>
          <w:sz w:val="28"/>
          <w:szCs w:val="28"/>
        </w:rPr>
        <w:t>, с.135]  в своей работе описывает  различные способы  учёта затрат на производство и калькулирования себестоимости продукции. Их применение определяется особенностями производственного процесса характ</w:t>
      </w:r>
      <w:r w:rsidR="00D47017" w:rsidRPr="00773300">
        <w:rPr>
          <w:b w:val="0"/>
          <w:sz w:val="28"/>
          <w:szCs w:val="28"/>
        </w:rPr>
        <w:t>е</w:t>
      </w:r>
      <w:r w:rsidR="00D47017" w:rsidRPr="00773300">
        <w:rPr>
          <w:b w:val="0"/>
          <w:sz w:val="28"/>
          <w:szCs w:val="28"/>
        </w:rPr>
        <w:t>ром производимой продукции (работ, услуг), её составом, способом обработки.</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 xml:space="preserve">По объектам учёта различают </w:t>
      </w:r>
      <w:proofErr w:type="spellStart"/>
      <w:r w:rsidRPr="00773300">
        <w:rPr>
          <w:b w:val="0"/>
          <w:sz w:val="28"/>
          <w:szCs w:val="28"/>
        </w:rPr>
        <w:t>попроцессный</w:t>
      </w:r>
      <w:proofErr w:type="spellEnd"/>
      <w:r w:rsidRPr="00773300">
        <w:rPr>
          <w:b w:val="0"/>
          <w:sz w:val="28"/>
          <w:szCs w:val="28"/>
        </w:rPr>
        <w:t xml:space="preserve">, </w:t>
      </w:r>
      <w:proofErr w:type="spellStart"/>
      <w:r w:rsidRPr="00773300">
        <w:rPr>
          <w:b w:val="0"/>
          <w:sz w:val="28"/>
          <w:szCs w:val="28"/>
        </w:rPr>
        <w:t>попередельный</w:t>
      </w:r>
      <w:proofErr w:type="spellEnd"/>
      <w:r w:rsidRPr="00773300">
        <w:rPr>
          <w:b w:val="0"/>
          <w:sz w:val="28"/>
          <w:szCs w:val="28"/>
        </w:rPr>
        <w:t xml:space="preserve"> и </w:t>
      </w:r>
      <w:proofErr w:type="gramStart"/>
      <w:r w:rsidRPr="00773300">
        <w:rPr>
          <w:b w:val="0"/>
          <w:sz w:val="28"/>
          <w:szCs w:val="28"/>
        </w:rPr>
        <w:t>позака</w:t>
      </w:r>
      <w:r w:rsidRPr="00773300">
        <w:rPr>
          <w:b w:val="0"/>
          <w:sz w:val="28"/>
          <w:szCs w:val="28"/>
        </w:rPr>
        <w:t>з</w:t>
      </w:r>
      <w:r w:rsidRPr="00773300">
        <w:rPr>
          <w:b w:val="0"/>
          <w:sz w:val="28"/>
          <w:szCs w:val="28"/>
        </w:rPr>
        <w:t>ный</w:t>
      </w:r>
      <w:proofErr w:type="gramEnd"/>
      <w:r w:rsidRPr="00773300">
        <w:rPr>
          <w:b w:val="0"/>
          <w:sz w:val="28"/>
          <w:szCs w:val="28"/>
        </w:rPr>
        <w:t xml:space="preserve"> методы учёта.</w:t>
      </w:r>
    </w:p>
    <w:p w:rsidR="00D47017" w:rsidRPr="00773300" w:rsidRDefault="00D47017" w:rsidP="00D47017">
      <w:pPr>
        <w:pStyle w:val="a4"/>
        <w:suppressAutoHyphens w:val="0"/>
        <w:spacing w:line="360" w:lineRule="auto"/>
        <w:ind w:firstLine="720"/>
        <w:jc w:val="both"/>
        <w:rPr>
          <w:b w:val="0"/>
          <w:sz w:val="28"/>
          <w:szCs w:val="28"/>
        </w:rPr>
      </w:pPr>
      <w:proofErr w:type="spellStart"/>
      <w:r w:rsidRPr="00773300">
        <w:rPr>
          <w:b w:val="0"/>
          <w:sz w:val="28"/>
          <w:szCs w:val="28"/>
        </w:rPr>
        <w:t>Попроцесный</w:t>
      </w:r>
      <w:proofErr w:type="spellEnd"/>
      <w:r w:rsidRPr="00773300">
        <w:rPr>
          <w:b w:val="0"/>
          <w:sz w:val="28"/>
          <w:szCs w:val="28"/>
        </w:rPr>
        <w:t xml:space="preserve"> метод, как правило, используется в массовом производстве, куда можно отнести отрасли растениеводства и животноводства, а также нек</w:t>
      </w:r>
      <w:r w:rsidRPr="00773300">
        <w:rPr>
          <w:b w:val="0"/>
          <w:sz w:val="28"/>
          <w:szCs w:val="28"/>
        </w:rPr>
        <w:t>о</w:t>
      </w:r>
      <w:r w:rsidRPr="00773300">
        <w:rPr>
          <w:b w:val="0"/>
          <w:sz w:val="28"/>
          <w:szCs w:val="28"/>
        </w:rPr>
        <w:t>торые отрасли переработки сельскохозяйственного сырья. Так, в растениево</w:t>
      </w:r>
      <w:r w:rsidRPr="00773300">
        <w:rPr>
          <w:b w:val="0"/>
          <w:sz w:val="28"/>
          <w:szCs w:val="28"/>
        </w:rPr>
        <w:t>д</w:t>
      </w:r>
      <w:r w:rsidRPr="00773300">
        <w:rPr>
          <w:b w:val="0"/>
          <w:sz w:val="28"/>
          <w:szCs w:val="28"/>
        </w:rPr>
        <w:t>стве объектом учёта является процесс выращивания отдельных культур, а  в животноводстве – процесс содержания определённого вида и группы живо</w:t>
      </w:r>
      <w:r w:rsidRPr="00773300">
        <w:rPr>
          <w:b w:val="0"/>
          <w:sz w:val="28"/>
          <w:szCs w:val="28"/>
        </w:rPr>
        <w:t>т</w:t>
      </w:r>
      <w:r w:rsidRPr="00773300">
        <w:rPr>
          <w:b w:val="0"/>
          <w:sz w:val="28"/>
          <w:szCs w:val="28"/>
        </w:rPr>
        <w:t>ных.</w:t>
      </w:r>
    </w:p>
    <w:p w:rsidR="00D47017" w:rsidRPr="00773300" w:rsidRDefault="00D47017" w:rsidP="00D47017">
      <w:pPr>
        <w:pStyle w:val="a4"/>
        <w:suppressAutoHyphens w:val="0"/>
        <w:spacing w:line="360" w:lineRule="auto"/>
        <w:ind w:firstLine="720"/>
        <w:jc w:val="both"/>
        <w:rPr>
          <w:b w:val="0"/>
          <w:sz w:val="28"/>
          <w:szCs w:val="28"/>
        </w:rPr>
      </w:pPr>
      <w:proofErr w:type="spellStart"/>
      <w:r w:rsidRPr="00773300">
        <w:rPr>
          <w:b w:val="0"/>
          <w:sz w:val="28"/>
          <w:szCs w:val="28"/>
        </w:rPr>
        <w:t>Попередельный</w:t>
      </w:r>
      <w:proofErr w:type="spellEnd"/>
      <w:r w:rsidRPr="00773300">
        <w:rPr>
          <w:b w:val="0"/>
          <w:sz w:val="28"/>
          <w:szCs w:val="28"/>
        </w:rPr>
        <w:t xml:space="preserve"> метод учёта затрат и калькулирования себестоимости применяется в производствах с комплексным использованием сырья, а также в отраслях промышленности с массовым и крупносерийным производством, где обрабатываемое сырье и материалы проходят последовательно несколько фаз обработки (переделов). В этом случает затраты учитывают не только по видам продукции и статьям калькуляции, но и по переделам.</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 xml:space="preserve">Различают бесполуфабрикатный и полуфабрикатный варианты </w:t>
      </w:r>
      <w:proofErr w:type="spellStart"/>
      <w:r w:rsidR="00595492">
        <w:rPr>
          <w:b w:val="0"/>
          <w:sz w:val="28"/>
          <w:szCs w:val="28"/>
        </w:rPr>
        <w:t>попер</w:t>
      </w:r>
      <w:r w:rsidR="00595492">
        <w:rPr>
          <w:b w:val="0"/>
          <w:sz w:val="28"/>
          <w:szCs w:val="28"/>
        </w:rPr>
        <w:t>е</w:t>
      </w:r>
      <w:r w:rsidR="00595492">
        <w:rPr>
          <w:b w:val="0"/>
          <w:sz w:val="28"/>
          <w:szCs w:val="28"/>
        </w:rPr>
        <w:t>дельного</w:t>
      </w:r>
      <w:proofErr w:type="spellEnd"/>
      <w:r w:rsidRPr="00773300">
        <w:rPr>
          <w:b w:val="0"/>
          <w:sz w:val="28"/>
          <w:szCs w:val="28"/>
        </w:rPr>
        <w:t xml:space="preserve"> метода учёта затрат на производство и </w:t>
      </w:r>
      <w:r w:rsidR="002D41FC" w:rsidRPr="00773300">
        <w:rPr>
          <w:b w:val="0"/>
          <w:sz w:val="28"/>
          <w:szCs w:val="28"/>
        </w:rPr>
        <w:t>калькулирования</w:t>
      </w:r>
      <w:r w:rsidRPr="00773300">
        <w:rPr>
          <w:b w:val="0"/>
          <w:sz w:val="28"/>
          <w:szCs w:val="28"/>
        </w:rPr>
        <w:t xml:space="preserve"> себестоим</w:t>
      </w:r>
      <w:r w:rsidRPr="00773300">
        <w:rPr>
          <w:b w:val="0"/>
          <w:sz w:val="28"/>
          <w:szCs w:val="28"/>
        </w:rPr>
        <w:t>о</w:t>
      </w:r>
      <w:r w:rsidRPr="00773300">
        <w:rPr>
          <w:b w:val="0"/>
          <w:sz w:val="28"/>
          <w:szCs w:val="28"/>
        </w:rPr>
        <w:t>сти продукции.</w:t>
      </w:r>
    </w:p>
    <w:p w:rsidR="00D47017" w:rsidRPr="00773300" w:rsidRDefault="00D47017" w:rsidP="000D005D">
      <w:pPr>
        <w:pStyle w:val="a4"/>
        <w:widowControl w:val="0"/>
        <w:suppressAutoHyphens w:val="0"/>
        <w:spacing w:line="360" w:lineRule="auto"/>
        <w:ind w:firstLine="720"/>
        <w:jc w:val="both"/>
        <w:rPr>
          <w:b w:val="0"/>
          <w:sz w:val="28"/>
          <w:szCs w:val="28"/>
        </w:rPr>
      </w:pPr>
      <w:r w:rsidRPr="00773300">
        <w:rPr>
          <w:b w:val="0"/>
          <w:sz w:val="28"/>
          <w:szCs w:val="28"/>
        </w:rPr>
        <w:t>При бесполуфабрикатном  варианте ограничиваются учётом затрат по каждому переделу. В бухгалтерских записях движение полуфабрикатов не о</w:t>
      </w:r>
      <w:r w:rsidRPr="00773300">
        <w:rPr>
          <w:b w:val="0"/>
          <w:sz w:val="28"/>
          <w:szCs w:val="28"/>
        </w:rPr>
        <w:t>т</w:t>
      </w:r>
      <w:r w:rsidRPr="00773300">
        <w:rPr>
          <w:b w:val="0"/>
          <w:sz w:val="28"/>
          <w:szCs w:val="28"/>
        </w:rPr>
        <w:t>ражается. Их движение от одного передела к другому бухгалтерия контролир</w:t>
      </w:r>
      <w:r w:rsidRPr="00773300">
        <w:rPr>
          <w:b w:val="0"/>
          <w:sz w:val="28"/>
          <w:szCs w:val="28"/>
        </w:rPr>
        <w:t>у</w:t>
      </w:r>
      <w:r w:rsidRPr="00773300">
        <w:rPr>
          <w:b w:val="0"/>
          <w:sz w:val="28"/>
          <w:szCs w:val="28"/>
        </w:rPr>
        <w:t xml:space="preserve">ет по данным оперативного учёта движения полуфабрикатов в натуральном выражении, </w:t>
      </w:r>
      <w:proofErr w:type="gramStart"/>
      <w:r w:rsidRPr="00773300">
        <w:rPr>
          <w:b w:val="0"/>
          <w:sz w:val="28"/>
          <w:szCs w:val="28"/>
        </w:rPr>
        <w:t>который</w:t>
      </w:r>
      <w:proofErr w:type="gramEnd"/>
      <w:r w:rsidRPr="00773300">
        <w:rPr>
          <w:b w:val="0"/>
          <w:sz w:val="28"/>
          <w:szCs w:val="28"/>
        </w:rPr>
        <w:t xml:space="preserve"> ведут в цехах. В соответствии с таким порядком учёта з</w:t>
      </w:r>
      <w:r w:rsidRPr="00773300">
        <w:rPr>
          <w:b w:val="0"/>
          <w:sz w:val="28"/>
          <w:szCs w:val="28"/>
        </w:rPr>
        <w:t>а</w:t>
      </w:r>
      <w:r w:rsidRPr="00773300">
        <w:rPr>
          <w:b w:val="0"/>
          <w:sz w:val="28"/>
          <w:szCs w:val="28"/>
        </w:rPr>
        <w:t>трат себестоимость полуфабрикатов после каждого передела не определяют, а исчисляют лишь себестоимость готового продукта.</w:t>
      </w:r>
    </w:p>
    <w:p w:rsidR="00D47017" w:rsidRPr="00773300" w:rsidRDefault="00D47017" w:rsidP="000D005D">
      <w:pPr>
        <w:pStyle w:val="a4"/>
        <w:widowControl w:val="0"/>
        <w:suppressAutoHyphens w:val="0"/>
        <w:spacing w:line="360" w:lineRule="auto"/>
        <w:ind w:firstLine="720"/>
        <w:jc w:val="both"/>
        <w:rPr>
          <w:b w:val="0"/>
          <w:sz w:val="28"/>
          <w:szCs w:val="28"/>
        </w:rPr>
      </w:pPr>
      <w:r w:rsidRPr="00773300">
        <w:rPr>
          <w:b w:val="0"/>
          <w:sz w:val="28"/>
          <w:szCs w:val="28"/>
        </w:rPr>
        <w:t>При полуфабрикатном варианте движение полуфабрикатов из цеха в цех оформляют бухгалтерскими записями и калькулируют себестоимость полуфа</w:t>
      </w:r>
      <w:r w:rsidRPr="00773300">
        <w:rPr>
          <w:b w:val="0"/>
          <w:sz w:val="28"/>
          <w:szCs w:val="28"/>
        </w:rPr>
        <w:t>б</w:t>
      </w:r>
      <w:r w:rsidRPr="00773300">
        <w:rPr>
          <w:b w:val="0"/>
          <w:sz w:val="28"/>
          <w:szCs w:val="28"/>
        </w:rPr>
        <w:t>рикатов после каждого передела, что позволяет выявлять себестоимость пол</w:t>
      </w:r>
      <w:r w:rsidRPr="00773300">
        <w:rPr>
          <w:b w:val="0"/>
          <w:sz w:val="28"/>
          <w:szCs w:val="28"/>
        </w:rPr>
        <w:t>у</w:t>
      </w:r>
      <w:r w:rsidRPr="00773300">
        <w:rPr>
          <w:b w:val="0"/>
          <w:sz w:val="28"/>
          <w:szCs w:val="28"/>
        </w:rPr>
        <w:t>фабрикатов на различных стадиях его обработки и тем самым обеспечивать б</w:t>
      </w:r>
      <w:r w:rsidRPr="00773300">
        <w:rPr>
          <w:b w:val="0"/>
          <w:sz w:val="28"/>
          <w:szCs w:val="28"/>
        </w:rPr>
        <w:t>о</w:t>
      </w:r>
      <w:r w:rsidRPr="00773300">
        <w:rPr>
          <w:b w:val="0"/>
          <w:sz w:val="28"/>
          <w:szCs w:val="28"/>
        </w:rPr>
        <w:t xml:space="preserve">лее действенный </w:t>
      </w:r>
      <w:proofErr w:type="gramStart"/>
      <w:r w:rsidRPr="00773300">
        <w:rPr>
          <w:b w:val="0"/>
          <w:sz w:val="28"/>
          <w:szCs w:val="28"/>
        </w:rPr>
        <w:t>контроль за</w:t>
      </w:r>
      <w:proofErr w:type="gramEnd"/>
      <w:r w:rsidRPr="00773300">
        <w:rPr>
          <w:b w:val="0"/>
          <w:sz w:val="28"/>
          <w:szCs w:val="28"/>
        </w:rPr>
        <w:t xml:space="preserve"> себестоимостью продукции</w:t>
      </w:r>
      <w:r w:rsidR="002D41FC">
        <w:rPr>
          <w:b w:val="0"/>
          <w:sz w:val="28"/>
          <w:szCs w:val="28"/>
        </w:rPr>
        <w:t xml:space="preserve"> </w:t>
      </w:r>
      <w:r w:rsidRPr="00773300">
        <w:rPr>
          <w:b w:val="0"/>
          <w:sz w:val="28"/>
          <w:szCs w:val="28"/>
        </w:rPr>
        <w:t>[25, c.283].</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Позаказный метод учёта затрат используется при изготовлении уникал</w:t>
      </w:r>
      <w:r w:rsidRPr="00773300">
        <w:rPr>
          <w:b w:val="0"/>
          <w:sz w:val="28"/>
          <w:szCs w:val="28"/>
        </w:rPr>
        <w:t>ь</w:t>
      </w:r>
      <w:r w:rsidRPr="00773300">
        <w:rPr>
          <w:b w:val="0"/>
          <w:sz w:val="28"/>
          <w:szCs w:val="28"/>
        </w:rPr>
        <w:t>ного изделия либо по специальному заказу. Объектом учета и калькуляции в данном случае является отдельный производственный заказ, фактическая себ</w:t>
      </w:r>
      <w:r w:rsidRPr="00773300">
        <w:rPr>
          <w:b w:val="0"/>
          <w:sz w:val="28"/>
          <w:szCs w:val="28"/>
        </w:rPr>
        <w:t>е</w:t>
      </w:r>
      <w:r w:rsidRPr="00773300">
        <w:rPr>
          <w:b w:val="0"/>
          <w:sz w:val="28"/>
          <w:szCs w:val="28"/>
        </w:rPr>
        <w:t>стоимость которого определяется после его выполнения. До этого все затраты считаю</w:t>
      </w:r>
      <w:r w:rsidR="002D41FC">
        <w:rPr>
          <w:b w:val="0"/>
          <w:sz w:val="28"/>
          <w:szCs w:val="28"/>
        </w:rPr>
        <w:t>тся незавершённым производством</w:t>
      </w:r>
      <w:r w:rsidRPr="00773300">
        <w:rPr>
          <w:b w:val="0"/>
          <w:sz w:val="28"/>
          <w:szCs w:val="28"/>
        </w:rPr>
        <w:t xml:space="preserve"> [19, с. 351].</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Под заказом понимается изделие, мелкие серии одинаковых изделий или ремонтные, монтажные и экспериментальные работы. При изготовлении кру</w:t>
      </w:r>
      <w:r w:rsidRPr="00773300">
        <w:rPr>
          <w:b w:val="0"/>
          <w:sz w:val="28"/>
          <w:szCs w:val="28"/>
        </w:rPr>
        <w:t>п</w:t>
      </w:r>
      <w:r w:rsidRPr="00773300">
        <w:rPr>
          <w:b w:val="0"/>
          <w:sz w:val="28"/>
          <w:szCs w:val="28"/>
        </w:rPr>
        <w:t>ных изделий с длительным процессом производства заказы выдают не на изд</w:t>
      </w:r>
      <w:r w:rsidRPr="00773300">
        <w:rPr>
          <w:b w:val="0"/>
          <w:sz w:val="28"/>
          <w:szCs w:val="28"/>
        </w:rPr>
        <w:t>е</w:t>
      </w:r>
      <w:r w:rsidRPr="00773300">
        <w:rPr>
          <w:b w:val="0"/>
          <w:sz w:val="28"/>
          <w:szCs w:val="28"/>
        </w:rPr>
        <w:t>лие в целом, а на его агрегаты, узлы, представляющие законченные констру</w:t>
      </w:r>
      <w:r w:rsidRPr="00773300">
        <w:rPr>
          <w:b w:val="0"/>
          <w:sz w:val="28"/>
          <w:szCs w:val="28"/>
        </w:rPr>
        <w:t>к</w:t>
      </w:r>
      <w:r w:rsidRPr="00773300">
        <w:rPr>
          <w:b w:val="0"/>
          <w:sz w:val="28"/>
          <w:szCs w:val="28"/>
        </w:rPr>
        <w:t xml:space="preserve">ции. </w:t>
      </w:r>
    </w:p>
    <w:p w:rsidR="00D47017" w:rsidRPr="00773300" w:rsidRDefault="00D47017" w:rsidP="00DF7B36">
      <w:pPr>
        <w:pStyle w:val="a4"/>
        <w:widowControl w:val="0"/>
        <w:suppressAutoHyphens w:val="0"/>
        <w:spacing w:line="360" w:lineRule="auto"/>
        <w:ind w:firstLine="720"/>
        <w:jc w:val="both"/>
        <w:rPr>
          <w:b w:val="0"/>
          <w:sz w:val="28"/>
          <w:szCs w:val="28"/>
        </w:rPr>
      </w:pPr>
      <w:r w:rsidRPr="00773300">
        <w:rPr>
          <w:b w:val="0"/>
          <w:sz w:val="28"/>
          <w:szCs w:val="28"/>
        </w:rPr>
        <w:t>Для учёта затрат на каждый заказ открывают отдельный аналитический счёт с указанием шифра заказа. Учёт прямых затрат по отдельным заказам в</w:t>
      </w:r>
      <w:r w:rsidRPr="00773300">
        <w:rPr>
          <w:b w:val="0"/>
          <w:sz w:val="28"/>
          <w:szCs w:val="28"/>
        </w:rPr>
        <w:t>е</w:t>
      </w:r>
      <w:r w:rsidRPr="00773300">
        <w:rPr>
          <w:b w:val="0"/>
          <w:sz w:val="28"/>
          <w:szCs w:val="28"/>
        </w:rPr>
        <w:t>дут на основании первичных документов по учёту выработки, расходу матер</w:t>
      </w:r>
      <w:r w:rsidRPr="00773300">
        <w:rPr>
          <w:b w:val="0"/>
          <w:sz w:val="28"/>
          <w:szCs w:val="28"/>
        </w:rPr>
        <w:t>и</w:t>
      </w:r>
      <w:r w:rsidRPr="00773300">
        <w:rPr>
          <w:b w:val="0"/>
          <w:sz w:val="28"/>
          <w:szCs w:val="28"/>
        </w:rPr>
        <w:t>алов и др., в которых обязательно указывают соответствующий шифр заказа. Косвенные расходы распределяют между отдельными заказами условно по принятым в данном производстве или данной отрасли способам.</w:t>
      </w:r>
    </w:p>
    <w:p w:rsidR="00D47017" w:rsidRPr="00773300" w:rsidRDefault="00D47017" w:rsidP="00DF7B36">
      <w:pPr>
        <w:pStyle w:val="a4"/>
        <w:widowControl w:val="0"/>
        <w:suppressAutoHyphens w:val="0"/>
        <w:spacing w:line="360" w:lineRule="auto"/>
        <w:ind w:firstLine="720"/>
        <w:jc w:val="both"/>
        <w:rPr>
          <w:b w:val="0"/>
          <w:sz w:val="28"/>
          <w:szCs w:val="28"/>
        </w:rPr>
      </w:pPr>
      <w:r w:rsidRPr="00773300">
        <w:rPr>
          <w:b w:val="0"/>
          <w:sz w:val="28"/>
          <w:szCs w:val="28"/>
        </w:rPr>
        <w:t>При этом методе учёта затрат и калькулирования себестоимости проду</w:t>
      </w:r>
      <w:r w:rsidRPr="00773300">
        <w:rPr>
          <w:b w:val="0"/>
          <w:sz w:val="28"/>
          <w:szCs w:val="28"/>
        </w:rPr>
        <w:t>к</w:t>
      </w:r>
      <w:r w:rsidRPr="00773300">
        <w:rPr>
          <w:b w:val="0"/>
          <w:sz w:val="28"/>
          <w:szCs w:val="28"/>
        </w:rPr>
        <w:t xml:space="preserve">ции все затраты считаются незавершённым производством вплоть до окончания заказа. Отчётную калькуляцию составляют только после выполнения заказа. </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При частичном выполнении заказов и сдачи их заказчикам частичный выпуск оценивают по фактической себестоимости ранее выполненных заказов с учётом изменений в их конструкции, технологии, условиях производства, то есть допускается условность оценки частичного выпуска заказа и незавершё</w:t>
      </w:r>
      <w:r w:rsidRPr="00773300">
        <w:rPr>
          <w:b w:val="0"/>
          <w:sz w:val="28"/>
          <w:szCs w:val="28"/>
        </w:rPr>
        <w:t>н</w:t>
      </w:r>
      <w:r w:rsidRPr="00773300">
        <w:rPr>
          <w:b w:val="0"/>
          <w:sz w:val="28"/>
          <w:szCs w:val="28"/>
        </w:rPr>
        <w:t>ного производства. К недостаткам данного м</w:t>
      </w:r>
      <w:r w:rsidR="00CC4708">
        <w:rPr>
          <w:b w:val="0"/>
          <w:sz w:val="28"/>
          <w:szCs w:val="28"/>
        </w:rPr>
        <w:t>етода следует отнести отсутствие</w:t>
      </w:r>
      <w:r w:rsidRPr="00773300">
        <w:rPr>
          <w:b w:val="0"/>
          <w:sz w:val="28"/>
          <w:szCs w:val="28"/>
        </w:rPr>
        <w:t xml:space="preserve"> оперативного </w:t>
      </w:r>
      <w:proofErr w:type="gramStart"/>
      <w:r w:rsidRPr="00773300">
        <w:rPr>
          <w:b w:val="0"/>
          <w:sz w:val="28"/>
          <w:szCs w:val="28"/>
        </w:rPr>
        <w:t>контроля за</w:t>
      </w:r>
      <w:proofErr w:type="gramEnd"/>
      <w:r w:rsidRPr="00773300">
        <w:rPr>
          <w:b w:val="0"/>
          <w:sz w:val="28"/>
          <w:szCs w:val="28"/>
        </w:rPr>
        <w:t xml:space="preserve"> уровнем затрат, сложность и громоздкость инвент</w:t>
      </w:r>
      <w:r w:rsidRPr="00773300">
        <w:rPr>
          <w:b w:val="0"/>
          <w:sz w:val="28"/>
          <w:szCs w:val="28"/>
        </w:rPr>
        <w:t>а</w:t>
      </w:r>
      <w:r w:rsidRPr="00773300">
        <w:rPr>
          <w:b w:val="0"/>
          <w:sz w:val="28"/>
          <w:szCs w:val="28"/>
        </w:rPr>
        <w:t>ризации незавершённого производства [25,</w:t>
      </w:r>
      <w:r w:rsidR="002D41FC">
        <w:rPr>
          <w:b w:val="0"/>
          <w:sz w:val="28"/>
          <w:szCs w:val="28"/>
        </w:rPr>
        <w:t xml:space="preserve"> </w:t>
      </w:r>
      <w:r w:rsidRPr="00773300">
        <w:rPr>
          <w:b w:val="0"/>
          <w:sz w:val="28"/>
          <w:szCs w:val="28"/>
        </w:rPr>
        <w:t>с.282].</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В зависимости  от оперативности учёта и контроля затрат различают м</w:t>
      </w:r>
      <w:r w:rsidRPr="00773300">
        <w:rPr>
          <w:b w:val="0"/>
          <w:sz w:val="28"/>
          <w:szCs w:val="28"/>
        </w:rPr>
        <w:t>е</w:t>
      </w:r>
      <w:r w:rsidRPr="00773300">
        <w:rPr>
          <w:b w:val="0"/>
          <w:sz w:val="28"/>
          <w:szCs w:val="28"/>
        </w:rPr>
        <w:t>тоды учёта фактических затрат и учёта нормативных затрат. Оба метода направлены на выявление и отражение фактической себестоимости продукции, но первый — путём непосредственного учёта затрат, а второй — через откл</w:t>
      </w:r>
      <w:r w:rsidRPr="00773300">
        <w:rPr>
          <w:b w:val="0"/>
          <w:sz w:val="28"/>
          <w:szCs w:val="28"/>
        </w:rPr>
        <w:t>о</w:t>
      </w:r>
      <w:r w:rsidRPr="00773300">
        <w:rPr>
          <w:b w:val="0"/>
          <w:sz w:val="28"/>
          <w:szCs w:val="28"/>
        </w:rPr>
        <w:t>нения от норм.</w:t>
      </w:r>
    </w:p>
    <w:p w:rsidR="00D47017" w:rsidRPr="00773300" w:rsidRDefault="00D47017" w:rsidP="00D47017">
      <w:pPr>
        <w:pStyle w:val="a4"/>
        <w:suppressAutoHyphens w:val="0"/>
        <w:spacing w:line="360" w:lineRule="auto"/>
        <w:ind w:firstLine="720"/>
        <w:jc w:val="both"/>
        <w:rPr>
          <w:b w:val="0"/>
          <w:sz w:val="28"/>
          <w:szCs w:val="28"/>
        </w:rPr>
      </w:pPr>
      <w:r w:rsidRPr="00773300">
        <w:rPr>
          <w:b w:val="0"/>
          <w:sz w:val="28"/>
          <w:szCs w:val="28"/>
        </w:rPr>
        <w:t>Учёт фактических затрат — это метод последовательного накапливания информации о фактически произведённых издержках без отражения в учёте данных о величине их по действующим нормам. Почти все сельскохозяйстве</w:t>
      </w:r>
      <w:r w:rsidRPr="00773300">
        <w:rPr>
          <w:b w:val="0"/>
          <w:sz w:val="28"/>
          <w:szCs w:val="28"/>
        </w:rPr>
        <w:t>н</w:t>
      </w:r>
      <w:r w:rsidRPr="00773300">
        <w:rPr>
          <w:b w:val="0"/>
          <w:sz w:val="28"/>
          <w:szCs w:val="28"/>
        </w:rPr>
        <w:t xml:space="preserve">ные организации так и поступают. </w:t>
      </w:r>
    </w:p>
    <w:p w:rsidR="00D47017" w:rsidRPr="00773300" w:rsidRDefault="00D47017" w:rsidP="00CC4708">
      <w:pPr>
        <w:pStyle w:val="a8"/>
        <w:widowControl w:val="0"/>
        <w:tabs>
          <w:tab w:val="right" w:pos="-2410"/>
        </w:tabs>
        <w:suppressAutoHyphens w:val="0"/>
        <w:spacing w:after="0" w:line="360" w:lineRule="auto"/>
        <w:ind w:right="11" w:firstLine="720"/>
        <w:jc w:val="both"/>
        <w:rPr>
          <w:b w:val="0"/>
          <w:sz w:val="28"/>
          <w:szCs w:val="28"/>
        </w:rPr>
      </w:pPr>
      <w:r w:rsidRPr="00773300">
        <w:rPr>
          <w:b w:val="0"/>
          <w:sz w:val="28"/>
          <w:szCs w:val="28"/>
        </w:rPr>
        <w:t>Таким образом, можно сделать вывод, что российским предприятиям следует, помимо финансового, вести и управленческий учет для внутренних целей планирования и контроля над расходованием средств, а также осущест</w:t>
      </w:r>
      <w:r w:rsidRPr="00773300">
        <w:rPr>
          <w:b w:val="0"/>
          <w:sz w:val="28"/>
          <w:szCs w:val="28"/>
        </w:rPr>
        <w:t>в</w:t>
      </w:r>
      <w:r w:rsidRPr="00773300">
        <w:rPr>
          <w:b w:val="0"/>
          <w:sz w:val="28"/>
          <w:szCs w:val="28"/>
        </w:rPr>
        <w:t>лять деление затрат на постоянные и переменные. Это довольно сложно, ведь лишь некоторые затраты являются чисто постоянными или чисто переменн</w:t>
      </w:r>
      <w:r w:rsidRPr="00773300">
        <w:rPr>
          <w:b w:val="0"/>
          <w:sz w:val="28"/>
          <w:szCs w:val="28"/>
        </w:rPr>
        <w:t>ы</w:t>
      </w:r>
      <w:r w:rsidRPr="00773300">
        <w:rPr>
          <w:b w:val="0"/>
          <w:sz w:val="28"/>
          <w:szCs w:val="28"/>
        </w:rPr>
        <w:t>ми, однако каждое предприятие должно самостоятельно разделить свои затраты на эти две группы, так же как и, в идеале, в случае выбора базы для распред</w:t>
      </w:r>
      <w:r w:rsidRPr="00773300">
        <w:rPr>
          <w:b w:val="0"/>
          <w:sz w:val="28"/>
          <w:szCs w:val="28"/>
        </w:rPr>
        <w:t>е</w:t>
      </w:r>
      <w:r w:rsidRPr="00773300">
        <w:rPr>
          <w:b w:val="0"/>
          <w:sz w:val="28"/>
          <w:szCs w:val="28"/>
        </w:rPr>
        <w:t>ления накладных расходов. И все же осуществлять управление  затратами на предприятии должны менеджеры очень высокой квалификации, ведь даже с</w:t>
      </w:r>
      <w:r w:rsidRPr="00773300">
        <w:rPr>
          <w:b w:val="0"/>
          <w:sz w:val="28"/>
          <w:szCs w:val="28"/>
        </w:rPr>
        <w:t>а</w:t>
      </w:r>
      <w:r w:rsidRPr="00773300">
        <w:rPr>
          <w:b w:val="0"/>
          <w:sz w:val="28"/>
          <w:szCs w:val="28"/>
        </w:rPr>
        <w:t>мая совершенная система учета затрат не способна улучшить деятельности предприятия, весь экономический эффект достигается за счет принятых на ее основе управленческих решений. А для повышения качества этих решений предприятия должны постоянно совершенствовать свою систему управления затратами.</w:t>
      </w:r>
    </w:p>
    <w:p w:rsidR="00D47017" w:rsidRPr="00773300" w:rsidRDefault="00D47017" w:rsidP="00CC4708">
      <w:pPr>
        <w:pStyle w:val="a4"/>
        <w:suppressAutoHyphens w:val="0"/>
        <w:spacing w:line="240" w:lineRule="auto"/>
        <w:ind w:firstLine="720"/>
        <w:jc w:val="both"/>
        <w:rPr>
          <w:b w:val="0"/>
          <w:sz w:val="28"/>
          <w:szCs w:val="28"/>
        </w:rPr>
      </w:pPr>
    </w:p>
    <w:p w:rsidR="00EB1CB8" w:rsidRPr="00EB1CB8" w:rsidRDefault="00EB1CB8" w:rsidP="00CC4708">
      <w:pPr>
        <w:pStyle w:val="a7"/>
        <w:widowControl w:val="0"/>
        <w:numPr>
          <w:ilvl w:val="1"/>
          <w:numId w:val="1"/>
        </w:numPr>
        <w:spacing w:line="240" w:lineRule="auto"/>
        <w:jc w:val="center"/>
        <w:rPr>
          <w:rFonts w:ascii="Times New Roman" w:hAnsi="Times New Roman"/>
          <w:b/>
          <w:sz w:val="28"/>
          <w:szCs w:val="28"/>
        </w:rPr>
      </w:pPr>
      <w:r>
        <w:rPr>
          <w:rFonts w:ascii="Times New Roman" w:hAnsi="Times New Roman"/>
          <w:b/>
          <w:sz w:val="28"/>
          <w:szCs w:val="28"/>
        </w:rPr>
        <w:t xml:space="preserve"> </w:t>
      </w:r>
      <w:r w:rsidR="00D47017" w:rsidRPr="00EB1CB8">
        <w:rPr>
          <w:rFonts w:ascii="Times New Roman" w:hAnsi="Times New Roman"/>
          <w:b/>
          <w:sz w:val="28"/>
          <w:szCs w:val="28"/>
        </w:rPr>
        <w:t xml:space="preserve">Объекты управленческого учета затрат на производство и </w:t>
      </w:r>
    </w:p>
    <w:p w:rsidR="00D47017" w:rsidRDefault="00D47017" w:rsidP="00CC4708">
      <w:pPr>
        <w:pStyle w:val="a7"/>
        <w:widowControl w:val="0"/>
        <w:spacing w:line="240" w:lineRule="auto"/>
        <w:ind w:left="1440" w:firstLine="0"/>
        <w:jc w:val="center"/>
        <w:rPr>
          <w:rFonts w:ascii="Times New Roman" w:hAnsi="Times New Roman"/>
          <w:b/>
          <w:sz w:val="28"/>
          <w:szCs w:val="28"/>
        </w:rPr>
      </w:pPr>
      <w:r w:rsidRPr="00EB1CB8">
        <w:rPr>
          <w:rFonts w:ascii="Times New Roman" w:hAnsi="Times New Roman"/>
          <w:b/>
          <w:sz w:val="28"/>
          <w:szCs w:val="28"/>
        </w:rPr>
        <w:t>калькуляции себестоимости продукции</w:t>
      </w:r>
    </w:p>
    <w:p w:rsidR="00CC4708" w:rsidRPr="00EB1CB8" w:rsidRDefault="00CC4708" w:rsidP="00CC4708">
      <w:pPr>
        <w:pStyle w:val="a7"/>
        <w:widowControl w:val="0"/>
        <w:spacing w:line="240" w:lineRule="auto"/>
        <w:ind w:left="1440" w:firstLine="0"/>
        <w:jc w:val="center"/>
        <w:rPr>
          <w:rFonts w:ascii="Times New Roman" w:hAnsi="Times New Roman" w:cs="Times New Roman"/>
          <w:b/>
          <w:sz w:val="28"/>
          <w:szCs w:val="28"/>
        </w:rPr>
      </w:pPr>
    </w:p>
    <w:p w:rsidR="00D47017" w:rsidRDefault="00D47017" w:rsidP="00EB1CB8">
      <w:pPr>
        <w:pStyle w:val="a4"/>
        <w:widowControl w:val="0"/>
        <w:suppressAutoHyphens w:val="0"/>
        <w:spacing w:line="360" w:lineRule="auto"/>
        <w:ind w:firstLine="709"/>
        <w:jc w:val="both"/>
        <w:rPr>
          <w:b w:val="0"/>
          <w:sz w:val="28"/>
          <w:szCs w:val="28"/>
        </w:rPr>
      </w:pPr>
      <w:r>
        <w:rPr>
          <w:b w:val="0"/>
          <w:sz w:val="28"/>
          <w:szCs w:val="28"/>
        </w:rPr>
        <w:t xml:space="preserve">Одной из важнейших задач управленческого учёта является </w:t>
      </w:r>
      <w:r w:rsidR="002D41FC">
        <w:rPr>
          <w:b w:val="0"/>
          <w:sz w:val="28"/>
          <w:szCs w:val="28"/>
        </w:rPr>
        <w:t>калькулир</w:t>
      </w:r>
      <w:r w:rsidR="002D41FC">
        <w:rPr>
          <w:b w:val="0"/>
          <w:sz w:val="28"/>
          <w:szCs w:val="28"/>
        </w:rPr>
        <w:t>о</w:t>
      </w:r>
      <w:r w:rsidR="002D41FC">
        <w:rPr>
          <w:b w:val="0"/>
          <w:sz w:val="28"/>
          <w:szCs w:val="28"/>
        </w:rPr>
        <w:t>вания</w:t>
      </w:r>
      <w:r>
        <w:rPr>
          <w:b w:val="0"/>
          <w:sz w:val="28"/>
          <w:szCs w:val="28"/>
        </w:rPr>
        <w:t xml:space="preserve"> себестоимости продукции</w:t>
      </w:r>
      <w:r w:rsidR="00963B3F">
        <w:rPr>
          <w:b w:val="0"/>
          <w:sz w:val="28"/>
          <w:szCs w:val="28"/>
        </w:rPr>
        <w:t xml:space="preserve"> или управление процессом формирования с</w:t>
      </w:r>
      <w:r w:rsidR="00963B3F">
        <w:rPr>
          <w:b w:val="0"/>
          <w:sz w:val="28"/>
          <w:szCs w:val="28"/>
        </w:rPr>
        <w:t>е</w:t>
      </w:r>
      <w:r w:rsidR="00963B3F">
        <w:rPr>
          <w:b w:val="0"/>
          <w:sz w:val="28"/>
          <w:szCs w:val="28"/>
        </w:rPr>
        <w:t>бестоимости продукции</w:t>
      </w:r>
      <w:r>
        <w:rPr>
          <w:b w:val="0"/>
          <w:sz w:val="28"/>
          <w:szCs w:val="28"/>
        </w:rPr>
        <w:t>. Себестоимость продукции – это выраженные в дене</w:t>
      </w:r>
      <w:r>
        <w:rPr>
          <w:b w:val="0"/>
          <w:sz w:val="28"/>
          <w:szCs w:val="28"/>
        </w:rPr>
        <w:t>ж</w:t>
      </w:r>
      <w:r>
        <w:rPr>
          <w:b w:val="0"/>
          <w:sz w:val="28"/>
          <w:szCs w:val="28"/>
        </w:rPr>
        <w:t>ной форме затраты на её производство и реализацию.</w:t>
      </w:r>
    </w:p>
    <w:p w:rsidR="00D47017" w:rsidRPr="00111214" w:rsidRDefault="00D47017" w:rsidP="00D47017">
      <w:pPr>
        <w:pStyle w:val="ac"/>
      </w:pPr>
      <w:r>
        <w:t>В условиях перехода к рыночной экономике роль и значение себестоим</w:t>
      </w:r>
      <w:r>
        <w:t>о</w:t>
      </w:r>
      <w:r>
        <w:t>сти продукции для предприятия резко возрастают. С экономических и социал</w:t>
      </w:r>
      <w:r>
        <w:t>ь</w:t>
      </w:r>
      <w:r>
        <w:t xml:space="preserve">ных позиций значение снижения себестоимости продукции для предприятия заключается в следующем: </w:t>
      </w:r>
      <w:r>
        <w:rPr>
          <w:szCs w:val="28"/>
        </w:rPr>
        <w:t xml:space="preserve">в увеличении прибыли, остающейся в распоряжении предприятия, </w:t>
      </w:r>
      <w:proofErr w:type="gramStart"/>
      <w:r>
        <w:rPr>
          <w:szCs w:val="28"/>
        </w:rPr>
        <w:t>а</w:t>
      </w:r>
      <w:proofErr w:type="gramEnd"/>
      <w:r>
        <w:rPr>
          <w:szCs w:val="28"/>
        </w:rPr>
        <w:t xml:space="preserve"> следовательно, в появлении возможности не только в простом, но и расширенном воспроизводстве; в появлении большей возможности для м</w:t>
      </w:r>
      <w:r>
        <w:rPr>
          <w:szCs w:val="28"/>
        </w:rPr>
        <w:t>а</w:t>
      </w:r>
      <w:r>
        <w:rPr>
          <w:szCs w:val="28"/>
        </w:rPr>
        <w:t>териального стимулирования работников и решения многих социальных пр</w:t>
      </w:r>
      <w:r>
        <w:rPr>
          <w:szCs w:val="28"/>
        </w:rPr>
        <w:t>о</w:t>
      </w:r>
      <w:r>
        <w:rPr>
          <w:szCs w:val="28"/>
        </w:rPr>
        <w:t>блем коллектива предприятия; в улучшении финансового состояния предпри</w:t>
      </w:r>
      <w:r>
        <w:rPr>
          <w:szCs w:val="28"/>
        </w:rPr>
        <w:t>я</w:t>
      </w:r>
      <w:r>
        <w:rPr>
          <w:szCs w:val="28"/>
        </w:rPr>
        <w:t>тия и снижении степени риска банкротства; в возможности снижения прода</w:t>
      </w:r>
      <w:r>
        <w:rPr>
          <w:szCs w:val="28"/>
        </w:rPr>
        <w:t>ж</w:t>
      </w:r>
      <w:r>
        <w:rPr>
          <w:szCs w:val="28"/>
        </w:rPr>
        <w:t>ной цены на свою продукцию, что позволяет в значительной мере повысить конкурентоспособность продукции и увеличить объем продаж; в снижении с</w:t>
      </w:r>
      <w:r>
        <w:rPr>
          <w:szCs w:val="28"/>
        </w:rPr>
        <w:t>е</w:t>
      </w:r>
      <w:r>
        <w:rPr>
          <w:szCs w:val="28"/>
        </w:rPr>
        <w:t>бестоимости продукции в акционерных обществах, что является хорошей пре</w:t>
      </w:r>
      <w:r>
        <w:rPr>
          <w:szCs w:val="28"/>
        </w:rPr>
        <w:t>д</w:t>
      </w:r>
      <w:r>
        <w:rPr>
          <w:szCs w:val="28"/>
        </w:rPr>
        <w:t>посылкой для выплаты дивидендов и повышения их ставки.</w:t>
      </w:r>
    </w:p>
    <w:p w:rsidR="00D47017" w:rsidRDefault="00D47017" w:rsidP="00D47017">
      <w:pPr>
        <w:pStyle w:val="ac"/>
      </w:pPr>
      <w:r>
        <w:t>Из всего сказанного вытекает очень важный вывод, что проблема сниж</w:t>
      </w:r>
      <w:r>
        <w:t>е</w:t>
      </w:r>
      <w:r>
        <w:t>ния себестоимости продукции всегда должна быть в центре внимания на пре</w:t>
      </w:r>
      <w:r>
        <w:t>д</w:t>
      </w:r>
      <w:r>
        <w:t>приятиях.</w:t>
      </w:r>
    </w:p>
    <w:p w:rsidR="00D47017" w:rsidRDefault="00D47017" w:rsidP="00DF7B36">
      <w:pPr>
        <w:pStyle w:val="a4"/>
        <w:widowControl w:val="0"/>
        <w:suppressAutoHyphens w:val="0"/>
        <w:spacing w:line="360" w:lineRule="auto"/>
        <w:ind w:firstLine="709"/>
        <w:jc w:val="both"/>
        <w:rPr>
          <w:b w:val="0"/>
          <w:sz w:val="28"/>
          <w:szCs w:val="28"/>
        </w:rPr>
      </w:pPr>
      <w:r>
        <w:rPr>
          <w:b w:val="0"/>
          <w:sz w:val="28"/>
          <w:szCs w:val="28"/>
        </w:rPr>
        <w:t>Для управления хозяйственными процессами требуется строгий подсчет</w:t>
      </w:r>
      <w:r w:rsidR="00963B3F">
        <w:rPr>
          <w:b w:val="0"/>
          <w:sz w:val="28"/>
          <w:szCs w:val="28"/>
        </w:rPr>
        <w:t xml:space="preserve"> </w:t>
      </w:r>
      <w:r>
        <w:rPr>
          <w:b w:val="0"/>
          <w:sz w:val="28"/>
          <w:szCs w:val="28"/>
        </w:rPr>
        <w:t>всех затрат. При этом нужно установить не только величину каждого вида з</w:t>
      </w:r>
      <w:r>
        <w:rPr>
          <w:b w:val="0"/>
          <w:sz w:val="28"/>
          <w:szCs w:val="28"/>
        </w:rPr>
        <w:t>а</w:t>
      </w:r>
      <w:r>
        <w:rPr>
          <w:b w:val="0"/>
          <w:sz w:val="28"/>
          <w:szCs w:val="28"/>
        </w:rPr>
        <w:t>трат, но и их общую сумму, относящуюся к конкретному объекту, то есть и</w:t>
      </w:r>
      <w:r>
        <w:rPr>
          <w:b w:val="0"/>
          <w:sz w:val="28"/>
          <w:szCs w:val="28"/>
        </w:rPr>
        <w:t>с</w:t>
      </w:r>
      <w:r>
        <w:rPr>
          <w:b w:val="0"/>
          <w:sz w:val="28"/>
          <w:szCs w:val="28"/>
        </w:rPr>
        <w:t>числить себестоимость учитываемых объектов. Это достигается применением в учёте такого способа, как калькуляция.</w:t>
      </w:r>
    </w:p>
    <w:p w:rsidR="00DF7B36" w:rsidRDefault="001A18A3" w:rsidP="00DF7B36">
      <w:pPr>
        <w:pStyle w:val="a4"/>
        <w:widowControl w:val="0"/>
        <w:suppressAutoHyphens w:val="0"/>
        <w:spacing w:line="360" w:lineRule="auto"/>
        <w:ind w:firstLine="709"/>
        <w:jc w:val="both"/>
        <w:rPr>
          <w:b w:val="0"/>
          <w:sz w:val="28"/>
        </w:rPr>
      </w:pPr>
      <w:r w:rsidRPr="001A18A3">
        <w:rPr>
          <w:b w:val="0"/>
          <w:sz w:val="28"/>
        </w:rPr>
        <w:t>Калькуляцию в первичном значении понимали как комплекс затрат, а калькулирование -  как процесс их исчисления. В энциклопедических изданиях калькулирование определяется как  исчисление себестоимости продукции по устан</w:t>
      </w:r>
      <w:r w:rsidR="007B51A1">
        <w:rPr>
          <w:b w:val="0"/>
          <w:sz w:val="28"/>
        </w:rPr>
        <w:t>овленной номенклатуре затрат [2</w:t>
      </w:r>
      <w:r w:rsidRPr="001A18A3">
        <w:rPr>
          <w:b w:val="0"/>
          <w:sz w:val="28"/>
        </w:rPr>
        <w:t>3, с.449; 34, с.462].</w:t>
      </w:r>
    </w:p>
    <w:p w:rsidR="001A18A3" w:rsidRDefault="001A18A3" w:rsidP="00DF7B36">
      <w:pPr>
        <w:pStyle w:val="a4"/>
        <w:widowControl w:val="0"/>
        <w:suppressAutoHyphens w:val="0"/>
        <w:spacing w:line="360" w:lineRule="auto"/>
        <w:ind w:firstLine="709"/>
        <w:jc w:val="both"/>
        <w:rPr>
          <w:b w:val="0"/>
          <w:sz w:val="28"/>
        </w:rPr>
      </w:pPr>
      <w:r w:rsidRPr="001A18A3">
        <w:rPr>
          <w:b w:val="0"/>
          <w:sz w:val="28"/>
        </w:rPr>
        <w:t xml:space="preserve"> В русском языке слово « калькуляция» появилось во второй половине </w:t>
      </w:r>
      <w:r w:rsidRPr="001A18A3">
        <w:rPr>
          <w:b w:val="0"/>
          <w:sz w:val="28"/>
          <w:lang w:val="en-US"/>
        </w:rPr>
        <w:t>XIX</w:t>
      </w:r>
      <w:r w:rsidRPr="001A18A3">
        <w:rPr>
          <w:b w:val="0"/>
          <w:sz w:val="28"/>
        </w:rPr>
        <w:t xml:space="preserve"> века. Подходы к исчислению себестоимости широко рассматривались в литературе, в том числе дореволюционной. Для работ начала </w:t>
      </w:r>
      <w:r w:rsidRPr="001A18A3">
        <w:rPr>
          <w:b w:val="0"/>
          <w:sz w:val="28"/>
          <w:lang w:val="en-US"/>
        </w:rPr>
        <w:t>XX</w:t>
      </w:r>
      <w:r w:rsidRPr="001A18A3">
        <w:rPr>
          <w:b w:val="0"/>
          <w:sz w:val="28"/>
        </w:rPr>
        <w:t xml:space="preserve"> столетия х</w:t>
      </w:r>
      <w:r w:rsidRPr="001A18A3">
        <w:rPr>
          <w:b w:val="0"/>
          <w:sz w:val="28"/>
        </w:rPr>
        <w:t>а</w:t>
      </w:r>
      <w:r w:rsidRPr="001A18A3">
        <w:rPr>
          <w:b w:val="0"/>
          <w:sz w:val="28"/>
        </w:rPr>
        <w:t>рактерен учет в себестоимости всех расходов, возникающих в производстве</w:t>
      </w:r>
      <w:r w:rsidRPr="001A18A3">
        <w:rPr>
          <w:b w:val="0"/>
          <w:sz w:val="28"/>
        </w:rPr>
        <w:t>н</w:t>
      </w:r>
      <w:r w:rsidRPr="001A18A3">
        <w:rPr>
          <w:b w:val="0"/>
          <w:sz w:val="28"/>
        </w:rPr>
        <w:t>ном процессе и при реали</w:t>
      </w:r>
      <w:r w:rsidR="00074718">
        <w:rPr>
          <w:b w:val="0"/>
          <w:sz w:val="28"/>
        </w:rPr>
        <w:t>зации продукции [</w:t>
      </w:r>
      <w:r w:rsidRPr="001A18A3">
        <w:rPr>
          <w:b w:val="0"/>
          <w:sz w:val="28"/>
        </w:rPr>
        <w:t>46; 221].</w:t>
      </w:r>
    </w:p>
    <w:p w:rsidR="001A18A3" w:rsidRDefault="001A18A3" w:rsidP="002D41FC">
      <w:pPr>
        <w:spacing w:after="0" w:line="360" w:lineRule="auto"/>
        <w:ind w:firstLine="708"/>
        <w:jc w:val="both"/>
        <w:rPr>
          <w:sz w:val="28"/>
        </w:rPr>
      </w:pPr>
      <w:r w:rsidRPr="001A18A3">
        <w:rPr>
          <w:rFonts w:ascii="Times New Roman" w:hAnsi="Times New Roman" w:cs="Times New Roman"/>
          <w:sz w:val="28"/>
        </w:rPr>
        <w:t>В экономической литературе даются различные определения калькул</w:t>
      </w:r>
      <w:r w:rsidRPr="001A18A3">
        <w:rPr>
          <w:rFonts w:ascii="Times New Roman" w:hAnsi="Times New Roman" w:cs="Times New Roman"/>
          <w:sz w:val="28"/>
        </w:rPr>
        <w:t>я</w:t>
      </w:r>
      <w:r w:rsidR="00DF7B36">
        <w:rPr>
          <w:rFonts w:ascii="Times New Roman" w:hAnsi="Times New Roman" w:cs="Times New Roman"/>
          <w:sz w:val="28"/>
        </w:rPr>
        <w:t xml:space="preserve">ции. И.Н. </w:t>
      </w:r>
      <w:proofErr w:type="gramStart"/>
      <w:r w:rsidR="00DF7B36">
        <w:rPr>
          <w:rFonts w:ascii="Times New Roman" w:hAnsi="Times New Roman" w:cs="Times New Roman"/>
          <w:sz w:val="28"/>
        </w:rPr>
        <w:t>Белый</w:t>
      </w:r>
      <w:proofErr w:type="gramEnd"/>
      <w:r w:rsidR="00DF7B36" w:rsidRPr="00DF7B36">
        <w:rPr>
          <w:rFonts w:ascii="Times New Roman" w:hAnsi="Times New Roman" w:cs="Times New Roman"/>
          <w:sz w:val="28"/>
        </w:rPr>
        <w:t xml:space="preserve"> </w:t>
      </w:r>
      <w:r w:rsidRPr="001A18A3">
        <w:rPr>
          <w:rFonts w:ascii="Times New Roman" w:hAnsi="Times New Roman" w:cs="Times New Roman"/>
          <w:sz w:val="28"/>
        </w:rPr>
        <w:t xml:space="preserve">рассматривает калькуляцию как неотъемлемую часть более </w:t>
      </w:r>
      <w:r w:rsidR="00CC4708">
        <w:rPr>
          <w:rFonts w:ascii="Times New Roman" w:hAnsi="Times New Roman" w:cs="Times New Roman"/>
          <w:sz w:val="28"/>
        </w:rPr>
        <w:t>общего понятия – калькулировани</w:t>
      </w:r>
      <w:r w:rsidR="00301023">
        <w:rPr>
          <w:rFonts w:ascii="Times New Roman" w:hAnsi="Times New Roman" w:cs="Times New Roman"/>
          <w:sz w:val="28"/>
        </w:rPr>
        <w:t>я</w:t>
      </w:r>
      <w:r w:rsidRPr="001A18A3">
        <w:rPr>
          <w:rFonts w:ascii="Times New Roman" w:hAnsi="Times New Roman" w:cs="Times New Roman"/>
          <w:sz w:val="28"/>
        </w:rPr>
        <w:t xml:space="preserve"> – системы экономических расчетов по  и</w:t>
      </w:r>
      <w:r w:rsidRPr="001A18A3">
        <w:rPr>
          <w:rFonts w:ascii="Times New Roman" w:hAnsi="Times New Roman" w:cs="Times New Roman"/>
          <w:sz w:val="28"/>
        </w:rPr>
        <w:t>с</w:t>
      </w:r>
      <w:r w:rsidRPr="001A18A3">
        <w:rPr>
          <w:rFonts w:ascii="Times New Roman" w:hAnsi="Times New Roman" w:cs="Times New Roman"/>
          <w:sz w:val="28"/>
        </w:rPr>
        <w:t>числению себестоимост</w:t>
      </w:r>
      <w:r>
        <w:rPr>
          <w:rFonts w:ascii="Times New Roman" w:hAnsi="Times New Roman" w:cs="Times New Roman"/>
          <w:sz w:val="28"/>
        </w:rPr>
        <w:t>и продукции [</w:t>
      </w:r>
      <w:r w:rsidR="00DF7B36" w:rsidRPr="00DF7B36">
        <w:rPr>
          <w:rFonts w:ascii="Times New Roman" w:hAnsi="Times New Roman" w:cs="Times New Roman"/>
          <w:sz w:val="28"/>
        </w:rPr>
        <w:t>17</w:t>
      </w:r>
      <w:r>
        <w:rPr>
          <w:rFonts w:ascii="Times New Roman" w:hAnsi="Times New Roman" w:cs="Times New Roman"/>
          <w:sz w:val="28"/>
        </w:rPr>
        <w:t>, с.8]., В.П. Аста</w:t>
      </w:r>
      <w:r w:rsidR="00DF7B36">
        <w:rPr>
          <w:rFonts w:ascii="Times New Roman" w:hAnsi="Times New Roman" w:cs="Times New Roman"/>
          <w:sz w:val="28"/>
        </w:rPr>
        <w:t>хов [1</w:t>
      </w:r>
      <w:r w:rsidR="00DF7B36" w:rsidRPr="00DF7B36">
        <w:rPr>
          <w:rFonts w:ascii="Times New Roman" w:hAnsi="Times New Roman" w:cs="Times New Roman"/>
          <w:sz w:val="28"/>
        </w:rPr>
        <w:t>2</w:t>
      </w:r>
      <w:r>
        <w:rPr>
          <w:rFonts w:ascii="Times New Roman" w:hAnsi="Times New Roman" w:cs="Times New Roman"/>
          <w:sz w:val="28"/>
        </w:rPr>
        <w:t>, с.190] и другие авторы</w:t>
      </w:r>
      <w:r w:rsidRPr="001A18A3">
        <w:rPr>
          <w:rFonts w:ascii="Times New Roman" w:hAnsi="Times New Roman" w:cs="Times New Roman"/>
          <w:sz w:val="28"/>
        </w:rPr>
        <w:t xml:space="preserve"> характеризуют калькуляцию как способ или процесс исчисления </w:t>
      </w:r>
      <w:r>
        <w:rPr>
          <w:rFonts w:ascii="Times New Roman" w:hAnsi="Times New Roman" w:cs="Times New Roman"/>
          <w:sz w:val="28"/>
        </w:rPr>
        <w:t>себ</w:t>
      </w:r>
      <w:r>
        <w:rPr>
          <w:rFonts w:ascii="Times New Roman" w:hAnsi="Times New Roman" w:cs="Times New Roman"/>
          <w:sz w:val="28"/>
        </w:rPr>
        <w:t>е</w:t>
      </w:r>
      <w:r>
        <w:rPr>
          <w:rFonts w:ascii="Times New Roman" w:hAnsi="Times New Roman" w:cs="Times New Roman"/>
          <w:sz w:val="28"/>
        </w:rPr>
        <w:t>стоимости единицы продукции.</w:t>
      </w:r>
      <w:r w:rsidRPr="001A18A3">
        <w:rPr>
          <w:rFonts w:ascii="Times New Roman" w:hAnsi="Times New Roman" w:cs="Times New Roman"/>
          <w:sz w:val="28"/>
        </w:rPr>
        <w:t xml:space="preserve"> В.Ф.Палий определяет калькуляцию как р</w:t>
      </w:r>
      <w:r w:rsidRPr="001A18A3">
        <w:rPr>
          <w:rFonts w:ascii="Times New Roman" w:hAnsi="Times New Roman" w:cs="Times New Roman"/>
          <w:sz w:val="28"/>
        </w:rPr>
        <w:t>е</w:t>
      </w:r>
      <w:r w:rsidRPr="001A18A3">
        <w:rPr>
          <w:rFonts w:ascii="Times New Roman" w:hAnsi="Times New Roman" w:cs="Times New Roman"/>
          <w:sz w:val="28"/>
        </w:rPr>
        <w:t>зультат калькули</w:t>
      </w:r>
      <w:r w:rsidR="00074718">
        <w:rPr>
          <w:rFonts w:ascii="Times New Roman" w:hAnsi="Times New Roman" w:cs="Times New Roman"/>
          <w:sz w:val="28"/>
        </w:rPr>
        <w:t>ро</w:t>
      </w:r>
      <w:r w:rsidR="00DF7B36">
        <w:rPr>
          <w:rFonts w:ascii="Times New Roman" w:hAnsi="Times New Roman" w:cs="Times New Roman"/>
          <w:sz w:val="28"/>
        </w:rPr>
        <w:t>вания [</w:t>
      </w:r>
      <w:r w:rsidR="00DF7B36" w:rsidRPr="00DF7B36">
        <w:rPr>
          <w:rFonts w:ascii="Times New Roman" w:hAnsi="Times New Roman" w:cs="Times New Roman"/>
          <w:sz w:val="28"/>
        </w:rPr>
        <w:t>49</w:t>
      </w:r>
      <w:r w:rsidRPr="001A18A3">
        <w:rPr>
          <w:rFonts w:ascii="Times New Roman" w:hAnsi="Times New Roman" w:cs="Times New Roman"/>
          <w:sz w:val="28"/>
        </w:rPr>
        <w:t>, с.141]. А.А.Баширова считает, что калькулиров</w:t>
      </w:r>
      <w:r w:rsidRPr="001A18A3">
        <w:rPr>
          <w:rFonts w:ascii="Times New Roman" w:hAnsi="Times New Roman" w:cs="Times New Roman"/>
          <w:sz w:val="28"/>
        </w:rPr>
        <w:t>а</w:t>
      </w:r>
      <w:r w:rsidRPr="001A18A3">
        <w:rPr>
          <w:rFonts w:ascii="Times New Roman" w:hAnsi="Times New Roman" w:cs="Times New Roman"/>
          <w:sz w:val="28"/>
        </w:rPr>
        <w:t>ние – это экономическая система  познания величины себестоимости, ее слаг</w:t>
      </w:r>
      <w:r w:rsidRPr="001A18A3">
        <w:rPr>
          <w:rFonts w:ascii="Times New Roman" w:hAnsi="Times New Roman" w:cs="Times New Roman"/>
          <w:sz w:val="28"/>
        </w:rPr>
        <w:t>а</w:t>
      </w:r>
      <w:r w:rsidRPr="001A18A3">
        <w:rPr>
          <w:rFonts w:ascii="Times New Roman" w:hAnsi="Times New Roman" w:cs="Times New Roman"/>
          <w:sz w:val="28"/>
        </w:rPr>
        <w:t>емых и технико-экономических усло</w:t>
      </w:r>
      <w:r w:rsidR="00DF7B36">
        <w:rPr>
          <w:rFonts w:ascii="Times New Roman" w:hAnsi="Times New Roman" w:cs="Times New Roman"/>
          <w:sz w:val="28"/>
        </w:rPr>
        <w:t>вий формирования [</w:t>
      </w:r>
      <w:r w:rsidR="00DF7B36" w:rsidRPr="00DF7B36">
        <w:rPr>
          <w:rFonts w:ascii="Times New Roman" w:hAnsi="Times New Roman" w:cs="Times New Roman"/>
          <w:sz w:val="28"/>
        </w:rPr>
        <w:t>14</w:t>
      </w:r>
      <w:r w:rsidRPr="001A18A3">
        <w:rPr>
          <w:rFonts w:ascii="Times New Roman" w:hAnsi="Times New Roman" w:cs="Times New Roman"/>
          <w:sz w:val="28"/>
        </w:rPr>
        <w:t>, с.52].</w:t>
      </w:r>
    </w:p>
    <w:p w:rsidR="001A18A3" w:rsidRDefault="00E70662" w:rsidP="00963B3F">
      <w:pPr>
        <w:pStyle w:val="a4"/>
        <w:suppressAutoHyphens w:val="0"/>
        <w:spacing w:line="360" w:lineRule="auto"/>
        <w:ind w:firstLine="709"/>
        <w:jc w:val="both"/>
        <w:rPr>
          <w:b w:val="0"/>
          <w:sz w:val="28"/>
        </w:rPr>
      </w:pPr>
      <w:r>
        <w:rPr>
          <w:b w:val="0"/>
          <w:sz w:val="28"/>
          <w:szCs w:val="28"/>
        </w:rPr>
        <w:t xml:space="preserve">Р.А. </w:t>
      </w:r>
      <w:proofErr w:type="spellStart"/>
      <w:r>
        <w:rPr>
          <w:b w:val="0"/>
          <w:sz w:val="28"/>
          <w:szCs w:val="28"/>
        </w:rPr>
        <w:t>Алборов</w:t>
      </w:r>
      <w:proofErr w:type="spellEnd"/>
      <w:r w:rsidR="00074718">
        <w:rPr>
          <w:b w:val="0"/>
          <w:sz w:val="28"/>
          <w:szCs w:val="28"/>
        </w:rPr>
        <w:t xml:space="preserve"> </w:t>
      </w:r>
      <w:r w:rsidR="00DF7B36">
        <w:rPr>
          <w:b w:val="0"/>
          <w:sz w:val="28"/>
          <w:szCs w:val="28"/>
        </w:rPr>
        <w:t>[1</w:t>
      </w:r>
      <w:r w:rsidR="00DF7B36" w:rsidRPr="00DF7B36">
        <w:rPr>
          <w:b w:val="0"/>
          <w:sz w:val="28"/>
          <w:szCs w:val="28"/>
        </w:rPr>
        <w:t>1</w:t>
      </w:r>
      <w:r w:rsidR="00074718">
        <w:rPr>
          <w:b w:val="0"/>
          <w:sz w:val="28"/>
          <w:szCs w:val="28"/>
        </w:rPr>
        <w:t>, с. 32</w:t>
      </w:r>
      <w:r w:rsidR="00074718" w:rsidRPr="00074718">
        <w:rPr>
          <w:b w:val="0"/>
          <w:sz w:val="28"/>
          <w:szCs w:val="28"/>
        </w:rPr>
        <w:t>]</w:t>
      </w:r>
      <w:r>
        <w:rPr>
          <w:b w:val="0"/>
          <w:sz w:val="28"/>
          <w:szCs w:val="28"/>
        </w:rPr>
        <w:t xml:space="preserve"> в своей работе пишет, что </w:t>
      </w:r>
      <w:r w:rsidRPr="00E70662">
        <w:rPr>
          <w:b w:val="0"/>
          <w:sz w:val="28"/>
        </w:rPr>
        <w:t>при определении су</w:t>
      </w:r>
      <w:r w:rsidRPr="00E70662">
        <w:rPr>
          <w:b w:val="0"/>
          <w:sz w:val="28"/>
        </w:rPr>
        <w:t>щ</w:t>
      </w:r>
      <w:r w:rsidRPr="00E70662">
        <w:rPr>
          <w:b w:val="0"/>
          <w:sz w:val="28"/>
        </w:rPr>
        <w:t>ности и необходимости калькуляции необходимо учитывать ее взаимосвязь с процессами, процедурами производственного учета.</w:t>
      </w:r>
    </w:p>
    <w:p w:rsidR="00074718" w:rsidRDefault="00E70662" w:rsidP="00963B3F">
      <w:pPr>
        <w:pStyle w:val="a4"/>
        <w:suppressAutoHyphens w:val="0"/>
        <w:spacing w:line="360" w:lineRule="auto"/>
        <w:ind w:firstLine="709"/>
        <w:jc w:val="both"/>
        <w:rPr>
          <w:b w:val="0"/>
          <w:sz w:val="28"/>
        </w:rPr>
      </w:pPr>
      <w:r w:rsidRPr="00E70662">
        <w:rPr>
          <w:b w:val="0"/>
          <w:sz w:val="28"/>
        </w:rPr>
        <w:t>Некоторые авторы калькуляцию рассматривают лишь как способ исчи</w:t>
      </w:r>
      <w:r w:rsidRPr="00E70662">
        <w:rPr>
          <w:b w:val="0"/>
          <w:sz w:val="28"/>
        </w:rPr>
        <w:t>с</w:t>
      </w:r>
      <w:r w:rsidRPr="00E70662">
        <w:rPr>
          <w:b w:val="0"/>
          <w:sz w:val="28"/>
        </w:rPr>
        <w:t xml:space="preserve">ления себестоимости единицы продукции. </w:t>
      </w:r>
    </w:p>
    <w:p w:rsidR="00E70662" w:rsidRPr="00E70662" w:rsidRDefault="00E70662" w:rsidP="00963B3F">
      <w:pPr>
        <w:pStyle w:val="a4"/>
        <w:suppressAutoHyphens w:val="0"/>
        <w:spacing w:line="360" w:lineRule="auto"/>
        <w:ind w:firstLine="709"/>
        <w:jc w:val="both"/>
        <w:rPr>
          <w:b w:val="0"/>
          <w:sz w:val="28"/>
          <w:szCs w:val="28"/>
        </w:rPr>
      </w:pPr>
      <w:proofErr w:type="gramStart"/>
      <w:r>
        <w:rPr>
          <w:b w:val="0"/>
          <w:sz w:val="28"/>
        </w:rPr>
        <w:t xml:space="preserve">По мнению </w:t>
      </w:r>
      <w:proofErr w:type="spellStart"/>
      <w:r>
        <w:rPr>
          <w:b w:val="0"/>
          <w:sz w:val="28"/>
        </w:rPr>
        <w:t>Алборова</w:t>
      </w:r>
      <w:proofErr w:type="spellEnd"/>
      <w:r>
        <w:rPr>
          <w:b w:val="0"/>
          <w:sz w:val="28"/>
        </w:rPr>
        <w:t xml:space="preserve"> Р.А.</w:t>
      </w:r>
      <w:r w:rsidRPr="00E70662">
        <w:rPr>
          <w:b w:val="0"/>
          <w:sz w:val="28"/>
        </w:rPr>
        <w:t>, такое определение калькуляции не совсем точно и полно характеризует ее сущность: во-первых, на практике исчисляют себестоимость не только единицы продукции, но и отдельного ее сорта, а также всего объема произведенной продукции; во-вторых, исчисляется себестоимость не только готовой продукции, но и покупных ценностей, выполненных работ и оказанных услуг;</w:t>
      </w:r>
      <w:proofErr w:type="gramEnd"/>
      <w:r w:rsidRPr="00E70662">
        <w:rPr>
          <w:b w:val="0"/>
          <w:sz w:val="28"/>
        </w:rPr>
        <w:t xml:space="preserve"> в-третьих, калькуляция себестоимости предполагает экон</w:t>
      </w:r>
      <w:r w:rsidRPr="00E70662">
        <w:rPr>
          <w:b w:val="0"/>
          <w:sz w:val="28"/>
        </w:rPr>
        <w:t>о</w:t>
      </w:r>
      <w:r w:rsidRPr="00E70662">
        <w:rPr>
          <w:b w:val="0"/>
          <w:sz w:val="28"/>
        </w:rPr>
        <w:t>мическую группировку затрат по однородным статьям, а также по отношению к объему производства в управленческом учете и по другим признакам.</w:t>
      </w:r>
    </w:p>
    <w:p w:rsidR="00D47017" w:rsidRPr="00B151BE" w:rsidRDefault="00D47017" w:rsidP="00D47017">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rPr>
      </w:pPr>
      <w:r w:rsidRPr="00B151BE">
        <w:rPr>
          <w:rFonts w:ascii="Times New Roman" w:eastAsia="Times New Roman" w:hAnsi="Times New Roman" w:cs="Times New Roman"/>
          <w:color w:val="000000"/>
          <w:sz w:val="28"/>
          <w:szCs w:val="28"/>
        </w:rPr>
        <w:t>В зависимости от целей калькулирования различают плановую, сметную и фактическую калькуляции. Все они отражают расходы на производство и р</w:t>
      </w:r>
      <w:r w:rsidRPr="00B151BE">
        <w:rPr>
          <w:rFonts w:ascii="Times New Roman" w:eastAsia="Times New Roman" w:hAnsi="Times New Roman" w:cs="Times New Roman"/>
          <w:color w:val="000000"/>
          <w:sz w:val="28"/>
          <w:szCs w:val="28"/>
        </w:rPr>
        <w:t>е</w:t>
      </w:r>
      <w:r w:rsidRPr="00B151BE">
        <w:rPr>
          <w:rFonts w:ascii="Times New Roman" w:eastAsia="Times New Roman" w:hAnsi="Times New Roman" w:cs="Times New Roman"/>
          <w:color w:val="000000"/>
          <w:sz w:val="28"/>
          <w:szCs w:val="28"/>
        </w:rPr>
        <w:t>ализацию единицы конкретного вида продукции в разрезе калькуляционных статей.</w:t>
      </w:r>
    </w:p>
    <w:p w:rsidR="00D47017" w:rsidRDefault="00D47017" w:rsidP="00D47017">
      <w:pPr>
        <w:pStyle w:val="a4"/>
        <w:widowControl w:val="0"/>
        <w:suppressAutoHyphens w:val="0"/>
        <w:spacing w:line="360" w:lineRule="auto"/>
        <w:ind w:firstLine="709"/>
        <w:jc w:val="both"/>
        <w:rPr>
          <w:b w:val="0"/>
          <w:sz w:val="28"/>
          <w:szCs w:val="28"/>
        </w:rPr>
      </w:pPr>
      <w:r>
        <w:rPr>
          <w:b w:val="0"/>
          <w:sz w:val="28"/>
          <w:szCs w:val="28"/>
        </w:rPr>
        <w:t>Калькуляция, позволяющая определить фактическую себестоимость об</w:t>
      </w:r>
      <w:r>
        <w:rPr>
          <w:b w:val="0"/>
          <w:sz w:val="28"/>
          <w:szCs w:val="28"/>
        </w:rPr>
        <w:t>ъ</w:t>
      </w:r>
      <w:r>
        <w:rPr>
          <w:b w:val="0"/>
          <w:sz w:val="28"/>
          <w:szCs w:val="28"/>
        </w:rPr>
        <w:t>ектов, составляет основу их денежной оценки [13, с.36].</w:t>
      </w:r>
    </w:p>
    <w:p w:rsidR="00D47017" w:rsidRDefault="00D47017" w:rsidP="00D47017">
      <w:pPr>
        <w:pStyle w:val="a4"/>
        <w:suppressAutoHyphens w:val="0"/>
        <w:spacing w:line="360" w:lineRule="auto"/>
        <w:ind w:firstLine="709"/>
        <w:jc w:val="both"/>
        <w:rPr>
          <w:b w:val="0"/>
        </w:rPr>
      </w:pPr>
      <w:r>
        <w:rPr>
          <w:b w:val="0"/>
          <w:sz w:val="28"/>
          <w:szCs w:val="28"/>
        </w:rPr>
        <w:t>Кондраков Н.П.</w:t>
      </w:r>
      <w:r w:rsidR="00074718" w:rsidRPr="00074718">
        <w:rPr>
          <w:b w:val="0"/>
          <w:sz w:val="28"/>
          <w:szCs w:val="28"/>
        </w:rPr>
        <w:t xml:space="preserve"> [</w:t>
      </w:r>
      <w:r w:rsidR="00DF7B36">
        <w:rPr>
          <w:b w:val="0"/>
          <w:sz w:val="28"/>
          <w:szCs w:val="28"/>
        </w:rPr>
        <w:t>3</w:t>
      </w:r>
      <w:r w:rsidR="00DF7B36" w:rsidRPr="00DF7B36">
        <w:rPr>
          <w:b w:val="0"/>
          <w:sz w:val="28"/>
          <w:szCs w:val="28"/>
        </w:rPr>
        <w:t>3</w:t>
      </w:r>
      <w:r w:rsidR="00074718">
        <w:rPr>
          <w:b w:val="0"/>
          <w:sz w:val="28"/>
          <w:szCs w:val="28"/>
        </w:rPr>
        <w:t>, с.29</w:t>
      </w:r>
      <w:r w:rsidR="00074718" w:rsidRPr="00074718">
        <w:rPr>
          <w:b w:val="0"/>
          <w:sz w:val="28"/>
          <w:szCs w:val="28"/>
        </w:rPr>
        <w:t>]</w:t>
      </w:r>
      <w:r>
        <w:rPr>
          <w:b w:val="0"/>
          <w:sz w:val="28"/>
          <w:szCs w:val="28"/>
        </w:rPr>
        <w:t xml:space="preserve"> в своей работе выделяет  плановую, сметную, нормативную и отчётную, или фактическую калькуляции.</w:t>
      </w:r>
    </w:p>
    <w:p w:rsidR="00D47017" w:rsidRDefault="00D47017" w:rsidP="00D47017">
      <w:pPr>
        <w:pStyle w:val="a4"/>
        <w:suppressAutoHyphens w:val="0"/>
        <w:spacing w:line="360" w:lineRule="auto"/>
        <w:ind w:firstLine="709"/>
        <w:jc w:val="both"/>
        <w:rPr>
          <w:b w:val="0"/>
          <w:sz w:val="28"/>
          <w:szCs w:val="28"/>
        </w:rPr>
      </w:pPr>
      <w:r>
        <w:rPr>
          <w:b w:val="0"/>
          <w:sz w:val="28"/>
          <w:szCs w:val="28"/>
        </w:rPr>
        <w:t>Плановые калькуляции определяют среднюю себестоимость продукции или выполненных работ на плановый период. Составляют их исходя из пр</w:t>
      </w:r>
      <w:r>
        <w:rPr>
          <w:b w:val="0"/>
          <w:sz w:val="28"/>
          <w:szCs w:val="28"/>
        </w:rPr>
        <w:t>о</w:t>
      </w:r>
      <w:r>
        <w:rPr>
          <w:b w:val="0"/>
          <w:sz w:val="28"/>
          <w:szCs w:val="28"/>
        </w:rPr>
        <w:t>грессивных норм сырья, материалов, топлива, энергии, затрат труда, использ</w:t>
      </w:r>
      <w:r>
        <w:rPr>
          <w:b w:val="0"/>
          <w:sz w:val="28"/>
          <w:szCs w:val="28"/>
        </w:rPr>
        <w:t>о</w:t>
      </w:r>
      <w:r>
        <w:rPr>
          <w:b w:val="0"/>
          <w:sz w:val="28"/>
          <w:szCs w:val="28"/>
        </w:rPr>
        <w:t>вания оборудования и норм расходов по организации обслуживания произво</w:t>
      </w:r>
      <w:r>
        <w:rPr>
          <w:b w:val="0"/>
          <w:sz w:val="28"/>
          <w:szCs w:val="28"/>
        </w:rPr>
        <w:t>д</w:t>
      </w:r>
      <w:r>
        <w:rPr>
          <w:b w:val="0"/>
          <w:sz w:val="28"/>
          <w:szCs w:val="28"/>
        </w:rPr>
        <w:t>ства. Эти нормы расходов являются средними для планируемого периода. Ра</w:t>
      </w:r>
      <w:r>
        <w:rPr>
          <w:b w:val="0"/>
          <w:sz w:val="28"/>
          <w:szCs w:val="28"/>
        </w:rPr>
        <w:t>з</w:t>
      </w:r>
      <w:r>
        <w:rPr>
          <w:b w:val="0"/>
          <w:sz w:val="28"/>
          <w:szCs w:val="28"/>
        </w:rPr>
        <w:t>новидностью плановой являются сметные калькуляции, которые составляют на разовое изделие или работу для определения цены, расчётов с заказчиками и других целей.</w:t>
      </w:r>
    </w:p>
    <w:p w:rsidR="00D47017" w:rsidRDefault="00D47017" w:rsidP="00D47017">
      <w:pPr>
        <w:pStyle w:val="a4"/>
        <w:suppressAutoHyphens w:val="0"/>
        <w:spacing w:line="360" w:lineRule="auto"/>
        <w:ind w:firstLine="709"/>
        <w:jc w:val="both"/>
        <w:rPr>
          <w:b w:val="0"/>
        </w:rPr>
      </w:pPr>
      <w:r>
        <w:rPr>
          <w:b w:val="0"/>
          <w:sz w:val="28"/>
          <w:szCs w:val="28"/>
        </w:rPr>
        <w:t>Нормативные калькуляции составляют на основе действующих на начало месяца норм расхода сырья, материалов и других затра</w:t>
      </w:r>
      <w:proofErr w:type="gramStart"/>
      <w:r>
        <w:rPr>
          <w:b w:val="0"/>
          <w:sz w:val="28"/>
          <w:szCs w:val="28"/>
        </w:rPr>
        <w:t>т(</w:t>
      </w:r>
      <w:proofErr w:type="gramEnd"/>
      <w:r>
        <w:rPr>
          <w:b w:val="0"/>
          <w:sz w:val="28"/>
          <w:szCs w:val="28"/>
        </w:rPr>
        <w:t>текущих норм з</w:t>
      </w:r>
      <w:r>
        <w:rPr>
          <w:b w:val="0"/>
          <w:sz w:val="28"/>
          <w:szCs w:val="28"/>
        </w:rPr>
        <w:t>а</w:t>
      </w:r>
      <w:r>
        <w:rPr>
          <w:b w:val="0"/>
          <w:sz w:val="28"/>
          <w:szCs w:val="28"/>
        </w:rPr>
        <w:t>трат).Текущие нормы затрат соответствуют производственным возможностям организации на данном этапе его работы. В условиях инфляции и роста цен на сырье, материалы, топливо текущие нормы затрат в начале года, как правило ниже средних норм затрат, заложенных в плановую калькуляцию, а в конце г</w:t>
      </w:r>
      <w:r>
        <w:rPr>
          <w:b w:val="0"/>
          <w:sz w:val="28"/>
          <w:szCs w:val="28"/>
        </w:rPr>
        <w:t>о</w:t>
      </w:r>
      <w:r>
        <w:rPr>
          <w:b w:val="0"/>
          <w:sz w:val="28"/>
          <w:szCs w:val="28"/>
        </w:rPr>
        <w:t>да наоборот выше. Именно поэтому нормативная себестоимость продукции, в начале года, как правило, ниже плановой, а в конце года - выше.</w:t>
      </w:r>
    </w:p>
    <w:p w:rsidR="00D47017" w:rsidRDefault="00D47017" w:rsidP="00DF7B36">
      <w:pPr>
        <w:pStyle w:val="a4"/>
        <w:widowControl w:val="0"/>
        <w:suppressAutoHyphens w:val="0"/>
        <w:spacing w:line="360" w:lineRule="auto"/>
        <w:ind w:firstLine="709"/>
        <w:jc w:val="both"/>
        <w:rPr>
          <w:b w:val="0"/>
        </w:rPr>
      </w:pPr>
      <w:r>
        <w:rPr>
          <w:b w:val="0"/>
          <w:sz w:val="28"/>
          <w:szCs w:val="28"/>
        </w:rPr>
        <w:t>Отчётные, или фактические, калькуляции составляют по данным бухга</w:t>
      </w:r>
      <w:r>
        <w:rPr>
          <w:b w:val="0"/>
          <w:sz w:val="28"/>
          <w:szCs w:val="28"/>
        </w:rPr>
        <w:t>л</w:t>
      </w:r>
      <w:r>
        <w:rPr>
          <w:b w:val="0"/>
          <w:sz w:val="28"/>
          <w:szCs w:val="28"/>
        </w:rPr>
        <w:t>терского учёта о фактических затратах на производство продукции и отражают фактическую себестоимость произведённой продукции или выполненных р</w:t>
      </w:r>
      <w:r>
        <w:rPr>
          <w:b w:val="0"/>
          <w:sz w:val="28"/>
          <w:szCs w:val="28"/>
        </w:rPr>
        <w:t>а</w:t>
      </w:r>
      <w:r>
        <w:rPr>
          <w:b w:val="0"/>
          <w:sz w:val="28"/>
          <w:szCs w:val="28"/>
        </w:rPr>
        <w:t>бот. В фактическую себестоимость продукции включают и непланируемые н</w:t>
      </w:r>
      <w:r>
        <w:rPr>
          <w:b w:val="0"/>
          <w:sz w:val="28"/>
          <w:szCs w:val="28"/>
        </w:rPr>
        <w:t>е</w:t>
      </w:r>
      <w:r>
        <w:rPr>
          <w:b w:val="0"/>
          <w:sz w:val="28"/>
          <w:szCs w:val="28"/>
        </w:rPr>
        <w:t>производительные расходы [24, с. 280].</w:t>
      </w:r>
    </w:p>
    <w:p w:rsidR="00D47017" w:rsidRDefault="00D47017" w:rsidP="00EB1CB8">
      <w:pPr>
        <w:pStyle w:val="a4"/>
        <w:widowControl w:val="0"/>
        <w:suppressAutoHyphens w:val="0"/>
        <w:spacing w:line="360" w:lineRule="auto"/>
        <w:ind w:firstLine="709"/>
        <w:jc w:val="both"/>
        <w:rPr>
          <w:b w:val="0"/>
          <w:sz w:val="28"/>
          <w:szCs w:val="28"/>
        </w:rPr>
      </w:pPr>
      <w:r>
        <w:rPr>
          <w:b w:val="0"/>
          <w:sz w:val="28"/>
          <w:szCs w:val="28"/>
        </w:rPr>
        <w:t>Такие авторы как, Гусева Т.М.</w:t>
      </w:r>
      <w:r w:rsidR="00DF7B36">
        <w:rPr>
          <w:b w:val="0"/>
          <w:sz w:val="28"/>
          <w:szCs w:val="28"/>
        </w:rPr>
        <w:t xml:space="preserve"> </w:t>
      </w:r>
      <w:r>
        <w:rPr>
          <w:b w:val="0"/>
          <w:sz w:val="28"/>
          <w:szCs w:val="28"/>
        </w:rPr>
        <w:t>, Шеина Т.Н., Нурмухамедова Х.Ш., по объёму затрат, включаемых в ка</w:t>
      </w:r>
      <w:r w:rsidR="00301023">
        <w:rPr>
          <w:b w:val="0"/>
          <w:sz w:val="28"/>
          <w:szCs w:val="28"/>
        </w:rPr>
        <w:t>лькуляцию, различают калькуляцию</w:t>
      </w:r>
      <w:r>
        <w:rPr>
          <w:b w:val="0"/>
          <w:sz w:val="28"/>
          <w:szCs w:val="28"/>
        </w:rPr>
        <w:t xml:space="preserve"> произво</w:t>
      </w:r>
      <w:r>
        <w:rPr>
          <w:b w:val="0"/>
          <w:sz w:val="28"/>
          <w:szCs w:val="28"/>
        </w:rPr>
        <w:t>д</w:t>
      </w:r>
      <w:r>
        <w:rPr>
          <w:b w:val="0"/>
          <w:sz w:val="28"/>
          <w:szCs w:val="28"/>
        </w:rPr>
        <w:t>ственной и полной себестоимости. В калькуляциях производственной себест</w:t>
      </w:r>
      <w:r>
        <w:rPr>
          <w:b w:val="0"/>
          <w:sz w:val="28"/>
          <w:szCs w:val="28"/>
        </w:rPr>
        <w:t>о</w:t>
      </w:r>
      <w:r>
        <w:rPr>
          <w:b w:val="0"/>
          <w:sz w:val="28"/>
          <w:szCs w:val="28"/>
        </w:rPr>
        <w:t>имости отражаются затраты, возникшие в сфере производства. Калькуляции полной себестоимости отличаются от калькуляций производственной себест</w:t>
      </w:r>
      <w:r>
        <w:rPr>
          <w:b w:val="0"/>
          <w:sz w:val="28"/>
          <w:szCs w:val="28"/>
        </w:rPr>
        <w:t>о</w:t>
      </w:r>
      <w:r>
        <w:rPr>
          <w:b w:val="0"/>
          <w:sz w:val="28"/>
          <w:szCs w:val="28"/>
        </w:rPr>
        <w:t>имости на величину затрат, связанных с продажей продукции [</w:t>
      </w:r>
      <w:r w:rsidR="00DF7B36" w:rsidRPr="00DF7B36">
        <w:rPr>
          <w:b w:val="0"/>
          <w:sz w:val="28"/>
          <w:szCs w:val="28"/>
        </w:rPr>
        <w:t>30</w:t>
      </w:r>
      <w:r>
        <w:rPr>
          <w:b w:val="0"/>
          <w:sz w:val="28"/>
          <w:szCs w:val="28"/>
        </w:rPr>
        <w:t>, с. 379].</w:t>
      </w:r>
    </w:p>
    <w:p w:rsidR="00D47017" w:rsidRDefault="00D47017" w:rsidP="00EB1CB8">
      <w:pPr>
        <w:pStyle w:val="a4"/>
        <w:widowControl w:val="0"/>
        <w:suppressAutoHyphens w:val="0"/>
        <w:spacing w:line="360" w:lineRule="auto"/>
        <w:ind w:firstLine="709"/>
        <w:jc w:val="both"/>
        <w:rPr>
          <w:b w:val="0"/>
          <w:sz w:val="28"/>
          <w:szCs w:val="28"/>
        </w:rPr>
      </w:pPr>
      <w:r>
        <w:rPr>
          <w:b w:val="0"/>
          <w:sz w:val="28"/>
          <w:szCs w:val="28"/>
        </w:rPr>
        <w:t>В зависимости от того какие затраты включались продукции, в отеч</w:t>
      </w:r>
      <w:r>
        <w:rPr>
          <w:b w:val="0"/>
          <w:sz w:val="28"/>
          <w:szCs w:val="28"/>
        </w:rPr>
        <w:t>е</w:t>
      </w:r>
      <w:r>
        <w:rPr>
          <w:b w:val="0"/>
          <w:sz w:val="28"/>
          <w:szCs w:val="28"/>
        </w:rPr>
        <w:t>ственной экономической литературе ранее выделялись следующие её виды:</w:t>
      </w:r>
    </w:p>
    <w:p w:rsidR="00D47017" w:rsidRDefault="00D47017" w:rsidP="00D47017">
      <w:pPr>
        <w:pStyle w:val="a4"/>
        <w:suppressAutoHyphens w:val="0"/>
        <w:spacing w:line="360" w:lineRule="auto"/>
        <w:ind w:firstLine="708"/>
        <w:jc w:val="both"/>
        <w:rPr>
          <w:b w:val="0"/>
          <w:sz w:val="28"/>
          <w:szCs w:val="28"/>
        </w:rPr>
      </w:pPr>
      <w:r>
        <w:rPr>
          <w:b w:val="0"/>
          <w:sz w:val="28"/>
          <w:szCs w:val="28"/>
        </w:rPr>
        <w:t xml:space="preserve">- </w:t>
      </w:r>
      <w:proofErr w:type="gramStart"/>
      <w:r>
        <w:rPr>
          <w:b w:val="0"/>
          <w:sz w:val="28"/>
          <w:szCs w:val="28"/>
        </w:rPr>
        <w:t>цеховая</w:t>
      </w:r>
      <w:proofErr w:type="gramEnd"/>
      <w:r>
        <w:rPr>
          <w:b w:val="0"/>
          <w:sz w:val="28"/>
          <w:szCs w:val="28"/>
        </w:rPr>
        <w:t xml:space="preserve"> – включала прямые затраты и общепроизводственные расходы; характеризовала затраты цеха на изготовление продукции;</w:t>
      </w:r>
    </w:p>
    <w:p w:rsidR="00D47017" w:rsidRDefault="00D47017" w:rsidP="00D47017">
      <w:pPr>
        <w:pStyle w:val="a4"/>
        <w:suppressAutoHyphens w:val="0"/>
        <w:spacing w:line="360" w:lineRule="auto"/>
        <w:ind w:firstLine="708"/>
        <w:jc w:val="both"/>
        <w:rPr>
          <w:b w:val="0"/>
          <w:sz w:val="28"/>
          <w:szCs w:val="28"/>
        </w:rPr>
      </w:pPr>
      <w:r>
        <w:rPr>
          <w:b w:val="0"/>
          <w:sz w:val="28"/>
          <w:szCs w:val="28"/>
        </w:rPr>
        <w:t xml:space="preserve">- </w:t>
      </w:r>
      <w:proofErr w:type="gramStart"/>
      <w:r>
        <w:rPr>
          <w:b w:val="0"/>
          <w:sz w:val="28"/>
          <w:szCs w:val="28"/>
        </w:rPr>
        <w:t>производственная</w:t>
      </w:r>
      <w:proofErr w:type="gramEnd"/>
      <w:r>
        <w:rPr>
          <w:b w:val="0"/>
          <w:sz w:val="28"/>
          <w:szCs w:val="28"/>
        </w:rPr>
        <w:t xml:space="preserve"> – состояла из цеховой себестоимости и общехозя</w:t>
      </w:r>
      <w:r>
        <w:rPr>
          <w:b w:val="0"/>
          <w:sz w:val="28"/>
          <w:szCs w:val="28"/>
        </w:rPr>
        <w:t>й</w:t>
      </w:r>
      <w:r>
        <w:rPr>
          <w:b w:val="0"/>
          <w:sz w:val="28"/>
          <w:szCs w:val="28"/>
        </w:rPr>
        <w:t>ственных расходов; свидетельствовала о затратах предприятия, связанных с выпуском продукции;</w:t>
      </w:r>
    </w:p>
    <w:p w:rsidR="00D47017" w:rsidRDefault="00D47017" w:rsidP="00D47017">
      <w:pPr>
        <w:pStyle w:val="a4"/>
        <w:suppressAutoHyphens w:val="0"/>
        <w:spacing w:line="360" w:lineRule="auto"/>
        <w:ind w:firstLine="708"/>
        <w:jc w:val="both"/>
        <w:rPr>
          <w:b w:val="0"/>
          <w:sz w:val="28"/>
          <w:szCs w:val="28"/>
        </w:rPr>
      </w:pPr>
      <w:r>
        <w:rPr>
          <w:b w:val="0"/>
          <w:sz w:val="28"/>
          <w:szCs w:val="28"/>
        </w:rPr>
        <w:t>- полная себестоимость – производственная себестоимость, увеличенная на сумму сбытовых расходов. Этот показатель интегрировал общие затраты предприятия, связанные как с производством, так и с реализацией продукции.</w:t>
      </w:r>
    </w:p>
    <w:p w:rsidR="00D47017" w:rsidRDefault="00D47017" w:rsidP="00D47017">
      <w:pPr>
        <w:pStyle w:val="a4"/>
        <w:suppressAutoHyphens w:val="0"/>
        <w:spacing w:line="360" w:lineRule="auto"/>
        <w:ind w:firstLine="708"/>
        <w:jc w:val="both"/>
        <w:rPr>
          <w:b w:val="0"/>
          <w:sz w:val="28"/>
          <w:szCs w:val="28"/>
        </w:rPr>
      </w:pPr>
      <w:r>
        <w:rPr>
          <w:b w:val="0"/>
          <w:sz w:val="28"/>
          <w:szCs w:val="28"/>
        </w:rPr>
        <w:t>Такой подход несколько противоречил Международным стандартам ф</w:t>
      </w:r>
      <w:r>
        <w:rPr>
          <w:b w:val="0"/>
          <w:sz w:val="28"/>
          <w:szCs w:val="28"/>
        </w:rPr>
        <w:t>и</w:t>
      </w:r>
      <w:r>
        <w:rPr>
          <w:b w:val="0"/>
          <w:sz w:val="28"/>
          <w:szCs w:val="28"/>
        </w:rPr>
        <w:t>нансовой отчётности</w:t>
      </w:r>
      <w:r w:rsidR="00074718" w:rsidRPr="00074718">
        <w:rPr>
          <w:b w:val="0"/>
          <w:sz w:val="28"/>
          <w:szCs w:val="28"/>
        </w:rPr>
        <w:t xml:space="preserve"> [</w:t>
      </w:r>
      <w:r w:rsidR="00DF7B36" w:rsidRPr="00DF7B36">
        <w:rPr>
          <w:b w:val="0"/>
          <w:sz w:val="28"/>
          <w:szCs w:val="28"/>
        </w:rPr>
        <w:t>3</w:t>
      </w:r>
      <w:r w:rsidR="00074718" w:rsidRPr="00074718">
        <w:rPr>
          <w:b w:val="0"/>
          <w:sz w:val="28"/>
          <w:szCs w:val="28"/>
        </w:rPr>
        <w:t>]</w:t>
      </w:r>
      <w:r>
        <w:rPr>
          <w:b w:val="0"/>
          <w:sz w:val="28"/>
          <w:szCs w:val="28"/>
        </w:rPr>
        <w:t>, в соответствии с которым в производственную себ</w:t>
      </w:r>
      <w:r>
        <w:rPr>
          <w:b w:val="0"/>
          <w:sz w:val="28"/>
          <w:szCs w:val="28"/>
        </w:rPr>
        <w:t>е</w:t>
      </w:r>
      <w:r>
        <w:rPr>
          <w:b w:val="0"/>
          <w:sz w:val="28"/>
          <w:szCs w:val="28"/>
        </w:rPr>
        <w:t>стоимость должны включаться лишь производственные издержки, а полная с</w:t>
      </w:r>
      <w:r>
        <w:rPr>
          <w:b w:val="0"/>
          <w:sz w:val="28"/>
          <w:szCs w:val="28"/>
        </w:rPr>
        <w:t>е</w:t>
      </w:r>
      <w:r>
        <w:rPr>
          <w:b w:val="0"/>
          <w:sz w:val="28"/>
          <w:szCs w:val="28"/>
        </w:rPr>
        <w:t>бестоимость состоит из производственной себестоимости и общехозяйственных расходов [15, с.103].</w:t>
      </w:r>
    </w:p>
    <w:p w:rsidR="00D47017" w:rsidRDefault="00D47017" w:rsidP="00D47017">
      <w:pPr>
        <w:pStyle w:val="a4"/>
        <w:suppressAutoHyphens w:val="0"/>
        <w:spacing w:line="360" w:lineRule="auto"/>
        <w:ind w:firstLine="709"/>
        <w:jc w:val="both"/>
        <w:rPr>
          <w:b w:val="0"/>
          <w:sz w:val="28"/>
          <w:szCs w:val="28"/>
        </w:rPr>
      </w:pPr>
      <w:r>
        <w:rPr>
          <w:b w:val="0"/>
          <w:sz w:val="28"/>
          <w:szCs w:val="28"/>
        </w:rPr>
        <w:t>В современной экономической литературе калькулирование определяется как система экономических расчётов себестоимости отдельных видов проду</w:t>
      </w:r>
      <w:r>
        <w:rPr>
          <w:b w:val="0"/>
          <w:sz w:val="28"/>
          <w:szCs w:val="28"/>
        </w:rPr>
        <w:t>к</w:t>
      </w:r>
      <w:r>
        <w:rPr>
          <w:b w:val="0"/>
          <w:sz w:val="28"/>
          <w:szCs w:val="28"/>
        </w:rPr>
        <w:t>ции. В процессе калькулирования соизмеряются затраты на производство с к</w:t>
      </w:r>
      <w:r>
        <w:rPr>
          <w:b w:val="0"/>
          <w:sz w:val="28"/>
          <w:szCs w:val="28"/>
        </w:rPr>
        <w:t>о</w:t>
      </w:r>
      <w:r>
        <w:rPr>
          <w:b w:val="0"/>
          <w:sz w:val="28"/>
          <w:szCs w:val="28"/>
        </w:rPr>
        <w:t>личеством выпущенной продукции и определяется себестоимость единицы продукции.</w:t>
      </w:r>
    </w:p>
    <w:p w:rsidR="00D47017" w:rsidRPr="00111214" w:rsidRDefault="00D47017" w:rsidP="00D47017">
      <w:pPr>
        <w:pStyle w:val="a4"/>
        <w:suppressAutoHyphens w:val="0"/>
        <w:spacing w:line="360" w:lineRule="auto"/>
        <w:ind w:firstLine="709"/>
        <w:jc w:val="both"/>
        <w:rPr>
          <w:b w:val="0"/>
          <w:sz w:val="28"/>
          <w:szCs w:val="28"/>
        </w:rPr>
      </w:pPr>
      <w:r>
        <w:rPr>
          <w:b w:val="0"/>
          <w:sz w:val="28"/>
          <w:szCs w:val="28"/>
        </w:rPr>
        <w:t>Задача калькулирования – определить издержки, которые приходятся на единицу их носителя, то есть на единицу продукции (работ, услуг), предназн</w:t>
      </w:r>
      <w:r>
        <w:rPr>
          <w:b w:val="0"/>
          <w:sz w:val="28"/>
          <w:szCs w:val="28"/>
        </w:rPr>
        <w:t>а</w:t>
      </w:r>
      <w:r>
        <w:rPr>
          <w:b w:val="0"/>
          <w:sz w:val="28"/>
          <w:szCs w:val="28"/>
        </w:rPr>
        <w:t xml:space="preserve">ченной для реализации, а также для внутреннего потребления. </w:t>
      </w:r>
      <w:r w:rsidRPr="00111214">
        <w:rPr>
          <w:b w:val="0"/>
          <w:sz w:val="28"/>
          <w:szCs w:val="28"/>
        </w:rPr>
        <w:t>Конечным р</w:t>
      </w:r>
      <w:r w:rsidRPr="00111214">
        <w:rPr>
          <w:b w:val="0"/>
          <w:sz w:val="28"/>
          <w:szCs w:val="28"/>
        </w:rPr>
        <w:t>е</w:t>
      </w:r>
      <w:r w:rsidRPr="00111214">
        <w:rPr>
          <w:b w:val="0"/>
          <w:sz w:val="28"/>
          <w:szCs w:val="28"/>
        </w:rPr>
        <w:t>зультатом калькулирования является составление калькуляций.</w:t>
      </w:r>
      <w:r>
        <w:rPr>
          <w:sz w:val="28"/>
          <w:szCs w:val="28"/>
        </w:rPr>
        <w:t xml:space="preserve">   </w:t>
      </w:r>
    </w:p>
    <w:p w:rsidR="00D47017" w:rsidRDefault="00D47017" w:rsidP="00D47017">
      <w:pPr>
        <w:widowControl w:val="0"/>
        <w:spacing w:after="0" w:line="360" w:lineRule="auto"/>
        <w:ind w:firstLine="544"/>
        <w:jc w:val="both"/>
        <w:rPr>
          <w:rFonts w:ascii="Times New Roman" w:hAnsi="Times New Roman"/>
          <w:sz w:val="28"/>
          <w:szCs w:val="28"/>
        </w:rPr>
      </w:pPr>
      <w:r>
        <w:rPr>
          <w:rFonts w:ascii="Times New Roman" w:hAnsi="Times New Roman"/>
          <w:sz w:val="28"/>
          <w:szCs w:val="28"/>
        </w:rPr>
        <w:t>Учёт производственных затрат по калькуляционным статьям обеспечивает исчисление себестоимости единицы продукции (работ, услуг), позволяет опр</w:t>
      </w:r>
      <w:r>
        <w:rPr>
          <w:rFonts w:ascii="Times New Roman" w:hAnsi="Times New Roman"/>
          <w:sz w:val="28"/>
          <w:szCs w:val="28"/>
        </w:rPr>
        <w:t>е</w:t>
      </w:r>
      <w:r>
        <w:rPr>
          <w:rFonts w:ascii="Times New Roman" w:hAnsi="Times New Roman"/>
          <w:sz w:val="28"/>
          <w:szCs w:val="28"/>
        </w:rPr>
        <w:t>делить их эффективность и конкурентоспособность, выявить влияние факторов, сформировавших данный уровень себестоимости, а также искать пути сниж</w:t>
      </w:r>
      <w:r>
        <w:rPr>
          <w:rFonts w:ascii="Times New Roman" w:hAnsi="Times New Roman"/>
          <w:sz w:val="28"/>
          <w:szCs w:val="28"/>
        </w:rPr>
        <w:t>е</w:t>
      </w:r>
      <w:r>
        <w:rPr>
          <w:rFonts w:ascii="Times New Roman" w:hAnsi="Times New Roman"/>
          <w:sz w:val="28"/>
          <w:szCs w:val="28"/>
        </w:rPr>
        <w:t>ния затрат или оптимизации ст</w:t>
      </w:r>
      <w:r w:rsidR="00DF7B36">
        <w:rPr>
          <w:rFonts w:ascii="Times New Roman" w:hAnsi="Times New Roman"/>
          <w:sz w:val="28"/>
          <w:szCs w:val="28"/>
        </w:rPr>
        <w:t>руктуры себестоимости продукции.</w:t>
      </w:r>
    </w:p>
    <w:p w:rsidR="00074718" w:rsidRPr="00DF7B36" w:rsidRDefault="00D47017" w:rsidP="00074718">
      <w:pPr>
        <w:widowControl w:val="0"/>
        <w:spacing w:after="0" w:line="360" w:lineRule="auto"/>
        <w:ind w:firstLine="544"/>
        <w:jc w:val="both"/>
        <w:rPr>
          <w:rFonts w:ascii="Times New Roman" w:hAnsi="Times New Roman"/>
          <w:sz w:val="28"/>
          <w:szCs w:val="28"/>
        </w:rPr>
      </w:pPr>
      <w:r>
        <w:rPr>
          <w:rFonts w:ascii="Times New Roman" w:hAnsi="Times New Roman"/>
          <w:sz w:val="28"/>
          <w:szCs w:val="28"/>
        </w:rPr>
        <w:t>Для получения необходимой информации, используемой при принятии управленческих решений, затраты, связанные с производством продукции, а также для формирования финансовой отчётности, группируются по следующим элементам и статьям, соответственно, в финансовом и производственном (управленческом) учёте (табл</w:t>
      </w:r>
      <w:r w:rsidR="001206EA">
        <w:rPr>
          <w:rFonts w:ascii="Times New Roman" w:hAnsi="Times New Roman"/>
          <w:sz w:val="28"/>
          <w:szCs w:val="28"/>
        </w:rPr>
        <w:t>. 1.3</w:t>
      </w:r>
      <w:r w:rsidR="00DF7B36">
        <w:rPr>
          <w:rFonts w:ascii="Times New Roman" w:hAnsi="Times New Roman"/>
          <w:sz w:val="28"/>
          <w:szCs w:val="28"/>
        </w:rPr>
        <w:t>)</w:t>
      </w:r>
      <w:r w:rsidR="00DF7B36" w:rsidRPr="00DF7B36">
        <w:rPr>
          <w:rFonts w:ascii="Times New Roman" w:hAnsi="Times New Roman"/>
          <w:sz w:val="28"/>
          <w:szCs w:val="28"/>
        </w:rPr>
        <w:t xml:space="preserve"> </w:t>
      </w:r>
      <w:r w:rsidRPr="00111214">
        <w:rPr>
          <w:rFonts w:ascii="Times New Roman" w:hAnsi="Times New Roman"/>
          <w:sz w:val="28"/>
          <w:szCs w:val="28"/>
        </w:rPr>
        <w:t>[</w:t>
      </w:r>
      <w:r w:rsidR="00074718" w:rsidRPr="00DF7B36">
        <w:rPr>
          <w:rFonts w:ascii="Times New Roman" w:hAnsi="Times New Roman"/>
          <w:sz w:val="28"/>
          <w:szCs w:val="28"/>
        </w:rPr>
        <w:t>3</w:t>
      </w:r>
      <w:r w:rsidRPr="00111214">
        <w:rPr>
          <w:rFonts w:ascii="Times New Roman" w:hAnsi="Times New Roman"/>
          <w:sz w:val="28"/>
          <w:szCs w:val="28"/>
        </w:rPr>
        <w:t>7]</w:t>
      </w:r>
      <w:r w:rsidR="00DF7B36">
        <w:rPr>
          <w:rFonts w:ascii="Times New Roman" w:hAnsi="Times New Roman"/>
          <w:sz w:val="28"/>
          <w:szCs w:val="28"/>
        </w:rPr>
        <w:t>.</w:t>
      </w:r>
    </w:p>
    <w:p w:rsidR="00D47017" w:rsidRDefault="001206EA" w:rsidP="00301023">
      <w:pPr>
        <w:widowControl w:val="0"/>
        <w:spacing w:after="0" w:line="240" w:lineRule="auto"/>
        <w:jc w:val="both"/>
        <w:rPr>
          <w:rFonts w:ascii="Times New Roman" w:hAnsi="Times New Roman"/>
          <w:sz w:val="28"/>
          <w:szCs w:val="28"/>
        </w:rPr>
      </w:pPr>
      <w:r w:rsidRPr="00074718">
        <w:rPr>
          <w:rFonts w:ascii="Times New Roman" w:hAnsi="Times New Roman"/>
          <w:b/>
          <w:sz w:val="28"/>
          <w:szCs w:val="28"/>
        </w:rPr>
        <w:t xml:space="preserve">Таблица </w:t>
      </w:r>
      <w:r w:rsidR="00717B45" w:rsidRPr="00074718">
        <w:rPr>
          <w:rFonts w:ascii="Times New Roman" w:hAnsi="Times New Roman"/>
          <w:b/>
          <w:sz w:val="28"/>
          <w:szCs w:val="28"/>
        </w:rPr>
        <w:t>1.</w:t>
      </w:r>
      <w:r w:rsidR="002D41FC" w:rsidRPr="00074718">
        <w:rPr>
          <w:rFonts w:ascii="Times New Roman" w:hAnsi="Times New Roman"/>
          <w:b/>
          <w:sz w:val="28"/>
          <w:szCs w:val="28"/>
        </w:rPr>
        <w:t>3</w:t>
      </w:r>
      <w:r w:rsidR="00D47017">
        <w:rPr>
          <w:rFonts w:ascii="Times New Roman" w:hAnsi="Times New Roman"/>
          <w:sz w:val="28"/>
          <w:szCs w:val="28"/>
        </w:rPr>
        <w:t xml:space="preserve"> -</w:t>
      </w:r>
      <w:r w:rsidR="00E70662">
        <w:rPr>
          <w:rFonts w:ascii="Times New Roman" w:hAnsi="Times New Roman"/>
          <w:sz w:val="28"/>
          <w:szCs w:val="28"/>
        </w:rPr>
        <w:t xml:space="preserve"> </w:t>
      </w:r>
      <w:r w:rsidR="00D47017" w:rsidRPr="002D41FC">
        <w:rPr>
          <w:rFonts w:ascii="Times New Roman" w:hAnsi="Times New Roman"/>
          <w:b/>
          <w:sz w:val="28"/>
          <w:szCs w:val="28"/>
        </w:rPr>
        <w:t>Номенклатура элементов и калькуляционных статей</w:t>
      </w:r>
      <w:r w:rsidR="00301023">
        <w:rPr>
          <w:rFonts w:ascii="Times New Roman" w:hAnsi="Times New Roman"/>
          <w:b/>
          <w:sz w:val="28"/>
          <w:szCs w:val="28"/>
        </w:rPr>
        <w:t xml:space="preserve"> </w:t>
      </w:r>
      <w:r w:rsidR="00301023">
        <w:rPr>
          <w:rFonts w:ascii="Times New Roman" w:hAnsi="Times New Roman"/>
          <w:sz w:val="28"/>
          <w:szCs w:val="28"/>
        </w:rPr>
        <w:t xml:space="preserve">      </w:t>
      </w:r>
      <w:r w:rsidR="00D47017" w:rsidRPr="002D41FC">
        <w:rPr>
          <w:rFonts w:ascii="Times New Roman" w:hAnsi="Times New Roman"/>
          <w:b/>
          <w:sz w:val="28"/>
          <w:szCs w:val="28"/>
        </w:rPr>
        <w:t>производственных затрат в животноводстве</w:t>
      </w:r>
    </w:p>
    <w:tbl>
      <w:tblPr>
        <w:tblStyle w:val="a6"/>
        <w:tblW w:w="9854" w:type="dxa"/>
        <w:tblLayout w:type="fixed"/>
        <w:tblLook w:val="04A0" w:firstRow="1" w:lastRow="0" w:firstColumn="1" w:lastColumn="0" w:noHBand="0" w:noVBand="1"/>
      </w:tblPr>
      <w:tblGrid>
        <w:gridCol w:w="674"/>
        <w:gridCol w:w="5077"/>
        <w:gridCol w:w="1979"/>
        <w:gridCol w:w="2124"/>
      </w:tblGrid>
      <w:tr w:rsidR="00D47017" w:rsidTr="00D47017">
        <w:tc>
          <w:tcPr>
            <w:tcW w:w="674" w:type="dxa"/>
          </w:tcPr>
          <w:p w:rsidR="00D47017" w:rsidRPr="002D41FC" w:rsidRDefault="00D47017" w:rsidP="00D47017">
            <w:pPr>
              <w:spacing w:after="0" w:line="240" w:lineRule="auto"/>
              <w:jc w:val="both"/>
              <w:rPr>
                <w:b/>
                <w:sz w:val="24"/>
                <w:szCs w:val="24"/>
                <w:lang w:val="ru-RU"/>
              </w:rPr>
            </w:pPr>
            <w:r>
              <w:rPr>
                <w:rFonts w:ascii="Verdana" w:hAnsi="Verdana"/>
                <w:sz w:val="21"/>
                <w:szCs w:val="21"/>
              </w:rPr>
              <w:t> </w:t>
            </w:r>
            <w:r w:rsidRPr="002D41FC">
              <w:rPr>
                <w:b/>
                <w:sz w:val="24"/>
                <w:szCs w:val="24"/>
                <w:lang w:val="ru-RU"/>
              </w:rPr>
              <w:t>№ п/п</w:t>
            </w:r>
          </w:p>
        </w:tc>
        <w:tc>
          <w:tcPr>
            <w:tcW w:w="5077" w:type="dxa"/>
          </w:tcPr>
          <w:p w:rsidR="00D47017" w:rsidRPr="002D41FC" w:rsidRDefault="00D47017" w:rsidP="00D47017">
            <w:pPr>
              <w:spacing w:after="0" w:line="240" w:lineRule="auto"/>
              <w:jc w:val="both"/>
              <w:rPr>
                <w:b/>
                <w:sz w:val="24"/>
                <w:szCs w:val="24"/>
                <w:lang w:val="ru-RU"/>
              </w:rPr>
            </w:pPr>
            <w:r w:rsidRPr="002D41FC">
              <w:rPr>
                <w:b/>
                <w:sz w:val="24"/>
                <w:szCs w:val="24"/>
                <w:lang w:val="ru-RU"/>
              </w:rPr>
              <w:t>Наименование затрат</w:t>
            </w:r>
          </w:p>
        </w:tc>
        <w:tc>
          <w:tcPr>
            <w:tcW w:w="1979" w:type="dxa"/>
          </w:tcPr>
          <w:p w:rsidR="00D47017" w:rsidRPr="002D41FC" w:rsidRDefault="00D47017" w:rsidP="00D47017">
            <w:pPr>
              <w:spacing w:after="0" w:line="240" w:lineRule="auto"/>
              <w:jc w:val="both"/>
              <w:rPr>
                <w:b/>
                <w:sz w:val="24"/>
                <w:szCs w:val="24"/>
                <w:lang w:val="ru-RU"/>
              </w:rPr>
            </w:pPr>
            <w:r w:rsidRPr="002D41FC">
              <w:rPr>
                <w:b/>
                <w:sz w:val="24"/>
                <w:szCs w:val="24"/>
                <w:lang w:val="ru-RU"/>
              </w:rPr>
              <w:t>Элемент затрат в финансовом учёте</w:t>
            </w:r>
          </w:p>
        </w:tc>
        <w:tc>
          <w:tcPr>
            <w:tcW w:w="2124" w:type="dxa"/>
          </w:tcPr>
          <w:p w:rsidR="00D47017" w:rsidRPr="002D41FC" w:rsidRDefault="00D47017" w:rsidP="00D47017">
            <w:pPr>
              <w:spacing w:after="0" w:line="240" w:lineRule="auto"/>
              <w:jc w:val="both"/>
              <w:rPr>
                <w:b/>
                <w:sz w:val="24"/>
                <w:szCs w:val="24"/>
                <w:lang w:val="ru-RU"/>
              </w:rPr>
            </w:pPr>
            <w:r w:rsidRPr="002D41FC">
              <w:rPr>
                <w:b/>
                <w:sz w:val="24"/>
                <w:szCs w:val="24"/>
                <w:lang w:val="ru-RU"/>
              </w:rPr>
              <w:t>Статьи затрат в производстве</w:t>
            </w:r>
            <w:r w:rsidRPr="002D41FC">
              <w:rPr>
                <w:b/>
                <w:sz w:val="24"/>
                <w:szCs w:val="24"/>
                <w:lang w:val="ru-RU"/>
              </w:rPr>
              <w:t>н</w:t>
            </w:r>
            <w:r w:rsidRPr="002D41FC">
              <w:rPr>
                <w:b/>
                <w:sz w:val="24"/>
                <w:szCs w:val="24"/>
                <w:lang w:val="ru-RU"/>
              </w:rPr>
              <w:t>ном  (управле</w:t>
            </w:r>
            <w:r w:rsidRPr="002D41FC">
              <w:rPr>
                <w:b/>
                <w:sz w:val="24"/>
                <w:szCs w:val="24"/>
                <w:lang w:val="ru-RU"/>
              </w:rPr>
              <w:t>н</w:t>
            </w:r>
            <w:r w:rsidRPr="002D41FC">
              <w:rPr>
                <w:b/>
                <w:sz w:val="24"/>
                <w:szCs w:val="24"/>
                <w:lang w:val="ru-RU"/>
              </w:rPr>
              <w:t>ческом) учёте</w:t>
            </w:r>
          </w:p>
        </w:tc>
      </w:tr>
      <w:tr w:rsidR="00D47017" w:rsidTr="00D47017">
        <w:tc>
          <w:tcPr>
            <w:tcW w:w="674" w:type="dxa"/>
          </w:tcPr>
          <w:p w:rsidR="00D47017" w:rsidRDefault="00D47017" w:rsidP="00D47017">
            <w:pPr>
              <w:spacing w:after="0" w:line="240" w:lineRule="auto"/>
              <w:jc w:val="both"/>
              <w:rPr>
                <w:sz w:val="24"/>
                <w:szCs w:val="24"/>
              </w:rPr>
            </w:pPr>
            <w:r>
              <w:rPr>
                <w:sz w:val="24"/>
                <w:szCs w:val="24"/>
              </w:rPr>
              <w:t>1</w:t>
            </w:r>
          </w:p>
        </w:tc>
        <w:tc>
          <w:tcPr>
            <w:tcW w:w="5077" w:type="dxa"/>
          </w:tcPr>
          <w:p w:rsidR="00D47017" w:rsidRPr="008858BF" w:rsidRDefault="00D47017" w:rsidP="00D47017">
            <w:pPr>
              <w:spacing w:after="0" w:line="240" w:lineRule="auto"/>
              <w:jc w:val="both"/>
              <w:rPr>
                <w:sz w:val="24"/>
                <w:szCs w:val="24"/>
                <w:lang w:val="ru-RU"/>
              </w:rPr>
            </w:pPr>
            <w:r w:rsidRPr="008858BF">
              <w:rPr>
                <w:sz w:val="24"/>
                <w:szCs w:val="24"/>
                <w:lang w:val="ru-RU"/>
              </w:rPr>
              <w:t>Материальные ресурсы, используемые в пр</w:t>
            </w:r>
            <w:r w:rsidRPr="008858BF">
              <w:rPr>
                <w:sz w:val="24"/>
                <w:szCs w:val="24"/>
                <w:lang w:val="ru-RU"/>
              </w:rPr>
              <w:t>о</w:t>
            </w:r>
            <w:r w:rsidRPr="008858BF">
              <w:rPr>
                <w:sz w:val="24"/>
                <w:szCs w:val="24"/>
                <w:lang w:val="ru-RU"/>
              </w:rPr>
              <w:t>изводстве:</w:t>
            </w:r>
          </w:p>
          <w:p w:rsidR="00D47017" w:rsidRDefault="00D47017" w:rsidP="000C725D">
            <w:pPr>
              <w:pStyle w:val="13"/>
              <w:numPr>
                <w:ilvl w:val="1"/>
                <w:numId w:val="2"/>
              </w:numPr>
              <w:spacing w:after="0" w:line="240" w:lineRule="auto"/>
              <w:jc w:val="both"/>
              <w:rPr>
                <w:rFonts w:eastAsia="Calibri"/>
                <w:b w:val="0"/>
              </w:rPr>
            </w:pPr>
            <w:proofErr w:type="spellStart"/>
            <w:r>
              <w:rPr>
                <w:rFonts w:eastAsia="Calibri"/>
                <w:b w:val="0"/>
              </w:rPr>
              <w:t>Средства</w:t>
            </w:r>
            <w:proofErr w:type="spellEnd"/>
            <w:r>
              <w:rPr>
                <w:rFonts w:eastAsia="Calibri"/>
                <w:b w:val="0"/>
              </w:rPr>
              <w:t xml:space="preserve"> </w:t>
            </w:r>
            <w:proofErr w:type="spellStart"/>
            <w:r>
              <w:rPr>
                <w:rFonts w:eastAsia="Calibri"/>
                <w:b w:val="0"/>
              </w:rPr>
              <w:t>защиты</w:t>
            </w:r>
            <w:proofErr w:type="spellEnd"/>
            <w:r>
              <w:rPr>
                <w:rFonts w:eastAsia="Calibri"/>
                <w:b w:val="0"/>
              </w:rPr>
              <w:t xml:space="preserve"> </w:t>
            </w:r>
            <w:proofErr w:type="spellStart"/>
            <w:r>
              <w:rPr>
                <w:rFonts w:eastAsia="Calibri"/>
                <w:b w:val="0"/>
              </w:rPr>
              <w:t>животных</w:t>
            </w:r>
            <w:proofErr w:type="spellEnd"/>
          </w:p>
          <w:p w:rsidR="00D47017" w:rsidRDefault="00D47017" w:rsidP="000C725D">
            <w:pPr>
              <w:pStyle w:val="13"/>
              <w:numPr>
                <w:ilvl w:val="1"/>
                <w:numId w:val="2"/>
              </w:numPr>
              <w:spacing w:after="0" w:line="240" w:lineRule="auto"/>
              <w:jc w:val="both"/>
              <w:rPr>
                <w:rFonts w:eastAsia="Calibri"/>
                <w:b w:val="0"/>
              </w:rPr>
            </w:pPr>
            <w:proofErr w:type="spellStart"/>
            <w:r>
              <w:rPr>
                <w:rFonts w:eastAsia="Calibri"/>
                <w:b w:val="0"/>
              </w:rPr>
              <w:t>Корма</w:t>
            </w:r>
            <w:proofErr w:type="spellEnd"/>
          </w:p>
          <w:p w:rsidR="00D47017" w:rsidRPr="008858BF" w:rsidRDefault="00D47017" w:rsidP="00D47017">
            <w:pPr>
              <w:pStyle w:val="13"/>
              <w:spacing w:after="0" w:line="240" w:lineRule="auto"/>
              <w:ind w:left="360"/>
              <w:jc w:val="both"/>
              <w:rPr>
                <w:rFonts w:eastAsia="Calibri"/>
                <w:b w:val="0"/>
                <w:lang w:val="ru-RU"/>
              </w:rPr>
            </w:pPr>
            <w:proofErr w:type="gramStart"/>
            <w:r w:rsidRPr="008858BF">
              <w:rPr>
                <w:rFonts w:eastAsia="Calibri"/>
                <w:b w:val="0"/>
                <w:lang w:val="ru-RU"/>
              </w:rPr>
              <w:t>- приобретённые и собственного производства прошлых лет</w:t>
            </w:r>
            <w:proofErr w:type="gramEnd"/>
          </w:p>
          <w:p w:rsidR="00D47017" w:rsidRPr="008858BF" w:rsidRDefault="00D47017" w:rsidP="00D47017">
            <w:pPr>
              <w:pStyle w:val="13"/>
              <w:spacing w:after="0" w:line="240" w:lineRule="auto"/>
              <w:ind w:left="360"/>
              <w:jc w:val="both"/>
              <w:rPr>
                <w:rFonts w:eastAsia="Calibri"/>
                <w:b w:val="0"/>
                <w:lang w:val="ru-RU"/>
              </w:rPr>
            </w:pPr>
            <w:r w:rsidRPr="008858BF">
              <w:rPr>
                <w:rFonts w:eastAsia="Calibri"/>
                <w:b w:val="0"/>
                <w:lang w:val="ru-RU"/>
              </w:rPr>
              <w:t>- собственного производства текущего года.</w:t>
            </w:r>
          </w:p>
          <w:p w:rsidR="00D47017" w:rsidRPr="008858BF" w:rsidRDefault="00D47017" w:rsidP="00D47017">
            <w:pPr>
              <w:spacing w:after="0" w:line="240" w:lineRule="auto"/>
              <w:jc w:val="both"/>
              <w:rPr>
                <w:sz w:val="24"/>
                <w:szCs w:val="24"/>
                <w:lang w:val="ru-RU"/>
              </w:rPr>
            </w:pPr>
            <w:r w:rsidRPr="008858BF">
              <w:rPr>
                <w:sz w:val="24"/>
                <w:szCs w:val="24"/>
                <w:lang w:val="ru-RU"/>
              </w:rPr>
              <w:t>1.3 Нефтепродукты</w:t>
            </w:r>
          </w:p>
          <w:p w:rsidR="00D47017" w:rsidRPr="008858BF" w:rsidRDefault="00D47017" w:rsidP="00D47017">
            <w:pPr>
              <w:spacing w:after="0" w:line="240" w:lineRule="auto"/>
              <w:jc w:val="both"/>
              <w:rPr>
                <w:sz w:val="24"/>
                <w:szCs w:val="24"/>
                <w:lang w:val="ru-RU"/>
              </w:rPr>
            </w:pPr>
            <w:r w:rsidRPr="008858BF">
              <w:rPr>
                <w:sz w:val="24"/>
                <w:szCs w:val="24"/>
                <w:lang w:val="ru-RU"/>
              </w:rPr>
              <w:t>1.4 Топливо и энергия на технологические нужды</w:t>
            </w:r>
          </w:p>
          <w:p w:rsidR="00D47017" w:rsidRPr="008858BF" w:rsidRDefault="00D47017" w:rsidP="00D47017">
            <w:pPr>
              <w:spacing w:after="0" w:line="240" w:lineRule="auto"/>
              <w:jc w:val="both"/>
              <w:rPr>
                <w:sz w:val="24"/>
                <w:szCs w:val="24"/>
                <w:lang w:val="ru-RU"/>
              </w:rPr>
            </w:pPr>
            <w:r w:rsidRPr="008858BF">
              <w:rPr>
                <w:sz w:val="24"/>
                <w:szCs w:val="24"/>
                <w:lang w:val="ru-RU"/>
              </w:rPr>
              <w:t>1.5 Работы и услуги сторонних организаций</w:t>
            </w:r>
          </w:p>
        </w:tc>
        <w:tc>
          <w:tcPr>
            <w:tcW w:w="1979"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p>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p>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2</w:t>
            </w:r>
          </w:p>
        </w:tc>
        <w:tc>
          <w:tcPr>
            <w:tcW w:w="5077" w:type="dxa"/>
          </w:tcPr>
          <w:p w:rsidR="00D47017" w:rsidRPr="008858BF" w:rsidRDefault="00D47017" w:rsidP="00D47017">
            <w:pPr>
              <w:spacing w:after="0" w:line="240" w:lineRule="auto"/>
              <w:jc w:val="both"/>
              <w:rPr>
                <w:sz w:val="24"/>
                <w:szCs w:val="24"/>
                <w:lang w:val="ru-RU"/>
              </w:rPr>
            </w:pPr>
            <w:r w:rsidRPr="008858BF">
              <w:rPr>
                <w:sz w:val="24"/>
                <w:szCs w:val="24"/>
                <w:lang w:val="ru-RU"/>
              </w:rPr>
              <w:t>Оплата труда:</w:t>
            </w:r>
          </w:p>
          <w:p w:rsidR="00D47017" w:rsidRPr="008858BF" w:rsidRDefault="00D47017" w:rsidP="00D47017">
            <w:pPr>
              <w:spacing w:after="0" w:line="240" w:lineRule="auto"/>
              <w:jc w:val="both"/>
              <w:rPr>
                <w:sz w:val="24"/>
                <w:szCs w:val="24"/>
                <w:lang w:val="ru-RU"/>
              </w:rPr>
            </w:pPr>
            <w:r w:rsidRPr="008858BF">
              <w:rPr>
                <w:sz w:val="24"/>
                <w:szCs w:val="24"/>
                <w:lang w:val="ru-RU"/>
              </w:rPr>
              <w:t>- основных</w:t>
            </w:r>
          </w:p>
          <w:p w:rsidR="00D47017" w:rsidRPr="008858BF" w:rsidRDefault="00D47017" w:rsidP="00D47017">
            <w:pPr>
              <w:spacing w:after="0" w:line="240" w:lineRule="auto"/>
              <w:jc w:val="both"/>
              <w:rPr>
                <w:sz w:val="24"/>
                <w:szCs w:val="24"/>
                <w:lang w:val="ru-RU"/>
              </w:rPr>
            </w:pPr>
            <w:r w:rsidRPr="008858BF">
              <w:rPr>
                <w:sz w:val="24"/>
                <w:szCs w:val="24"/>
                <w:lang w:val="ru-RU"/>
              </w:rPr>
              <w:t>- дополнительных</w:t>
            </w:r>
          </w:p>
          <w:p w:rsidR="00D47017" w:rsidRPr="008858BF" w:rsidRDefault="00D47017" w:rsidP="00D47017">
            <w:pPr>
              <w:spacing w:after="0" w:line="240" w:lineRule="auto"/>
              <w:jc w:val="both"/>
              <w:rPr>
                <w:sz w:val="24"/>
                <w:szCs w:val="24"/>
                <w:lang w:val="ru-RU"/>
              </w:rPr>
            </w:pPr>
            <w:r w:rsidRPr="008858BF">
              <w:rPr>
                <w:sz w:val="24"/>
                <w:szCs w:val="24"/>
                <w:lang w:val="ru-RU"/>
              </w:rPr>
              <w:t>- натуральная</w:t>
            </w:r>
          </w:p>
          <w:p w:rsidR="00D47017" w:rsidRPr="008858BF" w:rsidRDefault="00D47017" w:rsidP="00D47017">
            <w:pPr>
              <w:spacing w:after="0" w:line="240" w:lineRule="auto"/>
              <w:jc w:val="both"/>
              <w:rPr>
                <w:sz w:val="24"/>
                <w:szCs w:val="24"/>
                <w:lang w:val="ru-RU"/>
              </w:rPr>
            </w:pPr>
            <w:r w:rsidRPr="008858BF">
              <w:rPr>
                <w:sz w:val="24"/>
                <w:szCs w:val="24"/>
                <w:lang w:val="ru-RU"/>
              </w:rPr>
              <w:t>- другие выплаты</w:t>
            </w:r>
          </w:p>
        </w:tc>
        <w:tc>
          <w:tcPr>
            <w:tcW w:w="1979"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3</w:t>
            </w:r>
          </w:p>
        </w:tc>
        <w:tc>
          <w:tcPr>
            <w:tcW w:w="5077" w:type="dxa"/>
          </w:tcPr>
          <w:p w:rsidR="00D47017" w:rsidRDefault="00D47017" w:rsidP="00D47017">
            <w:pPr>
              <w:spacing w:after="0" w:line="240" w:lineRule="auto"/>
              <w:jc w:val="both"/>
              <w:rPr>
                <w:sz w:val="24"/>
                <w:szCs w:val="24"/>
              </w:rPr>
            </w:pPr>
            <w:proofErr w:type="spellStart"/>
            <w:r>
              <w:rPr>
                <w:sz w:val="24"/>
                <w:szCs w:val="24"/>
              </w:rPr>
              <w:t>Отчисления</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социальные</w:t>
            </w:r>
            <w:proofErr w:type="spellEnd"/>
            <w:r>
              <w:rPr>
                <w:sz w:val="24"/>
                <w:szCs w:val="24"/>
              </w:rPr>
              <w:t xml:space="preserve"> </w:t>
            </w:r>
            <w:proofErr w:type="spellStart"/>
            <w:r>
              <w:rPr>
                <w:sz w:val="24"/>
                <w:szCs w:val="24"/>
              </w:rPr>
              <w:t>нужды</w:t>
            </w:r>
            <w:proofErr w:type="spellEnd"/>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4</w:t>
            </w:r>
          </w:p>
        </w:tc>
        <w:tc>
          <w:tcPr>
            <w:tcW w:w="5077" w:type="dxa"/>
          </w:tcPr>
          <w:p w:rsidR="00D47017" w:rsidRPr="008858BF" w:rsidRDefault="00D47017" w:rsidP="00D47017">
            <w:pPr>
              <w:spacing w:after="0" w:line="240" w:lineRule="auto"/>
              <w:jc w:val="both"/>
              <w:rPr>
                <w:sz w:val="24"/>
                <w:szCs w:val="24"/>
                <w:lang w:val="ru-RU"/>
              </w:rPr>
            </w:pPr>
            <w:r w:rsidRPr="008858BF">
              <w:rPr>
                <w:sz w:val="24"/>
                <w:szCs w:val="24"/>
                <w:lang w:val="ru-RU"/>
              </w:rPr>
              <w:t>Содержание основных средств, в том числе:</w:t>
            </w:r>
          </w:p>
          <w:p w:rsidR="00D47017" w:rsidRPr="008858BF" w:rsidRDefault="00D47017" w:rsidP="00D47017">
            <w:pPr>
              <w:spacing w:after="0" w:line="240" w:lineRule="auto"/>
              <w:jc w:val="both"/>
              <w:rPr>
                <w:sz w:val="24"/>
                <w:szCs w:val="24"/>
                <w:lang w:val="ru-RU"/>
              </w:rPr>
            </w:pPr>
            <w:r w:rsidRPr="008858BF">
              <w:rPr>
                <w:sz w:val="24"/>
                <w:szCs w:val="24"/>
                <w:lang w:val="ru-RU"/>
              </w:rPr>
              <w:t>- амортизация</w:t>
            </w:r>
          </w:p>
          <w:p w:rsidR="00D47017" w:rsidRPr="008858BF" w:rsidRDefault="00D47017" w:rsidP="00D47017">
            <w:pPr>
              <w:spacing w:after="0" w:line="240" w:lineRule="auto"/>
              <w:jc w:val="both"/>
              <w:rPr>
                <w:sz w:val="24"/>
                <w:szCs w:val="24"/>
                <w:lang w:val="ru-RU"/>
              </w:rPr>
            </w:pPr>
            <w:r w:rsidRPr="008858BF">
              <w:rPr>
                <w:sz w:val="24"/>
                <w:szCs w:val="24"/>
                <w:lang w:val="ru-RU"/>
              </w:rPr>
              <w:t>- ремонт и техническое обслуживание осно</w:t>
            </w:r>
            <w:r w:rsidRPr="008858BF">
              <w:rPr>
                <w:sz w:val="24"/>
                <w:szCs w:val="24"/>
                <w:lang w:val="ru-RU"/>
              </w:rPr>
              <w:t>в</w:t>
            </w:r>
            <w:r w:rsidRPr="008858BF">
              <w:rPr>
                <w:sz w:val="24"/>
                <w:szCs w:val="24"/>
                <w:lang w:val="ru-RU"/>
              </w:rPr>
              <w:t>ных средств</w:t>
            </w:r>
          </w:p>
        </w:tc>
        <w:tc>
          <w:tcPr>
            <w:tcW w:w="1979"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5</w:t>
            </w:r>
          </w:p>
        </w:tc>
        <w:tc>
          <w:tcPr>
            <w:tcW w:w="5077" w:type="dxa"/>
          </w:tcPr>
          <w:p w:rsidR="00D47017" w:rsidRPr="008858BF" w:rsidRDefault="00D47017" w:rsidP="00D47017">
            <w:pPr>
              <w:spacing w:after="0" w:line="240" w:lineRule="auto"/>
              <w:jc w:val="both"/>
              <w:rPr>
                <w:sz w:val="24"/>
                <w:szCs w:val="24"/>
                <w:lang w:val="ru-RU"/>
              </w:rPr>
            </w:pPr>
            <w:r w:rsidRPr="008858BF">
              <w:rPr>
                <w:sz w:val="24"/>
                <w:szCs w:val="24"/>
                <w:lang w:val="ru-RU"/>
              </w:rPr>
              <w:t>Работы и услуги вспомогательных прои</w:t>
            </w:r>
            <w:r w:rsidRPr="008858BF">
              <w:rPr>
                <w:sz w:val="24"/>
                <w:szCs w:val="24"/>
                <w:lang w:val="ru-RU"/>
              </w:rPr>
              <w:t>з</w:t>
            </w:r>
            <w:r w:rsidRPr="008858BF">
              <w:rPr>
                <w:sz w:val="24"/>
                <w:szCs w:val="24"/>
                <w:lang w:val="ru-RU"/>
              </w:rPr>
              <w:t>водств</w:t>
            </w:r>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6</w:t>
            </w:r>
          </w:p>
        </w:tc>
        <w:tc>
          <w:tcPr>
            <w:tcW w:w="5077" w:type="dxa"/>
          </w:tcPr>
          <w:p w:rsidR="00D47017" w:rsidRPr="008858BF" w:rsidRDefault="00D47017" w:rsidP="00D47017">
            <w:pPr>
              <w:spacing w:after="0" w:line="240" w:lineRule="auto"/>
              <w:jc w:val="both"/>
              <w:rPr>
                <w:sz w:val="24"/>
                <w:szCs w:val="24"/>
                <w:lang w:val="ru-RU"/>
              </w:rPr>
            </w:pPr>
            <w:r w:rsidRPr="008858BF">
              <w:rPr>
                <w:sz w:val="24"/>
                <w:szCs w:val="24"/>
                <w:lang w:val="ru-RU"/>
              </w:rPr>
              <w:t>Налоги, сборы и другие платежи</w:t>
            </w:r>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7</w:t>
            </w:r>
          </w:p>
        </w:tc>
        <w:tc>
          <w:tcPr>
            <w:tcW w:w="5077" w:type="dxa"/>
          </w:tcPr>
          <w:p w:rsidR="00D47017" w:rsidRDefault="00D47017" w:rsidP="00D47017">
            <w:pPr>
              <w:spacing w:after="0" w:line="240" w:lineRule="auto"/>
              <w:jc w:val="both"/>
              <w:rPr>
                <w:sz w:val="24"/>
                <w:szCs w:val="24"/>
              </w:rPr>
            </w:pPr>
            <w:proofErr w:type="spellStart"/>
            <w:r>
              <w:rPr>
                <w:sz w:val="24"/>
                <w:szCs w:val="24"/>
              </w:rPr>
              <w:t>Прочие</w:t>
            </w:r>
            <w:proofErr w:type="spellEnd"/>
            <w:r>
              <w:rPr>
                <w:sz w:val="24"/>
                <w:szCs w:val="24"/>
              </w:rPr>
              <w:t xml:space="preserve"> </w:t>
            </w:r>
            <w:proofErr w:type="spellStart"/>
            <w:r>
              <w:rPr>
                <w:sz w:val="24"/>
                <w:szCs w:val="24"/>
              </w:rPr>
              <w:t>затрты</w:t>
            </w:r>
            <w:proofErr w:type="spellEnd"/>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8</w:t>
            </w:r>
          </w:p>
        </w:tc>
        <w:tc>
          <w:tcPr>
            <w:tcW w:w="5077" w:type="dxa"/>
          </w:tcPr>
          <w:p w:rsidR="00D47017" w:rsidRDefault="00D47017" w:rsidP="00D47017">
            <w:pPr>
              <w:spacing w:after="0" w:line="240" w:lineRule="auto"/>
              <w:jc w:val="both"/>
              <w:rPr>
                <w:sz w:val="24"/>
                <w:szCs w:val="24"/>
              </w:rPr>
            </w:pPr>
            <w:proofErr w:type="spellStart"/>
            <w:r>
              <w:rPr>
                <w:sz w:val="24"/>
                <w:szCs w:val="24"/>
              </w:rPr>
              <w:t>Потери</w:t>
            </w:r>
            <w:proofErr w:type="spellEnd"/>
            <w:r>
              <w:rPr>
                <w:sz w:val="24"/>
                <w:szCs w:val="24"/>
              </w:rPr>
              <w:t xml:space="preserve"> </w:t>
            </w:r>
            <w:proofErr w:type="spellStart"/>
            <w:r>
              <w:rPr>
                <w:sz w:val="24"/>
                <w:szCs w:val="24"/>
              </w:rPr>
              <w:t>от</w:t>
            </w:r>
            <w:proofErr w:type="spellEnd"/>
            <w:r>
              <w:rPr>
                <w:sz w:val="24"/>
                <w:szCs w:val="24"/>
              </w:rPr>
              <w:t xml:space="preserve"> </w:t>
            </w:r>
            <w:proofErr w:type="spellStart"/>
            <w:r>
              <w:rPr>
                <w:sz w:val="24"/>
                <w:szCs w:val="24"/>
              </w:rPr>
              <w:t>падежа</w:t>
            </w:r>
            <w:proofErr w:type="spellEnd"/>
            <w:r>
              <w:rPr>
                <w:sz w:val="24"/>
                <w:szCs w:val="24"/>
              </w:rPr>
              <w:t xml:space="preserve"> </w:t>
            </w:r>
            <w:proofErr w:type="spellStart"/>
            <w:r>
              <w:rPr>
                <w:sz w:val="24"/>
                <w:szCs w:val="24"/>
              </w:rPr>
              <w:t>животных</w:t>
            </w:r>
            <w:proofErr w:type="spellEnd"/>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D47017">
            <w:pPr>
              <w:spacing w:after="0" w:line="240" w:lineRule="auto"/>
              <w:jc w:val="both"/>
              <w:rPr>
                <w:sz w:val="24"/>
                <w:szCs w:val="24"/>
              </w:rPr>
            </w:pPr>
            <w:r>
              <w:rPr>
                <w:sz w:val="24"/>
                <w:szCs w:val="24"/>
              </w:rPr>
              <w:t>9</w:t>
            </w:r>
          </w:p>
        </w:tc>
        <w:tc>
          <w:tcPr>
            <w:tcW w:w="5077" w:type="dxa"/>
          </w:tcPr>
          <w:p w:rsidR="00D47017" w:rsidRDefault="00D47017" w:rsidP="00D47017">
            <w:pPr>
              <w:spacing w:after="0" w:line="240" w:lineRule="auto"/>
              <w:jc w:val="both"/>
              <w:rPr>
                <w:sz w:val="24"/>
                <w:szCs w:val="24"/>
              </w:rPr>
            </w:pPr>
            <w:proofErr w:type="spellStart"/>
            <w:r>
              <w:rPr>
                <w:sz w:val="24"/>
                <w:szCs w:val="24"/>
              </w:rPr>
              <w:t>Общепроизводственные</w:t>
            </w:r>
            <w:proofErr w:type="spellEnd"/>
            <w:r>
              <w:rPr>
                <w:sz w:val="24"/>
                <w:szCs w:val="24"/>
              </w:rPr>
              <w:t xml:space="preserve"> </w:t>
            </w:r>
            <w:proofErr w:type="spellStart"/>
            <w:r>
              <w:rPr>
                <w:sz w:val="24"/>
                <w:szCs w:val="24"/>
              </w:rPr>
              <w:t>расходы</w:t>
            </w:r>
            <w:proofErr w:type="spellEnd"/>
          </w:p>
        </w:tc>
        <w:tc>
          <w:tcPr>
            <w:tcW w:w="1979" w:type="dxa"/>
          </w:tcPr>
          <w:p w:rsidR="00D47017" w:rsidRDefault="00D47017" w:rsidP="00D47017">
            <w:pPr>
              <w:spacing w:after="0" w:line="240" w:lineRule="auto"/>
              <w:jc w:val="center"/>
              <w:rPr>
                <w:sz w:val="24"/>
                <w:szCs w:val="24"/>
              </w:rPr>
            </w:pPr>
            <w:r>
              <w:rPr>
                <w:sz w:val="24"/>
                <w:szCs w:val="24"/>
              </w:rPr>
              <w:t>+</w:t>
            </w:r>
          </w:p>
        </w:tc>
        <w:tc>
          <w:tcPr>
            <w:tcW w:w="2124" w:type="dxa"/>
          </w:tcPr>
          <w:p w:rsidR="00D47017" w:rsidRDefault="00D47017" w:rsidP="00D47017">
            <w:pPr>
              <w:spacing w:after="0" w:line="240" w:lineRule="auto"/>
              <w:jc w:val="center"/>
              <w:rPr>
                <w:sz w:val="24"/>
                <w:szCs w:val="24"/>
              </w:rPr>
            </w:pPr>
            <w:r>
              <w:rPr>
                <w:sz w:val="24"/>
                <w:szCs w:val="24"/>
              </w:rPr>
              <w:t>+</w:t>
            </w:r>
          </w:p>
        </w:tc>
      </w:tr>
      <w:tr w:rsidR="00D47017" w:rsidTr="00D47017">
        <w:tc>
          <w:tcPr>
            <w:tcW w:w="674" w:type="dxa"/>
          </w:tcPr>
          <w:p w:rsidR="00D47017" w:rsidRDefault="00D47017" w:rsidP="00070F91">
            <w:pPr>
              <w:spacing w:after="0" w:line="360" w:lineRule="auto"/>
              <w:jc w:val="both"/>
              <w:rPr>
                <w:sz w:val="24"/>
                <w:szCs w:val="24"/>
              </w:rPr>
            </w:pPr>
            <w:r>
              <w:rPr>
                <w:sz w:val="24"/>
                <w:szCs w:val="24"/>
              </w:rPr>
              <w:t>10</w:t>
            </w:r>
          </w:p>
        </w:tc>
        <w:tc>
          <w:tcPr>
            <w:tcW w:w="5077" w:type="dxa"/>
          </w:tcPr>
          <w:p w:rsidR="00D47017" w:rsidRDefault="00D47017" w:rsidP="00070F91">
            <w:pPr>
              <w:spacing w:after="0" w:line="360" w:lineRule="auto"/>
              <w:jc w:val="both"/>
              <w:rPr>
                <w:sz w:val="24"/>
                <w:szCs w:val="24"/>
              </w:rPr>
            </w:pPr>
            <w:proofErr w:type="spellStart"/>
            <w:r>
              <w:rPr>
                <w:sz w:val="24"/>
                <w:szCs w:val="24"/>
              </w:rPr>
              <w:t>Общехозяйственные</w:t>
            </w:r>
            <w:proofErr w:type="spellEnd"/>
            <w:r>
              <w:rPr>
                <w:sz w:val="24"/>
                <w:szCs w:val="24"/>
              </w:rPr>
              <w:t xml:space="preserve"> </w:t>
            </w:r>
            <w:proofErr w:type="spellStart"/>
            <w:r>
              <w:rPr>
                <w:sz w:val="24"/>
                <w:szCs w:val="24"/>
              </w:rPr>
              <w:t>расходы</w:t>
            </w:r>
            <w:proofErr w:type="spellEnd"/>
          </w:p>
        </w:tc>
        <w:tc>
          <w:tcPr>
            <w:tcW w:w="1979" w:type="dxa"/>
          </w:tcPr>
          <w:p w:rsidR="00D47017" w:rsidRDefault="00D47017" w:rsidP="00070F91">
            <w:pPr>
              <w:spacing w:after="0" w:line="360" w:lineRule="auto"/>
              <w:jc w:val="center"/>
              <w:rPr>
                <w:sz w:val="24"/>
                <w:szCs w:val="24"/>
              </w:rPr>
            </w:pPr>
            <w:r>
              <w:rPr>
                <w:sz w:val="24"/>
                <w:szCs w:val="24"/>
              </w:rPr>
              <w:t>+</w:t>
            </w:r>
          </w:p>
        </w:tc>
        <w:tc>
          <w:tcPr>
            <w:tcW w:w="2124" w:type="dxa"/>
          </w:tcPr>
          <w:p w:rsidR="00D47017" w:rsidRDefault="00D47017" w:rsidP="00070F91">
            <w:pPr>
              <w:spacing w:after="0" w:line="360" w:lineRule="auto"/>
              <w:jc w:val="center"/>
              <w:rPr>
                <w:sz w:val="24"/>
                <w:szCs w:val="24"/>
              </w:rPr>
            </w:pPr>
            <w:r>
              <w:rPr>
                <w:sz w:val="24"/>
                <w:szCs w:val="24"/>
              </w:rPr>
              <w:t>+</w:t>
            </w:r>
          </w:p>
        </w:tc>
      </w:tr>
    </w:tbl>
    <w:p w:rsidR="00070F91" w:rsidRDefault="00070F91" w:rsidP="00566B64">
      <w:pPr>
        <w:widowControl w:val="0"/>
        <w:spacing w:after="0" w:line="240" w:lineRule="auto"/>
        <w:ind w:firstLine="720"/>
        <w:jc w:val="both"/>
        <w:rPr>
          <w:rFonts w:ascii="Times New Roman" w:hAnsi="Times New Roman" w:cs="Times New Roman"/>
          <w:sz w:val="28"/>
        </w:rPr>
      </w:pPr>
    </w:p>
    <w:p w:rsidR="00E70662" w:rsidRDefault="00E70662" w:rsidP="00070F91">
      <w:pPr>
        <w:widowControl w:val="0"/>
        <w:spacing w:after="0" w:line="360" w:lineRule="auto"/>
        <w:ind w:firstLine="720"/>
        <w:jc w:val="both"/>
        <w:rPr>
          <w:sz w:val="28"/>
        </w:rPr>
      </w:pPr>
      <w:r w:rsidRPr="00E70662">
        <w:rPr>
          <w:rFonts w:ascii="Times New Roman" w:hAnsi="Times New Roman" w:cs="Times New Roman"/>
          <w:sz w:val="28"/>
        </w:rPr>
        <w:t>Важным методологическим моментом при калькуляции себестоимости является определение и выбор объекта калькуляции.</w:t>
      </w:r>
      <w:r w:rsidRPr="00E70662">
        <w:rPr>
          <w:rFonts w:ascii="Times New Roman" w:hAnsi="Times New Roman" w:cs="Times New Roman"/>
          <w:sz w:val="28"/>
        </w:rPr>
        <w:tab/>
      </w:r>
      <w:r>
        <w:rPr>
          <w:rFonts w:ascii="Times New Roman" w:hAnsi="Times New Roman" w:cs="Times New Roman"/>
          <w:sz w:val="28"/>
        </w:rPr>
        <w:t xml:space="preserve"> В </w:t>
      </w:r>
      <w:r w:rsidRPr="00E70662">
        <w:rPr>
          <w:rFonts w:ascii="Times New Roman" w:hAnsi="Times New Roman" w:cs="Times New Roman"/>
          <w:sz w:val="28"/>
        </w:rPr>
        <w:t>экономической литер</w:t>
      </w:r>
      <w:r w:rsidRPr="00E70662">
        <w:rPr>
          <w:rFonts w:ascii="Times New Roman" w:hAnsi="Times New Roman" w:cs="Times New Roman"/>
          <w:sz w:val="28"/>
        </w:rPr>
        <w:t>а</w:t>
      </w:r>
      <w:r w:rsidRPr="00E70662">
        <w:rPr>
          <w:rFonts w:ascii="Times New Roman" w:hAnsi="Times New Roman" w:cs="Times New Roman"/>
          <w:sz w:val="28"/>
        </w:rPr>
        <w:t>туре объект калькуляции авторами работ определяется: как виды продукции, кото</w:t>
      </w:r>
      <w:r w:rsidR="00074718">
        <w:rPr>
          <w:rFonts w:ascii="Times New Roman" w:hAnsi="Times New Roman" w:cs="Times New Roman"/>
          <w:sz w:val="28"/>
        </w:rPr>
        <w:t>рые указаны в годовом отчете [2</w:t>
      </w:r>
      <w:r w:rsidRPr="00E70662">
        <w:rPr>
          <w:rFonts w:ascii="Times New Roman" w:hAnsi="Times New Roman" w:cs="Times New Roman"/>
          <w:sz w:val="28"/>
        </w:rPr>
        <w:t xml:space="preserve">7, с.13-16]; исходя из необходимости </w:t>
      </w:r>
      <w:proofErr w:type="gramStart"/>
      <w:r w:rsidRPr="00E70662">
        <w:rPr>
          <w:rFonts w:ascii="Times New Roman" w:hAnsi="Times New Roman" w:cs="Times New Roman"/>
          <w:sz w:val="28"/>
        </w:rPr>
        <w:t>ко</w:t>
      </w:r>
      <w:r w:rsidRPr="00E70662">
        <w:rPr>
          <w:rFonts w:ascii="Times New Roman" w:hAnsi="Times New Roman" w:cs="Times New Roman"/>
          <w:sz w:val="28"/>
        </w:rPr>
        <w:t>н</w:t>
      </w:r>
      <w:r w:rsidRPr="00E70662">
        <w:rPr>
          <w:rFonts w:ascii="Times New Roman" w:hAnsi="Times New Roman" w:cs="Times New Roman"/>
          <w:sz w:val="28"/>
        </w:rPr>
        <w:t>троля за</w:t>
      </w:r>
      <w:proofErr w:type="gramEnd"/>
      <w:r w:rsidRPr="00E70662">
        <w:rPr>
          <w:rFonts w:ascii="Times New Roman" w:hAnsi="Times New Roman" w:cs="Times New Roman"/>
          <w:sz w:val="28"/>
        </w:rPr>
        <w:t xml:space="preserve"> издержками производства; как изделия или вид продукции [36; 254]; как продукция определенной потребительской стоимости [22, с.52] и т.д</w:t>
      </w:r>
      <w:r>
        <w:rPr>
          <w:sz w:val="28"/>
        </w:rPr>
        <w:t>.</w:t>
      </w:r>
    </w:p>
    <w:p w:rsidR="00D47017" w:rsidRDefault="00D47017" w:rsidP="00D47017">
      <w:pPr>
        <w:pStyle w:val="a4"/>
        <w:spacing w:line="360" w:lineRule="auto"/>
        <w:ind w:firstLine="709"/>
        <w:jc w:val="both"/>
        <w:rPr>
          <w:b w:val="0"/>
          <w:sz w:val="28"/>
          <w:szCs w:val="28"/>
        </w:rPr>
      </w:pPr>
      <w:r>
        <w:rPr>
          <w:b w:val="0"/>
          <w:sz w:val="28"/>
          <w:szCs w:val="28"/>
        </w:rPr>
        <w:t>К объектам калькулирования относят отдельные изделия или группы изделий, полуфабрикаты, работы и услуги, себестоимость которых определяется в процессе учёта производственных затрат.</w:t>
      </w:r>
    </w:p>
    <w:p w:rsidR="00D47017" w:rsidRDefault="00D47017" w:rsidP="00D47017">
      <w:pPr>
        <w:pStyle w:val="a4"/>
        <w:spacing w:line="360" w:lineRule="auto"/>
        <w:ind w:firstLine="709"/>
        <w:jc w:val="both"/>
        <w:rPr>
          <w:b w:val="0"/>
          <w:sz w:val="28"/>
          <w:szCs w:val="28"/>
        </w:rPr>
      </w:pPr>
      <w:r>
        <w:rPr>
          <w:b w:val="0"/>
          <w:sz w:val="28"/>
          <w:szCs w:val="28"/>
        </w:rPr>
        <w:t>Для каждого объекта необходимо правильно выбрать калькуляционную единицу, в качестве которой применяют в основном натуральные и условно-натуральные единицы, исчисленные с помощью коэффициентов. Калькуляционные единицы могут не совпадать с учётной натуральной единицей. Применение укрупненных калькуляционных единиц упрощает составление плановых и отчётных калькуляций [16, с.277].</w:t>
      </w:r>
    </w:p>
    <w:p w:rsidR="00D47017" w:rsidRDefault="00D47017" w:rsidP="00070F91">
      <w:pPr>
        <w:pStyle w:val="a4"/>
        <w:widowControl w:val="0"/>
        <w:suppressAutoHyphens w:val="0"/>
        <w:spacing w:line="360" w:lineRule="auto"/>
        <w:ind w:firstLine="709"/>
        <w:jc w:val="both"/>
        <w:rPr>
          <w:b w:val="0"/>
          <w:sz w:val="28"/>
          <w:szCs w:val="28"/>
        </w:rPr>
      </w:pPr>
      <w:r>
        <w:rPr>
          <w:b w:val="0"/>
          <w:sz w:val="28"/>
          <w:szCs w:val="28"/>
        </w:rPr>
        <w:t>Единица измерения калькуляционного объекта представляет собой кал</w:t>
      </w:r>
      <w:r>
        <w:rPr>
          <w:b w:val="0"/>
          <w:sz w:val="28"/>
          <w:szCs w:val="28"/>
        </w:rPr>
        <w:t>ь</w:t>
      </w:r>
      <w:r>
        <w:rPr>
          <w:b w:val="0"/>
          <w:sz w:val="28"/>
          <w:szCs w:val="28"/>
        </w:rPr>
        <w:t>куляционную единицу. Н.Г. Сапожникова</w:t>
      </w:r>
      <w:r w:rsidR="00DF7B36">
        <w:rPr>
          <w:b w:val="0"/>
          <w:sz w:val="28"/>
          <w:szCs w:val="28"/>
        </w:rPr>
        <w:t xml:space="preserve"> </w:t>
      </w:r>
      <w:r w:rsidR="00DF7B36" w:rsidRPr="00DF7B36">
        <w:rPr>
          <w:b w:val="0"/>
          <w:sz w:val="28"/>
          <w:szCs w:val="28"/>
        </w:rPr>
        <w:t>[</w:t>
      </w:r>
      <w:r w:rsidR="00DF7B36">
        <w:rPr>
          <w:b w:val="0"/>
          <w:sz w:val="28"/>
          <w:szCs w:val="28"/>
        </w:rPr>
        <w:t>20,с.64</w:t>
      </w:r>
      <w:r w:rsidR="00DF7B36" w:rsidRPr="00DF7B36">
        <w:rPr>
          <w:b w:val="0"/>
          <w:sz w:val="28"/>
          <w:szCs w:val="28"/>
        </w:rPr>
        <w:t>]</w:t>
      </w:r>
      <w:r>
        <w:rPr>
          <w:b w:val="0"/>
          <w:sz w:val="28"/>
          <w:szCs w:val="28"/>
        </w:rPr>
        <w:t xml:space="preserve"> в своём учебнике выделяет следующие калькуляционные единицы:</w:t>
      </w:r>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натуральные единицы – штуки, тонны, килограммы, киловатт-часы, к</w:t>
      </w:r>
      <w:r w:rsidR="00D47017">
        <w:rPr>
          <w:b w:val="0"/>
          <w:sz w:val="28"/>
          <w:szCs w:val="28"/>
        </w:rPr>
        <w:t>у</w:t>
      </w:r>
      <w:r w:rsidR="00D47017">
        <w:rPr>
          <w:b w:val="0"/>
          <w:sz w:val="28"/>
          <w:szCs w:val="28"/>
        </w:rPr>
        <w:t>бические метры, литры и др.;</w:t>
      </w:r>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условно-натуральные единицы – тонна чугуна определённого вида, к</w:t>
      </w:r>
      <w:r w:rsidR="00D47017">
        <w:rPr>
          <w:b w:val="0"/>
          <w:sz w:val="28"/>
          <w:szCs w:val="28"/>
        </w:rPr>
        <w:t>у</w:t>
      </w:r>
      <w:r w:rsidR="00D47017">
        <w:rPr>
          <w:b w:val="0"/>
          <w:sz w:val="28"/>
          <w:szCs w:val="28"/>
        </w:rPr>
        <w:t xml:space="preserve">бический метр железобетонных изделий, 100 условных банок консервов, 100 пар обуви определённого вида и др.; </w:t>
      </w:r>
    </w:p>
    <w:p w:rsidR="00D47017" w:rsidRDefault="00070F91" w:rsidP="00070F91">
      <w:pPr>
        <w:pStyle w:val="a4"/>
        <w:widowControl w:val="0"/>
        <w:suppressAutoHyphens w:val="0"/>
        <w:spacing w:line="360" w:lineRule="auto"/>
        <w:ind w:firstLine="709"/>
        <w:jc w:val="both"/>
        <w:rPr>
          <w:b w:val="0"/>
          <w:sz w:val="28"/>
          <w:szCs w:val="28"/>
        </w:rPr>
      </w:pPr>
      <w:proofErr w:type="gramStart"/>
      <w:r>
        <w:rPr>
          <w:b w:val="0"/>
          <w:sz w:val="28"/>
          <w:szCs w:val="28"/>
        </w:rPr>
        <w:t xml:space="preserve">- </w:t>
      </w:r>
      <w:r w:rsidR="00D47017">
        <w:rPr>
          <w:b w:val="0"/>
          <w:sz w:val="28"/>
          <w:szCs w:val="28"/>
        </w:rPr>
        <w:t>условные единицы – спирт 100-ной крепости, минеральные удобрения в пересчёте на % действующего вещества (азота, фосфора, калия) и др.;</w:t>
      </w:r>
      <w:proofErr w:type="gramEnd"/>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стоимостные единицы – 1000 руб. запасных частей, инструментов и др.;</w:t>
      </w:r>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единицы работ – одна тонна перевезённого груза;</w:t>
      </w:r>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 xml:space="preserve">единицы времени – </w:t>
      </w:r>
      <w:proofErr w:type="spellStart"/>
      <w:r w:rsidR="00D47017">
        <w:rPr>
          <w:b w:val="0"/>
          <w:sz w:val="28"/>
          <w:szCs w:val="28"/>
        </w:rPr>
        <w:t>машино</w:t>
      </w:r>
      <w:proofErr w:type="spellEnd"/>
      <w:r w:rsidR="00D47017">
        <w:rPr>
          <w:b w:val="0"/>
          <w:sz w:val="28"/>
          <w:szCs w:val="28"/>
        </w:rPr>
        <w:t>-день, машино-час, норма-час;</w:t>
      </w:r>
    </w:p>
    <w:p w:rsidR="00D47017" w:rsidRDefault="00070F91" w:rsidP="00070F91">
      <w:pPr>
        <w:pStyle w:val="a4"/>
        <w:widowControl w:val="0"/>
        <w:suppressAutoHyphens w:val="0"/>
        <w:spacing w:line="360" w:lineRule="auto"/>
        <w:ind w:firstLine="709"/>
        <w:jc w:val="both"/>
        <w:rPr>
          <w:b w:val="0"/>
          <w:sz w:val="28"/>
          <w:szCs w:val="28"/>
        </w:rPr>
      </w:pPr>
      <w:r>
        <w:rPr>
          <w:b w:val="0"/>
          <w:sz w:val="28"/>
          <w:szCs w:val="28"/>
        </w:rPr>
        <w:t xml:space="preserve">- </w:t>
      </w:r>
      <w:r w:rsidR="00D47017">
        <w:rPr>
          <w:b w:val="0"/>
          <w:sz w:val="28"/>
          <w:szCs w:val="28"/>
        </w:rPr>
        <w:t>эксплуатационные единицы – мощность, производительность, параме</w:t>
      </w:r>
      <w:r w:rsidR="00D47017">
        <w:rPr>
          <w:b w:val="0"/>
          <w:sz w:val="28"/>
          <w:szCs w:val="28"/>
        </w:rPr>
        <w:t>т</w:t>
      </w:r>
      <w:r w:rsidR="00D47017">
        <w:rPr>
          <w:b w:val="0"/>
          <w:sz w:val="28"/>
          <w:szCs w:val="28"/>
        </w:rPr>
        <w:t>ры продукции и др.</w:t>
      </w:r>
    </w:p>
    <w:p w:rsidR="00D47017" w:rsidRDefault="00D47017" w:rsidP="00070F91">
      <w:pPr>
        <w:pStyle w:val="a4"/>
        <w:widowControl w:val="0"/>
        <w:suppressAutoHyphens w:val="0"/>
        <w:spacing w:line="360" w:lineRule="auto"/>
        <w:ind w:firstLine="697"/>
        <w:jc w:val="both"/>
        <w:rPr>
          <w:b w:val="0"/>
          <w:sz w:val="28"/>
          <w:szCs w:val="28"/>
        </w:rPr>
      </w:pPr>
      <w:r>
        <w:rPr>
          <w:b w:val="0"/>
          <w:sz w:val="28"/>
          <w:szCs w:val="28"/>
        </w:rPr>
        <w:t xml:space="preserve">В соответствии с Методическими рекомендациями по бухгалтерскому учёту затрат и выхода продукции в молочном и мясном скотоводстве </w:t>
      </w:r>
      <w:r w:rsidR="00DF7B36">
        <w:rPr>
          <w:b w:val="0"/>
          <w:sz w:val="28"/>
          <w:szCs w:val="28"/>
        </w:rPr>
        <w:t>[7</w:t>
      </w:r>
      <w:r w:rsidRPr="003B51C5">
        <w:rPr>
          <w:b w:val="0"/>
          <w:sz w:val="28"/>
          <w:szCs w:val="28"/>
        </w:rPr>
        <w:t>]</w:t>
      </w:r>
      <w:r>
        <w:rPr>
          <w:b w:val="0"/>
          <w:sz w:val="28"/>
          <w:szCs w:val="28"/>
        </w:rPr>
        <w:t>, для организации аналитического учёта затрат и калькулирования себестоимости продукции скотоводства в сельскохозяйственных организациях выделяют сл</w:t>
      </w:r>
      <w:r>
        <w:rPr>
          <w:b w:val="0"/>
          <w:sz w:val="28"/>
          <w:szCs w:val="28"/>
        </w:rPr>
        <w:t>е</w:t>
      </w:r>
      <w:r>
        <w:rPr>
          <w:b w:val="0"/>
          <w:sz w:val="28"/>
          <w:szCs w:val="28"/>
        </w:rPr>
        <w:t>дующие объекты учёта затрат и калькуляции себестоимости про</w:t>
      </w:r>
      <w:r w:rsidR="001206EA">
        <w:rPr>
          <w:b w:val="0"/>
          <w:sz w:val="28"/>
          <w:szCs w:val="28"/>
        </w:rPr>
        <w:t>дукции (табл.1.4</w:t>
      </w:r>
      <w:r>
        <w:rPr>
          <w:b w:val="0"/>
          <w:sz w:val="28"/>
          <w:szCs w:val="28"/>
        </w:rPr>
        <w:t>).</w:t>
      </w:r>
    </w:p>
    <w:p w:rsidR="00D47017" w:rsidRPr="002D41FC" w:rsidRDefault="002D41FC" w:rsidP="00301023">
      <w:pPr>
        <w:pStyle w:val="a4"/>
        <w:spacing w:line="240" w:lineRule="auto"/>
        <w:jc w:val="both"/>
        <w:rPr>
          <w:sz w:val="28"/>
          <w:szCs w:val="28"/>
        </w:rPr>
      </w:pPr>
      <w:r w:rsidRPr="00A905C3">
        <w:rPr>
          <w:sz w:val="28"/>
          <w:szCs w:val="28"/>
        </w:rPr>
        <w:t xml:space="preserve">Таблица </w:t>
      </w:r>
      <w:r w:rsidR="00717B45" w:rsidRPr="00A905C3">
        <w:rPr>
          <w:sz w:val="28"/>
          <w:szCs w:val="28"/>
        </w:rPr>
        <w:t>1.</w:t>
      </w:r>
      <w:r w:rsidR="001206EA" w:rsidRPr="00A905C3">
        <w:rPr>
          <w:sz w:val="28"/>
          <w:szCs w:val="28"/>
        </w:rPr>
        <w:t>4</w:t>
      </w:r>
      <w:r w:rsidR="00D47017">
        <w:rPr>
          <w:b w:val="0"/>
          <w:sz w:val="28"/>
          <w:szCs w:val="28"/>
        </w:rPr>
        <w:t xml:space="preserve">- </w:t>
      </w:r>
      <w:r w:rsidR="00D47017" w:rsidRPr="002D41FC">
        <w:rPr>
          <w:sz w:val="28"/>
          <w:szCs w:val="28"/>
        </w:rPr>
        <w:t>Объекты учёта затрат и исчисления себестоимости продукции в молочном скотоводстве</w:t>
      </w:r>
    </w:p>
    <w:tbl>
      <w:tblPr>
        <w:tblStyle w:val="a6"/>
        <w:tblW w:w="9854" w:type="dxa"/>
        <w:tblLayout w:type="fixed"/>
        <w:tblLook w:val="04A0" w:firstRow="1" w:lastRow="0" w:firstColumn="1" w:lastColumn="0" w:noHBand="0" w:noVBand="1"/>
      </w:tblPr>
      <w:tblGrid>
        <w:gridCol w:w="3284"/>
        <w:gridCol w:w="3285"/>
        <w:gridCol w:w="3285"/>
      </w:tblGrid>
      <w:tr w:rsidR="00D47017" w:rsidTr="00D47017">
        <w:tc>
          <w:tcPr>
            <w:tcW w:w="3284" w:type="dxa"/>
            <w:vAlign w:val="center"/>
          </w:tcPr>
          <w:p w:rsidR="00D47017" w:rsidRPr="002D41FC" w:rsidRDefault="00D47017" w:rsidP="00D47017">
            <w:pPr>
              <w:pStyle w:val="a4"/>
              <w:spacing w:line="276" w:lineRule="auto"/>
              <w:jc w:val="center"/>
            </w:pPr>
            <w:proofErr w:type="spellStart"/>
            <w:r w:rsidRPr="002D41FC">
              <w:t>Объект</w:t>
            </w:r>
            <w:proofErr w:type="spellEnd"/>
            <w:r w:rsidRPr="002D41FC">
              <w:t xml:space="preserve"> </w:t>
            </w:r>
            <w:proofErr w:type="spellStart"/>
            <w:r w:rsidRPr="002D41FC">
              <w:t>учёта</w:t>
            </w:r>
            <w:proofErr w:type="spellEnd"/>
            <w:r w:rsidRPr="002D41FC">
              <w:t xml:space="preserve"> </w:t>
            </w:r>
            <w:proofErr w:type="spellStart"/>
            <w:r w:rsidRPr="002D41FC">
              <w:t>производственных</w:t>
            </w:r>
            <w:proofErr w:type="spellEnd"/>
            <w:r w:rsidRPr="002D41FC">
              <w:t xml:space="preserve"> </w:t>
            </w:r>
            <w:proofErr w:type="spellStart"/>
            <w:r w:rsidRPr="002D41FC">
              <w:t>затрат</w:t>
            </w:r>
            <w:proofErr w:type="spellEnd"/>
          </w:p>
        </w:tc>
        <w:tc>
          <w:tcPr>
            <w:tcW w:w="3285" w:type="dxa"/>
            <w:vAlign w:val="center"/>
          </w:tcPr>
          <w:p w:rsidR="00D47017" w:rsidRPr="002D41FC" w:rsidRDefault="00D47017" w:rsidP="00D47017">
            <w:pPr>
              <w:pStyle w:val="a4"/>
              <w:spacing w:line="276" w:lineRule="auto"/>
              <w:jc w:val="center"/>
            </w:pPr>
            <w:proofErr w:type="spellStart"/>
            <w:r w:rsidRPr="002D41FC">
              <w:t>Объекты</w:t>
            </w:r>
            <w:proofErr w:type="spellEnd"/>
            <w:r w:rsidRPr="002D41FC">
              <w:t xml:space="preserve"> </w:t>
            </w:r>
            <w:proofErr w:type="spellStart"/>
            <w:r w:rsidRPr="002D41FC">
              <w:t>калькуляции</w:t>
            </w:r>
            <w:proofErr w:type="spellEnd"/>
          </w:p>
        </w:tc>
        <w:tc>
          <w:tcPr>
            <w:tcW w:w="3285" w:type="dxa"/>
            <w:vAlign w:val="center"/>
          </w:tcPr>
          <w:p w:rsidR="00D47017" w:rsidRPr="002D41FC" w:rsidRDefault="00D47017" w:rsidP="00D47017">
            <w:pPr>
              <w:pStyle w:val="a4"/>
              <w:spacing w:line="276" w:lineRule="auto"/>
              <w:jc w:val="center"/>
            </w:pPr>
            <w:proofErr w:type="spellStart"/>
            <w:r w:rsidRPr="002D41FC">
              <w:t>Калькуляционные</w:t>
            </w:r>
            <w:proofErr w:type="spellEnd"/>
            <w:r w:rsidRPr="002D41FC">
              <w:t xml:space="preserve"> </w:t>
            </w:r>
            <w:proofErr w:type="spellStart"/>
            <w:r w:rsidRPr="002D41FC">
              <w:t>единицы</w:t>
            </w:r>
            <w:proofErr w:type="spellEnd"/>
          </w:p>
        </w:tc>
      </w:tr>
      <w:tr w:rsidR="00D47017" w:rsidTr="00D47017">
        <w:tc>
          <w:tcPr>
            <w:tcW w:w="3284" w:type="dxa"/>
            <w:vMerge w:val="restart"/>
            <w:vAlign w:val="center"/>
          </w:tcPr>
          <w:p w:rsidR="00D47017" w:rsidRPr="008858BF" w:rsidRDefault="00D47017" w:rsidP="00D47017">
            <w:pPr>
              <w:pStyle w:val="a4"/>
              <w:spacing w:line="276" w:lineRule="auto"/>
              <w:jc w:val="center"/>
              <w:rPr>
                <w:b w:val="0"/>
                <w:lang w:val="ru-RU"/>
              </w:rPr>
            </w:pPr>
            <w:r w:rsidRPr="008858BF">
              <w:rPr>
                <w:b w:val="0"/>
                <w:lang w:val="ru-RU"/>
              </w:rPr>
              <w:t>1. Основное стадо молочного скота (коровы и быки - производители)</w:t>
            </w:r>
          </w:p>
        </w:tc>
        <w:tc>
          <w:tcPr>
            <w:tcW w:w="3285" w:type="dxa"/>
            <w:vAlign w:val="center"/>
          </w:tcPr>
          <w:p w:rsidR="00D47017" w:rsidRDefault="00D47017" w:rsidP="00D47017">
            <w:pPr>
              <w:pStyle w:val="a4"/>
              <w:spacing w:line="276" w:lineRule="auto"/>
              <w:jc w:val="center"/>
              <w:rPr>
                <w:b w:val="0"/>
              </w:rPr>
            </w:pPr>
            <w:proofErr w:type="spellStart"/>
            <w:r>
              <w:rPr>
                <w:b w:val="0"/>
              </w:rPr>
              <w:t>Приплод</w:t>
            </w:r>
            <w:proofErr w:type="spellEnd"/>
          </w:p>
        </w:tc>
        <w:tc>
          <w:tcPr>
            <w:tcW w:w="3285" w:type="dxa"/>
            <w:vAlign w:val="center"/>
          </w:tcPr>
          <w:p w:rsidR="00D47017" w:rsidRDefault="00D47017" w:rsidP="00D47017">
            <w:pPr>
              <w:pStyle w:val="a4"/>
              <w:spacing w:line="276" w:lineRule="auto"/>
              <w:jc w:val="center"/>
              <w:rPr>
                <w:b w:val="0"/>
              </w:rPr>
            </w:pPr>
            <w:r>
              <w:rPr>
                <w:b w:val="0"/>
              </w:rPr>
              <w:t xml:space="preserve">1 </w:t>
            </w:r>
            <w:proofErr w:type="spellStart"/>
            <w:r>
              <w:rPr>
                <w:b w:val="0"/>
              </w:rPr>
              <w:t>голова</w:t>
            </w:r>
            <w:proofErr w:type="spellEnd"/>
          </w:p>
        </w:tc>
      </w:tr>
      <w:tr w:rsidR="00D47017" w:rsidTr="00D47017">
        <w:tc>
          <w:tcPr>
            <w:tcW w:w="3284" w:type="dxa"/>
            <w:vMerge/>
            <w:vAlign w:val="center"/>
          </w:tcPr>
          <w:p w:rsidR="00D47017" w:rsidRDefault="00D47017" w:rsidP="00D47017">
            <w:pPr>
              <w:pStyle w:val="a4"/>
              <w:spacing w:line="276" w:lineRule="auto"/>
              <w:jc w:val="center"/>
              <w:rPr>
                <w:b w:val="0"/>
              </w:rPr>
            </w:pPr>
          </w:p>
        </w:tc>
        <w:tc>
          <w:tcPr>
            <w:tcW w:w="3285" w:type="dxa"/>
            <w:vAlign w:val="center"/>
          </w:tcPr>
          <w:p w:rsidR="00D47017" w:rsidRDefault="00D47017" w:rsidP="00D47017">
            <w:pPr>
              <w:pStyle w:val="a4"/>
              <w:spacing w:line="276" w:lineRule="auto"/>
              <w:jc w:val="center"/>
              <w:rPr>
                <w:b w:val="0"/>
              </w:rPr>
            </w:pPr>
            <w:proofErr w:type="spellStart"/>
            <w:r>
              <w:rPr>
                <w:b w:val="0"/>
              </w:rPr>
              <w:t>Молоко</w:t>
            </w:r>
            <w:proofErr w:type="spellEnd"/>
          </w:p>
        </w:tc>
        <w:tc>
          <w:tcPr>
            <w:tcW w:w="3285" w:type="dxa"/>
            <w:vAlign w:val="center"/>
          </w:tcPr>
          <w:p w:rsidR="00D47017" w:rsidRDefault="00D47017" w:rsidP="00D47017">
            <w:pPr>
              <w:pStyle w:val="a4"/>
              <w:spacing w:line="276" w:lineRule="auto"/>
              <w:jc w:val="center"/>
              <w:rPr>
                <w:b w:val="0"/>
              </w:rPr>
            </w:pPr>
            <w:r>
              <w:rPr>
                <w:b w:val="0"/>
              </w:rPr>
              <w:t xml:space="preserve">1 </w:t>
            </w:r>
            <w:proofErr w:type="spellStart"/>
            <w:r>
              <w:rPr>
                <w:b w:val="0"/>
              </w:rPr>
              <w:t>центнер</w:t>
            </w:r>
            <w:proofErr w:type="spellEnd"/>
          </w:p>
        </w:tc>
      </w:tr>
      <w:tr w:rsidR="00D47017" w:rsidTr="00D47017">
        <w:tc>
          <w:tcPr>
            <w:tcW w:w="3284" w:type="dxa"/>
            <w:vMerge w:val="restart"/>
            <w:vAlign w:val="center"/>
          </w:tcPr>
          <w:p w:rsidR="00D47017" w:rsidRPr="008858BF" w:rsidRDefault="00D47017" w:rsidP="00D47017">
            <w:pPr>
              <w:pStyle w:val="a4"/>
              <w:spacing w:line="276" w:lineRule="auto"/>
              <w:jc w:val="center"/>
              <w:rPr>
                <w:b w:val="0"/>
                <w:lang w:val="ru-RU"/>
              </w:rPr>
            </w:pPr>
            <w:r w:rsidRPr="008858BF">
              <w:rPr>
                <w:b w:val="0"/>
                <w:lang w:val="ru-RU"/>
              </w:rPr>
              <w:t>2. Животные на выращивании и откорме (тёлки и бычки всех возрастов, коровы, быки - производители и волы, выбракованные из основного стада, коровы - кормильцы)</w:t>
            </w:r>
          </w:p>
        </w:tc>
        <w:tc>
          <w:tcPr>
            <w:tcW w:w="3285" w:type="dxa"/>
            <w:vAlign w:val="center"/>
          </w:tcPr>
          <w:p w:rsidR="00D47017" w:rsidRDefault="00D47017" w:rsidP="00D47017">
            <w:pPr>
              <w:pStyle w:val="a4"/>
              <w:spacing w:line="276" w:lineRule="auto"/>
              <w:jc w:val="center"/>
              <w:rPr>
                <w:b w:val="0"/>
              </w:rPr>
            </w:pPr>
            <w:proofErr w:type="spellStart"/>
            <w:r>
              <w:rPr>
                <w:b w:val="0"/>
              </w:rPr>
              <w:t>Прирост</w:t>
            </w:r>
            <w:proofErr w:type="spellEnd"/>
            <w:r>
              <w:rPr>
                <w:b w:val="0"/>
              </w:rPr>
              <w:t xml:space="preserve"> </w:t>
            </w:r>
            <w:proofErr w:type="spellStart"/>
            <w:r>
              <w:rPr>
                <w:b w:val="0"/>
              </w:rPr>
              <w:t>живой</w:t>
            </w:r>
            <w:proofErr w:type="spellEnd"/>
            <w:r>
              <w:rPr>
                <w:b w:val="0"/>
              </w:rPr>
              <w:t xml:space="preserve"> </w:t>
            </w:r>
            <w:proofErr w:type="spellStart"/>
            <w:r>
              <w:rPr>
                <w:b w:val="0"/>
              </w:rPr>
              <w:t>массы</w:t>
            </w:r>
            <w:proofErr w:type="spellEnd"/>
          </w:p>
        </w:tc>
        <w:tc>
          <w:tcPr>
            <w:tcW w:w="3285" w:type="dxa"/>
            <w:vAlign w:val="center"/>
          </w:tcPr>
          <w:p w:rsidR="00D47017" w:rsidRDefault="00D47017" w:rsidP="00D47017">
            <w:pPr>
              <w:pStyle w:val="a4"/>
              <w:spacing w:line="276" w:lineRule="auto"/>
              <w:jc w:val="center"/>
              <w:rPr>
                <w:b w:val="0"/>
              </w:rPr>
            </w:pPr>
            <w:r>
              <w:rPr>
                <w:b w:val="0"/>
              </w:rPr>
              <w:t xml:space="preserve">1 </w:t>
            </w:r>
            <w:proofErr w:type="spellStart"/>
            <w:r>
              <w:rPr>
                <w:b w:val="0"/>
              </w:rPr>
              <w:t>центнер</w:t>
            </w:r>
            <w:proofErr w:type="spellEnd"/>
          </w:p>
        </w:tc>
      </w:tr>
      <w:tr w:rsidR="00D47017" w:rsidTr="00D47017">
        <w:tc>
          <w:tcPr>
            <w:tcW w:w="3284" w:type="dxa"/>
            <w:vMerge/>
            <w:vAlign w:val="center"/>
          </w:tcPr>
          <w:p w:rsidR="00D47017" w:rsidRDefault="00D47017" w:rsidP="00D47017">
            <w:pPr>
              <w:pStyle w:val="a4"/>
              <w:spacing w:line="276" w:lineRule="auto"/>
              <w:jc w:val="center"/>
              <w:rPr>
                <w:b w:val="0"/>
              </w:rPr>
            </w:pPr>
          </w:p>
        </w:tc>
        <w:tc>
          <w:tcPr>
            <w:tcW w:w="3285" w:type="dxa"/>
            <w:vAlign w:val="center"/>
          </w:tcPr>
          <w:p w:rsidR="00D47017" w:rsidRDefault="00D47017" w:rsidP="00D47017">
            <w:pPr>
              <w:pStyle w:val="a4"/>
              <w:spacing w:line="276" w:lineRule="auto"/>
              <w:jc w:val="center"/>
              <w:rPr>
                <w:b w:val="0"/>
              </w:rPr>
            </w:pPr>
            <w:proofErr w:type="spellStart"/>
            <w:r>
              <w:rPr>
                <w:b w:val="0"/>
              </w:rPr>
              <w:t>Живая</w:t>
            </w:r>
            <w:proofErr w:type="spellEnd"/>
            <w:r>
              <w:rPr>
                <w:b w:val="0"/>
              </w:rPr>
              <w:t xml:space="preserve"> </w:t>
            </w:r>
            <w:proofErr w:type="spellStart"/>
            <w:r>
              <w:rPr>
                <w:b w:val="0"/>
              </w:rPr>
              <w:t>масса</w:t>
            </w:r>
            <w:proofErr w:type="spellEnd"/>
          </w:p>
        </w:tc>
        <w:tc>
          <w:tcPr>
            <w:tcW w:w="3285" w:type="dxa"/>
            <w:vAlign w:val="center"/>
          </w:tcPr>
          <w:p w:rsidR="00D47017" w:rsidRDefault="00D47017" w:rsidP="00D47017">
            <w:pPr>
              <w:pStyle w:val="a4"/>
              <w:spacing w:line="276" w:lineRule="auto"/>
              <w:jc w:val="center"/>
              <w:rPr>
                <w:b w:val="0"/>
              </w:rPr>
            </w:pPr>
            <w:r>
              <w:rPr>
                <w:b w:val="0"/>
              </w:rPr>
              <w:t xml:space="preserve">1 </w:t>
            </w:r>
            <w:proofErr w:type="spellStart"/>
            <w:r>
              <w:rPr>
                <w:b w:val="0"/>
              </w:rPr>
              <w:t>центнер</w:t>
            </w:r>
            <w:proofErr w:type="spellEnd"/>
          </w:p>
        </w:tc>
      </w:tr>
    </w:tbl>
    <w:p w:rsidR="00D47017" w:rsidRDefault="00D47017" w:rsidP="00D47017">
      <w:pPr>
        <w:pStyle w:val="a4"/>
        <w:spacing w:line="240" w:lineRule="auto"/>
        <w:ind w:firstLine="700"/>
        <w:jc w:val="both"/>
        <w:rPr>
          <w:b w:val="0"/>
          <w:sz w:val="28"/>
          <w:szCs w:val="28"/>
        </w:rPr>
      </w:pPr>
    </w:p>
    <w:p w:rsidR="00D47017" w:rsidRDefault="00D47017" w:rsidP="00A905C3">
      <w:pPr>
        <w:pStyle w:val="a4"/>
        <w:widowControl w:val="0"/>
        <w:suppressAutoHyphens w:val="0"/>
        <w:spacing w:line="360" w:lineRule="auto"/>
        <w:ind w:firstLine="700"/>
        <w:jc w:val="both"/>
        <w:rPr>
          <w:b w:val="0"/>
          <w:sz w:val="28"/>
          <w:szCs w:val="28"/>
        </w:rPr>
      </w:pPr>
      <w:r>
        <w:rPr>
          <w:b w:val="0"/>
          <w:sz w:val="28"/>
          <w:szCs w:val="28"/>
        </w:rPr>
        <w:t>Объекты учёта затрат и объекты калькулирования взаимосвязаны и в ра</w:t>
      </w:r>
      <w:r>
        <w:rPr>
          <w:b w:val="0"/>
          <w:sz w:val="28"/>
          <w:szCs w:val="28"/>
        </w:rPr>
        <w:t>з</w:t>
      </w:r>
      <w:r>
        <w:rPr>
          <w:b w:val="0"/>
          <w:sz w:val="28"/>
          <w:szCs w:val="28"/>
        </w:rPr>
        <w:t>ных организациях могут быть одинаковыми. Если объекты учёта затрат и об</w:t>
      </w:r>
      <w:r>
        <w:rPr>
          <w:b w:val="0"/>
          <w:sz w:val="28"/>
          <w:szCs w:val="28"/>
        </w:rPr>
        <w:t>ъ</w:t>
      </w:r>
      <w:r>
        <w:rPr>
          <w:b w:val="0"/>
          <w:sz w:val="28"/>
          <w:szCs w:val="28"/>
        </w:rPr>
        <w:t>екты калькулирования не совпадают или совпадают не полностью, нужно опр</w:t>
      </w:r>
      <w:r>
        <w:rPr>
          <w:b w:val="0"/>
          <w:sz w:val="28"/>
          <w:szCs w:val="28"/>
        </w:rPr>
        <w:t>е</w:t>
      </w:r>
      <w:r>
        <w:rPr>
          <w:b w:val="0"/>
          <w:sz w:val="28"/>
          <w:szCs w:val="28"/>
        </w:rPr>
        <w:t>делить порядок аналитического учёта производственных затрат. Установле</w:t>
      </w:r>
      <w:r>
        <w:rPr>
          <w:b w:val="0"/>
          <w:sz w:val="28"/>
          <w:szCs w:val="28"/>
        </w:rPr>
        <w:t>н</w:t>
      </w:r>
      <w:r>
        <w:rPr>
          <w:b w:val="0"/>
          <w:sz w:val="28"/>
          <w:szCs w:val="28"/>
        </w:rPr>
        <w:t>ные объекты учёта затрат и объекты калькулирования определяют методы ра</w:t>
      </w:r>
      <w:r>
        <w:rPr>
          <w:b w:val="0"/>
          <w:sz w:val="28"/>
          <w:szCs w:val="28"/>
        </w:rPr>
        <w:t>с</w:t>
      </w:r>
      <w:r>
        <w:rPr>
          <w:b w:val="0"/>
          <w:sz w:val="28"/>
          <w:szCs w:val="28"/>
        </w:rPr>
        <w:t>пределения затрат при расчёте себестоимости. При совпадении объектов учёта и объектов калькулирования все затраты являются прямыми и включаются в себестоимость отдельных видов продукции на основании первичных докуме</w:t>
      </w:r>
      <w:r>
        <w:rPr>
          <w:b w:val="0"/>
          <w:sz w:val="28"/>
          <w:szCs w:val="28"/>
        </w:rPr>
        <w:t>н</w:t>
      </w:r>
      <w:r>
        <w:rPr>
          <w:b w:val="0"/>
          <w:sz w:val="28"/>
          <w:szCs w:val="28"/>
        </w:rPr>
        <w:t>тов. При несовпадении объектов учёта и объектов калькулирования затраты на производство, собранные по объектам учёта, необходимо распределять по об</w:t>
      </w:r>
      <w:r>
        <w:rPr>
          <w:b w:val="0"/>
          <w:sz w:val="28"/>
          <w:szCs w:val="28"/>
        </w:rPr>
        <w:t>ъ</w:t>
      </w:r>
      <w:r>
        <w:rPr>
          <w:b w:val="0"/>
          <w:sz w:val="28"/>
          <w:szCs w:val="28"/>
        </w:rPr>
        <w:t>ектам калькулирования полностью или частично косвенным путём, что влияет на достоверность калькуляций [14, с.440].</w:t>
      </w:r>
    </w:p>
    <w:p w:rsidR="00D47017" w:rsidRDefault="00D47017" w:rsidP="00A905C3">
      <w:pPr>
        <w:pStyle w:val="a4"/>
        <w:widowControl w:val="0"/>
        <w:suppressAutoHyphens w:val="0"/>
        <w:spacing w:line="360" w:lineRule="auto"/>
        <w:ind w:firstLine="709"/>
        <w:jc w:val="both"/>
        <w:rPr>
          <w:b w:val="0"/>
          <w:sz w:val="28"/>
          <w:szCs w:val="28"/>
        </w:rPr>
      </w:pPr>
      <w:r>
        <w:rPr>
          <w:b w:val="0"/>
          <w:sz w:val="28"/>
          <w:szCs w:val="28"/>
        </w:rPr>
        <w:t>Калькулирование позволяет изучить себестоимость полученных в пр</w:t>
      </w:r>
      <w:r>
        <w:rPr>
          <w:b w:val="0"/>
          <w:sz w:val="28"/>
          <w:szCs w:val="28"/>
        </w:rPr>
        <w:t>о</w:t>
      </w:r>
      <w:r>
        <w:rPr>
          <w:b w:val="0"/>
          <w:sz w:val="28"/>
          <w:szCs w:val="28"/>
        </w:rPr>
        <w:t>цессе производства конкретных продуктов.</w:t>
      </w:r>
    </w:p>
    <w:p w:rsidR="00D47017" w:rsidRDefault="00D47017" w:rsidP="00D47017">
      <w:pPr>
        <w:pStyle w:val="a4"/>
        <w:spacing w:line="360" w:lineRule="auto"/>
        <w:ind w:firstLine="709"/>
        <w:jc w:val="both"/>
        <w:rPr>
          <w:b w:val="0"/>
          <w:sz w:val="28"/>
          <w:szCs w:val="28"/>
        </w:rPr>
      </w:pPr>
      <w:r>
        <w:rPr>
          <w:b w:val="0"/>
          <w:sz w:val="28"/>
          <w:szCs w:val="28"/>
        </w:rPr>
        <w:t xml:space="preserve">Предпосылкой калькулирования является учёт производственных издержек. Он первичен по отношению к </w:t>
      </w:r>
      <w:proofErr w:type="spellStart"/>
      <w:r>
        <w:rPr>
          <w:b w:val="0"/>
          <w:sz w:val="28"/>
          <w:szCs w:val="28"/>
        </w:rPr>
        <w:t>калькулированию</w:t>
      </w:r>
      <w:proofErr w:type="spellEnd"/>
      <w:r>
        <w:rPr>
          <w:b w:val="0"/>
          <w:sz w:val="28"/>
          <w:szCs w:val="28"/>
        </w:rPr>
        <w:t>.</w:t>
      </w:r>
    </w:p>
    <w:p w:rsidR="00D47017" w:rsidRDefault="00D47017" w:rsidP="000D005D">
      <w:pPr>
        <w:pStyle w:val="a4"/>
        <w:widowControl w:val="0"/>
        <w:suppressAutoHyphens w:val="0"/>
        <w:spacing w:line="360" w:lineRule="auto"/>
        <w:ind w:firstLine="709"/>
        <w:jc w:val="both"/>
        <w:rPr>
          <w:b w:val="0"/>
          <w:sz w:val="28"/>
          <w:szCs w:val="28"/>
        </w:rPr>
      </w:pPr>
      <w:r>
        <w:rPr>
          <w:b w:val="0"/>
          <w:sz w:val="28"/>
          <w:szCs w:val="28"/>
        </w:rPr>
        <w:t>Калькулирование себестоимости продукции животноводства осуществл</w:t>
      </w:r>
      <w:r>
        <w:rPr>
          <w:b w:val="0"/>
          <w:sz w:val="28"/>
          <w:szCs w:val="28"/>
        </w:rPr>
        <w:t>я</w:t>
      </w:r>
      <w:r>
        <w:rPr>
          <w:b w:val="0"/>
          <w:sz w:val="28"/>
          <w:szCs w:val="28"/>
        </w:rPr>
        <w:t>ется исходя из особенностей его отдельных отраслей. В животноводстве пол</w:t>
      </w:r>
      <w:r>
        <w:rPr>
          <w:b w:val="0"/>
          <w:sz w:val="28"/>
          <w:szCs w:val="28"/>
        </w:rPr>
        <w:t>у</w:t>
      </w:r>
      <w:r>
        <w:rPr>
          <w:b w:val="0"/>
          <w:sz w:val="28"/>
          <w:szCs w:val="28"/>
        </w:rPr>
        <w:t xml:space="preserve">чают несколько видов продукции, один из которых является основным, другие - побочным. </w:t>
      </w:r>
    </w:p>
    <w:p w:rsidR="00D47017" w:rsidRDefault="00D47017" w:rsidP="000D005D">
      <w:pPr>
        <w:pStyle w:val="a4"/>
        <w:widowControl w:val="0"/>
        <w:suppressAutoHyphens w:val="0"/>
        <w:spacing w:line="360" w:lineRule="auto"/>
        <w:ind w:firstLine="709"/>
        <w:jc w:val="both"/>
        <w:rPr>
          <w:b w:val="0"/>
          <w:sz w:val="28"/>
          <w:szCs w:val="28"/>
        </w:rPr>
      </w:pPr>
      <w:r>
        <w:rPr>
          <w:b w:val="0"/>
          <w:sz w:val="28"/>
          <w:szCs w:val="28"/>
        </w:rPr>
        <w:t>Если то или иное производство даёт несколько видов основной проду</w:t>
      </w:r>
      <w:r>
        <w:rPr>
          <w:b w:val="0"/>
          <w:sz w:val="28"/>
          <w:szCs w:val="28"/>
        </w:rPr>
        <w:t>к</w:t>
      </w:r>
      <w:r>
        <w:rPr>
          <w:b w:val="0"/>
          <w:sz w:val="28"/>
          <w:szCs w:val="28"/>
        </w:rPr>
        <w:t>ции, то такая продукция называется сопряжённой. К побочной продукции отн</w:t>
      </w:r>
      <w:r>
        <w:rPr>
          <w:b w:val="0"/>
          <w:sz w:val="28"/>
          <w:szCs w:val="28"/>
        </w:rPr>
        <w:t>о</w:t>
      </w:r>
      <w:r>
        <w:rPr>
          <w:b w:val="0"/>
          <w:sz w:val="28"/>
          <w:szCs w:val="28"/>
        </w:rPr>
        <w:t>сится продукция, получаемая одновременно с основной, то есть продукция, с</w:t>
      </w:r>
      <w:r>
        <w:rPr>
          <w:b w:val="0"/>
          <w:sz w:val="28"/>
          <w:szCs w:val="28"/>
        </w:rPr>
        <w:t>о</w:t>
      </w:r>
      <w:r>
        <w:rPr>
          <w:b w:val="0"/>
          <w:sz w:val="28"/>
          <w:szCs w:val="28"/>
        </w:rPr>
        <w:t>путствующая выпуску основной</w:t>
      </w:r>
      <w:r>
        <w:rPr>
          <w:b w:val="0"/>
          <w:sz w:val="28"/>
          <w:szCs w:val="28"/>
        </w:rPr>
        <w:tab/>
        <w:t xml:space="preserve"> продукции.</w:t>
      </w:r>
    </w:p>
    <w:p w:rsidR="00D47017" w:rsidRDefault="00D47017" w:rsidP="00D47017">
      <w:pPr>
        <w:pStyle w:val="a4"/>
        <w:spacing w:line="360" w:lineRule="auto"/>
        <w:ind w:firstLine="709"/>
        <w:jc w:val="both"/>
        <w:rPr>
          <w:b w:val="0"/>
          <w:sz w:val="28"/>
          <w:szCs w:val="28"/>
        </w:rPr>
      </w:pPr>
      <w:r>
        <w:rPr>
          <w:b w:val="0"/>
          <w:sz w:val="28"/>
          <w:szCs w:val="28"/>
        </w:rPr>
        <w:t xml:space="preserve">В настоящее время объектами исчисления себестоимости продукции в молочном скотоводстве является молоко, приплод, прирост живой массы и живая масса.  При этом в большинстве отраслей получают одновременно несколько видов сопряжённой продукции, например в молочном скотоводстве - молоко и приплод. Поэтому объекты учёта затрат и объекты исчисления себестоимости не совпадают, и важное значение имеет их распределение между сопряжёнными видами продукции </w:t>
      </w:r>
      <w:r w:rsidRPr="003B51C5">
        <w:rPr>
          <w:b w:val="0"/>
          <w:sz w:val="28"/>
          <w:szCs w:val="28"/>
        </w:rPr>
        <w:t>[</w:t>
      </w:r>
      <w:r w:rsidR="00A905C3" w:rsidRPr="00A905C3">
        <w:rPr>
          <w:b w:val="0"/>
          <w:sz w:val="28"/>
          <w:szCs w:val="28"/>
        </w:rPr>
        <w:t>1</w:t>
      </w:r>
      <w:r>
        <w:rPr>
          <w:b w:val="0"/>
          <w:sz w:val="28"/>
          <w:szCs w:val="28"/>
        </w:rPr>
        <w:t>3</w:t>
      </w:r>
      <w:r w:rsidRPr="003B51C5">
        <w:rPr>
          <w:b w:val="0"/>
          <w:sz w:val="28"/>
          <w:szCs w:val="28"/>
        </w:rPr>
        <w:t>]</w:t>
      </w:r>
      <w:r>
        <w:rPr>
          <w:b w:val="0"/>
          <w:sz w:val="28"/>
          <w:szCs w:val="28"/>
        </w:rPr>
        <w:t xml:space="preserve">. </w:t>
      </w:r>
    </w:p>
    <w:p w:rsidR="00D47017" w:rsidRDefault="00D47017" w:rsidP="00D47017">
      <w:pPr>
        <w:pStyle w:val="a4"/>
        <w:spacing w:line="360" w:lineRule="auto"/>
        <w:ind w:firstLine="709"/>
        <w:jc w:val="both"/>
        <w:rPr>
          <w:b w:val="0"/>
          <w:sz w:val="28"/>
          <w:szCs w:val="28"/>
        </w:rPr>
      </w:pPr>
      <w:r>
        <w:rPr>
          <w:b w:val="0"/>
          <w:sz w:val="28"/>
          <w:szCs w:val="28"/>
        </w:rPr>
        <w:t>Производственный учёт, будучи частью бухгалтерского учёта, предполагает сбор информации об издержках предприятия, документальное оформление хозяйственных операций, так или иначе связанных с производственными затратами. В системе производственного учёта такая информация обобщается, группируется по различным признакам и анализируется. Лишь на базе информации, подготовленной определенным образом в системе производственного учёта, возможно калькулирование [15, с.105].</w:t>
      </w:r>
    </w:p>
    <w:p w:rsidR="00D47017" w:rsidRDefault="00DF7B36" w:rsidP="00D47017">
      <w:pPr>
        <w:pStyle w:val="a4"/>
        <w:spacing w:line="360" w:lineRule="auto"/>
        <w:ind w:firstLine="709"/>
        <w:jc w:val="both"/>
        <w:rPr>
          <w:b w:val="0"/>
          <w:sz w:val="28"/>
          <w:szCs w:val="28"/>
        </w:rPr>
      </w:pPr>
      <w:r>
        <w:rPr>
          <w:b w:val="0"/>
          <w:sz w:val="28"/>
          <w:szCs w:val="28"/>
        </w:rPr>
        <w:t>Вахрушина М.А. [21</w:t>
      </w:r>
      <w:r w:rsidR="002D41FC">
        <w:rPr>
          <w:b w:val="0"/>
          <w:sz w:val="28"/>
          <w:szCs w:val="28"/>
        </w:rPr>
        <w:t>, с.64</w:t>
      </w:r>
      <w:r w:rsidR="00D47017">
        <w:rPr>
          <w:b w:val="0"/>
          <w:sz w:val="28"/>
          <w:szCs w:val="28"/>
        </w:rPr>
        <w:t>] в своей работе условно выделяет три этапа калькулирования себестоимости продукции.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w:t>
      </w:r>
    </w:p>
    <w:p w:rsidR="000C6EB1" w:rsidRPr="00DF7B36" w:rsidRDefault="000C6EB1" w:rsidP="000D005D">
      <w:pPr>
        <w:widowControl w:val="0"/>
        <w:spacing w:after="0" w:line="360" w:lineRule="auto"/>
        <w:ind w:firstLine="720"/>
        <w:jc w:val="both"/>
        <w:rPr>
          <w:rFonts w:ascii="Times New Roman" w:eastAsia="Times New Roman" w:hAnsi="Times New Roman" w:cs="Times New Roman"/>
          <w:sz w:val="28"/>
        </w:rPr>
      </w:pPr>
      <w:r w:rsidRPr="000C6EB1">
        <w:rPr>
          <w:rFonts w:ascii="Times New Roman" w:eastAsia="Times New Roman" w:hAnsi="Times New Roman" w:cs="Times New Roman"/>
          <w:sz w:val="28"/>
        </w:rPr>
        <w:t>Проблемным и важным вопросом до настоящего времени в процессе калькулирования себестоимости продукции является наиболее точное распр</w:t>
      </w:r>
      <w:r w:rsidRPr="000C6EB1">
        <w:rPr>
          <w:rFonts w:ascii="Times New Roman" w:eastAsia="Times New Roman" w:hAnsi="Times New Roman" w:cs="Times New Roman"/>
          <w:sz w:val="28"/>
        </w:rPr>
        <w:t>е</w:t>
      </w:r>
      <w:r w:rsidRPr="000C6EB1">
        <w:rPr>
          <w:rFonts w:ascii="Times New Roman" w:eastAsia="Times New Roman" w:hAnsi="Times New Roman" w:cs="Times New Roman"/>
          <w:sz w:val="28"/>
        </w:rPr>
        <w:t>деление затрат между несколькими видами продукции (основной, сопряже</w:t>
      </w:r>
      <w:r w:rsidRPr="000C6EB1">
        <w:rPr>
          <w:rFonts w:ascii="Times New Roman" w:eastAsia="Times New Roman" w:hAnsi="Times New Roman" w:cs="Times New Roman"/>
          <w:sz w:val="28"/>
        </w:rPr>
        <w:t>н</w:t>
      </w:r>
      <w:r w:rsidRPr="000C6EB1">
        <w:rPr>
          <w:rFonts w:ascii="Times New Roman" w:eastAsia="Times New Roman" w:hAnsi="Times New Roman" w:cs="Times New Roman"/>
          <w:sz w:val="28"/>
        </w:rPr>
        <w:t>ной, побочной), полученных с одного объекта производства. Для распределения затрат между видами продукции комплексного производства отечественные а</w:t>
      </w:r>
      <w:r w:rsidRPr="000C6EB1">
        <w:rPr>
          <w:rFonts w:ascii="Times New Roman" w:eastAsia="Times New Roman" w:hAnsi="Times New Roman" w:cs="Times New Roman"/>
          <w:sz w:val="28"/>
        </w:rPr>
        <w:t>в</w:t>
      </w:r>
      <w:r w:rsidRPr="000C6EB1">
        <w:rPr>
          <w:rFonts w:ascii="Times New Roman" w:eastAsia="Times New Roman" w:hAnsi="Times New Roman" w:cs="Times New Roman"/>
          <w:sz w:val="28"/>
        </w:rPr>
        <w:t>торы рабо</w:t>
      </w:r>
      <w:r w:rsidR="00A905C3">
        <w:rPr>
          <w:rFonts w:ascii="Times New Roman" w:eastAsia="Times New Roman" w:hAnsi="Times New Roman" w:cs="Times New Roman"/>
          <w:sz w:val="28"/>
        </w:rPr>
        <w:t>т предлагали разли</w:t>
      </w:r>
      <w:r w:rsidR="00DF7B36">
        <w:rPr>
          <w:rFonts w:ascii="Times New Roman" w:eastAsia="Times New Roman" w:hAnsi="Times New Roman" w:cs="Times New Roman"/>
          <w:sz w:val="28"/>
        </w:rPr>
        <w:t>чные методы [24, с.48-56</w:t>
      </w:r>
      <w:r w:rsidR="00DF7B36" w:rsidRPr="00DF7B36">
        <w:rPr>
          <w:rFonts w:ascii="Times New Roman" w:eastAsia="Times New Roman" w:hAnsi="Times New Roman" w:cs="Times New Roman"/>
          <w:sz w:val="28"/>
        </w:rPr>
        <w:t>]</w:t>
      </w:r>
      <w:r w:rsidR="00DF7B36">
        <w:rPr>
          <w:rFonts w:ascii="Times New Roman" w:eastAsia="Times New Roman" w:hAnsi="Times New Roman" w:cs="Times New Roman"/>
          <w:sz w:val="28"/>
        </w:rPr>
        <w:t>.</w:t>
      </w:r>
    </w:p>
    <w:p w:rsidR="000C6EB1" w:rsidRPr="000C6EB1" w:rsidRDefault="000C6EB1" w:rsidP="000C6EB1">
      <w:pPr>
        <w:spacing w:after="0" w:line="360" w:lineRule="auto"/>
        <w:ind w:firstLine="720"/>
        <w:jc w:val="both"/>
        <w:rPr>
          <w:rFonts w:ascii="Times New Roman" w:eastAsia="Times New Roman" w:hAnsi="Times New Roman" w:cs="Times New Roman"/>
          <w:sz w:val="28"/>
        </w:rPr>
      </w:pPr>
      <w:proofErr w:type="gramStart"/>
      <w:r w:rsidRPr="000C6EB1">
        <w:rPr>
          <w:rFonts w:ascii="Times New Roman" w:eastAsia="Times New Roman" w:hAnsi="Times New Roman" w:cs="Times New Roman"/>
          <w:sz w:val="28"/>
        </w:rPr>
        <w:t>Для распределения затрат на совместно производимые продукты в разв</w:t>
      </w:r>
      <w:r w:rsidRPr="000C6EB1">
        <w:rPr>
          <w:rFonts w:ascii="Times New Roman" w:eastAsia="Times New Roman" w:hAnsi="Times New Roman" w:cs="Times New Roman"/>
          <w:sz w:val="28"/>
        </w:rPr>
        <w:t>и</w:t>
      </w:r>
      <w:r w:rsidRPr="000C6EB1">
        <w:rPr>
          <w:rFonts w:ascii="Times New Roman" w:eastAsia="Times New Roman" w:hAnsi="Times New Roman" w:cs="Times New Roman"/>
          <w:sz w:val="28"/>
        </w:rPr>
        <w:t>тых западных рыночных странах используют также целый ряд способов: пр</w:t>
      </w:r>
      <w:r w:rsidRPr="000C6EB1">
        <w:rPr>
          <w:rFonts w:ascii="Times New Roman" w:eastAsia="Times New Roman" w:hAnsi="Times New Roman" w:cs="Times New Roman"/>
          <w:sz w:val="28"/>
        </w:rPr>
        <w:t>о</w:t>
      </w:r>
      <w:r w:rsidRPr="000C6EB1">
        <w:rPr>
          <w:rFonts w:ascii="Times New Roman" w:eastAsia="Times New Roman" w:hAnsi="Times New Roman" w:cs="Times New Roman"/>
          <w:sz w:val="28"/>
        </w:rPr>
        <w:t>порционально рыночной стоимости в точке разделения производственных з</w:t>
      </w:r>
      <w:r w:rsidRPr="000C6EB1">
        <w:rPr>
          <w:rFonts w:ascii="Times New Roman" w:eastAsia="Times New Roman" w:hAnsi="Times New Roman" w:cs="Times New Roman"/>
          <w:sz w:val="28"/>
        </w:rPr>
        <w:t>а</w:t>
      </w:r>
      <w:r w:rsidRPr="000C6EB1">
        <w:rPr>
          <w:rFonts w:ascii="Times New Roman" w:eastAsia="Times New Roman" w:hAnsi="Times New Roman" w:cs="Times New Roman"/>
          <w:sz w:val="28"/>
        </w:rPr>
        <w:t>трат; чистой стоимости реализации; окончательной цены продажи; показателей в натуральном выражении; условной себестоимости; валовой прибыли; хим</w:t>
      </w:r>
      <w:r w:rsidRPr="000C6EB1">
        <w:rPr>
          <w:rFonts w:ascii="Times New Roman" w:eastAsia="Times New Roman" w:hAnsi="Times New Roman" w:cs="Times New Roman"/>
          <w:sz w:val="28"/>
        </w:rPr>
        <w:t>и</w:t>
      </w:r>
      <w:r w:rsidRPr="000C6EB1">
        <w:rPr>
          <w:rFonts w:ascii="Times New Roman" w:eastAsia="Times New Roman" w:hAnsi="Times New Roman" w:cs="Times New Roman"/>
          <w:sz w:val="28"/>
        </w:rPr>
        <w:t>ческих свойств; энергетического потенциала; альтернативной стоимости; мет</w:t>
      </w:r>
      <w:r w:rsidRPr="000C6EB1">
        <w:rPr>
          <w:rFonts w:ascii="Times New Roman" w:eastAsia="Times New Roman" w:hAnsi="Times New Roman" w:cs="Times New Roman"/>
          <w:sz w:val="28"/>
        </w:rPr>
        <w:t>о</w:t>
      </w:r>
      <w:r w:rsidRPr="000C6EB1">
        <w:rPr>
          <w:rFonts w:ascii="Times New Roman" w:eastAsia="Times New Roman" w:hAnsi="Times New Roman" w:cs="Times New Roman"/>
          <w:sz w:val="28"/>
        </w:rPr>
        <w:t>да произвольных математических процедур; ме</w:t>
      </w:r>
      <w:r w:rsidR="00A905C3">
        <w:rPr>
          <w:rFonts w:ascii="Times New Roman" w:eastAsia="Times New Roman" w:hAnsi="Times New Roman" w:cs="Times New Roman"/>
          <w:sz w:val="28"/>
        </w:rPr>
        <w:t>тода оценочного распределения [</w:t>
      </w:r>
      <w:r w:rsidRPr="000C6EB1">
        <w:rPr>
          <w:rFonts w:ascii="Times New Roman" w:eastAsia="Times New Roman" w:hAnsi="Times New Roman" w:cs="Times New Roman"/>
          <w:sz w:val="28"/>
        </w:rPr>
        <w:t>50, с.58]  .</w:t>
      </w:r>
      <w:proofErr w:type="gramEnd"/>
    </w:p>
    <w:p w:rsidR="000C6EB1" w:rsidRPr="000C6EB1" w:rsidRDefault="000C6EB1" w:rsidP="000C6EB1">
      <w:pPr>
        <w:spacing w:after="0" w:line="360" w:lineRule="auto"/>
        <w:ind w:firstLine="720"/>
        <w:jc w:val="both"/>
        <w:rPr>
          <w:rFonts w:ascii="Times New Roman" w:eastAsia="Times New Roman" w:hAnsi="Times New Roman" w:cs="Times New Roman"/>
          <w:sz w:val="28"/>
        </w:rPr>
      </w:pPr>
      <w:r w:rsidRPr="000C6EB1">
        <w:rPr>
          <w:rFonts w:ascii="Times New Roman" w:eastAsia="Times New Roman" w:hAnsi="Times New Roman" w:cs="Times New Roman"/>
          <w:sz w:val="28"/>
        </w:rPr>
        <w:t>На Западе методы, выбираемые для определения себестоимости совмес</w:t>
      </w:r>
      <w:r w:rsidRPr="000C6EB1">
        <w:rPr>
          <w:rFonts w:ascii="Times New Roman" w:eastAsia="Times New Roman" w:hAnsi="Times New Roman" w:cs="Times New Roman"/>
          <w:sz w:val="28"/>
        </w:rPr>
        <w:t>т</w:t>
      </w:r>
      <w:r w:rsidRPr="000C6EB1">
        <w:rPr>
          <w:rFonts w:ascii="Times New Roman" w:eastAsia="Times New Roman" w:hAnsi="Times New Roman" w:cs="Times New Roman"/>
          <w:sz w:val="28"/>
        </w:rPr>
        <w:t>но производимых продуктов, используются с учетом потребностей информ</w:t>
      </w:r>
      <w:r w:rsidRPr="000C6EB1">
        <w:rPr>
          <w:rFonts w:ascii="Times New Roman" w:eastAsia="Times New Roman" w:hAnsi="Times New Roman" w:cs="Times New Roman"/>
          <w:sz w:val="28"/>
        </w:rPr>
        <w:t>а</w:t>
      </w:r>
      <w:r w:rsidRPr="000C6EB1">
        <w:rPr>
          <w:rFonts w:ascii="Times New Roman" w:eastAsia="Times New Roman" w:hAnsi="Times New Roman" w:cs="Times New Roman"/>
          <w:sz w:val="28"/>
        </w:rPr>
        <w:t>ции, реальных производственных условий компаний и с целью управления и</w:t>
      </w:r>
      <w:r w:rsidRPr="000C6EB1">
        <w:rPr>
          <w:rFonts w:ascii="Times New Roman" w:eastAsia="Times New Roman" w:hAnsi="Times New Roman" w:cs="Times New Roman"/>
          <w:sz w:val="28"/>
        </w:rPr>
        <w:t>з</w:t>
      </w:r>
      <w:r w:rsidRPr="000C6EB1">
        <w:rPr>
          <w:rFonts w:ascii="Times New Roman" w:eastAsia="Times New Roman" w:hAnsi="Times New Roman" w:cs="Times New Roman"/>
          <w:sz w:val="28"/>
        </w:rPr>
        <w:t>держками. В отечественной же практике методы калькулирования себестоим</w:t>
      </w:r>
      <w:r w:rsidRPr="000C6EB1">
        <w:rPr>
          <w:rFonts w:ascii="Times New Roman" w:eastAsia="Times New Roman" w:hAnsi="Times New Roman" w:cs="Times New Roman"/>
          <w:sz w:val="28"/>
        </w:rPr>
        <w:t>о</w:t>
      </w:r>
      <w:r w:rsidRPr="000C6EB1">
        <w:rPr>
          <w:rFonts w:ascii="Times New Roman" w:eastAsia="Times New Roman" w:hAnsi="Times New Roman" w:cs="Times New Roman"/>
          <w:sz w:val="28"/>
        </w:rPr>
        <w:t>сти выбирают только с одной целью – наиболее точного исчисления себесто</w:t>
      </w:r>
      <w:r w:rsidRPr="000C6EB1">
        <w:rPr>
          <w:rFonts w:ascii="Times New Roman" w:eastAsia="Times New Roman" w:hAnsi="Times New Roman" w:cs="Times New Roman"/>
          <w:sz w:val="28"/>
        </w:rPr>
        <w:t>и</w:t>
      </w:r>
      <w:r w:rsidRPr="000C6EB1">
        <w:rPr>
          <w:rFonts w:ascii="Times New Roman" w:eastAsia="Times New Roman" w:hAnsi="Times New Roman" w:cs="Times New Roman"/>
          <w:sz w:val="28"/>
        </w:rPr>
        <w:t>мости продукции.</w:t>
      </w:r>
      <w:r>
        <w:rPr>
          <w:rFonts w:ascii="Times New Roman" w:hAnsi="Times New Roman" w:cs="Times New Roman"/>
          <w:sz w:val="28"/>
        </w:rPr>
        <w:t xml:space="preserve"> Т</w:t>
      </w:r>
      <w:r w:rsidRPr="000C6EB1">
        <w:rPr>
          <w:rFonts w:ascii="Times New Roman" w:eastAsia="Times New Roman" w:hAnsi="Times New Roman" w:cs="Times New Roman"/>
          <w:sz w:val="28"/>
        </w:rPr>
        <w:t>очность исчисления себестоимости продукции является в любом случае актуальной задачей учетного про</w:t>
      </w:r>
      <w:r w:rsidR="00BD65AC">
        <w:rPr>
          <w:rFonts w:ascii="Times New Roman" w:hAnsi="Times New Roman" w:cs="Times New Roman"/>
          <w:sz w:val="28"/>
        </w:rPr>
        <w:t xml:space="preserve">цесса </w:t>
      </w:r>
      <w:r w:rsidR="00BD65AC" w:rsidRPr="00BD65AC">
        <w:rPr>
          <w:rFonts w:ascii="Times New Roman" w:hAnsi="Times New Roman" w:cs="Times New Roman"/>
          <w:sz w:val="28"/>
        </w:rPr>
        <w:t>[</w:t>
      </w:r>
      <w:r w:rsidR="00BD65AC">
        <w:rPr>
          <w:rFonts w:ascii="Times New Roman" w:hAnsi="Times New Roman" w:cs="Times New Roman"/>
          <w:sz w:val="28"/>
        </w:rPr>
        <w:t>15, с.239</w:t>
      </w:r>
      <w:r w:rsidR="00BD65AC" w:rsidRPr="00BD65AC">
        <w:rPr>
          <w:rFonts w:ascii="Times New Roman" w:hAnsi="Times New Roman" w:cs="Times New Roman"/>
          <w:sz w:val="28"/>
        </w:rPr>
        <w:t>]</w:t>
      </w:r>
      <w:r w:rsidR="00BD65AC">
        <w:rPr>
          <w:rFonts w:ascii="Times New Roman" w:hAnsi="Times New Roman" w:cs="Times New Roman"/>
          <w:sz w:val="28"/>
        </w:rPr>
        <w:t>.</w:t>
      </w:r>
    </w:p>
    <w:p w:rsidR="00D47017" w:rsidRDefault="00D47017" w:rsidP="006B5FBB">
      <w:pPr>
        <w:pStyle w:val="a4"/>
        <w:widowControl w:val="0"/>
        <w:suppressAutoHyphens w:val="0"/>
        <w:spacing w:line="360" w:lineRule="auto"/>
        <w:ind w:firstLine="708"/>
        <w:jc w:val="both"/>
        <w:rPr>
          <w:b w:val="0"/>
          <w:sz w:val="28"/>
          <w:szCs w:val="28"/>
        </w:rPr>
      </w:pPr>
      <w:r>
        <w:rPr>
          <w:b w:val="0"/>
          <w:sz w:val="28"/>
          <w:szCs w:val="28"/>
        </w:rPr>
        <w:t xml:space="preserve"> Выбор метода калькулирования себестоимости продукции зависит от т</w:t>
      </w:r>
      <w:r>
        <w:rPr>
          <w:b w:val="0"/>
          <w:sz w:val="28"/>
          <w:szCs w:val="28"/>
        </w:rPr>
        <w:t>и</w:t>
      </w:r>
      <w:r>
        <w:rPr>
          <w:b w:val="0"/>
          <w:sz w:val="28"/>
          <w:szCs w:val="28"/>
        </w:rPr>
        <w:t>па производства, его сложности, наличия незавершённого производства, дл</w:t>
      </w:r>
      <w:r>
        <w:rPr>
          <w:b w:val="0"/>
          <w:sz w:val="28"/>
          <w:szCs w:val="28"/>
        </w:rPr>
        <w:t>и</w:t>
      </w:r>
      <w:r>
        <w:rPr>
          <w:b w:val="0"/>
          <w:sz w:val="28"/>
          <w:szCs w:val="28"/>
        </w:rPr>
        <w:t>тельности производственного цикла, номенклатуры вырабатываемой проду</w:t>
      </w:r>
      <w:r>
        <w:rPr>
          <w:b w:val="0"/>
          <w:sz w:val="28"/>
          <w:szCs w:val="28"/>
        </w:rPr>
        <w:t>к</w:t>
      </w:r>
      <w:r>
        <w:rPr>
          <w:b w:val="0"/>
          <w:sz w:val="28"/>
          <w:szCs w:val="28"/>
        </w:rPr>
        <w:t>ции [24, с.280].</w:t>
      </w:r>
    </w:p>
    <w:p w:rsidR="00D47017" w:rsidRDefault="00D47017" w:rsidP="006B5FBB">
      <w:pPr>
        <w:pStyle w:val="a4"/>
        <w:widowControl w:val="0"/>
        <w:suppressAutoHyphens w:val="0"/>
        <w:spacing w:line="360" w:lineRule="auto"/>
        <w:ind w:firstLine="709"/>
        <w:jc w:val="both"/>
        <w:rPr>
          <w:b w:val="0"/>
          <w:sz w:val="28"/>
          <w:szCs w:val="28"/>
        </w:rPr>
      </w:pPr>
      <w:r>
        <w:rPr>
          <w:b w:val="0"/>
          <w:sz w:val="28"/>
          <w:szCs w:val="28"/>
        </w:rPr>
        <w:t>В процессе калькулирования исчисляют себестоимость всей продукции, её отдельных видов и единиц отдельных видов.</w:t>
      </w:r>
    </w:p>
    <w:p w:rsidR="00FB6792" w:rsidRDefault="00FB6792" w:rsidP="006B5FBB">
      <w:pPr>
        <w:pStyle w:val="a4"/>
        <w:widowControl w:val="0"/>
        <w:suppressAutoHyphens w:val="0"/>
        <w:spacing w:line="360" w:lineRule="auto"/>
        <w:ind w:firstLine="709"/>
        <w:jc w:val="both"/>
        <w:rPr>
          <w:b w:val="0"/>
          <w:color w:val="000000" w:themeColor="text1"/>
          <w:sz w:val="28"/>
          <w:szCs w:val="28"/>
          <w:shd w:val="clear" w:color="auto" w:fill="FFFFFF"/>
        </w:rPr>
      </w:pPr>
      <w:r w:rsidRPr="00FB6792">
        <w:rPr>
          <w:b w:val="0"/>
          <w:color w:val="000000" w:themeColor="text1"/>
          <w:sz w:val="28"/>
          <w:szCs w:val="28"/>
          <w:shd w:val="clear" w:color="auto" w:fill="FFFFFF"/>
        </w:rPr>
        <w:t xml:space="preserve">Сельскохозяйственное производство, в том числе </w:t>
      </w:r>
      <w:r>
        <w:rPr>
          <w:b w:val="0"/>
          <w:color w:val="000000" w:themeColor="text1"/>
          <w:sz w:val="28"/>
          <w:szCs w:val="28"/>
          <w:shd w:val="clear" w:color="auto" w:fill="FFFFFF"/>
        </w:rPr>
        <w:t>животноводство</w:t>
      </w:r>
      <w:r w:rsidRPr="00FB6792">
        <w:rPr>
          <w:b w:val="0"/>
          <w:color w:val="000000" w:themeColor="text1"/>
          <w:sz w:val="28"/>
          <w:szCs w:val="28"/>
          <w:shd w:val="clear" w:color="auto" w:fill="FFFFFF"/>
        </w:rPr>
        <w:t>, от</w:t>
      </w:r>
      <w:r w:rsidRPr="00FB6792">
        <w:rPr>
          <w:b w:val="0"/>
          <w:color w:val="000000" w:themeColor="text1"/>
          <w:sz w:val="28"/>
          <w:szCs w:val="28"/>
          <w:shd w:val="clear" w:color="auto" w:fill="FFFFFF"/>
        </w:rPr>
        <w:softHyphen/>
        <w:t>личается производством различных видов продукции, для него характерно на</w:t>
      </w:r>
      <w:r w:rsidRPr="00FB6792">
        <w:rPr>
          <w:b w:val="0"/>
          <w:color w:val="000000" w:themeColor="text1"/>
          <w:sz w:val="28"/>
          <w:szCs w:val="28"/>
          <w:shd w:val="clear" w:color="auto" w:fill="FFFFFF"/>
        </w:rPr>
        <w:softHyphen/>
        <w:t>личие общих затрат, которые необходимо распределять между несколькими видами продукции (основной, сопряженной, побочной), полученными в резуль</w:t>
      </w:r>
      <w:r w:rsidRPr="00FB6792">
        <w:rPr>
          <w:b w:val="0"/>
          <w:color w:val="000000" w:themeColor="text1"/>
          <w:sz w:val="28"/>
          <w:szCs w:val="28"/>
          <w:shd w:val="clear" w:color="auto" w:fill="FFFFFF"/>
        </w:rPr>
        <w:softHyphen/>
        <w:t xml:space="preserve">тате выращивания одной сельскохозяйственной культуры. </w:t>
      </w:r>
    </w:p>
    <w:p w:rsidR="00C6085A" w:rsidRDefault="00FB6792" w:rsidP="006B5FBB">
      <w:pPr>
        <w:pStyle w:val="a4"/>
        <w:widowControl w:val="0"/>
        <w:suppressAutoHyphens w:val="0"/>
        <w:spacing w:line="360" w:lineRule="auto"/>
        <w:ind w:firstLine="709"/>
        <w:jc w:val="both"/>
        <w:rPr>
          <w:b w:val="0"/>
          <w:color w:val="000000" w:themeColor="text1"/>
          <w:sz w:val="28"/>
          <w:szCs w:val="28"/>
          <w:shd w:val="clear" w:color="auto" w:fill="FFFFFF"/>
        </w:rPr>
      </w:pPr>
      <w:r w:rsidRPr="00FB6792">
        <w:rPr>
          <w:b w:val="0"/>
          <w:color w:val="000000" w:themeColor="text1"/>
          <w:sz w:val="28"/>
          <w:szCs w:val="28"/>
          <w:shd w:val="clear" w:color="auto" w:fill="FFFFFF"/>
        </w:rPr>
        <w:t>В связи с этой осо</w:t>
      </w:r>
      <w:r w:rsidRPr="00FB6792">
        <w:rPr>
          <w:b w:val="0"/>
          <w:color w:val="000000" w:themeColor="text1"/>
          <w:sz w:val="28"/>
          <w:szCs w:val="28"/>
          <w:shd w:val="clear" w:color="auto" w:fill="FFFFFF"/>
        </w:rPr>
        <w:softHyphen/>
        <w:t>бенностью в литературе по бухгалтерскому учету авт</w:t>
      </w:r>
      <w:r w:rsidRPr="00FB6792">
        <w:rPr>
          <w:b w:val="0"/>
          <w:color w:val="000000" w:themeColor="text1"/>
          <w:sz w:val="28"/>
          <w:szCs w:val="28"/>
          <w:shd w:val="clear" w:color="auto" w:fill="FFFFFF"/>
        </w:rPr>
        <w:t>о</w:t>
      </w:r>
      <w:r w:rsidRPr="00FB6792">
        <w:rPr>
          <w:b w:val="0"/>
          <w:color w:val="000000" w:themeColor="text1"/>
          <w:sz w:val="28"/>
          <w:szCs w:val="28"/>
          <w:shd w:val="clear" w:color="auto" w:fill="FFFFFF"/>
        </w:rPr>
        <w:t>рами предлагаются раз</w:t>
      </w:r>
      <w:r w:rsidRPr="00FB6792">
        <w:rPr>
          <w:b w:val="0"/>
          <w:color w:val="000000" w:themeColor="text1"/>
          <w:sz w:val="28"/>
          <w:szCs w:val="28"/>
          <w:shd w:val="clear" w:color="auto" w:fill="FFFFFF"/>
        </w:rPr>
        <w:softHyphen/>
        <w:t xml:space="preserve">личные способы (методы) распределения общих затрат. Так, В.К </w:t>
      </w:r>
      <w:proofErr w:type="spellStart"/>
      <w:r w:rsidRPr="00FB6792">
        <w:rPr>
          <w:b w:val="0"/>
          <w:color w:val="000000" w:themeColor="text1"/>
          <w:sz w:val="28"/>
          <w:szCs w:val="28"/>
          <w:shd w:val="clear" w:color="auto" w:fill="FFFFFF"/>
        </w:rPr>
        <w:t>Радостовец</w:t>
      </w:r>
      <w:proofErr w:type="spellEnd"/>
      <w:r w:rsidRPr="00FB6792">
        <w:rPr>
          <w:b w:val="0"/>
          <w:color w:val="000000" w:themeColor="text1"/>
          <w:sz w:val="28"/>
          <w:szCs w:val="28"/>
          <w:shd w:val="clear" w:color="auto" w:fill="FFFFFF"/>
        </w:rPr>
        <w:t xml:space="preserve"> [</w:t>
      </w:r>
      <w:r w:rsidR="00C6085A">
        <w:rPr>
          <w:b w:val="0"/>
          <w:color w:val="000000" w:themeColor="text1"/>
          <w:sz w:val="28"/>
          <w:szCs w:val="28"/>
          <w:shd w:val="clear" w:color="auto" w:fill="FFFFFF"/>
        </w:rPr>
        <w:t>51</w:t>
      </w:r>
      <w:r w:rsidRPr="00FB6792">
        <w:rPr>
          <w:b w:val="0"/>
          <w:color w:val="000000" w:themeColor="text1"/>
          <w:sz w:val="28"/>
          <w:szCs w:val="28"/>
          <w:shd w:val="clear" w:color="auto" w:fill="FFFFFF"/>
        </w:rPr>
        <w:t>, с.44] считает что распределение затрат между видами продукции осуществляется по одному из следующих способов: исключение из общей суммы затрат стоимости по</w:t>
      </w:r>
      <w:r w:rsidRPr="00FB6792">
        <w:rPr>
          <w:b w:val="0"/>
          <w:color w:val="000000" w:themeColor="text1"/>
          <w:sz w:val="28"/>
          <w:szCs w:val="28"/>
          <w:shd w:val="clear" w:color="auto" w:fill="FFFFFF"/>
        </w:rPr>
        <w:softHyphen/>
        <w:t>бочной продукции по установленным ценам; применение коэффициентов; распределение общей суммы затрат пропорци</w:t>
      </w:r>
      <w:r w:rsidRPr="00FB6792">
        <w:rPr>
          <w:b w:val="0"/>
          <w:color w:val="000000" w:themeColor="text1"/>
          <w:sz w:val="28"/>
          <w:szCs w:val="28"/>
          <w:shd w:val="clear" w:color="auto" w:fill="FFFFFF"/>
        </w:rPr>
        <w:t>о</w:t>
      </w:r>
      <w:r w:rsidRPr="00FB6792">
        <w:rPr>
          <w:b w:val="0"/>
          <w:color w:val="000000" w:themeColor="text1"/>
          <w:sz w:val="28"/>
          <w:szCs w:val="28"/>
          <w:shd w:val="clear" w:color="auto" w:fill="FFFFFF"/>
        </w:rPr>
        <w:t>нально стоимости сопряженных видов продукции в оценке по закупочным ц</w:t>
      </w:r>
      <w:r w:rsidRPr="00FB6792">
        <w:rPr>
          <w:b w:val="0"/>
          <w:color w:val="000000" w:themeColor="text1"/>
          <w:sz w:val="28"/>
          <w:szCs w:val="28"/>
          <w:shd w:val="clear" w:color="auto" w:fill="FFFFFF"/>
        </w:rPr>
        <w:t>е</w:t>
      </w:r>
      <w:r w:rsidR="00C6085A">
        <w:rPr>
          <w:b w:val="0"/>
          <w:color w:val="000000" w:themeColor="text1"/>
          <w:sz w:val="28"/>
          <w:szCs w:val="28"/>
          <w:shd w:val="clear" w:color="auto" w:fill="FFFFFF"/>
        </w:rPr>
        <w:t xml:space="preserve">нам. </w:t>
      </w:r>
    </w:p>
    <w:p w:rsidR="00C6085A" w:rsidRDefault="00C6085A" w:rsidP="006B5FBB">
      <w:pPr>
        <w:pStyle w:val="a4"/>
        <w:widowControl w:val="0"/>
        <w:suppressAutoHyphens w:val="0"/>
        <w:spacing w:line="360" w:lineRule="auto"/>
        <w:ind w:firstLine="709"/>
        <w:jc w:val="both"/>
        <w:rPr>
          <w:b w:val="0"/>
          <w:color w:val="000000" w:themeColor="text1"/>
          <w:sz w:val="28"/>
          <w:szCs w:val="28"/>
          <w:shd w:val="clear" w:color="auto" w:fill="FFFFFF"/>
        </w:rPr>
      </w:pPr>
      <w:r>
        <w:rPr>
          <w:b w:val="0"/>
          <w:color w:val="000000" w:themeColor="text1"/>
          <w:sz w:val="28"/>
          <w:szCs w:val="28"/>
          <w:shd w:val="clear" w:color="auto" w:fill="FFFFFF"/>
        </w:rPr>
        <w:t xml:space="preserve">А.Я. </w:t>
      </w:r>
      <w:proofErr w:type="spellStart"/>
      <w:r>
        <w:rPr>
          <w:b w:val="0"/>
          <w:color w:val="000000" w:themeColor="text1"/>
          <w:sz w:val="28"/>
          <w:szCs w:val="28"/>
          <w:shd w:val="clear" w:color="auto" w:fill="FFFFFF"/>
        </w:rPr>
        <w:t>Важов</w:t>
      </w:r>
      <w:proofErr w:type="spellEnd"/>
      <w:r>
        <w:rPr>
          <w:b w:val="0"/>
          <w:color w:val="000000" w:themeColor="text1"/>
          <w:sz w:val="28"/>
          <w:szCs w:val="28"/>
          <w:shd w:val="clear" w:color="auto" w:fill="FFFFFF"/>
        </w:rPr>
        <w:t xml:space="preserve"> [26</w:t>
      </w:r>
      <w:r w:rsidR="00FB6792" w:rsidRPr="00FB6792">
        <w:rPr>
          <w:b w:val="0"/>
          <w:color w:val="000000" w:themeColor="text1"/>
          <w:sz w:val="28"/>
          <w:szCs w:val="28"/>
          <w:shd w:val="clear" w:color="auto" w:fill="FFFFFF"/>
        </w:rPr>
        <w:t>, с.79] выделяет такие методы, как метод прямого счета, метод распределения затрат по коэф</w:t>
      </w:r>
      <w:r w:rsidR="00FB6792" w:rsidRPr="00FB6792">
        <w:rPr>
          <w:b w:val="0"/>
          <w:color w:val="000000" w:themeColor="text1"/>
          <w:sz w:val="28"/>
          <w:szCs w:val="28"/>
          <w:shd w:val="clear" w:color="auto" w:fill="FFFFFF"/>
        </w:rPr>
        <w:softHyphen/>
        <w:t>фициентам, метод распределения затрат по действующим реализационным це</w:t>
      </w:r>
      <w:r w:rsidR="00FB6792" w:rsidRPr="00FB6792">
        <w:rPr>
          <w:b w:val="0"/>
          <w:color w:val="000000" w:themeColor="text1"/>
          <w:sz w:val="28"/>
          <w:szCs w:val="28"/>
          <w:shd w:val="clear" w:color="auto" w:fill="FFFFFF"/>
        </w:rPr>
        <w:softHyphen/>
        <w:t>нам, метод исключения затрат в оценке по твердым ценам; метод распределе</w:t>
      </w:r>
      <w:r w:rsidR="00FB6792" w:rsidRPr="00FB6792">
        <w:rPr>
          <w:b w:val="0"/>
          <w:color w:val="000000" w:themeColor="text1"/>
          <w:sz w:val="28"/>
          <w:szCs w:val="28"/>
          <w:shd w:val="clear" w:color="auto" w:fill="FFFFFF"/>
        </w:rPr>
        <w:softHyphen/>
        <w:t>ния затрат по кормовому достоинству. При этом предпочтение он отдает мето</w:t>
      </w:r>
      <w:r w:rsidR="00FB6792" w:rsidRPr="00FB6792">
        <w:rPr>
          <w:b w:val="0"/>
          <w:color w:val="000000" w:themeColor="text1"/>
          <w:sz w:val="28"/>
          <w:szCs w:val="28"/>
          <w:shd w:val="clear" w:color="auto" w:fill="FFFFFF"/>
        </w:rPr>
        <w:softHyphen/>
        <w:t xml:space="preserve">ду прямого счета. </w:t>
      </w:r>
    </w:p>
    <w:p w:rsidR="00FB6792" w:rsidRPr="00FB6792" w:rsidRDefault="00FB6792" w:rsidP="006B5FBB">
      <w:pPr>
        <w:pStyle w:val="a4"/>
        <w:widowControl w:val="0"/>
        <w:suppressAutoHyphens w:val="0"/>
        <w:spacing w:line="360" w:lineRule="auto"/>
        <w:ind w:firstLine="709"/>
        <w:jc w:val="both"/>
        <w:rPr>
          <w:b w:val="0"/>
          <w:color w:val="000000" w:themeColor="text1"/>
          <w:sz w:val="28"/>
          <w:szCs w:val="28"/>
        </w:rPr>
      </w:pPr>
      <w:proofErr w:type="spellStart"/>
      <w:r w:rsidRPr="00FB6792">
        <w:rPr>
          <w:b w:val="0"/>
          <w:color w:val="000000" w:themeColor="text1"/>
          <w:sz w:val="28"/>
          <w:szCs w:val="28"/>
          <w:shd w:val="clear" w:color="auto" w:fill="FFFFFF"/>
        </w:rPr>
        <w:t>В.Г</w:t>
      </w:r>
      <w:r w:rsidR="00C6085A">
        <w:rPr>
          <w:b w:val="0"/>
          <w:color w:val="000000" w:themeColor="text1"/>
          <w:sz w:val="28"/>
          <w:szCs w:val="28"/>
          <w:shd w:val="clear" w:color="auto" w:fill="FFFFFF"/>
        </w:rPr>
        <w:t>.Линник</w:t>
      </w:r>
      <w:proofErr w:type="spellEnd"/>
      <w:r w:rsidR="00C6085A">
        <w:rPr>
          <w:b w:val="0"/>
          <w:color w:val="000000" w:themeColor="text1"/>
          <w:sz w:val="28"/>
          <w:szCs w:val="28"/>
          <w:shd w:val="clear" w:color="auto" w:fill="FFFFFF"/>
        </w:rPr>
        <w:t xml:space="preserve"> [38</w:t>
      </w:r>
      <w:r w:rsidRPr="00FB6792">
        <w:rPr>
          <w:b w:val="0"/>
          <w:color w:val="000000" w:themeColor="text1"/>
          <w:sz w:val="28"/>
          <w:szCs w:val="28"/>
          <w:shd w:val="clear" w:color="auto" w:fill="FFFFFF"/>
        </w:rPr>
        <w:t>, с.48-56] считает, что распределение следует осущест</w:t>
      </w:r>
      <w:r w:rsidRPr="00FB6792">
        <w:rPr>
          <w:b w:val="0"/>
          <w:color w:val="000000" w:themeColor="text1"/>
          <w:sz w:val="28"/>
          <w:szCs w:val="28"/>
          <w:shd w:val="clear" w:color="auto" w:fill="FFFFFF"/>
        </w:rPr>
        <w:t>в</w:t>
      </w:r>
      <w:r w:rsidRPr="00FB6792">
        <w:rPr>
          <w:b w:val="0"/>
          <w:color w:val="000000" w:themeColor="text1"/>
          <w:sz w:val="28"/>
          <w:szCs w:val="28"/>
          <w:shd w:val="clear" w:color="auto" w:fill="FFFFFF"/>
        </w:rPr>
        <w:t>лять по одному из следующих методов: простой метод; метод исклю</w:t>
      </w:r>
      <w:r w:rsidRPr="00FB6792">
        <w:rPr>
          <w:b w:val="0"/>
          <w:color w:val="000000" w:themeColor="text1"/>
          <w:sz w:val="28"/>
          <w:szCs w:val="28"/>
          <w:shd w:val="clear" w:color="auto" w:fill="FFFFFF"/>
        </w:rPr>
        <w:softHyphen/>
        <w:t>чения ст</w:t>
      </w:r>
      <w:r w:rsidRPr="00FB6792">
        <w:rPr>
          <w:b w:val="0"/>
          <w:color w:val="000000" w:themeColor="text1"/>
          <w:sz w:val="28"/>
          <w:szCs w:val="28"/>
          <w:shd w:val="clear" w:color="auto" w:fill="FFFFFF"/>
        </w:rPr>
        <w:t>о</w:t>
      </w:r>
      <w:r w:rsidRPr="00FB6792">
        <w:rPr>
          <w:b w:val="0"/>
          <w:color w:val="000000" w:themeColor="text1"/>
          <w:sz w:val="28"/>
          <w:szCs w:val="28"/>
          <w:shd w:val="clear" w:color="auto" w:fill="FFFFFF"/>
        </w:rPr>
        <w:t>имости побочной продукции; коэффициентный метод; пропорцио</w:t>
      </w:r>
      <w:r w:rsidRPr="00FB6792">
        <w:rPr>
          <w:b w:val="0"/>
          <w:color w:val="000000" w:themeColor="text1"/>
          <w:sz w:val="28"/>
          <w:szCs w:val="28"/>
          <w:shd w:val="clear" w:color="auto" w:fill="FFFFFF"/>
        </w:rPr>
        <w:softHyphen/>
        <w:t>нальный м</w:t>
      </w:r>
      <w:r w:rsidRPr="00FB6792">
        <w:rPr>
          <w:b w:val="0"/>
          <w:color w:val="000000" w:themeColor="text1"/>
          <w:sz w:val="28"/>
          <w:szCs w:val="28"/>
          <w:shd w:val="clear" w:color="auto" w:fill="FFFFFF"/>
        </w:rPr>
        <w:t>е</w:t>
      </w:r>
      <w:r w:rsidRPr="00FB6792">
        <w:rPr>
          <w:b w:val="0"/>
          <w:color w:val="000000" w:themeColor="text1"/>
          <w:sz w:val="28"/>
          <w:szCs w:val="28"/>
          <w:shd w:val="clear" w:color="auto" w:fill="FFFFFF"/>
        </w:rPr>
        <w:t>тод; комбинированный метод; метод исключения себестоимости продукции в разрезе статей затрат.</w:t>
      </w:r>
    </w:p>
    <w:p w:rsidR="00D47017" w:rsidRDefault="00D47017" w:rsidP="00F831F1">
      <w:pPr>
        <w:pStyle w:val="a4"/>
        <w:widowControl w:val="0"/>
        <w:suppressAutoHyphens w:val="0"/>
        <w:spacing w:line="360" w:lineRule="auto"/>
        <w:ind w:firstLine="709"/>
        <w:jc w:val="both"/>
        <w:rPr>
          <w:b w:val="0"/>
          <w:sz w:val="28"/>
          <w:szCs w:val="28"/>
        </w:rPr>
      </w:pPr>
      <w:r>
        <w:rPr>
          <w:b w:val="0"/>
          <w:sz w:val="28"/>
          <w:szCs w:val="28"/>
        </w:rPr>
        <w:t xml:space="preserve">Способ прямого счета: деление учтённых по статьям калькуляции затрат на количество единиц выпущенной продукции. Применяется в тех </w:t>
      </w:r>
      <w:proofErr w:type="gramStart"/>
      <w:r>
        <w:rPr>
          <w:b w:val="0"/>
          <w:sz w:val="28"/>
          <w:szCs w:val="28"/>
        </w:rPr>
        <w:t>произво</w:t>
      </w:r>
      <w:r>
        <w:rPr>
          <w:b w:val="0"/>
          <w:sz w:val="28"/>
          <w:szCs w:val="28"/>
        </w:rPr>
        <w:t>д</w:t>
      </w:r>
      <w:r>
        <w:rPr>
          <w:b w:val="0"/>
          <w:sz w:val="28"/>
          <w:szCs w:val="28"/>
        </w:rPr>
        <w:t>ствах</w:t>
      </w:r>
      <w:proofErr w:type="gramEnd"/>
      <w:r>
        <w:rPr>
          <w:b w:val="0"/>
          <w:sz w:val="28"/>
          <w:szCs w:val="28"/>
        </w:rPr>
        <w:t xml:space="preserve"> где выпускается один вид продукции. Этот метод применяют, как прав</w:t>
      </w:r>
      <w:r>
        <w:rPr>
          <w:b w:val="0"/>
          <w:sz w:val="28"/>
          <w:szCs w:val="28"/>
        </w:rPr>
        <w:t>и</w:t>
      </w:r>
      <w:r>
        <w:rPr>
          <w:b w:val="0"/>
          <w:sz w:val="28"/>
          <w:szCs w:val="28"/>
        </w:rPr>
        <w:t xml:space="preserve">ло, при </w:t>
      </w:r>
      <w:proofErr w:type="spellStart"/>
      <w:r>
        <w:rPr>
          <w:b w:val="0"/>
          <w:sz w:val="28"/>
          <w:szCs w:val="28"/>
        </w:rPr>
        <w:t>попроцессном</w:t>
      </w:r>
      <w:proofErr w:type="spellEnd"/>
      <w:r>
        <w:rPr>
          <w:b w:val="0"/>
          <w:sz w:val="28"/>
          <w:szCs w:val="28"/>
        </w:rPr>
        <w:t xml:space="preserve"> методе учёта затрат на производство и калькулирования себестоимости продукции.</w:t>
      </w:r>
    </w:p>
    <w:p w:rsidR="00D47017" w:rsidRDefault="00D47017" w:rsidP="00F831F1">
      <w:pPr>
        <w:pStyle w:val="a4"/>
        <w:widowControl w:val="0"/>
        <w:suppressAutoHyphens w:val="0"/>
        <w:spacing w:line="360" w:lineRule="auto"/>
        <w:ind w:firstLine="709"/>
        <w:jc w:val="both"/>
        <w:rPr>
          <w:b w:val="0"/>
          <w:sz w:val="28"/>
          <w:szCs w:val="28"/>
        </w:rPr>
      </w:pPr>
      <w:r>
        <w:rPr>
          <w:b w:val="0"/>
          <w:sz w:val="28"/>
          <w:szCs w:val="28"/>
        </w:rPr>
        <w:t>Способ суммирования затрат: себестоимость единицы продукции опред</w:t>
      </w:r>
      <w:r>
        <w:rPr>
          <w:b w:val="0"/>
          <w:sz w:val="28"/>
          <w:szCs w:val="28"/>
        </w:rPr>
        <w:t>е</w:t>
      </w:r>
      <w:r>
        <w:rPr>
          <w:b w:val="0"/>
          <w:sz w:val="28"/>
          <w:szCs w:val="28"/>
        </w:rPr>
        <w:t>ляют суммированием затрат по отдельным стадиям процесса её производства</w:t>
      </w:r>
      <w:r w:rsidR="00963B3F">
        <w:rPr>
          <w:b w:val="0"/>
          <w:sz w:val="28"/>
          <w:szCs w:val="28"/>
        </w:rPr>
        <w:t xml:space="preserve"> </w:t>
      </w:r>
      <w:r>
        <w:rPr>
          <w:b w:val="0"/>
          <w:sz w:val="28"/>
          <w:szCs w:val="28"/>
        </w:rPr>
        <w:t>или отдельным частям изделия.</w:t>
      </w:r>
    </w:p>
    <w:p w:rsidR="00D47017" w:rsidRDefault="00D47017" w:rsidP="00F831F1">
      <w:pPr>
        <w:pStyle w:val="a4"/>
        <w:widowControl w:val="0"/>
        <w:suppressAutoHyphens w:val="0"/>
        <w:spacing w:line="360" w:lineRule="auto"/>
        <w:jc w:val="both"/>
        <w:rPr>
          <w:b w:val="0"/>
          <w:sz w:val="28"/>
          <w:szCs w:val="28"/>
        </w:rPr>
      </w:pPr>
      <w:r>
        <w:rPr>
          <w:b w:val="0"/>
          <w:sz w:val="28"/>
          <w:szCs w:val="28"/>
        </w:rPr>
        <w:tab/>
        <w:t>Способ исключения стоимости попутной продукции из общей суммы з</w:t>
      </w:r>
      <w:r>
        <w:rPr>
          <w:b w:val="0"/>
          <w:sz w:val="28"/>
          <w:szCs w:val="28"/>
        </w:rPr>
        <w:t>а</w:t>
      </w:r>
      <w:r>
        <w:rPr>
          <w:b w:val="0"/>
          <w:sz w:val="28"/>
          <w:szCs w:val="28"/>
        </w:rPr>
        <w:t>трат на производство: себестоимость основной продукции  определяют выч</w:t>
      </w:r>
      <w:r>
        <w:rPr>
          <w:b w:val="0"/>
          <w:sz w:val="28"/>
          <w:szCs w:val="28"/>
        </w:rPr>
        <w:t>и</w:t>
      </w:r>
      <w:r>
        <w:rPr>
          <w:b w:val="0"/>
          <w:sz w:val="28"/>
          <w:szCs w:val="28"/>
        </w:rPr>
        <w:t>танием из общей суммы затрат стоимости попутной продукции, оцениваемой по установленным ценам.</w:t>
      </w:r>
    </w:p>
    <w:p w:rsidR="00D47017" w:rsidRDefault="00D47017" w:rsidP="000D005D">
      <w:pPr>
        <w:pStyle w:val="a4"/>
        <w:widowControl w:val="0"/>
        <w:suppressAutoHyphens w:val="0"/>
        <w:spacing w:line="360" w:lineRule="auto"/>
        <w:ind w:firstLine="709"/>
        <w:jc w:val="both"/>
        <w:rPr>
          <w:b w:val="0"/>
          <w:sz w:val="28"/>
          <w:szCs w:val="28"/>
        </w:rPr>
      </w:pPr>
      <w:r>
        <w:rPr>
          <w:b w:val="0"/>
          <w:sz w:val="28"/>
          <w:szCs w:val="28"/>
        </w:rPr>
        <w:t>Способ пропорционального распределения затрат: распределение затрат на производство между видами продукции пропорционально какому-либо б</w:t>
      </w:r>
      <w:r>
        <w:rPr>
          <w:b w:val="0"/>
          <w:sz w:val="28"/>
          <w:szCs w:val="28"/>
        </w:rPr>
        <w:t>а</w:t>
      </w:r>
      <w:r>
        <w:rPr>
          <w:b w:val="0"/>
          <w:sz w:val="28"/>
          <w:szCs w:val="28"/>
        </w:rPr>
        <w:t>зису (объёму производства отдельных видов продукции в натуральных показ</w:t>
      </w:r>
      <w:r>
        <w:rPr>
          <w:b w:val="0"/>
          <w:sz w:val="28"/>
          <w:szCs w:val="28"/>
        </w:rPr>
        <w:t>а</w:t>
      </w:r>
      <w:r>
        <w:rPr>
          <w:b w:val="0"/>
          <w:sz w:val="28"/>
          <w:szCs w:val="28"/>
        </w:rPr>
        <w:t>телях, стоимости произведённой продукции по ценам продажи и т.п.).</w:t>
      </w:r>
    </w:p>
    <w:p w:rsidR="00D47017" w:rsidRDefault="00D47017" w:rsidP="00D47017">
      <w:pPr>
        <w:pStyle w:val="a4"/>
        <w:spacing w:line="360" w:lineRule="auto"/>
        <w:ind w:firstLine="709"/>
        <w:jc w:val="both"/>
        <w:rPr>
          <w:b w:val="0"/>
          <w:sz w:val="28"/>
          <w:szCs w:val="28"/>
        </w:rPr>
      </w:pPr>
      <w:r>
        <w:rPr>
          <w:b w:val="0"/>
          <w:sz w:val="28"/>
          <w:szCs w:val="28"/>
        </w:rPr>
        <w:t>Комбинированный способ предполагает использование различных способов исчисления себестоимости продукции [28, с.629].</w:t>
      </w:r>
    </w:p>
    <w:p w:rsidR="006B5FBB" w:rsidRPr="00D14871" w:rsidRDefault="00D47017" w:rsidP="006B5FBB">
      <w:pPr>
        <w:spacing w:after="0" w:line="360" w:lineRule="auto"/>
        <w:ind w:firstLine="708"/>
        <w:jc w:val="both"/>
        <w:rPr>
          <w:rFonts w:ascii="Times New Roman" w:hAnsi="Times New Roman" w:cs="Times New Roman"/>
          <w:sz w:val="28"/>
        </w:rPr>
      </w:pPr>
      <w:proofErr w:type="gramStart"/>
      <w:r>
        <w:rPr>
          <w:rFonts w:ascii="Times New Roman" w:hAnsi="Times New Roman"/>
          <w:sz w:val="28"/>
          <w:szCs w:val="28"/>
        </w:rPr>
        <w:t xml:space="preserve">Наиболее популярным методом исчисления себестоимости продукции молочного скотоводства является методика, предусмотренная в «Методических рекомендациях по бухгалтерскому учёту затрат на производство и </w:t>
      </w:r>
      <w:proofErr w:type="spellStart"/>
      <w:r>
        <w:rPr>
          <w:rFonts w:ascii="Times New Roman" w:hAnsi="Times New Roman"/>
          <w:sz w:val="28"/>
          <w:szCs w:val="28"/>
        </w:rPr>
        <w:t>калькулир</w:t>
      </w:r>
      <w:r>
        <w:rPr>
          <w:rFonts w:ascii="Times New Roman" w:hAnsi="Times New Roman"/>
          <w:sz w:val="28"/>
          <w:szCs w:val="28"/>
        </w:rPr>
        <w:t>о</w:t>
      </w:r>
      <w:r>
        <w:rPr>
          <w:rFonts w:ascii="Times New Roman" w:hAnsi="Times New Roman"/>
          <w:sz w:val="28"/>
          <w:szCs w:val="28"/>
        </w:rPr>
        <w:t>ванию</w:t>
      </w:r>
      <w:proofErr w:type="spellEnd"/>
      <w:r>
        <w:rPr>
          <w:rFonts w:ascii="Times New Roman" w:hAnsi="Times New Roman"/>
          <w:sz w:val="28"/>
          <w:szCs w:val="28"/>
        </w:rPr>
        <w:t xml:space="preserve"> себестоимости продукции (работ, услуг) в сельскохозяйственных орг</w:t>
      </w:r>
      <w:r>
        <w:rPr>
          <w:rFonts w:ascii="Times New Roman" w:hAnsi="Times New Roman"/>
          <w:sz w:val="28"/>
          <w:szCs w:val="28"/>
        </w:rPr>
        <w:t>а</w:t>
      </w:r>
      <w:r>
        <w:rPr>
          <w:rFonts w:ascii="Times New Roman" w:hAnsi="Times New Roman"/>
          <w:sz w:val="28"/>
          <w:szCs w:val="28"/>
        </w:rPr>
        <w:t>низациях»</w:t>
      </w:r>
      <w:r w:rsidR="00C6085A" w:rsidRPr="00C6085A">
        <w:rPr>
          <w:rFonts w:ascii="Times New Roman" w:hAnsi="Times New Roman"/>
          <w:sz w:val="28"/>
          <w:szCs w:val="28"/>
        </w:rPr>
        <w:t>[6]</w:t>
      </w:r>
      <w:r>
        <w:rPr>
          <w:rFonts w:ascii="Times New Roman" w:hAnsi="Times New Roman"/>
          <w:sz w:val="28"/>
          <w:szCs w:val="28"/>
        </w:rPr>
        <w:t>, утверждённых приказом Министерством Сельского Хозяйства РФ от 6.06.2003 № 792: из общей суммы затрат на содержание основного м</w:t>
      </w:r>
      <w:r>
        <w:rPr>
          <w:rFonts w:ascii="Times New Roman" w:hAnsi="Times New Roman"/>
          <w:sz w:val="28"/>
          <w:szCs w:val="28"/>
        </w:rPr>
        <w:t>о</w:t>
      </w:r>
      <w:r>
        <w:rPr>
          <w:rFonts w:ascii="Times New Roman" w:hAnsi="Times New Roman"/>
          <w:sz w:val="28"/>
          <w:szCs w:val="28"/>
        </w:rPr>
        <w:t>лочного стада исключается стоимость побочной продукции (навоза), исходя из фактических затрат по его заготовке</w:t>
      </w:r>
      <w:proofErr w:type="gramEnd"/>
      <w:r>
        <w:rPr>
          <w:rFonts w:ascii="Times New Roman" w:hAnsi="Times New Roman"/>
          <w:sz w:val="28"/>
          <w:szCs w:val="28"/>
        </w:rPr>
        <w:t>. Из оставшейся суммы затрат 90% отн</w:t>
      </w:r>
      <w:r>
        <w:rPr>
          <w:rFonts w:ascii="Times New Roman" w:hAnsi="Times New Roman"/>
          <w:sz w:val="28"/>
          <w:szCs w:val="28"/>
        </w:rPr>
        <w:t>о</w:t>
      </w:r>
      <w:r>
        <w:rPr>
          <w:rFonts w:ascii="Times New Roman" w:hAnsi="Times New Roman"/>
          <w:sz w:val="28"/>
          <w:szCs w:val="28"/>
        </w:rPr>
        <w:t>сится на молоко и 10% - на приплод, с учётом фактической его живой массы при рождении. Разделив полученные данные о затратах на производство ко</w:t>
      </w:r>
      <w:r>
        <w:rPr>
          <w:rFonts w:ascii="Times New Roman" w:hAnsi="Times New Roman"/>
          <w:sz w:val="28"/>
          <w:szCs w:val="28"/>
        </w:rPr>
        <w:t>н</w:t>
      </w:r>
      <w:r>
        <w:rPr>
          <w:rFonts w:ascii="Times New Roman" w:hAnsi="Times New Roman"/>
          <w:sz w:val="28"/>
          <w:szCs w:val="28"/>
        </w:rPr>
        <w:t xml:space="preserve">кретных видов продукции на её общее количество, получают себестоимость 1 ц молока и 1 головы приплода. </w:t>
      </w:r>
      <w:r w:rsidR="006B5FBB" w:rsidRPr="006B5FBB">
        <w:rPr>
          <w:rFonts w:ascii="Times New Roman" w:eastAsia="Times New Roman" w:hAnsi="Times New Roman" w:cs="Times New Roman"/>
          <w:sz w:val="28"/>
        </w:rPr>
        <w:t>Такую методику научно обоснованной признать трудно, так как в указанном соотношении  могут распределяться только затр</w:t>
      </w:r>
      <w:r w:rsidR="006B5FBB" w:rsidRPr="006B5FBB">
        <w:rPr>
          <w:rFonts w:ascii="Times New Roman" w:eastAsia="Times New Roman" w:hAnsi="Times New Roman" w:cs="Times New Roman"/>
          <w:sz w:val="28"/>
        </w:rPr>
        <w:t>а</w:t>
      </w:r>
      <w:r w:rsidR="006B5FBB" w:rsidRPr="006B5FBB">
        <w:rPr>
          <w:rFonts w:ascii="Times New Roman" w:eastAsia="Times New Roman" w:hAnsi="Times New Roman" w:cs="Times New Roman"/>
          <w:sz w:val="28"/>
        </w:rPr>
        <w:t>ты на корма, а не все разнородные затраты.</w:t>
      </w:r>
    </w:p>
    <w:p w:rsidR="00C6085A" w:rsidRDefault="006B5FBB" w:rsidP="006B5FBB">
      <w:pPr>
        <w:spacing w:after="0" w:line="360" w:lineRule="auto"/>
        <w:ind w:firstLine="708"/>
        <w:jc w:val="both"/>
        <w:rPr>
          <w:rFonts w:ascii="Times New Roman" w:eastAsia="Times New Roman" w:hAnsi="Times New Roman" w:cs="Times New Roman"/>
          <w:sz w:val="28"/>
        </w:rPr>
      </w:pPr>
      <w:r w:rsidRPr="006B5FBB">
        <w:rPr>
          <w:rFonts w:ascii="Times New Roman" w:eastAsia="Times New Roman" w:hAnsi="Times New Roman" w:cs="Times New Roman"/>
          <w:sz w:val="28"/>
        </w:rPr>
        <w:t xml:space="preserve"> </w:t>
      </w:r>
      <w:proofErr w:type="gramStart"/>
      <w:r w:rsidRPr="006B5FBB">
        <w:rPr>
          <w:rFonts w:ascii="Times New Roman" w:eastAsia="Times New Roman" w:hAnsi="Times New Roman" w:cs="Times New Roman"/>
          <w:sz w:val="28"/>
        </w:rPr>
        <w:t>В связи с этим И.Н.Белый</w:t>
      </w:r>
      <w:r w:rsidR="00C6085A" w:rsidRPr="00C6085A">
        <w:rPr>
          <w:rFonts w:ascii="Times New Roman" w:eastAsia="Times New Roman" w:hAnsi="Times New Roman" w:cs="Times New Roman"/>
          <w:sz w:val="28"/>
        </w:rPr>
        <w:t xml:space="preserve"> </w:t>
      </w:r>
      <w:r w:rsidR="00C6085A" w:rsidRPr="006B5FBB">
        <w:rPr>
          <w:rFonts w:ascii="Times New Roman" w:eastAsia="Times New Roman" w:hAnsi="Times New Roman" w:cs="Times New Roman"/>
          <w:sz w:val="28"/>
        </w:rPr>
        <w:t>[</w:t>
      </w:r>
      <w:r w:rsidR="00C6085A" w:rsidRPr="00C6085A">
        <w:rPr>
          <w:rFonts w:ascii="Times New Roman" w:eastAsia="Times New Roman" w:hAnsi="Times New Roman" w:cs="Times New Roman"/>
          <w:sz w:val="28"/>
        </w:rPr>
        <w:t>17</w:t>
      </w:r>
      <w:r w:rsidR="00C6085A">
        <w:rPr>
          <w:rFonts w:ascii="Times New Roman" w:eastAsia="Times New Roman" w:hAnsi="Times New Roman" w:cs="Times New Roman"/>
          <w:sz w:val="28"/>
        </w:rPr>
        <w:t>, с.163-165]</w:t>
      </w:r>
      <w:r w:rsidRPr="006B5FBB">
        <w:rPr>
          <w:rFonts w:ascii="Times New Roman" w:eastAsia="Times New Roman" w:hAnsi="Times New Roman" w:cs="Times New Roman"/>
          <w:sz w:val="28"/>
        </w:rPr>
        <w:t xml:space="preserve"> предложил постоянный пор</w:t>
      </w:r>
      <w:r w:rsidRPr="006B5FBB">
        <w:rPr>
          <w:rFonts w:ascii="Times New Roman" w:eastAsia="Times New Roman" w:hAnsi="Times New Roman" w:cs="Times New Roman"/>
          <w:sz w:val="28"/>
        </w:rPr>
        <w:t>я</w:t>
      </w:r>
      <w:r w:rsidRPr="006B5FBB">
        <w:rPr>
          <w:rFonts w:ascii="Times New Roman" w:eastAsia="Times New Roman" w:hAnsi="Times New Roman" w:cs="Times New Roman"/>
          <w:sz w:val="28"/>
        </w:rPr>
        <w:t>док распределения затрат между сопряженной продукцией, а в качестве баз</w:t>
      </w:r>
      <w:r w:rsidR="00566B64">
        <w:rPr>
          <w:rFonts w:ascii="Times New Roman" w:eastAsia="Times New Roman" w:hAnsi="Times New Roman" w:cs="Times New Roman"/>
          <w:sz w:val="28"/>
        </w:rPr>
        <w:t>ы</w:t>
      </w:r>
      <w:r w:rsidRPr="006B5FBB">
        <w:rPr>
          <w:rFonts w:ascii="Times New Roman" w:eastAsia="Times New Roman" w:hAnsi="Times New Roman" w:cs="Times New Roman"/>
          <w:sz w:val="28"/>
        </w:rPr>
        <w:t xml:space="preserve"> для распределения каждой отдельной статьи - нормативные коэффициенты расхода кормов, уровень затрат на оплату труда  в разные периоды произво</w:t>
      </w:r>
      <w:r w:rsidRPr="006B5FBB">
        <w:rPr>
          <w:rFonts w:ascii="Times New Roman" w:eastAsia="Times New Roman" w:hAnsi="Times New Roman" w:cs="Times New Roman"/>
          <w:sz w:val="28"/>
        </w:rPr>
        <w:t>д</w:t>
      </w:r>
      <w:r w:rsidRPr="006B5FBB">
        <w:rPr>
          <w:rFonts w:ascii="Times New Roman" w:eastAsia="Times New Roman" w:hAnsi="Times New Roman" w:cs="Times New Roman"/>
          <w:sz w:val="28"/>
        </w:rPr>
        <w:t>ства, пропорции продолжительности лактационного и сухостойного периодов  производства для распределения других статей затрат</w:t>
      </w:r>
      <w:r w:rsidR="00C6085A" w:rsidRPr="00C6085A">
        <w:rPr>
          <w:rFonts w:ascii="Times New Roman" w:eastAsia="Times New Roman" w:hAnsi="Times New Roman" w:cs="Times New Roman"/>
          <w:sz w:val="28"/>
        </w:rPr>
        <w:t>.</w:t>
      </w:r>
      <w:r w:rsidRPr="006B5FBB">
        <w:rPr>
          <w:rFonts w:ascii="Times New Roman" w:eastAsia="Times New Roman" w:hAnsi="Times New Roman" w:cs="Times New Roman"/>
          <w:sz w:val="28"/>
        </w:rPr>
        <w:t xml:space="preserve"> </w:t>
      </w:r>
      <w:proofErr w:type="gramEnd"/>
    </w:p>
    <w:p w:rsidR="006B5FBB" w:rsidRPr="006B5FBB" w:rsidRDefault="006B5FBB" w:rsidP="000D005D">
      <w:pPr>
        <w:widowControl w:val="0"/>
        <w:spacing w:after="0" w:line="360" w:lineRule="auto"/>
        <w:ind w:firstLine="708"/>
        <w:jc w:val="both"/>
        <w:rPr>
          <w:rFonts w:ascii="Times New Roman" w:eastAsia="Times New Roman" w:hAnsi="Times New Roman" w:cs="Times New Roman"/>
          <w:sz w:val="28"/>
        </w:rPr>
      </w:pPr>
      <w:r w:rsidRPr="006B5FBB">
        <w:rPr>
          <w:rFonts w:ascii="Times New Roman" w:eastAsia="Times New Roman" w:hAnsi="Times New Roman" w:cs="Times New Roman"/>
          <w:sz w:val="28"/>
        </w:rPr>
        <w:t>Данная методика является более обоснованной, чем ныне действующая, но все же предусматривает очень много условностей, а поэтому от погрешн</w:t>
      </w:r>
      <w:r w:rsidRPr="006B5FBB">
        <w:rPr>
          <w:rFonts w:ascii="Times New Roman" w:eastAsia="Times New Roman" w:hAnsi="Times New Roman" w:cs="Times New Roman"/>
          <w:sz w:val="28"/>
        </w:rPr>
        <w:t>о</w:t>
      </w:r>
      <w:r w:rsidRPr="006B5FBB">
        <w:rPr>
          <w:rFonts w:ascii="Times New Roman" w:eastAsia="Times New Roman" w:hAnsi="Times New Roman" w:cs="Times New Roman"/>
          <w:sz w:val="28"/>
        </w:rPr>
        <w:t>стей при исчислении себестоимости продукции молочного скотоводства изб</w:t>
      </w:r>
      <w:r w:rsidRPr="006B5FBB">
        <w:rPr>
          <w:rFonts w:ascii="Times New Roman" w:eastAsia="Times New Roman" w:hAnsi="Times New Roman" w:cs="Times New Roman"/>
          <w:sz w:val="28"/>
        </w:rPr>
        <w:t>а</w:t>
      </w:r>
      <w:r w:rsidRPr="006B5FBB">
        <w:rPr>
          <w:rFonts w:ascii="Times New Roman" w:eastAsia="Times New Roman" w:hAnsi="Times New Roman" w:cs="Times New Roman"/>
          <w:sz w:val="28"/>
        </w:rPr>
        <w:t>виться практически невозможно. Кроме того, данная методика является сли</w:t>
      </w:r>
      <w:r w:rsidRPr="006B5FBB">
        <w:rPr>
          <w:rFonts w:ascii="Times New Roman" w:eastAsia="Times New Roman" w:hAnsi="Times New Roman" w:cs="Times New Roman"/>
          <w:sz w:val="28"/>
        </w:rPr>
        <w:t>ш</w:t>
      </w:r>
      <w:r w:rsidRPr="006B5FBB">
        <w:rPr>
          <w:rFonts w:ascii="Times New Roman" w:eastAsia="Times New Roman" w:hAnsi="Times New Roman" w:cs="Times New Roman"/>
          <w:sz w:val="28"/>
        </w:rPr>
        <w:t>ком трудоемкой, требующей произвольных группировок, расчетов и дополн</w:t>
      </w:r>
      <w:r w:rsidRPr="006B5FBB">
        <w:rPr>
          <w:rFonts w:ascii="Times New Roman" w:eastAsia="Times New Roman" w:hAnsi="Times New Roman" w:cs="Times New Roman"/>
          <w:sz w:val="28"/>
        </w:rPr>
        <w:t>и</w:t>
      </w:r>
      <w:r w:rsidRPr="006B5FBB">
        <w:rPr>
          <w:rFonts w:ascii="Times New Roman" w:eastAsia="Times New Roman" w:hAnsi="Times New Roman" w:cs="Times New Roman"/>
          <w:sz w:val="28"/>
        </w:rPr>
        <w:t>тельных распределительных процедур</w:t>
      </w:r>
      <w:r w:rsidR="000D005D">
        <w:rPr>
          <w:rFonts w:ascii="Times New Roman" w:eastAsia="Times New Roman" w:hAnsi="Times New Roman" w:cs="Times New Roman"/>
          <w:sz w:val="28"/>
        </w:rPr>
        <w:t xml:space="preserve"> </w:t>
      </w:r>
      <w:r w:rsidRPr="006B5FBB">
        <w:rPr>
          <w:rFonts w:ascii="Times New Roman" w:hAnsi="Times New Roman" w:cs="Times New Roman"/>
          <w:sz w:val="28"/>
        </w:rPr>
        <w:t>[</w:t>
      </w:r>
      <w:r w:rsidR="00A905C3" w:rsidRPr="00A905C3">
        <w:rPr>
          <w:rFonts w:ascii="Times New Roman" w:hAnsi="Times New Roman" w:cs="Times New Roman"/>
          <w:sz w:val="28"/>
        </w:rPr>
        <w:t>31</w:t>
      </w:r>
      <w:r>
        <w:rPr>
          <w:rFonts w:ascii="Times New Roman" w:hAnsi="Times New Roman" w:cs="Times New Roman"/>
          <w:sz w:val="28"/>
        </w:rPr>
        <w:t>, с.253</w:t>
      </w:r>
      <w:r w:rsidRPr="006B5FBB">
        <w:rPr>
          <w:rFonts w:ascii="Times New Roman" w:hAnsi="Times New Roman" w:cs="Times New Roman"/>
          <w:sz w:val="28"/>
        </w:rPr>
        <w:t>]</w:t>
      </w:r>
      <w:r w:rsidRPr="006B5FBB">
        <w:rPr>
          <w:rFonts w:ascii="Times New Roman" w:eastAsia="Times New Roman" w:hAnsi="Times New Roman" w:cs="Times New Roman"/>
          <w:sz w:val="28"/>
        </w:rPr>
        <w:t xml:space="preserve">. </w:t>
      </w:r>
    </w:p>
    <w:p w:rsidR="00D47017" w:rsidRDefault="00D47017" w:rsidP="000D005D">
      <w:pPr>
        <w:pStyle w:val="a4"/>
        <w:widowControl w:val="0"/>
        <w:suppressAutoHyphens w:val="0"/>
        <w:spacing w:line="360" w:lineRule="auto"/>
        <w:ind w:firstLine="709"/>
        <w:jc w:val="both"/>
        <w:rPr>
          <w:b w:val="0"/>
          <w:sz w:val="28"/>
          <w:szCs w:val="28"/>
        </w:rPr>
      </w:pPr>
      <w:r>
        <w:rPr>
          <w:b w:val="0"/>
          <w:sz w:val="28"/>
          <w:szCs w:val="28"/>
        </w:rPr>
        <w:t>Калькулирование себестоимости продукции является объективно необх</w:t>
      </w:r>
      <w:r>
        <w:rPr>
          <w:b w:val="0"/>
          <w:sz w:val="28"/>
          <w:szCs w:val="28"/>
        </w:rPr>
        <w:t>о</w:t>
      </w:r>
      <w:r>
        <w:rPr>
          <w:b w:val="0"/>
          <w:sz w:val="28"/>
          <w:szCs w:val="28"/>
        </w:rPr>
        <w:t>димым процессом при управлении производством.</w:t>
      </w:r>
    </w:p>
    <w:p w:rsidR="00D47017" w:rsidRDefault="00D47017" w:rsidP="00D47017">
      <w:pPr>
        <w:pStyle w:val="a4"/>
        <w:spacing w:line="360" w:lineRule="auto"/>
        <w:ind w:firstLine="709"/>
        <w:jc w:val="both"/>
        <w:rPr>
          <w:b w:val="0"/>
          <w:sz w:val="28"/>
          <w:szCs w:val="28"/>
        </w:rPr>
      </w:pPr>
      <w:r>
        <w:rPr>
          <w:b w:val="0"/>
          <w:sz w:val="28"/>
          <w:szCs w:val="28"/>
        </w:rPr>
        <w:t>Функционировавшие ранее калькуляционные системы преследовали одну цель – оценить запасы готовой продукции и полуфабрикатов собственного производства, что необходимо для внутрипроизводственных целей и для составления внешней отчётности, а также для определения прибыли. Несмотря на важность этой задачи, прежние системы калькулирования не содержали информации, пригодной для решения многих управленческих задач.</w:t>
      </w:r>
    </w:p>
    <w:p w:rsidR="00D47017" w:rsidRDefault="00D47017" w:rsidP="00D47017">
      <w:pPr>
        <w:pStyle w:val="a4"/>
        <w:spacing w:line="360" w:lineRule="auto"/>
        <w:ind w:firstLine="709"/>
        <w:jc w:val="both"/>
        <w:rPr>
          <w:b w:val="0"/>
          <w:sz w:val="28"/>
          <w:szCs w:val="28"/>
        </w:rPr>
      </w:pPr>
      <w:r>
        <w:rPr>
          <w:b w:val="0"/>
          <w:sz w:val="28"/>
          <w:szCs w:val="28"/>
        </w:rPr>
        <w:t>Современные системы калькулирования более сбалансированы. Содержащаяся в них информация позволяет не только решать традиционные задачи, но и прогнозировать экономические последствия, таких ситуаций, как:</w:t>
      </w:r>
    </w:p>
    <w:p w:rsidR="00D47017" w:rsidRDefault="00D47017" w:rsidP="00D47017">
      <w:pPr>
        <w:pStyle w:val="a4"/>
        <w:spacing w:line="360" w:lineRule="auto"/>
        <w:jc w:val="both"/>
        <w:rPr>
          <w:b w:val="0"/>
          <w:sz w:val="28"/>
          <w:szCs w:val="28"/>
        </w:rPr>
      </w:pPr>
      <w:r>
        <w:rPr>
          <w:b w:val="0"/>
          <w:sz w:val="28"/>
          <w:szCs w:val="28"/>
        </w:rPr>
        <w:tab/>
        <w:t>- целесообразность дальнейшего выпуска продукции;</w:t>
      </w:r>
    </w:p>
    <w:p w:rsidR="00D47017" w:rsidRDefault="00D47017" w:rsidP="00D47017">
      <w:pPr>
        <w:pStyle w:val="a4"/>
        <w:spacing w:line="360" w:lineRule="auto"/>
        <w:jc w:val="both"/>
        <w:rPr>
          <w:b w:val="0"/>
          <w:sz w:val="28"/>
          <w:szCs w:val="28"/>
        </w:rPr>
      </w:pPr>
      <w:r>
        <w:rPr>
          <w:b w:val="0"/>
          <w:sz w:val="28"/>
          <w:szCs w:val="28"/>
        </w:rPr>
        <w:tab/>
        <w:t>- установление оптимальной цены на продукцию;</w:t>
      </w:r>
    </w:p>
    <w:p w:rsidR="00D47017" w:rsidRDefault="00D47017" w:rsidP="00D47017">
      <w:pPr>
        <w:pStyle w:val="a4"/>
        <w:spacing w:line="360" w:lineRule="auto"/>
        <w:jc w:val="both"/>
        <w:rPr>
          <w:b w:val="0"/>
          <w:sz w:val="28"/>
          <w:szCs w:val="28"/>
        </w:rPr>
      </w:pPr>
      <w:r>
        <w:rPr>
          <w:b w:val="0"/>
          <w:sz w:val="28"/>
          <w:szCs w:val="28"/>
        </w:rPr>
        <w:tab/>
        <w:t>- оптимизация ассортимента выпускаемой продукции;</w:t>
      </w:r>
    </w:p>
    <w:p w:rsidR="00D47017" w:rsidRDefault="00D47017" w:rsidP="00D47017">
      <w:pPr>
        <w:pStyle w:val="a4"/>
        <w:spacing w:line="360" w:lineRule="auto"/>
        <w:jc w:val="both"/>
        <w:rPr>
          <w:b w:val="0"/>
          <w:sz w:val="28"/>
          <w:szCs w:val="28"/>
        </w:rPr>
      </w:pPr>
      <w:r>
        <w:rPr>
          <w:b w:val="0"/>
          <w:sz w:val="28"/>
          <w:szCs w:val="28"/>
        </w:rPr>
        <w:tab/>
        <w:t>- оценка качества работы управленческого персонала.</w:t>
      </w:r>
    </w:p>
    <w:p w:rsidR="00D47017" w:rsidRDefault="00D47017" w:rsidP="00D47017">
      <w:pPr>
        <w:pStyle w:val="a4"/>
        <w:spacing w:line="360" w:lineRule="auto"/>
        <w:jc w:val="both"/>
        <w:rPr>
          <w:rFonts w:ascii="Courier New" w:hAnsi="Courier New" w:cs="Courier New"/>
          <w:sz w:val="16"/>
          <w:szCs w:val="16"/>
        </w:rPr>
      </w:pPr>
      <w:r>
        <w:rPr>
          <w:b w:val="0"/>
          <w:sz w:val="28"/>
          <w:szCs w:val="28"/>
        </w:rPr>
        <w:tab/>
      </w:r>
      <w:proofErr w:type="gramStart"/>
      <w:r>
        <w:rPr>
          <w:b w:val="0"/>
          <w:sz w:val="28"/>
          <w:szCs w:val="28"/>
        </w:rPr>
        <w:t>Современное</w:t>
      </w:r>
      <w:proofErr w:type="gramEnd"/>
      <w:r>
        <w:rPr>
          <w:b w:val="0"/>
          <w:sz w:val="28"/>
          <w:szCs w:val="28"/>
        </w:rPr>
        <w:t xml:space="preserve"> 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Данные фактических калькуляций используются для последующего планирования себестоимости [15, с.106].</w:t>
      </w:r>
      <w:r>
        <w:rPr>
          <w:sz w:val="28"/>
          <w:szCs w:val="28"/>
        </w:rPr>
        <w:tab/>
      </w:r>
    </w:p>
    <w:p w:rsidR="00D47017" w:rsidRDefault="00D47017" w:rsidP="00D47017">
      <w:pPr>
        <w:pStyle w:val="a4"/>
        <w:spacing w:line="360" w:lineRule="auto"/>
        <w:ind w:firstLine="708"/>
        <w:jc w:val="both"/>
        <w:rPr>
          <w:b w:val="0"/>
          <w:sz w:val="28"/>
          <w:szCs w:val="28"/>
        </w:rPr>
      </w:pPr>
      <w:r>
        <w:rPr>
          <w:b w:val="0"/>
          <w:sz w:val="28"/>
          <w:szCs w:val="28"/>
        </w:rPr>
        <w:t>Таким образом, производственный учёт и калькулирование являются основными элементами системы управления не только себестоимостью продукции, но и производством в целом.</w:t>
      </w:r>
    </w:p>
    <w:p w:rsidR="00D47017" w:rsidRPr="008858BF" w:rsidRDefault="00D47017" w:rsidP="00D47017">
      <w:pPr>
        <w:rPr>
          <w:rFonts w:ascii="Times New Roman" w:hAnsi="Times New Roman" w:cs="Times New Roman"/>
        </w:rPr>
      </w:pPr>
    </w:p>
    <w:p w:rsidR="003C2988" w:rsidRPr="00C6085A" w:rsidRDefault="003C2988" w:rsidP="00C6085A">
      <w:pPr>
        <w:jc w:val="center"/>
        <w:rPr>
          <w:rFonts w:ascii="Times New Roman" w:hAnsi="Times New Roman" w:cs="Times New Roman"/>
          <w:b/>
          <w:sz w:val="28"/>
          <w:szCs w:val="28"/>
        </w:rPr>
      </w:pPr>
      <w:r>
        <w:rPr>
          <w:sz w:val="28"/>
          <w:szCs w:val="28"/>
        </w:rPr>
        <w:br w:type="page"/>
      </w:r>
      <w:r w:rsidR="001206EA" w:rsidRPr="00C6085A">
        <w:rPr>
          <w:rFonts w:ascii="Times New Roman" w:hAnsi="Times New Roman" w:cs="Times New Roman"/>
          <w:b/>
          <w:sz w:val="28"/>
          <w:szCs w:val="28"/>
        </w:rPr>
        <w:t xml:space="preserve">2 </w:t>
      </w:r>
      <w:r w:rsidRPr="00C6085A">
        <w:rPr>
          <w:rFonts w:ascii="Times New Roman" w:hAnsi="Times New Roman" w:cs="Times New Roman"/>
          <w:b/>
          <w:sz w:val="28"/>
          <w:szCs w:val="28"/>
        </w:rPr>
        <w:t>ОЦЕНКА ТЕНДЕНЦИЙ РАЗВИТИЯ МОЛОЧНОГО СКОТОВОДСТВА В УДМУРТСКОЙ РЕСПУБЛИКЕ</w:t>
      </w:r>
    </w:p>
    <w:p w:rsidR="001206EA" w:rsidRPr="001206EA" w:rsidRDefault="001206EA" w:rsidP="001206EA">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roofErr w:type="gramStart"/>
      <w:r>
        <w:rPr>
          <w:rFonts w:ascii="Times New Roman" w:hAnsi="Times New Roman" w:cs="Times New Roman"/>
          <w:b/>
          <w:sz w:val="28"/>
          <w:szCs w:val="28"/>
        </w:rPr>
        <w:t xml:space="preserve"> </w:t>
      </w:r>
      <w:r w:rsidR="00D47017" w:rsidRPr="001206EA">
        <w:rPr>
          <w:rFonts w:ascii="Times New Roman" w:hAnsi="Times New Roman" w:cs="Times New Roman"/>
          <w:b/>
          <w:sz w:val="28"/>
          <w:szCs w:val="28"/>
        </w:rPr>
        <w:t>О</w:t>
      </w:r>
      <w:proofErr w:type="gramEnd"/>
      <w:r w:rsidR="00D47017" w:rsidRPr="001206EA">
        <w:rPr>
          <w:rFonts w:ascii="Times New Roman" w:hAnsi="Times New Roman" w:cs="Times New Roman"/>
          <w:b/>
          <w:sz w:val="28"/>
          <w:szCs w:val="28"/>
        </w:rPr>
        <w:t>рганизационно – экономическая и правовая</w:t>
      </w:r>
    </w:p>
    <w:p w:rsidR="00D47017" w:rsidRPr="001206EA" w:rsidRDefault="00D47017" w:rsidP="001206EA">
      <w:pPr>
        <w:pStyle w:val="a7"/>
        <w:widowControl w:val="0"/>
        <w:spacing w:line="240" w:lineRule="auto"/>
        <w:ind w:left="0" w:firstLine="0"/>
        <w:jc w:val="center"/>
        <w:rPr>
          <w:rFonts w:ascii="Times New Roman" w:hAnsi="Times New Roman" w:cs="Times New Roman"/>
          <w:b/>
          <w:sz w:val="28"/>
          <w:szCs w:val="28"/>
        </w:rPr>
      </w:pPr>
      <w:r w:rsidRPr="001206EA">
        <w:rPr>
          <w:rFonts w:ascii="Times New Roman" w:hAnsi="Times New Roman" w:cs="Times New Roman"/>
          <w:b/>
          <w:sz w:val="28"/>
          <w:szCs w:val="28"/>
        </w:rPr>
        <w:t>характеристика СПК Колхоз «Завет Ильича»</w:t>
      </w:r>
    </w:p>
    <w:p w:rsidR="001206EA" w:rsidRPr="001206EA" w:rsidRDefault="001206EA" w:rsidP="001206EA">
      <w:pPr>
        <w:pStyle w:val="a7"/>
        <w:widowControl w:val="0"/>
        <w:spacing w:line="240" w:lineRule="auto"/>
        <w:ind w:left="1440" w:firstLine="0"/>
        <w:rPr>
          <w:rFonts w:ascii="Times New Roman" w:hAnsi="Times New Roman" w:cs="Times New Roman"/>
          <w:b/>
          <w:kern w:val="16"/>
          <w:sz w:val="28"/>
          <w:szCs w:val="28"/>
        </w:rPr>
      </w:pPr>
    </w:p>
    <w:p w:rsidR="00D47017" w:rsidRPr="00CE56BE" w:rsidRDefault="00D47017" w:rsidP="003C2988">
      <w:pPr>
        <w:widowControl w:val="0"/>
        <w:spacing w:after="0" w:line="360" w:lineRule="auto"/>
        <w:ind w:firstLine="720"/>
        <w:jc w:val="both"/>
        <w:rPr>
          <w:rFonts w:ascii="Times New Roman" w:hAnsi="Times New Roman" w:cs="Times New Roman"/>
          <w:b/>
          <w:kern w:val="16"/>
          <w:sz w:val="28"/>
          <w:szCs w:val="28"/>
        </w:rPr>
      </w:pPr>
      <w:r w:rsidRPr="00CE56BE">
        <w:rPr>
          <w:rFonts w:ascii="Times New Roman" w:hAnsi="Times New Roman" w:cs="Times New Roman"/>
          <w:kern w:val="16"/>
          <w:sz w:val="28"/>
          <w:szCs w:val="28"/>
        </w:rPr>
        <w:t>Сельскохозяйственный производственный кооператив Колхоз " Завет Ильича" расположен в восточной части Кизнерского района в 40 км от районн</w:t>
      </w:r>
      <w:r w:rsidRPr="00CE56BE">
        <w:rPr>
          <w:rFonts w:ascii="Times New Roman" w:hAnsi="Times New Roman" w:cs="Times New Roman"/>
          <w:kern w:val="16"/>
          <w:sz w:val="28"/>
          <w:szCs w:val="28"/>
        </w:rPr>
        <w:t>о</w:t>
      </w:r>
      <w:r w:rsidRPr="00CE56BE">
        <w:rPr>
          <w:rFonts w:ascii="Times New Roman" w:hAnsi="Times New Roman" w:cs="Times New Roman"/>
          <w:kern w:val="16"/>
          <w:sz w:val="28"/>
          <w:szCs w:val="28"/>
        </w:rPr>
        <w:t xml:space="preserve">го центра села </w:t>
      </w:r>
      <w:proofErr w:type="spellStart"/>
      <w:r w:rsidRPr="00CE56BE">
        <w:rPr>
          <w:rFonts w:ascii="Times New Roman" w:hAnsi="Times New Roman" w:cs="Times New Roman"/>
          <w:kern w:val="16"/>
          <w:sz w:val="28"/>
          <w:szCs w:val="28"/>
        </w:rPr>
        <w:t>Кизнер</w:t>
      </w:r>
      <w:proofErr w:type="spellEnd"/>
      <w:r w:rsidRPr="00CE56BE">
        <w:rPr>
          <w:rFonts w:ascii="Times New Roman" w:hAnsi="Times New Roman" w:cs="Times New Roman"/>
          <w:kern w:val="16"/>
          <w:sz w:val="28"/>
          <w:szCs w:val="28"/>
        </w:rPr>
        <w:t xml:space="preserve"> и 150 км от республиканского центра г. Ижевска. Мест</w:t>
      </w:r>
      <w:r w:rsidRPr="00CE56BE">
        <w:rPr>
          <w:rFonts w:ascii="Times New Roman" w:hAnsi="Times New Roman" w:cs="Times New Roman"/>
          <w:kern w:val="16"/>
          <w:sz w:val="28"/>
          <w:szCs w:val="28"/>
        </w:rPr>
        <w:t>о</w:t>
      </w:r>
      <w:r w:rsidRPr="00CE56BE">
        <w:rPr>
          <w:rFonts w:ascii="Times New Roman" w:hAnsi="Times New Roman" w:cs="Times New Roman"/>
          <w:kern w:val="16"/>
          <w:sz w:val="28"/>
          <w:szCs w:val="28"/>
        </w:rPr>
        <w:t xml:space="preserve">нахождение кооператива: 427703, Россия, Удмуртская Республика, </w:t>
      </w:r>
      <w:proofErr w:type="spellStart"/>
      <w:r w:rsidRPr="00CE56BE">
        <w:rPr>
          <w:rFonts w:ascii="Times New Roman" w:hAnsi="Times New Roman" w:cs="Times New Roman"/>
          <w:kern w:val="16"/>
          <w:sz w:val="28"/>
          <w:szCs w:val="28"/>
        </w:rPr>
        <w:t>Кизнерский</w:t>
      </w:r>
      <w:proofErr w:type="spellEnd"/>
      <w:r w:rsidRPr="00CE56BE">
        <w:rPr>
          <w:rFonts w:ascii="Times New Roman" w:hAnsi="Times New Roman" w:cs="Times New Roman"/>
          <w:kern w:val="16"/>
          <w:sz w:val="28"/>
          <w:szCs w:val="28"/>
        </w:rPr>
        <w:t xml:space="preserve"> район, </w:t>
      </w:r>
      <w:proofErr w:type="spellStart"/>
      <w:r w:rsidRPr="00CE56BE">
        <w:rPr>
          <w:rFonts w:ascii="Times New Roman" w:hAnsi="Times New Roman" w:cs="Times New Roman"/>
          <w:kern w:val="16"/>
          <w:sz w:val="28"/>
          <w:szCs w:val="28"/>
        </w:rPr>
        <w:t>д</w:t>
      </w:r>
      <w:proofErr w:type="gramStart"/>
      <w:r w:rsidRPr="00CE56BE">
        <w:rPr>
          <w:rFonts w:ascii="Times New Roman" w:hAnsi="Times New Roman" w:cs="Times New Roman"/>
          <w:kern w:val="16"/>
          <w:sz w:val="28"/>
          <w:szCs w:val="28"/>
        </w:rPr>
        <w:t>.С</w:t>
      </w:r>
      <w:proofErr w:type="gramEnd"/>
      <w:r w:rsidRPr="00CE56BE">
        <w:rPr>
          <w:rFonts w:ascii="Times New Roman" w:hAnsi="Times New Roman" w:cs="Times New Roman"/>
          <w:kern w:val="16"/>
          <w:sz w:val="28"/>
          <w:szCs w:val="28"/>
        </w:rPr>
        <w:t>тарый</w:t>
      </w:r>
      <w:proofErr w:type="spellEnd"/>
      <w:r w:rsidRPr="00CE56BE">
        <w:rPr>
          <w:rFonts w:ascii="Times New Roman" w:hAnsi="Times New Roman" w:cs="Times New Roman"/>
          <w:kern w:val="16"/>
          <w:sz w:val="28"/>
          <w:szCs w:val="28"/>
        </w:rPr>
        <w:t xml:space="preserve"> </w:t>
      </w:r>
      <w:proofErr w:type="spellStart"/>
      <w:r w:rsidRPr="00CE56BE">
        <w:rPr>
          <w:rFonts w:ascii="Times New Roman" w:hAnsi="Times New Roman" w:cs="Times New Roman"/>
          <w:kern w:val="16"/>
          <w:sz w:val="28"/>
          <w:szCs w:val="28"/>
        </w:rPr>
        <w:t>Кармыж</w:t>
      </w:r>
      <w:proofErr w:type="spellEnd"/>
      <w:r w:rsidRPr="00CE56BE">
        <w:rPr>
          <w:rFonts w:ascii="Times New Roman" w:hAnsi="Times New Roman" w:cs="Times New Roman"/>
          <w:kern w:val="16"/>
          <w:sz w:val="28"/>
          <w:szCs w:val="28"/>
        </w:rPr>
        <w:t xml:space="preserve">, </w:t>
      </w:r>
      <w:proofErr w:type="spellStart"/>
      <w:r w:rsidRPr="00CE56BE">
        <w:rPr>
          <w:rFonts w:ascii="Times New Roman" w:hAnsi="Times New Roman" w:cs="Times New Roman"/>
          <w:kern w:val="16"/>
          <w:sz w:val="28"/>
          <w:szCs w:val="28"/>
        </w:rPr>
        <w:t>ул.Южная</w:t>
      </w:r>
      <w:proofErr w:type="spellEnd"/>
      <w:r w:rsidRPr="00CE56BE">
        <w:rPr>
          <w:rFonts w:ascii="Times New Roman" w:hAnsi="Times New Roman" w:cs="Times New Roman"/>
          <w:kern w:val="16"/>
          <w:sz w:val="28"/>
          <w:szCs w:val="28"/>
        </w:rPr>
        <w:t>, д.6.</w:t>
      </w:r>
    </w:p>
    <w:p w:rsidR="00D47017" w:rsidRPr="00CE56BE" w:rsidRDefault="00D47017" w:rsidP="00D47017">
      <w:pPr>
        <w:widowControl w:val="0"/>
        <w:spacing w:after="0" w:line="360" w:lineRule="auto"/>
        <w:ind w:firstLine="720"/>
        <w:jc w:val="both"/>
        <w:rPr>
          <w:rFonts w:ascii="Times New Roman" w:hAnsi="Times New Roman" w:cs="Times New Roman"/>
          <w:b/>
          <w:kern w:val="16"/>
          <w:sz w:val="28"/>
          <w:szCs w:val="28"/>
        </w:rPr>
      </w:pPr>
      <w:r w:rsidRPr="00CE56BE">
        <w:rPr>
          <w:rFonts w:ascii="Times New Roman" w:hAnsi="Times New Roman" w:cs="Times New Roman"/>
          <w:kern w:val="16"/>
          <w:sz w:val="28"/>
          <w:szCs w:val="28"/>
        </w:rPr>
        <w:t xml:space="preserve">СПК Колхоз «Завет Ильича» создан в соответствии с ФЗ                             «О сельскохозяйственной кооперации» </w:t>
      </w:r>
      <w:r w:rsidR="00915E73" w:rsidRPr="00915E73">
        <w:rPr>
          <w:rFonts w:ascii="Times New Roman" w:hAnsi="Times New Roman" w:cs="Times New Roman"/>
          <w:kern w:val="16"/>
          <w:sz w:val="28"/>
          <w:szCs w:val="28"/>
        </w:rPr>
        <w:t>[</w:t>
      </w:r>
      <w:r w:rsidR="00C6085A">
        <w:rPr>
          <w:rFonts w:ascii="Times New Roman" w:hAnsi="Times New Roman" w:cs="Times New Roman"/>
          <w:kern w:val="16"/>
          <w:sz w:val="28"/>
          <w:szCs w:val="28"/>
        </w:rPr>
        <w:t>2</w:t>
      </w:r>
      <w:r w:rsidR="00915E73" w:rsidRPr="00915E73">
        <w:rPr>
          <w:rFonts w:ascii="Times New Roman" w:hAnsi="Times New Roman" w:cs="Times New Roman"/>
          <w:kern w:val="16"/>
          <w:sz w:val="28"/>
          <w:szCs w:val="28"/>
        </w:rPr>
        <w:t>]</w:t>
      </w:r>
      <w:r w:rsidR="00915E73">
        <w:rPr>
          <w:rFonts w:ascii="Times New Roman" w:hAnsi="Times New Roman" w:cs="Times New Roman"/>
          <w:kern w:val="16"/>
          <w:sz w:val="28"/>
          <w:szCs w:val="28"/>
        </w:rPr>
        <w:t xml:space="preserve"> </w:t>
      </w:r>
      <w:r w:rsidRPr="00CE56BE">
        <w:rPr>
          <w:rFonts w:ascii="Times New Roman" w:hAnsi="Times New Roman" w:cs="Times New Roman"/>
          <w:kern w:val="16"/>
          <w:sz w:val="28"/>
          <w:szCs w:val="28"/>
        </w:rPr>
        <w:t>по решению общего собрания гра</w:t>
      </w:r>
      <w:r w:rsidRPr="00CE56BE">
        <w:rPr>
          <w:rFonts w:ascii="Times New Roman" w:hAnsi="Times New Roman" w:cs="Times New Roman"/>
          <w:kern w:val="16"/>
          <w:sz w:val="28"/>
          <w:szCs w:val="28"/>
        </w:rPr>
        <w:t>ж</w:t>
      </w:r>
      <w:r w:rsidRPr="00CE56BE">
        <w:rPr>
          <w:rFonts w:ascii="Times New Roman" w:hAnsi="Times New Roman" w:cs="Times New Roman"/>
          <w:kern w:val="16"/>
          <w:sz w:val="28"/>
          <w:szCs w:val="28"/>
        </w:rPr>
        <w:t>дан, объединившихся на добровольной основе с целью осуществления совмес</w:t>
      </w:r>
      <w:r w:rsidRPr="00CE56BE">
        <w:rPr>
          <w:rFonts w:ascii="Times New Roman" w:hAnsi="Times New Roman" w:cs="Times New Roman"/>
          <w:kern w:val="16"/>
          <w:sz w:val="28"/>
          <w:szCs w:val="28"/>
        </w:rPr>
        <w:t>т</w:t>
      </w:r>
      <w:r w:rsidRPr="00CE56BE">
        <w:rPr>
          <w:rFonts w:ascii="Times New Roman" w:hAnsi="Times New Roman" w:cs="Times New Roman"/>
          <w:kern w:val="16"/>
          <w:sz w:val="28"/>
          <w:szCs w:val="28"/>
        </w:rPr>
        <w:t>ной производственной и иной хозяйственной деятельности основанной на об</w:t>
      </w:r>
      <w:r w:rsidRPr="00CE56BE">
        <w:rPr>
          <w:rFonts w:ascii="Times New Roman" w:hAnsi="Times New Roman" w:cs="Times New Roman"/>
          <w:kern w:val="16"/>
          <w:sz w:val="28"/>
          <w:szCs w:val="28"/>
        </w:rPr>
        <w:t>ъ</w:t>
      </w:r>
      <w:r w:rsidRPr="00CE56BE">
        <w:rPr>
          <w:rFonts w:ascii="Times New Roman" w:hAnsi="Times New Roman" w:cs="Times New Roman"/>
          <w:kern w:val="16"/>
          <w:sz w:val="28"/>
          <w:szCs w:val="28"/>
        </w:rPr>
        <w:t>единении их имущественных паевых взносов для удовлетворения материал</w:t>
      </w:r>
      <w:r w:rsidRPr="00CE56BE">
        <w:rPr>
          <w:rFonts w:ascii="Times New Roman" w:hAnsi="Times New Roman" w:cs="Times New Roman"/>
          <w:kern w:val="16"/>
          <w:sz w:val="28"/>
          <w:szCs w:val="28"/>
        </w:rPr>
        <w:t>ь</w:t>
      </w:r>
      <w:r w:rsidRPr="00CE56BE">
        <w:rPr>
          <w:rFonts w:ascii="Times New Roman" w:hAnsi="Times New Roman" w:cs="Times New Roman"/>
          <w:kern w:val="16"/>
          <w:sz w:val="28"/>
          <w:szCs w:val="28"/>
        </w:rPr>
        <w:t>ных и иных потребностей.</w:t>
      </w:r>
    </w:p>
    <w:p w:rsidR="00D47017" w:rsidRPr="00CE56BE" w:rsidRDefault="00D47017" w:rsidP="00D47017">
      <w:pPr>
        <w:widowControl w:val="0"/>
        <w:spacing w:after="0" w:line="360" w:lineRule="auto"/>
        <w:ind w:firstLine="720"/>
        <w:jc w:val="both"/>
        <w:rPr>
          <w:rFonts w:ascii="Times New Roman" w:hAnsi="Times New Roman" w:cs="Times New Roman"/>
          <w:b/>
          <w:sz w:val="28"/>
          <w:szCs w:val="28"/>
        </w:rPr>
      </w:pPr>
      <w:r w:rsidRPr="00CE56BE">
        <w:rPr>
          <w:rFonts w:ascii="Times New Roman" w:hAnsi="Times New Roman" w:cs="Times New Roman"/>
          <w:sz w:val="28"/>
          <w:szCs w:val="28"/>
        </w:rPr>
        <w:t>Основу имущества кооператива составляет его паевой фонд, разделенный на паи его участников и составляющий минимальную гарантию интересов его возможных кредиторов. Пай члена кооператива, как и доля участника общества или товарищества, представляет собой право требования, распространяющееся на все имущество кооператива, а не только на паевой фонд.</w:t>
      </w:r>
    </w:p>
    <w:p w:rsidR="00D47017" w:rsidRPr="00CE56BE" w:rsidRDefault="00D47017" w:rsidP="00D47017">
      <w:pPr>
        <w:widowControl w:val="0"/>
        <w:spacing w:after="0" w:line="360" w:lineRule="auto"/>
        <w:ind w:firstLine="720"/>
        <w:jc w:val="both"/>
        <w:rPr>
          <w:rFonts w:ascii="Times New Roman" w:hAnsi="Times New Roman" w:cs="Times New Roman"/>
          <w:b/>
          <w:sz w:val="28"/>
          <w:szCs w:val="28"/>
        </w:rPr>
      </w:pPr>
      <w:r w:rsidRPr="00CE56BE">
        <w:rPr>
          <w:rFonts w:ascii="Times New Roman" w:hAnsi="Times New Roman" w:cs="Times New Roman"/>
          <w:sz w:val="28"/>
          <w:szCs w:val="28"/>
        </w:rPr>
        <w:t> Паевой фонд формируется за счет паевых взносов членов кооператива в течение первого года его деятельности. При этом к моменту регистрации пр</w:t>
      </w:r>
      <w:r w:rsidRPr="00CE56BE">
        <w:rPr>
          <w:rFonts w:ascii="Times New Roman" w:hAnsi="Times New Roman" w:cs="Times New Roman"/>
          <w:sz w:val="28"/>
          <w:szCs w:val="28"/>
        </w:rPr>
        <w:t>о</w:t>
      </w:r>
      <w:r w:rsidRPr="00CE56BE">
        <w:rPr>
          <w:rFonts w:ascii="Times New Roman" w:hAnsi="Times New Roman" w:cs="Times New Roman"/>
          <w:sz w:val="28"/>
          <w:szCs w:val="28"/>
        </w:rPr>
        <w:t>изводственного кооператива каждый участник обязан оплатить не менее 10% паевого взноса, определенного уставом кооператива. Закон не содержит спец</w:t>
      </w:r>
      <w:r w:rsidRPr="00CE56BE">
        <w:rPr>
          <w:rFonts w:ascii="Times New Roman" w:hAnsi="Times New Roman" w:cs="Times New Roman"/>
          <w:sz w:val="28"/>
          <w:szCs w:val="28"/>
        </w:rPr>
        <w:t>и</w:t>
      </w:r>
      <w:r w:rsidRPr="00CE56BE">
        <w:rPr>
          <w:rFonts w:ascii="Times New Roman" w:hAnsi="Times New Roman" w:cs="Times New Roman"/>
          <w:sz w:val="28"/>
          <w:szCs w:val="28"/>
        </w:rPr>
        <w:t>альных требований к размеру паевого фонда кооператива.</w:t>
      </w:r>
    </w:p>
    <w:p w:rsidR="00D47017" w:rsidRPr="00CE56BE" w:rsidRDefault="00D47017" w:rsidP="00D47017">
      <w:pPr>
        <w:widowControl w:val="0"/>
        <w:spacing w:after="0" w:line="360" w:lineRule="auto"/>
        <w:ind w:firstLine="720"/>
        <w:jc w:val="both"/>
        <w:rPr>
          <w:rFonts w:ascii="Times New Roman" w:hAnsi="Times New Roman" w:cs="Times New Roman"/>
          <w:b/>
          <w:sz w:val="28"/>
          <w:szCs w:val="28"/>
        </w:rPr>
      </w:pPr>
      <w:r w:rsidRPr="00CE56BE">
        <w:rPr>
          <w:rFonts w:ascii="Times New Roman" w:hAnsi="Times New Roman" w:cs="Times New Roman"/>
          <w:sz w:val="28"/>
          <w:szCs w:val="28"/>
        </w:rPr>
        <w:t xml:space="preserve">В качестве паевого взноса может быть принято любое имущество, в том числе имущественные права (если иное не установлено уставом кооператива). </w:t>
      </w:r>
    </w:p>
    <w:p w:rsidR="00D47017" w:rsidRPr="00CE56BE" w:rsidRDefault="00D47017" w:rsidP="00D47017">
      <w:pPr>
        <w:widowControl w:val="0"/>
        <w:spacing w:after="0" w:line="360" w:lineRule="auto"/>
        <w:ind w:firstLine="720"/>
        <w:jc w:val="both"/>
        <w:rPr>
          <w:rFonts w:ascii="Times New Roman" w:hAnsi="Times New Roman" w:cs="Times New Roman"/>
          <w:b/>
          <w:sz w:val="28"/>
          <w:szCs w:val="28"/>
        </w:rPr>
      </w:pPr>
      <w:r w:rsidRPr="00CE56BE">
        <w:rPr>
          <w:rFonts w:ascii="Times New Roman" w:hAnsi="Times New Roman" w:cs="Times New Roman"/>
          <w:sz w:val="28"/>
          <w:szCs w:val="28"/>
        </w:rPr>
        <w:t>Паевой фонд производственного кооператива может быть увеличен по решению его общего собрания либо путем увеличения размера паев (за счет ч</w:t>
      </w:r>
      <w:r w:rsidRPr="00CE56BE">
        <w:rPr>
          <w:rFonts w:ascii="Times New Roman" w:hAnsi="Times New Roman" w:cs="Times New Roman"/>
          <w:sz w:val="28"/>
          <w:szCs w:val="28"/>
        </w:rPr>
        <w:t>а</w:t>
      </w:r>
      <w:r w:rsidRPr="00CE56BE">
        <w:rPr>
          <w:rFonts w:ascii="Times New Roman" w:hAnsi="Times New Roman" w:cs="Times New Roman"/>
          <w:sz w:val="28"/>
          <w:szCs w:val="28"/>
        </w:rPr>
        <w:t>сти доходов кооператива), либо путем внесения его членами "дополнительных паев" (п. 10 ст. 35 Закона о сельскохозяйственной кооперации). Он должен быть уменьшен в случае, если по окончании второго и каждого последующего года стоимость чистых активов производственного кооператива окажется меньше стоимости его паевого фонда (п. 4 ст. 10 Закона о производственных коопер</w:t>
      </w:r>
      <w:r w:rsidRPr="00CE56BE">
        <w:rPr>
          <w:rFonts w:ascii="Times New Roman" w:hAnsi="Times New Roman" w:cs="Times New Roman"/>
          <w:sz w:val="28"/>
          <w:szCs w:val="28"/>
        </w:rPr>
        <w:t>а</w:t>
      </w:r>
      <w:r w:rsidRPr="00CE56BE">
        <w:rPr>
          <w:rFonts w:ascii="Times New Roman" w:hAnsi="Times New Roman" w:cs="Times New Roman"/>
          <w:sz w:val="28"/>
          <w:szCs w:val="28"/>
        </w:rPr>
        <w:t>тивах). Об уменьшении паевого фонда должны быть проинформированы кр</w:t>
      </w:r>
      <w:r w:rsidRPr="00CE56BE">
        <w:rPr>
          <w:rFonts w:ascii="Times New Roman" w:hAnsi="Times New Roman" w:cs="Times New Roman"/>
          <w:sz w:val="28"/>
          <w:szCs w:val="28"/>
        </w:rPr>
        <w:t>е</w:t>
      </w:r>
      <w:r w:rsidRPr="00CE56BE">
        <w:rPr>
          <w:rFonts w:ascii="Times New Roman" w:hAnsi="Times New Roman" w:cs="Times New Roman"/>
          <w:sz w:val="28"/>
          <w:szCs w:val="28"/>
        </w:rPr>
        <w:t>диторы кооператива, которые вправе в этом случае потребовать досрочного и</w:t>
      </w:r>
      <w:r w:rsidRPr="00CE56BE">
        <w:rPr>
          <w:rFonts w:ascii="Times New Roman" w:hAnsi="Times New Roman" w:cs="Times New Roman"/>
          <w:sz w:val="28"/>
          <w:szCs w:val="28"/>
        </w:rPr>
        <w:t>с</w:t>
      </w:r>
      <w:r w:rsidRPr="00CE56BE">
        <w:rPr>
          <w:rFonts w:ascii="Times New Roman" w:hAnsi="Times New Roman" w:cs="Times New Roman"/>
          <w:sz w:val="28"/>
          <w:szCs w:val="28"/>
        </w:rPr>
        <w:t>полнения или прекращения соответствующих обязательств кооператива.</w:t>
      </w:r>
    </w:p>
    <w:p w:rsidR="00D47017" w:rsidRPr="00CE56BE" w:rsidRDefault="00D47017" w:rsidP="00D47017">
      <w:pPr>
        <w:widowControl w:val="0"/>
        <w:spacing w:after="0" w:line="360" w:lineRule="auto"/>
        <w:ind w:firstLine="720"/>
        <w:jc w:val="both"/>
        <w:rPr>
          <w:rFonts w:ascii="Times New Roman" w:hAnsi="Times New Roman" w:cs="Times New Roman"/>
          <w:b/>
          <w:kern w:val="16"/>
          <w:sz w:val="28"/>
          <w:szCs w:val="28"/>
        </w:rPr>
      </w:pPr>
      <w:r w:rsidRPr="00CE56BE">
        <w:rPr>
          <w:rFonts w:ascii="Times New Roman" w:hAnsi="Times New Roman" w:cs="Times New Roman"/>
          <w:kern w:val="16"/>
          <w:sz w:val="28"/>
          <w:szCs w:val="28"/>
        </w:rPr>
        <w:t>Кооператив отвечает по своим обязательствам всем принадлежащим ему имуществом, за исключением случаев, предусмотренных действующим закон</w:t>
      </w:r>
      <w:r w:rsidRPr="00CE56BE">
        <w:rPr>
          <w:rFonts w:ascii="Times New Roman" w:hAnsi="Times New Roman" w:cs="Times New Roman"/>
          <w:kern w:val="16"/>
          <w:sz w:val="28"/>
          <w:szCs w:val="28"/>
        </w:rPr>
        <w:t>о</w:t>
      </w:r>
      <w:r w:rsidRPr="00CE56BE">
        <w:rPr>
          <w:rFonts w:ascii="Times New Roman" w:hAnsi="Times New Roman" w:cs="Times New Roman"/>
          <w:kern w:val="16"/>
          <w:sz w:val="28"/>
          <w:szCs w:val="28"/>
        </w:rPr>
        <w:t>дательством и Уставом. Кооператив не отвечает по обязательствам своих членов за исключением случаев, предусмотренных ФЗ РФ « О сельскохозяйственной кооперации». Члены кооператива несут субсидиарную ответственность по об</w:t>
      </w:r>
      <w:r w:rsidRPr="00CE56BE">
        <w:rPr>
          <w:rFonts w:ascii="Times New Roman" w:hAnsi="Times New Roman" w:cs="Times New Roman"/>
          <w:kern w:val="16"/>
          <w:sz w:val="28"/>
          <w:szCs w:val="28"/>
        </w:rPr>
        <w:t>я</w:t>
      </w:r>
      <w:r w:rsidRPr="00CE56BE">
        <w:rPr>
          <w:rFonts w:ascii="Times New Roman" w:hAnsi="Times New Roman" w:cs="Times New Roman"/>
          <w:kern w:val="16"/>
          <w:sz w:val="28"/>
          <w:szCs w:val="28"/>
        </w:rPr>
        <w:t>зательствам кооператива в пределах 5 % своего пая. Взыскание по личным до</w:t>
      </w:r>
      <w:r w:rsidRPr="00CE56BE">
        <w:rPr>
          <w:rFonts w:ascii="Times New Roman" w:hAnsi="Times New Roman" w:cs="Times New Roman"/>
          <w:kern w:val="16"/>
          <w:sz w:val="28"/>
          <w:szCs w:val="28"/>
        </w:rPr>
        <w:t>л</w:t>
      </w:r>
      <w:r w:rsidRPr="00CE56BE">
        <w:rPr>
          <w:rFonts w:ascii="Times New Roman" w:hAnsi="Times New Roman" w:cs="Times New Roman"/>
          <w:kern w:val="16"/>
          <w:sz w:val="28"/>
          <w:szCs w:val="28"/>
        </w:rPr>
        <w:t>гам не может быть обращено на неделимый фонд Кооператива и его земельные участки.</w:t>
      </w:r>
    </w:p>
    <w:p w:rsidR="00D47017" w:rsidRPr="00CE56BE" w:rsidRDefault="00D47017" w:rsidP="00D47017">
      <w:pPr>
        <w:widowControl w:val="0"/>
        <w:spacing w:after="0" w:line="360" w:lineRule="auto"/>
        <w:ind w:firstLine="720"/>
        <w:jc w:val="both"/>
        <w:rPr>
          <w:rFonts w:ascii="Times New Roman" w:hAnsi="Times New Roman" w:cs="Times New Roman"/>
          <w:b/>
          <w:kern w:val="16"/>
          <w:sz w:val="28"/>
          <w:szCs w:val="28"/>
        </w:rPr>
      </w:pPr>
      <w:r w:rsidRPr="00CE56BE">
        <w:rPr>
          <w:rFonts w:ascii="Times New Roman" w:hAnsi="Times New Roman" w:cs="Times New Roman"/>
          <w:kern w:val="16"/>
          <w:sz w:val="28"/>
          <w:szCs w:val="28"/>
        </w:rPr>
        <w:t>Член Кооператива не полностью внесший в установленные сроки свои паевые взносы, несет солидарную ответственность по обязательствам Коопер</w:t>
      </w:r>
      <w:r w:rsidRPr="00CE56BE">
        <w:rPr>
          <w:rFonts w:ascii="Times New Roman" w:hAnsi="Times New Roman" w:cs="Times New Roman"/>
          <w:kern w:val="16"/>
          <w:sz w:val="28"/>
          <w:szCs w:val="28"/>
        </w:rPr>
        <w:t>а</w:t>
      </w:r>
      <w:r w:rsidRPr="00CE56BE">
        <w:rPr>
          <w:rFonts w:ascii="Times New Roman" w:hAnsi="Times New Roman" w:cs="Times New Roman"/>
          <w:kern w:val="16"/>
          <w:sz w:val="28"/>
          <w:szCs w:val="28"/>
        </w:rPr>
        <w:t>тива в пределах неоплаченной части стоимости их паевых взносов.</w:t>
      </w:r>
    </w:p>
    <w:p w:rsidR="00D47017" w:rsidRDefault="00D47017" w:rsidP="00D47017">
      <w:pPr>
        <w:widowControl w:val="0"/>
        <w:spacing w:after="0" w:line="360" w:lineRule="auto"/>
        <w:ind w:firstLine="720"/>
        <w:jc w:val="both"/>
        <w:rPr>
          <w:rFonts w:ascii="Times New Roman" w:hAnsi="Times New Roman" w:cs="Times New Roman"/>
          <w:kern w:val="16"/>
          <w:sz w:val="28"/>
          <w:szCs w:val="28"/>
        </w:rPr>
      </w:pPr>
      <w:r w:rsidRPr="00D24141">
        <w:rPr>
          <w:rFonts w:ascii="Times New Roman" w:eastAsia="Batang" w:hAnsi="Times New Roman" w:cs="Times New Roman"/>
          <w:sz w:val="28"/>
          <w:szCs w:val="28"/>
        </w:rPr>
        <w:t>Кооператив в своей деятельности руководствуется Уставом, законод</w:t>
      </w:r>
      <w:r w:rsidRPr="00D24141">
        <w:rPr>
          <w:rFonts w:ascii="Times New Roman" w:eastAsia="Batang" w:hAnsi="Times New Roman" w:cs="Times New Roman"/>
          <w:sz w:val="28"/>
          <w:szCs w:val="28"/>
        </w:rPr>
        <w:t>а</w:t>
      </w:r>
      <w:r w:rsidRPr="00D24141">
        <w:rPr>
          <w:rFonts w:ascii="Times New Roman" w:eastAsia="Batang" w:hAnsi="Times New Roman" w:cs="Times New Roman"/>
          <w:sz w:val="28"/>
          <w:szCs w:val="28"/>
        </w:rPr>
        <w:t>тельством Российской Федерации и Удмуртской Республики, Федеральным з</w:t>
      </w:r>
      <w:r w:rsidRPr="00D24141">
        <w:rPr>
          <w:rFonts w:ascii="Times New Roman" w:eastAsia="Batang" w:hAnsi="Times New Roman" w:cs="Times New Roman"/>
          <w:sz w:val="28"/>
          <w:szCs w:val="28"/>
        </w:rPr>
        <w:t>а</w:t>
      </w:r>
      <w:r w:rsidRPr="00D24141">
        <w:rPr>
          <w:rFonts w:ascii="Times New Roman" w:eastAsia="Batang" w:hAnsi="Times New Roman" w:cs="Times New Roman"/>
          <w:sz w:val="28"/>
          <w:szCs w:val="28"/>
        </w:rPr>
        <w:t>коном «О сельскохозяйственной кооперации» и иными обязательными для и</w:t>
      </w:r>
      <w:r w:rsidRPr="00D24141">
        <w:rPr>
          <w:rFonts w:ascii="Times New Roman" w:eastAsia="Batang" w:hAnsi="Times New Roman" w:cs="Times New Roman"/>
          <w:sz w:val="28"/>
          <w:szCs w:val="28"/>
        </w:rPr>
        <w:t>с</w:t>
      </w:r>
      <w:r w:rsidRPr="00D24141">
        <w:rPr>
          <w:rFonts w:ascii="Times New Roman" w:eastAsia="Batang" w:hAnsi="Times New Roman" w:cs="Times New Roman"/>
          <w:sz w:val="28"/>
          <w:szCs w:val="28"/>
        </w:rPr>
        <w:t>полнения актами законодательных и исполнительных органов власти</w:t>
      </w:r>
      <w:r w:rsidRPr="00CE56BE">
        <w:rPr>
          <w:rFonts w:ascii="Times New Roman" w:hAnsi="Times New Roman" w:cs="Times New Roman"/>
          <w:kern w:val="16"/>
          <w:sz w:val="28"/>
          <w:szCs w:val="28"/>
        </w:rPr>
        <w:t xml:space="preserve">. </w:t>
      </w:r>
    </w:p>
    <w:p w:rsidR="00D47017" w:rsidRDefault="00D47017" w:rsidP="00D47017">
      <w:pPr>
        <w:spacing w:after="0" w:line="360" w:lineRule="auto"/>
        <w:ind w:firstLine="709"/>
        <w:jc w:val="both"/>
        <w:rPr>
          <w:rFonts w:ascii="Times New Roman" w:hAnsi="Times New Roman" w:cs="Times New Roman"/>
          <w:sz w:val="28"/>
          <w:szCs w:val="28"/>
        </w:rPr>
      </w:pPr>
      <w:r w:rsidRPr="005D582D">
        <w:rPr>
          <w:rFonts w:ascii="Times New Roman" w:eastAsia="Times New Roman" w:hAnsi="Times New Roman" w:cs="Times New Roman"/>
          <w:sz w:val="28"/>
          <w:szCs w:val="28"/>
        </w:rPr>
        <w:t>Главным документом СПК</w:t>
      </w:r>
      <w:r>
        <w:rPr>
          <w:rFonts w:ascii="Times New Roman" w:hAnsi="Times New Roman" w:cs="Times New Roman"/>
          <w:sz w:val="28"/>
          <w:szCs w:val="28"/>
        </w:rPr>
        <w:t xml:space="preserve"> Колхоз «Завет Ильича»</w:t>
      </w:r>
      <w:r w:rsidRPr="005D582D">
        <w:rPr>
          <w:rFonts w:ascii="Times New Roman" w:eastAsia="Times New Roman" w:hAnsi="Times New Roman" w:cs="Times New Roman"/>
          <w:sz w:val="28"/>
          <w:szCs w:val="28"/>
        </w:rPr>
        <w:t xml:space="preserve"> является документ о регистрации: устав, протокол организационного собрания, заявление о рег</w:t>
      </w:r>
      <w:r w:rsidRPr="005D582D">
        <w:rPr>
          <w:rFonts w:ascii="Times New Roman" w:eastAsia="Times New Roman" w:hAnsi="Times New Roman" w:cs="Times New Roman"/>
          <w:sz w:val="28"/>
          <w:szCs w:val="28"/>
        </w:rPr>
        <w:t>и</w:t>
      </w:r>
      <w:r w:rsidRPr="005D582D">
        <w:rPr>
          <w:rFonts w:ascii="Times New Roman" w:eastAsia="Times New Roman" w:hAnsi="Times New Roman" w:cs="Times New Roman"/>
          <w:sz w:val="28"/>
          <w:szCs w:val="28"/>
        </w:rPr>
        <w:t>страции. Органы управления: общее собрание членов, правление (председ</w:t>
      </w:r>
      <w:r w:rsidRPr="005D582D">
        <w:rPr>
          <w:rFonts w:ascii="Times New Roman" w:eastAsia="Times New Roman" w:hAnsi="Times New Roman" w:cs="Times New Roman"/>
          <w:sz w:val="28"/>
          <w:szCs w:val="28"/>
        </w:rPr>
        <w:t>а</w:t>
      </w:r>
      <w:r w:rsidRPr="005D582D">
        <w:rPr>
          <w:rFonts w:ascii="Times New Roman" w:eastAsia="Times New Roman" w:hAnsi="Times New Roman" w:cs="Times New Roman"/>
          <w:sz w:val="28"/>
          <w:szCs w:val="28"/>
        </w:rPr>
        <w:t xml:space="preserve">тель). Ассоциированные члены имеют право голоса лишь в отдельных случаях. Каждый член кооператива имеет один голос. </w:t>
      </w:r>
    </w:p>
    <w:p w:rsidR="00D47017" w:rsidRPr="00841959" w:rsidRDefault="00D47017" w:rsidP="00D47017">
      <w:pPr>
        <w:spacing w:after="0" w:line="360" w:lineRule="auto"/>
        <w:ind w:firstLine="709"/>
        <w:jc w:val="both"/>
        <w:rPr>
          <w:rStyle w:val="blk"/>
          <w:rFonts w:ascii="Times New Roman" w:hAnsi="Times New Roman" w:cs="Times New Roman"/>
          <w:sz w:val="28"/>
          <w:szCs w:val="28"/>
        </w:rPr>
      </w:pPr>
      <w:proofErr w:type="gramStart"/>
      <w:r w:rsidRPr="005D582D">
        <w:rPr>
          <w:rFonts w:ascii="Times New Roman" w:eastAsia="Times New Roman" w:hAnsi="Times New Roman" w:cs="Times New Roman"/>
          <w:sz w:val="28"/>
          <w:szCs w:val="28"/>
        </w:rPr>
        <w:t>Прибыль</w:t>
      </w:r>
      <w:proofErr w:type="gramEnd"/>
      <w:r w:rsidRPr="005D582D">
        <w:rPr>
          <w:rFonts w:ascii="Times New Roman" w:eastAsia="Times New Roman" w:hAnsi="Times New Roman" w:cs="Times New Roman"/>
          <w:sz w:val="28"/>
          <w:szCs w:val="28"/>
        </w:rPr>
        <w:t xml:space="preserve"> распределяем</w:t>
      </w:r>
      <w:r>
        <w:rPr>
          <w:rFonts w:ascii="Times New Roman" w:hAnsi="Times New Roman" w:cs="Times New Roman"/>
          <w:sz w:val="28"/>
          <w:szCs w:val="28"/>
        </w:rPr>
        <w:t>ая между участками, делится на две</w:t>
      </w:r>
      <w:r w:rsidRPr="005D582D">
        <w:rPr>
          <w:rFonts w:ascii="Times New Roman" w:eastAsia="Times New Roman" w:hAnsi="Times New Roman" w:cs="Times New Roman"/>
          <w:sz w:val="28"/>
          <w:szCs w:val="28"/>
        </w:rPr>
        <w:t xml:space="preserve"> части: див</w:t>
      </w:r>
      <w:r w:rsidRPr="005D582D">
        <w:rPr>
          <w:rFonts w:ascii="Times New Roman" w:eastAsia="Times New Roman" w:hAnsi="Times New Roman" w:cs="Times New Roman"/>
          <w:sz w:val="28"/>
          <w:szCs w:val="28"/>
        </w:rPr>
        <w:t>и</w:t>
      </w:r>
      <w:r w:rsidRPr="005D582D">
        <w:rPr>
          <w:rFonts w:ascii="Times New Roman" w:eastAsia="Times New Roman" w:hAnsi="Times New Roman" w:cs="Times New Roman"/>
          <w:sz w:val="28"/>
          <w:szCs w:val="28"/>
        </w:rPr>
        <w:t>денды, выплачиваемые пропорционально взносам ассоциированных членов и дополнительным паям членов; кооперативные выплаты, выдаваемые членам пропорционально трудовому участию. При выходе из СПК участник вправе: получить стоимость своего паевого взноса, передать ег</w:t>
      </w:r>
      <w:r>
        <w:rPr>
          <w:rFonts w:ascii="Times New Roman" w:hAnsi="Times New Roman" w:cs="Times New Roman"/>
          <w:sz w:val="28"/>
          <w:szCs w:val="28"/>
        </w:rPr>
        <w:t>о часть или весь</w:t>
      </w:r>
      <w:r w:rsidRPr="005D582D">
        <w:rPr>
          <w:rFonts w:ascii="Times New Roman" w:eastAsia="Times New Roman" w:hAnsi="Times New Roman" w:cs="Times New Roman"/>
          <w:sz w:val="28"/>
          <w:szCs w:val="28"/>
        </w:rPr>
        <w:t xml:space="preserve"> другому участнику (с согласия остальных участников).</w:t>
      </w:r>
    </w:p>
    <w:p w:rsidR="00D47017" w:rsidRPr="00CE56BE" w:rsidRDefault="00D47017" w:rsidP="00D47017">
      <w:pPr>
        <w:widowControl w:val="0"/>
        <w:spacing w:after="0" w:line="360" w:lineRule="auto"/>
        <w:ind w:firstLine="720"/>
        <w:jc w:val="both"/>
        <w:rPr>
          <w:rStyle w:val="blk"/>
          <w:rFonts w:ascii="Times New Roman" w:hAnsi="Times New Roman" w:cs="Times New Roman"/>
          <w:b/>
          <w:sz w:val="28"/>
          <w:szCs w:val="28"/>
        </w:rPr>
      </w:pPr>
      <w:r w:rsidRPr="00CE56BE">
        <w:rPr>
          <w:rStyle w:val="blk"/>
          <w:rFonts w:ascii="Times New Roman" w:hAnsi="Times New Roman" w:cs="Times New Roman"/>
          <w:sz w:val="28"/>
          <w:szCs w:val="28"/>
        </w:rPr>
        <w:t>Управление кооперативом осуществляют общее собрание членов кооп</w:t>
      </w:r>
      <w:r w:rsidRPr="00CE56BE">
        <w:rPr>
          <w:rStyle w:val="blk"/>
          <w:rFonts w:ascii="Times New Roman" w:hAnsi="Times New Roman" w:cs="Times New Roman"/>
          <w:sz w:val="28"/>
          <w:szCs w:val="28"/>
        </w:rPr>
        <w:t>е</w:t>
      </w:r>
      <w:r w:rsidRPr="00CE56BE">
        <w:rPr>
          <w:rStyle w:val="blk"/>
          <w:rFonts w:ascii="Times New Roman" w:hAnsi="Times New Roman" w:cs="Times New Roman"/>
          <w:sz w:val="28"/>
          <w:szCs w:val="28"/>
        </w:rPr>
        <w:t>ратива правление кооператива и (или) председатель кооператива. Общее собр</w:t>
      </w:r>
      <w:r w:rsidRPr="00CE56BE">
        <w:rPr>
          <w:rStyle w:val="blk"/>
          <w:rFonts w:ascii="Times New Roman" w:hAnsi="Times New Roman" w:cs="Times New Roman"/>
          <w:sz w:val="28"/>
          <w:szCs w:val="28"/>
        </w:rPr>
        <w:t>а</w:t>
      </w:r>
      <w:r w:rsidRPr="00CE56BE">
        <w:rPr>
          <w:rStyle w:val="blk"/>
          <w:rFonts w:ascii="Times New Roman" w:hAnsi="Times New Roman" w:cs="Times New Roman"/>
          <w:sz w:val="28"/>
          <w:szCs w:val="28"/>
        </w:rPr>
        <w:t xml:space="preserve">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w:t>
      </w:r>
    </w:p>
    <w:p w:rsidR="00D47017" w:rsidRPr="00CE56BE" w:rsidRDefault="00D47017" w:rsidP="00D47017">
      <w:pPr>
        <w:widowControl w:val="0"/>
        <w:spacing w:after="0" w:line="360" w:lineRule="auto"/>
        <w:ind w:firstLine="720"/>
        <w:jc w:val="both"/>
        <w:rPr>
          <w:rFonts w:ascii="Times New Roman" w:hAnsi="Times New Roman" w:cs="Times New Roman"/>
          <w:b/>
          <w:sz w:val="28"/>
          <w:szCs w:val="28"/>
        </w:rPr>
      </w:pPr>
      <w:r w:rsidRPr="00CE56BE">
        <w:rPr>
          <w:rFonts w:ascii="Times New Roman" w:hAnsi="Times New Roman" w:cs="Times New Roman"/>
          <w:sz w:val="28"/>
          <w:szCs w:val="28"/>
        </w:rPr>
        <w:t>Структура правления СПК Колхоз «Завет Ильича»</w:t>
      </w:r>
      <w:r w:rsidR="00915E73">
        <w:rPr>
          <w:rFonts w:ascii="Times New Roman" w:hAnsi="Times New Roman" w:cs="Times New Roman"/>
          <w:sz w:val="28"/>
          <w:szCs w:val="28"/>
        </w:rPr>
        <w:t xml:space="preserve"> имеет </w:t>
      </w:r>
      <w:r w:rsidR="00915E73">
        <w:rPr>
          <w:rFonts w:ascii="Times New Roman" w:hAnsi="Times New Roman" w:cs="Times New Roman"/>
          <w:noProof/>
          <w:sz w:val="28"/>
          <w:szCs w:val="28"/>
        </w:rPr>
        <w:t xml:space="preserve">четко </w:t>
      </w:r>
      <w:r w:rsidRPr="00CE56BE">
        <w:rPr>
          <w:rFonts w:ascii="Times New Roman" w:hAnsi="Times New Roman" w:cs="Times New Roman"/>
          <w:sz w:val="28"/>
          <w:szCs w:val="28"/>
        </w:rPr>
        <w:t>выраже</w:t>
      </w:r>
      <w:r w:rsidRPr="00CE56BE">
        <w:rPr>
          <w:rFonts w:ascii="Times New Roman" w:hAnsi="Times New Roman" w:cs="Times New Roman"/>
          <w:sz w:val="28"/>
          <w:szCs w:val="28"/>
        </w:rPr>
        <w:t>н</w:t>
      </w:r>
      <w:r w:rsidRPr="00CE56BE">
        <w:rPr>
          <w:rFonts w:ascii="Times New Roman" w:hAnsi="Times New Roman" w:cs="Times New Roman"/>
          <w:sz w:val="28"/>
          <w:szCs w:val="28"/>
        </w:rPr>
        <w:t>ный характер и командный тип управления, позво</w:t>
      </w:r>
      <w:r w:rsidR="00915E73">
        <w:rPr>
          <w:rFonts w:ascii="Times New Roman" w:hAnsi="Times New Roman" w:cs="Times New Roman"/>
          <w:sz w:val="28"/>
          <w:szCs w:val="28"/>
        </w:rPr>
        <w:t>ляющий</w:t>
      </w:r>
      <w:r w:rsidRPr="00CE56BE">
        <w:rPr>
          <w:rFonts w:ascii="Times New Roman" w:hAnsi="Times New Roman" w:cs="Times New Roman"/>
          <w:sz w:val="28"/>
          <w:szCs w:val="28"/>
        </w:rPr>
        <w:t xml:space="preserve"> ставить и решать п</w:t>
      </w:r>
      <w:r w:rsidRPr="00CE56BE">
        <w:rPr>
          <w:rFonts w:ascii="Times New Roman" w:hAnsi="Times New Roman" w:cs="Times New Roman"/>
          <w:sz w:val="28"/>
          <w:szCs w:val="28"/>
        </w:rPr>
        <w:t>о</w:t>
      </w:r>
      <w:r w:rsidRPr="00CE56BE">
        <w:rPr>
          <w:rFonts w:ascii="Times New Roman" w:hAnsi="Times New Roman" w:cs="Times New Roman"/>
          <w:sz w:val="28"/>
          <w:szCs w:val="28"/>
        </w:rPr>
        <w:t>ставленные задачи с максимальной эффективностью. Линейно-функциональная структура позволяет устранить недостатки как функционального, так и лине</w:t>
      </w:r>
      <w:r w:rsidRPr="00CE56BE">
        <w:rPr>
          <w:rFonts w:ascii="Times New Roman" w:hAnsi="Times New Roman" w:cs="Times New Roman"/>
          <w:sz w:val="28"/>
          <w:szCs w:val="28"/>
        </w:rPr>
        <w:t>й</w:t>
      </w:r>
      <w:r w:rsidRPr="00CE56BE">
        <w:rPr>
          <w:rFonts w:ascii="Times New Roman" w:hAnsi="Times New Roman" w:cs="Times New Roman"/>
          <w:sz w:val="28"/>
          <w:szCs w:val="28"/>
        </w:rPr>
        <w:t>ного типов управления. При данной структуре назначение функциональных служб заключается в подготовке для линейных руководителей данных, чтобы те в свою очередь могли принять компетентное управленческое или произво</w:t>
      </w:r>
      <w:r w:rsidRPr="00CE56BE">
        <w:rPr>
          <w:rFonts w:ascii="Times New Roman" w:hAnsi="Times New Roman" w:cs="Times New Roman"/>
          <w:sz w:val="28"/>
          <w:szCs w:val="28"/>
        </w:rPr>
        <w:t>д</w:t>
      </w:r>
      <w:r w:rsidRPr="00CE56BE">
        <w:rPr>
          <w:rFonts w:ascii="Times New Roman" w:hAnsi="Times New Roman" w:cs="Times New Roman"/>
          <w:sz w:val="28"/>
          <w:szCs w:val="28"/>
        </w:rPr>
        <w:t>ственное решение.</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CE56BE">
        <w:rPr>
          <w:rFonts w:ascii="Times New Roman" w:hAnsi="Times New Roman" w:cs="Times New Roman"/>
          <w:sz w:val="28"/>
          <w:szCs w:val="28"/>
        </w:rPr>
        <w:t>При сложившейся структуре управления всю полноту власти берет на с</w:t>
      </w:r>
      <w:r w:rsidRPr="00CE56BE">
        <w:rPr>
          <w:rFonts w:ascii="Times New Roman" w:hAnsi="Times New Roman" w:cs="Times New Roman"/>
          <w:sz w:val="28"/>
          <w:szCs w:val="28"/>
        </w:rPr>
        <w:t>е</w:t>
      </w:r>
      <w:r w:rsidRPr="00CE56BE">
        <w:rPr>
          <w:rFonts w:ascii="Times New Roman" w:hAnsi="Times New Roman" w:cs="Times New Roman"/>
          <w:sz w:val="28"/>
          <w:szCs w:val="28"/>
        </w:rPr>
        <w:t>бя линейный руководитель (председатель). При разработке конкретных вопр</w:t>
      </w:r>
      <w:r w:rsidRPr="00CE56BE">
        <w:rPr>
          <w:rFonts w:ascii="Times New Roman" w:hAnsi="Times New Roman" w:cs="Times New Roman"/>
          <w:sz w:val="28"/>
          <w:szCs w:val="28"/>
        </w:rPr>
        <w:t>о</w:t>
      </w:r>
      <w:r w:rsidRPr="00CE56BE">
        <w:rPr>
          <w:rFonts w:ascii="Times New Roman" w:hAnsi="Times New Roman" w:cs="Times New Roman"/>
          <w:sz w:val="28"/>
          <w:szCs w:val="28"/>
        </w:rPr>
        <w:t>сов и подготовке управленческих решений ему помогают главные сп</w:t>
      </w:r>
      <w:r>
        <w:rPr>
          <w:rFonts w:ascii="Times New Roman" w:hAnsi="Times New Roman" w:cs="Times New Roman"/>
          <w:sz w:val="28"/>
          <w:szCs w:val="28"/>
        </w:rPr>
        <w:t>е</w:t>
      </w:r>
      <w:r w:rsidRPr="00CE56BE">
        <w:rPr>
          <w:rFonts w:ascii="Times New Roman" w:hAnsi="Times New Roman" w:cs="Times New Roman"/>
          <w:sz w:val="28"/>
          <w:szCs w:val="28"/>
        </w:rPr>
        <w:t>циалисты хозяйства, находящиеся между собой в функциональном подчинении, а по о</w:t>
      </w:r>
      <w:r w:rsidRPr="00CE56BE">
        <w:rPr>
          <w:rFonts w:ascii="Times New Roman" w:hAnsi="Times New Roman" w:cs="Times New Roman"/>
          <w:sz w:val="28"/>
          <w:szCs w:val="28"/>
        </w:rPr>
        <w:t>т</w:t>
      </w:r>
      <w:r w:rsidRPr="00CE56BE">
        <w:rPr>
          <w:rFonts w:ascii="Times New Roman" w:hAnsi="Times New Roman" w:cs="Times New Roman"/>
          <w:sz w:val="28"/>
          <w:szCs w:val="28"/>
        </w:rPr>
        <w:t>ношению к председателю в линейном подчинении</w:t>
      </w:r>
      <w:r>
        <w:rPr>
          <w:rFonts w:ascii="Times New Roman" w:hAnsi="Times New Roman" w:cs="Times New Roman"/>
          <w:sz w:val="28"/>
          <w:szCs w:val="28"/>
        </w:rPr>
        <w:t>.</w:t>
      </w:r>
    </w:p>
    <w:p w:rsidR="00D47017" w:rsidRPr="005B288A" w:rsidRDefault="00D47017" w:rsidP="00D47017">
      <w:pPr>
        <w:pStyle w:val="a4"/>
        <w:widowControl w:val="0"/>
        <w:suppressAutoHyphens w:val="0"/>
        <w:spacing w:line="360" w:lineRule="auto"/>
        <w:ind w:firstLine="708"/>
        <w:jc w:val="both"/>
        <w:rPr>
          <w:b w:val="0"/>
          <w:sz w:val="28"/>
          <w:szCs w:val="28"/>
        </w:rPr>
      </w:pPr>
      <w:r w:rsidRPr="005B288A">
        <w:rPr>
          <w:b w:val="0"/>
          <w:sz w:val="28"/>
          <w:szCs w:val="28"/>
        </w:rPr>
        <w:t>Решающее влияние на формирование структуры управления оказывает структура производства, в которой выделяют две составляющие: произво</w:t>
      </w:r>
      <w:r w:rsidRPr="005B288A">
        <w:rPr>
          <w:b w:val="0"/>
          <w:sz w:val="28"/>
          <w:szCs w:val="28"/>
        </w:rPr>
        <w:t>д</w:t>
      </w:r>
      <w:r w:rsidRPr="005B288A">
        <w:rPr>
          <w:b w:val="0"/>
          <w:sz w:val="28"/>
          <w:szCs w:val="28"/>
        </w:rPr>
        <w:t>ствен</w:t>
      </w:r>
      <w:r w:rsidR="00821908">
        <w:rPr>
          <w:b w:val="0"/>
          <w:sz w:val="28"/>
          <w:szCs w:val="28"/>
        </w:rPr>
        <w:t>ную и организационную структуры (Приложения</w:t>
      </w:r>
      <w:proofErr w:type="gramStart"/>
      <w:r w:rsidR="00821908">
        <w:rPr>
          <w:b w:val="0"/>
          <w:sz w:val="28"/>
          <w:szCs w:val="28"/>
        </w:rPr>
        <w:t xml:space="preserve"> </w:t>
      </w:r>
      <w:r w:rsidR="00EF541E">
        <w:rPr>
          <w:b w:val="0"/>
          <w:sz w:val="28"/>
          <w:szCs w:val="28"/>
        </w:rPr>
        <w:t>Д</w:t>
      </w:r>
      <w:proofErr w:type="gramEnd"/>
      <w:r w:rsidR="00821908">
        <w:rPr>
          <w:b w:val="0"/>
          <w:sz w:val="28"/>
          <w:szCs w:val="28"/>
        </w:rPr>
        <w:t xml:space="preserve">, </w:t>
      </w:r>
      <w:r w:rsidR="00EF541E">
        <w:rPr>
          <w:b w:val="0"/>
          <w:sz w:val="28"/>
          <w:szCs w:val="28"/>
        </w:rPr>
        <w:t>Е</w:t>
      </w:r>
      <w:r w:rsidR="00821908">
        <w:rPr>
          <w:b w:val="0"/>
          <w:sz w:val="28"/>
          <w:szCs w:val="28"/>
        </w:rPr>
        <w:t>).</w:t>
      </w:r>
    </w:p>
    <w:p w:rsidR="00D47017" w:rsidRDefault="00D47017" w:rsidP="00D47017">
      <w:pPr>
        <w:widowControl w:val="0"/>
        <w:spacing w:after="0" w:line="360" w:lineRule="auto"/>
        <w:ind w:firstLine="720"/>
        <w:jc w:val="both"/>
        <w:rPr>
          <w:rFonts w:ascii="Times New Roman" w:hAnsi="Times New Roman"/>
          <w:sz w:val="28"/>
          <w:szCs w:val="28"/>
        </w:rPr>
      </w:pPr>
      <w:r w:rsidRPr="002C7B30">
        <w:rPr>
          <w:rFonts w:ascii="Times New Roman" w:hAnsi="Times New Roman"/>
          <w:sz w:val="28"/>
          <w:szCs w:val="28"/>
        </w:rPr>
        <w:t>Под производственной структурой понимают количественный состав и пропорции в главных, дополнительных и вспомогательных отраслях предпри</w:t>
      </w:r>
      <w:r w:rsidRPr="002C7B30">
        <w:rPr>
          <w:rFonts w:ascii="Times New Roman" w:hAnsi="Times New Roman"/>
          <w:sz w:val="28"/>
          <w:szCs w:val="28"/>
        </w:rPr>
        <w:t>я</w:t>
      </w:r>
      <w:r w:rsidRPr="002C7B30">
        <w:rPr>
          <w:rFonts w:ascii="Times New Roman" w:hAnsi="Times New Roman"/>
          <w:sz w:val="28"/>
          <w:szCs w:val="28"/>
        </w:rPr>
        <w:t>тий и формы взаимосвязи на каждой ступени организации производства.</w:t>
      </w:r>
    </w:p>
    <w:p w:rsidR="00D47017" w:rsidRPr="00DF55D9" w:rsidRDefault="00D47017" w:rsidP="00D47017">
      <w:pPr>
        <w:widowControl w:val="0"/>
        <w:spacing w:after="0" w:line="360" w:lineRule="auto"/>
        <w:ind w:firstLine="720"/>
        <w:jc w:val="both"/>
        <w:rPr>
          <w:rFonts w:ascii="Times New Roman" w:hAnsi="Times New Roman"/>
          <w:sz w:val="28"/>
          <w:szCs w:val="28"/>
        </w:rPr>
      </w:pPr>
      <w:r w:rsidRPr="002C7B30">
        <w:rPr>
          <w:rFonts w:ascii="Times New Roman" w:hAnsi="Times New Roman"/>
          <w:sz w:val="28"/>
          <w:szCs w:val="28"/>
        </w:rPr>
        <w:t>Под организационной структурой понимают совокупность подразделений основного, вспомогательного и обслуживающего производств</w:t>
      </w:r>
      <w:r w:rsidRPr="005B288A">
        <w:rPr>
          <w:rFonts w:ascii="Times New Roman" w:hAnsi="Times New Roman"/>
          <w:sz w:val="28"/>
          <w:szCs w:val="28"/>
        </w:rPr>
        <w:t>. Организацио</w:t>
      </w:r>
      <w:r w:rsidRPr="005B288A">
        <w:rPr>
          <w:rFonts w:ascii="Times New Roman" w:hAnsi="Times New Roman"/>
          <w:sz w:val="28"/>
          <w:szCs w:val="28"/>
        </w:rPr>
        <w:t>н</w:t>
      </w:r>
      <w:r w:rsidRPr="005B288A">
        <w:rPr>
          <w:rFonts w:ascii="Times New Roman" w:hAnsi="Times New Roman"/>
          <w:sz w:val="28"/>
          <w:szCs w:val="28"/>
        </w:rPr>
        <w:t>ное устройство предприятия оказывает решающее влияние на число ступеней в управлении, характер взаимоотношений общехозя</w:t>
      </w:r>
      <w:r>
        <w:rPr>
          <w:rFonts w:ascii="Times New Roman" w:hAnsi="Times New Roman"/>
          <w:sz w:val="28"/>
          <w:szCs w:val="28"/>
        </w:rPr>
        <w:t>йственных и нижестоящих звеньев</w:t>
      </w:r>
      <w:r w:rsidR="00915E73">
        <w:rPr>
          <w:rFonts w:ascii="Times New Roman" w:hAnsi="Times New Roman"/>
          <w:sz w:val="28"/>
          <w:szCs w:val="28"/>
        </w:rPr>
        <w:t>.</w:t>
      </w:r>
    </w:p>
    <w:p w:rsidR="00D47017" w:rsidRDefault="00D47017" w:rsidP="00D47017">
      <w:pPr>
        <w:widowControl w:val="0"/>
        <w:spacing w:after="0" w:line="360" w:lineRule="auto"/>
        <w:ind w:firstLine="709"/>
        <w:jc w:val="both"/>
        <w:rPr>
          <w:rFonts w:ascii="Times New Roman" w:hAnsi="Times New Roman"/>
          <w:sz w:val="28"/>
          <w:szCs w:val="28"/>
        </w:rPr>
      </w:pPr>
      <w:r w:rsidRPr="007B09AE">
        <w:rPr>
          <w:rFonts w:ascii="Times New Roman" w:hAnsi="Times New Roman"/>
          <w:sz w:val="28"/>
          <w:szCs w:val="28"/>
        </w:rPr>
        <w:t>Регламентация функций управления в СПК «Заветы Ильича» осущест</w:t>
      </w:r>
      <w:r w:rsidRPr="007B09AE">
        <w:rPr>
          <w:rFonts w:ascii="Times New Roman" w:hAnsi="Times New Roman"/>
          <w:sz w:val="28"/>
          <w:szCs w:val="28"/>
        </w:rPr>
        <w:t>в</w:t>
      </w:r>
      <w:r w:rsidRPr="007B09AE">
        <w:rPr>
          <w:rFonts w:ascii="Times New Roman" w:hAnsi="Times New Roman"/>
          <w:sz w:val="28"/>
          <w:szCs w:val="28"/>
        </w:rPr>
        <w:t>ляется в разработке двух видов нормативно-правовых документов: Положений о подразделениях аппарата управления и должностных инструкций персонала. Положение о подразделениях, представляет собой документ, который регл</w:t>
      </w:r>
      <w:r w:rsidRPr="007B09AE">
        <w:rPr>
          <w:rFonts w:ascii="Times New Roman" w:hAnsi="Times New Roman"/>
          <w:sz w:val="28"/>
          <w:szCs w:val="28"/>
        </w:rPr>
        <w:t>а</w:t>
      </w:r>
      <w:r w:rsidRPr="007B09AE">
        <w:rPr>
          <w:rFonts w:ascii="Times New Roman" w:hAnsi="Times New Roman"/>
          <w:sz w:val="28"/>
          <w:szCs w:val="28"/>
        </w:rPr>
        <w:t>ментирует структурное подразделение и порядок его работы. Положение с</w:t>
      </w:r>
      <w:r w:rsidRPr="007B09AE">
        <w:rPr>
          <w:rFonts w:ascii="Times New Roman" w:hAnsi="Times New Roman"/>
          <w:sz w:val="28"/>
          <w:szCs w:val="28"/>
        </w:rPr>
        <w:t>о</w:t>
      </w:r>
      <w:r w:rsidRPr="007B09AE">
        <w:rPr>
          <w:rFonts w:ascii="Times New Roman" w:hAnsi="Times New Roman"/>
          <w:sz w:val="28"/>
          <w:szCs w:val="28"/>
        </w:rPr>
        <w:t>стоит из разделов: общая</w:t>
      </w:r>
      <w:r>
        <w:rPr>
          <w:rFonts w:ascii="Times New Roman" w:hAnsi="Times New Roman"/>
          <w:sz w:val="28"/>
          <w:szCs w:val="28"/>
        </w:rPr>
        <w:t xml:space="preserve"> часть, функции подразделения (</w:t>
      </w:r>
      <w:r w:rsidRPr="007B09AE">
        <w:rPr>
          <w:rFonts w:ascii="Times New Roman" w:hAnsi="Times New Roman"/>
          <w:sz w:val="28"/>
          <w:szCs w:val="28"/>
        </w:rPr>
        <w:t xml:space="preserve">правовая функция и ответственность). </w:t>
      </w:r>
    </w:p>
    <w:p w:rsidR="00D47017" w:rsidRDefault="00D47017" w:rsidP="00D47017">
      <w:pPr>
        <w:widowControl w:val="0"/>
        <w:spacing w:after="0" w:line="360" w:lineRule="auto"/>
        <w:ind w:firstLine="709"/>
        <w:jc w:val="both"/>
        <w:rPr>
          <w:rFonts w:ascii="Times New Roman" w:hAnsi="Times New Roman"/>
          <w:sz w:val="28"/>
          <w:szCs w:val="28"/>
        </w:rPr>
      </w:pPr>
      <w:r w:rsidRPr="007B09AE">
        <w:rPr>
          <w:rFonts w:ascii="Times New Roman" w:hAnsi="Times New Roman"/>
          <w:sz w:val="28"/>
          <w:szCs w:val="28"/>
        </w:rPr>
        <w:t>Должностные инструкции разрабатываются инспектором по кадрам с обязательным согласованием с юрисконсультом предприятия и последующим утверждением руководителем предприятия. Они разрабатываются на все вкл</w:t>
      </w:r>
      <w:r w:rsidRPr="007B09AE">
        <w:rPr>
          <w:rFonts w:ascii="Times New Roman" w:hAnsi="Times New Roman"/>
          <w:sz w:val="28"/>
          <w:szCs w:val="28"/>
        </w:rPr>
        <w:t>ю</w:t>
      </w:r>
      <w:r w:rsidRPr="007B09AE">
        <w:rPr>
          <w:rFonts w:ascii="Times New Roman" w:hAnsi="Times New Roman"/>
          <w:sz w:val="28"/>
          <w:szCs w:val="28"/>
        </w:rPr>
        <w:t>ченные в штатное расписание должности и объявляются сотруднику под ра</w:t>
      </w:r>
      <w:r w:rsidRPr="007B09AE">
        <w:rPr>
          <w:rFonts w:ascii="Times New Roman" w:hAnsi="Times New Roman"/>
          <w:sz w:val="28"/>
          <w:szCs w:val="28"/>
        </w:rPr>
        <w:t>с</w:t>
      </w:r>
      <w:r w:rsidRPr="007B09AE">
        <w:rPr>
          <w:rFonts w:ascii="Times New Roman" w:hAnsi="Times New Roman"/>
          <w:sz w:val="28"/>
          <w:szCs w:val="28"/>
        </w:rPr>
        <w:t>писку при заключении трудового договора.</w:t>
      </w:r>
    </w:p>
    <w:p w:rsidR="00D47017" w:rsidRDefault="00D47017" w:rsidP="00D47017">
      <w:pPr>
        <w:widowControl w:val="0"/>
        <w:spacing w:after="0" w:line="360" w:lineRule="auto"/>
        <w:ind w:firstLine="709"/>
        <w:jc w:val="both"/>
        <w:rPr>
          <w:rFonts w:ascii="Times New Roman" w:hAnsi="Times New Roman"/>
          <w:sz w:val="28"/>
          <w:szCs w:val="28"/>
        </w:rPr>
      </w:pPr>
      <w:r w:rsidRPr="007B09AE">
        <w:rPr>
          <w:rFonts w:ascii="Times New Roman" w:hAnsi="Times New Roman"/>
          <w:sz w:val="28"/>
          <w:szCs w:val="28"/>
        </w:rPr>
        <w:t>В практической деятельности руководители и специалисты постоянно сталкиваются с необходимостью принимать различного рода решения. Основ</w:t>
      </w:r>
      <w:r w:rsidRPr="007B09AE">
        <w:rPr>
          <w:rFonts w:ascii="Times New Roman" w:hAnsi="Times New Roman"/>
          <w:sz w:val="28"/>
          <w:szCs w:val="28"/>
        </w:rPr>
        <w:t>а</w:t>
      </w:r>
      <w:r w:rsidRPr="007B09AE">
        <w:rPr>
          <w:rFonts w:ascii="Times New Roman" w:hAnsi="Times New Roman"/>
          <w:sz w:val="28"/>
          <w:szCs w:val="28"/>
        </w:rPr>
        <w:t>нием для принятия управленческого решения служат различные произво</w:t>
      </w:r>
      <w:r w:rsidRPr="007B09AE">
        <w:rPr>
          <w:rFonts w:ascii="Times New Roman" w:hAnsi="Times New Roman"/>
          <w:sz w:val="28"/>
          <w:szCs w:val="28"/>
        </w:rPr>
        <w:t>д</w:t>
      </w:r>
      <w:r w:rsidRPr="007B09AE">
        <w:rPr>
          <w:rFonts w:ascii="Times New Roman" w:hAnsi="Times New Roman"/>
          <w:sz w:val="28"/>
          <w:szCs w:val="28"/>
        </w:rPr>
        <w:t>ственные ситуации, изменения внешних и внутренних условий производства. Важнейшие требования к управленческому решению – это всесторонняя обо</w:t>
      </w:r>
      <w:r w:rsidRPr="007B09AE">
        <w:rPr>
          <w:rFonts w:ascii="Times New Roman" w:hAnsi="Times New Roman"/>
          <w:sz w:val="28"/>
          <w:szCs w:val="28"/>
        </w:rPr>
        <w:t>с</w:t>
      </w:r>
      <w:r w:rsidRPr="007B09AE">
        <w:rPr>
          <w:rFonts w:ascii="Times New Roman" w:hAnsi="Times New Roman"/>
          <w:sz w:val="28"/>
          <w:szCs w:val="28"/>
        </w:rPr>
        <w:t>нованность; правомерность; необходимая полнота и целостность содержания; современность принятия и доведение до исполнителей.</w:t>
      </w:r>
    </w:p>
    <w:p w:rsidR="00D47017" w:rsidRDefault="00D47017" w:rsidP="00D47017">
      <w:pPr>
        <w:widowControl w:val="0"/>
        <w:spacing w:after="0" w:line="360" w:lineRule="auto"/>
        <w:ind w:firstLine="709"/>
        <w:jc w:val="both"/>
        <w:rPr>
          <w:rFonts w:ascii="Times New Roman" w:hAnsi="Times New Roman"/>
          <w:sz w:val="28"/>
          <w:szCs w:val="28"/>
        </w:rPr>
      </w:pPr>
      <w:r w:rsidRPr="007B09AE">
        <w:rPr>
          <w:rFonts w:ascii="Times New Roman" w:hAnsi="Times New Roman"/>
          <w:sz w:val="28"/>
          <w:szCs w:val="28"/>
        </w:rPr>
        <w:t>Об успешной производственной деятельности любого хозяйства можно судить по результатам производственно-финансовой деятельности. Основными показателями, характеризующими результативность хозяйственной деятельн</w:t>
      </w:r>
      <w:r w:rsidRPr="007B09AE">
        <w:rPr>
          <w:rFonts w:ascii="Times New Roman" w:hAnsi="Times New Roman"/>
          <w:sz w:val="28"/>
          <w:szCs w:val="28"/>
        </w:rPr>
        <w:t>о</w:t>
      </w:r>
      <w:r w:rsidRPr="007B09AE">
        <w:rPr>
          <w:rFonts w:ascii="Times New Roman" w:hAnsi="Times New Roman"/>
          <w:sz w:val="28"/>
          <w:szCs w:val="28"/>
        </w:rPr>
        <w:t>сти, является себестоимость продукции, прибыль и рентабельность предпри</w:t>
      </w:r>
      <w:r w:rsidRPr="007B09AE">
        <w:rPr>
          <w:rFonts w:ascii="Times New Roman" w:hAnsi="Times New Roman"/>
          <w:sz w:val="28"/>
          <w:szCs w:val="28"/>
        </w:rPr>
        <w:t>я</w:t>
      </w:r>
      <w:r w:rsidRPr="007B09AE">
        <w:rPr>
          <w:rFonts w:ascii="Times New Roman" w:hAnsi="Times New Roman"/>
          <w:sz w:val="28"/>
          <w:szCs w:val="28"/>
        </w:rPr>
        <w:t>тия.</w:t>
      </w:r>
    </w:p>
    <w:p w:rsidR="00D47017" w:rsidRDefault="00D47017" w:rsidP="00D47017">
      <w:pPr>
        <w:pStyle w:val="a4"/>
        <w:suppressAutoHyphens w:val="0"/>
        <w:spacing w:line="360" w:lineRule="auto"/>
        <w:ind w:firstLine="708"/>
        <w:jc w:val="both"/>
        <w:rPr>
          <w:b w:val="0"/>
          <w:sz w:val="28"/>
          <w:szCs w:val="28"/>
        </w:rPr>
      </w:pPr>
      <w:r w:rsidRPr="00022428">
        <w:rPr>
          <w:b w:val="0"/>
          <w:sz w:val="28"/>
          <w:szCs w:val="28"/>
        </w:rPr>
        <w:t xml:space="preserve">Основные </w:t>
      </w:r>
      <w:r>
        <w:rPr>
          <w:b w:val="0"/>
          <w:sz w:val="28"/>
          <w:szCs w:val="28"/>
        </w:rPr>
        <w:t xml:space="preserve">показатели деятельности </w:t>
      </w:r>
      <w:r w:rsidRPr="00022428">
        <w:rPr>
          <w:b w:val="0"/>
          <w:sz w:val="28"/>
          <w:szCs w:val="28"/>
        </w:rPr>
        <w:t xml:space="preserve"> СПК Колхоз "Завет Ильича" </w:t>
      </w:r>
      <w:r>
        <w:rPr>
          <w:b w:val="0"/>
          <w:sz w:val="28"/>
          <w:szCs w:val="28"/>
        </w:rPr>
        <w:t>пре</w:t>
      </w:r>
      <w:r>
        <w:rPr>
          <w:b w:val="0"/>
          <w:sz w:val="28"/>
          <w:szCs w:val="28"/>
        </w:rPr>
        <w:t>д</w:t>
      </w:r>
      <w:r w:rsidR="00A905C3">
        <w:rPr>
          <w:b w:val="0"/>
          <w:sz w:val="28"/>
          <w:szCs w:val="28"/>
        </w:rPr>
        <w:t xml:space="preserve">ставлены в таблице </w:t>
      </w:r>
      <w:r w:rsidR="00A905C3" w:rsidRPr="00A905C3">
        <w:rPr>
          <w:b w:val="0"/>
          <w:sz w:val="28"/>
          <w:szCs w:val="28"/>
        </w:rPr>
        <w:t>2</w:t>
      </w:r>
      <w:r>
        <w:rPr>
          <w:b w:val="0"/>
          <w:sz w:val="28"/>
          <w:szCs w:val="28"/>
        </w:rPr>
        <w:t>.1</w:t>
      </w:r>
      <w:r w:rsidRPr="00022428">
        <w:rPr>
          <w:b w:val="0"/>
          <w:sz w:val="28"/>
          <w:szCs w:val="28"/>
        </w:rPr>
        <w:t>.</w:t>
      </w:r>
    </w:p>
    <w:p w:rsidR="00FB5B52" w:rsidRPr="006B452A" w:rsidRDefault="00FB5B52" w:rsidP="00D47017">
      <w:pPr>
        <w:pStyle w:val="a4"/>
        <w:suppressAutoHyphens w:val="0"/>
        <w:spacing w:line="360" w:lineRule="auto"/>
        <w:ind w:firstLine="708"/>
        <w:jc w:val="both"/>
        <w:rPr>
          <w:b w:val="0"/>
          <w:sz w:val="28"/>
          <w:szCs w:val="28"/>
        </w:rPr>
      </w:pPr>
    </w:p>
    <w:p w:rsidR="00D47017" w:rsidRPr="00022428" w:rsidRDefault="00D47017" w:rsidP="00FB5B52">
      <w:pPr>
        <w:pStyle w:val="a4"/>
        <w:suppressAutoHyphens w:val="0"/>
        <w:spacing w:line="240" w:lineRule="auto"/>
        <w:rPr>
          <w:b w:val="0"/>
          <w:sz w:val="28"/>
          <w:szCs w:val="28"/>
        </w:rPr>
      </w:pPr>
      <w:r w:rsidRPr="00A905C3">
        <w:rPr>
          <w:sz w:val="28"/>
          <w:szCs w:val="28"/>
        </w:rPr>
        <w:t>Таблица 2.1</w:t>
      </w:r>
      <w:r w:rsidRPr="00022428">
        <w:rPr>
          <w:b w:val="0"/>
          <w:bCs/>
          <w:sz w:val="28"/>
          <w:szCs w:val="28"/>
        </w:rPr>
        <w:t xml:space="preserve"> </w:t>
      </w:r>
      <w:r>
        <w:rPr>
          <w:b w:val="0"/>
          <w:bCs/>
          <w:sz w:val="28"/>
          <w:szCs w:val="28"/>
        </w:rPr>
        <w:t>–</w:t>
      </w:r>
      <w:r w:rsidRPr="00022428">
        <w:rPr>
          <w:b w:val="0"/>
          <w:bCs/>
          <w:sz w:val="28"/>
          <w:szCs w:val="28"/>
        </w:rPr>
        <w:t xml:space="preserve"> </w:t>
      </w:r>
      <w:r w:rsidRPr="00915E73">
        <w:rPr>
          <w:sz w:val="28"/>
          <w:szCs w:val="28"/>
        </w:rPr>
        <w:t>Основные показатели деятельности хозяйства</w:t>
      </w:r>
    </w:p>
    <w:tbl>
      <w:tblPr>
        <w:tblpPr w:leftFromText="180" w:rightFromText="180" w:vertAnchor="text" w:tblpY="65"/>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992"/>
        <w:gridCol w:w="992"/>
        <w:gridCol w:w="993"/>
        <w:gridCol w:w="1297"/>
      </w:tblGrid>
      <w:tr w:rsidR="00D47017" w:rsidRPr="00FB62AC" w:rsidTr="00D47017">
        <w:trPr>
          <w:trHeight w:val="559"/>
          <w:tblHeader/>
        </w:trPr>
        <w:tc>
          <w:tcPr>
            <w:tcW w:w="5495" w:type="dxa"/>
            <w:vAlign w:val="center"/>
          </w:tcPr>
          <w:p w:rsidR="00D47017" w:rsidRPr="00915E73" w:rsidRDefault="00D47017" w:rsidP="00D47017">
            <w:pPr>
              <w:pStyle w:val="ad"/>
              <w:spacing w:line="240" w:lineRule="auto"/>
              <w:jc w:val="center"/>
              <w:rPr>
                <w:b/>
              </w:rPr>
            </w:pPr>
            <w:r w:rsidRPr="00915E73">
              <w:rPr>
                <w:b/>
              </w:rPr>
              <w:t>Показатель</w:t>
            </w:r>
          </w:p>
        </w:tc>
        <w:tc>
          <w:tcPr>
            <w:tcW w:w="992" w:type="dxa"/>
            <w:vAlign w:val="center"/>
          </w:tcPr>
          <w:p w:rsidR="00D47017" w:rsidRPr="00915E73" w:rsidRDefault="00D47017" w:rsidP="00D47017">
            <w:pPr>
              <w:pStyle w:val="ad"/>
              <w:spacing w:line="240" w:lineRule="auto"/>
              <w:jc w:val="center"/>
              <w:rPr>
                <w:b/>
              </w:rPr>
            </w:pPr>
            <w:r w:rsidRPr="00915E73">
              <w:rPr>
                <w:b/>
              </w:rPr>
              <w:t>2014г.</w:t>
            </w:r>
          </w:p>
        </w:tc>
        <w:tc>
          <w:tcPr>
            <w:tcW w:w="992" w:type="dxa"/>
            <w:vAlign w:val="center"/>
          </w:tcPr>
          <w:p w:rsidR="00D47017" w:rsidRPr="00915E73" w:rsidRDefault="00D47017" w:rsidP="00D47017">
            <w:pPr>
              <w:pStyle w:val="ad"/>
              <w:spacing w:line="240" w:lineRule="auto"/>
              <w:jc w:val="center"/>
              <w:rPr>
                <w:b/>
              </w:rPr>
            </w:pPr>
            <w:r w:rsidRPr="00915E73">
              <w:rPr>
                <w:b/>
              </w:rPr>
              <w:t>2015г.</w:t>
            </w:r>
          </w:p>
        </w:tc>
        <w:tc>
          <w:tcPr>
            <w:tcW w:w="993" w:type="dxa"/>
            <w:vAlign w:val="center"/>
          </w:tcPr>
          <w:p w:rsidR="00D47017" w:rsidRPr="00915E73" w:rsidRDefault="00D47017" w:rsidP="00D47017">
            <w:pPr>
              <w:pStyle w:val="ad"/>
              <w:spacing w:line="240" w:lineRule="auto"/>
              <w:jc w:val="center"/>
              <w:rPr>
                <w:b/>
              </w:rPr>
            </w:pPr>
            <w:r w:rsidRPr="00915E73">
              <w:rPr>
                <w:b/>
              </w:rPr>
              <w:t>2016г.</w:t>
            </w:r>
          </w:p>
        </w:tc>
        <w:tc>
          <w:tcPr>
            <w:tcW w:w="1297" w:type="dxa"/>
            <w:vAlign w:val="center"/>
          </w:tcPr>
          <w:p w:rsidR="00D47017" w:rsidRPr="00915E73" w:rsidRDefault="00D47017" w:rsidP="00D47017">
            <w:pPr>
              <w:pStyle w:val="ad"/>
              <w:spacing w:line="240" w:lineRule="auto"/>
              <w:jc w:val="center"/>
              <w:rPr>
                <w:b/>
              </w:rPr>
            </w:pPr>
            <w:r w:rsidRPr="00915E73">
              <w:rPr>
                <w:b/>
              </w:rPr>
              <w:t>Темпы роста, %</w:t>
            </w:r>
          </w:p>
        </w:tc>
      </w:tr>
      <w:tr w:rsidR="00D47017" w:rsidRPr="00FB62AC" w:rsidTr="00D47017">
        <w:trPr>
          <w:trHeight w:val="70"/>
        </w:trPr>
        <w:tc>
          <w:tcPr>
            <w:tcW w:w="5495" w:type="dxa"/>
            <w:vAlign w:val="center"/>
          </w:tcPr>
          <w:p w:rsidR="00D47017" w:rsidRPr="00950B35" w:rsidRDefault="00D47017" w:rsidP="000C725D">
            <w:pPr>
              <w:pStyle w:val="ad"/>
              <w:numPr>
                <w:ilvl w:val="0"/>
                <w:numId w:val="4"/>
              </w:numPr>
              <w:suppressAutoHyphens w:val="0"/>
              <w:spacing w:line="240" w:lineRule="auto"/>
            </w:pPr>
            <w:r w:rsidRPr="00950B35">
              <w:t>Произведено продукции, ц:</w:t>
            </w:r>
          </w:p>
        </w:tc>
        <w:tc>
          <w:tcPr>
            <w:tcW w:w="992" w:type="dxa"/>
          </w:tcPr>
          <w:p w:rsidR="00D47017" w:rsidRPr="00950B35" w:rsidRDefault="00D47017" w:rsidP="00D47017">
            <w:pPr>
              <w:pStyle w:val="ad"/>
              <w:spacing w:line="240" w:lineRule="auto"/>
            </w:pPr>
          </w:p>
        </w:tc>
        <w:tc>
          <w:tcPr>
            <w:tcW w:w="992" w:type="dxa"/>
          </w:tcPr>
          <w:p w:rsidR="00D47017" w:rsidRPr="00950B35" w:rsidRDefault="00D47017" w:rsidP="00D47017">
            <w:pPr>
              <w:pStyle w:val="ad"/>
              <w:spacing w:line="240" w:lineRule="auto"/>
            </w:pPr>
          </w:p>
        </w:tc>
        <w:tc>
          <w:tcPr>
            <w:tcW w:w="993" w:type="dxa"/>
          </w:tcPr>
          <w:p w:rsidR="00D47017" w:rsidRPr="00950B35" w:rsidRDefault="00D47017" w:rsidP="00D47017">
            <w:pPr>
              <w:pStyle w:val="ad"/>
              <w:spacing w:line="240" w:lineRule="auto"/>
            </w:pPr>
          </w:p>
        </w:tc>
        <w:tc>
          <w:tcPr>
            <w:tcW w:w="1297" w:type="dxa"/>
          </w:tcPr>
          <w:p w:rsidR="00D47017" w:rsidRPr="00950B35" w:rsidRDefault="00D47017" w:rsidP="00D47017">
            <w:pPr>
              <w:pStyle w:val="ad"/>
              <w:spacing w:line="240" w:lineRule="auto"/>
            </w:pPr>
          </w:p>
        </w:tc>
      </w:tr>
      <w:tr w:rsidR="00FF449D" w:rsidRPr="00FB62AC" w:rsidTr="00D47017">
        <w:trPr>
          <w:trHeight w:val="70"/>
        </w:trPr>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Молоко</w:t>
            </w:r>
          </w:p>
        </w:tc>
        <w:tc>
          <w:tcPr>
            <w:tcW w:w="992" w:type="dxa"/>
            <w:vAlign w:val="center"/>
          </w:tcPr>
          <w:p w:rsidR="00FF449D" w:rsidRPr="00950B35" w:rsidRDefault="00FF449D" w:rsidP="00FF449D">
            <w:pPr>
              <w:pStyle w:val="ad"/>
              <w:spacing w:line="240" w:lineRule="auto"/>
              <w:jc w:val="center"/>
            </w:pPr>
            <w:r>
              <w:t>11753</w:t>
            </w:r>
          </w:p>
        </w:tc>
        <w:tc>
          <w:tcPr>
            <w:tcW w:w="992" w:type="dxa"/>
            <w:vAlign w:val="center"/>
          </w:tcPr>
          <w:p w:rsidR="00FF449D" w:rsidRPr="00950B35" w:rsidRDefault="00FF449D" w:rsidP="00FF449D">
            <w:pPr>
              <w:pStyle w:val="ad"/>
              <w:spacing w:line="240" w:lineRule="auto"/>
              <w:jc w:val="center"/>
            </w:pPr>
            <w:r>
              <w:t>13968</w:t>
            </w:r>
          </w:p>
        </w:tc>
        <w:tc>
          <w:tcPr>
            <w:tcW w:w="993" w:type="dxa"/>
            <w:vAlign w:val="center"/>
          </w:tcPr>
          <w:p w:rsidR="00FF449D" w:rsidRPr="00950B35" w:rsidRDefault="00FF449D" w:rsidP="00FF449D">
            <w:pPr>
              <w:pStyle w:val="ad"/>
              <w:spacing w:line="240" w:lineRule="auto"/>
              <w:jc w:val="center"/>
            </w:pPr>
            <w:r>
              <w:t>12990</w:t>
            </w:r>
          </w:p>
        </w:tc>
        <w:tc>
          <w:tcPr>
            <w:tcW w:w="1297" w:type="dxa"/>
            <w:vAlign w:val="center"/>
          </w:tcPr>
          <w:p w:rsidR="00FF449D" w:rsidRPr="00950B35" w:rsidRDefault="00FF449D" w:rsidP="00FF449D">
            <w:pPr>
              <w:pStyle w:val="ad"/>
              <w:spacing w:line="240" w:lineRule="auto"/>
              <w:jc w:val="center"/>
            </w:pPr>
            <w:r>
              <w:t>111</w:t>
            </w:r>
          </w:p>
        </w:tc>
      </w:tr>
      <w:tr w:rsidR="00FF449D" w:rsidRPr="00FB62AC" w:rsidTr="00D47017">
        <w:trPr>
          <w:trHeight w:val="70"/>
        </w:trPr>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прирост живой массы КРС</w:t>
            </w:r>
          </w:p>
        </w:tc>
        <w:tc>
          <w:tcPr>
            <w:tcW w:w="992" w:type="dxa"/>
            <w:vAlign w:val="center"/>
          </w:tcPr>
          <w:p w:rsidR="00FF449D" w:rsidRPr="00950B35" w:rsidRDefault="00FF449D" w:rsidP="00FF449D">
            <w:pPr>
              <w:pStyle w:val="ad"/>
              <w:spacing w:line="240" w:lineRule="auto"/>
              <w:jc w:val="center"/>
            </w:pPr>
            <w:r>
              <w:t>584</w:t>
            </w:r>
          </w:p>
        </w:tc>
        <w:tc>
          <w:tcPr>
            <w:tcW w:w="992" w:type="dxa"/>
            <w:vAlign w:val="center"/>
          </w:tcPr>
          <w:p w:rsidR="00FF449D" w:rsidRPr="00950B35" w:rsidRDefault="00FF449D" w:rsidP="00FF449D">
            <w:pPr>
              <w:pStyle w:val="ad"/>
              <w:spacing w:line="240" w:lineRule="auto"/>
              <w:jc w:val="center"/>
            </w:pPr>
            <w:r>
              <w:t>656</w:t>
            </w:r>
          </w:p>
        </w:tc>
        <w:tc>
          <w:tcPr>
            <w:tcW w:w="993" w:type="dxa"/>
            <w:vAlign w:val="center"/>
          </w:tcPr>
          <w:p w:rsidR="00FF449D" w:rsidRPr="00950B35" w:rsidRDefault="00FF449D" w:rsidP="00FF449D">
            <w:pPr>
              <w:pStyle w:val="ad"/>
              <w:spacing w:line="240" w:lineRule="auto"/>
              <w:jc w:val="center"/>
            </w:pPr>
            <w:r>
              <w:t>745</w:t>
            </w:r>
          </w:p>
        </w:tc>
        <w:tc>
          <w:tcPr>
            <w:tcW w:w="1297" w:type="dxa"/>
            <w:vAlign w:val="center"/>
          </w:tcPr>
          <w:p w:rsidR="00FF449D" w:rsidRPr="00950B35" w:rsidRDefault="00FF449D" w:rsidP="00FF449D">
            <w:pPr>
              <w:pStyle w:val="ad"/>
              <w:spacing w:line="240" w:lineRule="auto"/>
              <w:jc w:val="center"/>
            </w:pPr>
            <w:r>
              <w:t>128</w:t>
            </w:r>
          </w:p>
        </w:tc>
      </w:tr>
      <w:tr w:rsidR="00FF449D" w:rsidRPr="00FB62AC" w:rsidTr="00D47017">
        <w:trPr>
          <w:trHeight w:val="70"/>
        </w:trPr>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Зерно</w:t>
            </w:r>
          </w:p>
        </w:tc>
        <w:tc>
          <w:tcPr>
            <w:tcW w:w="992" w:type="dxa"/>
            <w:vAlign w:val="center"/>
          </w:tcPr>
          <w:p w:rsidR="00FF449D" w:rsidRPr="00950B35" w:rsidRDefault="00FF449D" w:rsidP="00FF449D">
            <w:pPr>
              <w:pStyle w:val="ad"/>
              <w:spacing w:line="240" w:lineRule="auto"/>
              <w:jc w:val="center"/>
            </w:pPr>
            <w:r>
              <w:t>17560</w:t>
            </w:r>
          </w:p>
        </w:tc>
        <w:tc>
          <w:tcPr>
            <w:tcW w:w="992" w:type="dxa"/>
            <w:vAlign w:val="center"/>
          </w:tcPr>
          <w:p w:rsidR="00FF449D" w:rsidRPr="00950B35" w:rsidRDefault="00FF449D" w:rsidP="00FF449D">
            <w:pPr>
              <w:pStyle w:val="ad"/>
              <w:spacing w:line="240" w:lineRule="auto"/>
              <w:jc w:val="center"/>
            </w:pPr>
            <w:r>
              <w:t>13350</w:t>
            </w:r>
          </w:p>
        </w:tc>
        <w:tc>
          <w:tcPr>
            <w:tcW w:w="993" w:type="dxa"/>
            <w:vAlign w:val="center"/>
          </w:tcPr>
          <w:p w:rsidR="00FF449D" w:rsidRPr="00950B35" w:rsidRDefault="00FF449D" w:rsidP="00FF449D">
            <w:pPr>
              <w:pStyle w:val="ad"/>
              <w:spacing w:line="240" w:lineRule="auto"/>
              <w:jc w:val="center"/>
            </w:pPr>
            <w:r>
              <w:t>18532</w:t>
            </w:r>
          </w:p>
        </w:tc>
        <w:tc>
          <w:tcPr>
            <w:tcW w:w="1297" w:type="dxa"/>
            <w:vAlign w:val="center"/>
          </w:tcPr>
          <w:p w:rsidR="00FF449D" w:rsidRPr="00950B35" w:rsidRDefault="00FF449D" w:rsidP="00FF449D">
            <w:pPr>
              <w:pStyle w:val="ad"/>
              <w:spacing w:line="240" w:lineRule="auto"/>
              <w:jc w:val="center"/>
            </w:pPr>
            <w:r>
              <w:t>106</w:t>
            </w:r>
          </w:p>
        </w:tc>
      </w:tr>
      <w:tr w:rsidR="00FF449D" w:rsidRPr="00FB62AC" w:rsidTr="00D47017">
        <w:trPr>
          <w:trHeight w:val="70"/>
        </w:trPr>
        <w:tc>
          <w:tcPr>
            <w:tcW w:w="5495" w:type="dxa"/>
            <w:vAlign w:val="center"/>
          </w:tcPr>
          <w:p w:rsidR="00FF449D" w:rsidRPr="00950B35" w:rsidRDefault="00FF449D" w:rsidP="000C725D">
            <w:pPr>
              <w:pStyle w:val="ad"/>
              <w:numPr>
                <w:ilvl w:val="0"/>
                <w:numId w:val="4"/>
              </w:numPr>
              <w:suppressAutoHyphens w:val="0"/>
              <w:spacing w:line="240" w:lineRule="auto"/>
            </w:pPr>
            <w:r w:rsidRPr="00950B35">
              <w:t xml:space="preserve">Площадь сельскохозяйственных угодий, </w:t>
            </w:r>
            <w:proofErr w:type="gramStart"/>
            <w:r w:rsidRPr="00950B35">
              <w:t>га</w:t>
            </w:r>
            <w:proofErr w:type="gramEnd"/>
          </w:p>
        </w:tc>
        <w:tc>
          <w:tcPr>
            <w:tcW w:w="992" w:type="dxa"/>
            <w:vAlign w:val="center"/>
          </w:tcPr>
          <w:p w:rsidR="00FF449D" w:rsidRPr="00950B35" w:rsidRDefault="00FF449D" w:rsidP="00FF449D">
            <w:pPr>
              <w:pStyle w:val="ad"/>
              <w:spacing w:line="240" w:lineRule="auto"/>
              <w:jc w:val="center"/>
            </w:pPr>
            <w:r>
              <w:t>4220</w:t>
            </w:r>
          </w:p>
        </w:tc>
        <w:tc>
          <w:tcPr>
            <w:tcW w:w="992" w:type="dxa"/>
            <w:vAlign w:val="center"/>
          </w:tcPr>
          <w:p w:rsidR="00FF449D" w:rsidRPr="00950B35" w:rsidRDefault="00FF449D" w:rsidP="00FF449D">
            <w:pPr>
              <w:pStyle w:val="ad"/>
              <w:spacing w:line="240" w:lineRule="auto"/>
              <w:jc w:val="center"/>
            </w:pPr>
            <w:r>
              <w:t>4220</w:t>
            </w:r>
          </w:p>
        </w:tc>
        <w:tc>
          <w:tcPr>
            <w:tcW w:w="993" w:type="dxa"/>
            <w:vAlign w:val="center"/>
          </w:tcPr>
          <w:p w:rsidR="00FF449D" w:rsidRPr="00950B35" w:rsidRDefault="00FF449D" w:rsidP="00FF449D">
            <w:pPr>
              <w:pStyle w:val="ad"/>
              <w:spacing w:line="240" w:lineRule="auto"/>
              <w:jc w:val="center"/>
            </w:pPr>
            <w:r>
              <w:t>4220</w:t>
            </w:r>
          </w:p>
        </w:tc>
        <w:tc>
          <w:tcPr>
            <w:tcW w:w="1297" w:type="dxa"/>
            <w:vAlign w:val="center"/>
          </w:tcPr>
          <w:p w:rsidR="00FF449D" w:rsidRPr="00950B35" w:rsidRDefault="00FF449D" w:rsidP="00FF449D">
            <w:pPr>
              <w:pStyle w:val="ad"/>
              <w:spacing w:line="240" w:lineRule="auto"/>
              <w:jc w:val="center"/>
            </w:pPr>
            <w:r>
              <w:t>100</w:t>
            </w:r>
          </w:p>
        </w:tc>
      </w:tr>
      <w:tr w:rsidR="00FF449D" w:rsidRPr="00FB62AC" w:rsidTr="00D47017">
        <w:trPr>
          <w:trHeight w:val="70"/>
        </w:trPr>
        <w:tc>
          <w:tcPr>
            <w:tcW w:w="5495" w:type="dxa"/>
            <w:vAlign w:val="center"/>
          </w:tcPr>
          <w:p w:rsidR="00FF449D" w:rsidRPr="00950B35" w:rsidRDefault="00FF449D" w:rsidP="00FF449D">
            <w:pPr>
              <w:pStyle w:val="ad"/>
              <w:spacing w:line="240" w:lineRule="auto"/>
            </w:pPr>
            <w:r w:rsidRPr="00950B35">
              <w:t>в т. ч пашни</w:t>
            </w:r>
            <w:r w:rsidRPr="00950B35">
              <w:tab/>
            </w:r>
          </w:p>
        </w:tc>
        <w:tc>
          <w:tcPr>
            <w:tcW w:w="992" w:type="dxa"/>
            <w:vAlign w:val="center"/>
          </w:tcPr>
          <w:p w:rsidR="00FF449D" w:rsidRPr="00950B35" w:rsidRDefault="00FF449D" w:rsidP="00FF449D">
            <w:pPr>
              <w:pStyle w:val="ad"/>
              <w:spacing w:line="240" w:lineRule="auto"/>
              <w:jc w:val="center"/>
            </w:pPr>
            <w:r>
              <w:t>3400</w:t>
            </w:r>
          </w:p>
        </w:tc>
        <w:tc>
          <w:tcPr>
            <w:tcW w:w="992" w:type="dxa"/>
            <w:vAlign w:val="center"/>
          </w:tcPr>
          <w:p w:rsidR="00FF449D" w:rsidRPr="00950B35" w:rsidRDefault="00FF449D" w:rsidP="00FF449D">
            <w:pPr>
              <w:pStyle w:val="ad"/>
              <w:spacing w:line="240" w:lineRule="auto"/>
              <w:jc w:val="center"/>
            </w:pPr>
            <w:r>
              <w:t>3400</w:t>
            </w:r>
          </w:p>
        </w:tc>
        <w:tc>
          <w:tcPr>
            <w:tcW w:w="993" w:type="dxa"/>
            <w:vAlign w:val="center"/>
          </w:tcPr>
          <w:p w:rsidR="00FF449D" w:rsidRPr="00950B35" w:rsidRDefault="00FF449D" w:rsidP="00FF449D">
            <w:pPr>
              <w:pStyle w:val="ad"/>
              <w:spacing w:line="240" w:lineRule="auto"/>
              <w:jc w:val="center"/>
            </w:pPr>
            <w:r>
              <w:t>3400</w:t>
            </w:r>
          </w:p>
        </w:tc>
        <w:tc>
          <w:tcPr>
            <w:tcW w:w="1297" w:type="dxa"/>
            <w:vAlign w:val="center"/>
          </w:tcPr>
          <w:p w:rsidR="00FF449D" w:rsidRPr="00950B35" w:rsidRDefault="00FF449D" w:rsidP="00FF449D">
            <w:pPr>
              <w:pStyle w:val="ad"/>
              <w:spacing w:line="240" w:lineRule="auto"/>
              <w:jc w:val="center"/>
            </w:pPr>
            <w:r>
              <w:t>100</w:t>
            </w:r>
          </w:p>
        </w:tc>
      </w:tr>
      <w:tr w:rsidR="00FF449D" w:rsidRPr="00FB62AC" w:rsidTr="00D47017">
        <w:trPr>
          <w:trHeight w:val="70"/>
        </w:trPr>
        <w:tc>
          <w:tcPr>
            <w:tcW w:w="5495" w:type="dxa"/>
            <w:vAlign w:val="center"/>
          </w:tcPr>
          <w:p w:rsidR="00FF449D" w:rsidRPr="00950B35" w:rsidRDefault="00FF449D" w:rsidP="00FF449D">
            <w:pPr>
              <w:pStyle w:val="ad"/>
              <w:spacing w:line="240" w:lineRule="auto"/>
            </w:pPr>
            <w:r w:rsidRPr="00950B35">
              <w:t>Посевов</w:t>
            </w:r>
          </w:p>
        </w:tc>
        <w:tc>
          <w:tcPr>
            <w:tcW w:w="992" w:type="dxa"/>
            <w:vAlign w:val="center"/>
          </w:tcPr>
          <w:p w:rsidR="00FF449D" w:rsidRPr="00950B35" w:rsidRDefault="00FF449D" w:rsidP="00FF449D">
            <w:pPr>
              <w:pStyle w:val="ad"/>
              <w:spacing w:line="240" w:lineRule="auto"/>
              <w:jc w:val="center"/>
            </w:pPr>
            <w:r>
              <w:t>3300</w:t>
            </w:r>
          </w:p>
        </w:tc>
        <w:tc>
          <w:tcPr>
            <w:tcW w:w="992" w:type="dxa"/>
            <w:vAlign w:val="center"/>
          </w:tcPr>
          <w:p w:rsidR="00FF449D" w:rsidRPr="00950B35" w:rsidRDefault="00FF449D" w:rsidP="00FF449D">
            <w:pPr>
              <w:pStyle w:val="ad"/>
              <w:spacing w:line="240" w:lineRule="auto"/>
              <w:jc w:val="center"/>
            </w:pPr>
            <w:r>
              <w:t>3300</w:t>
            </w:r>
          </w:p>
        </w:tc>
        <w:tc>
          <w:tcPr>
            <w:tcW w:w="993" w:type="dxa"/>
            <w:vAlign w:val="center"/>
          </w:tcPr>
          <w:p w:rsidR="00FF449D" w:rsidRPr="00950B35" w:rsidRDefault="00FF449D" w:rsidP="00FF449D">
            <w:pPr>
              <w:pStyle w:val="ad"/>
              <w:spacing w:line="240" w:lineRule="auto"/>
              <w:jc w:val="center"/>
            </w:pPr>
            <w:r>
              <w:t>3300</w:t>
            </w:r>
          </w:p>
        </w:tc>
        <w:tc>
          <w:tcPr>
            <w:tcW w:w="1297" w:type="dxa"/>
            <w:vAlign w:val="center"/>
          </w:tcPr>
          <w:p w:rsidR="00FF449D" w:rsidRPr="00950B35" w:rsidRDefault="00FF449D" w:rsidP="00FF449D">
            <w:pPr>
              <w:pStyle w:val="ad"/>
              <w:spacing w:line="240" w:lineRule="auto"/>
              <w:jc w:val="center"/>
            </w:pPr>
            <w:r>
              <w:t>100</w:t>
            </w:r>
          </w:p>
        </w:tc>
      </w:tr>
      <w:tr w:rsidR="00FF449D" w:rsidRPr="00FB62AC" w:rsidTr="00D47017">
        <w:trPr>
          <w:trHeight w:val="70"/>
        </w:trPr>
        <w:tc>
          <w:tcPr>
            <w:tcW w:w="5495" w:type="dxa"/>
            <w:vAlign w:val="center"/>
          </w:tcPr>
          <w:p w:rsidR="00FF449D" w:rsidRPr="00950B35" w:rsidRDefault="00FF449D" w:rsidP="000C725D">
            <w:pPr>
              <w:pStyle w:val="ad"/>
              <w:numPr>
                <w:ilvl w:val="0"/>
                <w:numId w:val="4"/>
              </w:numPr>
              <w:suppressAutoHyphens w:val="0"/>
              <w:spacing w:line="240" w:lineRule="auto"/>
            </w:pPr>
            <w:r w:rsidRPr="00950B35">
              <w:t>Урожайность с 1 га, ц</w:t>
            </w:r>
          </w:p>
        </w:tc>
        <w:tc>
          <w:tcPr>
            <w:tcW w:w="992" w:type="dxa"/>
            <w:vAlign w:val="center"/>
          </w:tcPr>
          <w:p w:rsidR="00FF449D" w:rsidRPr="00950B35" w:rsidRDefault="00FF449D" w:rsidP="00FF449D">
            <w:pPr>
              <w:pStyle w:val="ad"/>
              <w:spacing w:line="240" w:lineRule="auto"/>
              <w:jc w:val="center"/>
            </w:pPr>
          </w:p>
        </w:tc>
        <w:tc>
          <w:tcPr>
            <w:tcW w:w="992" w:type="dxa"/>
            <w:vAlign w:val="center"/>
          </w:tcPr>
          <w:p w:rsidR="00FF449D" w:rsidRPr="00950B35" w:rsidRDefault="00FF449D" w:rsidP="00FF449D">
            <w:pPr>
              <w:pStyle w:val="ad"/>
              <w:spacing w:line="240" w:lineRule="auto"/>
              <w:jc w:val="center"/>
            </w:pPr>
          </w:p>
        </w:tc>
        <w:tc>
          <w:tcPr>
            <w:tcW w:w="993" w:type="dxa"/>
            <w:vAlign w:val="center"/>
          </w:tcPr>
          <w:p w:rsidR="00FF449D" w:rsidRPr="00950B35" w:rsidRDefault="00FF449D" w:rsidP="00FF449D">
            <w:pPr>
              <w:pStyle w:val="ad"/>
              <w:spacing w:line="240" w:lineRule="auto"/>
              <w:jc w:val="center"/>
            </w:pPr>
          </w:p>
        </w:tc>
        <w:tc>
          <w:tcPr>
            <w:tcW w:w="1297" w:type="dxa"/>
            <w:vAlign w:val="center"/>
          </w:tcPr>
          <w:p w:rsidR="00FF449D" w:rsidRPr="00950B35" w:rsidRDefault="00FF449D" w:rsidP="00FF449D">
            <w:pPr>
              <w:pStyle w:val="ad"/>
              <w:spacing w:line="240" w:lineRule="auto"/>
              <w:jc w:val="center"/>
            </w:pPr>
          </w:p>
        </w:tc>
      </w:tr>
      <w:tr w:rsidR="00FF449D" w:rsidRPr="00FB62AC" w:rsidTr="00D47017">
        <w:trPr>
          <w:trHeight w:val="288"/>
        </w:trPr>
        <w:tc>
          <w:tcPr>
            <w:tcW w:w="5495" w:type="dxa"/>
            <w:vAlign w:val="center"/>
          </w:tcPr>
          <w:p w:rsidR="00FF449D" w:rsidRPr="00950B35" w:rsidRDefault="00FF449D" w:rsidP="00FF449D">
            <w:pPr>
              <w:pStyle w:val="ad"/>
              <w:spacing w:line="240" w:lineRule="auto"/>
            </w:pPr>
            <w:r w:rsidRPr="00950B35">
              <w:t>Зерна</w:t>
            </w:r>
          </w:p>
        </w:tc>
        <w:tc>
          <w:tcPr>
            <w:tcW w:w="992" w:type="dxa"/>
            <w:vAlign w:val="center"/>
          </w:tcPr>
          <w:p w:rsidR="00FF449D" w:rsidRPr="00950B35" w:rsidRDefault="00FF449D" w:rsidP="00FF449D">
            <w:pPr>
              <w:pStyle w:val="ad"/>
              <w:spacing w:line="240" w:lineRule="auto"/>
              <w:jc w:val="center"/>
            </w:pPr>
            <w:r>
              <w:t>11,7</w:t>
            </w:r>
          </w:p>
        </w:tc>
        <w:tc>
          <w:tcPr>
            <w:tcW w:w="992" w:type="dxa"/>
            <w:vAlign w:val="center"/>
          </w:tcPr>
          <w:p w:rsidR="00FF449D" w:rsidRPr="00950B35" w:rsidRDefault="00FF449D" w:rsidP="00FF449D">
            <w:pPr>
              <w:pStyle w:val="ad"/>
              <w:spacing w:line="240" w:lineRule="auto"/>
              <w:jc w:val="center"/>
            </w:pPr>
            <w:r>
              <w:t>10,9</w:t>
            </w:r>
          </w:p>
        </w:tc>
        <w:tc>
          <w:tcPr>
            <w:tcW w:w="993" w:type="dxa"/>
            <w:vAlign w:val="center"/>
          </w:tcPr>
          <w:p w:rsidR="00FF449D" w:rsidRPr="00950B35" w:rsidRDefault="00FF449D" w:rsidP="00FF449D">
            <w:pPr>
              <w:pStyle w:val="ad"/>
              <w:spacing w:line="240" w:lineRule="auto"/>
              <w:jc w:val="center"/>
            </w:pPr>
            <w:r>
              <w:t>11,7</w:t>
            </w:r>
          </w:p>
        </w:tc>
        <w:tc>
          <w:tcPr>
            <w:tcW w:w="1297" w:type="dxa"/>
            <w:vAlign w:val="center"/>
          </w:tcPr>
          <w:p w:rsidR="00FF449D" w:rsidRPr="00950B35" w:rsidRDefault="00FF449D" w:rsidP="00FF449D">
            <w:pPr>
              <w:pStyle w:val="ad"/>
              <w:spacing w:line="240" w:lineRule="auto"/>
              <w:jc w:val="center"/>
            </w:pPr>
            <w:r>
              <w:t>100</w:t>
            </w:r>
          </w:p>
        </w:tc>
      </w:tr>
      <w:tr w:rsidR="00FF449D" w:rsidRPr="00FB62AC" w:rsidTr="00D47017">
        <w:trPr>
          <w:trHeight w:val="70"/>
        </w:trPr>
        <w:tc>
          <w:tcPr>
            <w:tcW w:w="5495" w:type="dxa"/>
            <w:vAlign w:val="center"/>
          </w:tcPr>
          <w:p w:rsidR="00FF449D" w:rsidRPr="00950B35" w:rsidRDefault="00FF449D" w:rsidP="000C725D">
            <w:pPr>
              <w:pStyle w:val="ad"/>
              <w:numPr>
                <w:ilvl w:val="0"/>
                <w:numId w:val="4"/>
              </w:numPr>
              <w:suppressAutoHyphens w:val="0"/>
              <w:spacing w:line="240" w:lineRule="auto"/>
            </w:pPr>
            <w:r w:rsidRPr="00950B35">
              <w:t xml:space="preserve">Среднегодовое поголовье скота, </w:t>
            </w:r>
            <w:proofErr w:type="spellStart"/>
            <w:r w:rsidRPr="00950B35">
              <w:t>усл</w:t>
            </w:r>
            <w:proofErr w:type="spellEnd"/>
            <w:r w:rsidRPr="00950B35">
              <w:t xml:space="preserve">. гол. </w:t>
            </w:r>
          </w:p>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в том числе коров</w:t>
            </w:r>
          </w:p>
        </w:tc>
        <w:tc>
          <w:tcPr>
            <w:tcW w:w="992" w:type="dxa"/>
            <w:vAlign w:val="center"/>
          </w:tcPr>
          <w:p w:rsidR="00FF449D" w:rsidRDefault="00FF449D" w:rsidP="00FF449D">
            <w:pPr>
              <w:pStyle w:val="ad"/>
              <w:spacing w:line="240" w:lineRule="auto"/>
              <w:jc w:val="center"/>
            </w:pPr>
            <w:r>
              <w:t>671</w:t>
            </w:r>
          </w:p>
          <w:p w:rsidR="00FF449D" w:rsidRPr="00950B35" w:rsidRDefault="00FF449D" w:rsidP="00FF449D">
            <w:pPr>
              <w:pStyle w:val="ad"/>
              <w:spacing w:line="240" w:lineRule="auto"/>
              <w:jc w:val="center"/>
            </w:pPr>
            <w:r>
              <w:t>370</w:t>
            </w:r>
          </w:p>
        </w:tc>
        <w:tc>
          <w:tcPr>
            <w:tcW w:w="992" w:type="dxa"/>
            <w:vAlign w:val="center"/>
          </w:tcPr>
          <w:p w:rsidR="00FF449D" w:rsidRDefault="00FF449D" w:rsidP="00FF449D">
            <w:pPr>
              <w:pStyle w:val="ad"/>
              <w:spacing w:line="240" w:lineRule="auto"/>
              <w:jc w:val="center"/>
            </w:pPr>
            <w:r>
              <w:t>754</w:t>
            </w:r>
          </w:p>
          <w:p w:rsidR="00FF449D" w:rsidRPr="00950B35" w:rsidRDefault="00FF449D" w:rsidP="00FF449D">
            <w:pPr>
              <w:pStyle w:val="ad"/>
              <w:spacing w:line="240" w:lineRule="auto"/>
              <w:jc w:val="center"/>
            </w:pPr>
            <w:r>
              <w:t>370</w:t>
            </w:r>
          </w:p>
        </w:tc>
        <w:tc>
          <w:tcPr>
            <w:tcW w:w="993" w:type="dxa"/>
            <w:vAlign w:val="center"/>
          </w:tcPr>
          <w:p w:rsidR="00FF449D" w:rsidRDefault="00FF449D" w:rsidP="00FF449D">
            <w:pPr>
              <w:pStyle w:val="ad"/>
              <w:spacing w:line="240" w:lineRule="auto"/>
              <w:jc w:val="center"/>
            </w:pPr>
            <w:r>
              <w:t>731</w:t>
            </w:r>
          </w:p>
          <w:p w:rsidR="00FF449D" w:rsidRPr="00950B35" w:rsidRDefault="00FF449D" w:rsidP="00FF449D">
            <w:pPr>
              <w:pStyle w:val="ad"/>
              <w:spacing w:line="240" w:lineRule="auto"/>
              <w:jc w:val="center"/>
            </w:pPr>
            <w:r>
              <w:t>370</w:t>
            </w:r>
          </w:p>
        </w:tc>
        <w:tc>
          <w:tcPr>
            <w:tcW w:w="1297" w:type="dxa"/>
            <w:vAlign w:val="center"/>
          </w:tcPr>
          <w:p w:rsidR="00FF449D" w:rsidRDefault="00FF449D" w:rsidP="00FF449D">
            <w:pPr>
              <w:pStyle w:val="ad"/>
              <w:spacing w:line="240" w:lineRule="auto"/>
              <w:jc w:val="center"/>
            </w:pPr>
            <w:r>
              <w:t>109</w:t>
            </w:r>
          </w:p>
          <w:p w:rsidR="00FF449D" w:rsidRPr="00950B35" w:rsidRDefault="00FF449D" w:rsidP="00FF449D">
            <w:pPr>
              <w:pStyle w:val="ad"/>
              <w:spacing w:line="240" w:lineRule="auto"/>
              <w:jc w:val="center"/>
            </w:pPr>
            <w:r>
              <w:t>100</w:t>
            </w:r>
          </w:p>
        </w:tc>
      </w:tr>
      <w:tr w:rsidR="00FF449D" w:rsidRPr="00FB62AC" w:rsidTr="00D47017">
        <w:trPr>
          <w:trHeight w:val="70"/>
        </w:trPr>
        <w:tc>
          <w:tcPr>
            <w:tcW w:w="5495" w:type="dxa"/>
            <w:vAlign w:val="center"/>
          </w:tcPr>
          <w:p w:rsidR="00FF449D" w:rsidRPr="00950B35" w:rsidRDefault="00FF449D" w:rsidP="000C725D">
            <w:pPr>
              <w:numPr>
                <w:ilvl w:val="0"/>
                <w:numId w:val="4"/>
              </w:numPr>
              <w:spacing w:after="0" w:line="240" w:lineRule="auto"/>
              <w:rPr>
                <w:rFonts w:ascii="Times New Roman" w:hAnsi="Times New Roman"/>
                <w:sz w:val="24"/>
                <w:szCs w:val="24"/>
              </w:rPr>
            </w:pPr>
            <w:r w:rsidRPr="00950B35">
              <w:rPr>
                <w:rFonts w:ascii="Times New Roman" w:hAnsi="Times New Roman"/>
                <w:sz w:val="24"/>
                <w:szCs w:val="24"/>
              </w:rPr>
              <w:t xml:space="preserve"> Продуктивность с.-х. животных:</w:t>
            </w:r>
          </w:p>
        </w:tc>
        <w:tc>
          <w:tcPr>
            <w:tcW w:w="992" w:type="dxa"/>
            <w:vAlign w:val="center"/>
          </w:tcPr>
          <w:p w:rsidR="00FF449D" w:rsidRPr="00950B35" w:rsidRDefault="00FF449D" w:rsidP="00FF449D">
            <w:pPr>
              <w:pStyle w:val="ad"/>
              <w:spacing w:line="240" w:lineRule="auto"/>
              <w:jc w:val="center"/>
            </w:pPr>
          </w:p>
        </w:tc>
        <w:tc>
          <w:tcPr>
            <w:tcW w:w="992" w:type="dxa"/>
            <w:vAlign w:val="center"/>
          </w:tcPr>
          <w:p w:rsidR="00FF449D" w:rsidRPr="00950B35" w:rsidRDefault="00FF449D" w:rsidP="00FF449D">
            <w:pPr>
              <w:pStyle w:val="ad"/>
              <w:spacing w:line="240" w:lineRule="auto"/>
              <w:jc w:val="center"/>
            </w:pPr>
          </w:p>
        </w:tc>
        <w:tc>
          <w:tcPr>
            <w:tcW w:w="993" w:type="dxa"/>
            <w:vAlign w:val="center"/>
          </w:tcPr>
          <w:p w:rsidR="00FF449D" w:rsidRPr="00950B35" w:rsidRDefault="00FF449D" w:rsidP="00FF449D">
            <w:pPr>
              <w:pStyle w:val="ad"/>
              <w:spacing w:line="240" w:lineRule="auto"/>
              <w:jc w:val="center"/>
            </w:pPr>
          </w:p>
        </w:tc>
        <w:tc>
          <w:tcPr>
            <w:tcW w:w="1297" w:type="dxa"/>
            <w:vAlign w:val="center"/>
          </w:tcPr>
          <w:p w:rsidR="00FF449D" w:rsidRPr="00950B35" w:rsidRDefault="00FF449D" w:rsidP="00FF449D">
            <w:pPr>
              <w:pStyle w:val="ad"/>
              <w:spacing w:line="240" w:lineRule="auto"/>
              <w:jc w:val="center"/>
            </w:pPr>
          </w:p>
        </w:tc>
      </w:tr>
      <w:tr w:rsidR="00FF449D" w:rsidRPr="00FB62AC" w:rsidTr="00D47017">
        <w:trPr>
          <w:trHeight w:val="70"/>
        </w:trPr>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среднегодовой удой молока на 1 корову, </w:t>
            </w:r>
            <w:proofErr w:type="gramStart"/>
            <w:r w:rsidRPr="00950B35">
              <w:rPr>
                <w:rFonts w:ascii="Times New Roman" w:hAnsi="Times New Roman"/>
                <w:sz w:val="24"/>
                <w:szCs w:val="24"/>
              </w:rPr>
              <w:t>кг</w:t>
            </w:r>
            <w:proofErr w:type="gramEnd"/>
            <w:r>
              <w:rPr>
                <w:rFonts w:ascii="Times New Roman" w:hAnsi="Times New Roman"/>
                <w:sz w:val="24"/>
                <w:szCs w:val="24"/>
              </w:rPr>
              <w:t>.</w:t>
            </w:r>
          </w:p>
        </w:tc>
        <w:tc>
          <w:tcPr>
            <w:tcW w:w="992" w:type="dxa"/>
            <w:vAlign w:val="center"/>
          </w:tcPr>
          <w:p w:rsidR="00FF449D" w:rsidRPr="00950B35" w:rsidRDefault="00FF449D" w:rsidP="00FF449D">
            <w:pPr>
              <w:pStyle w:val="ad"/>
              <w:spacing w:line="240" w:lineRule="auto"/>
              <w:jc w:val="center"/>
            </w:pPr>
            <w:r>
              <w:t>3176</w:t>
            </w:r>
          </w:p>
        </w:tc>
        <w:tc>
          <w:tcPr>
            <w:tcW w:w="992" w:type="dxa"/>
            <w:vAlign w:val="center"/>
          </w:tcPr>
          <w:p w:rsidR="00FF449D" w:rsidRPr="00950B35" w:rsidRDefault="00FF449D" w:rsidP="00FF449D">
            <w:pPr>
              <w:pStyle w:val="ad"/>
              <w:spacing w:line="240" w:lineRule="auto"/>
              <w:jc w:val="center"/>
            </w:pPr>
            <w:r>
              <w:t>3775</w:t>
            </w:r>
          </w:p>
        </w:tc>
        <w:tc>
          <w:tcPr>
            <w:tcW w:w="993" w:type="dxa"/>
            <w:vAlign w:val="center"/>
          </w:tcPr>
          <w:p w:rsidR="00FF449D" w:rsidRPr="00950B35" w:rsidRDefault="00FF449D" w:rsidP="00FF449D">
            <w:pPr>
              <w:pStyle w:val="ad"/>
              <w:spacing w:line="240" w:lineRule="auto"/>
              <w:jc w:val="center"/>
            </w:pPr>
            <w:r>
              <w:t>3510</w:t>
            </w:r>
          </w:p>
        </w:tc>
        <w:tc>
          <w:tcPr>
            <w:tcW w:w="1297" w:type="dxa"/>
            <w:vAlign w:val="center"/>
          </w:tcPr>
          <w:p w:rsidR="00FF449D" w:rsidRPr="00950B35" w:rsidRDefault="00FF449D" w:rsidP="00FF449D">
            <w:pPr>
              <w:pStyle w:val="ad"/>
              <w:spacing w:line="240" w:lineRule="auto"/>
              <w:jc w:val="center"/>
            </w:pPr>
            <w:r>
              <w:t>109</w:t>
            </w:r>
          </w:p>
        </w:tc>
      </w:tr>
      <w:tr w:rsidR="00FF449D" w:rsidRPr="00FB62AC" w:rsidTr="00D47017">
        <w:trPr>
          <w:trHeight w:val="70"/>
        </w:trPr>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w:t>
            </w:r>
            <w:proofErr w:type="gramStart"/>
            <w:r w:rsidRPr="00950B35">
              <w:rPr>
                <w:rFonts w:ascii="Times New Roman" w:hAnsi="Times New Roman"/>
                <w:sz w:val="24"/>
                <w:szCs w:val="24"/>
              </w:rPr>
              <w:t>среднесуточный</w:t>
            </w:r>
            <w:proofErr w:type="gramEnd"/>
            <w:r w:rsidRPr="00950B35">
              <w:rPr>
                <w:rFonts w:ascii="Times New Roman" w:hAnsi="Times New Roman"/>
                <w:sz w:val="24"/>
                <w:szCs w:val="24"/>
              </w:rPr>
              <w:t xml:space="preserve"> прирос живой массы КРС, г</w:t>
            </w:r>
          </w:p>
        </w:tc>
        <w:tc>
          <w:tcPr>
            <w:tcW w:w="992" w:type="dxa"/>
            <w:vAlign w:val="center"/>
          </w:tcPr>
          <w:p w:rsidR="00FF449D" w:rsidRPr="00950B35" w:rsidRDefault="00FF449D" w:rsidP="00FF449D">
            <w:pPr>
              <w:pStyle w:val="ad"/>
              <w:spacing w:line="240" w:lineRule="auto"/>
              <w:jc w:val="center"/>
            </w:pPr>
            <w:r>
              <w:t>432</w:t>
            </w:r>
          </w:p>
        </w:tc>
        <w:tc>
          <w:tcPr>
            <w:tcW w:w="992" w:type="dxa"/>
            <w:vAlign w:val="center"/>
          </w:tcPr>
          <w:p w:rsidR="00FF449D" w:rsidRPr="00950B35" w:rsidRDefault="00FF449D" w:rsidP="00FF449D">
            <w:pPr>
              <w:pStyle w:val="ad"/>
              <w:spacing w:line="240" w:lineRule="auto"/>
              <w:jc w:val="center"/>
            </w:pPr>
            <w:r>
              <w:t>486</w:t>
            </w:r>
          </w:p>
        </w:tc>
        <w:tc>
          <w:tcPr>
            <w:tcW w:w="993" w:type="dxa"/>
            <w:vAlign w:val="center"/>
          </w:tcPr>
          <w:p w:rsidR="00FF449D" w:rsidRPr="00950B35" w:rsidRDefault="00FF449D" w:rsidP="00FF449D">
            <w:pPr>
              <w:pStyle w:val="ad"/>
              <w:spacing w:line="240" w:lineRule="auto"/>
              <w:jc w:val="center"/>
            </w:pPr>
            <w:r>
              <w:t>550</w:t>
            </w:r>
          </w:p>
        </w:tc>
        <w:tc>
          <w:tcPr>
            <w:tcW w:w="1297" w:type="dxa"/>
            <w:vAlign w:val="center"/>
          </w:tcPr>
          <w:p w:rsidR="00FF449D" w:rsidRPr="00950B35" w:rsidRDefault="00FF449D" w:rsidP="00FF449D">
            <w:pPr>
              <w:pStyle w:val="ad"/>
              <w:spacing w:line="240" w:lineRule="auto"/>
              <w:jc w:val="center"/>
            </w:pPr>
            <w:r>
              <w:t>127</w:t>
            </w:r>
          </w:p>
        </w:tc>
      </w:tr>
      <w:tr w:rsidR="00FF449D" w:rsidRPr="00FB62AC" w:rsidTr="00D47017">
        <w:tc>
          <w:tcPr>
            <w:tcW w:w="5495" w:type="dxa"/>
            <w:vAlign w:val="center"/>
          </w:tcPr>
          <w:p w:rsidR="00FF449D" w:rsidRPr="00950B35" w:rsidRDefault="00FF449D" w:rsidP="000C725D">
            <w:pPr>
              <w:numPr>
                <w:ilvl w:val="0"/>
                <w:numId w:val="4"/>
              </w:numPr>
              <w:spacing w:after="0" w:line="240" w:lineRule="auto"/>
              <w:rPr>
                <w:rFonts w:ascii="Times New Roman" w:hAnsi="Times New Roman"/>
                <w:sz w:val="24"/>
                <w:szCs w:val="24"/>
              </w:rPr>
            </w:pPr>
            <w:r w:rsidRPr="00950B35">
              <w:rPr>
                <w:rFonts w:ascii="Times New Roman" w:hAnsi="Times New Roman"/>
                <w:sz w:val="24"/>
                <w:szCs w:val="24"/>
              </w:rPr>
              <w:t xml:space="preserve"> Выручка от продажи продукции (работ, услуг), тыс. руб.</w:t>
            </w:r>
          </w:p>
        </w:tc>
        <w:tc>
          <w:tcPr>
            <w:tcW w:w="992" w:type="dxa"/>
            <w:vAlign w:val="center"/>
          </w:tcPr>
          <w:p w:rsidR="00FF449D" w:rsidRPr="00950B35" w:rsidRDefault="00FF449D" w:rsidP="00FF449D">
            <w:pPr>
              <w:pStyle w:val="ad"/>
              <w:spacing w:line="240" w:lineRule="auto"/>
              <w:jc w:val="center"/>
            </w:pPr>
            <w:r>
              <w:t>24400</w:t>
            </w:r>
          </w:p>
        </w:tc>
        <w:tc>
          <w:tcPr>
            <w:tcW w:w="992" w:type="dxa"/>
            <w:vAlign w:val="center"/>
          </w:tcPr>
          <w:p w:rsidR="00FF449D" w:rsidRPr="00950B35" w:rsidRDefault="00FF449D" w:rsidP="00FF449D">
            <w:pPr>
              <w:pStyle w:val="ad"/>
              <w:spacing w:line="240" w:lineRule="auto"/>
              <w:jc w:val="center"/>
            </w:pPr>
            <w:r>
              <w:t>31824</w:t>
            </w:r>
          </w:p>
        </w:tc>
        <w:tc>
          <w:tcPr>
            <w:tcW w:w="993" w:type="dxa"/>
            <w:vAlign w:val="center"/>
          </w:tcPr>
          <w:p w:rsidR="00FF449D" w:rsidRPr="00950B35" w:rsidRDefault="00FF449D" w:rsidP="00FF449D">
            <w:pPr>
              <w:pStyle w:val="ad"/>
              <w:spacing w:line="240" w:lineRule="auto"/>
              <w:jc w:val="center"/>
            </w:pPr>
            <w:r>
              <w:t>34540</w:t>
            </w:r>
          </w:p>
        </w:tc>
        <w:tc>
          <w:tcPr>
            <w:tcW w:w="1297" w:type="dxa"/>
            <w:vAlign w:val="center"/>
          </w:tcPr>
          <w:p w:rsidR="00FF449D" w:rsidRPr="00950B35" w:rsidRDefault="00FF449D" w:rsidP="00FF449D">
            <w:pPr>
              <w:pStyle w:val="ad"/>
              <w:spacing w:line="240" w:lineRule="auto"/>
              <w:jc w:val="center"/>
            </w:pPr>
            <w:r>
              <w:t>142</w:t>
            </w:r>
          </w:p>
        </w:tc>
      </w:tr>
      <w:tr w:rsidR="00FF449D" w:rsidRPr="00FB62AC" w:rsidTr="00D47017">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в т.ч. с.-х. продукции</w:t>
            </w:r>
          </w:p>
        </w:tc>
        <w:tc>
          <w:tcPr>
            <w:tcW w:w="992" w:type="dxa"/>
            <w:vAlign w:val="center"/>
          </w:tcPr>
          <w:p w:rsidR="00FF449D" w:rsidRPr="00950B35" w:rsidRDefault="00FF449D" w:rsidP="00FF449D">
            <w:pPr>
              <w:pStyle w:val="ad"/>
              <w:spacing w:line="240" w:lineRule="auto"/>
              <w:jc w:val="center"/>
            </w:pPr>
            <w:r>
              <w:t>23929</w:t>
            </w:r>
          </w:p>
        </w:tc>
        <w:tc>
          <w:tcPr>
            <w:tcW w:w="992" w:type="dxa"/>
            <w:vAlign w:val="center"/>
          </w:tcPr>
          <w:p w:rsidR="00FF449D" w:rsidRPr="00950B35" w:rsidRDefault="00FF449D" w:rsidP="00FF449D">
            <w:pPr>
              <w:pStyle w:val="ad"/>
              <w:spacing w:line="240" w:lineRule="auto"/>
              <w:jc w:val="center"/>
            </w:pPr>
            <w:r>
              <w:t>31267</w:t>
            </w:r>
          </w:p>
        </w:tc>
        <w:tc>
          <w:tcPr>
            <w:tcW w:w="993" w:type="dxa"/>
            <w:vAlign w:val="center"/>
          </w:tcPr>
          <w:p w:rsidR="00FF449D" w:rsidRPr="00950B35" w:rsidRDefault="00FF449D" w:rsidP="00FF449D">
            <w:pPr>
              <w:pStyle w:val="ad"/>
              <w:spacing w:line="240" w:lineRule="auto"/>
              <w:jc w:val="center"/>
            </w:pPr>
            <w:r>
              <w:t>34103</w:t>
            </w:r>
          </w:p>
        </w:tc>
        <w:tc>
          <w:tcPr>
            <w:tcW w:w="1297" w:type="dxa"/>
            <w:vAlign w:val="center"/>
          </w:tcPr>
          <w:p w:rsidR="00FF449D" w:rsidRPr="00950B35" w:rsidRDefault="00FF449D" w:rsidP="00FF449D">
            <w:pPr>
              <w:pStyle w:val="ad"/>
              <w:spacing w:line="240" w:lineRule="auto"/>
              <w:jc w:val="center"/>
            </w:pPr>
            <w:r>
              <w:t>142</w:t>
            </w:r>
          </w:p>
        </w:tc>
      </w:tr>
      <w:tr w:rsidR="00FF449D" w:rsidRPr="00FB62AC" w:rsidTr="00D47017">
        <w:tc>
          <w:tcPr>
            <w:tcW w:w="5495" w:type="dxa"/>
            <w:vAlign w:val="center"/>
          </w:tcPr>
          <w:p w:rsidR="00FF449D" w:rsidRPr="00950B35" w:rsidRDefault="00FF449D" w:rsidP="000C725D">
            <w:pPr>
              <w:numPr>
                <w:ilvl w:val="0"/>
                <w:numId w:val="4"/>
              </w:numPr>
              <w:spacing w:after="0" w:line="240" w:lineRule="auto"/>
              <w:rPr>
                <w:rFonts w:ascii="Times New Roman" w:hAnsi="Times New Roman"/>
                <w:sz w:val="24"/>
                <w:szCs w:val="24"/>
              </w:rPr>
            </w:pPr>
            <w:r w:rsidRPr="00950B35">
              <w:rPr>
                <w:rFonts w:ascii="Times New Roman" w:hAnsi="Times New Roman"/>
                <w:sz w:val="24"/>
                <w:szCs w:val="24"/>
              </w:rPr>
              <w:t xml:space="preserve"> Себестоимость продажи продукции (работ, услуг), тыс. руб.</w:t>
            </w:r>
          </w:p>
        </w:tc>
        <w:tc>
          <w:tcPr>
            <w:tcW w:w="992" w:type="dxa"/>
            <w:vAlign w:val="center"/>
          </w:tcPr>
          <w:p w:rsidR="00FF449D" w:rsidRPr="00950B35" w:rsidRDefault="00FF449D" w:rsidP="00FF449D">
            <w:pPr>
              <w:pStyle w:val="ad"/>
              <w:spacing w:line="240" w:lineRule="auto"/>
              <w:jc w:val="center"/>
            </w:pPr>
            <w:r>
              <w:t>25391</w:t>
            </w:r>
          </w:p>
        </w:tc>
        <w:tc>
          <w:tcPr>
            <w:tcW w:w="992" w:type="dxa"/>
            <w:vAlign w:val="center"/>
          </w:tcPr>
          <w:p w:rsidR="00FF449D" w:rsidRPr="00950B35" w:rsidRDefault="00FF449D" w:rsidP="00FF449D">
            <w:pPr>
              <w:pStyle w:val="ad"/>
              <w:spacing w:line="240" w:lineRule="auto"/>
              <w:jc w:val="center"/>
            </w:pPr>
            <w:r>
              <w:t>29605</w:t>
            </w:r>
          </w:p>
        </w:tc>
        <w:tc>
          <w:tcPr>
            <w:tcW w:w="993" w:type="dxa"/>
            <w:vAlign w:val="center"/>
          </w:tcPr>
          <w:p w:rsidR="00FF449D" w:rsidRPr="00950B35" w:rsidRDefault="00FF449D" w:rsidP="00FF449D">
            <w:pPr>
              <w:pStyle w:val="ad"/>
              <w:spacing w:line="240" w:lineRule="auto"/>
              <w:jc w:val="center"/>
            </w:pPr>
            <w:r>
              <w:t>32840</w:t>
            </w:r>
          </w:p>
        </w:tc>
        <w:tc>
          <w:tcPr>
            <w:tcW w:w="1297" w:type="dxa"/>
            <w:vAlign w:val="center"/>
          </w:tcPr>
          <w:p w:rsidR="00FF449D" w:rsidRPr="00950B35" w:rsidRDefault="00FF449D" w:rsidP="00FF449D">
            <w:pPr>
              <w:pStyle w:val="ad"/>
              <w:spacing w:line="240" w:lineRule="auto"/>
              <w:jc w:val="center"/>
            </w:pPr>
            <w:r>
              <w:t>129</w:t>
            </w:r>
          </w:p>
        </w:tc>
      </w:tr>
      <w:tr w:rsidR="00FF449D" w:rsidRPr="00FB62AC" w:rsidTr="00D47017">
        <w:tc>
          <w:tcPr>
            <w:tcW w:w="5495" w:type="dxa"/>
            <w:vAlign w:val="center"/>
          </w:tcPr>
          <w:p w:rsidR="00FF449D" w:rsidRPr="00950B35" w:rsidRDefault="00FF449D" w:rsidP="00FF449D">
            <w:pPr>
              <w:spacing w:after="0" w:line="240" w:lineRule="auto"/>
              <w:rPr>
                <w:rFonts w:ascii="Times New Roman" w:hAnsi="Times New Roman"/>
                <w:sz w:val="24"/>
                <w:szCs w:val="24"/>
              </w:rPr>
            </w:pPr>
            <w:r w:rsidRPr="00950B35">
              <w:rPr>
                <w:rFonts w:ascii="Times New Roman" w:hAnsi="Times New Roman"/>
                <w:sz w:val="24"/>
                <w:szCs w:val="24"/>
              </w:rPr>
              <w:t xml:space="preserve">    в т.ч. с.-х. продукции</w:t>
            </w:r>
          </w:p>
        </w:tc>
        <w:tc>
          <w:tcPr>
            <w:tcW w:w="992" w:type="dxa"/>
            <w:vAlign w:val="center"/>
          </w:tcPr>
          <w:p w:rsidR="00FF449D" w:rsidRPr="00950B35" w:rsidRDefault="00FF449D" w:rsidP="00FF449D">
            <w:pPr>
              <w:pStyle w:val="ad"/>
              <w:spacing w:line="240" w:lineRule="auto"/>
              <w:jc w:val="center"/>
            </w:pPr>
            <w:r>
              <w:t>24920</w:t>
            </w:r>
          </w:p>
        </w:tc>
        <w:tc>
          <w:tcPr>
            <w:tcW w:w="992" w:type="dxa"/>
            <w:vAlign w:val="center"/>
          </w:tcPr>
          <w:p w:rsidR="00FF449D" w:rsidRPr="00950B35" w:rsidRDefault="00FF449D" w:rsidP="00FF449D">
            <w:pPr>
              <w:pStyle w:val="ad"/>
              <w:spacing w:line="240" w:lineRule="auto"/>
              <w:jc w:val="center"/>
            </w:pPr>
            <w:r>
              <w:t>28616</w:t>
            </w:r>
          </w:p>
        </w:tc>
        <w:tc>
          <w:tcPr>
            <w:tcW w:w="993" w:type="dxa"/>
            <w:vAlign w:val="center"/>
          </w:tcPr>
          <w:p w:rsidR="00FF449D" w:rsidRPr="00950B35" w:rsidRDefault="00FF449D" w:rsidP="00FF449D">
            <w:pPr>
              <w:pStyle w:val="ad"/>
              <w:spacing w:line="240" w:lineRule="auto"/>
              <w:jc w:val="center"/>
            </w:pPr>
            <w:r>
              <w:t>32080</w:t>
            </w:r>
          </w:p>
        </w:tc>
        <w:tc>
          <w:tcPr>
            <w:tcW w:w="1297" w:type="dxa"/>
            <w:vAlign w:val="center"/>
          </w:tcPr>
          <w:p w:rsidR="00FF449D" w:rsidRPr="00950B35" w:rsidRDefault="00FF449D" w:rsidP="00FF449D">
            <w:pPr>
              <w:pStyle w:val="ad"/>
              <w:spacing w:line="240" w:lineRule="auto"/>
              <w:jc w:val="center"/>
            </w:pPr>
            <w:r>
              <w:t>129</w:t>
            </w:r>
          </w:p>
        </w:tc>
      </w:tr>
      <w:tr w:rsidR="00FF449D" w:rsidRPr="00FB62AC" w:rsidTr="00D47017">
        <w:tc>
          <w:tcPr>
            <w:tcW w:w="5495" w:type="dxa"/>
            <w:vAlign w:val="center"/>
          </w:tcPr>
          <w:p w:rsidR="00FF449D" w:rsidRPr="00950B35" w:rsidRDefault="00FF449D" w:rsidP="000C725D">
            <w:pPr>
              <w:numPr>
                <w:ilvl w:val="0"/>
                <w:numId w:val="4"/>
              </w:numPr>
              <w:spacing w:after="0" w:line="240" w:lineRule="auto"/>
              <w:rPr>
                <w:rFonts w:ascii="Times New Roman" w:hAnsi="Times New Roman"/>
                <w:sz w:val="24"/>
                <w:szCs w:val="24"/>
              </w:rPr>
            </w:pPr>
            <w:r w:rsidRPr="00950B35">
              <w:rPr>
                <w:rFonts w:ascii="Times New Roman" w:hAnsi="Times New Roman"/>
                <w:sz w:val="24"/>
                <w:szCs w:val="24"/>
              </w:rPr>
              <w:t xml:space="preserve">Прибыль (убыток) от продажи </w:t>
            </w:r>
          </w:p>
          <w:p w:rsidR="00FF449D" w:rsidRPr="00950B35" w:rsidRDefault="00FF449D" w:rsidP="00FF449D">
            <w:pPr>
              <w:pStyle w:val="ad"/>
              <w:spacing w:line="240" w:lineRule="auto"/>
            </w:pPr>
            <w:r w:rsidRPr="00950B35">
              <w:t>(+,-), тыс. руб.</w:t>
            </w:r>
          </w:p>
        </w:tc>
        <w:tc>
          <w:tcPr>
            <w:tcW w:w="992" w:type="dxa"/>
            <w:vAlign w:val="center"/>
          </w:tcPr>
          <w:p w:rsidR="00FF449D" w:rsidRPr="00950B35" w:rsidRDefault="00FF449D" w:rsidP="00FF449D">
            <w:pPr>
              <w:pStyle w:val="ad"/>
              <w:spacing w:line="240" w:lineRule="auto"/>
              <w:jc w:val="center"/>
            </w:pPr>
            <w:r>
              <w:t>(991)</w:t>
            </w:r>
          </w:p>
        </w:tc>
        <w:tc>
          <w:tcPr>
            <w:tcW w:w="992" w:type="dxa"/>
            <w:vAlign w:val="center"/>
          </w:tcPr>
          <w:p w:rsidR="00FF449D" w:rsidRPr="00950B35" w:rsidRDefault="00FF449D" w:rsidP="00FF449D">
            <w:pPr>
              <w:pStyle w:val="ad"/>
              <w:spacing w:line="240" w:lineRule="auto"/>
              <w:jc w:val="center"/>
            </w:pPr>
            <w:r>
              <w:t>2219</w:t>
            </w:r>
          </w:p>
        </w:tc>
        <w:tc>
          <w:tcPr>
            <w:tcW w:w="993" w:type="dxa"/>
            <w:vAlign w:val="center"/>
          </w:tcPr>
          <w:p w:rsidR="00FF449D" w:rsidRPr="00950B35" w:rsidRDefault="00FF449D" w:rsidP="00FF449D">
            <w:pPr>
              <w:pStyle w:val="ad"/>
              <w:spacing w:line="240" w:lineRule="auto"/>
              <w:jc w:val="center"/>
            </w:pPr>
            <w:r>
              <w:t>1700</w:t>
            </w:r>
          </w:p>
        </w:tc>
        <w:tc>
          <w:tcPr>
            <w:tcW w:w="1297" w:type="dxa"/>
            <w:vAlign w:val="center"/>
          </w:tcPr>
          <w:p w:rsidR="00FF449D" w:rsidRPr="00950B35" w:rsidRDefault="00FF449D" w:rsidP="00FF449D">
            <w:pPr>
              <w:pStyle w:val="ad"/>
              <w:spacing w:line="240" w:lineRule="auto"/>
              <w:jc w:val="center"/>
            </w:pPr>
            <w:r>
              <w:t>-</w:t>
            </w:r>
          </w:p>
        </w:tc>
      </w:tr>
      <w:tr w:rsidR="00FF449D" w:rsidRPr="00FB62AC" w:rsidTr="00D47017">
        <w:tc>
          <w:tcPr>
            <w:tcW w:w="5495" w:type="dxa"/>
            <w:vAlign w:val="center"/>
          </w:tcPr>
          <w:p w:rsidR="00FF449D" w:rsidRPr="00950B35" w:rsidRDefault="00FF449D" w:rsidP="000C725D">
            <w:pPr>
              <w:pStyle w:val="ad"/>
              <w:numPr>
                <w:ilvl w:val="0"/>
                <w:numId w:val="4"/>
              </w:numPr>
              <w:suppressAutoHyphens w:val="0"/>
              <w:spacing w:line="240" w:lineRule="auto"/>
            </w:pPr>
            <w:r w:rsidRPr="00950B35">
              <w:t xml:space="preserve"> Прибыль (убыток) до налогообло</w:t>
            </w:r>
            <w:r>
              <w:t>жения</w:t>
            </w:r>
            <w:r w:rsidRPr="00950B35">
              <w:t>, тыс. руб.</w:t>
            </w:r>
          </w:p>
        </w:tc>
        <w:tc>
          <w:tcPr>
            <w:tcW w:w="992" w:type="dxa"/>
            <w:vAlign w:val="center"/>
          </w:tcPr>
          <w:p w:rsidR="00FF449D" w:rsidRPr="00950B35" w:rsidRDefault="00FF449D" w:rsidP="00FF449D">
            <w:pPr>
              <w:pStyle w:val="ad"/>
              <w:spacing w:line="240" w:lineRule="auto"/>
              <w:jc w:val="center"/>
            </w:pPr>
            <w:r>
              <w:t>920</w:t>
            </w:r>
          </w:p>
        </w:tc>
        <w:tc>
          <w:tcPr>
            <w:tcW w:w="992" w:type="dxa"/>
            <w:vAlign w:val="center"/>
          </w:tcPr>
          <w:p w:rsidR="00FF449D" w:rsidRPr="00950B35" w:rsidRDefault="00FF449D" w:rsidP="00FF449D">
            <w:pPr>
              <w:pStyle w:val="ad"/>
              <w:spacing w:line="240" w:lineRule="auto"/>
              <w:jc w:val="center"/>
            </w:pPr>
            <w:r>
              <w:t>2802</w:t>
            </w:r>
          </w:p>
        </w:tc>
        <w:tc>
          <w:tcPr>
            <w:tcW w:w="993" w:type="dxa"/>
            <w:vAlign w:val="center"/>
          </w:tcPr>
          <w:p w:rsidR="00FF449D" w:rsidRPr="00950B35" w:rsidRDefault="00FF449D" w:rsidP="00FF449D">
            <w:pPr>
              <w:pStyle w:val="ad"/>
              <w:spacing w:line="240" w:lineRule="auto"/>
              <w:jc w:val="center"/>
            </w:pPr>
            <w:r>
              <w:t>3244</w:t>
            </w:r>
          </w:p>
        </w:tc>
        <w:tc>
          <w:tcPr>
            <w:tcW w:w="1297" w:type="dxa"/>
            <w:vAlign w:val="center"/>
          </w:tcPr>
          <w:p w:rsidR="00FF449D" w:rsidRPr="00950B35" w:rsidRDefault="00FF449D" w:rsidP="00FF449D">
            <w:pPr>
              <w:pStyle w:val="ad"/>
              <w:spacing w:line="240" w:lineRule="auto"/>
              <w:jc w:val="center"/>
            </w:pPr>
            <w:r>
              <w:t>353</w:t>
            </w:r>
          </w:p>
        </w:tc>
      </w:tr>
      <w:tr w:rsidR="00FF449D" w:rsidRPr="00FB62AC" w:rsidTr="00D47017">
        <w:tc>
          <w:tcPr>
            <w:tcW w:w="5495" w:type="dxa"/>
            <w:tcBorders>
              <w:bottom w:val="single" w:sz="4" w:space="0" w:color="auto"/>
            </w:tcBorders>
            <w:vAlign w:val="center"/>
          </w:tcPr>
          <w:p w:rsidR="00FF449D" w:rsidRPr="00950B35" w:rsidRDefault="00FF449D" w:rsidP="00FF449D">
            <w:pPr>
              <w:pStyle w:val="ad"/>
              <w:spacing w:line="240" w:lineRule="auto"/>
            </w:pPr>
            <w:r w:rsidRPr="00950B35">
              <w:t xml:space="preserve">      10. Чистая прибыль (убыток)</w:t>
            </w:r>
            <w:proofErr w:type="gramStart"/>
            <w:r w:rsidRPr="00950B35">
              <w:t xml:space="preserve"> ,</w:t>
            </w:r>
            <w:proofErr w:type="gramEnd"/>
            <w:r w:rsidRPr="00950B35">
              <w:t xml:space="preserve"> тыс. руб.</w:t>
            </w:r>
          </w:p>
        </w:tc>
        <w:tc>
          <w:tcPr>
            <w:tcW w:w="992" w:type="dxa"/>
            <w:tcBorders>
              <w:bottom w:val="single" w:sz="4" w:space="0" w:color="auto"/>
            </w:tcBorders>
            <w:vAlign w:val="center"/>
          </w:tcPr>
          <w:p w:rsidR="00FF449D" w:rsidRPr="00950B35" w:rsidRDefault="00FF449D" w:rsidP="00FF449D">
            <w:pPr>
              <w:pStyle w:val="ad"/>
              <w:spacing w:line="240" w:lineRule="auto"/>
              <w:jc w:val="center"/>
            </w:pPr>
            <w:r>
              <w:t>920</w:t>
            </w:r>
          </w:p>
        </w:tc>
        <w:tc>
          <w:tcPr>
            <w:tcW w:w="992" w:type="dxa"/>
            <w:tcBorders>
              <w:bottom w:val="single" w:sz="4" w:space="0" w:color="auto"/>
            </w:tcBorders>
            <w:vAlign w:val="center"/>
          </w:tcPr>
          <w:p w:rsidR="00FF449D" w:rsidRPr="00950B35" w:rsidRDefault="00FF449D" w:rsidP="00FF449D">
            <w:pPr>
              <w:pStyle w:val="ad"/>
              <w:spacing w:line="240" w:lineRule="auto"/>
              <w:jc w:val="center"/>
            </w:pPr>
            <w:r>
              <w:t>2802</w:t>
            </w:r>
          </w:p>
        </w:tc>
        <w:tc>
          <w:tcPr>
            <w:tcW w:w="993" w:type="dxa"/>
            <w:tcBorders>
              <w:bottom w:val="single" w:sz="4" w:space="0" w:color="auto"/>
            </w:tcBorders>
            <w:vAlign w:val="center"/>
          </w:tcPr>
          <w:p w:rsidR="00FF449D" w:rsidRPr="00950B35" w:rsidRDefault="00FF449D" w:rsidP="00FF449D">
            <w:pPr>
              <w:pStyle w:val="ad"/>
              <w:spacing w:line="240" w:lineRule="auto"/>
              <w:jc w:val="center"/>
            </w:pPr>
            <w:r>
              <w:t>3244</w:t>
            </w:r>
          </w:p>
        </w:tc>
        <w:tc>
          <w:tcPr>
            <w:tcW w:w="1297" w:type="dxa"/>
            <w:tcBorders>
              <w:bottom w:val="single" w:sz="4" w:space="0" w:color="auto"/>
            </w:tcBorders>
            <w:vAlign w:val="center"/>
          </w:tcPr>
          <w:p w:rsidR="00FF449D" w:rsidRPr="00950B35" w:rsidRDefault="00FF449D" w:rsidP="00FF449D">
            <w:pPr>
              <w:pStyle w:val="ad"/>
              <w:spacing w:line="240" w:lineRule="auto"/>
              <w:jc w:val="center"/>
            </w:pPr>
            <w:r>
              <w:t>353</w:t>
            </w:r>
          </w:p>
        </w:tc>
      </w:tr>
    </w:tbl>
    <w:p w:rsidR="00FB5B52" w:rsidRDefault="00FB5B52" w:rsidP="00FB5B52">
      <w:pPr>
        <w:pStyle w:val="214"/>
        <w:suppressAutoHyphens w:val="0"/>
        <w:spacing w:line="240" w:lineRule="auto"/>
        <w:ind w:firstLine="709"/>
        <w:jc w:val="both"/>
        <w:rPr>
          <w:szCs w:val="28"/>
        </w:rPr>
      </w:pPr>
    </w:p>
    <w:p w:rsidR="00D47017" w:rsidRDefault="00D47017" w:rsidP="00FB5B52">
      <w:pPr>
        <w:pStyle w:val="214"/>
        <w:suppressAutoHyphens w:val="0"/>
        <w:spacing w:line="360" w:lineRule="auto"/>
        <w:ind w:firstLine="709"/>
        <w:jc w:val="both"/>
        <w:rPr>
          <w:szCs w:val="28"/>
        </w:rPr>
      </w:pPr>
      <w:r>
        <w:rPr>
          <w:szCs w:val="28"/>
        </w:rPr>
        <w:t>Анализируя данные таблицы 2.1</w:t>
      </w:r>
      <w:r w:rsidRPr="00022428">
        <w:rPr>
          <w:szCs w:val="28"/>
        </w:rPr>
        <w:t xml:space="preserve"> можно сказать что, в 201</w:t>
      </w:r>
      <w:r>
        <w:rPr>
          <w:szCs w:val="28"/>
        </w:rPr>
        <w:t>6</w:t>
      </w:r>
      <w:r w:rsidRPr="00022428">
        <w:rPr>
          <w:szCs w:val="28"/>
        </w:rPr>
        <w:t>г. по сравн</w:t>
      </w:r>
      <w:r w:rsidRPr="00022428">
        <w:rPr>
          <w:szCs w:val="28"/>
        </w:rPr>
        <w:t>е</w:t>
      </w:r>
      <w:r w:rsidRPr="00022428">
        <w:rPr>
          <w:szCs w:val="28"/>
        </w:rPr>
        <w:t>нию с 201</w:t>
      </w:r>
      <w:r>
        <w:rPr>
          <w:szCs w:val="28"/>
        </w:rPr>
        <w:t>4</w:t>
      </w:r>
      <w:r w:rsidRPr="00022428">
        <w:rPr>
          <w:szCs w:val="28"/>
        </w:rPr>
        <w:t xml:space="preserve">г. производство молока резко возросло на </w:t>
      </w:r>
      <w:r>
        <w:rPr>
          <w:szCs w:val="28"/>
        </w:rPr>
        <w:t>11</w:t>
      </w:r>
      <w:r w:rsidRPr="00022428">
        <w:rPr>
          <w:szCs w:val="28"/>
        </w:rPr>
        <w:t xml:space="preserve">%,  производство зерна </w:t>
      </w:r>
      <w:r>
        <w:rPr>
          <w:szCs w:val="28"/>
        </w:rPr>
        <w:t xml:space="preserve">также увеличилось, но на 6 % </w:t>
      </w:r>
      <w:r w:rsidRPr="00022428">
        <w:rPr>
          <w:szCs w:val="28"/>
        </w:rPr>
        <w:t>, это говорит о том, что предприятие стало бол</w:t>
      </w:r>
      <w:r w:rsidRPr="00022428">
        <w:rPr>
          <w:szCs w:val="28"/>
        </w:rPr>
        <w:t>ь</w:t>
      </w:r>
      <w:r w:rsidRPr="00022428">
        <w:rPr>
          <w:szCs w:val="28"/>
        </w:rPr>
        <w:t>ше специализироваться на производстве продукции животноводства.  Так как производство молока увеличилось, следовательно среднегодовой надой молока на 1 гол</w:t>
      </w:r>
      <w:proofErr w:type="gramStart"/>
      <w:r w:rsidRPr="00022428">
        <w:rPr>
          <w:szCs w:val="28"/>
        </w:rPr>
        <w:t>.</w:t>
      </w:r>
      <w:proofErr w:type="gramEnd"/>
      <w:r w:rsidRPr="00022428">
        <w:rPr>
          <w:szCs w:val="28"/>
        </w:rPr>
        <w:t xml:space="preserve"> </w:t>
      </w:r>
      <w:proofErr w:type="gramStart"/>
      <w:r w:rsidRPr="00022428">
        <w:rPr>
          <w:szCs w:val="28"/>
        </w:rPr>
        <w:t>т</w:t>
      </w:r>
      <w:proofErr w:type="gramEnd"/>
      <w:r w:rsidRPr="00022428">
        <w:rPr>
          <w:szCs w:val="28"/>
        </w:rPr>
        <w:t xml:space="preserve">акже вырос на </w:t>
      </w:r>
      <w:r>
        <w:rPr>
          <w:szCs w:val="28"/>
        </w:rPr>
        <w:t>9</w:t>
      </w:r>
      <w:r w:rsidRPr="00022428">
        <w:rPr>
          <w:szCs w:val="28"/>
        </w:rPr>
        <w:t>%. Площадь сельскохозяйственных угодий на прот</w:t>
      </w:r>
      <w:r w:rsidRPr="00022428">
        <w:rPr>
          <w:szCs w:val="28"/>
        </w:rPr>
        <w:t>я</w:t>
      </w:r>
      <w:r w:rsidRPr="00022428">
        <w:rPr>
          <w:szCs w:val="28"/>
        </w:rPr>
        <w:t xml:space="preserve">жении трех лет остается неизменной. Урожайность с 1 га 1ц зерна </w:t>
      </w:r>
      <w:r>
        <w:rPr>
          <w:szCs w:val="28"/>
        </w:rPr>
        <w:t>не измен</w:t>
      </w:r>
      <w:r>
        <w:rPr>
          <w:szCs w:val="28"/>
        </w:rPr>
        <w:t>и</w:t>
      </w:r>
      <w:r>
        <w:rPr>
          <w:szCs w:val="28"/>
        </w:rPr>
        <w:t>лась</w:t>
      </w:r>
      <w:r w:rsidRPr="00022428">
        <w:rPr>
          <w:szCs w:val="28"/>
        </w:rPr>
        <w:t xml:space="preserve">. Выручка от продажи продукции выросла на </w:t>
      </w:r>
      <w:r>
        <w:rPr>
          <w:szCs w:val="28"/>
        </w:rPr>
        <w:t>42% ,</w:t>
      </w:r>
      <w:r w:rsidRPr="00022428">
        <w:rPr>
          <w:szCs w:val="28"/>
        </w:rPr>
        <w:t xml:space="preserve"> себестоимость </w:t>
      </w:r>
      <w:r>
        <w:rPr>
          <w:szCs w:val="28"/>
        </w:rPr>
        <w:t>проду</w:t>
      </w:r>
      <w:r>
        <w:rPr>
          <w:szCs w:val="28"/>
        </w:rPr>
        <w:t>к</w:t>
      </w:r>
      <w:r>
        <w:rPr>
          <w:szCs w:val="28"/>
        </w:rPr>
        <w:t>ции также увеличилась на 29 %</w:t>
      </w:r>
      <w:r w:rsidRPr="00022428">
        <w:rPr>
          <w:szCs w:val="28"/>
        </w:rPr>
        <w:t>, что говорит о положительной динамике де</w:t>
      </w:r>
      <w:r w:rsidRPr="00022428">
        <w:rPr>
          <w:szCs w:val="28"/>
        </w:rPr>
        <w:t>я</w:t>
      </w:r>
      <w:r w:rsidRPr="00022428">
        <w:rPr>
          <w:szCs w:val="28"/>
        </w:rPr>
        <w:t>тельности организации</w:t>
      </w:r>
      <w:r w:rsidR="00FB5B52">
        <w:rPr>
          <w:szCs w:val="28"/>
        </w:rPr>
        <w:t>.</w:t>
      </w:r>
    </w:p>
    <w:p w:rsidR="00D47017" w:rsidRDefault="00D47017" w:rsidP="00EB1CB8">
      <w:pPr>
        <w:pStyle w:val="214"/>
        <w:suppressAutoHyphens w:val="0"/>
        <w:spacing w:line="360" w:lineRule="auto"/>
        <w:ind w:firstLine="709"/>
        <w:jc w:val="both"/>
        <w:rPr>
          <w:szCs w:val="28"/>
        </w:rPr>
      </w:pPr>
      <w:r>
        <w:rPr>
          <w:szCs w:val="28"/>
        </w:rPr>
        <w:t>Положительным моментом также является то, что в 2016 году чистая прибыль выросла на 253 %</w:t>
      </w:r>
    </w:p>
    <w:p w:rsidR="00D47017" w:rsidRPr="005B4FD5" w:rsidRDefault="00D47017" w:rsidP="00EB1CB8">
      <w:pPr>
        <w:pStyle w:val="214"/>
        <w:suppressAutoHyphens w:val="0"/>
        <w:spacing w:line="360" w:lineRule="auto"/>
        <w:ind w:firstLine="708"/>
        <w:jc w:val="both"/>
        <w:rPr>
          <w:szCs w:val="28"/>
        </w:rPr>
      </w:pPr>
      <w:r>
        <w:rPr>
          <w:szCs w:val="28"/>
        </w:rPr>
        <w:t xml:space="preserve">Показатели эффективности использования материальных, трудовых, </w:t>
      </w:r>
      <w:r w:rsidRPr="0057140C">
        <w:rPr>
          <w:szCs w:val="28"/>
        </w:rPr>
        <w:t>з</w:t>
      </w:r>
      <w:r w:rsidRPr="0057140C">
        <w:rPr>
          <w:szCs w:val="28"/>
        </w:rPr>
        <w:t>е</w:t>
      </w:r>
      <w:r w:rsidRPr="0057140C">
        <w:rPr>
          <w:szCs w:val="28"/>
        </w:rPr>
        <w:t>мельных ресурсов и капитала органи</w:t>
      </w:r>
      <w:r>
        <w:rPr>
          <w:szCs w:val="28"/>
        </w:rPr>
        <w:t>зации представлены в таблице 2.2</w:t>
      </w:r>
      <w:r w:rsidRPr="0057140C">
        <w:rPr>
          <w:szCs w:val="28"/>
        </w:rPr>
        <w:t>.</w:t>
      </w:r>
    </w:p>
    <w:p w:rsidR="00D47017" w:rsidRPr="00915E73" w:rsidRDefault="00D47017" w:rsidP="00FB5B52">
      <w:pPr>
        <w:shd w:val="clear" w:color="auto" w:fill="FFFFFF"/>
        <w:spacing w:after="0" w:line="240" w:lineRule="auto"/>
        <w:jc w:val="both"/>
        <w:rPr>
          <w:rFonts w:ascii="Times New Roman" w:hAnsi="Times New Roman" w:cs="Times New Roman"/>
          <w:b/>
          <w:sz w:val="28"/>
          <w:szCs w:val="28"/>
        </w:rPr>
      </w:pPr>
      <w:r w:rsidRPr="00A905C3">
        <w:rPr>
          <w:rFonts w:ascii="Times New Roman" w:hAnsi="Times New Roman" w:cs="Times New Roman"/>
          <w:b/>
          <w:sz w:val="28"/>
          <w:szCs w:val="28"/>
        </w:rPr>
        <w:t>Таблица 2.2</w:t>
      </w:r>
      <w:r w:rsidRPr="00D2173F">
        <w:rPr>
          <w:rFonts w:ascii="Times New Roman" w:hAnsi="Times New Roman" w:cs="Times New Roman"/>
          <w:sz w:val="28"/>
          <w:szCs w:val="28"/>
        </w:rPr>
        <w:t xml:space="preserve"> </w:t>
      </w:r>
      <w:r w:rsidRPr="00915E73">
        <w:rPr>
          <w:rFonts w:ascii="Times New Roman" w:hAnsi="Times New Roman" w:cs="Times New Roman"/>
          <w:b/>
          <w:sz w:val="28"/>
          <w:szCs w:val="28"/>
        </w:rPr>
        <w:t xml:space="preserve">- Показатели эффективности использования ресурсов и </w:t>
      </w:r>
      <w:r w:rsidR="00FB5B52">
        <w:rPr>
          <w:rFonts w:ascii="Times New Roman" w:hAnsi="Times New Roman" w:cs="Times New Roman"/>
          <w:b/>
          <w:sz w:val="28"/>
          <w:szCs w:val="28"/>
        </w:rPr>
        <w:t xml:space="preserve">       </w:t>
      </w:r>
      <w:r w:rsidRPr="00915E73">
        <w:rPr>
          <w:rFonts w:ascii="Times New Roman" w:hAnsi="Times New Roman" w:cs="Times New Roman"/>
          <w:b/>
          <w:sz w:val="28"/>
          <w:szCs w:val="28"/>
        </w:rPr>
        <w:t>капитала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4"/>
        <w:gridCol w:w="67"/>
        <w:gridCol w:w="1282"/>
        <w:gridCol w:w="33"/>
        <w:gridCol w:w="1246"/>
        <w:gridCol w:w="7"/>
        <w:gridCol w:w="1253"/>
        <w:gridCol w:w="19"/>
        <w:gridCol w:w="1830"/>
      </w:tblGrid>
      <w:tr w:rsidR="00D47017" w:rsidRPr="00D2173F" w:rsidTr="00D47017">
        <w:tc>
          <w:tcPr>
            <w:tcW w:w="3834" w:type="dxa"/>
          </w:tcPr>
          <w:p w:rsidR="00D47017" w:rsidRPr="00915E73" w:rsidRDefault="00D47017" w:rsidP="00D47017">
            <w:pPr>
              <w:spacing w:after="0"/>
              <w:jc w:val="center"/>
              <w:rPr>
                <w:rFonts w:ascii="Times New Roman" w:hAnsi="Times New Roman" w:cs="Times New Roman"/>
                <w:b/>
                <w:sz w:val="24"/>
                <w:szCs w:val="24"/>
              </w:rPr>
            </w:pPr>
            <w:r w:rsidRPr="00915E73">
              <w:rPr>
                <w:rFonts w:ascii="Times New Roman" w:hAnsi="Times New Roman" w:cs="Times New Roman"/>
                <w:b/>
                <w:sz w:val="24"/>
                <w:szCs w:val="24"/>
              </w:rPr>
              <w:t>Показатели</w:t>
            </w:r>
          </w:p>
        </w:tc>
        <w:tc>
          <w:tcPr>
            <w:tcW w:w="1349" w:type="dxa"/>
            <w:gridSpan w:val="2"/>
          </w:tcPr>
          <w:p w:rsidR="00D47017" w:rsidRPr="00915E73" w:rsidRDefault="00D47017" w:rsidP="00D47017">
            <w:pPr>
              <w:spacing w:after="0"/>
              <w:jc w:val="center"/>
              <w:rPr>
                <w:rFonts w:ascii="Times New Roman" w:hAnsi="Times New Roman" w:cs="Times New Roman"/>
                <w:b/>
                <w:sz w:val="24"/>
                <w:szCs w:val="24"/>
              </w:rPr>
            </w:pPr>
            <w:r w:rsidRPr="00915E73">
              <w:rPr>
                <w:rFonts w:ascii="Times New Roman" w:hAnsi="Times New Roman" w:cs="Times New Roman"/>
                <w:b/>
                <w:sz w:val="24"/>
                <w:szCs w:val="24"/>
              </w:rPr>
              <w:t>2014г.</w:t>
            </w:r>
          </w:p>
        </w:tc>
        <w:tc>
          <w:tcPr>
            <w:tcW w:w="1279" w:type="dxa"/>
            <w:gridSpan w:val="2"/>
          </w:tcPr>
          <w:p w:rsidR="00D47017" w:rsidRPr="00915E73" w:rsidRDefault="00D47017" w:rsidP="00D47017">
            <w:pPr>
              <w:spacing w:after="0"/>
              <w:jc w:val="center"/>
              <w:rPr>
                <w:rFonts w:ascii="Times New Roman" w:hAnsi="Times New Roman" w:cs="Times New Roman"/>
                <w:b/>
                <w:sz w:val="24"/>
                <w:szCs w:val="24"/>
              </w:rPr>
            </w:pPr>
            <w:r w:rsidRPr="00915E73">
              <w:rPr>
                <w:rFonts w:ascii="Times New Roman" w:hAnsi="Times New Roman" w:cs="Times New Roman"/>
                <w:b/>
                <w:sz w:val="24"/>
                <w:szCs w:val="24"/>
              </w:rPr>
              <w:t>2015г.</w:t>
            </w:r>
          </w:p>
        </w:tc>
        <w:tc>
          <w:tcPr>
            <w:tcW w:w="1279" w:type="dxa"/>
            <w:gridSpan w:val="3"/>
          </w:tcPr>
          <w:p w:rsidR="00D47017" w:rsidRPr="00915E73" w:rsidRDefault="00D47017" w:rsidP="00D47017">
            <w:pPr>
              <w:spacing w:after="0"/>
              <w:jc w:val="center"/>
              <w:rPr>
                <w:rFonts w:ascii="Times New Roman" w:hAnsi="Times New Roman" w:cs="Times New Roman"/>
                <w:b/>
                <w:sz w:val="24"/>
                <w:szCs w:val="24"/>
              </w:rPr>
            </w:pPr>
            <w:r w:rsidRPr="00915E73">
              <w:rPr>
                <w:rFonts w:ascii="Times New Roman" w:hAnsi="Times New Roman" w:cs="Times New Roman"/>
                <w:b/>
                <w:sz w:val="24"/>
                <w:szCs w:val="24"/>
              </w:rPr>
              <w:t>2016г.</w:t>
            </w:r>
          </w:p>
        </w:tc>
        <w:tc>
          <w:tcPr>
            <w:tcW w:w="1830" w:type="dxa"/>
          </w:tcPr>
          <w:p w:rsidR="00D47017" w:rsidRPr="00915E73" w:rsidRDefault="00D47017" w:rsidP="00D47017">
            <w:pPr>
              <w:spacing w:after="0"/>
              <w:jc w:val="center"/>
              <w:rPr>
                <w:rFonts w:ascii="Times New Roman" w:hAnsi="Times New Roman" w:cs="Times New Roman"/>
                <w:b/>
                <w:sz w:val="24"/>
                <w:szCs w:val="24"/>
              </w:rPr>
            </w:pPr>
            <w:r w:rsidRPr="00915E73">
              <w:rPr>
                <w:rFonts w:ascii="Times New Roman" w:hAnsi="Times New Roman" w:cs="Times New Roman"/>
                <w:b/>
                <w:sz w:val="24"/>
                <w:szCs w:val="24"/>
              </w:rPr>
              <w:t>2016г. в % к 2014г.</w:t>
            </w:r>
          </w:p>
        </w:tc>
      </w:tr>
      <w:tr w:rsidR="00D47017" w:rsidRPr="00D2173F" w:rsidTr="00D47017">
        <w:tc>
          <w:tcPr>
            <w:tcW w:w="3834" w:type="dxa"/>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1</w:t>
            </w:r>
          </w:p>
        </w:tc>
        <w:tc>
          <w:tcPr>
            <w:tcW w:w="1349" w:type="dxa"/>
            <w:gridSpan w:val="2"/>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2</w:t>
            </w:r>
          </w:p>
        </w:tc>
        <w:tc>
          <w:tcPr>
            <w:tcW w:w="1279" w:type="dxa"/>
            <w:gridSpan w:val="2"/>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3</w:t>
            </w:r>
          </w:p>
        </w:tc>
        <w:tc>
          <w:tcPr>
            <w:tcW w:w="1279" w:type="dxa"/>
            <w:gridSpan w:val="3"/>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4</w:t>
            </w:r>
          </w:p>
        </w:tc>
        <w:tc>
          <w:tcPr>
            <w:tcW w:w="1830" w:type="dxa"/>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5</w:t>
            </w:r>
          </w:p>
        </w:tc>
      </w:tr>
      <w:tr w:rsidR="00D47017" w:rsidRPr="00D2173F" w:rsidTr="00D47017">
        <w:tc>
          <w:tcPr>
            <w:tcW w:w="9571" w:type="dxa"/>
            <w:gridSpan w:val="9"/>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А. Показатели обеспеченности и эффективности использования основных средств</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1. Среднегодовая стоимость о</w:t>
            </w:r>
            <w:r w:rsidRPr="00D2173F">
              <w:rPr>
                <w:rFonts w:ascii="Times New Roman" w:hAnsi="Times New Roman" w:cs="Times New Roman"/>
                <w:sz w:val="24"/>
                <w:szCs w:val="24"/>
              </w:rPr>
              <w:t>с</w:t>
            </w:r>
            <w:r w:rsidRPr="00D2173F">
              <w:rPr>
                <w:rFonts w:ascii="Times New Roman" w:hAnsi="Times New Roman" w:cs="Times New Roman"/>
                <w:sz w:val="24"/>
                <w:szCs w:val="24"/>
              </w:rPr>
              <w:t>новных производственных фо</w:t>
            </w:r>
            <w:r w:rsidRPr="00D2173F">
              <w:rPr>
                <w:rFonts w:ascii="Times New Roman" w:hAnsi="Times New Roman" w:cs="Times New Roman"/>
                <w:sz w:val="24"/>
                <w:szCs w:val="24"/>
              </w:rPr>
              <w:t>н</w:t>
            </w:r>
            <w:r w:rsidRPr="00D2173F">
              <w:rPr>
                <w:rFonts w:ascii="Times New Roman" w:hAnsi="Times New Roman" w:cs="Times New Roman"/>
                <w:sz w:val="24"/>
                <w:szCs w:val="24"/>
              </w:rPr>
              <w:t>дов, тыс. руб.</w:t>
            </w:r>
          </w:p>
        </w:tc>
        <w:tc>
          <w:tcPr>
            <w:tcW w:w="134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34116,5</w:t>
            </w:r>
          </w:p>
        </w:tc>
        <w:tc>
          <w:tcPr>
            <w:tcW w:w="127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34409,5</w:t>
            </w:r>
          </w:p>
        </w:tc>
        <w:tc>
          <w:tcPr>
            <w:tcW w:w="1279" w:type="dxa"/>
            <w:gridSpan w:val="3"/>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34856</w:t>
            </w:r>
          </w:p>
        </w:tc>
        <w:tc>
          <w:tcPr>
            <w:tcW w:w="1830" w:type="dxa"/>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102,17</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2. Фондообеспеченность, тыс. руб.</w:t>
            </w:r>
          </w:p>
        </w:tc>
        <w:tc>
          <w:tcPr>
            <w:tcW w:w="134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8,08</w:t>
            </w:r>
          </w:p>
        </w:tc>
        <w:tc>
          <w:tcPr>
            <w:tcW w:w="127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8,15</w:t>
            </w:r>
          </w:p>
        </w:tc>
        <w:tc>
          <w:tcPr>
            <w:tcW w:w="1279" w:type="dxa"/>
            <w:gridSpan w:val="3"/>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8,26</w:t>
            </w:r>
          </w:p>
        </w:tc>
        <w:tc>
          <w:tcPr>
            <w:tcW w:w="1830" w:type="dxa"/>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102,23</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3. Фондовооруженность, тыс. руб.</w:t>
            </w:r>
          </w:p>
        </w:tc>
        <w:tc>
          <w:tcPr>
            <w:tcW w:w="134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362,94</w:t>
            </w:r>
          </w:p>
        </w:tc>
        <w:tc>
          <w:tcPr>
            <w:tcW w:w="127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464,99</w:t>
            </w:r>
          </w:p>
        </w:tc>
        <w:tc>
          <w:tcPr>
            <w:tcW w:w="1279" w:type="dxa"/>
            <w:gridSpan w:val="3"/>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425,07</w:t>
            </w:r>
          </w:p>
        </w:tc>
        <w:tc>
          <w:tcPr>
            <w:tcW w:w="1830" w:type="dxa"/>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117,12</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4. Фондоемкость, руб.</w:t>
            </w:r>
          </w:p>
        </w:tc>
        <w:tc>
          <w:tcPr>
            <w:tcW w:w="134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1,4</w:t>
            </w:r>
          </w:p>
        </w:tc>
        <w:tc>
          <w:tcPr>
            <w:tcW w:w="127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1,08</w:t>
            </w:r>
          </w:p>
        </w:tc>
        <w:tc>
          <w:tcPr>
            <w:tcW w:w="1279" w:type="dxa"/>
            <w:gridSpan w:val="3"/>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1,01</w:t>
            </w:r>
          </w:p>
        </w:tc>
        <w:tc>
          <w:tcPr>
            <w:tcW w:w="1830" w:type="dxa"/>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72,14</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5. Фондоотдача, руб.</w:t>
            </w:r>
          </w:p>
        </w:tc>
        <w:tc>
          <w:tcPr>
            <w:tcW w:w="134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0,71</w:t>
            </w:r>
          </w:p>
        </w:tc>
        <w:tc>
          <w:tcPr>
            <w:tcW w:w="1279" w:type="dxa"/>
            <w:gridSpan w:val="2"/>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0,93</w:t>
            </w:r>
          </w:p>
        </w:tc>
        <w:tc>
          <w:tcPr>
            <w:tcW w:w="1279" w:type="dxa"/>
            <w:gridSpan w:val="3"/>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0,99</w:t>
            </w:r>
          </w:p>
        </w:tc>
        <w:tc>
          <w:tcPr>
            <w:tcW w:w="1830" w:type="dxa"/>
            <w:vAlign w:val="center"/>
          </w:tcPr>
          <w:p w:rsidR="00FF449D" w:rsidRPr="00FF449D" w:rsidRDefault="00FF449D" w:rsidP="00FF449D">
            <w:pPr>
              <w:pStyle w:val="20"/>
              <w:spacing w:after="0" w:line="240" w:lineRule="auto"/>
              <w:jc w:val="center"/>
              <w:rPr>
                <w:rFonts w:ascii="Times New Roman" w:hAnsi="Times New Roman" w:cs="Times New Roman"/>
                <w:sz w:val="24"/>
                <w:szCs w:val="24"/>
              </w:rPr>
            </w:pPr>
            <w:r w:rsidRPr="00FF449D">
              <w:rPr>
                <w:rFonts w:ascii="Times New Roman" w:hAnsi="Times New Roman" w:cs="Times New Roman"/>
                <w:sz w:val="24"/>
                <w:szCs w:val="24"/>
              </w:rPr>
              <w:t>139,44</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6. Рентабельность использования основных средств, %</w:t>
            </w:r>
          </w:p>
        </w:tc>
        <w:tc>
          <w:tcPr>
            <w:tcW w:w="1349" w:type="dxa"/>
            <w:gridSpan w:val="2"/>
            <w:vAlign w:val="center"/>
          </w:tcPr>
          <w:p w:rsidR="00FF449D" w:rsidRPr="00FF449D" w:rsidRDefault="00FF449D" w:rsidP="00FF449D">
            <w:pPr>
              <w:spacing w:after="0"/>
              <w:jc w:val="center"/>
              <w:rPr>
                <w:rFonts w:ascii="Times New Roman" w:hAnsi="Times New Roman" w:cs="Times New Roman"/>
                <w:sz w:val="24"/>
                <w:szCs w:val="24"/>
              </w:rPr>
            </w:pPr>
            <w:r w:rsidRPr="00FF449D">
              <w:rPr>
                <w:rFonts w:ascii="Times New Roman" w:hAnsi="Times New Roman" w:cs="Times New Roman"/>
                <w:sz w:val="24"/>
                <w:szCs w:val="24"/>
              </w:rPr>
              <w:t>2,7</w:t>
            </w:r>
          </w:p>
        </w:tc>
        <w:tc>
          <w:tcPr>
            <w:tcW w:w="1279" w:type="dxa"/>
            <w:gridSpan w:val="2"/>
            <w:vAlign w:val="center"/>
          </w:tcPr>
          <w:p w:rsidR="00FF449D" w:rsidRPr="00FF449D" w:rsidRDefault="00FF449D" w:rsidP="00FF449D">
            <w:pPr>
              <w:spacing w:after="0"/>
              <w:jc w:val="center"/>
              <w:rPr>
                <w:rFonts w:ascii="Times New Roman" w:hAnsi="Times New Roman" w:cs="Times New Roman"/>
                <w:sz w:val="24"/>
                <w:szCs w:val="24"/>
              </w:rPr>
            </w:pPr>
            <w:r w:rsidRPr="00FF449D">
              <w:rPr>
                <w:rFonts w:ascii="Times New Roman" w:hAnsi="Times New Roman" w:cs="Times New Roman"/>
                <w:sz w:val="24"/>
                <w:szCs w:val="24"/>
              </w:rPr>
              <w:t>8,14</w:t>
            </w:r>
          </w:p>
        </w:tc>
        <w:tc>
          <w:tcPr>
            <w:tcW w:w="1279" w:type="dxa"/>
            <w:gridSpan w:val="3"/>
            <w:vAlign w:val="center"/>
          </w:tcPr>
          <w:p w:rsidR="00FF449D" w:rsidRPr="00FF449D" w:rsidRDefault="00FF449D" w:rsidP="00FF449D">
            <w:pPr>
              <w:spacing w:after="0"/>
              <w:jc w:val="center"/>
              <w:rPr>
                <w:rFonts w:ascii="Times New Roman" w:hAnsi="Times New Roman" w:cs="Times New Roman"/>
                <w:sz w:val="24"/>
                <w:szCs w:val="24"/>
              </w:rPr>
            </w:pPr>
            <w:r w:rsidRPr="00FF449D">
              <w:rPr>
                <w:rFonts w:ascii="Times New Roman" w:hAnsi="Times New Roman" w:cs="Times New Roman"/>
                <w:sz w:val="24"/>
                <w:szCs w:val="24"/>
              </w:rPr>
              <w:t>9,31</w:t>
            </w:r>
          </w:p>
        </w:tc>
        <w:tc>
          <w:tcPr>
            <w:tcW w:w="1830" w:type="dxa"/>
            <w:vAlign w:val="center"/>
          </w:tcPr>
          <w:p w:rsidR="00FF449D" w:rsidRPr="00FF449D" w:rsidRDefault="00FF449D" w:rsidP="00FF449D">
            <w:pPr>
              <w:spacing w:after="0"/>
              <w:jc w:val="center"/>
              <w:rPr>
                <w:rFonts w:ascii="Times New Roman" w:hAnsi="Times New Roman" w:cs="Times New Roman"/>
                <w:sz w:val="24"/>
                <w:szCs w:val="24"/>
              </w:rPr>
            </w:pPr>
            <w:r w:rsidRPr="00FF449D">
              <w:rPr>
                <w:rFonts w:ascii="Times New Roman" w:hAnsi="Times New Roman" w:cs="Times New Roman"/>
                <w:sz w:val="24"/>
                <w:szCs w:val="24"/>
              </w:rPr>
              <w:t>-</w:t>
            </w:r>
          </w:p>
        </w:tc>
      </w:tr>
      <w:tr w:rsidR="00D47017" w:rsidRPr="00D2173F" w:rsidTr="00D47017">
        <w:tc>
          <w:tcPr>
            <w:tcW w:w="9571" w:type="dxa"/>
            <w:gridSpan w:val="9"/>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Б. Показатели эффективности использования трудовых ресурсов</w:t>
            </w:r>
          </w:p>
        </w:tc>
      </w:tr>
      <w:tr w:rsidR="00FF449D" w:rsidRPr="00D2173F" w:rsidTr="00654401">
        <w:trPr>
          <w:trHeight w:val="1298"/>
        </w:trPr>
        <w:tc>
          <w:tcPr>
            <w:tcW w:w="3834" w:type="dxa"/>
          </w:tcPr>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7. Затраты труда, тыс. чел.-час. </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в т.ч. в растениеводстве</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          в животноводстве</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          в других производствах</w:t>
            </w:r>
          </w:p>
        </w:tc>
        <w:tc>
          <w:tcPr>
            <w:tcW w:w="1349" w:type="dxa"/>
            <w:gridSpan w:val="2"/>
          </w:tcPr>
          <w:p w:rsidR="00FF449D" w:rsidRPr="000676C4" w:rsidRDefault="00FF449D" w:rsidP="00FF449D">
            <w:pPr>
              <w:spacing w:after="0"/>
              <w:jc w:val="center"/>
              <w:rPr>
                <w:rFonts w:ascii="Times New Roman" w:hAnsi="Times New Roman" w:cs="Times New Roman"/>
                <w:sz w:val="24"/>
                <w:szCs w:val="24"/>
              </w:rPr>
            </w:pP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13</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92</w:t>
            </w:r>
          </w:p>
          <w:p w:rsidR="00FF449D" w:rsidRPr="000676C4" w:rsidRDefault="00FF449D" w:rsidP="00654401">
            <w:pPr>
              <w:spacing w:after="0"/>
              <w:jc w:val="center"/>
              <w:rPr>
                <w:rFonts w:ascii="Times New Roman" w:hAnsi="Times New Roman" w:cs="Times New Roman"/>
                <w:sz w:val="24"/>
                <w:szCs w:val="24"/>
              </w:rPr>
            </w:pPr>
            <w:r w:rsidRPr="000676C4">
              <w:rPr>
                <w:rFonts w:ascii="Times New Roman" w:hAnsi="Times New Roman" w:cs="Times New Roman"/>
                <w:sz w:val="24"/>
                <w:szCs w:val="24"/>
              </w:rPr>
              <w:t>18</w:t>
            </w:r>
          </w:p>
        </w:tc>
        <w:tc>
          <w:tcPr>
            <w:tcW w:w="1279" w:type="dxa"/>
            <w:gridSpan w:val="2"/>
          </w:tcPr>
          <w:p w:rsidR="00FF449D" w:rsidRPr="000676C4" w:rsidRDefault="00FF449D" w:rsidP="00FF449D">
            <w:pPr>
              <w:spacing w:after="0"/>
              <w:jc w:val="center"/>
              <w:rPr>
                <w:rFonts w:ascii="Times New Roman" w:hAnsi="Times New Roman" w:cs="Times New Roman"/>
                <w:sz w:val="24"/>
                <w:szCs w:val="24"/>
              </w:rPr>
            </w:pP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14</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86</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14</w:t>
            </w:r>
          </w:p>
        </w:tc>
        <w:tc>
          <w:tcPr>
            <w:tcW w:w="1279" w:type="dxa"/>
            <w:gridSpan w:val="3"/>
          </w:tcPr>
          <w:p w:rsidR="00FF449D" w:rsidRPr="000676C4" w:rsidRDefault="00FF449D" w:rsidP="00FF449D">
            <w:pPr>
              <w:spacing w:after="0"/>
              <w:jc w:val="center"/>
              <w:rPr>
                <w:rFonts w:ascii="Times New Roman" w:hAnsi="Times New Roman" w:cs="Times New Roman"/>
                <w:sz w:val="24"/>
                <w:szCs w:val="24"/>
              </w:rPr>
            </w:pP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15</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86</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14</w:t>
            </w:r>
          </w:p>
        </w:tc>
        <w:tc>
          <w:tcPr>
            <w:tcW w:w="1830" w:type="dxa"/>
          </w:tcPr>
          <w:p w:rsidR="00FF449D" w:rsidRPr="000676C4" w:rsidRDefault="00FF449D" w:rsidP="00FF449D">
            <w:pPr>
              <w:spacing w:after="0"/>
              <w:jc w:val="center"/>
              <w:rPr>
                <w:rFonts w:ascii="Times New Roman" w:hAnsi="Times New Roman" w:cs="Times New Roman"/>
                <w:sz w:val="24"/>
                <w:szCs w:val="24"/>
              </w:rPr>
            </w:pP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115.38</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93.48</w:t>
            </w:r>
          </w:p>
          <w:p w:rsidR="00FF449D" w:rsidRPr="000676C4" w:rsidRDefault="00FF449D" w:rsidP="00FF449D">
            <w:pPr>
              <w:spacing w:after="0"/>
              <w:jc w:val="center"/>
              <w:rPr>
                <w:rFonts w:ascii="Times New Roman" w:hAnsi="Times New Roman" w:cs="Times New Roman"/>
                <w:sz w:val="24"/>
                <w:szCs w:val="24"/>
              </w:rPr>
            </w:pPr>
            <w:r w:rsidRPr="000676C4">
              <w:rPr>
                <w:rFonts w:ascii="Times New Roman" w:hAnsi="Times New Roman" w:cs="Times New Roman"/>
                <w:sz w:val="24"/>
                <w:szCs w:val="24"/>
              </w:rPr>
              <w:t>77.78</w:t>
            </w:r>
          </w:p>
        </w:tc>
      </w:tr>
      <w:tr w:rsidR="00FF449D" w:rsidRPr="00D2173F" w:rsidTr="00D47017">
        <w:tc>
          <w:tcPr>
            <w:tcW w:w="3834" w:type="dxa"/>
          </w:tcPr>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8. Производительность труда, тыс. руб., </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в т.ч. в растениеводстве</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          в животноводстве</w:t>
            </w:r>
          </w:p>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 xml:space="preserve">          в других производствах</w:t>
            </w:r>
          </w:p>
        </w:tc>
        <w:tc>
          <w:tcPr>
            <w:tcW w:w="1349" w:type="dxa"/>
            <w:gridSpan w:val="2"/>
          </w:tcPr>
          <w:p w:rsidR="00FF449D" w:rsidRPr="00D44646" w:rsidRDefault="00FF449D" w:rsidP="00FF449D">
            <w:pPr>
              <w:spacing w:after="0"/>
              <w:jc w:val="center"/>
              <w:rPr>
                <w:rFonts w:ascii="Times New Roman" w:hAnsi="Times New Roman" w:cs="Times New Roman"/>
                <w:b/>
                <w:sz w:val="24"/>
                <w:szCs w:val="24"/>
                <w:u w:val="single"/>
              </w:rPr>
            </w:pPr>
          </w:p>
          <w:p w:rsidR="00FF449D" w:rsidRPr="00D44646" w:rsidRDefault="00FF449D" w:rsidP="00FF449D">
            <w:pPr>
              <w:spacing w:after="0"/>
              <w:jc w:val="center"/>
              <w:rPr>
                <w:rFonts w:ascii="Times New Roman" w:hAnsi="Times New Roman" w:cs="Times New Roman"/>
                <w:b/>
                <w:sz w:val="24"/>
                <w:szCs w:val="24"/>
                <w:u w:val="single"/>
              </w:rPr>
            </w:pPr>
          </w:p>
          <w:p w:rsidR="00FF449D"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8,57</w:t>
            </w:r>
          </w:p>
          <w:p w:rsidR="00FF449D" w:rsidRPr="00ED78AD"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245,99</w:t>
            </w:r>
          </w:p>
          <w:p w:rsidR="00FF449D" w:rsidRPr="00ED78AD" w:rsidRDefault="00FF449D" w:rsidP="00FF449D">
            <w:pPr>
              <w:spacing w:after="0"/>
              <w:jc w:val="center"/>
              <w:rPr>
                <w:rFonts w:ascii="Times New Roman" w:hAnsi="Times New Roman" w:cs="Times New Roman"/>
                <w:sz w:val="24"/>
                <w:szCs w:val="24"/>
              </w:rPr>
            </w:pPr>
            <w:r w:rsidRPr="00ED78AD">
              <w:rPr>
                <w:rFonts w:ascii="Times New Roman" w:hAnsi="Times New Roman" w:cs="Times New Roman"/>
                <w:sz w:val="24"/>
                <w:szCs w:val="24"/>
              </w:rPr>
              <w:t>5,01</w:t>
            </w:r>
          </w:p>
        </w:tc>
        <w:tc>
          <w:tcPr>
            <w:tcW w:w="1279" w:type="dxa"/>
            <w:gridSpan w:val="2"/>
          </w:tcPr>
          <w:p w:rsidR="00FF449D" w:rsidRPr="00D44646" w:rsidRDefault="00FF449D" w:rsidP="00FF449D">
            <w:pPr>
              <w:spacing w:after="0"/>
              <w:jc w:val="center"/>
              <w:rPr>
                <w:rFonts w:ascii="Times New Roman" w:hAnsi="Times New Roman" w:cs="Times New Roman"/>
                <w:b/>
                <w:sz w:val="24"/>
                <w:szCs w:val="24"/>
                <w:u w:val="single"/>
              </w:rPr>
            </w:pPr>
          </w:p>
          <w:p w:rsidR="00FF449D" w:rsidRPr="00D44646" w:rsidRDefault="00FF449D" w:rsidP="00FF449D">
            <w:pPr>
              <w:spacing w:after="0"/>
              <w:jc w:val="center"/>
              <w:rPr>
                <w:rFonts w:ascii="Times New Roman" w:hAnsi="Times New Roman" w:cs="Times New Roman"/>
                <w:b/>
                <w:sz w:val="24"/>
                <w:szCs w:val="24"/>
                <w:u w:val="single"/>
              </w:rPr>
            </w:pPr>
          </w:p>
          <w:p w:rsidR="00FF449D" w:rsidRPr="00ED78AD"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15,64</w:t>
            </w:r>
          </w:p>
          <w:p w:rsidR="00FF449D" w:rsidRPr="00ED78AD" w:rsidRDefault="00FF449D" w:rsidP="00FF449D">
            <w:pPr>
              <w:spacing w:after="0"/>
              <w:jc w:val="center"/>
              <w:rPr>
                <w:rFonts w:ascii="Times New Roman" w:hAnsi="Times New Roman" w:cs="Times New Roman"/>
                <w:sz w:val="24"/>
                <w:szCs w:val="24"/>
              </w:rPr>
            </w:pPr>
            <w:r w:rsidRPr="00ED78AD">
              <w:rPr>
                <w:rFonts w:ascii="Times New Roman" w:hAnsi="Times New Roman" w:cs="Times New Roman"/>
                <w:sz w:val="24"/>
                <w:szCs w:val="24"/>
              </w:rPr>
              <w:t>406,89</w:t>
            </w:r>
          </w:p>
          <w:p w:rsidR="00FF449D" w:rsidRPr="00ED78AD" w:rsidRDefault="00FF449D" w:rsidP="00FF449D">
            <w:pPr>
              <w:spacing w:after="0"/>
              <w:jc w:val="center"/>
              <w:rPr>
                <w:rFonts w:ascii="Times New Roman" w:hAnsi="Times New Roman" w:cs="Times New Roman"/>
                <w:sz w:val="24"/>
                <w:szCs w:val="24"/>
              </w:rPr>
            </w:pPr>
            <w:r w:rsidRPr="00ED78AD">
              <w:rPr>
                <w:rFonts w:ascii="Times New Roman" w:hAnsi="Times New Roman" w:cs="Times New Roman"/>
                <w:sz w:val="24"/>
                <w:szCs w:val="24"/>
              </w:rPr>
              <w:t>7,53</w:t>
            </w:r>
          </w:p>
        </w:tc>
        <w:tc>
          <w:tcPr>
            <w:tcW w:w="1279" w:type="dxa"/>
            <w:gridSpan w:val="3"/>
          </w:tcPr>
          <w:p w:rsidR="00FF449D" w:rsidRPr="00D44646" w:rsidRDefault="00FF449D" w:rsidP="00FF449D">
            <w:pPr>
              <w:spacing w:after="0"/>
              <w:jc w:val="center"/>
              <w:rPr>
                <w:rFonts w:ascii="Times New Roman" w:hAnsi="Times New Roman" w:cs="Times New Roman"/>
                <w:b/>
                <w:sz w:val="24"/>
                <w:szCs w:val="24"/>
                <w:u w:val="single"/>
              </w:rPr>
            </w:pPr>
          </w:p>
          <w:p w:rsidR="00FF449D" w:rsidRPr="00D44646" w:rsidRDefault="00FF449D" w:rsidP="00FF449D">
            <w:pPr>
              <w:spacing w:after="0"/>
              <w:jc w:val="center"/>
              <w:rPr>
                <w:rFonts w:ascii="Times New Roman" w:hAnsi="Times New Roman" w:cs="Times New Roman"/>
                <w:b/>
                <w:sz w:val="24"/>
                <w:szCs w:val="24"/>
                <w:u w:val="single"/>
              </w:rPr>
            </w:pPr>
          </w:p>
          <w:p w:rsidR="00FF449D" w:rsidRPr="00ED78AD"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35,38</w:t>
            </w:r>
          </w:p>
          <w:p w:rsidR="00FF449D" w:rsidRPr="00ED78AD" w:rsidRDefault="00FF449D" w:rsidP="00FF449D">
            <w:pPr>
              <w:spacing w:after="0"/>
              <w:jc w:val="center"/>
              <w:rPr>
                <w:rFonts w:ascii="Times New Roman" w:hAnsi="Times New Roman" w:cs="Times New Roman"/>
                <w:sz w:val="24"/>
                <w:szCs w:val="24"/>
              </w:rPr>
            </w:pPr>
            <w:r w:rsidRPr="00ED78AD">
              <w:rPr>
                <w:rFonts w:ascii="Times New Roman" w:hAnsi="Times New Roman" w:cs="Times New Roman"/>
                <w:sz w:val="24"/>
                <w:szCs w:val="24"/>
              </w:rPr>
              <w:t>380,51</w:t>
            </w:r>
          </w:p>
          <w:p w:rsidR="00FF449D" w:rsidRPr="00ED78AD" w:rsidRDefault="00FF449D" w:rsidP="00FF449D">
            <w:pPr>
              <w:spacing w:after="0"/>
              <w:jc w:val="center"/>
              <w:rPr>
                <w:rFonts w:ascii="Times New Roman" w:hAnsi="Times New Roman" w:cs="Times New Roman"/>
                <w:sz w:val="24"/>
                <w:szCs w:val="24"/>
              </w:rPr>
            </w:pPr>
            <w:r w:rsidRPr="00ED78AD">
              <w:rPr>
                <w:rFonts w:ascii="Times New Roman" w:hAnsi="Times New Roman" w:cs="Times New Roman"/>
                <w:sz w:val="24"/>
                <w:szCs w:val="24"/>
              </w:rPr>
              <w:t>5,33</w:t>
            </w:r>
          </w:p>
        </w:tc>
        <w:tc>
          <w:tcPr>
            <w:tcW w:w="1830" w:type="dxa"/>
          </w:tcPr>
          <w:p w:rsidR="00FF449D" w:rsidRPr="00D44646" w:rsidRDefault="00FF449D" w:rsidP="00FF449D">
            <w:pPr>
              <w:spacing w:after="0"/>
              <w:jc w:val="center"/>
              <w:rPr>
                <w:rFonts w:ascii="Times New Roman" w:hAnsi="Times New Roman" w:cs="Times New Roman"/>
                <w:b/>
                <w:sz w:val="24"/>
                <w:szCs w:val="24"/>
                <w:u w:val="single"/>
              </w:rPr>
            </w:pPr>
          </w:p>
          <w:p w:rsidR="00FF449D" w:rsidRPr="00D44646" w:rsidRDefault="00FF449D" w:rsidP="00FF449D">
            <w:pPr>
              <w:spacing w:after="0"/>
              <w:jc w:val="center"/>
              <w:rPr>
                <w:rFonts w:ascii="Times New Roman" w:hAnsi="Times New Roman" w:cs="Times New Roman"/>
                <w:b/>
                <w:sz w:val="24"/>
                <w:szCs w:val="24"/>
                <w:u w:val="single"/>
              </w:rPr>
            </w:pPr>
          </w:p>
          <w:p w:rsidR="00FF449D" w:rsidRDefault="00FF449D" w:rsidP="00FF449D">
            <w:pPr>
              <w:spacing w:after="0"/>
              <w:jc w:val="center"/>
              <w:rPr>
                <w:rFonts w:ascii="Times New Roman" w:hAnsi="Times New Roman" w:cs="Times New Roman"/>
                <w:sz w:val="24"/>
                <w:szCs w:val="24"/>
              </w:rPr>
            </w:pPr>
            <w:r w:rsidRPr="008021D7">
              <w:rPr>
                <w:rFonts w:ascii="Times New Roman" w:hAnsi="Times New Roman" w:cs="Times New Roman"/>
                <w:sz w:val="24"/>
                <w:szCs w:val="24"/>
              </w:rPr>
              <w:t>412,84</w:t>
            </w:r>
          </w:p>
          <w:p w:rsidR="00FF449D"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154,69</w:t>
            </w:r>
          </w:p>
          <w:p w:rsidR="00FF449D" w:rsidRPr="008021D7"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106,39</w:t>
            </w:r>
          </w:p>
        </w:tc>
      </w:tr>
      <w:tr w:rsidR="00FF449D" w:rsidRPr="00D2173F" w:rsidTr="00D47017">
        <w:tc>
          <w:tcPr>
            <w:tcW w:w="3834" w:type="dxa"/>
          </w:tcPr>
          <w:p w:rsidR="00FF449D" w:rsidRPr="00D2173F" w:rsidRDefault="00FF449D" w:rsidP="001206EA">
            <w:pPr>
              <w:spacing w:after="0"/>
              <w:rPr>
                <w:rFonts w:ascii="Times New Roman" w:hAnsi="Times New Roman" w:cs="Times New Roman"/>
                <w:sz w:val="24"/>
                <w:szCs w:val="24"/>
              </w:rPr>
            </w:pPr>
            <w:r w:rsidRPr="00D2173F">
              <w:rPr>
                <w:rFonts w:ascii="Times New Roman" w:hAnsi="Times New Roman" w:cs="Times New Roman"/>
                <w:sz w:val="24"/>
                <w:szCs w:val="24"/>
              </w:rPr>
              <w:t>9. Фонд оплаты труда, тыс. руб.</w:t>
            </w:r>
          </w:p>
        </w:tc>
        <w:tc>
          <w:tcPr>
            <w:tcW w:w="1349" w:type="dxa"/>
            <w:gridSpan w:val="2"/>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7380</w:t>
            </w:r>
          </w:p>
        </w:tc>
        <w:tc>
          <w:tcPr>
            <w:tcW w:w="1279" w:type="dxa"/>
            <w:gridSpan w:val="2"/>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8608</w:t>
            </w:r>
          </w:p>
        </w:tc>
        <w:tc>
          <w:tcPr>
            <w:tcW w:w="1279" w:type="dxa"/>
            <w:gridSpan w:val="3"/>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8613</w:t>
            </w:r>
          </w:p>
        </w:tc>
        <w:tc>
          <w:tcPr>
            <w:tcW w:w="1830" w:type="dxa"/>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116,71</w:t>
            </w:r>
          </w:p>
        </w:tc>
      </w:tr>
      <w:tr w:rsidR="00FF449D" w:rsidRPr="00D2173F" w:rsidTr="006C73FF">
        <w:tc>
          <w:tcPr>
            <w:tcW w:w="3834" w:type="dxa"/>
            <w:tcBorders>
              <w:bottom w:val="nil"/>
            </w:tcBorders>
          </w:tcPr>
          <w:p w:rsidR="00FF449D" w:rsidRPr="00D2173F" w:rsidRDefault="00690E8B" w:rsidP="001206EA">
            <w:pPr>
              <w:spacing w:after="0"/>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margin-left:-5.55pt;margin-top:32.6pt;width:478.5pt;height:0;z-index:251695104;mso-position-horizontal-relative:text;mso-position-vertical-relative:text" o:connectortype="straight"/>
              </w:pict>
            </w:r>
            <w:r w:rsidR="00FF449D" w:rsidRPr="00D2173F">
              <w:rPr>
                <w:rFonts w:ascii="Times New Roman" w:hAnsi="Times New Roman" w:cs="Times New Roman"/>
                <w:sz w:val="24"/>
                <w:szCs w:val="24"/>
              </w:rPr>
              <w:t>10. Выручка на 1 руб. оплаты тр</w:t>
            </w:r>
            <w:r w:rsidR="00FF449D" w:rsidRPr="00D2173F">
              <w:rPr>
                <w:rFonts w:ascii="Times New Roman" w:hAnsi="Times New Roman" w:cs="Times New Roman"/>
                <w:sz w:val="24"/>
                <w:szCs w:val="24"/>
              </w:rPr>
              <w:t>у</w:t>
            </w:r>
            <w:r w:rsidR="00FF449D" w:rsidRPr="00D2173F">
              <w:rPr>
                <w:rFonts w:ascii="Times New Roman" w:hAnsi="Times New Roman" w:cs="Times New Roman"/>
                <w:sz w:val="24"/>
                <w:szCs w:val="24"/>
              </w:rPr>
              <w:t>да, руб.</w:t>
            </w:r>
          </w:p>
        </w:tc>
        <w:tc>
          <w:tcPr>
            <w:tcW w:w="1349" w:type="dxa"/>
            <w:gridSpan w:val="2"/>
            <w:tcBorders>
              <w:bottom w:val="nil"/>
            </w:tcBorders>
          </w:tcPr>
          <w:p w:rsidR="00FF449D" w:rsidRPr="00D2173F" w:rsidRDefault="00FF449D" w:rsidP="00FF449D">
            <w:pPr>
              <w:spacing w:after="0"/>
              <w:jc w:val="center"/>
              <w:rPr>
                <w:rFonts w:ascii="Times New Roman" w:hAnsi="Times New Roman" w:cs="Times New Roman"/>
                <w:sz w:val="24"/>
                <w:szCs w:val="24"/>
              </w:rPr>
            </w:pPr>
            <w:r w:rsidRPr="00D2173F">
              <w:rPr>
                <w:rFonts w:ascii="Times New Roman" w:hAnsi="Times New Roman" w:cs="Times New Roman"/>
                <w:sz w:val="24"/>
                <w:szCs w:val="24"/>
              </w:rPr>
              <w:t>3,</w:t>
            </w:r>
            <w:r>
              <w:rPr>
                <w:rFonts w:ascii="Times New Roman" w:hAnsi="Times New Roman" w:cs="Times New Roman"/>
                <w:sz w:val="24"/>
                <w:szCs w:val="24"/>
              </w:rPr>
              <w:t>31</w:t>
            </w:r>
          </w:p>
        </w:tc>
        <w:tc>
          <w:tcPr>
            <w:tcW w:w="1279" w:type="dxa"/>
            <w:gridSpan w:val="2"/>
            <w:tcBorders>
              <w:bottom w:val="nil"/>
            </w:tcBorders>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3,70</w:t>
            </w:r>
          </w:p>
        </w:tc>
        <w:tc>
          <w:tcPr>
            <w:tcW w:w="1279" w:type="dxa"/>
            <w:gridSpan w:val="3"/>
            <w:tcBorders>
              <w:bottom w:val="nil"/>
            </w:tcBorders>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4,01</w:t>
            </w:r>
          </w:p>
        </w:tc>
        <w:tc>
          <w:tcPr>
            <w:tcW w:w="1830" w:type="dxa"/>
            <w:tcBorders>
              <w:bottom w:val="nil"/>
            </w:tcBorders>
          </w:tcPr>
          <w:p w:rsidR="00FF449D" w:rsidRPr="00D2173F"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121,15</w:t>
            </w:r>
          </w:p>
        </w:tc>
      </w:tr>
      <w:tr w:rsidR="00D47017" w:rsidRPr="00D2173F" w:rsidTr="006C73FF">
        <w:tc>
          <w:tcPr>
            <w:tcW w:w="9571" w:type="dxa"/>
            <w:gridSpan w:val="9"/>
            <w:tcBorders>
              <w:top w:val="nil"/>
            </w:tcBorders>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В. Показатели эффективности использования земельных ресурсов</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11. Произведено ц</w:t>
            </w:r>
          </w:p>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 xml:space="preserve">молока на </w:t>
            </w:r>
            <w:smartTag w:uri="urn:schemas-microsoft-com:office:smarttags" w:element="metricconverter">
              <w:smartTagPr>
                <w:attr w:name="ProductID" w:val="100 га"/>
              </w:smartTagPr>
              <w:r w:rsidRPr="00D2173F">
                <w:rPr>
                  <w:rFonts w:ascii="Times New Roman" w:hAnsi="Times New Roman" w:cs="Times New Roman"/>
                  <w:sz w:val="24"/>
                  <w:szCs w:val="24"/>
                </w:rPr>
                <w:t>100 га</w:t>
              </w:r>
            </w:smartTag>
            <w:r w:rsidRPr="00D2173F">
              <w:rPr>
                <w:rFonts w:ascii="Times New Roman" w:hAnsi="Times New Roman" w:cs="Times New Roman"/>
                <w:sz w:val="24"/>
                <w:szCs w:val="24"/>
              </w:rPr>
              <w:t xml:space="preserve"> с.-х. угодий</w:t>
            </w:r>
          </w:p>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 xml:space="preserve">зерна на </w:t>
            </w:r>
            <w:smartTag w:uri="urn:schemas-microsoft-com:office:smarttags" w:element="metricconverter">
              <w:smartTagPr>
                <w:attr w:name="ProductID" w:val="100 га"/>
              </w:smartTagPr>
              <w:r w:rsidRPr="00D2173F">
                <w:rPr>
                  <w:rFonts w:ascii="Times New Roman" w:hAnsi="Times New Roman" w:cs="Times New Roman"/>
                  <w:sz w:val="24"/>
                  <w:szCs w:val="24"/>
                </w:rPr>
                <w:t>100 га</w:t>
              </w:r>
            </w:smartTag>
            <w:r w:rsidRPr="00D2173F">
              <w:rPr>
                <w:rFonts w:ascii="Times New Roman" w:hAnsi="Times New Roman" w:cs="Times New Roman"/>
                <w:sz w:val="24"/>
                <w:szCs w:val="24"/>
              </w:rPr>
              <w:t xml:space="preserve"> пашни </w:t>
            </w:r>
          </w:p>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и др.</w:t>
            </w:r>
          </w:p>
        </w:tc>
        <w:tc>
          <w:tcPr>
            <w:tcW w:w="1349" w:type="dxa"/>
            <w:gridSpan w:val="2"/>
          </w:tcPr>
          <w:p w:rsidR="00FF449D" w:rsidRPr="00D44646" w:rsidRDefault="00FF449D" w:rsidP="00FF449D">
            <w:pPr>
              <w:spacing w:after="0"/>
              <w:jc w:val="center"/>
              <w:rPr>
                <w:rFonts w:ascii="Times New Roman" w:hAnsi="Times New Roman" w:cs="Times New Roman"/>
                <w:b/>
                <w:sz w:val="24"/>
                <w:szCs w:val="24"/>
                <w:u w:val="single"/>
              </w:rPr>
            </w:pPr>
          </w:p>
          <w:p w:rsidR="00FF449D" w:rsidRPr="003A0578"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278,51</w:t>
            </w:r>
          </w:p>
          <w:p w:rsidR="00FF449D" w:rsidRPr="003B066A"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516,47</w:t>
            </w:r>
          </w:p>
        </w:tc>
        <w:tc>
          <w:tcPr>
            <w:tcW w:w="1279" w:type="dxa"/>
            <w:gridSpan w:val="2"/>
          </w:tcPr>
          <w:p w:rsidR="00FF449D" w:rsidRPr="00D44646" w:rsidRDefault="00FF449D" w:rsidP="00FF449D">
            <w:pPr>
              <w:spacing w:after="0"/>
              <w:jc w:val="center"/>
              <w:rPr>
                <w:rFonts w:ascii="Times New Roman" w:hAnsi="Times New Roman" w:cs="Times New Roman"/>
                <w:b/>
                <w:sz w:val="24"/>
                <w:szCs w:val="24"/>
                <w:u w:val="single"/>
              </w:rPr>
            </w:pPr>
          </w:p>
          <w:p w:rsidR="00FF449D" w:rsidRPr="003A0578"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331</w:t>
            </w:r>
          </w:p>
          <w:p w:rsidR="00FF449D" w:rsidRPr="003B066A" w:rsidRDefault="00FF449D" w:rsidP="00FF449D">
            <w:pPr>
              <w:spacing w:after="0"/>
              <w:jc w:val="center"/>
              <w:rPr>
                <w:rFonts w:ascii="Times New Roman" w:hAnsi="Times New Roman" w:cs="Times New Roman"/>
                <w:sz w:val="24"/>
                <w:szCs w:val="24"/>
              </w:rPr>
            </w:pPr>
            <w:r w:rsidRPr="003B066A">
              <w:rPr>
                <w:rFonts w:ascii="Times New Roman" w:hAnsi="Times New Roman" w:cs="Times New Roman"/>
                <w:sz w:val="24"/>
                <w:szCs w:val="24"/>
              </w:rPr>
              <w:t>392,65</w:t>
            </w:r>
          </w:p>
        </w:tc>
        <w:tc>
          <w:tcPr>
            <w:tcW w:w="1279" w:type="dxa"/>
            <w:gridSpan w:val="3"/>
          </w:tcPr>
          <w:p w:rsidR="00FF449D" w:rsidRPr="00D44646" w:rsidRDefault="00FF449D" w:rsidP="00FF449D">
            <w:pPr>
              <w:spacing w:after="0"/>
              <w:jc w:val="center"/>
              <w:rPr>
                <w:rFonts w:ascii="Times New Roman" w:hAnsi="Times New Roman" w:cs="Times New Roman"/>
                <w:b/>
                <w:sz w:val="24"/>
                <w:szCs w:val="24"/>
                <w:u w:val="single"/>
              </w:rPr>
            </w:pPr>
          </w:p>
          <w:p w:rsidR="00FF449D" w:rsidRPr="003A0578"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307,82</w:t>
            </w:r>
          </w:p>
          <w:p w:rsidR="00FF449D" w:rsidRPr="003B066A"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545,06</w:t>
            </w:r>
          </w:p>
        </w:tc>
        <w:tc>
          <w:tcPr>
            <w:tcW w:w="1830" w:type="dxa"/>
          </w:tcPr>
          <w:p w:rsidR="00FF449D" w:rsidRDefault="00FF449D" w:rsidP="00FF449D">
            <w:pPr>
              <w:spacing w:after="0"/>
              <w:jc w:val="center"/>
              <w:rPr>
                <w:rFonts w:ascii="Times New Roman" w:hAnsi="Times New Roman" w:cs="Times New Roman"/>
                <w:b/>
                <w:sz w:val="24"/>
                <w:szCs w:val="24"/>
                <w:u w:val="single"/>
              </w:rPr>
            </w:pPr>
          </w:p>
          <w:p w:rsidR="00FF449D" w:rsidRPr="003B066A" w:rsidRDefault="00FF449D" w:rsidP="00FF449D">
            <w:pPr>
              <w:spacing w:after="0"/>
              <w:jc w:val="center"/>
              <w:rPr>
                <w:rFonts w:ascii="Times New Roman" w:hAnsi="Times New Roman" w:cs="Times New Roman"/>
                <w:sz w:val="24"/>
                <w:szCs w:val="24"/>
              </w:rPr>
            </w:pPr>
            <w:r w:rsidRPr="003B066A">
              <w:rPr>
                <w:rFonts w:ascii="Times New Roman" w:hAnsi="Times New Roman" w:cs="Times New Roman"/>
                <w:sz w:val="24"/>
                <w:szCs w:val="24"/>
              </w:rPr>
              <w:t>110,52</w:t>
            </w:r>
          </w:p>
          <w:p w:rsidR="00FF449D" w:rsidRPr="003B066A" w:rsidRDefault="00FF449D" w:rsidP="00FF449D">
            <w:pPr>
              <w:spacing w:after="0"/>
              <w:jc w:val="center"/>
              <w:rPr>
                <w:rFonts w:ascii="Times New Roman" w:hAnsi="Times New Roman" w:cs="Times New Roman"/>
                <w:sz w:val="24"/>
                <w:szCs w:val="24"/>
              </w:rPr>
            </w:pPr>
            <w:r w:rsidRPr="003B066A">
              <w:rPr>
                <w:rFonts w:ascii="Times New Roman" w:hAnsi="Times New Roman" w:cs="Times New Roman"/>
                <w:sz w:val="24"/>
                <w:szCs w:val="24"/>
              </w:rPr>
              <w:t>105,54</w:t>
            </w:r>
          </w:p>
          <w:p w:rsidR="00FF449D" w:rsidRPr="00D44646" w:rsidRDefault="00FF449D" w:rsidP="00FF449D">
            <w:pPr>
              <w:spacing w:after="0"/>
              <w:jc w:val="center"/>
              <w:rPr>
                <w:rFonts w:ascii="Times New Roman" w:hAnsi="Times New Roman" w:cs="Times New Roman"/>
                <w:b/>
                <w:sz w:val="24"/>
                <w:szCs w:val="24"/>
                <w:u w:val="single"/>
              </w:rPr>
            </w:pPr>
          </w:p>
        </w:tc>
      </w:tr>
      <w:tr w:rsidR="00D47017" w:rsidRPr="00D2173F" w:rsidTr="00D47017">
        <w:tc>
          <w:tcPr>
            <w:tcW w:w="9571" w:type="dxa"/>
            <w:gridSpan w:val="9"/>
          </w:tcPr>
          <w:p w:rsidR="00D47017" w:rsidRPr="00D2173F" w:rsidRDefault="00D47017" w:rsidP="00D47017">
            <w:pPr>
              <w:spacing w:after="0"/>
              <w:jc w:val="center"/>
              <w:rPr>
                <w:rFonts w:ascii="Times New Roman" w:hAnsi="Times New Roman" w:cs="Times New Roman"/>
                <w:sz w:val="24"/>
                <w:szCs w:val="24"/>
              </w:rPr>
            </w:pPr>
            <w:r w:rsidRPr="00D2173F">
              <w:rPr>
                <w:rFonts w:ascii="Times New Roman" w:hAnsi="Times New Roman" w:cs="Times New Roman"/>
                <w:sz w:val="24"/>
                <w:szCs w:val="24"/>
              </w:rPr>
              <w:t>Г. Показатели эффективности использования материальных ресурсов</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12. Материалоотдача, руб.</w:t>
            </w:r>
          </w:p>
        </w:tc>
        <w:tc>
          <w:tcPr>
            <w:tcW w:w="1349" w:type="dxa"/>
            <w:gridSpan w:val="2"/>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0,81</w:t>
            </w:r>
          </w:p>
        </w:tc>
        <w:tc>
          <w:tcPr>
            <w:tcW w:w="1279" w:type="dxa"/>
            <w:gridSpan w:val="2"/>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0,95</w:t>
            </w:r>
          </w:p>
        </w:tc>
        <w:tc>
          <w:tcPr>
            <w:tcW w:w="1279" w:type="dxa"/>
            <w:gridSpan w:val="3"/>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1,02</w:t>
            </w:r>
          </w:p>
        </w:tc>
        <w:tc>
          <w:tcPr>
            <w:tcW w:w="1830" w:type="dxa"/>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125,93</w:t>
            </w:r>
          </w:p>
        </w:tc>
      </w:tr>
      <w:tr w:rsidR="00FF449D" w:rsidRPr="00D2173F" w:rsidTr="00D47017">
        <w:tc>
          <w:tcPr>
            <w:tcW w:w="3834" w:type="dxa"/>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13. Материалоемкость, руб.</w:t>
            </w:r>
          </w:p>
        </w:tc>
        <w:tc>
          <w:tcPr>
            <w:tcW w:w="1349" w:type="dxa"/>
            <w:gridSpan w:val="2"/>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1,23</w:t>
            </w:r>
          </w:p>
        </w:tc>
        <w:tc>
          <w:tcPr>
            <w:tcW w:w="1279" w:type="dxa"/>
            <w:gridSpan w:val="2"/>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1,05</w:t>
            </w:r>
          </w:p>
        </w:tc>
        <w:tc>
          <w:tcPr>
            <w:tcW w:w="1279" w:type="dxa"/>
            <w:gridSpan w:val="3"/>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0,98</w:t>
            </w:r>
          </w:p>
        </w:tc>
        <w:tc>
          <w:tcPr>
            <w:tcW w:w="1830" w:type="dxa"/>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79,67</w:t>
            </w:r>
          </w:p>
        </w:tc>
      </w:tr>
      <w:tr w:rsidR="00FF449D" w:rsidRPr="00D2173F" w:rsidTr="00D47017">
        <w:tc>
          <w:tcPr>
            <w:tcW w:w="3834" w:type="dxa"/>
            <w:tcBorders>
              <w:bottom w:val="nil"/>
            </w:tcBorders>
          </w:tcPr>
          <w:p w:rsidR="00FF449D" w:rsidRPr="00D2173F" w:rsidRDefault="00FF449D" w:rsidP="00D47017">
            <w:pPr>
              <w:spacing w:after="0"/>
              <w:rPr>
                <w:rFonts w:ascii="Times New Roman" w:hAnsi="Times New Roman" w:cs="Times New Roman"/>
                <w:sz w:val="24"/>
                <w:szCs w:val="24"/>
              </w:rPr>
            </w:pPr>
            <w:r w:rsidRPr="00D2173F">
              <w:rPr>
                <w:rFonts w:ascii="Times New Roman" w:hAnsi="Times New Roman" w:cs="Times New Roman"/>
                <w:sz w:val="24"/>
                <w:szCs w:val="24"/>
              </w:rPr>
              <w:t>14. Прибыль на 1 руб. материал</w:t>
            </w:r>
            <w:r w:rsidRPr="00D2173F">
              <w:rPr>
                <w:rFonts w:ascii="Times New Roman" w:hAnsi="Times New Roman" w:cs="Times New Roman"/>
                <w:sz w:val="24"/>
                <w:szCs w:val="24"/>
              </w:rPr>
              <w:t>ь</w:t>
            </w:r>
            <w:r w:rsidRPr="00D2173F">
              <w:rPr>
                <w:rFonts w:ascii="Times New Roman" w:hAnsi="Times New Roman" w:cs="Times New Roman"/>
                <w:sz w:val="24"/>
                <w:szCs w:val="24"/>
              </w:rPr>
              <w:t>ных затрат, руб.</w:t>
            </w:r>
          </w:p>
        </w:tc>
        <w:tc>
          <w:tcPr>
            <w:tcW w:w="1349" w:type="dxa"/>
            <w:gridSpan w:val="2"/>
            <w:tcBorders>
              <w:bottom w:val="nil"/>
            </w:tcBorders>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0,03</w:t>
            </w:r>
          </w:p>
        </w:tc>
        <w:tc>
          <w:tcPr>
            <w:tcW w:w="1279" w:type="dxa"/>
            <w:gridSpan w:val="2"/>
            <w:tcBorders>
              <w:bottom w:val="nil"/>
            </w:tcBorders>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0,08</w:t>
            </w:r>
          </w:p>
        </w:tc>
        <w:tc>
          <w:tcPr>
            <w:tcW w:w="1279" w:type="dxa"/>
            <w:gridSpan w:val="3"/>
            <w:tcBorders>
              <w:bottom w:val="nil"/>
            </w:tcBorders>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0,1</w:t>
            </w:r>
          </w:p>
        </w:tc>
        <w:tc>
          <w:tcPr>
            <w:tcW w:w="1830" w:type="dxa"/>
            <w:tcBorders>
              <w:bottom w:val="nil"/>
            </w:tcBorders>
          </w:tcPr>
          <w:p w:rsidR="00FF449D" w:rsidRPr="00C039C0"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333,33</w:t>
            </w:r>
          </w:p>
        </w:tc>
      </w:tr>
      <w:tr w:rsidR="00FF449D" w:rsidRPr="00D2173F" w:rsidTr="00A905C3">
        <w:tc>
          <w:tcPr>
            <w:tcW w:w="3834" w:type="dxa"/>
            <w:tcBorders>
              <w:bottom w:val="nil"/>
            </w:tcBorders>
          </w:tcPr>
          <w:p w:rsidR="00FF449D" w:rsidRPr="00D2173F" w:rsidRDefault="00690E8B" w:rsidP="00915E73">
            <w:pPr>
              <w:spacing w:after="0"/>
              <w:rPr>
                <w:rFonts w:ascii="Times New Roman" w:hAnsi="Times New Roman" w:cs="Times New Roman"/>
                <w:sz w:val="24"/>
                <w:szCs w:val="24"/>
              </w:rPr>
            </w:pPr>
            <w:r>
              <w:rPr>
                <w:rFonts w:ascii="Times New Roman" w:hAnsi="Times New Roman" w:cs="Times New Roman"/>
                <w:noProof/>
                <w:sz w:val="24"/>
                <w:szCs w:val="24"/>
              </w:rPr>
              <w:pict>
                <v:shape id="_x0000_s1065" type="#_x0000_t32" style="position:absolute;margin-left:-5.55pt;margin-top:48.1pt;width:478.5pt;height:0;z-index:251698176;mso-position-horizontal-relative:text;mso-position-vertical-relative:text" o:connectortype="straight"/>
              </w:pict>
            </w:r>
            <w:r w:rsidR="00FF449D" w:rsidRPr="00D2173F">
              <w:rPr>
                <w:rFonts w:ascii="Times New Roman" w:hAnsi="Times New Roman" w:cs="Times New Roman"/>
                <w:sz w:val="24"/>
                <w:szCs w:val="24"/>
              </w:rPr>
              <w:t>15. Затраты на 1 руб. выручки от продажи продукции</w:t>
            </w:r>
            <w:r w:rsidR="00654401">
              <w:rPr>
                <w:rFonts w:ascii="Times New Roman" w:hAnsi="Times New Roman" w:cs="Times New Roman"/>
                <w:sz w:val="24"/>
                <w:szCs w:val="24"/>
              </w:rPr>
              <w:t xml:space="preserve"> (работ, услуг)</w:t>
            </w:r>
            <w:r w:rsidR="00FF449D" w:rsidRPr="00D2173F">
              <w:rPr>
                <w:rFonts w:ascii="Times New Roman" w:hAnsi="Times New Roman" w:cs="Times New Roman"/>
                <w:sz w:val="24"/>
                <w:szCs w:val="24"/>
              </w:rPr>
              <w:t>, руб.</w:t>
            </w:r>
          </w:p>
        </w:tc>
        <w:tc>
          <w:tcPr>
            <w:tcW w:w="1349" w:type="dxa"/>
            <w:gridSpan w:val="2"/>
            <w:tcBorders>
              <w:bottom w:val="nil"/>
            </w:tcBorders>
          </w:tcPr>
          <w:p w:rsidR="00FF449D" w:rsidRPr="00266E0E" w:rsidRDefault="00FF449D" w:rsidP="00FF449D">
            <w:pPr>
              <w:spacing w:after="0"/>
              <w:jc w:val="center"/>
              <w:rPr>
                <w:rFonts w:ascii="Times New Roman" w:hAnsi="Times New Roman" w:cs="Times New Roman"/>
                <w:sz w:val="24"/>
                <w:szCs w:val="24"/>
              </w:rPr>
            </w:pPr>
            <w:r w:rsidRPr="00266E0E">
              <w:rPr>
                <w:rFonts w:ascii="Times New Roman" w:hAnsi="Times New Roman" w:cs="Times New Roman"/>
                <w:sz w:val="24"/>
                <w:szCs w:val="24"/>
              </w:rPr>
              <w:t>1,04</w:t>
            </w:r>
          </w:p>
        </w:tc>
        <w:tc>
          <w:tcPr>
            <w:tcW w:w="1279" w:type="dxa"/>
            <w:gridSpan w:val="2"/>
            <w:tcBorders>
              <w:bottom w:val="nil"/>
            </w:tcBorders>
          </w:tcPr>
          <w:p w:rsidR="00FF449D" w:rsidRPr="00266E0E" w:rsidRDefault="00FF449D" w:rsidP="00FF449D">
            <w:pPr>
              <w:spacing w:after="0"/>
              <w:jc w:val="center"/>
              <w:rPr>
                <w:rFonts w:ascii="Times New Roman" w:hAnsi="Times New Roman" w:cs="Times New Roman"/>
                <w:sz w:val="24"/>
                <w:szCs w:val="24"/>
              </w:rPr>
            </w:pPr>
            <w:r w:rsidRPr="00266E0E">
              <w:rPr>
                <w:rFonts w:ascii="Times New Roman" w:hAnsi="Times New Roman" w:cs="Times New Roman"/>
                <w:sz w:val="24"/>
                <w:szCs w:val="24"/>
              </w:rPr>
              <w:t>0,93</w:t>
            </w:r>
          </w:p>
        </w:tc>
        <w:tc>
          <w:tcPr>
            <w:tcW w:w="1279" w:type="dxa"/>
            <w:gridSpan w:val="3"/>
            <w:tcBorders>
              <w:bottom w:val="nil"/>
            </w:tcBorders>
          </w:tcPr>
          <w:p w:rsidR="00FF449D" w:rsidRPr="00266E0E" w:rsidRDefault="00FF449D" w:rsidP="00FF449D">
            <w:pPr>
              <w:spacing w:after="0"/>
              <w:jc w:val="center"/>
              <w:rPr>
                <w:rFonts w:ascii="Times New Roman" w:hAnsi="Times New Roman" w:cs="Times New Roman"/>
                <w:sz w:val="24"/>
                <w:szCs w:val="24"/>
              </w:rPr>
            </w:pPr>
            <w:r w:rsidRPr="00266E0E">
              <w:rPr>
                <w:rFonts w:ascii="Times New Roman" w:hAnsi="Times New Roman" w:cs="Times New Roman"/>
                <w:sz w:val="24"/>
                <w:szCs w:val="24"/>
              </w:rPr>
              <w:t>0,95</w:t>
            </w:r>
          </w:p>
        </w:tc>
        <w:tc>
          <w:tcPr>
            <w:tcW w:w="1830" w:type="dxa"/>
            <w:tcBorders>
              <w:bottom w:val="nil"/>
            </w:tcBorders>
          </w:tcPr>
          <w:p w:rsidR="00FF449D" w:rsidRPr="00266E0E" w:rsidRDefault="00FF449D" w:rsidP="00FF449D">
            <w:pPr>
              <w:spacing w:after="0"/>
              <w:jc w:val="center"/>
              <w:rPr>
                <w:rFonts w:ascii="Times New Roman" w:hAnsi="Times New Roman" w:cs="Times New Roman"/>
                <w:sz w:val="24"/>
                <w:szCs w:val="24"/>
              </w:rPr>
            </w:pPr>
            <w:r>
              <w:rPr>
                <w:rFonts w:ascii="Times New Roman" w:hAnsi="Times New Roman" w:cs="Times New Roman"/>
                <w:sz w:val="24"/>
                <w:szCs w:val="24"/>
              </w:rPr>
              <w:t>91,35</w:t>
            </w:r>
          </w:p>
        </w:tc>
      </w:tr>
      <w:tr w:rsidR="00654401" w:rsidRPr="00D2173F" w:rsidTr="00A905C3">
        <w:tc>
          <w:tcPr>
            <w:tcW w:w="9571" w:type="dxa"/>
            <w:gridSpan w:val="9"/>
            <w:tcBorders>
              <w:top w:val="nil"/>
              <w:left w:val="nil"/>
              <w:right w:val="nil"/>
            </w:tcBorders>
          </w:tcPr>
          <w:p w:rsidR="00654401" w:rsidRPr="00A905C3" w:rsidRDefault="00A905C3" w:rsidP="00654401">
            <w:pPr>
              <w:spacing w:after="0"/>
              <w:jc w:val="right"/>
              <w:rPr>
                <w:rFonts w:ascii="Times New Roman" w:hAnsi="Times New Roman" w:cs="Times New Roman"/>
                <w:b/>
                <w:sz w:val="24"/>
                <w:szCs w:val="24"/>
              </w:rPr>
            </w:pPr>
            <w:r>
              <w:br w:type="page"/>
            </w:r>
            <w:r w:rsidR="00654401" w:rsidRPr="00A905C3">
              <w:rPr>
                <w:rFonts w:ascii="Times New Roman" w:hAnsi="Times New Roman" w:cs="Times New Roman"/>
                <w:b/>
                <w:sz w:val="24"/>
                <w:szCs w:val="24"/>
              </w:rPr>
              <w:t>Продолжение таблицы 2.2</w:t>
            </w:r>
          </w:p>
        </w:tc>
      </w:tr>
      <w:tr w:rsidR="00D47017" w:rsidRPr="00D2173F" w:rsidTr="00D47017">
        <w:tc>
          <w:tcPr>
            <w:tcW w:w="9571" w:type="dxa"/>
            <w:gridSpan w:val="9"/>
          </w:tcPr>
          <w:p w:rsidR="00D47017" w:rsidRPr="00C131BA" w:rsidRDefault="00D47017" w:rsidP="00D47017">
            <w:pPr>
              <w:spacing w:after="0"/>
              <w:jc w:val="center"/>
              <w:rPr>
                <w:rFonts w:ascii="Times New Roman" w:hAnsi="Times New Roman" w:cs="Times New Roman"/>
                <w:sz w:val="24"/>
                <w:szCs w:val="24"/>
              </w:rPr>
            </w:pPr>
            <w:r w:rsidRPr="00C131BA">
              <w:rPr>
                <w:rFonts w:ascii="Times New Roman" w:hAnsi="Times New Roman" w:cs="Times New Roman"/>
                <w:sz w:val="24"/>
                <w:szCs w:val="24"/>
              </w:rPr>
              <w:t>Д. Показатели эффективности использования капитала</w:t>
            </w:r>
          </w:p>
        </w:tc>
      </w:tr>
      <w:tr w:rsidR="00FF449D" w:rsidRPr="007A3B20" w:rsidTr="00D47017">
        <w:trPr>
          <w:trHeight w:val="213"/>
        </w:trPr>
        <w:tc>
          <w:tcPr>
            <w:tcW w:w="3901" w:type="dxa"/>
            <w:gridSpan w:val="2"/>
            <w:tcBorders>
              <w:bottom w:val="single" w:sz="4" w:space="0" w:color="auto"/>
            </w:tcBorders>
          </w:tcPr>
          <w:p w:rsidR="00FF449D" w:rsidRPr="00C131BA" w:rsidRDefault="00FF449D" w:rsidP="00D47017">
            <w:pPr>
              <w:spacing w:after="0"/>
              <w:rPr>
                <w:rFonts w:ascii="Times New Roman" w:hAnsi="Times New Roman" w:cs="Times New Roman"/>
                <w:sz w:val="24"/>
                <w:szCs w:val="24"/>
              </w:rPr>
            </w:pPr>
            <w:r w:rsidRPr="00C131BA">
              <w:rPr>
                <w:rFonts w:ascii="Times New Roman" w:hAnsi="Times New Roman" w:cs="Times New Roman"/>
                <w:sz w:val="24"/>
                <w:szCs w:val="24"/>
              </w:rPr>
              <w:t>16. Рентабельность совокупного капитала (активов), %</w:t>
            </w:r>
          </w:p>
        </w:tc>
        <w:tc>
          <w:tcPr>
            <w:tcW w:w="1315" w:type="dxa"/>
            <w:gridSpan w:val="2"/>
            <w:tcBorders>
              <w:bottom w:val="single" w:sz="4" w:space="0" w:color="auto"/>
            </w:tcBorders>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1,72</w:t>
            </w:r>
          </w:p>
        </w:tc>
        <w:tc>
          <w:tcPr>
            <w:tcW w:w="1253" w:type="dxa"/>
            <w:gridSpan w:val="2"/>
            <w:tcBorders>
              <w:bottom w:val="single" w:sz="4" w:space="0" w:color="auto"/>
            </w:tcBorders>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5,14</w:t>
            </w:r>
          </w:p>
        </w:tc>
        <w:tc>
          <w:tcPr>
            <w:tcW w:w="1253" w:type="dxa"/>
            <w:tcBorders>
              <w:bottom w:val="single" w:sz="4" w:space="0" w:color="auto"/>
            </w:tcBorders>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5,83</w:t>
            </w:r>
          </w:p>
        </w:tc>
        <w:tc>
          <w:tcPr>
            <w:tcW w:w="1849" w:type="dxa"/>
            <w:gridSpan w:val="2"/>
            <w:tcBorders>
              <w:bottom w:val="single" w:sz="4" w:space="0" w:color="auto"/>
            </w:tcBorders>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w:t>
            </w:r>
          </w:p>
        </w:tc>
      </w:tr>
      <w:tr w:rsidR="00FF449D" w:rsidRPr="007A3B20" w:rsidTr="00D47017">
        <w:tc>
          <w:tcPr>
            <w:tcW w:w="3901" w:type="dxa"/>
            <w:gridSpan w:val="2"/>
          </w:tcPr>
          <w:p w:rsidR="00FF449D" w:rsidRPr="00C131BA" w:rsidRDefault="00FF449D" w:rsidP="00D47017">
            <w:pPr>
              <w:spacing w:after="0"/>
              <w:rPr>
                <w:rFonts w:ascii="Times New Roman" w:hAnsi="Times New Roman" w:cs="Times New Roman"/>
                <w:sz w:val="24"/>
                <w:szCs w:val="24"/>
              </w:rPr>
            </w:pPr>
            <w:r w:rsidRPr="00C131BA">
              <w:rPr>
                <w:rFonts w:ascii="Times New Roman" w:hAnsi="Times New Roman" w:cs="Times New Roman"/>
                <w:sz w:val="24"/>
                <w:szCs w:val="24"/>
              </w:rPr>
              <w:t>17. Рентабельность собственного капитала, %</w:t>
            </w:r>
          </w:p>
        </w:tc>
        <w:tc>
          <w:tcPr>
            <w:tcW w:w="1315"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2,63</w:t>
            </w:r>
          </w:p>
        </w:tc>
        <w:tc>
          <w:tcPr>
            <w:tcW w:w="1253"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7,42</w:t>
            </w:r>
          </w:p>
        </w:tc>
        <w:tc>
          <w:tcPr>
            <w:tcW w:w="1253" w:type="dxa"/>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7,91</w:t>
            </w:r>
          </w:p>
        </w:tc>
        <w:tc>
          <w:tcPr>
            <w:tcW w:w="1849"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w:t>
            </w:r>
          </w:p>
        </w:tc>
      </w:tr>
      <w:tr w:rsidR="00FF449D" w:rsidRPr="007A3B20" w:rsidTr="00D47017">
        <w:tc>
          <w:tcPr>
            <w:tcW w:w="3901" w:type="dxa"/>
            <w:gridSpan w:val="2"/>
          </w:tcPr>
          <w:p w:rsidR="00FF449D" w:rsidRPr="00C131BA" w:rsidRDefault="00FF449D" w:rsidP="00D47017">
            <w:pPr>
              <w:spacing w:after="0"/>
              <w:rPr>
                <w:rFonts w:ascii="Times New Roman" w:hAnsi="Times New Roman" w:cs="Times New Roman"/>
                <w:sz w:val="24"/>
                <w:szCs w:val="24"/>
              </w:rPr>
            </w:pPr>
            <w:r w:rsidRPr="00C131BA">
              <w:rPr>
                <w:rFonts w:ascii="Times New Roman" w:hAnsi="Times New Roman" w:cs="Times New Roman"/>
                <w:sz w:val="24"/>
                <w:szCs w:val="24"/>
              </w:rPr>
              <w:t>18. Рентабельность внеоборотных активов, %</w:t>
            </w:r>
          </w:p>
        </w:tc>
        <w:tc>
          <w:tcPr>
            <w:tcW w:w="1315"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2,68</w:t>
            </w:r>
          </w:p>
        </w:tc>
        <w:tc>
          <w:tcPr>
            <w:tcW w:w="1253"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8,12</w:t>
            </w:r>
          </w:p>
        </w:tc>
        <w:tc>
          <w:tcPr>
            <w:tcW w:w="1253" w:type="dxa"/>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9,22</w:t>
            </w:r>
          </w:p>
        </w:tc>
        <w:tc>
          <w:tcPr>
            <w:tcW w:w="1849"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w:t>
            </w:r>
          </w:p>
        </w:tc>
      </w:tr>
      <w:tr w:rsidR="00FF449D" w:rsidRPr="007A3B20" w:rsidTr="00D47017">
        <w:tc>
          <w:tcPr>
            <w:tcW w:w="3901" w:type="dxa"/>
            <w:gridSpan w:val="2"/>
          </w:tcPr>
          <w:p w:rsidR="00FF449D" w:rsidRPr="00C131BA" w:rsidRDefault="00FF449D" w:rsidP="00D47017">
            <w:pPr>
              <w:spacing w:after="0"/>
              <w:rPr>
                <w:rFonts w:ascii="Times New Roman" w:hAnsi="Times New Roman" w:cs="Times New Roman"/>
                <w:sz w:val="24"/>
                <w:szCs w:val="24"/>
              </w:rPr>
            </w:pPr>
            <w:r w:rsidRPr="00C131BA">
              <w:rPr>
                <w:rFonts w:ascii="Times New Roman" w:hAnsi="Times New Roman" w:cs="Times New Roman"/>
                <w:sz w:val="24"/>
                <w:szCs w:val="24"/>
              </w:rPr>
              <w:t>19. Рентабельность оборотных а</w:t>
            </w:r>
            <w:r w:rsidRPr="00C131BA">
              <w:rPr>
                <w:rFonts w:ascii="Times New Roman" w:hAnsi="Times New Roman" w:cs="Times New Roman"/>
                <w:sz w:val="24"/>
                <w:szCs w:val="24"/>
              </w:rPr>
              <w:t>к</w:t>
            </w:r>
            <w:r w:rsidRPr="00C131BA">
              <w:rPr>
                <w:rFonts w:ascii="Times New Roman" w:hAnsi="Times New Roman" w:cs="Times New Roman"/>
                <w:sz w:val="24"/>
                <w:szCs w:val="24"/>
              </w:rPr>
              <w:t>тивов, %</w:t>
            </w:r>
          </w:p>
        </w:tc>
        <w:tc>
          <w:tcPr>
            <w:tcW w:w="1315"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4,76</w:t>
            </w:r>
          </w:p>
        </w:tc>
        <w:tc>
          <w:tcPr>
            <w:tcW w:w="1253"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13,99</w:t>
            </w:r>
          </w:p>
        </w:tc>
        <w:tc>
          <w:tcPr>
            <w:tcW w:w="1253" w:type="dxa"/>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15,88</w:t>
            </w:r>
          </w:p>
        </w:tc>
        <w:tc>
          <w:tcPr>
            <w:tcW w:w="1849" w:type="dxa"/>
            <w:gridSpan w:val="2"/>
          </w:tcPr>
          <w:p w:rsidR="00FF449D" w:rsidRPr="009464E1" w:rsidRDefault="00FF449D" w:rsidP="00FF449D">
            <w:pPr>
              <w:spacing w:after="0"/>
              <w:jc w:val="center"/>
              <w:rPr>
                <w:rFonts w:ascii="Times New Roman" w:hAnsi="Times New Roman" w:cs="Times New Roman"/>
                <w:sz w:val="24"/>
                <w:szCs w:val="24"/>
              </w:rPr>
            </w:pPr>
            <w:r w:rsidRPr="009464E1">
              <w:rPr>
                <w:rFonts w:ascii="Times New Roman" w:hAnsi="Times New Roman" w:cs="Times New Roman"/>
                <w:sz w:val="24"/>
                <w:szCs w:val="24"/>
              </w:rPr>
              <w:t>-</w:t>
            </w:r>
          </w:p>
        </w:tc>
      </w:tr>
    </w:tbl>
    <w:p w:rsidR="00FB5B52" w:rsidRDefault="00FB5B52" w:rsidP="00FB5B52">
      <w:pPr>
        <w:pStyle w:val="214"/>
        <w:spacing w:line="240" w:lineRule="auto"/>
        <w:ind w:firstLine="708"/>
        <w:jc w:val="both"/>
        <w:rPr>
          <w:bCs/>
          <w:color w:val="000000"/>
          <w:szCs w:val="28"/>
        </w:rPr>
      </w:pPr>
    </w:p>
    <w:p w:rsidR="00FF449D" w:rsidRDefault="00FF449D" w:rsidP="00FB5B52">
      <w:pPr>
        <w:pStyle w:val="214"/>
        <w:spacing w:line="360" w:lineRule="auto"/>
        <w:ind w:firstLine="708"/>
        <w:jc w:val="both"/>
      </w:pPr>
      <w:r w:rsidRPr="00746534">
        <w:rPr>
          <w:bCs/>
          <w:color w:val="000000"/>
          <w:szCs w:val="28"/>
        </w:rPr>
        <w:t>Анализируя показатели обеспеченности и эффективности использования основных средств можно сказать что, оснащенность предпри</w:t>
      </w:r>
      <w:r>
        <w:rPr>
          <w:bCs/>
          <w:color w:val="000000"/>
          <w:szCs w:val="28"/>
        </w:rPr>
        <w:t>ятия основными средствами в 2016 году увеличилась на 2,17</w:t>
      </w:r>
      <w:r w:rsidRPr="00746534">
        <w:rPr>
          <w:bCs/>
          <w:color w:val="000000"/>
          <w:szCs w:val="28"/>
        </w:rPr>
        <w:t xml:space="preserve">%. </w:t>
      </w:r>
      <w:r w:rsidRPr="00746534">
        <w:rPr>
          <w:szCs w:val="28"/>
        </w:rPr>
        <w:t xml:space="preserve">Анализируя такой показатель как </w:t>
      </w:r>
      <w:proofErr w:type="spellStart"/>
      <w:r w:rsidRPr="00746534">
        <w:rPr>
          <w:szCs w:val="28"/>
        </w:rPr>
        <w:t>фондовооруженность</w:t>
      </w:r>
      <w:proofErr w:type="spellEnd"/>
      <w:r w:rsidRPr="00746534">
        <w:rPr>
          <w:szCs w:val="28"/>
        </w:rPr>
        <w:t>, можно сказать, что на 1 чел. прихо</w:t>
      </w:r>
      <w:r>
        <w:rPr>
          <w:szCs w:val="28"/>
        </w:rPr>
        <w:t>дится 362,94 тыс</w:t>
      </w:r>
      <w:proofErr w:type="gramStart"/>
      <w:r>
        <w:rPr>
          <w:szCs w:val="28"/>
        </w:rPr>
        <w:t>.р</w:t>
      </w:r>
      <w:proofErr w:type="gramEnd"/>
      <w:r>
        <w:rPr>
          <w:szCs w:val="28"/>
        </w:rPr>
        <w:t>уб. ОПФ в 2014г., к 2016</w:t>
      </w:r>
      <w:r w:rsidRPr="00746534">
        <w:rPr>
          <w:szCs w:val="28"/>
        </w:rPr>
        <w:t xml:space="preserve"> г. данны</w:t>
      </w:r>
      <w:r>
        <w:rPr>
          <w:szCs w:val="28"/>
        </w:rPr>
        <w:t>й показатель увеличился на 17,12</w:t>
      </w:r>
      <w:r w:rsidRPr="00746534">
        <w:rPr>
          <w:szCs w:val="28"/>
        </w:rPr>
        <w:t xml:space="preserve"> % и составляет </w:t>
      </w:r>
      <w:r>
        <w:rPr>
          <w:szCs w:val="28"/>
        </w:rPr>
        <w:t>425,07</w:t>
      </w:r>
      <w:r w:rsidRPr="00746534">
        <w:rPr>
          <w:szCs w:val="28"/>
        </w:rPr>
        <w:t xml:space="preserve"> тыс.руб. ОПФ на 1 чел. . Значения </w:t>
      </w:r>
      <w:proofErr w:type="spellStart"/>
      <w:r w:rsidRPr="00746534">
        <w:rPr>
          <w:szCs w:val="28"/>
        </w:rPr>
        <w:t>фондообеспеченности</w:t>
      </w:r>
      <w:proofErr w:type="spellEnd"/>
      <w:r w:rsidRPr="00746534">
        <w:rPr>
          <w:szCs w:val="28"/>
        </w:rPr>
        <w:t xml:space="preserve"> рассчитанное на 1 га с/х угодий</w:t>
      </w:r>
      <w:proofErr w:type="gramStart"/>
      <w:r w:rsidRPr="00746534">
        <w:rPr>
          <w:szCs w:val="28"/>
        </w:rPr>
        <w:t xml:space="preserve"> ,</w:t>
      </w:r>
      <w:proofErr w:type="gramEnd"/>
      <w:r w:rsidRPr="00746534">
        <w:rPr>
          <w:szCs w:val="28"/>
        </w:rPr>
        <w:t xml:space="preserve"> на 1 г</w:t>
      </w:r>
      <w:r>
        <w:rPr>
          <w:szCs w:val="28"/>
        </w:rPr>
        <w:t>а пашни и на 1 га посевов в 2016</w:t>
      </w:r>
      <w:r w:rsidRPr="00746534">
        <w:rPr>
          <w:szCs w:val="28"/>
        </w:rPr>
        <w:t xml:space="preserve"> г. по сравнени</w:t>
      </w:r>
      <w:r>
        <w:rPr>
          <w:szCs w:val="28"/>
        </w:rPr>
        <w:t>ю с 2014 г. увеличились на 2,23</w:t>
      </w:r>
      <w:r w:rsidRPr="00746534">
        <w:rPr>
          <w:szCs w:val="28"/>
        </w:rPr>
        <w:t xml:space="preserve"> %. Данный показатель увеличился за счет того ч</w:t>
      </w:r>
      <w:r>
        <w:rPr>
          <w:szCs w:val="28"/>
        </w:rPr>
        <w:t>то, среднегодовая стоимость также увеличилась на 2,17</w:t>
      </w:r>
      <w:r w:rsidRPr="00746534">
        <w:rPr>
          <w:szCs w:val="28"/>
        </w:rPr>
        <w:t xml:space="preserve">% или на </w:t>
      </w:r>
      <w:r>
        <w:rPr>
          <w:szCs w:val="28"/>
        </w:rPr>
        <w:t>739,5</w:t>
      </w:r>
      <w:r w:rsidRPr="00746534">
        <w:rPr>
          <w:szCs w:val="28"/>
        </w:rPr>
        <w:t xml:space="preserve"> тыс.руб. Фондоотдача в отчетном периоде увеличилась на </w:t>
      </w:r>
      <w:r>
        <w:rPr>
          <w:szCs w:val="28"/>
        </w:rPr>
        <w:t>39,44</w:t>
      </w:r>
      <w:r w:rsidRPr="00746534">
        <w:rPr>
          <w:szCs w:val="28"/>
        </w:rPr>
        <w:t xml:space="preserve">%. Это положительная тенденция, поскольку рост фондоотдачи позволяет увеличивать выпуск продукции без дополнительных затрат. За отчетный период показатель </w:t>
      </w:r>
      <w:proofErr w:type="spellStart"/>
      <w:r w:rsidRPr="00746534">
        <w:rPr>
          <w:szCs w:val="28"/>
        </w:rPr>
        <w:t>фондоемкости</w:t>
      </w:r>
      <w:proofErr w:type="spellEnd"/>
      <w:r w:rsidRPr="00746534">
        <w:rPr>
          <w:szCs w:val="28"/>
        </w:rPr>
        <w:t xml:space="preserve">  снизился на </w:t>
      </w:r>
      <w:r>
        <w:rPr>
          <w:szCs w:val="28"/>
        </w:rPr>
        <w:t>27,86</w:t>
      </w:r>
      <w:r w:rsidRPr="00746534">
        <w:rPr>
          <w:szCs w:val="28"/>
        </w:rPr>
        <w:t xml:space="preserve">%. Это </w:t>
      </w:r>
      <w:r>
        <w:rPr>
          <w:szCs w:val="28"/>
        </w:rPr>
        <w:t xml:space="preserve">тоже </w:t>
      </w:r>
      <w:r w:rsidRPr="00746534">
        <w:rPr>
          <w:szCs w:val="28"/>
        </w:rPr>
        <w:t xml:space="preserve">положительная тенденция, т.к. снижение </w:t>
      </w:r>
      <w:proofErr w:type="spellStart"/>
      <w:r w:rsidRPr="00746534">
        <w:rPr>
          <w:szCs w:val="28"/>
        </w:rPr>
        <w:t>фондоемкости</w:t>
      </w:r>
      <w:proofErr w:type="spellEnd"/>
      <w:r w:rsidRPr="00746534">
        <w:rPr>
          <w:szCs w:val="28"/>
        </w:rPr>
        <w:t xml:space="preserve"> способствует росту выпуска продукции.</w:t>
      </w:r>
      <w:r w:rsidRPr="00FC5951">
        <w:t xml:space="preserve"> </w:t>
      </w:r>
      <w:r>
        <w:t>Так как  фондоотдача в отчетном году повысилась, а фондоемкость снизилась, то это свидетельствует о более эффективном использовании ОС.</w:t>
      </w:r>
    </w:p>
    <w:p w:rsidR="00FF449D" w:rsidRDefault="00FF449D" w:rsidP="00FB5B52">
      <w:pPr>
        <w:pStyle w:val="214"/>
        <w:suppressAutoHyphens w:val="0"/>
        <w:spacing w:line="360" w:lineRule="auto"/>
        <w:ind w:firstLine="709"/>
        <w:jc w:val="both"/>
      </w:pPr>
      <w:r>
        <w:t>Производительность труда в животноводстве и в растениеводстве знач</w:t>
      </w:r>
      <w:r>
        <w:t>и</w:t>
      </w:r>
      <w:r>
        <w:t>тельно увеличилась, это произошло за счет снижения численности работников и увеличения выпуска продукции. Фонд оплаты труда увеличился на 16,71%,  выручка на 1 руб. оплаты труда увеличилась на 21,15%, за счет того что выру</w:t>
      </w:r>
      <w:r>
        <w:t>ч</w:t>
      </w:r>
      <w:r>
        <w:t>ка растет более быстрыми темпами, чем фонд оплаты труда.</w:t>
      </w:r>
    </w:p>
    <w:p w:rsidR="00FF449D" w:rsidRDefault="00FF449D" w:rsidP="00FB5B52">
      <w:pPr>
        <w:pStyle w:val="ae"/>
        <w:widowControl w:val="0"/>
        <w:spacing w:line="360" w:lineRule="auto"/>
        <w:ind w:firstLine="709"/>
        <w:jc w:val="both"/>
        <w:rPr>
          <w:rFonts w:ascii="Times New Roman" w:hAnsi="Times New Roman"/>
          <w:sz w:val="28"/>
          <w:szCs w:val="28"/>
        </w:rPr>
      </w:pPr>
      <w:r w:rsidRPr="0056341E">
        <w:rPr>
          <w:rFonts w:ascii="Times New Roman" w:hAnsi="Times New Roman"/>
          <w:sz w:val="28"/>
          <w:szCs w:val="28"/>
        </w:rPr>
        <w:t>Производство молока на 100 га</w:t>
      </w:r>
      <w:proofErr w:type="gramStart"/>
      <w:r w:rsidRPr="0056341E">
        <w:rPr>
          <w:rFonts w:ascii="Times New Roman" w:hAnsi="Times New Roman"/>
          <w:sz w:val="28"/>
          <w:szCs w:val="28"/>
        </w:rPr>
        <w:t>.</w:t>
      </w:r>
      <w:proofErr w:type="gramEnd"/>
      <w:r w:rsidRPr="0056341E">
        <w:rPr>
          <w:rFonts w:ascii="Times New Roman" w:hAnsi="Times New Roman"/>
          <w:sz w:val="28"/>
          <w:szCs w:val="28"/>
        </w:rPr>
        <w:t xml:space="preserve"> </w:t>
      </w:r>
      <w:proofErr w:type="gramStart"/>
      <w:r w:rsidRPr="0056341E">
        <w:rPr>
          <w:rFonts w:ascii="Times New Roman" w:hAnsi="Times New Roman"/>
          <w:sz w:val="28"/>
          <w:szCs w:val="28"/>
        </w:rPr>
        <w:t>с</w:t>
      </w:r>
      <w:proofErr w:type="gramEnd"/>
      <w:r>
        <w:rPr>
          <w:rFonts w:ascii="Times New Roman" w:hAnsi="Times New Roman"/>
          <w:sz w:val="28"/>
          <w:szCs w:val="28"/>
        </w:rPr>
        <w:t>.-х. угодий в 2016г. по сравнению с 2014</w:t>
      </w:r>
      <w:r w:rsidRPr="0056341E">
        <w:rPr>
          <w:rFonts w:ascii="Times New Roman" w:hAnsi="Times New Roman"/>
          <w:sz w:val="28"/>
          <w:szCs w:val="28"/>
        </w:rPr>
        <w:t xml:space="preserve">г. увеличилось на </w:t>
      </w:r>
      <w:r>
        <w:rPr>
          <w:rFonts w:ascii="Times New Roman" w:hAnsi="Times New Roman"/>
          <w:sz w:val="28"/>
          <w:szCs w:val="28"/>
        </w:rPr>
        <w:t>10,52</w:t>
      </w:r>
      <w:r w:rsidRPr="0056341E">
        <w:rPr>
          <w:rFonts w:ascii="Times New Roman" w:hAnsi="Times New Roman"/>
          <w:sz w:val="28"/>
          <w:szCs w:val="28"/>
        </w:rPr>
        <w:t>%</w:t>
      </w:r>
      <w:r>
        <w:rPr>
          <w:rFonts w:ascii="Times New Roman" w:hAnsi="Times New Roman"/>
          <w:sz w:val="28"/>
          <w:szCs w:val="28"/>
        </w:rPr>
        <w:t>. Производство зерна на 100 га пашни увелич</w:t>
      </w:r>
      <w:r>
        <w:rPr>
          <w:rFonts w:ascii="Times New Roman" w:hAnsi="Times New Roman"/>
          <w:sz w:val="28"/>
          <w:szCs w:val="28"/>
        </w:rPr>
        <w:t>и</w:t>
      </w:r>
      <w:r>
        <w:rPr>
          <w:rFonts w:ascii="Times New Roman" w:hAnsi="Times New Roman"/>
          <w:sz w:val="28"/>
          <w:szCs w:val="28"/>
        </w:rPr>
        <w:t>лось на 5,54 %. Темпы роста производства молока в 2 раза выше темпов роста производства зерна, это произошло за счет того что организация стала больше специализироваться на выпуске продукции животноводства, а именно на пр</w:t>
      </w:r>
      <w:r>
        <w:rPr>
          <w:rFonts w:ascii="Times New Roman" w:hAnsi="Times New Roman"/>
          <w:sz w:val="28"/>
          <w:szCs w:val="28"/>
        </w:rPr>
        <w:t>о</w:t>
      </w:r>
      <w:r>
        <w:rPr>
          <w:rFonts w:ascii="Times New Roman" w:hAnsi="Times New Roman"/>
          <w:sz w:val="28"/>
          <w:szCs w:val="28"/>
        </w:rPr>
        <w:t>изводстве молока.</w:t>
      </w:r>
    </w:p>
    <w:p w:rsidR="00FF449D" w:rsidRDefault="00FF449D" w:rsidP="00FF449D">
      <w:pPr>
        <w:pStyle w:val="ae"/>
        <w:spacing w:line="360" w:lineRule="auto"/>
        <w:ind w:firstLine="708"/>
        <w:jc w:val="both"/>
        <w:rPr>
          <w:rFonts w:ascii="Times New Roman" w:hAnsi="Times New Roman"/>
          <w:sz w:val="28"/>
          <w:szCs w:val="28"/>
        </w:rPr>
      </w:pPr>
      <w:r w:rsidRPr="0056341E">
        <w:rPr>
          <w:rFonts w:ascii="Times New Roman" w:hAnsi="Times New Roman"/>
          <w:sz w:val="28"/>
          <w:szCs w:val="28"/>
        </w:rPr>
        <w:t>Материалоотдача в отчетном периоде по ср</w:t>
      </w:r>
      <w:r>
        <w:rPr>
          <w:rFonts w:ascii="Times New Roman" w:hAnsi="Times New Roman"/>
          <w:sz w:val="28"/>
          <w:szCs w:val="28"/>
        </w:rPr>
        <w:t>авнению с 2014</w:t>
      </w:r>
      <w:r w:rsidRPr="0056341E">
        <w:rPr>
          <w:rFonts w:ascii="Times New Roman" w:hAnsi="Times New Roman"/>
          <w:sz w:val="28"/>
          <w:szCs w:val="28"/>
        </w:rPr>
        <w:t xml:space="preserve"> годом </w:t>
      </w:r>
      <w:r>
        <w:rPr>
          <w:rFonts w:ascii="Times New Roman" w:hAnsi="Times New Roman"/>
          <w:sz w:val="28"/>
          <w:szCs w:val="28"/>
        </w:rPr>
        <w:t>увел</w:t>
      </w:r>
      <w:r>
        <w:rPr>
          <w:rFonts w:ascii="Times New Roman" w:hAnsi="Times New Roman"/>
          <w:sz w:val="28"/>
          <w:szCs w:val="28"/>
        </w:rPr>
        <w:t>и</w:t>
      </w:r>
      <w:r>
        <w:rPr>
          <w:rFonts w:ascii="Times New Roman" w:hAnsi="Times New Roman"/>
          <w:sz w:val="28"/>
          <w:szCs w:val="28"/>
        </w:rPr>
        <w:t>чилась</w:t>
      </w:r>
      <w:r w:rsidRPr="0056341E">
        <w:rPr>
          <w:rFonts w:ascii="Times New Roman" w:hAnsi="Times New Roman"/>
          <w:sz w:val="28"/>
          <w:szCs w:val="28"/>
        </w:rPr>
        <w:t>, на 1 руб. материальных зат</w:t>
      </w:r>
      <w:r>
        <w:rPr>
          <w:rFonts w:ascii="Times New Roman" w:hAnsi="Times New Roman"/>
          <w:sz w:val="28"/>
          <w:szCs w:val="28"/>
        </w:rPr>
        <w:t>рат производится продукции на 1,02</w:t>
      </w:r>
      <w:r w:rsidRPr="0056341E">
        <w:rPr>
          <w:rFonts w:ascii="Times New Roman" w:hAnsi="Times New Roman"/>
          <w:sz w:val="28"/>
          <w:szCs w:val="28"/>
        </w:rPr>
        <w:t xml:space="preserve"> коп. Т</w:t>
      </w:r>
      <w:r w:rsidRPr="0056341E">
        <w:rPr>
          <w:rFonts w:ascii="Times New Roman" w:hAnsi="Times New Roman"/>
          <w:sz w:val="28"/>
          <w:szCs w:val="28"/>
        </w:rPr>
        <w:t>а</w:t>
      </w:r>
      <w:r w:rsidRPr="0056341E">
        <w:rPr>
          <w:rFonts w:ascii="Times New Roman" w:hAnsi="Times New Roman"/>
          <w:sz w:val="28"/>
          <w:szCs w:val="28"/>
        </w:rPr>
        <w:t>кой показатель как материалоемкость в отч</w:t>
      </w:r>
      <w:r>
        <w:rPr>
          <w:rFonts w:ascii="Times New Roman" w:hAnsi="Times New Roman"/>
          <w:sz w:val="28"/>
          <w:szCs w:val="28"/>
        </w:rPr>
        <w:t>етном периоде в сравнении с 2014</w:t>
      </w:r>
      <w:r w:rsidRPr="0056341E">
        <w:rPr>
          <w:rFonts w:ascii="Times New Roman" w:hAnsi="Times New Roman"/>
          <w:sz w:val="28"/>
          <w:szCs w:val="28"/>
        </w:rPr>
        <w:t xml:space="preserve"> годом </w:t>
      </w:r>
      <w:r>
        <w:rPr>
          <w:rFonts w:ascii="Times New Roman" w:hAnsi="Times New Roman"/>
          <w:sz w:val="28"/>
          <w:szCs w:val="28"/>
        </w:rPr>
        <w:t>уменьшился</w:t>
      </w:r>
      <w:r w:rsidRPr="0056341E">
        <w:rPr>
          <w:rFonts w:ascii="Times New Roman" w:hAnsi="Times New Roman"/>
          <w:sz w:val="28"/>
          <w:szCs w:val="28"/>
        </w:rPr>
        <w:t xml:space="preserve">, на 1 руб. произведенной продукции было потрачено </w:t>
      </w:r>
      <w:r>
        <w:rPr>
          <w:rFonts w:ascii="Times New Roman" w:hAnsi="Times New Roman"/>
          <w:sz w:val="28"/>
          <w:szCs w:val="28"/>
        </w:rPr>
        <w:t>0,98 коп</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м</w:t>
      </w:r>
      <w:proofErr w:type="gramEnd"/>
      <w:r>
        <w:rPr>
          <w:rFonts w:ascii="Times New Roman" w:hAnsi="Times New Roman"/>
          <w:sz w:val="28"/>
          <w:szCs w:val="28"/>
        </w:rPr>
        <w:t>атериальных затрат.</w:t>
      </w:r>
      <w:r w:rsidRPr="0056341E">
        <w:rPr>
          <w:rFonts w:ascii="Times New Roman" w:hAnsi="Times New Roman"/>
          <w:sz w:val="28"/>
          <w:szCs w:val="28"/>
        </w:rPr>
        <w:t xml:space="preserve"> Еще одним из показателей эффективности использ</w:t>
      </w:r>
      <w:r w:rsidRPr="0056341E">
        <w:rPr>
          <w:rFonts w:ascii="Times New Roman" w:hAnsi="Times New Roman"/>
          <w:sz w:val="28"/>
          <w:szCs w:val="28"/>
        </w:rPr>
        <w:t>о</w:t>
      </w:r>
      <w:r w:rsidRPr="0056341E">
        <w:rPr>
          <w:rFonts w:ascii="Times New Roman" w:hAnsi="Times New Roman"/>
          <w:sz w:val="28"/>
          <w:szCs w:val="28"/>
        </w:rPr>
        <w:t xml:space="preserve">вания материальных ресурсов является прибыль на 1 </w:t>
      </w:r>
      <w:r>
        <w:rPr>
          <w:rFonts w:ascii="Times New Roman" w:hAnsi="Times New Roman"/>
          <w:sz w:val="28"/>
          <w:szCs w:val="28"/>
        </w:rPr>
        <w:t>руб. материальных затрат. Данный показатель в отчетном периоде по отношению к 2014 году увеличился на 233,33 %, что говорит о положительной работе предприятия, такой рост пр</w:t>
      </w:r>
      <w:r>
        <w:rPr>
          <w:rFonts w:ascii="Times New Roman" w:hAnsi="Times New Roman"/>
          <w:sz w:val="28"/>
          <w:szCs w:val="28"/>
        </w:rPr>
        <w:t>о</w:t>
      </w:r>
      <w:r>
        <w:rPr>
          <w:rFonts w:ascii="Times New Roman" w:hAnsi="Times New Roman"/>
          <w:sz w:val="28"/>
          <w:szCs w:val="28"/>
        </w:rPr>
        <w:t>изошел за счет увеличения объема выпуска продукции.</w:t>
      </w:r>
      <w:r w:rsidRPr="0056341E">
        <w:rPr>
          <w:rFonts w:ascii="Times New Roman" w:hAnsi="Times New Roman"/>
          <w:sz w:val="28"/>
          <w:szCs w:val="28"/>
        </w:rPr>
        <w:t xml:space="preserve"> Затраты на 1 руб. в</w:t>
      </w:r>
      <w:r w:rsidRPr="0056341E">
        <w:rPr>
          <w:rFonts w:ascii="Times New Roman" w:hAnsi="Times New Roman"/>
          <w:sz w:val="28"/>
          <w:szCs w:val="28"/>
        </w:rPr>
        <w:t>ы</w:t>
      </w:r>
      <w:r w:rsidRPr="0056341E">
        <w:rPr>
          <w:rFonts w:ascii="Times New Roman" w:hAnsi="Times New Roman"/>
          <w:sz w:val="28"/>
          <w:szCs w:val="28"/>
        </w:rPr>
        <w:t>ручки от продажи продукции в отчетном перио</w:t>
      </w:r>
      <w:r>
        <w:rPr>
          <w:rFonts w:ascii="Times New Roman" w:hAnsi="Times New Roman"/>
          <w:sz w:val="28"/>
          <w:szCs w:val="28"/>
        </w:rPr>
        <w:t>де сократились на 8,65%. В 2014</w:t>
      </w:r>
      <w:r w:rsidRPr="0056341E">
        <w:rPr>
          <w:rFonts w:ascii="Times New Roman" w:hAnsi="Times New Roman"/>
          <w:sz w:val="28"/>
          <w:szCs w:val="28"/>
        </w:rPr>
        <w:t xml:space="preserve"> году на 1 руб. выручки от продажи продукции  приходилос</w:t>
      </w:r>
      <w:r>
        <w:rPr>
          <w:rFonts w:ascii="Times New Roman" w:hAnsi="Times New Roman"/>
          <w:sz w:val="28"/>
          <w:szCs w:val="28"/>
        </w:rPr>
        <w:t>ь 1,04 руб. затрат, в 2016</w:t>
      </w:r>
      <w:r w:rsidRPr="0056341E">
        <w:rPr>
          <w:rFonts w:ascii="Times New Roman" w:hAnsi="Times New Roman"/>
          <w:sz w:val="28"/>
          <w:szCs w:val="28"/>
        </w:rPr>
        <w:t xml:space="preserve"> году – </w:t>
      </w:r>
      <w:r>
        <w:rPr>
          <w:rFonts w:ascii="Times New Roman" w:hAnsi="Times New Roman"/>
          <w:sz w:val="28"/>
          <w:szCs w:val="28"/>
        </w:rPr>
        <w:t>0,95</w:t>
      </w:r>
      <w:r w:rsidRPr="0056341E">
        <w:rPr>
          <w:rFonts w:ascii="Times New Roman" w:hAnsi="Times New Roman"/>
          <w:sz w:val="28"/>
          <w:szCs w:val="28"/>
        </w:rPr>
        <w:t xml:space="preserve"> руб.</w:t>
      </w:r>
    </w:p>
    <w:p w:rsidR="00FF449D" w:rsidRDefault="00FF449D" w:rsidP="00FF449D">
      <w:pPr>
        <w:pStyle w:val="214"/>
        <w:spacing w:line="360" w:lineRule="auto"/>
        <w:ind w:firstLine="709"/>
        <w:jc w:val="both"/>
      </w:pPr>
      <w:r>
        <w:t>Рентабельность совокупного капитала показывает что,  1 руб. совокупного капитала обеспечивает получение прибыли в размере  2 коп</w:t>
      </w:r>
      <w:proofErr w:type="gramStart"/>
      <w:r>
        <w:t>.</w:t>
      </w:r>
      <w:proofErr w:type="gramEnd"/>
      <w:r>
        <w:t xml:space="preserve"> </w:t>
      </w:r>
      <w:proofErr w:type="gramStart"/>
      <w:r>
        <w:t>в</w:t>
      </w:r>
      <w:proofErr w:type="gramEnd"/>
      <w:r>
        <w:t xml:space="preserve"> 2014 году и 6 коп. в 2016 году. Рентабельность собственного капитала показывает что, 8 коп</w:t>
      </w:r>
      <w:proofErr w:type="gramStart"/>
      <w:r>
        <w:t>.</w:t>
      </w:r>
      <w:proofErr w:type="gramEnd"/>
      <w:r>
        <w:t xml:space="preserve"> </w:t>
      </w:r>
      <w:proofErr w:type="gramStart"/>
      <w:r>
        <w:t>ч</w:t>
      </w:r>
      <w:proofErr w:type="gramEnd"/>
      <w:r>
        <w:t>истой прибыли заработала каждая единица, вложенная собственниками организации в 2016 году. Рентабельность оборотного капитала показывает что, 9 коп</w:t>
      </w:r>
      <w:proofErr w:type="gramStart"/>
      <w:r>
        <w:t>.</w:t>
      </w:r>
      <w:proofErr w:type="gramEnd"/>
      <w:r>
        <w:t xml:space="preserve"> </w:t>
      </w:r>
      <w:proofErr w:type="gramStart"/>
      <w:r>
        <w:t>п</w:t>
      </w:r>
      <w:proofErr w:type="gramEnd"/>
      <w:r>
        <w:t xml:space="preserve">рибыли организация получает с каждого рубля, вложенного в оборотные активы. Рентабельность внеоборотных активов означает что, 1 руб. стоимости внеоборотных активов, приносит прибыль в размере 16 коп. </w:t>
      </w:r>
    </w:p>
    <w:p w:rsidR="00D47017" w:rsidRDefault="00D47017" w:rsidP="00D47017">
      <w:pPr>
        <w:pStyle w:val="a4"/>
        <w:suppressAutoHyphens w:val="0"/>
        <w:spacing w:line="360" w:lineRule="auto"/>
        <w:ind w:firstLine="708"/>
        <w:jc w:val="both"/>
        <w:rPr>
          <w:b w:val="0"/>
          <w:sz w:val="28"/>
          <w:szCs w:val="28"/>
        </w:rPr>
      </w:pPr>
      <w:r w:rsidRPr="00022428">
        <w:rPr>
          <w:b w:val="0"/>
          <w:bCs/>
          <w:color w:val="000000"/>
          <w:sz w:val="28"/>
          <w:szCs w:val="28"/>
        </w:rPr>
        <w:t>В условиях рыночных отношений у экономических субъектов могут во</w:t>
      </w:r>
      <w:r w:rsidRPr="00022428">
        <w:rPr>
          <w:b w:val="0"/>
          <w:bCs/>
          <w:color w:val="000000"/>
          <w:sz w:val="28"/>
          <w:szCs w:val="28"/>
        </w:rPr>
        <w:t>з</w:t>
      </w:r>
      <w:r w:rsidRPr="00022428">
        <w:rPr>
          <w:b w:val="0"/>
          <w:bCs/>
          <w:color w:val="000000"/>
          <w:sz w:val="28"/>
          <w:szCs w:val="28"/>
        </w:rPr>
        <w:t>никать финансовые трудности, связанные с погашением в договорные сроки полученных банковских кредитов, займов другим организациям и других об</w:t>
      </w:r>
      <w:r w:rsidRPr="00022428">
        <w:rPr>
          <w:b w:val="0"/>
          <w:bCs/>
          <w:color w:val="000000"/>
          <w:sz w:val="28"/>
          <w:szCs w:val="28"/>
        </w:rPr>
        <w:t>я</w:t>
      </w:r>
      <w:r w:rsidRPr="00022428">
        <w:rPr>
          <w:b w:val="0"/>
          <w:bCs/>
          <w:color w:val="000000"/>
          <w:sz w:val="28"/>
          <w:szCs w:val="28"/>
        </w:rPr>
        <w:t>зательств. Поэтому возникает необходимость в анализе ликвидности баланса экономического субъекта с целью оценки его кредитоспособности и платеж</w:t>
      </w:r>
      <w:r w:rsidRPr="00022428">
        <w:rPr>
          <w:b w:val="0"/>
          <w:bCs/>
          <w:color w:val="000000"/>
          <w:sz w:val="28"/>
          <w:szCs w:val="28"/>
        </w:rPr>
        <w:t>е</w:t>
      </w:r>
      <w:r w:rsidRPr="00022428">
        <w:rPr>
          <w:b w:val="0"/>
          <w:bCs/>
          <w:color w:val="000000"/>
          <w:sz w:val="28"/>
          <w:szCs w:val="28"/>
        </w:rPr>
        <w:t>способности.</w:t>
      </w:r>
      <w:r w:rsidRPr="00022428">
        <w:rPr>
          <w:b w:val="0"/>
          <w:sz w:val="28"/>
          <w:szCs w:val="28"/>
        </w:rPr>
        <w:t xml:space="preserve"> Показатели ликвидности представляют интерес не только для р</w:t>
      </w:r>
      <w:r w:rsidRPr="00022428">
        <w:rPr>
          <w:b w:val="0"/>
          <w:sz w:val="28"/>
          <w:szCs w:val="28"/>
        </w:rPr>
        <w:t>у</w:t>
      </w:r>
      <w:r w:rsidRPr="00022428">
        <w:rPr>
          <w:b w:val="0"/>
          <w:sz w:val="28"/>
          <w:szCs w:val="28"/>
        </w:rPr>
        <w:t>ководства предприятия, но и для внешних субъектов анализа: коэффициент а</w:t>
      </w:r>
      <w:r w:rsidRPr="00022428">
        <w:rPr>
          <w:b w:val="0"/>
          <w:sz w:val="28"/>
          <w:szCs w:val="28"/>
        </w:rPr>
        <w:t>б</w:t>
      </w:r>
      <w:r w:rsidRPr="00022428">
        <w:rPr>
          <w:b w:val="0"/>
          <w:sz w:val="28"/>
          <w:szCs w:val="28"/>
        </w:rPr>
        <w:t>солютной ликвидности – для поставщиков сырья и материалов, коэффициент быстрой ликвидности – для банков, коэффициент текущей ликвидности – для инвесторов. Показателем, в котором проявляется финансовое состояние, в</w:t>
      </w:r>
      <w:r w:rsidRPr="00022428">
        <w:rPr>
          <w:b w:val="0"/>
          <w:sz w:val="28"/>
          <w:szCs w:val="28"/>
        </w:rPr>
        <w:t>ы</w:t>
      </w:r>
      <w:r w:rsidRPr="00022428">
        <w:rPr>
          <w:b w:val="0"/>
          <w:sz w:val="28"/>
          <w:szCs w:val="28"/>
        </w:rPr>
        <w:t>ступает платежеспособность организации, под которой подразумевается ее сп</w:t>
      </w:r>
      <w:r w:rsidRPr="00022428">
        <w:rPr>
          <w:b w:val="0"/>
          <w:sz w:val="28"/>
          <w:szCs w:val="28"/>
        </w:rPr>
        <w:t>о</w:t>
      </w:r>
      <w:r w:rsidRPr="00022428">
        <w:rPr>
          <w:b w:val="0"/>
          <w:sz w:val="28"/>
          <w:szCs w:val="28"/>
        </w:rPr>
        <w:t>собность вовремя удовлетворить платежные требования поставщиков в соо</w:t>
      </w:r>
      <w:r w:rsidRPr="00022428">
        <w:rPr>
          <w:b w:val="0"/>
          <w:sz w:val="28"/>
          <w:szCs w:val="28"/>
        </w:rPr>
        <w:t>т</w:t>
      </w:r>
      <w:r w:rsidRPr="00022428">
        <w:rPr>
          <w:b w:val="0"/>
          <w:sz w:val="28"/>
          <w:szCs w:val="28"/>
        </w:rPr>
        <w:t>ветствии с хозяйственными договорами, возвращать кредиты, производить оплату труда персонала, вносить в бюджеты и во внебюджетные фонды.</w:t>
      </w:r>
    </w:p>
    <w:p w:rsidR="00D47017" w:rsidRPr="00746534" w:rsidRDefault="00D47017" w:rsidP="00D47017">
      <w:pPr>
        <w:pStyle w:val="a4"/>
        <w:suppressAutoHyphens w:val="0"/>
        <w:spacing w:line="360" w:lineRule="auto"/>
        <w:ind w:firstLine="708"/>
        <w:jc w:val="both"/>
        <w:rPr>
          <w:b w:val="0"/>
          <w:bCs/>
          <w:color w:val="000000"/>
          <w:sz w:val="28"/>
          <w:szCs w:val="28"/>
        </w:rPr>
      </w:pPr>
      <w:r>
        <w:rPr>
          <w:b w:val="0"/>
          <w:sz w:val="28"/>
          <w:szCs w:val="28"/>
        </w:rPr>
        <w:t>Рассмотрим показатели ликвидности и платежеспособности на примере</w:t>
      </w:r>
    </w:p>
    <w:p w:rsidR="00D47017" w:rsidRPr="00131A96" w:rsidRDefault="00D47017" w:rsidP="00D47017">
      <w:pPr>
        <w:pStyle w:val="a4"/>
        <w:suppressAutoHyphens w:val="0"/>
        <w:spacing w:line="360" w:lineRule="auto"/>
        <w:jc w:val="both"/>
        <w:rPr>
          <w:b w:val="0"/>
        </w:rPr>
      </w:pPr>
      <w:r>
        <w:rPr>
          <w:b w:val="0"/>
          <w:sz w:val="28"/>
          <w:szCs w:val="28"/>
        </w:rPr>
        <w:t>т</w:t>
      </w:r>
      <w:r w:rsidRPr="00022428">
        <w:rPr>
          <w:b w:val="0"/>
          <w:sz w:val="28"/>
          <w:szCs w:val="28"/>
        </w:rPr>
        <w:t>аблицы 2.</w:t>
      </w:r>
      <w:r>
        <w:rPr>
          <w:b w:val="0"/>
          <w:sz w:val="28"/>
          <w:szCs w:val="28"/>
        </w:rPr>
        <w:t>3.</w:t>
      </w:r>
    </w:p>
    <w:p w:rsidR="00D47017" w:rsidRDefault="00D47017" w:rsidP="00FB5B52">
      <w:pPr>
        <w:pStyle w:val="a4"/>
        <w:suppressAutoHyphens w:val="0"/>
        <w:spacing w:line="240" w:lineRule="auto"/>
        <w:jc w:val="both"/>
        <w:rPr>
          <w:sz w:val="28"/>
          <w:szCs w:val="28"/>
        </w:rPr>
      </w:pPr>
      <w:r w:rsidRPr="00A905C3">
        <w:rPr>
          <w:sz w:val="28"/>
          <w:szCs w:val="28"/>
        </w:rPr>
        <w:t>Таблица 2.3</w:t>
      </w:r>
      <w:r w:rsidRPr="00022428">
        <w:rPr>
          <w:b w:val="0"/>
          <w:sz w:val="28"/>
          <w:szCs w:val="28"/>
        </w:rPr>
        <w:t xml:space="preserve"> </w:t>
      </w:r>
      <w:r>
        <w:rPr>
          <w:b w:val="0"/>
          <w:sz w:val="28"/>
          <w:szCs w:val="28"/>
        </w:rPr>
        <w:t xml:space="preserve">- </w:t>
      </w:r>
      <w:r w:rsidRPr="00654401">
        <w:rPr>
          <w:sz w:val="28"/>
          <w:szCs w:val="28"/>
        </w:rPr>
        <w:t xml:space="preserve">Показатели ликвидности и  платежеспособности </w:t>
      </w:r>
      <w:r w:rsidR="00FB5B52">
        <w:rPr>
          <w:sz w:val="28"/>
          <w:szCs w:val="28"/>
        </w:rPr>
        <w:t xml:space="preserve">             </w:t>
      </w:r>
      <w:r w:rsidRPr="00654401">
        <w:rPr>
          <w:sz w:val="28"/>
          <w:szCs w:val="28"/>
        </w:rPr>
        <w:t>предприятия</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06"/>
        <w:gridCol w:w="1048"/>
        <w:gridCol w:w="1134"/>
        <w:gridCol w:w="1134"/>
        <w:gridCol w:w="1417"/>
      </w:tblGrid>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905C3" w:rsidRDefault="00654401" w:rsidP="007178F5">
            <w:pPr>
              <w:pStyle w:val="214"/>
              <w:widowControl/>
              <w:spacing w:line="360" w:lineRule="auto"/>
              <w:ind w:firstLine="709"/>
              <w:jc w:val="center"/>
              <w:rPr>
                <w:b/>
              </w:rPr>
            </w:pPr>
            <w:r w:rsidRPr="00A905C3">
              <w:rPr>
                <w:b/>
                <w:sz w:val="24"/>
              </w:rPr>
              <w:t>Показатель</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905C3" w:rsidRDefault="00654401" w:rsidP="007178F5">
            <w:pPr>
              <w:pStyle w:val="214"/>
              <w:widowControl/>
              <w:spacing w:line="360" w:lineRule="auto"/>
              <w:jc w:val="center"/>
              <w:rPr>
                <w:b/>
              </w:rPr>
            </w:pPr>
            <w:r w:rsidRPr="00A905C3">
              <w:rPr>
                <w:b/>
                <w:sz w:val="24"/>
              </w:rPr>
              <w:t>2014 г.</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905C3" w:rsidRDefault="00654401" w:rsidP="007178F5">
            <w:pPr>
              <w:pStyle w:val="214"/>
              <w:widowControl/>
              <w:spacing w:line="360" w:lineRule="auto"/>
              <w:jc w:val="center"/>
              <w:rPr>
                <w:b/>
              </w:rPr>
            </w:pPr>
            <w:r w:rsidRPr="00A905C3">
              <w:rPr>
                <w:b/>
                <w:sz w:val="24"/>
              </w:rPr>
              <w:t>2015 г.</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905C3" w:rsidRDefault="00654401" w:rsidP="007178F5">
            <w:pPr>
              <w:pStyle w:val="214"/>
              <w:widowControl/>
              <w:spacing w:line="360" w:lineRule="auto"/>
              <w:jc w:val="center"/>
              <w:rPr>
                <w:b/>
              </w:rPr>
            </w:pPr>
            <w:r w:rsidRPr="00A905C3">
              <w:rPr>
                <w:b/>
                <w:sz w:val="24"/>
              </w:rPr>
              <w:t>2016 г.</w:t>
            </w:r>
          </w:p>
        </w:tc>
        <w:tc>
          <w:tcPr>
            <w:tcW w:w="1417" w:type="dxa"/>
            <w:tcBorders>
              <w:top w:val="single" w:sz="4" w:space="0" w:color="00000A"/>
              <w:left w:val="single" w:sz="4" w:space="0" w:color="00000A"/>
              <w:bottom w:val="single" w:sz="4" w:space="0" w:color="00000A"/>
              <w:right w:val="single" w:sz="4" w:space="0" w:color="00000A"/>
            </w:tcBorders>
          </w:tcPr>
          <w:p w:rsidR="00654401" w:rsidRPr="00A905C3" w:rsidRDefault="00654401" w:rsidP="007178F5">
            <w:pPr>
              <w:pStyle w:val="214"/>
              <w:widowControl/>
              <w:spacing w:line="360" w:lineRule="auto"/>
              <w:jc w:val="center"/>
              <w:rPr>
                <w:b/>
                <w:sz w:val="24"/>
              </w:rPr>
            </w:pPr>
            <w:r w:rsidRPr="00A905C3">
              <w:rPr>
                <w:b/>
                <w:sz w:val="24"/>
              </w:rPr>
              <w:t>2016г в % к 2014г.</w:t>
            </w:r>
          </w:p>
        </w:tc>
      </w:tr>
      <w:tr w:rsidR="004B5B2E" w:rsidRPr="0086452F" w:rsidTr="00C4073E">
        <w:tc>
          <w:tcPr>
            <w:tcW w:w="490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B5B2E" w:rsidRPr="004B5B2E" w:rsidRDefault="004B5B2E" w:rsidP="004B5B2E">
            <w:pPr>
              <w:pStyle w:val="214"/>
              <w:widowControl/>
              <w:rPr>
                <w:sz w:val="24"/>
              </w:rPr>
            </w:pPr>
            <w:r>
              <w:rPr>
                <w:sz w:val="24"/>
              </w:rPr>
              <w:t>1.</w:t>
            </w:r>
            <w:r w:rsidRPr="00022428">
              <w:rPr>
                <w:sz w:val="24"/>
              </w:rPr>
              <w:t>Денежные средства, тыс. руб.</w:t>
            </w:r>
          </w:p>
        </w:tc>
        <w:tc>
          <w:tcPr>
            <w:tcW w:w="1048"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Pr>
                <w:b w:val="0"/>
              </w:rPr>
              <w:t>1</w:t>
            </w:r>
            <w:r w:rsidRPr="00022428">
              <w:rPr>
                <w:b w:val="0"/>
              </w:rPr>
              <w:t>4</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Pr>
                <w:b w:val="0"/>
              </w:rPr>
              <w:t>6</w:t>
            </w:r>
          </w:p>
        </w:tc>
        <w:tc>
          <w:tcPr>
            <w:tcW w:w="1134"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Pr>
                <w:b w:val="0"/>
              </w:rPr>
              <w:t>19</w:t>
            </w:r>
          </w:p>
        </w:tc>
        <w:tc>
          <w:tcPr>
            <w:tcW w:w="1417" w:type="dxa"/>
            <w:tcBorders>
              <w:top w:val="single" w:sz="4" w:space="0" w:color="00000A"/>
              <w:left w:val="single" w:sz="4" w:space="0" w:color="00000A"/>
              <w:bottom w:val="single" w:sz="4" w:space="0" w:color="auto"/>
              <w:right w:val="single" w:sz="4" w:space="0" w:color="00000A"/>
            </w:tcBorders>
            <w:vAlign w:val="center"/>
          </w:tcPr>
          <w:p w:rsidR="004B5B2E" w:rsidRDefault="004B5B2E" w:rsidP="00845CE7">
            <w:pPr>
              <w:pStyle w:val="a4"/>
              <w:suppressAutoHyphens w:val="0"/>
              <w:jc w:val="center"/>
              <w:rPr>
                <w:b w:val="0"/>
              </w:rPr>
            </w:pPr>
            <w:r>
              <w:rPr>
                <w:b w:val="0"/>
              </w:rPr>
              <w:t>135,71</w:t>
            </w:r>
          </w:p>
        </w:tc>
      </w:tr>
      <w:tr w:rsidR="004B5B2E" w:rsidRPr="0086452F" w:rsidTr="00C4073E">
        <w:tc>
          <w:tcPr>
            <w:tcW w:w="490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B5B2E" w:rsidRPr="00022428" w:rsidRDefault="004B5B2E" w:rsidP="00845CE7">
            <w:pPr>
              <w:pStyle w:val="214"/>
              <w:widowControl/>
            </w:pPr>
            <w:r w:rsidRPr="00022428">
              <w:rPr>
                <w:sz w:val="24"/>
              </w:rPr>
              <w:t>2. Краткосрочные финансовые вложения (за исключением собственных акций, выкупленных у акционеров), тыс. руб.</w:t>
            </w:r>
          </w:p>
        </w:tc>
        <w:tc>
          <w:tcPr>
            <w:tcW w:w="1048"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sidRPr="00022428">
              <w:rPr>
                <w:b w:val="0"/>
              </w:rPr>
              <w:t>-</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sidRPr="00022428">
              <w:rPr>
                <w:b w:val="0"/>
              </w:rPr>
              <w:t>-</w:t>
            </w:r>
          </w:p>
        </w:tc>
        <w:tc>
          <w:tcPr>
            <w:tcW w:w="1134"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B5B2E" w:rsidRPr="00022428" w:rsidRDefault="004B5B2E" w:rsidP="00845CE7">
            <w:pPr>
              <w:pStyle w:val="a4"/>
              <w:suppressAutoHyphens w:val="0"/>
              <w:jc w:val="center"/>
              <w:rPr>
                <w:b w:val="0"/>
              </w:rPr>
            </w:pPr>
            <w:r w:rsidRPr="00022428">
              <w:rPr>
                <w:b w:val="0"/>
              </w:rPr>
              <w:t>-</w:t>
            </w:r>
          </w:p>
        </w:tc>
        <w:tc>
          <w:tcPr>
            <w:tcW w:w="1417" w:type="dxa"/>
            <w:tcBorders>
              <w:top w:val="single" w:sz="4" w:space="0" w:color="auto"/>
              <w:left w:val="single" w:sz="4" w:space="0" w:color="00000A"/>
              <w:bottom w:val="single" w:sz="4" w:space="0" w:color="00000A"/>
              <w:right w:val="single" w:sz="4" w:space="0" w:color="00000A"/>
            </w:tcBorders>
            <w:vAlign w:val="center"/>
          </w:tcPr>
          <w:p w:rsidR="004B5B2E" w:rsidRPr="00022428" w:rsidRDefault="004B5B2E" w:rsidP="00845CE7">
            <w:pPr>
              <w:pStyle w:val="a4"/>
              <w:suppressAutoHyphens w:val="0"/>
              <w:jc w:val="center"/>
              <w:rPr>
                <w:b w:val="0"/>
              </w:rPr>
            </w:pPr>
            <w:r>
              <w:rPr>
                <w:b w:val="0"/>
              </w:rPr>
              <w:t>-</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3. Дебиторская задолженность (за исключением задолженности участников по взносам в уставный капитал),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1290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1045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931</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72,17</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4. Прочие оборотные активы,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5. Материальные запасы,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18010</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18977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1</w:t>
            </w:r>
            <w:r>
              <w:rPr>
                <w:b w:val="0"/>
              </w:rPr>
              <w:t>9476</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108,14</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6. Высоколиквидные активы, тыс. руб. /стр.1 + стр.2/</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w:t>
            </w:r>
            <w:r w:rsidRPr="00022428">
              <w:rPr>
                <w:b w:val="0"/>
              </w:rPr>
              <w:t>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6</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19</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135,71</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7. Легкореализуемые активы, тыс. руб. /стр.6 + стр.3/</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1304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1051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950</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72,85</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8. Всего текущих активов, тыс. руб. /стр.7 + стр.4 + стр.5/</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1</w:t>
            </w:r>
            <w:r>
              <w:rPr>
                <w:b w:val="0"/>
              </w:rPr>
              <w:t>9314</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20028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20426</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105,76</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9. Краткосрочные кредиты и займы,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10. Кредиторская задолженность,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10399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10102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7778</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74,8</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11. Задолженность участникам по выплате доходов,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12. Прочие краткосрочные обязательства,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13. Всего краткосрочных обязательств, тыс. руб. /стр.9 + стр.10 + стр.11 + стр.12/</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10399</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10102</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7778</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74,8</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14. Собственный капитал, тыс. руб.</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34965</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sidRPr="00022428">
              <w:rPr>
                <w:b w:val="0"/>
              </w:rPr>
              <w:t>3</w:t>
            </w:r>
            <w:r>
              <w:rPr>
                <w:b w:val="0"/>
              </w:rPr>
              <w:t>7767</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41011</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ind w:left="-35" w:right="-173"/>
              <w:jc w:val="center"/>
              <w:rPr>
                <w:b w:val="0"/>
              </w:rPr>
            </w:pPr>
            <w:r>
              <w:rPr>
                <w:b w:val="0"/>
              </w:rPr>
              <w:t>117,29</w:t>
            </w:r>
          </w:p>
        </w:tc>
      </w:tr>
      <w:tr w:rsidR="00654401" w:rsidRPr="0086452F" w:rsidTr="00AD6B5A">
        <w:tc>
          <w:tcPr>
            <w:tcW w:w="4906"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022428" w:rsidRDefault="00690E8B" w:rsidP="004B5B2E">
            <w:pPr>
              <w:pStyle w:val="214"/>
              <w:widowControl/>
            </w:pPr>
            <w:r>
              <w:rPr>
                <w:noProof/>
                <w:sz w:val="24"/>
              </w:rPr>
              <w:pict>
                <v:shape id="_x0000_s1072" type="#_x0000_t32" style="position:absolute;margin-left:-5.7pt;margin-top:15.2pt;width:482.25pt;height:0;z-index:251702272;mso-position-horizontal-relative:text;mso-position-vertical-relative:text" o:connectortype="straight"/>
              </w:pict>
            </w:r>
            <w:r w:rsidR="00654401" w:rsidRPr="00022428">
              <w:rPr>
                <w:sz w:val="24"/>
              </w:rPr>
              <w:t>15. Долгоср</w:t>
            </w:r>
            <w:r w:rsidR="00AD6B5A">
              <w:rPr>
                <w:sz w:val="24"/>
              </w:rPr>
              <w:t>очные кредиты и займы, тыс</w:t>
            </w:r>
            <w:proofErr w:type="gramStart"/>
            <w:r w:rsidR="00AD6B5A">
              <w:rPr>
                <w:sz w:val="24"/>
              </w:rPr>
              <w:t>.р</w:t>
            </w:r>
            <w:proofErr w:type="gramEnd"/>
            <w:r w:rsidR="00AD6B5A">
              <w:rPr>
                <w:sz w:val="24"/>
              </w:rPr>
              <w:t>уб.</w:t>
            </w:r>
          </w:p>
        </w:tc>
        <w:tc>
          <w:tcPr>
            <w:tcW w:w="1048"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5252</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5</w:t>
            </w:r>
            <w:r>
              <w:rPr>
                <w:b w:val="0"/>
              </w:rPr>
              <w:t>151</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3544</w:t>
            </w:r>
          </w:p>
        </w:tc>
        <w:tc>
          <w:tcPr>
            <w:tcW w:w="1417" w:type="dxa"/>
            <w:tcBorders>
              <w:top w:val="single" w:sz="4" w:space="0" w:color="00000A"/>
              <w:left w:val="single" w:sz="4" w:space="0" w:color="00000A"/>
              <w:bottom w:val="nil"/>
              <w:right w:val="single" w:sz="4" w:space="0" w:color="00000A"/>
            </w:tcBorders>
            <w:vAlign w:val="center"/>
          </w:tcPr>
          <w:p w:rsidR="00654401" w:rsidRDefault="00654401" w:rsidP="007178F5">
            <w:pPr>
              <w:pStyle w:val="a4"/>
              <w:suppressAutoHyphens w:val="0"/>
              <w:jc w:val="center"/>
              <w:rPr>
                <w:b w:val="0"/>
              </w:rPr>
            </w:pPr>
            <w:r>
              <w:rPr>
                <w:b w:val="0"/>
              </w:rPr>
              <w:t>67,48</w:t>
            </w:r>
          </w:p>
        </w:tc>
      </w:tr>
      <w:tr w:rsidR="00AD6B5A" w:rsidRPr="0086452F" w:rsidTr="00AD6B5A">
        <w:tc>
          <w:tcPr>
            <w:tcW w:w="9639" w:type="dxa"/>
            <w:gridSpan w:val="5"/>
            <w:tcBorders>
              <w:top w:val="nil"/>
              <w:left w:val="nil"/>
              <w:bottom w:val="nil"/>
              <w:right w:val="nil"/>
            </w:tcBorders>
            <w:shd w:val="clear" w:color="auto" w:fill="auto"/>
            <w:tcMar>
              <w:left w:w="108" w:type="dxa"/>
            </w:tcMar>
            <w:vAlign w:val="center"/>
          </w:tcPr>
          <w:p w:rsidR="00AD6B5A" w:rsidRDefault="00AD6B5A" w:rsidP="00AD6B5A">
            <w:pPr>
              <w:pStyle w:val="a4"/>
              <w:suppressAutoHyphens w:val="0"/>
              <w:jc w:val="right"/>
              <w:rPr>
                <w:b w:val="0"/>
              </w:rPr>
            </w:pPr>
            <w:r w:rsidRPr="00C4073E">
              <w:t>Продолжение таблицы 2.3</w:t>
            </w:r>
          </w:p>
        </w:tc>
      </w:tr>
      <w:tr w:rsidR="00654401" w:rsidRPr="0086452F" w:rsidTr="00C4073E">
        <w:tc>
          <w:tcPr>
            <w:tcW w:w="4906"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16. Коэффициент текущей ликвидности /стр.8</w:t>
            </w:r>
            <w:proofErr w:type="gramStart"/>
            <w:r w:rsidRPr="00022428">
              <w:rPr>
                <w:sz w:val="24"/>
              </w:rPr>
              <w:t xml:space="preserve"> :</w:t>
            </w:r>
            <w:proofErr w:type="gramEnd"/>
            <w:r w:rsidRPr="00022428">
              <w:rPr>
                <w:sz w:val="24"/>
              </w:rPr>
              <w:t xml:space="preserve"> стр.13/</w:t>
            </w:r>
          </w:p>
        </w:tc>
        <w:tc>
          <w:tcPr>
            <w:tcW w:w="1048" w:type="dxa"/>
            <w:tcBorders>
              <w:top w:val="single" w:sz="4" w:space="0" w:color="00000A"/>
              <w:left w:val="single" w:sz="4" w:space="0" w:color="00000A"/>
              <w:bottom w:val="nil"/>
              <w:right w:val="single" w:sz="4" w:space="0" w:color="00000A"/>
            </w:tcBorders>
            <w:shd w:val="clear" w:color="auto" w:fill="auto"/>
            <w:tcMar>
              <w:left w:w="108" w:type="dxa"/>
            </w:tcMar>
          </w:tcPr>
          <w:p w:rsidR="00654401" w:rsidRPr="00022428" w:rsidRDefault="00654401" w:rsidP="00C4073E">
            <w:pPr>
              <w:pStyle w:val="a4"/>
              <w:suppressAutoHyphens w:val="0"/>
              <w:jc w:val="center"/>
              <w:rPr>
                <w:b w:val="0"/>
              </w:rPr>
            </w:pPr>
            <w:r>
              <w:rPr>
                <w:b w:val="0"/>
              </w:rPr>
              <w:t>1,86</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tcPr>
          <w:p w:rsidR="00654401" w:rsidRPr="00022428" w:rsidRDefault="00654401" w:rsidP="00C4073E">
            <w:pPr>
              <w:pStyle w:val="a4"/>
              <w:suppressAutoHyphens w:val="0"/>
              <w:jc w:val="center"/>
              <w:rPr>
                <w:b w:val="0"/>
              </w:rPr>
            </w:pPr>
            <w:r>
              <w:rPr>
                <w:b w:val="0"/>
              </w:rPr>
              <w:t>1,98</w:t>
            </w:r>
          </w:p>
        </w:tc>
        <w:tc>
          <w:tcPr>
            <w:tcW w:w="1134" w:type="dxa"/>
            <w:tcBorders>
              <w:top w:val="single" w:sz="4" w:space="0" w:color="00000A"/>
              <w:left w:val="single" w:sz="4" w:space="0" w:color="00000A"/>
              <w:bottom w:val="nil"/>
              <w:right w:val="single" w:sz="4" w:space="0" w:color="00000A"/>
            </w:tcBorders>
            <w:shd w:val="clear" w:color="auto" w:fill="auto"/>
            <w:tcMar>
              <w:left w:w="108" w:type="dxa"/>
            </w:tcMar>
          </w:tcPr>
          <w:p w:rsidR="00654401" w:rsidRPr="00022428" w:rsidRDefault="00654401" w:rsidP="00C4073E">
            <w:pPr>
              <w:pStyle w:val="a4"/>
              <w:suppressAutoHyphens w:val="0"/>
              <w:jc w:val="center"/>
              <w:rPr>
                <w:b w:val="0"/>
              </w:rPr>
            </w:pPr>
            <w:r>
              <w:rPr>
                <w:b w:val="0"/>
              </w:rPr>
              <w:t>2,63</w:t>
            </w:r>
          </w:p>
        </w:tc>
        <w:tc>
          <w:tcPr>
            <w:tcW w:w="1417" w:type="dxa"/>
            <w:tcBorders>
              <w:top w:val="single" w:sz="4" w:space="0" w:color="00000A"/>
              <w:left w:val="single" w:sz="4" w:space="0" w:color="00000A"/>
              <w:bottom w:val="nil"/>
              <w:right w:val="single" w:sz="4" w:space="0" w:color="00000A"/>
            </w:tcBorders>
          </w:tcPr>
          <w:p w:rsidR="00654401" w:rsidRDefault="00C4073E" w:rsidP="00C4073E">
            <w:pPr>
              <w:pStyle w:val="a4"/>
              <w:suppressAutoHyphens w:val="0"/>
              <w:jc w:val="center"/>
              <w:rPr>
                <w:b w:val="0"/>
              </w:rPr>
            </w:pPr>
            <w:r>
              <w:rPr>
                <w:b w:val="0"/>
              </w:rPr>
              <w:t>141,4</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17. Коэффициент срочной ликвидности /стр.7</w:t>
            </w:r>
            <w:proofErr w:type="gramStart"/>
            <w:r w:rsidRPr="00022428">
              <w:rPr>
                <w:sz w:val="24"/>
              </w:rPr>
              <w:t xml:space="preserve"> :</w:t>
            </w:r>
            <w:proofErr w:type="gramEnd"/>
            <w:r w:rsidRPr="00022428">
              <w:rPr>
                <w:sz w:val="24"/>
              </w:rPr>
              <w:t xml:space="preserve"> стр.13/</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0,13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0,1</w:t>
            </w:r>
            <w:r>
              <w:rPr>
                <w:b w:val="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0,</w:t>
            </w:r>
            <w:r>
              <w:rPr>
                <w:b w:val="0"/>
              </w:rPr>
              <w:t>12</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C4073E" w:rsidP="007178F5">
            <w:pPr>
              <w:pStyle w:val="a4"/>
              <w:suppressAutoHyphens w:val="0"/>
              <w:jc w:val="center"/>
              <w:rPr>
                <w:b w:val="0"/>
              </w:rPr>
            </w:pPr>
            <w:r>
              <w:rPr>
                <w:b w:val="0"/>
              </w:rPr>
              <w:t>92,31</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18. Коэффициент абсолютной ликвидности /стр.6</w:t>
            </w:r>
            <w:proofErr w:type="gramStart"/>
            <w:r w:rsidRPr="00022428">
              <w:rPr>
                <w:sz w:val="24"/>
              </w:rPr>
              <w:t xml:space="preserve"> :</w:t>
            </w:r>
            <w:proofErr w:type="gramEnd"/>
            <w:r w:rsidRPr="00022428">
              <w:rPr>
                <w:sz w:val="24"/>
              </w:rPr>
              <w:t xml:space="preserve"> стр.13/</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0,00</w:t>
            </w:r>
            <w:r>
              <w:rPr>
                <w:b w:val="0"/>
              </w:rPr>
              <w:t>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0,001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0,002</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C4073E" w:rsidP="007178F5">
            <w:pPr>
              <w:pStyle w:val="a4"/>
              <w:suppressAutoHyphens w:val="0"/>
              <w:jc w:val="center"/>
              <w:rPr>
                <w:b w:val="0"/>
              </w:rPr>
            </w:pPr>
            <w:r>
              <w:rPr>
                <w:b w:val="0"/>
              </w:rPr>
              <w:t>200</w:t>
            </w:r>
          </w:p>
        </w:tc>
      </w:tr>
      <w:tr w:rsidR="00654401" w:rsidRPr="0086452F" w:rsidTr="00654401">
        <w:tc>
          <w:tcPr>
            <w:tcW w:w="4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19. Коэффициент общей платежеспособности /стр.14:(стр.9+стр.10+стр.12+стр.15)/</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2,23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2,48</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3,62</w:t>
            </w:r>
          </w:p>
        </w:tc>
        <w:tc>
          <w:tcPr>
            <w:tcW w:w="1417" w:type="dxa"/>
            <w:tcBorders>
              <w:top w:val="single" w:sz="4" w:space="0" w:color="00000A"/>
              <w:left w:val="single" w:sz="4" w:space="0" w:color="00000A"/>
              <w:bottom w:val="single" w:sz="4" w:space="0" w:color="00000A"/>
              <w:right w:val="single" w:sz="4" w:space="0" w:color="00000A"/>
            </w:tcBorders>
            <w:vAlign w:val="center"/>
          </w:tcPr>
          <w:p w:rsidR="00654401" w:rsidRDefault="00C4073E" w:rsidP="007178F5">
            <w:pPr>
              <w:pStyle w:val="a4"/>
              <w:suppressAutoHyphens w:val="0"/>
              <w:jc w:val="center"/>
              <w:rPr>
                <w:b w:val="0"/>
              </w:rPr>
            </w:pPr>
            <w:r>
              <w:rPr>
                <w:b w:val="0"/>
              </w:rPr>
              <w:t>162,33</w:t>
            </w:r>
          </w:p>
        </w:tc>
      </w:tr>
    </w:tbl>
    <w:p w:rsidR="006070D3" w:rsidRPr="00A14303" w:rsidRDefault="006070D3" w:rsidP="00654401">
      <w:pPr>
        <w:pStyle w:val="a4"/>
        <w:suppressAutoHyphens w:val="0"/>
        <w:spacing w:before="240" w:line="360" w:lineRule="auto"/>
        <w:ind w:firstLine="708"/>
        <w:jc w:val="both"/>
        <w:rPr>
          <w:b w:val="0"/>
          <w:sz w:val="28"/>
          <w:szCs w:val="28"/>
        </w:rPr>
      </w:pPr>
      <w:r w:rsidRPr="00022428">
        <w:rPr>
          <w:b w:val="0"/>
          <w:sz w:val="28"/>
          <w:szCs w:val="28"/>
        </w:rPr>
        <w:t>По данным таблицы 2</w:t>
      </w:r>
      <w:r>
        <w:rPr>
          <w:b w:val="0"/>
          <w:sz w:val="28"/>
          <w:szCs w:val="28"/>
        </w:rPr>
        <w:t>.3</w:t>
      </w:r>
      <w:r w:rsidRPr="00022428">
        <w:rPr>
          <w:b w:val="0"/>
          <w:sz w:val="28"/>
          <w:szCs w:val="28"/>
        </w:rPr>
        <w:t>, можно отметить, что коэффициенты срочной и абсолютной ликвидности не соответствуют нормативным значени</w:t>
      </w:r>
      <w:r>
        <w:rPr>
          <w:b w:val="0"/>
          <w:sz w:val="28"/>
          <w:szCs w:val="28"/>
        </w:rPr>
        <w:t xml:space="preserve">ям за весь анализируемый период. </w:t>
      </w:r>
      <w:r w:rsidRPr="00022428">
        <w:rPr>
          <w:b w:val="0"/>
          <w:sz w:val="28"/>
          <w:szCs w:val="28"/>
        </w:rPr>
        <w:t>Коэффициент текущей ликвидности за анализируемый период находится в пределах нормативного значения, что говорит о том, что организация в полной мере обеспечено собственными средствами для ведения хозяйственной деятельности и своевременности погашения срочных обяз</w:t>
      </w:r>
      <w:r w:rsidRPr="00022428">
        <w:rPr>
          <w:b w:val="0"/>
          <w:sz w:val="28"/>
          <w:szCs w:val="28"/>
        </w:rPr>
        <w:t>а</w:t>
      </w:r>
      <w:r w:rsidRPr="00022428">
        <w:rPr>
          <w:b w:val="0"/>
          <w:sz w:val="28"/>
          <w:szCs w:val="28"/>
        </w:rPr>
        <w:t>тельств.</w:t>
      </w:r>
    </w:p>
    <w:p w:rsidR="006070D3" w:rsidRPr="00022428" w:rsidRDefault="006070D3" w:rsidP="006070D3">
      <w:pPr>
        <w:pStyle w:val="a4"/>
        <w:suppressAutoHyphens w:val="0"/>
        <w:spacing w:line="360" w:lineRule="auto"/>
        <w:jc w:val="both"/>
        <w:rPr>
          <w:b w:val="0"/>
        </w:rPr>
      </w:pPr>
      <w:r w:rsidRPr="00022428">
        <w:rPr>
          <w:b w:val="0"/>
          <w:sz w:val="28"/>
          <w:szCs w:val="28"/>
        </w:rPr>
        <w:tab/>
        <w:t>Коэффициент срочной ликвидности показывает, какая часть краткосро</w:t>
      </w:r>
      <w:r w:rsidRPr="00022428">
        <w:rPr>
          <w:b w:val="0"/>
          <w:sz w:val="28"/>
          <w:szCs w:val="28"/>
        </w:rPr>
        <w:t>ч</w:t>
      </w:r>
      <w:r w:rsidRPr="00022428">
        <w:rPr>
          <w:b w:val="0"/>
          <w:sz w:val="28"/>
          <w:szCs w:val="28"/>
        </w:rPr>
        <w:t>ной задолженности может быть погашена за счет наиболее ликвидных и быс</w:t>
      </w:r>
      <w:r w:rsidRPr="00022428">
        <w:rPr>
          <w:b w:val="0"/>
          <w:sz w:val="28"/>
          <w:szCs w:val="28"/>
        </w:rPr>
        <w:t>т</w:t>
      </w:r>
      <w:r w:rsidRPr="00022428">
        <w:rPr>
          <w:b w:val="0"/>
          <w:sz w:val="28"/>
          <w:szCs w:val="28"/>
        </w:rPr>
        <w:t>рореализуемых активов. Оп</w:t>
      </w:r>
      <w:r>
        <w:rPr>
          <w:b w:val="0"/>
          <w:sz w:val="28"/>
          <w:szCs w:val="28"/>
        </w:rPr>
        <w:t>тимальное значение 0,8-1. В 2014</w:t>
      </w:r>
      <w:r w:rsidRPr="00022428">
        <w:rPr>
          <w:b w:val="0"/>
          <w:sz w:val="28"/>
          <w:szCs w:val="28"/>
        </w:rPr>
        <w:t xml:space="preserve"> г. </w:t>
      </w:r>
      <w:r>
        <w:rPr>
          <w:b w:val="0"/>
          <w:sz w:val="28"/>
          <w:szCs w:val="28"/>
        </w:rPr>
        <w:t>13</w:t>
      </w:r>
      <w:r w:rsidRPr="00022428">
        <w:rPr>
          <w:b w:val="0"/>
          <w:sz w:val="28"/>
          <w:szCs w:val="28"/>
        </w:rPr>
        <w:t xml:space="preserve"> % текущих обязательств покрывается за счет  </w:t>
      </w:r>
      <w:r>
        <w:rPr>
          <w:b w:val="0"/>
          <w:sz w:val="28"/>
          <w:szCs w:val="28"/>
        </w:rPr>
        <w:t>быстрореализуемых активов, в 2015 – 2016</w:t>
      </w:r>
      <w:r w:rsidRPr="00022428">
        <w:rPr>
          <w:b w:val="0"/>
          <w:sz w:val="28"/>
          <w:szCs w:val="28"/>
        </w:rPr>
        <w:t xml:space="preserve"> г.г. лишь </w:t>
      </w:r>
      <w:r>
        <w:rPr>
          <w:b w:val="0"/>
          <w:sz w:val="28"/>
          <w:szCs w:val="28"/>
        </w:rPr>
        <w:t xml:space="preserve">11% и </w:t>
      </w:r>
      <w:r w:rsidRPr="00022428">
        <w:rPr>
          <w:b w:val="0"/>
          <w:sz w:val="28"/>
          <w:szCs w:val="28"/>
        </w:rPr>
        <w:t>12 %</w:t>
      </w:r>
      <w:r>
        <w:rPr>
          <w:b w:val="0"/>
          <w:sz w:val="28"/>
          <w:szCs w:val="28"/>
        </w:rPr>
        <w:t xml:space="preserve"> соответственно,</w:t>
      </w:r>
      <w:r w:rsidRPr="00022428">
        <w:rPr>
          <w:b w:val="0"/>
          <w:sz w:val="28"/>
          <w:szCs w:val="28"/>
        </w:rPr>
        <w:t xml:space="preserve"> текущие обязательства покрываются за счет быстрореализуемых активов. Данные значения можно рассматривать как отрицательную тенденцию.</w:t>
      </w:r>
    </w:p>
    <w:p w:rsidR="006070D3" w:rsidRPr="00022428" w:rsidRDefault="006070D3" w:rsidP="00AD6B5A">
      <w:pPr>
        <w:pStyle w:val="a4"/>
        <w:widowControl w:val="0"/>
        <w:suppressAutoHyphens w:val="0"/>
        <w:spacing w:line="360" w:lineRule="auto"/>
        <w:jc w:val="both"/>
        <w:rPr>
          <w:b w:val="0"/>
        </w:rPr>
      </w:pPr>
      <w:r w:rsidRPr="00022428">
        <w:rPr>
          <w:b w:val="0"/>
          <w:sz w:val="28"/>
          <w:szCs w:val="28"/>
        </w:rPr>
        <w:tab/>
        <w:t>Так как коэффициент абсолютной ликвидности ниже нормативного зн</w:t>
      </w:r>
      <w:r w:rsidRPr="00022428">
        <w:rPr>
          <w:b w:val="0"/>
          <w:sz w:val="28"/>
          <w:szCs w:val="28"/>
        </w:rPr>
        <w:t>а</w:t>
      </w:r>
      <w:r w:rsidRPr="00022428">
        <w:rPr>
          <w:b w:val="0"/>
          <w:sz w:val="28"/>
          <w:szCs w:val="28"/>
        </w:rPr>
        <w:t>чения, то это свидетельствует о том, что в случае необходимости организация не сможет погашать ежедневно живыми деньгами текущие обязательства, так как величина дене</w:t>
      </w:r>
      <w:r>
        <w:rPr>
          <w:b w:val="0"/>
          <w:sz w:val="28"/>
          <w:szCs w:val="28"/>
        </w:rPr>
        <w:t>жных средств покрывает лишь 0,2</w:t>
      </w:r>
      <w:r w:rsidRPr="00022428">
        <w:rPr>
          <w:b w:val="0"/>
          <w:sz w:val="28"/>
          <w:szCs w:val="28"/>
        </w:rPr>
        <w:t xml:space="preserve"> % текущих обяза</w:t>
      </w:r>
      <w:r>
        <w:rPr>
          <w:b w:val="0"/>
          <w:sz w:val="28"/>
          <w:szCs w:val="28"/>
        </w:rPr>
        <w:t>тельств (Кал 2016 = 0,002</w:t>
      </w:r>
      <w:r w:rsidRPr="00022428">
        <w:rPr>
          <w:b w:val="0"/>
          <w:sz w:val="28"/>
          <w:szCs w:val="28"/>
        </w:rPr>
        <w:t>).</w:t>
      </w:r>
      <w:r>
        <w:rPr>
          <w:b w:val="0"/>
        </w:rPr>
        <w:t xml:space="preserve"> </w:t>
      </w:r>
      <w:r w:rsidRPr="00022428">
        <w:rPr>
          <w:b w:val="0"/>
          <w:sz w:val="28"/>
          <w:szCs w:val="28"/>
        </w:rPr>
        <w:t xml:space="preserve">Коэффициент общей платежеспособности за анализируемый период соответствует нормативному значению (больше 1), </w:t>
      </w:r>
      <w:proofErr w:type="gramStart"/>
      <w:r w:rsidRPr="00022428">
        <w:rPr>
          <w:b w:val="0"/>
          <w:sz w:val="28"/>
          <w:szCs w:val="28"/>
        </w:rPr>
        <w:t>следовательно</w:t>
      </w:r>
      <w:proofErr w:type="gramEnd"/>
      <w:r w:rsidRPr="00022428">
        <w:rPr>
          <w:b w:val="0"/>
          <w:sz w:val="28"/>
          <w:szCs w:val="28"/>
        </w:rPr>
        <w:t xml:space="preserve"> орг</w:t>
      </w:r>
      <w:r w:rsidRPr="00022428">
        <w:rPr>
          <w:b w:val="0"/>
          <w:sz w:val="28"/>
          <w:szCs w:val="28"/>
        </w:rPr>
        <w:t>а</w:t>
      </w:r>
      <w:r w:rsidRPr="00022428">
        <w:rPr>
          <w:b w:val="0"/>
          <w:sz w:val="28"/>
          <w:szCs w:val="28"/>
        </w:rPr>
        <w:t>низация способна погасить всю внешнюю задолженность за счет собственных средств.</w:t>
      </w:r>
    </w:p>
    <w:p w:rsidR="00D47017" w:rsidRPr="00022428" w:rsidRDefault="00D47017" w:rsidP="00AD6B5A">
      <w:pPr>
        <w:pStyle w:val="a4"/>
        <w:widowControl w:val="0"/>
        <w:suppressAutoHyphens w:val="0"/>
        <w:spacing w:line="360" w:lineRule="auto"/>
        <w:ind w:firstLine="708"/>
        <w:jc w:val="both"/>
        <w:rPr>
          <w:b w:val="0"/>
        </w:rPr>
      </w:pPr>
      <w:r w:rsidRPr="00022428">
        <w:rPr>
          <w:b w:val="0"/>
          <w:sz w:val="28"/>
          <w:szCs w:val="28"/>
        </w:rPr>
        <w:t>Рассмотрим более подробно показатели финансовой устойчивости пре</w:t>
      </w:r>
      <w:r w:rsidRPr="00022428">
        <w:rPr>
          <w:b w:val="0"/>
          <w:sz w:val="28"/>
          <w:szCs w:val="28"/>
        </w:rPr>
        <w:t>д</w:t>
      </w:r>
      <w:r w:rsidRPr="00022428">
        <w:rPr>
          <w:b w:val="0"/>
          <w:sz w:val="28"/>
          <w:szCs w:val="28"/>
        </w:rPr>
        <w:t xml:space="preserve">приятия на основании данных таблицы </w:t>
      </w:r>
      <w:r>
        <w:rPr>
          <w:b w:val="0"/>
          <w:sz w:val="28"/>
          <w:szCs w:val="28"/>
        </w:rPr>
        <w:t>2.4</w:t>
      </w:r>
      <w:r w:rsidRPr="00022428">
        <w:rPr>
          <w:b w:val="0"/>
          <w:sz w:val="28"/>
          <w:szCs w:val="28"/>
        </w:rPr>
        <w:t>.</w:t>
      </w:r>
    </w:p>
    <w:p w:rsidR="00D47017" w:rsidRPr="004D5F78" w:rsidRDefault="00D47017" w:rsidP="00AD6B5A">
      <w:pPr>
        <w:pStyle w:val="a4"/>
        <w:suppressAutoHyphens w:val="0"/>
        <w:spacing w:line="240" w:lineRule="auto"/>
        <w:rPr>
          <w:b w:val="0"/>
          <w:sz w:val="28"/>
          <w:szCs w:val="28"/>
        </w:rPr>
      </w:pPr>
      <w:r w:rsidRPr="00C4073E">
        <w:rPr>
          <w:sz w:val="28"/>
          <w:szCs w:val="28"/>
        </w:rPr>
        <w:t>Таблица 2.4</w:t>
      </w:r>
      <w:r w:rsidR="00C4073E">
        <w:rPr>
          <w:sz w:val="28"/>
          <w:szCs w:val="28"/>
        </w:rPr>
        <w:t xml:space="preserve"> </w:t>
      </w:r>
      <w:r w:rsidRPr="00C4073E">
        <w:rPr>
          <w:sz w:val="28"/>
          <w:szCs w:val="28"/>
        </w:rPr>
        <w:t>-</w:t>
      </w:r>
      <w:r w:rsidRPr="00654401">
        <w:rPr>
          <w:sz w:val="28"/>
          <w:szCs w:val="28"/>
        </w:rPr>
        <w:t xml:space="preserve"> Показатели  финансовой устойчивости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264"/>
        <w:gridCol w:w="1140"/>
        <w:gridCol w:w="1032"/>
        <w:gridCol w:w="1113"/>
        <w:gridCol w:w="1022"/>
      </w:tblGrid>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C4073E" w:rsidRDefault="00654401" w:rsidP="007178F5">
            <w:pPr>
              <w:pStyle w:val="214"/>
              <w:widowControl/>
              <w:spacing w:line="276" w:lineRule="auto"/>
              <w:ind w:firstLine="709"/>
              <w:jc w:val="center"/>
              <w:rPr>
                <w:b/>
              </w:rPr>
            </w:pPr>
            <w:r w:rsidRPr="00C4073E">
              <w:rPr>
                <w:b/>
                <w:sz w:val="24"/>
              </w:rPr>
              <w:t>Показатель</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C4073E" w:rsidRDefault="00654401" w:rsidP="007178F5">
            <w:pPr>
              <w:pStyle w:val="214"/>
              <w:widowControl/>
              <w:spacing w:line="276" w:lineRule="auto"/>
              <w:jc w:val="center"/>
              <w:rPr>
                <w:b/>
              </w:rPr>
            </w:pPr>
            <w:r w:rsidRPr="00C4073E">
              <w:rPr>
                <w:b/>
                <w:sz w:val="24"/>
              </w:rPr>
              <w:t>2014 г.</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C4073E" w:rsidRDefault="00654401" w:rsidP="007178F5">
            <w:pPr>
              <w:pStyle w:val="214"/>
              <w:widowControl/>
              <w:spacing w:line="276" w:lineRule="auto"/>
              <w:jc w:val="center"/>
              <w:rPr>
                <w:b/>
              </w:rPr>
            </w:pPr>
            <w:r w:rsidRPr="00C4073E">
              <w:rPr>
                <w:b/>
                <w:sz w:val="24"/>
              </w:rPr>
              <w:t>2015 г.</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C4073E" w:rsidRDefault="00654401" w:rsidP="007178F5">
            <w:pPr>
              <w:pStyle w:val="214"/>
              <w:widowControl/>
              <w:spacing w:line="276" w:lineRule="auto"/>
              <w:jc w:val="center"/>
              <w:rPr>
                <w:b/>
              </w:rPr>
            </w:pPr>
            <w:r w:rsidRPr="00C4073E">
              <w:rPr>
                <w:b/>
                <w:sz w:val="24"/>
              </w:rPr>
              <w:t>2016 г.</w:t>
            </w:r>
          </w:p>
        </w:tc>
        <w:tc>
          <w:tcPr>
            <w:tcW w:w="1022" w:type="dxa"/>
            <w:tcBorders>
              <w:top w:val="single" w:sz="4" w:space="0" w:color="00000A"/>
              <w:left w:val="single" w:sz="4" w:space="0" w:color="00000A"/>
              <w:bottom w:val="single" w:sz="4" w:space="0" w:color="00000A"/>
              <w:right w:val="single" w:sz="4" w:space="0" w:color="00000A"/>
            </w:tcBorders>
          </w:tcPr>
          <w:p w:rsidR="00654401" w:rsidRPr="00C4073E" w:rsidRDefault="00654401" w:rsidP="007178F5">
            <w:pPr>
              <w:pStyle w:val="214"/>
              <w:widowControl/>
              <w:spacing w:line="276" w:lineRule="auto"/>
              <w:jc w:val="center"/>
              <w:rPr>
                <w:b/>
                <w:sz w:val="24"/>
              </w:rPr>
            </w:pPr>
            <w:r w:rsidRPr="00C4073E">
              <w:rPr>
                <w:b/>
                <w:sz w:val="24"/>
              </w:rPr>
              <w:t>2016г. в % к 2014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D66CC7" w:rsidRDefault="00654401" w:rsidP="007178F5">
            <w:pPr>
              <w:pStyle w:val="214"/>
              <w:widowControl/>
              <w:spacing w:line="276" w:lineRule="auto"/>
              <w:ind w:firstLine="709"/>
              <w:jc w:val="center"/>
              <w:rPr>
                <w:sz w:val="24"/>
              </w:rPr>
            </w:pPr>
            <w:r w:rsidRPr="00D66CC7">
              <w:rPr>
                <w:sz w:val="24"/>
              </w:rPr>
              <w:t>1</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D66CC7" w:rsidRDefault="00654401" w:rsidP="007178F5">
            <w:pPr>
              <w:pStyle w:val="214"/>
              <w:widowControl/>
              <w:spacing w:line="276" w:lineRule="auto"/>
              <w:jc w:val="center"/>
              <w:rPr>
                <w:sz w:val="24"/>
              </w:rPr>
            </w:pPr>
            <w:r w:rsidRPr="00D66CC7">
              <w:rPr>
                <w:sz w:val="24"/>
              </w:rPr>
              <w:t>2</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D66CC7" w:rsidRDefault="00654401" w:rsidP="007178F5">
            <w:pPr>
              <w:pStyle w:val="214"/>
              <w:widowControl/>
              <w:spacing w:line="276" w:lineRule="auto"/>
              <w:jc w:val="center"/>
              <w:rPr>
                <w:sz w:val="24"/>
              </w:rPr>
            </w:pPr>
            <w:r w:rsidRPr="00D66CC7">
              <w:rPr>
                <w:sz w:val="24"/>
              </w:rPr>
              <w:t>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D66CC7" w:rsidRDefault="00654401" w:rsidP="007178F5">
            <w:pPr>
              <w:pStyle w:val="214"/>
              <w:widowControl/>
              <w:spacing w:line="276" w:lineRule="auto"/>
              <w:jc w:val="center"/>
              <w:rPr>
                <w:sz w:val="24"/>
              </w:rPr>
            </w:pPr>
            <w:r w:rsidRPr="00D66CC7">
              <w:rPr>
                <w:sz w:val="24"/>
              </w:rPr>
              <w:t>4</w:t>
            </w:r>
          </w:p>
        </w:tc>
        <w:tc>
          <w:tcPr>
            <w:tcW w:w="1022" w:type="dxa"/>
            <w:tcBorders>
              <w:top w:val="single" w:sz="4" w:space="0" w:color="00000A"/>
              <w:left w:val="single" w:sz="4" w:space="0" w:color="00000A"/>
              <w:bottom w:val="single" w:sz="4" w:space="0" w:color="00000A"/>
              <w:right w:val="single" w:sz="4" w:space="0" w:color="00000A"/>
            </w:tcBorders>
          </w:tcPr>
          <w:p w:rsidR="00654401" w:rsidRPr="00D66CC7" w:rsidRDefault="00654401" w:rsidP="007178F5">
            <w:pPr>
              <w:pStyle w:val="214"/>
              <w:widowControl/>
              <w:spacing w:line="276" w:lineRule="auto"/>
              <w:jc w:val="center"/>
              <w:rPr>
                <w:sz w:val="24"/>
              </w:rPr>
            </w:pPr>
            <w:r>
              <w:rPr>
                <w:sz w:val="24"/>
              </w:rPr>
              <w:t>5</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ind w:right="-173"/>
            </w:pPr>
            <w:r w:rsidRPr="00022428">
              <w:rPr>
                <w:sz w:val="24"/>
              </w:rPr>
              <w:t>1. Остаточная стоимость основных средств,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34304</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34515</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35197</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102,6</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2. Материальные запасы,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18010</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18977</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sidRPr="00022428">
              <w:rPr>
                <w:b w:val="0"/>
              </w:rPr>
              <w:t>1</w:t>
            </w:r>
            <w:r>
              <w:rPr>
                <w:b w:val="0"/>
              </w:rPr>
              <w:t>9476</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jc w:val="center"/>
              <w:rPr>
                <w:b w:val="0"/>
              </w:rPr>
            </w:pPr>
            <w:r>
              <w:rPr>
                <w:b w:val="0"/>
              </w:rPr>
              <w:t>108,14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3. Производственные запасы,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sidRPr="00022428">
              <w:rPr>
                <w:b w:val="0"/>
              </w:rPr>
              <w:t>31992</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sidRPr="00022428">
              <w:rPr>
                <w:b w:val="0"/>
              </w:rPr>
              <w:t>30358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sidRPr="00022428">
              <w:rPr>
                <w:b w:val="0"/>
              </w:rPr>
              <w:t>40870</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127,75</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4. Незавершённое производство,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5. Дебиторская задолженность,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1290</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1045</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jc w:val="center"/>
              <w:rPr>
                <w:b w:val="0"/>
              </w:rPr>
            </w:pPr>
            <w:r>
              <w:rPr>
                <w:b w:val="0"/>
              </w:rPr>
              <w:t>931</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Default="00654401" w:rsidP="007178F5">
            <w:pPr>
              <w:pStyle w:val="a4"/>
              <w:suppressAutoHyphens w:val="0"/>
              <w:jc w:val="center"/>
              <w:rPr>
                <w:b w:val="0"/>
              </w:rPr>
            </w:pPr>
            <w:r>
              <w:rPr>
                <w:b w:val="0"/>
              </w:rPr>
              <w:t>72,17</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6. Оборотные активы,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19314</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20028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20426</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105,76</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7. Собственные оборотные средства,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661</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3252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5814</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879,56</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8. Собственный капитал,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34965</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37767</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41011</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117,29</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9. Заёмные и дополнительно привлеченные источники,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18653</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16776</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14612</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78,34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10. Валюта баланса, тыс. руб.</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53618</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54543</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a4"/>
              <w:suppressAutoHyphens w:val="0"/>
              <w:ind w:left="-35" w:right="-173"/>
              <w:jc w:val="center"/>
              <w:rPr>
                <w:b w:val="0"/>
              </w:rPr>
            </w:pPr>
            <w:r>
              <w:rPr>
                <w:b w:val="0"/>
              </w:rPr>
              <w:t>55623</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654401" w:rsidP="007178F5">
            <w:pPr>
              <w:pStyle w:val="a4"/>
              <w:suppressAutoHyphens w:val="0"/>
              <w:ind w:left="-35" w:right="-173"/>
              <w:jc w:val="center"/>
              <w:rPr>
                <w:b w:val="0"/>
              </w:rPr>
            </w:pPr>
            <w:r>
              <w:rPr>
                <w:b w:val="0"/>
              </w:rPr>
              <w:t>103,74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11. Коэффициент автономии</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0,652</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0,692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0,737</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113,04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12. Удельный вес заёмных сре</w:t>
            </w:r>
            <w:proofErr w:type="gramStart"/>
            <w:r w:rsidRPr="00022428">
              <w:rPr>
                <w:sz w:val="24"/>
              </w:rPr>
              <w:t>дств в ст</w:t>
            </w:r>
            <w:proofErr w:type="gramEnd"/>
            <w:r w:rsidRPr="00022428">
              <w:rPr>
                <w:sz w:val="24"/>
              </w:rPr>
              <w:t xml:space="preserve">оимости имущества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0,348</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0,308</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ED0531" w:rsidRDefault="00654401" w:rsidP="007178F5">
            <w:pPr>
              <w:pStyle w:val="a4"/>
              <w:suppressAutoHyphens w:val="0"/>
              <w:ind w:left="-35" w:right="-173"/>
              <w:jc w:val="center"/>
              <w:rPr>
                <w:b w:val="0"/>
              </w:rPr>
            </w:pPr>
            <w:r w:rsidRPr="00ED0531">
              <w:rPr>
                <w:b w:val="0"/>
              </w:rPr>
              <w:t>0,263</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75,57</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 xml:space="preserve">13. Коэффициент соотношения заёмных и собственных средств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0,533</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0,444</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0,356</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66,79</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 xml:space="preserve">14. Удельный вес дебиторской задолженности в стоимости имущества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0,024</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0,019</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F722A7" w:rsidRDefault="00654401" w:rsidP="007178F5">
            <w:pPr>
              <w:pStyle w:val="a4"/>
              <w:suppressAutoHyphens w:val="0"/>
              <w:ind w:left="-35" w:right="-173"/>
              <w:jc w:val="center"/>
              <w:rPr>
                <w:b w:val="0"/>
              </w:rPr>
            </w:pPr>
            <w:r w:rsidRPr="00F722A7">
              <w:rPr>
                <w:b w:val="0"/>
              </w:rPr>
              <w:t>0,017</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70,83</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C4073E" w:rsidRDefault="00654401" w:rsidP="007178F5">
            <w:pPr>
              <w:pStyle w:val="214"/>
              <w:widowControl/>
              <w:rPr>
                <w:sz w:val="24"/>
              </w:rPr>
            </w:pPr>
            <w:r w:rsidRPr="00022428">
              <w:rPr>
                <w:sz w:val="24"/>
              </w:rPr>
              <w:t xml:space="preserve">15. Доля дебиторской задолженности в текущих активах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B2EEB" w:rsidRDefault="00654401" w:rsidP="007178F5">
            <w:pPr>
              <w:pStyle w:val="a4"/>
              <w:suppressAutoHyphens w:val="0"/>
              <w:ind w:left="-35" w:right="-173"/>
              <w:jc w:val="center"/>
              <w:rPr>
                <w:b w:val="0"/>
              </w:rPr>
            </w:pPr>
            <w:r w:rsidRPr="00AB2EEB">
              <w:rPr>
                <w:b w:val="0"/>
              </w:rPr>
              <w:t>0,067</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B2EEB" w:rsidRDefault="00654401" w:rsidP="007178F5">
            <w:pPr>
              <w:pStyle w:val="a4"/>
              <w:suppressAutoHyphens w:val="0"/>
              <w:ind w:left="-35" w:right="-173"/>
              <w:jc w:val="center"/>
              <w:rPr>
                <w:b w:val="0"/>
              </w:rPr>
            </w:pPr>
            <w:r w:rsidRPr="00AB2EEB">
              <w:rPr>
                <w:b w:val="0"/>
              </w:rPr>
              <w:t>0,052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AB2EEB" w:rsidRDefault="00654401" w:rsidP="007178F5">
            <w:pPr>
              <w:pStyle w:val="a4"/>
              <w:suppressAutoHyphens w:val="0"/>
              <w:ind w:left="-35" w:right="-173"/>
              <w:jc w:val="center"/>
              <w:rPr>
                <w:b w:val="0"/>
              </w:rPr>
            </w:pPr>
            <w:r w:rsidRPr="00AB2EEB">
              <w:rPr>
                <w:b w:val="0"/>
              </w:rPr>
              <w:t>0,046</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68,66</w:t>
            </w:r>
          </w:p>
        </w:tc>
      </w:tr>
      <w:tr w:rsidR="00654401" w:rsidRPr="0086452F" w:rsidTr="007178F5">
        <w:tc>
          <w:tcPr>
            <w:tcW w:w="5264"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C4073E" w:rsidRDefault="00654401" w:rsidP="007178F5">
            <w:pPr>
              <w:pStyle w:val="214"/>
              <w:widowControl/>
              <w:rPr>
                <w:sz w:val="24"/>
              </w:rPr>
            </w:pPr>
            <w:r w:rsidRPr="00022428">
              <w:rPr>
                <w:sz w:val="24"/>
              </w:rPr>
              <w:t xml:space="preserve">16. Коэффициент обеспеченности материальных запасов собственными оборотными средствами </w:t>
            </w:r>
          </w:p>
        </w:tc>
        <w:tc>
          <w:tcPr>
            <w:tcW w:w="1140"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0,037</w:t>
            </w:r>
          </w:p>
        </w:tc>
        <w:tc>
          <w:tcPr>
            <w:tcW w:w="1032"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0,171</w:t>
            </w:r>
          </w:p>
        </w:tc>
        <w:tc>
          <w:tcPr>
            <w:tcW w:w="1113" w:type="dxa"/>
            <w:tcBorders>
              <w:top w:val="single" w:sz="4" w:space="0" w:color="00000A"/>
              <w:left w:val="single" w:sz="4" w:space="0" w:color="00000A"/>
              <w:bottom w:val="nil"/>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0,299</w:t>
            </w:r>
          </w:p>
        </w:tc>
        <w:tc>
          <w:tcPr>
            <w:tcW w:w="1022" w:type="dxa"/>
            <w:tcBorders>
              <w:top w:val="single" w:sz="4" w:space="0" w:color="00000A"/>
              <w:left w:val="single" w:sz="4" w:space="0" w:color="00000A"/>
              <w:bottom w:val="nil"/>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808,11</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 xml:space="preserve">17. Коэффициент обеспеченности собственными оборотными средствами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0,034</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0,162</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0,285</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838,24</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 xml:space="preserve">18. Коэффициент маневренности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0,019</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0,086</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0,142</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747,39</w:t>
            </w:r>
          </w:p>
        </w:tc>
      </w:tr>
      <w:tr w:rsidR="00654401" w:rsidRPr="0086452F" w:rsidTr="007178F5">
        <w:tc>
          <w:tcPr>
            <w:tcW w:w="52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022428" w:rsidRDefault="00654401" w:rsidP="007178F5">
            <w:pPr>
              <w:pStyle w:val="214"/>
              <w:widowControl/>
            </w:pPr>
            <w:r w:rsidRPr="00022428">
              <w:rPr>
                <w:sz w:val="24"/>
              </w:rPr>
              <w:t xml:space="preserve">19. Коэффициент реальной стоимости имущества </w:t>
            </w:r>
          </w:p>
        </w:tc>
        <w:tc>
          <w:tcPr>
            <w:tcW w:w="11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0,983</w:t>
            </w:r>
          </w:p>
        </w:tc>
        <w:tc>
          <w:tcPr>
            <w:tcW w:w="10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0,981</w:t>
            </w:r>
          </w:p>
        </w:tc>
        <w:tc>
          <w:tcPr>
            <w:tcW w:w="11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54401" w:rsidRPr="00193F52" w:rsidRDefault="00654401" w:rsidP="007178F5">
            <w:pPr>
              <w:pStyle w:val="a4"/>
              <w:suppressAutoHyphens w:val="0"/>
              <w:ind w:left="-35" w:right="-173"/>
              <w:jc w:val="center"/>
              <w:rPr>
                <w:b w:val="0"/>
              </w:rPr>
            </w:pPr>
            <w:r w:rsidRPr="00193F52">
              <w:rPr>
                <w:b w:val="0"/>
              </w:rPr>
              <w:t>0,976</w:t>
            </w:r>
          </w:p>
        </w:tc>
        <w:tc>
          <w:tcPr>
            <w:tcW w:w="1022" w:type="dxa"/>
            <w:tcBorders>
              <w:top w:val="single" w:sz="4" w:space="0" w:color="00000A"/>
              <w:left w:val="single" w:sz="4" w:space="0" w:color="00000A"/>
              <w:bottom w:val="single" w:sz="4" w:space="0" w:color="00000A"/>
              <w:right w:val="single" w:sz="4" w:space="0" w:color="00000A"/>
            </w:tcBorders>
            <w:vAlign w:val="center"/>
          </w:tcPr>
          <w:p w:rsidR="00654401" w:rsidRPr="00022428" w:rsidRDefault="00457256" w:rsidP="007178F5">
            <w:pPr>
              <w:pStyle w:val="a4"/>
              <w:suppressAutoHyphens w:val="0"/>
              <w:ind w:left="-35" w:right="-173"/>
              <w:jc w:val="center"/>
              <w:rPr>
                <w:b w:val="0"/>
              </w:rPr>
            </w:pPr>
            <w:r>
              <w:rPr>
                <w:b w:val="0"/>
              </w:rPr>
              <w:t>99,29</w:t>
            </w:r>
          </w:p>
        </w:tc>
      </w:tr>
    </w:tbl>
    <w:p w:rsidR="006070D3" w:rsidRDefault="006070D3" w:rsidP="006070D3">
      <w:pPr>
        <w:pStyle w:val="a4"/>
        <w:suppressAutoHyphens w:val="0"/>
        <w:spacing w:before="240" w:line="360" w:lineRule="auto"/>
        <w:ind w:firstLine="708"/>
        <w:jc w:val="both"/>
        <w:rPr>
          <w:b w:val="0"/>
          <w:sz w:val="28"/>
          <w:szCs w:val="28"/>
        </w:rPr>
      </w:pPr>
      <w:r w:rsidRPr="00022428">
        <w:rPr>
          <w:b w:val="0"/>
          <w:sz w:val="28"/>
          <w:szCs w:val="28"/>
        </w:rPr>
        <w:t xml:space="preserve">Коэффициент автономии соответствует нормативу на </w:t>
      </w:r>
      <w:r>
        <w:rPr>
          <w:b w:val="0"/>
          <w:sz w:val="28"/>
          <w:szCs w:val="28"/>
        </w:rPr>
        <w:t>протяжении всех трех лет. В 2014</w:t>
      </w:r>
      <w:r w:rsidRPr="00022428">
        <w:rPr>
          <w:b w:val="0"/>
          <w:sz w:val="28"/>
          <w:szCs w:val="28"/>
        </w:rPr>
        <w:t xml:space="preserve"> году коэффициент а</w:t>
      </w:r>
      <w:r>
        <w:rPr>
          <w:b w:val="0"/>
          <w:sz w:val="28"/>
          <w:szCs w:val="28"/>
        </w:rPr>
        <w:t>втономии составил 0,652 и в 2016</w:t>
      </w:r>
      <w:r w:rsidRPr="00022428">
        <w:rPr>
          <w:b w:val="0"/>
          <w:sz w:val="28"/>
          <w:szCs w:val="28"/>
        </w:rPr>
        <w:t xml:space="preserve"> году он у</w:t>
      </w:r>
      <w:r>
        <w:rPr>
          <w:b w:val="0"/>
          <w:sz w:val="28"/>
          <w:szCs w:val="28"/>
        </w:rPr>
        <w:t>велич</w:t>
      </w:r>
      <w:r w:rsidR="00312498">
        <w:rPr>
          <w:b w:val="0"/>
          <w:sz w:val="28"/>
          <w:szCs w:val="28"/>
        </w:rPr>
        <w:t>и</w:t>
      </w:r>
      <w:r>
        <w:rPr>
          <w:b w:val="0"/>
          <w:sz w:val="28"/>
          <w:szCs w:val="28"/>
        </w:rPr>
        <w:t>лся</w:t>
      </w:r>
      <w:r w:rsidRPr="00022428">
        <w:rPr>
          <w:b w:val="0"/>
          <w:sz w:val="28"/>
          <w:szCs w:val="28"/>
        </w:rPr>
        <w:t xml:space="preserve"> на 0,0</w:t>
      </w:r>
      <w:r>
        <w:rPr>
          <w:b w:val="0"/>
          <w:sz w:val="28"/>
          <w:szCs w:val="28"/>
        </w:rPr>
        <w:t>85</w:t>
      </w:r>
      <w:r w:rsidRPr="00022428">
        <w:rPr>
          <w:b w:val="0"/>
          <w:sz w:val="28"/>
          <w:szCs w:val="28"/>
        </w:rPr>
        <w:t xml:space="preserve"> и составил 0,</w:t>
      </w:r>
      <w:r>
        <w:rPr>
          <w:b w:val="0"/>
          <w:sz w:val="28"/>
          <w:szCs w:val="28"/>
        </w:rPr>
        <w:t>737</w:t>
      </w:r>
      <w:r w:rsidRPr="00022428">
        <w:rPr>
          <w:b w:val="0"/>
          <w:sz w:val="28"/>
          <w:szCs w:val="28"/>
        </w:rPr>
        <w:t>. Это говорит о том, что возможность о</w:t>
      </w:r>
      <w:r w:rsidRPr="00022428">
        <w:rPr>
          <w:b w:val="0"/>
          <w:sz w:val="28"/>
          <w:szCs w:val="28"/>
        </w:rPr>
        <w:t>р</w:t>
      </w:r>
      <w:r w:rsidRPr="00022428">
        <w:rPr>
          <w:b w:val="0"/>
          <w:sz w:val="28"/>
          <w:szCs w:val="28"/>
        </w:rPr>
        <w:t xml:space="preserve">ганизации покрыть все свои обязательства </w:t>
      </w:r>
      <w:r>
        <w:rPr>
          <w:b w:val="0"/>
          <w:sz w:val="28"/>
          <w:szCs w:val="28"/>
        </w:rPr>
        <w:t>повысилась</w:t>
      </w:r>
      <w:r w:rsidRPr="00022428">
        <w:rPr>
          <w:b w:val="0"/>
          <w:sz w:val="28"/>
          <w:szCs w:val="28"/>
        </w:rPr>
        <w:t>.</w:t>
      </w:r>
    </w:p>
    <w:p w:rsidR="006070D3" w:rsidRPr="00022428" w:rsidRDefault="006070D3" w:rsidP="00C4073E">
      <w:pPr>
        <w:pStyle w:val="a4"/>
        <w:widowControl w:val="0"/>
        <w:suppressAutoHyphens w:val="0"/>
        <w:spacing w:line="360" w:lineRule="auto"/>
        <w:ind w:firstLine="708"/>
        <w:jc w:val="both"/>
        <w:rPr>
          <w:b w:val="0"/>
        </w:rPr>
      </w:pPr>
      <w:r w:rsidRPr="008B574D">
        <w:rPr>
          <w:b w:val="0"/>
          <w:sz w:val="28"/>
          <w:szCs w:val="28"/>
        </w:rPr>
        <w:t>Коэффициент соотношения заемных и собственных средств тоже нах</w:t>
      </w:r>
      <w:r w:rsidRPr="008B574D">
        <w:rPr>
          <w:b w:val="0"/>
          <w:sz w:val="28"/>
          <w:szCs w:val="28"/>
        </w:rPr>
        <w:t>о</w:t>
      </w:r>
      <w:r w:rsidRPr="008B574D">
        <w:rPr>
          <w:b w:val="0"/>
          <w:sz w:val="28"/>
          <w:szCs w:val="28"/>
        </w:rPr>
        <w:t>дится в пределах норм и на отчетную дату составил 0,356, наблюдается сниж</w:t>
      </w:r>
      <w:r w:rsidRPr="008B574D">
        <w:rPr>
          <w:b w:val="0"/>
          <w:sz w:val="28"/>
          <w:szCs w:val="28"/>
        </w:rPr>
        <w:t>е</w:t>
      </w:r>
      <w:r w:rsidRPr="008B574D">
        <w:rPr>
          <w:b w:val="0"/>
          <w:sz w:val="28"/>
          <w:szCs w:val="28"/>
        </w:rPr>
        <w:t>ние показателя на протяжении трех лет. Понижение значения</w:t>
      </w:r>
      <w:r w:rsidRPr="00022428">
        <w:rPr>
          <w:b w:val="0"/>
          <w:sz w:val="28"/>
          <w:szCs w:val="28"/>
        </w:rPr>
        <w:t xml:space="preserve"> коэффициента г</w:t>
      </w:r>
      <w:r w:rsidRPr="00022428">
        <w:rPr>
          <w:b w:val="0"/>
          <w:sz w:val="28"/>
          <w:szCs w:val="28"/>
        </w:rPr>
        <w:t>о</w:t>
      </w:r>
      <w:r w:rsidRPr="00022428">
        <w:rPr>
          <w:b w:val="0"/>
          <w:sz w:val="28"/>
          <w:szCs w:val="28"/>
        </w:rPr>
        <w:t xml:space="preserve">ворит о </w:t>
      </w:r>
      <w:r>
        <w:rPr>
          <w:b w:val="0"/>
          <w:sz w:val="28"/>
          <w:szCs w:val="28"/>
        </w:rPr>
        <w:t>снижении</w:t>
      </w:r>
      <w:r w:rsidRPr="00022428">
        <w:rPr>
          <w:b w:val="0"/>
          <w:sz w:val="28"/>
          <w:szCs w:val="28"/>
        </w:rPr>
        <w:t xml:space="preserve"> зависимости организации от привлечения заемных средств и </w:t>
      </w:r>
      <w:r>
        <w:rPr>
          <w:b w:val="0"/>
          <w:sz w:val="28"/>
          <w:szCs w:val="28"/>
        </w:rPr>
        <w:t>повышение</w:t>
      </w:r>
      <w:r w:rsidRPr="00022428">
        <w:rPr>
          <w:b w:val="0"/>
          <w:sz w:val="28"/>
          <w:szCs w:val="28"/>
        </w:rPr>
        <w:t xml:space="preserve"> его финансовой устойчивости.</w:t>
      </w:r>
    </w:p>
    <w:p w:rsidR="006070D3" w:rsidRDefault="006070D3" w:rsidP="00C4073E">
      <w:pPr>
        <w:pStyle w:val="a4"/>
        <w:widowControl w:val="0"/>
        <w:suppressAutoHyphens w:val="0"/>
        <w:spacing w:line="360" w:lineRule="auto"/>
        <w:ind w:firstLine="720"/>
        <w:jc w:val="both"/>
        <w:rPr>
          <w:b w:val="0"/>
          <w:sz w:val="28"/>
          <w:szCs w:val="28"/>
        </w:rPr>
      </w:pPr>
      <w:r w:rsidRPr="00E71E2F">
        <w:rPr>
          <w:b w:val="0"/>
          <w:sz w:val="28"/>
          <w:szCs w:val="28"/>
        </w:rPr>
        <w:t>Показатель</w:t>
      </w:r>
      <w:r w:rsidRPr="00022428">
        <w:rPr>
          <w:b w:val="0"/>
          <w:sz w:val="28"/>
          <w:szCs w:val="28"/>
        </w:rPr>
        <w:t xml:space="preserve"> удельного веса дебиторской задолженности в стоимости имущества за данный период соответствует установленной норме (не более 0,4). Чем выше этот показатель, тем менее мобильна структура имущества. Н</w:t>
      </w:r>
      <w:r w:rsidRPr="00022428">
        <w:rPr>
          <w:b w:val="0"/>
          <w:sz w:val="28"/>
          <w:szCs w:val="28"/>
        </w:rPr>
        <w:t>е</w:t>
      </w:r>
      <w:r w:rsidRPr="00022428">
        <w:rPr>
          <w:b w:val="0"/>
          <w:sz w:val="28"/>
          <w:szCs w:val="28"/>
        </w:rPr>
        <w:t>значительная величина этого показателя говорит о высокой мобильности структуры имущества организации.</w:t>
      </w:r>
    </w:p>
    <w:p w:rsidR="00AC0E64" w:rsidRPr="00AC0E64" w:rsidRDefault="00AC0E64" w:rsidP="00C4073E">
      <w:pPr>
        <w:pStyle w:val="a4"/>
        <w:widowControl w:val="0"/>
        <w:suppressAutoHyphens w:val="0"/>
        <w:spacing w:line="360" w:lineRule="auto"/>
        <w:ind w:firstLine="720"/>
        <w:jc w:val="both"/>
        <w:rPr>
          <w:b w:val="0"/>
          <w:sz w:val="28"/>
          <w:szCs w:val="28"/>
        </w:rPr>
      </w:pPr>
      <w:r w:rsidRPr="00AC0E64">
        <w:rPr>
          <w:b w:val="0"/>
          <w:sz w:val="28"/>
          <w:szCs w:val="28"/>
        </w:rPr>
        <w:t>Коэффициент маневренности по</w:t>
      </w:r>
      <w:r>
        <w:rPr>
          <w:b w:val="0"/>
          <w:sz w:val="28"/>
          <w:szCs w:val="28"/>
        </w:rPr>
        <w:t>казывает, какая часть собственного кап</w:t>
      </w:r>
      <w:r>
        <w:rPr>
          <w:b w:val="0"/>
          <w:sz w:val="28"/>
          <w:szCs w:val="28"/>
        </w:rPr>
        <w:t>и</w:t>
      </w:r>
      <w:r>
        <w:rPr>
          <w:b w:val="0"/>
          <w:sz w:val="28"/>
          <w:szCs w:val="28"/>
        </w:rPr>
        <w:t>тала находится в обороте, то есть в той форме, которая позволяет свободно м</w:t>
      </w:r>
      <w:r>
        <w:rPr>
          <w:b w:val="0"/>
          <w:sz w:val="28"/>
          <w:szCs w:val="28"/>
        </w:rPr>
        <w:t>а</w:t>
      </w:r>
      <w:r>
        <w:rPr>
          <w:b w:val="0"/>
          <w:sz w:val="28"/>
          <w:szCs w:val="28"/>
        </w:rPr>
        <w:t>неврировать этими средствами. Коэффициент должен быть достаточно выс</w:t>
      </w:r>
      <w:r>
        <w:rPr>
          <w:b w:val="0"/>
          <w:sz w:val="28"/>
          <w:szCs w:val="28"/>
        </w:rPr>
        <w:t>о</w:t>
      </w:r>
      <w:r>
        <w:rPr>
          <w:b w:val="0"/>
          <w:sz w:val="28"/>
          <w:szCs w:val="28"/>
        </w:rPr>
        <w:t>ким, чтобы обеспечить гибкость в использовании собственных сре</w:t>
      </w:r>
      <w:proofErr w:type="gramStart"/>
      <w:r>
        <w:rPr>
          <w:b w:val="0"/>
          <w:sz w:val="28"/>
          <w:szCs w:val="28"/>
        </w:rPr>
        <w:t>дств пр</w:t>
      </w:r>
      <w:proofErr w:type="gramEnd"/>
      <w:r>
        <w:rPr>
          <w:b w:val="0"/>
          <w:sz w:val="28"/>
          <w:szCs w:val="28"/>
        </w:rPr>
        <w:t>е</w:t>
      </w:r>
      <w:r>
        <w:rPr>
          <w:b w:val="0"/>
          <w:sz w:val="28"/>
          <w:szCs w:val="28"/>
        </w:rPr>
        <w:t>д</w:t>
      </w:r>
      <w:r>
        <w:rPr>
          <w:b w:val="0"/>
          <w:sz w:val="28"/>
          <w:szCs w:val="28"/>
        </w:rPr>
        <w:t>приятия. В нашем случае коэффициент маневренности имеет не высокие  зн</w:t>
      </w:r>
      <w:r>
        <w:rPr>
          <w:b w:val="0"/>
          <w:sz w:val="28"/>
          <w:szCs w:val="28"/>
        </w:rPr>
        <w:t>а</w:t>
      </w:r>
      <w:r>
        <w:rPr>
          <w:b w:val="0"/>
          <w:sz w:val="28"/>
          <w:szCs w:val="28"/>
        </w:rPr>
        <w:t>чения, это говорит о том,  что предприятие лишь 14,2 % собственного капитала используется в текущей деятельности предприятия в отчетном периоде. Но</w:t>
      </w:r>
      <w:r w:rsidR="00457256">
        <w:rPr>
          <w:b w:val="0"/>
          <w:sz w:val="28"/>
          <w:szCs w:val="28"/>
        </w:rPr>
        <w:t xml:space="preserve">  д</w:t>
      </w:r>
      <w:r>
        <w:rPr>
          <w:b w:val="0"/>
          <w:sz w:val="28"/>
          <w:szCs w:val="28"/>
        </w:rPr>
        <w:t>и</w:t>
      </w:r>
      <w:r>
        <w:rPr>
          <w:b w:val="0"/>
          <w:sz w:val="28"/>
          <w:szCs w:val="28"/>
        </w:rPr>
        <w:t xml:space="preserve">намика данного коэффициента показывает, что показатель </w:t>
      </w:r>
      <w:r w:rsidR="00457256">
        <w:rPr>
          <w:b w:val="0"/>
          <w:sz w:val="28"/>
          <w:szCs w:val="28"/>
        </w:rPr>
        <w:t>имеет тенденцию к увеличению, к 2016 году коэффициент вырос на 647,39 %.</w:t>
      </w:r>
    </w:p>
    <w:p w:rsidR="006070D3" w:rsidRDefault="006070D3" w:rsidP="006070D3">
      <w:pPr>
        <w:pStyle w:val="a4"/>
        <w:suppressAutoHyphens w:val="0"/>
        <w:spacing w:line="360" w:lineRule="auto"/>
        <w:ind w:firstLine="720"/>
        <w:jc w:val="both"/>
        <w:rPr>
          <w:b w:val="0"/>
          <w:sz w:val="28"/>
          <w:szCs w:val="28"/>
        </w:rPr>
      </w:pPr>
      <w:r w:rsidRPr="00022428">
        <w:rPr>
          <w:b w:val="0"/>
          <w:sz w:val="28"/>
          <w:szCs w:val="28"/>
        </w:rPr>
        <w:t>Из таблицы видно, что коэффициент реальной стоимости имущества сн</w:t>
      </w:r>
      <w:r w:rsidRPr="00022428">
        <w:rPr>
          <w:b w:val="0"/>
          <w:sz w:val="28"/>
          <w:szCs w:val="28"/>
        </w:rPr>
        <w:t>и</w:t>
      </w:r>
      <w:r w:rsidRPr="00022428">
        <w:rPr>
          <w:b w:val="0"/>
          <w:sz w:val="28"/>
          <w:szCs w:val="28"/>
        </w:rPr>
        <w:t>зился с 0,</w:t>
      </w:r>
      <w:r>
        <w:rPr>
          <w:b w:val="0"/>
          <w:sz w:val="28"/>
          <w:szCs w:val="28"/>
        </w:rPr>
        <w:t>983</w:t>
      </w:r>
      <w:r w:rsidRPr="00022428">
        <w:rPr>
          <w:b w:val="0"/>
          <w:sz w:val="28"/>
          <w:szCs w:val="28"/>
        </w:rPr>
        <w:t xml:space="preserve"> до 0,</w:t>
      </w:r>
      <w:r>
        <w:rPr>
          <w:b w:val="0"/>
          <w:sz w:val="28"/>
          <w:szCs w:val="28"/>
        </w:rPr>
        <w:t>976</w:t>
      </w:r>
      <w:r w:rsidRPr="00022428">
        <w:rPr>
          <w:b w:val="0"/>
          <w:sz w:val="28"/>
          <w:szCs w:val="28"/>
        </w:rPr>
        <w:t>, он превышает норму, что говорит о снижении оптимал</w:t>
      </w:r>
      <w:r w:rsidRPr="00022428">
        <w:rPr>
          <w:b w:val="0"/>
          <w:sz w:val="28"/>
          <w:szCs w:val="28"/>
        </w:rPr>
        <w:t>ь</w:t>
      </w:r>
      <w:r w:rsidRPr="00022428">
        <w:rPr>
          <w:b w:val="0"/>
          <w:sz w:val="28"/>
          <w:szCs w:val="28"/>
        </w:rPr>
        <w:t>ности структуры производственных активов.</w:t>
      </w:r>
    </w:p>
    <w:p w:rsidR="00D47017" w:rsidRDefault="00D47017" w:rsidP="00AD6B5A">
      <w:pPr>
        <w:spacing w:after="0" w:line="240" w:lineRule="auto"/>
      </w:pPr>
    </w:p>
    <w:p w:rsidR="00AD6B5A" w:rsidRDefault="006C73FF" w:rsidP="00AD6B5A">
      <w:pPr>
        <w:pStyle w:val="a4"/>
        <w:spacing w:line="240" w:lineRule="auto"/>
        <w:jc w:val="center"/>
        <w:rPr>
          <w:bCs/>
          <w:sz w:val="28"/>
          <w:szCs w:val="28"/>
        </w:rPr>
      </w:pPr>
      <w:r>
        <w:rPr>
          <w:bCs/>
          <w:sz w:val="28"/>
          <w:szCs w:val="28"/>
        </w:rPr>
        <w:t>2.2</w:t>
      </w:r>
      <w:r w:rsidR="00D47017" w:rsidRPr="00E2059F">
        <w:rPr>
          <w:bCs/>
          <w:sz w:val="28"/>
          <w:szCs w:val="28"/>
        </w:rPr>
        <w:t xml:space="preserve"> Анализ состояния молочного скотоводства в </w:t>
      </w:r>
      <w:proofErr w:type="gramStart"/>
      <w:r w:rsidR="00D47017" w:rsidRPr="00E2059F">
        <w:rPr>
          <w:bCs/>
          <w:sz w:val="28"/>
          <w:szCs w:val="28"/>
        </w:rPr>
        <w:t>Удмуртской</w:t>
      </w:r>
      <w:proofErr w:type="gramEnd"/>
      <w:r w:rsidR="00D47017" w:rsidRPr="00E2059F">
        <w:rPr>
          <w:bCs/>
          <w:sz w:val="28"/>
          <w:szCs w:val="28"/>
        </w:rPr>
        <w:t xml:space="preserve"> </w:t>
      </w:r>
    </w:p>
    <w:p w:rsidR="00D47017" w:rsidRPr="00E2059F" w:rsidRDefault="00D47017" w:rsidP="00AD6B5A">
      <w:pPr>
        <w:pStyle w:val="a4"/>
        <w:spacing w:line="240" w:lineRule="auto"/>
        <w:jc w:val="center"/>
        <w:rPr>
          <w:bCs/>
          <w:sz w:val="28"/>
          <w:szCs w:val="28"/>
        </w:rPr>
      </w:pPr>
      <w:r w:rsidRPr="00E2059F">
        <w:rPr>
          <w:bCs/>
          <w:sz w:val="28"/>
          <w:szCs w:val="28"/>
        </w:rPr>
        <w:t>Республике</w:t>
      </w:r>
    </w:p>
    <w:p w:rsidR="00D47017" w:rsidRDefault="00D47017" w:rsidP="00D47017">
      <w:pPr>
        <w:pStyle w:val="a4"/>
        <w:spacing w:line="240" w:lineRule="auto"/>
        <w:jc w:val="center"/>
        <w:rPr>
          <w:b w:val="0"/>
          <w:bCs/>
          <w:sz w:val="28"/>
          <w:szCs w:val="28"/>
        </w:rPr>
      </w:pPr>
    </w:p>
    <w:p w:rsidR="00D47017" w:rsidRDefault="00D47017" w:rsidP="00D47017">
      <w:pPr>
        <w:spacing w:after="0" w:line="360" w:lineRule="auto"/>
        <w:ind w:firstLine="709"/>
        <w:jc w:val="both"/>
        <w:rPr>
          <w:rFonts w:ascii="Times New Roman" w:hAnsi="Times New Roman" w:cs="Times New Roman"/>
          <w:sz w:val="28"/>
          <w:szCs w:val="28"/>
        </w:rPr>
      </w:pPr>
      <w:r w:rsidRPr="002D6E26">
        <w:rPr>
          <w:rFonts w:ascii="Times New Roman" w:hAnsi="Times New Roman" w:cs="Times New Roman"/>
          <w:sz w:val="28"/>
          <w:szCs w:val="28"/>
        </w:rPr>
        <w:t>В Удмуртской Республике производством молока занимаются 3 катег</w:t>
      </w:r>
      <w:r w:rsidRPr="002D6E26">
        <w:rPr>
          <w:rFonts w:ascii="Times New Roman" w:hAnsi="Times New Roman" w:cs="Times New Roman"/>
          <w:sz w:val="28"/>
          <w:szCs w:val="28"/>
        </w:rPr>
        <w:t>о</w:t>
      </w:r>
      <w:r w:rsidRPr="002D6E26">
        <w:rPr>
          <w:rFonts w:ascii="Times New Roman" w:hAnsi="Times New Roman" w:cs="Times New Roman"/>
          <w:sz w:val="28"/>
          <w:szCs w:val="28"/>
        </w:rPr>
        <w:t>рии хозяйств</w:t>
      </w:r>
      <w:r>
        <w:rPr>
          <w:rFonts w:ascii="Times New Roman" w:hAnsi="Times New Roman" w:cs="Times New Roman"/>
          <w:sz w:val="28"/>
          <w:szCs w:val="28"/>
        </w:rPr>
        <w:t xml:space="preserve">: </w:t>
      </w:r>
      <w:r w:rsidRPr="002D6E26">
        <w:rPr>
          <w:rFonts w:ascii="Times New Roman" w:hAnsi="Times New Roman" w:cs="Times New Roman"/>
          <w:sz w:val="28"/>
          <w:szCs w:val="28"/>
        </w:rPr>
        <w:t>личны</w:t>
      </w:r>
      <w:r>
        <w:rPr>
          <w:rFonts w:ascii="Times New Roman" w:hAnsi="Times New Roman" w:cs="Times New Roman"/>
          <w:sz w:val="28"/>
          <w:szCs w:val="28"/>
        </w:rPr>
        <w:t>е подсобные хозяйства населения</w:t>
      </w:r>
      <w:r w:rsidRPr="002D6E26">
        <w:rPr>
          <w:rFonts w:ascii="Times New Roman" w:hAnsi="Times New Roman" w:cs="Times New Roman"/>
          <w:sz w:val="28"/>
          <w:szCs w:val="28"/>
        </w:rPr>
        <w:t>, крестьянские (ферме</w:t>
      </w:r>
      <w:r w:rsidRPr="002D6E26">
        <w:rPr>
          <w:rFonts w:ascii="Times New Roman" w:hAnsi="Times New Roman" w:cs="Times New Roman"/>
          <w:sz w:val="28"/>
          <w:szCs w:val="28"/>
        </w:rPr>
        <w:t>р</w:t>
      </w:r>
      <w:r w:rsidRPr="002D6E26">
        <w:rPr>
          <w:rFonts w:ascii="Times New Roman" w:hAnsi="Times New Roman" w:cs="Times New Roman"/>
          <w:sz w:val="28"/>
          <w:szCs w:val="28"/>
        </w:rPr>
        <w:t xml:space="preserve">ские) хозяйства и сельскохозяйственные организации. </w:t>
      </w:r>
    </w:p>
    <w:p w:rsidR="00D47017" w:rsidRDefault="00D47017" w:rsidP="000D005D">
      <w:pPr>
        <w:widowControl w:val="0"/>
        <w:spacing w:after="0" w:line="360" w:lineRule="auto"/>
        <w:ind w:firstLine="709"/>
        <w:jc w:val="both"/>
        <w:rPr>
          <w:rFonts w:ascii="Times New Roman" w:hAnsi="Times New Roman" w:cs="Times New Roman"/>
          <w:sz w:val="28"/>
          <w:szCs w:val="28"/>
        </w:rPr>
      </w:pPr>
      <w:r w:rsidRPr="002D6E26">
        <w:rPr>
          <w:rFonts w:ascii="Times New Roman" w:hAnsi="Times New Roman" w:cs="Times New Roman"/>
          <w:sz w:val="28"/>
          <w:szCs w:val="28"/>
        </w:rPr>
        <w:t>Сельскохозяйственные организаци</w:t>
      </w:r>
      <w:r>
        <w:rPr>
          <w:rFonts w:ascii="Times New Roman" w:hAnsi="Times New Roman" w:cs="Times New Roman"/>
          <w:sz w:val="28"/>
          <w:szCs w:val="28"/>
        </w:rPr>
        <w:t>и можно разделить на 3 группы. П</w:t>
      </w:r>
      <w:r w:rsidRPr="002D6E26">
        <w:rPr>
          <w:rFonts w:ascii="Times New Roman" w:hAnsi="Times New Roman" w:cs="Times New Roman"/>
          <w:sz w:val="28"/>
          <w:szCs w:val="28"/>
        </w:rPr>
        <w:t>е</w:t>
      </w:r>
      <w:r w:rsidRPr="002D6E26">
        <w:rPr>
          <w:rFonts w:ascii="Times New Roman" w:hAnsi="Times New Roman" w:cs="Times New Roman"/>
          <w:sz w:val="28"/>
          <w:szCs w:val="28"/>
        </w:rPr>
        <w:t>р</w:t>
      </w:r>
      <w:r w:rsidRPr="002D6E26">
        <w:rPr>
          <w:rFonts w:ascii="Times New Roman" w:hAnsi="Times New Roman" w:cs="Times New Roman"/>
          <w:sz w:val="28"/>
          <w:szCs w:val="28"/>
        </w:rPr>
        <w:t>вая группа</w:t>
      </w:r>
      <w:r>
        <w:rPr>
          <w:rFonts w:ascii="Times New Roman" w:hAnsi="Times New Roman" w:cs="Times New Roman"/>
          <w:sz w:val="28"/>
          <w:szCs w:val="28"/>
        </w:rPr>
        <w:t xml:space="preserve"> - с</w:t>
      </w:r>
      <w:r w:rsidRPr="002D6E26">
        <w:rPr>
          <w:rFonts w:ascii="Times New Roman" w:hAnsi="Times New Roman" w:cs="Times New Roman"/>
          <w:sz w:val="28"/>
          <w:szCs w:val="28"/>
        </w:rPr>
        <w:t>ил</w:t>
      </w:r>
      <w:r>
        <w:rPr>
          <w:rFonts w:ascii="Times New Roman" w:hAnsi="Times New Roman" w:cs="Times New Roman"/>
          <w:sz w:val="28"/>
          <w:szCs w:val="28"/>
        </w:rPr>
        <w:t>ьные традиционные хозяйства - эт</w:t>
      </w:r>
      <w:r w:rsidRPr="002D6E26">
        <w:rPr>
          <w:rFonts w:ascii="Times New Roman" w:hAnsi="Times New Roman" w:cs="Times New Roman"/>
          <w:sz w:val="28"/>
          <w:szCs w:val="28"/>
        </w:rPr>
        <w:t>о хозяйства, имеющие 400 и более голов коров. В республике их 106 или 46,6%, они производят 3</w:t>
      </w:r>
      <w:r>
        <w:rPr>
          <w:rFonts w:ascii="Times New Roman" w:hAnsi="Times New Roman" w:cs="Times New Roman"/>
          <w:sz w:val="28"/>
          <w:szCs w:val="28"/>
        </w:rPr>
        <w:t>87,4 тыс. тонн молока или 68,5%</w:t>
      </w:r>
      <w:r w:rsidRPr="002D6E26">
        <w:rPr>
          <w:rFonts w:ascii="Times New Roman" w:hAnsi="Times New Roman" w:cs="Times New Roman"/>
          <w:sz w:val="28"/>
          <w:szCs w:val="28"/>
        </w:rPr>
        <w:t xml:space="preserve"> общего объема молока сельскохозяйственных орган</w:t>
      </w:r>
      <w:r w:rsidRPr="002D6E26">
        <w:rPr>
          <w:rFonts w:ascii="Times New Roman" w:hAnsi="Times New Roman" w:cs="Times New Roman"/>
          <w:sz w:val="28"/>
          <w:szCs w:val="28"/>
        </w:rPr>
        <w:t>и</w:t>
      </w:r>
      <w:r w:rsidRPr="002D6E26">
        <w:rPr>
          <w:rFonts w:ascii="Times New Roman" w:hAnsi="Times New Roman" w:cs="Times New Roman"/>
          <w:sz w:val="28"/>
          <w:szCs w:val="28"/>
        </w:rPr>
        <w:t>заций Удмуртской Республики. Данные предприятия хорошо оснащены охл</w:t>
      </w:r>
      <w:r w:rsidRPr="002D6E26">
        <w:rPr>
          <w:rFonts w:ascii="Times New Roman" w:hAnsi="Times New Roman" w:cs="Times New Roman"/>
          <w:sz w:val="28"/>
          <w:szCs w:val="28"/>
        </w:rPr>
        <w:t>а</w:t>
      </w:r>
      <w:r w:rsidRPr="002D6E26">
        <w:rPr>
          <w:rFonts w:ascii="Times New Roman" w:hAnsi="Times New Roman" w:cs="Times New Roman"/>
          <w:sz w:val="28"/>
          <w:szCs w:val="28"/>
        </w:rPr>
        <w:t>дителями, молокопроводами, доильными установками, имеют современную технику для приготовления кормов. Качество молока стабильное, работники получают стабильн</w:t>
      </w:r>
      <w:r>
        <w:rPr>
          <w:rFonts w:ascii="Times New Roman" w:hAnsi="Times New Roman" w:cs="Times New Roman"/>
          <w:sz w:val="28"/>
          <w:szCs w:val="28"/>
        </w:rPr>
        <w:t>ую зарплату. Главной проблемой э</w:t>
      </w:r>
      <w:r w:rsidRPr="002D6E26">
        <w:rPr>
          <w:rFonts w:ascii="Times New Roman" w:hAnsi="Times New Roman" w:cs="Times New Roman"/>
          <w:sz w:val="28"/>
          <w:szCs w:val="28"/>
        </w:rPr>
        <w:t>тих хозяйств являются: недостаточно высокая производительность труда; возраст работников (возраст до 30 ле</w:t>
      </w:r>
      <w:r>
        <w:rPr>
          <w:rFonts w:ascii="Times New Roman" w:hAnsi="Times New Roman" w:cs="Times New Roman"/>
          <w:sz w:val="28"/>
          <w:szCs w:val="28"/>
        </w:rPr>
        <w:t>т составляет 6%).</w:t>
      </w:r>
    </w:p>
    <w:p w:rsidR="00D47017" w:rsidRDefault="00D47017" w:rsidP="000D005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Вторая группа - к</w:t>
      </w:r>
      <w:r w:rsidRPr="002D6E26">
        <w:rPr>
          <w:rFonts w:ascii="Times New Roman" w:hAnsi="Times New Roman" w:cs="Times New Roman"/>
          <w:sz w:val="28"/>
          <w:szCs w:val="28"/>
        </w:rPr>
        <w:t>рупные предприятия, современные индустриальные фермы - таких предприятий в республике 3. Их преимущества: возможность а</w:t>
      </w:r>
      <w:r w:rsidRPr="002D6E26">
        <w:rPr>
          <w:rFonts w:ascii="Times New Roman" w:hAnsi="Times New Roman" w:cs="Times New Roman"/>
          <w:sz w:val="28"/>
          <w:szCs w:val="28"/>
        </w:rPr>
        <w:t>в</w:t>
      </w:r>
      <w:r w:rsidRPr="002D6E26">
        <w:rPr>
          <w:rFonts w:ascii="Times New Roman" w:hAnsi="Times New Roman" w:cs="Times New Roman"/>
          <w:sz w:val="28"/>
          <w:szCs w:val="28"/>
        </w:rPr>
        <w:t>томатизации технологических процессов; высокий уровень производительн</w:t>
      </w:r>
      <w:r w:rsidRPr="002D6E26">
        <w:rPr>
          <w:rFonts w:ascii="Times New Roman" w:hAnsi="Times New Roman" w:cs="Times New Roman"/>
          <w:sz w:val="28"/>
          <w:szCs w:val="28"/>
        </w:rPr>
        <w:t>о</w:t>
      </w:r>
      <w:r w:rsidRPr="002D6E26">
        <w:rPr>
          <w:rFonts w:ascii="Times New Roman" w:hAnsi="Times New Roman" w:cs="Times New Roman"/>
          <w:sz w:val="28"/>
          <w:szCs w:val="28"/>
        </w:rPr>
        <w:t>сти труда. Их недостатки: низкий уровень воспроизводства стада; проблемы с обеспечением сохранности животных, продолжительность хозяйственно-полезного использования коров не превышает 2.2 отела; недостаток высококв</w:t>
      </w:r>
      <w:r w:rsidRPr="002D6E26">
        <w:rPr>
          <w:rFonts w:ascii="Times New Roman" w:hAnsi="Times New Roman" w:cs="Times New Roman"/>
          <w:sz w:val="28"/>
          <w:szCs w:val="28"/>
        </w:rPr>
        <w:t>а</w:t>
      </w:r>
      <w:r w:rsidRPr="002D6E26">
        <w:rPr>
          <w:rFonts w:ascii="Times New Roman" w:hAnsi="Times New Roman" w:cs="Times New Roman"/>
          <w:sz w:val="28"/>
          <w:szCs w:val="28"/>
        </w:rPr>
        <w:t xml:space="preserve">лифицированных специалистов в области управления стадом. </w:t>
      </w:r>
    </w:p>
    <w:p w:rsidR="00D47017" w:rsidRDefault="00D47017" w:rsidP="00D47017">
      <w:pPr>
        <w:spacing w:after="0" w:line="360" w:lineRule="auto"/>
        <w:ind w:firstLine="709"/>
        <w:jc w:val="both"/>
        <w:rPr>
          <w:rFonts w:ascii="Times New Roman" w:hAnsi="Times New Roman" w:cs="Times New Roman"/>
          <w:sz w:val="28"/>
          <w:szCs w:val="28"/>
        </w:rPr>
      </w:pPr>
      <w:r w:rsidRPr="002D6E26">
        <w:rPr>
          <w:rFonts w:ascii="Times New Roman" w:hAnsi="Times New Roman" w:cs="Times New Roman"/>
          <w:sz w:val="28"/>
          <w:szCs w:val="28"/>
        </w:rPr>
        <w:t>Тре</w:t>
      </w:r>
      <w:r>
        <w:rPr>
          <w:rFonts w:ascii="Times New Roman" w:hAnsi="Times New Roman" w:cs="Times New Roman"/>
          <w:sz w:val="28"/>
          <w:szCs w:val="28"/>
        </w:rPr>
        <w:t>тья группа - о</w:t>
      </w:r>
      <w:r w:rsidRPr="002D6E26">
        <w:rPr>
          <w:rFonts w:ascii="Times New Roman" w:hAnsi="Times New Roman" w:cs="Times New Roman"/>
          <w:sz w:val="28"/>
          <w:szCs w:val="28"/>
        </w:rPr>
        <w:t>тносятся так называемые сельскохозяйственные орган</w:t>
      </w:r>
      <w:r w:rsidRPr="002D6E26">
        <w:rPr>
          <w:rFonts w:ascii="Times New Roman" w:hAnsi="Times New Roman" w:cs="Times New Roman"/>
          <w:sz w:val="28"/>
          <w:szCs w:val="28"/>
        </w:rPr>
        <w:t>и</w:t>
      </w:r>
      <w:r w:rsidRPr="002D6E26">
        <w:rPr>
          <w:rFonts w:ascii="Times New Roman" w:hAnsi="Times New Roman" w:cs="Times New Roman"/>
          <w:sz w:val="28"/>
          <w:szCs w:val="28"/>
        </w:rPr>
        <w:t>зации малого предпринимательства. Их в республике большинство - 53,4%, они производят от общего количества молока в категории сельских 31,5% товар</w:t>
      </w:r>
      <w:r w:rsidRPr="002D6E26">
        <w:rPr>
          <w:rFonts w:ascii="Times New Roman" w:hAnsi="Times New Roman" w:cs="Times New Roman"/>
          <w:sz w:val="28"/>
          <w:szCs w:val="28"/>
        </w:rPr>
        <w:t>о</w:t>
      </w:r>
      <w:r w:rsidRPr="002D6E26">
        <w:rPr>
          <w:rFonts w:ascii="Times New Roman" w:hAnsi="Times New Roman" w:cs="Times New Roman"/>
          <w:sz w:val="28"/>
          <w:szCs w:val="28"/>
        </w:rPr>
        <w:t>производителей.</w:t>
      </w:r>
      <w:r>
        <w:rPr>
          <w:rFonts w:ascii="Times New Roman" w:hAnsi="Times New Roman" w:cs="Times New Roman"/>
          <w:sz w:val="28"/>
          <w:szCs w:val="28"/>
        </w:rPr>
        <w:t xml:space="preserve"> </w:t>
      </w:r>
      <w:r w:rsidRPr="002D6E26">
        <w:rPr>
          <w:rFonts w:ascii="Times New Roman" w:hAnsi="Times New Roman" w:cs="Times New Roman"/>
          <w:sz w:val="28"/>
          <w:szCs w:val="28"/>
        </w:rPr>
        <w:t>В расчете на 1 работника фермы приходится до 6 коров. Пр</w:t>
      </w:r>
      <w:r w:rsidRPr="002D6E26">
        <w:rPr>
          <w:rFonts w:ascii="Times New Roman" w:hAnsi="Times New Roman" w:cs="Times New Roman"/>
          <w:sz w:val="28"/>
          <w:szCs w:val="28"/>
        </w:rPr>
        <w:t>о</w:t>
      </w:r>
      <w:r w:rsidRPr="002D6E26">
        <w:rPr>
          <w:rFonts w:ascii="Times New Roman" w:hAnsi="Times New Roman" w:cs="Times New Roman"/>
          <w:sz w:val="28"/>
          <w:szCs w:val="28"/>
        </w:rPr>
        <w:t>изводство не технологично. Хозяйства с трудом заготавливают корма на зи</w:t>
      </w:r>
      <w:r w:rsidRPr="002D6E26">
        <w:rPr>
          <w:rFonts w:ascii="Times New Roman" w:hAnsi="Times New Roman" w:cs="Times New Roman"/>
          <w:sz w:val="28"/>
          <w:szCs w:val="28"/>
        </w:rPr>
        <w:t>м</w:t>
      </w:r>
      <w:r w:rsidRPr="002D6E26">
        <w:rPr>
          <w:rFonts w:ascii="Times New Roman" w:hAnsi="Times New Roman" w:cs="Times New Roman"/>
          <w:sz w:val="28"/>
          <w:szCs w:val="28"/>
        </w:rPr>
        <w:t>ний период в нужном объеме, в основном низкого класса качества. Данная к</w:t>
      </w:r>
      <w:r w:rsidRPr="002D6E26">
        <w:rPr>
          <w:rFonts w:ascii="Times New Roman" w:hAnsi="Times New Roman" w:cs="Times New Roman"/>
          <w:sz w:val="28"/>
          <w:szCs w:val="28"/>
        </w:rPr>
        <w:t>а</w:t>
      </w:r>
      <w:r w:rsidRPr="002D6E26">
        <w:rPr>
          <w:rFonts w:ascii="Times New Roman" w:hAnsi="Times New Roman" w:cs="Times New Roman"/>
          <w:sz w:val="28"/>
          <w:szCs w:val="28"/>
        </w:rPr>
        <w:t>тегория сравнительно «болезненно» реагирует на увеличение цен. Учитывая плюсы и минусы крупных, средних и малых форм хозяйствования наиболее приемлемым вариантом для республики является развитие средних и крупных хозяйств.</w:t>
      </w:r>
    </w:p>
    <w:p w:rsidR="00D47017" w:rsidRPr="000B52CB" w:rsidRDefault="00D47017" w:rsidP="00D47017">
      <w:pPr>
        <w:shd w:val="clear" w:color="auto" w:fill="FFFFFF"/>
        <w:spacing w:after="0" w:line="360" w:lineRule="auto"/>
        <w:ind w:firstLine="709"/>
        <w:jc w:val="both"/>
        <w:rPr>
          <w:rFonts w:ascii="Times New Roman" w:eastAsia="Times New Roman" w:hAnsi="Times New Roman" w:cs="Times New Roman"/>
          <w:sz w:val="28"/>
          <w:szCs w:val="28"/>
        </w:rPr>
      </w:pPr>
      <w:r w:rsidRPr="000B52CB">
        <w:rPr>
          <w:rFonts w:ascii="Times New Roman" w:eastAsia="Times New Roman" w:hAnsi="Times New Roman" w:cs="Times New Roman"/>
          <w:sz w:val="28"/>
          <w:szCs w:val="28"/>
        </w:rPr>
        <w:t>В сельскохозяйственном производстве животноводство занимает проф</w:t>
      </w:r>
      <w:r w:rsidRPr="000B52CB">
        <w:rPr>
          <w:rFonts w:ascii="Times New Roman" w:eastAsia="Times New Roman" w:hAnsi="Times New Roman" w:cs="Times New Roman"/>
          <w:sz w:val="28"/>
          <w:szCs w:val="28"/>
        </w:rPr>
        <w:t>и</w:t>
      </w:r>
      <w:r w:rsidRPr="000B52CB">
        <w:rPr>
          <w:rFonts w:ascii="Times New Roman" w:eastAsia="Times New Roman" w:hAnsi="Times New Roman" w:cs="Times New Roman"/>
          <w:sz w:val="28"/>
          <w:szCs w:val="28"/>
        </w:rPr>
        <w:t>лирующее положение, его доля в валовом объеме продукции сельского хозя</w:t>
      </w:r>
      <w:r w:rsidRPr="000B52CB">
        <w:rPr>
          <w:rFonts w:ascii="Times New Roman" w:eastAsia="Times New Roman" w:hAnsi="Times New Roman" w:cs="Times New Roman"/>
          <w:sz w:val="28"/>
          <w:szCs w:val="28"/>
        </w:rPr>
        <w:t>й</w:t>
      </w:r>
      <w:r w:rsidRPr="000B52CB">
        <w:rPr>
          <w:rFonts w:ascii="Times New Roman" w:eastAsia="Times New Roman" w:hAnsi="Times New Roman" w:cs="Times New Roman"/>
          <w:sz w:val="28"/>
          <w:szCs w:val="28"/>
        </w:rPr>
        <w:t>ства составляет более 60 процентов. В республике развиты традиционные о</w:t>
      </w:r>
      <w:r w:rsidRPr="000B52CB">
        <w:rPr>
          <w:rFonts w:ascii="Times New Roman" w:eastAsia="Times New Roman" w:hAnsi="Times New Roman" w:cs="Times New Roman"/>
          <w:sz w:val="28"/>
          <w:szCs w:val="28"/>
        </w:rPr>
        <w:t>т</w:t>
      </w:r>
      <w:r w:rsidRPr="000B52CB">
        <w:rPr>
          <w:rFonts w:ascii="Times New Roman" w:eastAsia="Times New Roman" w:hAnsi="Times New Roman" w:cs="Times New Roman"/>
          <w:sz w:val="28"/>
          <w:szCs w:val="28"/>
        </w:rPr>
        <w:t>расли животноводства: скотоводство, свиноводство и птицеводство. Овцево</w:t>
      </w:r>
      <w:r w:rsidRPr="000B52CB">
        <w:rPr>
          <w:rFonts w:ascii="Times New Roman" w:eastAsia="Times New Roman" w:hAnsi="Times New Roman" w:cs="Times New Roman"/>
          <w:sz w:val="28"/>
          <w:szCs w:val="28"/>
        </w:rPr>
        <w:t>д</w:t>
      </w:r>
      <w:r w:rsidRPr="000B52CB">
        <w:rPr>
          <w:rFonts w:ascii="Times New Roman" w:eastAsia="Times New Roman" w:hAnsi="Times New Roman" w:cs="Times New Roman"/>
          <w:sz w:val="28"/>
          <w:szCs w:val="28"/>
        </w:rPr>
        <w:t>ство, рыбоводство, коневодство, звероводство и пчеловодство в выпуске пр</w:t>
      </w:r>
      <w:r w:rsidRPr="000B52CB">
        <w:rPr>
          <w:rFonts w:ascii="Times New Roman" w:eastAsia="Times New Roman" w:hAnsi="Times New Roman" w:cs="Times New Roman"/>
          <w:sz w:val="28"/>
          <w:szCs w:val="28"/>
        </w:rPr>
        <w:t>о</w:t>
      </w:r>
      <w:r w:rsidRPr="000B52CB">
        <w:rPr>
          <w:rFonts w:ascii="Times New Roman" w:eastAsia="Times New Roman" w:hAnsi="Times New Roman" w:cs="Times New Roman"/>
          <w:sz w:val="28"/>
          <w:szCs w:val="28"/>
        </w:rPr>
        <w:t>дукции сельского хозяйства занимают незначительный удельный вес.</w:t>
      </w:r>
    </w:p>
    <w:p w:rsidR="00D47017" w:rsidRPr="000B52CB" w:rsidRDefault="00D47017" w:rsidP="00821908">
      <w:pPr>
        <w:widowControl w:val="0"/>
        <w:shd w:val="clear" w:color="auto" w:fill="FFFFFF"/>
        <w:spacing w:after="0" w:line="360" w:lineRule="auto"/>
        <w:ind w:firstLine="709"/>
        <w:jc w:val="both"/>
        <w:rPr>
          <w:rFonts w:ascii="Times New Roman" w:eastAsia="Times New Roman" w:hAnsi="Times New Roman" w:cs="Times New Roman"/>
          <w:sz w:val="28"/>
          <w:szCs w:val="28"/>
        </w:rPr>
      </w:pPr>
      <w:r w:rsidRPr="000B52CB">
        <w:rPr>
          <w:rFonts w:ascii="Times New Roman" w:eastAsia="Times New Roman" w:hAnsi="Times New Roman" w:cs="Times New Roman"/>
          <w:sz w:val="28"/>
          <w:szCs w:val="28"/>
        </w:rPr>
        <w:t>Основной разводимой породой крупного рогатого скота является черно</w:t>
      </w:r>
      <w:r>
        <w:rPr>
          <w:rFonts w:ascii="Times New Roman" w:eastAsia="Times New Roman" w:hAnsi="Times New Roman" w:cs="Times New Roman"/>
          <w:sz w:val="28"/>
          <w:szCs w:val="28"/>
        </w:rPr>
        <w:t>-</w:t>
      </w:r>
      <w:r w:rsidRPr="000B52CB">
        <w:rPr>
          <w:rFonts w:ascii="Times New Roman" w:eastAsia="Times New Roman" w:hAnsi="Times New Roman" w:cs="Times New Roman"/>
          <w:sz w:val="28"/>
          <w:szCs w:val="28"/>
        </w:rPr>
        <w:t>пестрая, она занимает ведущее место по численности поголовья и продуктивн</w:t>
      </w:r>
      <w:r w:rsidRPr="000B52CB">
        <w:rPr>
          <w:rFonts w:ascii="Times New Roman" w:eastAsia="Times New Roman" w:hAnsi="Times New Roman" w:cs="Times New Roman"/>
          <w:sz w:val="28"/>
          <w:szCs w:val="28"/>
        </w:rPr>
        <w:t>о</w:t>
      </w:r>
      <w:r w:rsidRPr="000B52CB">
        <w:rPr>
          <w:rFonts w:ascii="Times New Roman" w:eastAsia="Times New Roman" w:hAnsi="Times New Roman" w:cs="Times New Roman"/>
          <w:sz w:val="28"/>
          <w:szCs w:val="28"/>
        </w:rPr>
        <w:t>сти животных.</w:t>
      </w:r>
    </w:p>
    <w:p w:rsidR="00D47017" w:rsidRDefault="00D47017" w:rsidP="0082190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Проанализируем динамику основных показателей </w:t>
      </w:r>
      <w:proofErr w:type="spellStart"/>
      <w:r>
        <w:rPr>
          <w:rFonts w:ascii="Times New Roman" w:hAnsi="Times New Roman" w:cs="Times New Roman"/>
          <w:sz w:val="28"/>
          <w:szCs w:val="28"/>
        </w:rPr>
        <w:t>подотрасли</w:t>
      </w:r>
      <w:proofErr w:type="spellEnd"/>
      <w:r>
        <w:rPr>
          <w:rFonts w:ascii="Times New Roman" w:hAnsi="Times New Roman" w:cs="Times New Roman"/>
          <w:sz w:val="28"/>
          <w:szCs w:val="28"/>
        </w:rPr>
        <w:t xml:space="preserve"> молочного скотоводства в Удмуртской Республике,  за последние десять лет цепным сп</w:t>
      </w:r>
      <w:r>
        <w:rPr>
          <w:rFonts w:ascii="Times New Roman" w:hAnsi="Times New Roman" w:cs="Times New Roman"/>
          <w:sz w:val="28"/>
          <w:szCs w:val="28"/>
        </w:rPr>
        <w:t>о</w:t>
      </w:r>
      <w:r>
        <w:rPr>
          <w:rFonts w:ascii="Times New Roman" w:hAnsi="Times New Roman" w:cs="Times New Roman"/>
          <w:sz w:val="28"/>
          <w:szCs w:val="28"/>
        </w:rPr>
        <w:t>собом.</w:t>
      </w:r>
    </w:p>
    <w:p w:rsidR="00D47017" w:rsidRPr="007178F5" w:rsidRDefault="00D47017" w:rsidP="000B5F6E">
      <w:pPr>
        <w:spacing w:after="0" w:line="240" w:lineRule="auto"/>
        <w:jc w:val="both"/>
        <w:rPr>
          <w:rFonts w:ascii="Times New Roman" w:hAnsi="Times New Roman" w:cs="Times New Roman"/>
          <w:b/>
          <w:sz w:val="28"/>
          <w:szCs w:val="28"/>
        </w:rPr>
      </w:pPr>
      <w:r w:rsidRPr="00C4073E">
        <w:rPr>
          <w:rFonts w:ascii="Times New Roman" w:hAnsi="Times New Roman" w:cs="Times New Roman"/>
          <w:b/>
          <w:sz w:val="28"/>
          <w:szCs w:val="28"/>
        </w:rPr>
        <w:t xml:space="preserve">Таблица </w:t>
      </w:r>
      <w:r w:rsidR="00CB1A34" w:rsidRPr="00C4073E">
        <w:rPr>
          <w:rFonts w:ascii="Times New Roman" w:hAnsi="Times New Roman" w:cs="Times New Roman"/>
          <w:b/>
          <w:sz w:val="28"/>
          <w:szCs w:val="28"/>
        </w:rPr>
        <w:t>2.5</w:t>
      </w:r>
      <w:r>
        <w:rPr>
          <w:rFonts w:ascii="Times New Roman" w:hAnsi="Times New Roman" w:cs="Times New Roman"/>
          <w:sz w:val="28"/>
          <w:szCs w:val="28"/>
        </w:rPr>
        <w:t xml:space="preserve"> – </w:t>
      </w:r>
      <w:r w:rsidRPr="007178F5">
        <w:rPr>
          <w:rFonts w:ascii="Times New Roman" w:hAnsi="Times New Roman" w:cs="Times New Roman"/>
          <w:b/>
          <w:sz w:val="28"/>
          <w:szCs w:val="28"/>
        </w:rPr>
        <w:t xml:space="preserve">Динамика основных показателей динамики </w:t>
      </w:r>
      <w:proofErr w:type="spellStart"/>
      <w:r w:rsidRPr="007178F5">
        <w:rPr>
          <w:rFonts w:ascii="Times New Roman" w:hAnsi="Times New Roman" w:cs="Times New Roman"/>
          <w:b/>
          <w:sz w:val="28"/>
          <w:szCs w:val="28"/>
        </w:rPr>
        <w:t>подотрасли</w:t>
      </w:r>
      <w:proofErr w:type="spellEnd"/>
      <w:r w:rsidR="00AD6B5A">
        <w:rPr>
          <w:rFonts w:ascii="Times New Roman" w:hAnsi="Times New Roman" w:cs="Times New Roman"/>
          <w:b/>
          <w:sz w:val="28"/>
          <w:szCs w:val="28"/>
        </w:rPr>
        <w:t xml:space="preserve">    </w:t>
      </w:r>
      <w:r w:rsidRPr="007178F5">
        <w:rPr>
          <w:rFonts w:ascii="Times New Roman" w:hAnsi="Times New Roman" w:cs="Times New Roman"/>
          <w:b/>
          <w:sz w:val="28"/>
          <w:szCs w:val="28"/>
        </w:rPr>
        <w:t>молочное скотоводство в Удмуртской Республике</w:t>
      </w:r>
    </w:p>
    <w:tbl>
      <w:tblPr>
        <w:tblStyle w:val="a6"/>
        <w:tblW w:w="0" w:type="auto"/>
        <w:tblLook w:val="04A0" w:firstRow="1" w:lastRow="0" w:firstColumn="1" w:lastColumn="0" w:noHBand="0" w:noVBand="1"/>
      </w:tblPr>
      <w:tblGrid>
        <w:gridCol w:w="933"/>
        <w:gridCol w:w="1354"/>
        <w:gridCol w:w="1785"/>
        <w:gridCol w:w="1238"/>
        <w:gridCol w:w="1547"/>
        <w:gridCol w:w="1636"/>
        <w:gridCol w:w="1099"/>
      </w:tblGrid>
      <w:tr w:rsidR="00D47017" w:rsidRPr="0019525D" w:rsidTr="00D47017">
        <w:tc>
          <w:tcPr>
            <w:tcW w:w="933" w:type="dxa"/>
            <w:vMerge w:val="restart"/>
            <w:vAlign w:val="center"/>
          </w:tcPr>
          <w:p w:rsidR="00D47017" w:rsidRPr="007178F5" w:rsidRDefault="00D47017" w:rsidP="00C131BA">
            <w:pPr>
              <w:spacing w:after="0"/>
              <w:jc w:val="center"/>
              <w:rPr>
                <w:b/>
                <w:sz w:val="24"/>
                <w:szCs w:val="24"/>
              </w:rPr>
            </w:pPr>
            <w:proofErr w:type="spellStart"/>
            <w:r w:rsidRPr="007178F5">
              <w:rPr>
                <w:b/>
                <w:sz w:val="24"/>
                <w:szCs w:val="24"/>
              </w:rPr>
              <w:t>Год</w:t>
            </w:r>
            <w:proofErr w:type="spellEnd"/>
          </w:p>
        </w:tc>
        <w:tc>
          <w:tcPr>
            <w:tcW w:w="8638" w:type="dxa"/>
            <w:gridSpan w:val="6"/>
            <w:vAlign w:val="center"/>
          </w:tcPr>
          <w:p w:rsidR="00D47017" w:rsidRPr="007178F5" w:rsidRDefault="00D47017" w:rsidP="00C131BA">
            <w:pPr>
              <w:spacing w:after="0"/>
              <w:jc w:val="center"/>
              <w:rPr>
                <w:b/>
                <w:sz w:val="24"/>
                <w:szCs w:val="24"/>
              </w:rPr>
            </w:pPr>
            <w:proofErr w:type="spellStart"/>
            <w:r w:rsidRPr="007178F5">
              <w:rPr>
                <w:b/>
                <w:sz w:val="24"/>
                <w:szCs w:val="24"/>
              </w:rPr>
              <w:t>Показатели</w:t>
            </w:r>
            <w:proofErr w:type="spellEnd"/>
          </w:p>
        </w:tc>
      </w:tr>
      <w:tr w:rsidR="00D47017" w:rsidRPr="0019525D" w:rsidTr="00D47017">
        <w:tc>
          <w:tcPr>
            <w:tcW w:w="933" w:type="dxa"/>
            <w:vMerge/>
            <w:vAlign w:val="center"/>
          </w:tcPr>
          <w:p w:rsidR="00D47017" w:rsidRPr="007178F5" w:rsidRDefault="00D47017" w:rsidP="00C131BA">
            <w:pPr>
              <w:spacing w:after="0"/>
              <w:jc w:val="center"/>
              <w:rPr>
                <w:b/>
                <w:sz w:val="24"/>
                <w:szCs w:val="24"/>
              </w:rPr>
            </w:pPr>
          </w:p>
        </w:tc>
        <w:tc>
          <w:tcPr>
            <w:tcW w:w="1354" w:type="dxa"/>
            <w:vAlign w:val="center"/>
          </w:tcPr>
          <w:p w:rsidR="00D47017" w:rsidRPr="007178F5" w:rsidRDefault="00D47017" w:rsidP="00C131BA">
            <w:pPr>
              <w:spacing w:after="0"/>
              <w:jc w:val="center"/>
              <w:rPr>
                <w:b/>
                <w:sz w:val="24"/>
                <w:szCs w:val="24"/>
                <w:lang w:val="ru-RU"/>
              </w:rPr>
            </w:pPr>
            <w:r w:rsidRPr="007178F5">
              <w:rPr>
                <w:b/>
                <w:sz w:val="24"/>
                <w:szCs w:val="24"/>
                <w:lang w:val="ru-RU"/>
              </w:rPr>
              <w:t>Валовой надой м</w:t>
            </w:r>
            <w:r w:rsidRPr="007178F5">
              <w:rPr>
                <w:b/>
                <w:sz w:val="24"/>
                <w:szCs w:val="24"/>
                <w:lang w:val="ru-RU"/>
              </w:rPr>
              <w:t>о</w:t>
            </w:r>
            <w:r w:rsidRPr="007178F5">
              <w:rPr>
                <w:b/>
                <w:sz w:val="24"/>
                <w:szCs w:val="24"/>
                <w:lang w:val="ru-RU"/>
              </w:rPr>
              <w:t>лока, тыс</w:t>
            </w:r>
            <w:proofErr w:type="gramStart"/>
            <w:r w:rsidRPr="007178F5">
              <w:rPr>
                <w:b/>
                <w:sz w:val="24"/>
                <w:szCs w:val="24"/>
                <w:lang w:val="ru-RU"/>
              </w:rPr>
              <w:t>.т</w:t>
            </w:r>
            <w:proofErr w:type="gramEnd"/>
            <w:r w:rsidRPr="007178F5">
              <w:rPr>
                <w:b/>
                <w:sz w:val="24"/>
                <w:szCs w:val="24"/>
                <w:lang w:val="ru-RU"/>
              </w:rPr>
              <w:t>онн.</w:t>
            </w:r>
          </w:p>
        </w:tc>
        <w:tc>
          <w:tcPr>
            <w:tcW w:w="1785" w:type="dxa"/>
            <w:vAlign w:val="center"/>
          </w:tcPr>
          <w:p w:rsidR="00D47017" w:rsidRPr="007178F5" w:rsidRDefault="00D47017" w:rsidP="00C131BA">
            <w:pPr>
              <w:spacing w:after="0"/>
              <w:jc w:val="center"/>
              <w:rPr>
                <w:b/>
                <w:sz w:val="24"/>
                <w:szCs w:val="24"/>
              </w:rPr>
            </w:pPr>
            <w:proofErr w:type="spellStart"/>
            <w:r w:rsidRPr="007178F5">
              <w:rPr>
                <w:b/>
                <w:sz w:val="24"/>
                <w:szCs w:val="24"/>
              </w:rPr>
              <w:t>Абсолютный</w:t>
            </w:r>
            <w:proofErr w:type="spellEnd"/>
            <w:r w:rsidRPr="007178F5">
              <w:rPr>
                <w:b/>
                <w:sz w:val="24"/>
                <w:szCs w:val="24"/>
              </w:rPr>
              <w:t xml:space="preserve"> </w:t>
            </w:r>
            <w:proofErr w:type="spellStart"/>
            <w:r w:rsidRPr="007178F5">
              <w:rPr>
                <w:b/>
                <w:sz w:val="24"/>
                <w:szCs w:val="24"/>
              </w:rPr>
              <w:t>прирост</w:t>
            </w:r>
            <w:proofErr w:type="spellEnd"/>
            <w:r w:rsidRPr="007178F5">
              <w:rPr>
                <w:b/>
                <w:sz w:val="24"/>
                <w:szCs w:val="24"/>
              </w:rPr>
              <w:t>,</w:t>
            </w:r>
          </w:p>
          <w:p w:rsidR="00D47017" w:rsidRPr="007178F5" w:rsidRDefault="00D47017" w:rsidP="00C131BA">
            <w:pPr>
              <w:spacing w:after="0"/>
              <w:jc w:val="center"/>
              <w:rPr>
                <w:b/>
                <w:sz w:val="24"/>
                <w:szCs w:val="24"/>
              </w:rPr>
            </w:pPr>
            <w:proofErr w:type="spellStart"/>
            <w:r w:rsidRPr="007178F5">
              <w:rPr>
                <w:b/>
                <w:sz w:val="24"/>
                <w:szCs w:val="24"/>
              </w:rPr>
              <w:t>тыс.тонн</w:t>
            </w:r>
            <w:proofErr w:type="spellEnd"/>
          </w:p>
        </w:tc>
        <w:tc>
          <w:tcPr>
            <w:tcW w:w="1238" w:type="dxa"/>
            <w:vAlign w:val="center"/>
          </w:tcPr>
          <w:p w:rsidR="00D47017" w:rsidRPr="007178F5" w:rsidRDefault="00D47017" w:rsidP="00C131BA">
            <w:pPr>
              <w:spacing w:after="0"/>
              <w:jc w:val="center"/>
              <w:rPr>
                <w:b/>
                <w:sz w:val="24"/>
                <w:szCs w:val="24"/>
              </w:rPr>
            </w:pPr>
            <w:proofErr w:type="spellStart"/>
            <w:r w:rsidRPr="007178F5">
              <w:rPr>
                <w:b/>
                <w:sz w:val="24"/>
                <w:szCs w:val="24"/>
              </w:rPr>
              <w:t>Темп</w:t>
            </w:r>
            <w:proofErr w:type="spellEnd"/>
            <w:r w:rsidRPr="007178F5">
              <w:rPr>
                <w:b/>
                <w:sz w:val="24"/>
                <w:szCs w:val="24"/>
              </w:rPr>
              <w:t xml:space="preserve"> </w:t>
            </w:r>
            <w:proofErr w:type="spellStart"/>
            <w:r w:rsidRPr="007178F5">
              <w:rPr>
                <w:b/>
                <w:sz w:val="24"/>
                <w:szCs w:val="24"/>
              </w:rPr>
              <w:t>роста</w:t>
            </w:r>
            <w:proofErr w:type="spellEnd"/>
            <w:r w:rsidRPr="007178F5">
              <w:rPr>
                <w:b/>
                <w:sz w:val="24"/>
                <w:szCs w:val="24"/>
              </w:rPr>
              <w:t>, %</w:t>
            </w:r>
          </w:p>
        </w:tc>
        <w:tc>
          <w:tcPr>
            <w:tcW w:w="1547" w:type="dxa"/>
            <w:vAlign w:val="center"/>
          </w:tcPr>
          <w:p w:rsidR="00D47017" w:rsidRPr="007178F5" w:rsidRDefault="00D47017" w:rsidP="00C131BA">
            <w:pPr>
              <w:spacing w:after="0"/>
              <w:jc w:val="center"/>
              <w:rPr>
                <w:b/>
                <w:sz w:val="24"/>
                <w:szCs w:val="24"/>
              </w:rPr>
            </w:pPr>
            <w:proofErr w:type="spellStart"/>
            <w:r w:rsidRPr="007178F5">
              <w:rPr>
                <w:b/>
                <w:sz w:val="24"/>
                <w:szCs w:val="24"/>
              </w:rPr>
              <w:t>Поголовье</w:t>
            </w:r>
            <w:proofErr w:type="spellEnd"/>
            <w:r w:rsidRPr="007178F5">
              <w:rPr>
                <w:b/>
                <w:sz w:val="24"/>
                <w:szCs w:val="24"/>
              </w:rPr>
              <w:t xml:space="preserve"> </w:t>
            </w:r>
            <w:proofErr w:type="spellStart"/>
            <w:r w:rsidRPr="007178F5">
              <w:rPr>
                <w:b/>
                <w:sz w:val="24"/>
                <w:szCs w:val="24"/>
              </w:rPr>
              <w:t>коров</w:t>
            </w:r>
            <w:proofErr w:type="spellEnd"/>
            <w:r w:rsidRPr="007178F5">
              <w:rPr>
                <w:b/>
                <w:sz w:val="24"/>
                <w:szCs w:val="24"/>
              </w:rPr>
              <w:t xml:space="preserve">, </w:t>
            </w:r>
            <w:proofErr w:type="spellStart"/>
            <w:r w:rsidRPr="007178F5">
              <w:rPr>
                <w:b/>
                <w:sz w:val="24"/>
                <w:szCs w:val="24"/>
              </w:rPr>
              <w:t>тыс.голов</w:t>
            </w:r>
            <w:proofErr w:type="spellEnd"/>
          </w:p>
        </w:tc>
        <w:tc>
          <w:tcPr>
            <w:tcW w:w="1615" w:type="dxa"/>
            <w:vAlign w:val="center"/>
          </w:tcPr>
          <w:p w:rsidR="00D47017" w:rsidRPr="007178F5" w:rsidRDefault="00D47017" w:rsidP="00C131BA">
            <w:pPr>
              <w:spacing w:after="0"/>
              <w:jc w:val="center"/>
              <w:rPr>
                <w:b/>
                <w:sz w:val="24"/>
                <w:szCs w:val="24"/>
              </w:rPr>
            </w:pPr>
            <w:proofErr w:type="spellStart"/>
            <w:r w:rsidRPr="007178F5">
              <w:rPr>
                <w:b/>
                <w:sz w:val="24"/>
                <w:szCs w:val="24"/>
              </w:rPr>
              <w:t>Абсолютный</w:t>
            </w:r>
            <w:proofErr w:type="spellEnd"/>
            <w:r w:rsidRPr="007178F5">
              <w:rPr>
                <w:b/>
                <w:sz w:val="24"/>
                <w:szCs w:val="24"/>
              </w:rPr>
              <w:t xml:space="preserve"> </w:t>
            </w:r>
            <w:proofErr w:type="spellStart"/>
            <w:r w:rsidRPr="007178F5">
              <w:rPr>
                <w:b/>
                <w:sz w:val="24"/>
                <w:szCs w:val="24"/>
              </w:rPr>
              <w:t>прирост</w:t>
            </w:r>
            <w:proofErr w:type="spellEnd"/>
            <w:r w:rsidRPr="007178F5">
              <w:rPr>
                <w:b/>
                <w:sz w:val="24"/>
                <w:szCs w:val="24"/>
              </w:rPr>
              <w:t xml:space="preserve">, </w:t>
            </w:r>
            <w:proofErr w:type="spellStart"/>
            <w:r w:rsidRPr="007178F5">
              <w:rPr>
                <w:b/>
                <w:sz w:val="24"/>
                <w:szCs w:val="24"/>
              </w:rPr>
              <w:t>тыс.голов</w:t>
            </w:r>
            <w:proofErr w:type="spellEnd"/>
          </w:p>
        </w:tc>
        <w:tc>
          <w:tcPr>
            <w:tcW w:w="1099" w:type="dxa"/>
            <w:vAlign w:val="center"/>
          </w:tcPr>
          <w:p w:rsidR="00D47017" w:rsidRPr="007178F5" w:rsidRDefault="00D47017" w:rsidP="00C131BA">
            <w:pPr>
              <w:spacing w:after="0"/>
              <w:jc w:val="center"/>
              <w:rPr>
                <w:b/>
                <w:sz w:val="24"/>
                <w:szCs w:val="24"/>
              </w:rPr>
            </w:pPr>
            <w:proofErr w:type="spellStart"/>
            <w:r w:rsidRPr="007178F5">
              <w:rPr>
                <w:b/>
                <w:sz w:val="24"/>
                <w:szCs w:val="24"/>
              </w:rPr>
              <w:t>Темп</w:t>
            </w:r>
            <w:proofErr w:type="spellEnd"/>
            <w:r w:rsidRPr="007178F5">
              <w:rPr>
                <w:b/>
                <w:sz w:val="24"/>
                <w:szCs w:val="24"/>
              </w:rPr>
              <w:t xml:space="preserve"> </w:t>
            </w:r>
            <w:proofErr w:type="spellStart"/>
            <w:r w:rsidRPr="007178F5">
              <w:rPr>
                <w:b/>
                <w:sz w:val="24"/>
                <w:szCs w:val="24"/>
              </w:rPr>
              <w:t>роста</w:t>
            </w:r>
            <w:proofErr w:type="spellEnd"/>
            <w:r w:rsidRPr="007178F5">
              <w:rPr>
                <w:b/>
                <w:sz w:val="24"/>
                <w:szCs w:val="24"/>
              </w:rPr>
              <w:t>, %</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2007</w:t>
            </w:r>
          </w:p>
        </w:tc>
        <w:tc>
          <w:tcPr>
            <w:tcW w:w="1354" w:type="dxa"/>
            <w:vAlign w:val="center"/>
          </w:tcPr>
          <w:p w:rsidR="00D47017" w:rsidRPr="0019525D" w:rsidRDefault="00D47017" w:rsidP="00C131BA">
            <w:pPr>
              <w:spacing w:after="0"/>
              <w:jc w:val="center"/>
              <w:rPr>
                <w:sz w:val="24"/>
                <w:szCs w:val="24"/>
              </w:rPr>
            </w:pPr>
            <w:r w:rsidRPr="0019525D">
              <w:rPr>
                <w:sz w:val="24"/>
                <w:szCs w:val="24"/>
              </w:rPr>
              <w:t>671,4</w:t>
            </w:r>
          </w:p>
        </w:tc>
        <w:tc>
          <w:tcPr>
            <w:tcW w:w="1785" w:type="dxa"/>
            <w:vAlign w:val="center"/>
          </w:tcPr>
          <w:p w:rsidR="00D47017" w:rsidRPr="0019525D" w:rsidRDefault="00D47017" w:rsidP="00C131BA">
            <w:pPr>
              <w:spacing w:after="0"/>
              <w:jc w:val="center"/>
              <w:rPr>
                <w:sz w:val="24"/>
                <w:szCs w:val="24"/>
              </w:rPr>
            </w:pPr>
            <w:r w:rsidRPr="0019525D">
              <w:rPr>
                <w:sz w:val="24"/>
                <w:szCs w:val="24"/>
              </w:rPr>
              <w:t>-</w:t>
            </w:r>
          </w:p>
        </w:tc>
        <w:tc>
          <w:tcPr>
            <w:tcW w:w="1238" w:type="dxa"/>
            <w:vAlign w:val="center"/>
          </w:tcPr>
          <w:p w:rsidR="00D47017" w:rsidRPr="0019525D" w:rsidRDefault="00D47017" w:rsidP="00C131BA">
            <w:pPr>
              <w:spacing w:after="0"/>
              <w:jc w:val="center"/>
              <w:rPr>
                <w:sz w:val="24"/>
                <w:szCs w:val="24"/>
              </w:rPr>
            </w:pPr>
            <w:r w:rsidRPr="0019525D">
              <w:rPr>
                <w:sz w:val="24"/>
                <w:szCs w:val="24"/>
              </w:rPr>
              <w:t>-</w:t>
            </w:r>
          </w:p>
        </w:tc>
        <w:tc>
          <w:tcPr>
            <w:tcW w:w="1547" w:type="dxa"/>
            <w:vAlign w:val="center"/>
          </w:tcPr>
          <w:p w:rsidR="00D47017" w:rsidRPr="0019525D" w:rsidRDefault="00D47017" w:rsidP="00C131BA">
            <w:pPr>
              <w:spacing w:after="0"/>
              <w:jc w:val="center"/>
              <w:rPr>
                <w:sz w:val="24"/>
                <w:szCs w:val="24"/>
              </w:rPr>
            </w:pPr>
            <w:r w:rsidRPr="0019525D">
              <w:rPr>
                <w:sz w:val="24"/>
                <w:szCs w:val="24"/>
              </w:rPr>
              <w:t>167,6</w:t>
            </w:r>
          </w:p>
        </w:tc>
        <w:tc>
          <w:tcPr>
            <w:tcW w:w="1615" w:type="dxa"/>
            <w:vAlign w:val="center"/>
          </w:tcPr>
          <w:p w:rsidR="00D47017" w:rsidRPr="0019525D" w:rsidRDefault="00D47017" w:rsidP="00C131BA">
            <w:pPr>
              <w:spacing w:after="0"/>
              <w:jc w:val="center"/>
              <w:rPr>
                <w:sz w:val="24"/>
                <w:szCs w:val="24"/>
              </w:rPr>
            </w:pPr>
            <w:r w:rsidRPr="0019525D">
              <w:rPr>
                <w:sz w:val="24"/>
                <w:szCs w:val="24"/>
              </w:rPr>
              <w:t>-</w:t>
            </w:r>
          </w:p>
        </w:tc>
        <w:tc>
          <w:tcPr>
            <w:tcW w:w="1099" w:type="dxa"/>
            <w:vAlign w:val="center"/>
          </w:tcPr>
          <w:p w:rsidR="00D47017" w:rsidRPr="0019525D" w:rsidRDefault="00D47017" w:rsidP="00C131BA">
            <w:pPr>
              <w:spacing w:after="0"/>
              <w:jc w:val="center"/>
              <w:rPr>
                <w:sz w:val="24"/>
                <w:szCs w:val="24"/>
              </w:rPr>
            </w:pPr>
            <w:r w:rsidRPr="0019525D">
              <w:rPr>
                <w:sz w:val="24"/>
                <w:szCs w:val="24"/>
              </w:rPr>
              <w:t>-</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2008</w:t>
            </w:r>
          </w:p>
        </w:tc>
        <w:tc>
          <w:tcPr>
            <w:tcW w:w="1354" w:type="dxa"/>
            <w:vAlign w:val="center"/>
          </w:tcPr>
          <w:p w:rsidR="00D47017" w:rsidRPr="0019525D" w:rsidRDefault="00D47017" w:rsidP="00C131BA">
            <w:pPr>
              <w:spacing w:after="0"/>
              <w:jc w:val="center"/>
              <w:rPr>
                <w:sz w:val="24"/>
                <w:szCs w:val="24"/>
              </w:rPr>
            </w:pPr>
            <w:r w:rsidRPr="0019525D">
              <w:rPr>
                <w:sz w:val="24"/>
                <w:szCs w:val="24"/>
              </w:rPr>
              <w:t>666,5</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-4,9</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99,27</w:t>
            </w:r>
          </w:p>
        </w:tc>
        <w:tc>
          <w:tcPr>
            <w:tcW w:w="1547" w:type="dxa"/>
            <w:vAlign w:val="center"/>
          </w:tcPr>
          <w:p w:rsidR="00D47017" w:rsidRPr="0019525D" w:rsidRDefault="00D47017" w:rsidP="00C131BA">
            <w:pPr>
              <w:spacing w:after="0"/>
              <w:jc w:val="center"/>
              <w:rPr>
                <w:sz w:val="24"/>
                <w:szCs w:val="24"/>
              </w:rPr>
            </w:pPr>
            <w:r w:rsidRPr="0019525D">
              <w:rPr>
                <w:sz w:val="24"/>
                <w:szCs w:val="24"/>
              </w:rPr>
              <w:t>153,6</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-14</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91,6</w:t>
            </w:r>
            <w:r>
              <w:rPr>
                <w:color w:val="000000"/>
                <w:sz w:val="24"/>
                <w:szCs w:val="24"/>
              </w:rPr>
              <w:t>5</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2009</w:t>
            </w:r>
          </w:p>
        </w:tc>
        <w:tc>
          <w:tcPr>
            <w:tcW w:w="1354" w:type="dxa"/>
            <w:vAlign w:val="center"/>
          </w:tcPr>
          <w:p w:rsidR="00D47017" w:rsidRPr="0019525D" w:rsidRDefault="00D47017" w:rsidP="00C131BA">
            <w:pPr>
              <w:spacing w:after="0"/>
              <w:jc w:val="center"/>
              <w:rPr>
                <w:sz w:val="24"/>
                <w:szCs w:val="24"/>
              </w:rPr>
            </w:pPr>
            <w:r w:rsidRPr="0019525D">
              <w:rPr>
                <w:sz w:val="24"/>
                <w:szCs w:val="24"/>
              </w:rPr>
              <w:t>667,2</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0,7</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100,1</w:t>
            </w:r>
            <w:r>
              <w:rPr>
                <w:color w:val="000000"/>
                <w:sz w:val="24"/>
                <w:szCs w:val="24"/>
              </w:rPr>
              <w:t>1</w:t>
            </w:r>
          </w:p>
        </w:tc>
        <w:tc>
          <w:tcPr>
            <w:tcW w:w="1547" w:type="dxa"/>
            <w:vAlign w:val="center"/>
          </w:tcPr>
          <w:p w:rsidR="00D47017" w:rsidRPr="0019525D" w:rsidRDefault="00D47017" w:rsidP="00C131BA">
            <w:pPr>
              <w:spacing w:after="0"/>
              <w:jc w:val="center"/>
              <w:rPr>
                <w:sz w:val="24"/>
                <w:szCs w:val="24"/>
              </w:rPr>
            </w:pPr>
            <w:r w:rsidRPr="0019525D">
              <w:rPr>
                <w:sz w:val="24"/>
                <w:szCs w:val="24"/>
              </w:rPr>
              <w:t>148,8</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-4,8</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96,8</w:t>
            </w:r>
            <w:r>
              <w:rPr>
                <w:color w:val="000000"/>
                <w:sz w:val="24"/>
                <w:szCs w:val="24"/>
              </w:rPr>
              <w:t>8</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2010</w:t>
            </w:r>
          </w:p>
        </w:tc>
        <w:tc>
          <w:tcPr>
            <w:tcW w:w="1354" w:type="dxa"/>
            <w:vAlign w:val="center"/>
          </w:tcPr>
          <w:p w:rsidR="00D47017" w:rsidRPr="0019525D" w:rsidRDefault="00D47017" w:rsidP="00C131BA">
            <w:pPr>
              <w:spacing w:after="0"/>
              <w:jc w:val="center"/>
              <w:rPr>
                <w:sz w:val="24"/>
                <w:szCs w:val="24"/>
              </w:rPr>
            </w:pPr>
            <w:r w:rsidRPr="0019525D">
              <w:rPr>
                <w:sz w:val="24"/>
                <w:szCs w:val="24"/>
              </w:rPr>
              <w:t>671,2</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4</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100,</w:t>
            </w:r>
            <w:r>
              <w:rPr>
                <w:color w:val="000000"/>
                <w:sz w:val="24"/>
                <w:szCs w:val="24"/>
              </w:rPr>
              <w:t>60</w:t>
            </w:r>
          </w:p>
        </w:tc>
        <w:tc>
          <w:tcPr>
            <w:tcW w:w="1547" w:type="dxa"/>
            <w:vAlign w:val="center"/>
          </w:tcPr>
          <w:p w:rsidR="00D47017" w:rsidRPr="0019525D" w:rsidRDefault="00D47017" w:rsidP="00C131BA">
            <w:pPr>
              <w:spacing w:after="0"/>
              <w:jc w:val="center"/>
              <w:rPr>
                <w:sz w:val="24"/>
                <w:szCs w:val="24"/>
              </w:rPr>
            </w:pPr>
            <w:r w:rsidRPr="0019525D">
              <w:rPr>
                <w:sz w:val="24"/>
                <w:szCs w:val="24"/>
              </w:rPr>
              <w:t>148,8</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0</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100</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2011</w:t>
            </w:r>
          </w:p>
        </w:tc>
        <w:tc>
          <w:tcPr>
            <w:tcW w:w="1354" w:type="dxa"/>
            <w:vAlign w:val="center"/>
          </w:tcPr>
          <w:p w:rsidR="00D47017" w:rsidRPr="0019525D" w:rsidRDefault="00D47017" w:rsidP="00C131BA">
            <w:pPr>
              <w:spacing w:after="0"/>
              <w:jc w:val="center"/>
              <w:rPr>
                <w:sz w:val="24"/>
                <w:szCs w:val="24"/>
              </w:rPr>
            </w:pPr>
            <w:r w:rsidRPr="0019525D">
              <w:rPr>
                <w:sz w:val="24"/>
                <w:szCs w:val="24"/>
              </w:rPr>
              <w:t>687,4</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16,2</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102,41</w:t>
            </w:r>
          </w:p>
        </w:tc>
        <w:tc>
          <w:tcPr>
            <w:tcW w:w="1547" w:type="dxa"/>
            <w:vAlign w:val="center"/>
          </w:tcPr>
          <w:p w:rsidR="00D47017" w:rsidRPr="0019525D" w:rsidRDefault="00D47017" w:rsidP="00C131BA">
            <w:pPr>
              <w:spacing w:after="0"/>
              <w:jc w:val="center"/>
              <w:rPr>
                <w:sz w:val="24"/>
                <w:szCs w:val="24"/>
              </w:rPr>
            </w:pPr>
            <w:r w:rsidRPr="0019525D">
              <w:rPr>
                <w:sz w:val="24"/>
                <w:szCs w:val="24"/>
              </w:rPr>
              <w:t>149</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0,2</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100,13</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2012</w:t>
            </w:r>
          </w:p>
        </w:tc>
        <w:tc>
          <w:tcPr>
            <w:tcW w:w="1354" w:type="dxa"/>
            <w:vAlign w:val="center"/>
          </w:tcPr>
          <w:p w:rsidR="00D47017" w:rsidRPr="0019525D" w:rsidRDefault="00D47017" w:rsidP="00C131BA">
            <w:pPr>
              <w:spacing w:after="0"/>
              <w:jc w:val="center"/>
              <w:rPr>
                <w:sz w:val="24"/>
                <w:szCs w:val="24"/>
              </w:rPr>
            </w:pPr>
            <w:r w:rsidRPr="0019525D">
              <w:rPr>
                <w:sz w:val="24"/>
                <w:szCs w:val="24"/>
              </w:rPr>
              <w:t>711,2</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23,8</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103,46</w:t>
            </w:r>
          </w:p>
        </w:tc>
        <w:tc>
          <w:tcPr>
            <w:tcW w:w="1547" w:type="dxa"/>
            <w:vAlign w:val="center"/>
          </w:tcPr>
          <w:p w:rsidR="00D47017" w:rsidRPr="0019525D" w:rsidRDefault="00D47017" w:rsidP="00C131BA">
            <w:pPr>
              <w:spacing w:after="0"/>
              <w:jc w:val="center"/>
              <w:rPr>
                <w:sz w:val="24"/>
                <w:szCs w:val="24"/>
              </w:rPr>
            </w:pPr>
            <w:r w:rsidRPr="0019525D">
              <w:rPr>
                <w:sz w:val="24"/>
                <w:szCs w:val="24"/>
              </w:rPr>
              <w:t>149,1</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0,1</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100,0</w:t>
            </w:r>
            <w:r>
              <w:rPr>
                <w:color w:val="000000"/>
                <w:sz w:val="24"/>
                <w:szCs w:val="24"/>
              </w:rPr>
              <w:t>7</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2013</w:t>
            </w:r>
          </w:p>
        </w:tc>
        <w:tc>
          <w:tcPr>
            <w:tcW w:w="1354" w:type="dxa"/>
            <w:vAlign w:val="center"/>
          </w:tcPr>
          <w:p w:rsidR="00D47017" w:rsidRPr="0019525D" w:rsidRDefault="00D47017" w:rsidP="00C131BA">
            <w:pPr>
              <w:spacing w:after="0"/>
              <w:jc w:val="center"/>
              <w:rPr>
                <w:sz w:val="24"/>
                <w:szCs w:val="24"/>
              </w:rPr>
            </w:pPr>
            <w:r w:rsidRPr="0019525D">
              <w:rPr>
                <w:sz w:val="24"/>
                <w:szCs w:val="24"/>
              </w:rPr>
              <w:t>711,7</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0,5</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100,07</w:t>
            </w:r>
          </w:p>
        </w:tc>
        <w:tc>
          <w:tcPr>
            <w:tcW w:w="1547" w:type="dxa"/>
            <w:vAlign w:val="center"/>
          </w:tcPr>
          <w:p w:rsidR="00D47017" w:rsidRPr="0019525D" w:rsidRDefault="00D47017" w:rsidP="00C131BA">
            <w:pPr>
              <w:spacing w:after="0"/>
              <w:jc w:val="center"/>
              <w:rPr>
                <w:sz w:val="24"/>
                <w:szCs w:val="24"/>
              </w:rPr>
            </w:pPr>
            <w:r w:rsidRPr="0019525D">
              <w:rPr>
                <w:sz w:val="24"/>
                <w:szCs w:val="24"/>
              </w:rPr>
              <w:t>147,1</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-2</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98,6</w:t>
            </w:r>
            <w:r>
              <w:rPr>
                <w:color w:val="000000"/>
                <w:sz w:val="24"/>
                <w:szCs w:val="24"/>
              </w:rPr>
              <w:t>6</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2014</w:t>
            </w:r>
          </w:p>
        </w:tc>
        <w:tc>
          <w:tcPr>
            <w:tcW w:w="1354" w:type="dxa"/>
            <w:vAlign w:val="center"/>
          </w:tcPr>
          <w:p w:rsidR="00D47017" w:rsidRPr="0019525D" w:rsidRDefault="00D47017" w:rsidP="00C131BA">
            <w:pPr>
              <w:spacing w:after="0"/>
              <w:jc w:val="center"/>
              <w:rPr>
                <w:sz w:val="24"/>
                <w:szCs w:val="24"/>
              </w:rPr>
            </w:pPr>
            <w:r w:rsidRPr="0019525D">
              <w:rPr>
                <w:sz w:val="24"/>
                <w:szCs w:val="24"/>
              </w:rPr>
              <w:t>724,1</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12,4</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101,74</w:t>
            </w:r>
          </w:p>
        </w:tc>
        <w:tc>
          <w:tcPr>
            <w:tcW w:w="1547" w:type="dxa"/>
            <w:vAlign w:val="center"/>
          </w:tcPr>
          <w:p w:rsidR="00D47017" w:rsidRPr="0019525D" w:rsidRDefault="00D47017" w:rsidP="00C131BA">
            <w:pPr>
              <w:spacing w:after="0"/>
              <w:jc w:val="center"/>
              <w:rPr>
                <w:sz w:val="24"/>
                <w:szCs w:val="24"/>
              </w:rPr>
            </w:pPr>
            <w:r w:rsidRPr="0019525D">
              <w:rPr>
                <w:sz w:val="24"/>
                <w:szCs w:val="24"/>
              </w:rPr>
              <w:t>137,3</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-9,8</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93,3</w:t>
            </w:r>
            <w:r>
              <w:rPr>
                <w:color w:val="000000"/>
                <w:sz w:val="24"/>
                <w:szCs w:val="24"/>
              </w:rPr>
              <w:t>4</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2015</w:t>
            </w:r>
          </w:p>
        </w:tc>
        <w:tc>
          <w:tcPr>
            <w:tcW w:w="1354" w:type="dxa"/>
            <w:vAlign w:val="center"/>
          </w:tcPr>
          <w:p w:rsidR="00D47017" w:rsidRPr="0019525D" w:rsidRDefault="00D47017" w:rsidP="00C131BA">
            <w:pPr>
              <w:spacing w:after="0"/>
              <w:jc w:val="center"/>
              <w:rPr>
                <w:sz w:val="24"/>
                <w:szCs w:val="24"/>
              </w:rPr>
            </w:pPr>
            <w:r w:rsidRPr="0019525D">
              <w:rPr>
                <w:sz w:val="24"/>
                <w:szCs w:val="24"/>
              </w:rPr>
              <w:t>720,6</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-3,5</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99,5</w:t>
            </w:r>
            <w:r>
              <w:rPr>
                <w:color w:val="000000"/>
                <w:sz w:val="24"/>
                <w:szCs w:val="24"/>
              </w:rPr>
              <w:t>2</w:t>
            </w:r>
          </w:p>
        </w:tc>
        <w:tc>
          <w:tcPr>
            <w:tcW w:w="1547" w:type="dxa"/>
            <w:vAlign w:val="center"/>
          </w:tcPr>
          <w:p w:rsidR="00D47017" w:rsidRPr="0019525D" w:rsidRDefault="00D47017" w:rsidP="00C131BA">
            <w:pPr>
              <w:spacing w:after="0"/>
              <w:jc w:val="center"/>
              <w:rPr>
                <w:sz w:val="24"/>
                <w:szCs w:val="24"/>
              </w:rPr>
            </w:pPr>
            <w:r w:rsidRPr="0019525D">
              <w:rPr>
                <w:sz w:val="24"/>
                <w:szCs w:val="24"/>
              </w:rPr>
              <w:t>133,4</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-3,9</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97,1</w:t>
            </w:r>
            <w:r>
              <w:rPr>
                <w:color w:val="000000"/>
                <w:sz w:val="24"/>
                <w:szCs w:val="24"/>
              </w:rPr>
              <w:t>6</w:t>
            </w:r>
          </w:p>
        </w:tc>
      </w:tr>
      <w:tr w:rsidR="00D47017" w:rsidRPr="0019525D" w:rsidTr="00D47017">
        <w:tc>
          <w:tcPr>
            <w:tcW w:w="933" w:type="dxa"/>
            <w:vAlign w:val="center"/>
          </w:tcPr>
          <w:p w:rsidR="00D47017" w:rsidRPr="0019525D" w:rsidRDefault="00D47017" w:rsidP="00C131BA">
            <w:pPr>
              <w:spacing w:after="0"/>
              <w:jc w:val="center"/>
              <w:rPr>
                <w:sz w:val="24"/>
                <w:szCs w:val="24"/>
              </w:rPr>
            </w:pPr>
            <w:r w:rsidRPr="0019525D">
              <w:rPr>
                <w:sz w:val="24"/>
                <w:szCs w:val="24"/>
              </w:rPr>
              <w:t>2016</w:t>
            </w:r>
          </w:p>
        </w:tc>
        <w:tc>
          <w:tcPr>
            <w:tcW w:w="1354" w:type="dxa"/>
            <w:vAlign w:val="center"/>
          </w:tcPr>
          <w:p w:rsidR="00D47017" w:rsidRPr="0019525D" w:rsidRDefault="00D47017" w:rsidP="00C131BA">
            <w:pPr>
              <w:spacing w:after="0"/>
              <w:jc w:val="center"/>
              <w:rPr>
                <w:sz w:val="24"/>
                <w:szCs w:val="24"/>
              </w:rPr>
            </w:pPr>
            <w:r w:rsidRPr="0019525D">
              <w:rPr>
                <w:sz w:val="24"/>
                <w:szCs w:val="24"/>
              </w:rPr>
              <w:t>738,9</w:t>
            </w:r>
          </w:p>
        </w:tc>
        <w:tc>
          <w:tcPr>
            <w:tcW w:w="1785" w:type="dxa"/>
            <w:vAlign w:val="center"/>
          </w:tcPr>
          <w:p w:rsidR="00D47017" w:rsidRPr="0019525D" w:rsidRDefault="00D47017" w:rsidP="00C131BA">
            <w:pPr>
              <w:spacing w:after="0"/>
              <w:jc w:val="center"/>
              <w:rPr>
                <w:color w:val="000000"/>
                <w:sz w:val="24"/>
                <w:szCs w:val="24"/>
              </w:rPr>
            </w:pPr>
            <w:r w:rsidRPr="0019525D">
              <w:rPr>
                <w:color w:val="000000"/>
                <w:sz w:val="24"/>
                <w:szCs w:val="24"/>
              </w:rPr>
              <w:t>18,3</w:t>
            </w:r>
          </w:p>
        </w:tc>
        <w:tc>
          <w:tcPr>
            <w:tcW w:w="1238" w:type="dxa"/>
            <w:vAlign w:val="center"/>
          </w:tcPr>
          <w:p w:rsidR="00D47017" w:rsidRPr="0019525D" w:rsidRDefault="00D47017" w:rsidP="00C131BA">
            <w:pPr>
              <w:spacing w:after="0"/>
              <w:jc w:val="center"/>
              <w:rPr>
                <w:color w:val="000000"/>
                <w:sz w:val="24"/>
                <w:szCs w:val="24"/>
              </w:rPr>
            </w:pPr>
            <w:r w:rsidRPr="0019525D">
              <w:rPr>
                <w:color w:val="000000"/>
                <w:sz w:val="24"/>
                <w:szCs w:val="24"/>
              </w:rPr>
              <w:t>102,5</w:t>
            </w:r>
            <w:r>
              <w:rPr>
                <w:color w:val="000000"/>
                <w:sz w:val="24"/>
                <w:szCs w:val="24"/>
              </w:rPr>
              <w:t>4</w:t>
            </w:r>
          </w:p>
        </w:tc>
        <w:tc>
          <w:tcPr>
            <w:tcW w:w="1547" w:type="dxa"/>
            <w:vAlign w:val="center"/>
          </w:tcPr>
          <w:p w:rsidR="00D47017" w:rsidRPr="0019525D" w:rsidRDefault="00D47017" w:rsidP="00C131BA">
            <w:pPr>
              <w:spacing w:after="0"/>
              <w:jc w:val="center"/>
              <w:rPr>
                <w:sz w:val="24"/>
                <w:szCs w:val="24"/>
              </w:rPr>
            </w:pPr>
            <w:r w:rsidRPr="0019525D">
              <w:rPr>
                <w:sz w:val="24"/>
                <w:szCs w:val="24"/>
              </w:rPr>
              <w:t>133,2</w:t>
            </w:r>
          </w:p>
        </w:tc>
        <w:tc>
          <w:tcPr>
            <w:tcW w:w="1615" w:type="dxa"/>
            <w:vAlign w:val="center"/>
          </w:tcPr>
          <w:p w:rsidR="00D47017" w:rsidRPr="0019525D" w:rsidRDefault="00D47017" w:rsidP="00C131BA">
            <w:pPr>
              <w:spacing w:after="0"/>
              <w:jc w:val="center"/>
              <w:rPr>
                <w:color w:val="000000"/>
                <w:sz w:val="24"/>
                <w:szCs w:val="24"/>
              </w:rPr>
            </w:pPr>
            <w:r w:rsidRPr="0019525D">
              <w:rPr>
                <w:color w:val="000000"/>
                <w:sz w:val="24"/>
                <w:szCs w:val="24"/>
              </w:rPr>
              <w:t>-0,2</w:t>
            </w:r>
          </w:p>
        </w:tc>
        <w:tc>
          <w:tcPr>
            <w:tcW w:w="1099" w:type="dxa"/>
            <w:vAlign w:val="center"/>
          </w:tcPr>
          <w:p w:rsidR="00D47017" w:rsidRPr="0019525D" w:rsidRDefault="00D47017" w:rsidP="00C131BA">
            <w:pPr>
              <w:spacing w:after="0"/>
              <w:jc w:val="center"/>
              <w:rPr>
                <w:color w:val="000000"/>
                <w:sz w:val="24"/>
                <w:szCs w:val="24"/>
              </w:rPr>
            </w:pPr>
            <w:r w:rsidRPr="0019525D">
              <w:rPr>
                <w:color w:val="000000"/>
                <w:sz w:val="24"/>
                <w:szCs w:val="24"/>
              </w:rPr>
              <w:t>99,85</w:t>
            </w:r>
          </w:p>
        </w:tc>
      </w:tr>
    </w:tbl>
    <w:p w:rsidR="00D47017" w:rsidRDefault="00D47017" w:rsidP="00AD6B5A">
      <w:pPr>
        <w:spacing w:after="0" w:line="240" w:lineRule="auto"/>
        <w:jc w:val="both"/>
        <w:rPr>
          <w:rFonts w:ascii="Times New Roman" w:hAnsi="Times New Roman" w:cs="Times New Roman"/>
          <w:sz w:val="28"/>
          <w:szCs w:val="28"/>
        </w:rPr>
      </w:pPr>
    </w:p>
    <w:p w:rsidR="00D47017" w:rsidRDefault="00D47017" w:rsidP="00AD6B5A">
      <w:pPr>
        <w:widowControl w:val="0"/>
        <w:spacing w:after="0" w:line="360" w:lineRule="auto"/>
        <w:ind w:firstLine="720"/>
        <w:jc w:val="both"/>
        <w:rPr>
          <w:rFonts w:ascii="Times New Roman" w:hAnsi="Times New Roman" w:cs="Times New Roman"/>
          <w:sz w:val="28"/>
          <w:szCs w:val="28"/>
        </w:rPr>
      </w:pPr>
      <w:r w:rsidRPr="009657C6">
        <w:rPr>
          <w:rFonts w:ascii="Times New Roman" w:hAnsi="Times New Roman" w:cs="Times New Roman"/>
          <w:sz w:val="28"/>
          <w:szCs w:val="28"/>
        </w:rPr>
        <w:t xml:space="preserve">Из данных таблицы </w:t>
      </w:r>
      <w:r w:rsidR="00CB1A34">
        <w:rPr>
          <w:rFonts w:ascii="Times New Roman" w:hAnsi="Times New Roman" w:cs="Times New Roman"/>
          <w:sz w:val="28"/>
          <w:szCs w:val="28"/>
        </w:rPr>
        <w:t>2.5</w:t>
      </w:r>
      <w:r w:rsidRPr="009657C6">
        <w:rPr>
          <w:rFonts w:ascii="Times New Roman" w:hAnsi="Times New Roman" w:cs="Times New Roman"/>
          <w:sz w:val="28"/>
          <w:szCs w:val="28"/>
        </w:rPr>
        <w:t xml:space="preserve"> следует, чт</w:t>
      </w:r>
      <w:r>
        <w:rPr>
          <w:rFonts w:ascii="Times New Roman" w:hAnsi="Times New Roman" w:cs="Times New Roman"/>
          <w:sz w:val="28"/>
          <w:szCs w:val="28"/>
        </w:rPr>
        <w:t>о поголовье коров за последние 10</w:t>
      </w:r>
      <w:r w:rsidRPr="009657C6">
        <w:rPr>
          <w:rFonts w:ascii="Times New Roman" w:hAnsi="Times New Roman" w:cs="Times New Roman"/>
          <w:sz w:val="28"/>
          <w:szCs w:val="28"/>
        </w:rPr>
        <w:t xml:space="preserve"> лет сократилось на </w:t>
      </w:r>
      <w:r>
        <w:rPr>
          <w:rFonts w:ascii="Times New Roman" w:hAnsi="Times New Roman" w:cs="Times New Roman"/>
          <w:sz w:val="28"/>
          <w:szCs w:val="28"/>
        </w:rPr>
        <w:t>20,53%, п</w:t>
      </w:r>
      <w:r w:rsidRPr="009657C6">
        <w:rPr>
          <w:rFonts w:ascii="Times New Roman" w:hAnsi="Times New Roman" w:cs="Times New Roman"/>
          <w:sz w:val="28"/>
          <w:szCs w:val="28"/>
        </w:rPr>
        <w:t>ри этом наблюдается рост валового производства м</w:t>
      </w:r>
      <w:r w:rsidRPr="009657C6">
        <w:rPr>
          <w:rFonts w:ascii="Times New Roman" w:hAnsi="Times New Roman" w:cs="Times New Roman"/>
          <w:sz w:val="28"/>
          <w:szCs w:val="28"/>
        </w:rPr>
        <w:t>о</w:t>
      </w:r>
      <w:r w:rsidRPr="009657C6">
        <w:rPr>
          <w:rFonts w:ascii="Times New Roman" w:hAnsi="Times New Roman" w:cs="Times New Roman"/>
          <w:sz w:val="28"/>
          <w:szCs w:val="28"/>
        </w:rPr>
        <w:t xml:space="preserve">лока на </w:t>
      </w:r>
      <w:r>
        <w:rPr>
          <w:rFonts w:ascii="Times New Roman" w:hAnsi="Times New Roman" w:cs="Times New Roman"/>
          <w:sz w:val="28"/>
          <w:szCs w:val="28"/>
        </w:rPr>
        <w:t>10,05%</w:t>
      </w:r>
      <w:r w:rsidRPr="009657C6">
        <w:rPr>
          <w:rFonts w:ascii="Times New Roman" w:hAnsi="Times New Roman" w:cs="Times New Roman"/>
          <w:sz w:val="28"/>
          <w:szCs w:val="28"/>
        </w:rPr>
        <w:t xml:space="preserve">. </w:t>
      </w:r>
      <w:r>
        <w:rPr>
          <w:rFonts w:ascii="Times New Roman" w:hAnsi="Times New Roman" w:cs="Times New Roman"/>
          <w:sz w:val="28"/>
          <w:szCs w:val="28"/>
        </w:rPr>
        <w:t>В 2012 году наблюдается наибольший прирост валового надоя молока на 23,8 тыс</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онн по сравнению с предыдущим годом, в 2008 году наблюдается наибольший спад валового надоя  молока, это связано с тем что в 2008 году значительно сократилось поголовье коров на 14 тыс</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олов, по сра</w:t>
      </w:r>
      <w:r>
        <w:rPr>
          <w:rFonts w:ascii="Times New Roman" w:hAnsi="Times New Roman" w:cs="Times New Roman"/>
          <w:sz w:val="28"/>
          <w:szCs w:val="28"/>
        </w:rPr>
        <w:t>в</w:t>
      </w:r>
      <w:r>
        <w:rPr>
          <w:rFonts w:ascii="Times New Roman" w:hAnsi="Times New Roman" w:cs="Times New Roman"/>
          <w:sz w:val="28"/>
          <w:szCs w:val="28"/>
        </w:rPr>
        <w:t>нению с предыдущим годом.</w:t>
      </w:r>
    </w:p>
    <w:p w:rsidR="00D47017" w:rsidRPr="002D6E26" w:rsidRDefault="00CB1A34" w:rsidP="00CB1A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2.1 наглядно показывает, как изменяется валовой надой молока за последние 10 лет, с 2009 года наблюдается тенденция увеличения валового надоя молока, что позволяет сделать вывод о положительной динамике прои</w:t>
      </w:r>
      <w:r>
        <w:rPr>
          <w:rFonts w:ascii="Times New Roman" w:hAnsi="Times New Roman" w:cs="Times New Roman"/>
          <w:sz w:val="28"/>
          <w:szCs w:val="28"/>
        </w:rPr>
        <w:t>з</w:t>
      </w:r>
      <w:r>
        <w:rPr>
          <w:rFonts w:ascii="Times New Roman" w:hAnsi="Times New Roman" w:cs="Times New Roman"/>
          <w:sz w:val="28"/>
          <w:szCs w:val="28"/>
        </w:rPr>
        <w:t xml:space="preserve">водства молока в Удмуртской Республике. Рисунок 2.2 наглядно показывает, что с 2007 года по 2010 год </w:t>
      </w:r>
      <w:r w:rsidRPr="006B4380">
        <w:rPr>
          <w:rFonts w:ascii="Times New Roman" w:hAnsi="Times New Roman" w:cs="Times New Roman"/>
          <w:sz w:val="28"/>
          <w:szCs w:val="28"/>
        </w:rPr>
        <w:t>происходит сокращение  поголовья коров, после 2012 года по 2016 год также наблюдается тенденция сокращения поголовья к</w:t>
      </w:r>
      <w:r w:rsidRPr="006B4380">
        <w:rPr>
          <w:rFonts w:ascii="Times New Roman" w:hAnsi="Times New Roman" w:cs="Times New Roman"/>
          <w:sz w:val="28"/>
          <w:szCs w:val="28"/>
        </w:rPr>
        <w:t>о</w:t>
      </w:r>
      <w:r w:rsidRPr="006B4380">
        <w:rPr>
          <w:rFonts w:ascii="Times New Roman" w:hAnsi="Times New Roman" w:cs="Times New Roman"/>
          <w:sz w:val="28"/>
          <w:szCs w:val="28"/>
        </w:rPr>
        <w:t>ров.</w:t>
      </w:r>
    </w:p>
    <w:p w:rsidR="00D47017" w:rsidRDefault="00D47017" w:rsidP="00D47017">
      <w:pPr>
        <w:spacing w:after="0" w:line="360" w:lineRule="auto"/>
        <w:ind w:firstLine="709"/>
        <w:jc w:val="both"/>
        <w:rPr>
          <w:rFonts w:ascii="Times New Roman" w:hAnsi="Times New Roman" w:cs="Times New Roman"/>
          <w:sz w:val="28"/>
          <w:szCs w:val="28"/>
        </w:rPr>
      </w:pPr>
      <w:r w:rsidRPr="0039145B">
        <w:rPr>
          <w:rFonts w:ascii="Times New Roman" w:hAnsi="Times New Roman" w:cs="Times New Roman"/>
          <w:noProof/>
          <w:sz w:val="28"/>
          <w:szCs w:val="28"/>
        </w:rPr>
        <w:drawing>
          <wp:inline distT="0" distB="0" distL="0" distR="0">
            <wp:extent cx="5486400" cy="33813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7017" w:rsidRDefault="00D47017" w:rsidP="00CB1A34">
      <w:pPr>
        <w:jc w:val="center"/>
        <w:rPr>
          <w:rFonts w:ascii="Times New Roman" w:hAnsi="Times New Roman" w:cs="Times New Roman"/>
          <w:sz w:val="28"/>
          <w:szCs w:val="28"/>
        </w:rPr>
      </w:pPr>
      <w:r w:rsidRPr="00C4073E">
        <w:rPr>
          <w:rFonts w:ascii="Times New Roman" w:hAnsi="Times New Roman" w:cs="Times New Roman"/>
          <w:b/>
          <w:sz w:val="28"/>
          <w:szCs w:val="28"/>
        </w:rPr>
        <w:t>Рисунок 2.1 -</w:t>
      </w:r>
      <w:r>
        <w:rPr>
          <w:rFonts w:ascii="Times New Roman" w:hAnsi="Times New Roman" w:cs="Times New Roman"/>
          <w:sz w:val="28"/>
          <w:szCs w:val="28"/>
        </w:rPr>
        <w:t xml:space="preserve"> </w:t>
      </w:r>
      <w:r w:rsidRPr="007178F5">
        <w:rPr>
          <w:rFonts w:ascii="Times New Roman" w:hAnsi="Times New Roman" w:cs="Times New Roman"/>
          <w:b/>
          <w:sz w:val="28"/>
          <w:szCs w:val="28"/>
        </w:rPr>
        <w:t>Динамика валового надоя молока</w:t>
      </w:r>
      <w:r w:rsidRPr="009657C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47017" w:rsidRDefault="00D47017" w:rsidP="00D47017">
      <w:pPr>
        <w:spacing w:after="0" w:line="360" w:lineRule="auto"/>
        <w:ind w:firstLine="709"/>
        <w:jc w:val="both"/>
        <w:rPr>
          <w:rFonts w:ascii="Times New Roman" w:hAnsi="Times New Roman" w:cs="Times New Roman"/>
          <w:sz w:val="28"/>
          <w:szCs w:val="28"/>
        </w:rPr>
      </w:pPr>
      <w:r w:rsidRPr="001E11DA">
        <w:rPr>
          <w:rFonts w:ascii="Times New Roman" w:hAnsi="Times New Roman" w:cs="Times New Roman"/>
          <w:noProof/>
          <w:sz w:val="28"/>
          <w:szCs w:val="28"/>
        </w:rPr>
        <w:drawing>
          <wp:inline distT="0" distB="0" distL="0" distR="0">
            <wp:extent cx="5534025" cy="35528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7017" w:rsidRDefault="00D47017" w:rsidP="00D47017">
      <w:pPr>
        <w:spacing w:after="0" w:line="360" w:lineRule="auto"/>
        <w:ind w:firstLine="709"/>
        <w:jc w:val="center"/>
        <w:rPr>
          <w:rFonts w:ascii="Times New Roman" w:hAnsi="Times New Roman" w:cs="Times New Roman"/>
          <w:sz w:val="28"/>
          <w:szCs w:val="28"/>
        </w:rPr>
      </w:pPr>
      <w:r w:rsidRPr="00C4073E">
        <w:rPr>
          <w:rFonts w:ascii="Times New Roman" w:hAnsi="Times New Roman" w:cs="Times New Roman"/>
          <w:b/>
          <w:sz w:val="28"/>
          <w:szCs w:val="28"/>
        </w:rPr>
        <w:t>Рисунок 2.2 -</w:t>
      </w:r>
      <w:r>
        <w:rPr>
          <w:rFonts w:ascii="Times New Roman" w:hAnsi="Times New Roman" w:cs="Times New Roman"/>
          <w:sz w:val="28"/>
          <w:szCs w:val="28"/>
        </w:rPr>
        <w:t xml:space="preserve"> </w:t>
      </w:r>
      <w:r w:rsidRPr="007178F5">
        <w:rPr>
          <w:rFonts w:ascii="Times New Roman" w:hAnsi="Times New Roman" w:cs="Times New Roman"/>
          <w:b/>
          <w:sz w:val="28"/>
          <w:szCs w:val="28"/>
        </w:rPr>
        <w:t>Динамика поголовья коров</w:t>
      </w:r>
    </w:p>
    <w:p w:rsidR="00D14871" w:rsidRDefault="00D47017" w:rsidP="009F38EF">
      <w:pPr>
        <w:widowControl w:val="0"/>
        <w:spacing w:after="0" w:line="360" w:lineRule="auto"/>
        <w:ind w:firstLine="720"/>
        <w:jc w:val="both"/>
        <w:rPr>
          <w:rFonts w:ascii="Georgia" w:hAnsi="Georgia"/>
          <w:color w:val="000000" w:themeColor="text1"/>
          <w:sz w:val="21"/>
          <w:szCs w:val="21"/>
        </w:rPr>
      </w:pPr>
      <w:r>
        <w:rPr>
          <w:rFonts w:ascii="Times New Roman" w:hAnsi="Times New Roman" w:cs="Times New Roman"/>
          <w:sz w:val="28"/>
          <w:szCs w:val="28"/>
        </w:rPr>
        <w:t>Проанализировав основные показатели молочного скотоводства в У</w:t>
      </w:r>
      <w:r>
        <w:rPr>
          <w:rFonts w:ascii="Times New Roman" w:hAnsi="Times New Roman" w:cs="Times New Roman"/>
          <w:sz w:val="28"/>
          <w:szCs w:val="28"/>
        </w:rPr>
        <w:t>д</w:t>
      </w:r>
      <w:r>
        <w:rPr>
          <w:rFonts w:ascii="Times New Roman" w:hAnsi="Times New Roman" w:cs="Times New Roman"/>
          <w:sz w:val="28"/>
          <w:szCs w:val="28"/>
        </w:rPr>
        <w:t>муртской Республике можно сделать обобщающий вывод о том что, несмотря на снижение поголовья коров, валовой надой молока имеет тенденцию к увел</w:t>
      </w:r>
      <w:r>
        <w:rPr>
          <w:rFonts w:ascii="Times New Roman" w:hAnsi="Times New Roman" w:cs="Times New Roman"/>
          <w:sz w:val="28"/>
          <w:szCs w:val="28"/>
        </w:rPr>
        <w:t>и</w:t>
      </w:r>
      <w:r>
        <w:rPr>
          <w:rFonts w:ascii="Times New Roman" w:hAnsi="Times New Roman" w:cs="Times New Roman"/>
          <w:sz w:val="28"/>
          <w:szCs w:val="28"/>
        </w:rPr>
        <w:t>чению</w:t>
      </w:r>
      <w:r w:rsidR="00AF578A">
        <w:rPr>
          <w:rFonts w:ascii="Times New Roman" w:hAnsi="Times New Roman" w:cs="Times New Roman"/>
          <w:sz w:val="28"/>
          <w:szCs w:val="28"/>
        </w:rPr>
        <w:t>.</w:t>
      </w:r>
      <w:r w:rsidR="00A02023">
        <w:rPr>
          <w:rFonts w:ascii="Times New Roman" w:hAnsi="Times New Roman" w:cs="Times New Roman"/>
          <w:sz w:val="28"/>
          <w:szCs w:val="28"/>
        </w:rPr>
        <w:t xml:space="preserve"> </w:t>
      </w:r>
      <w:proofErr w:type="gramStart"/>
      <w:r w:rsidR="00AF578A">
        <w:rPr>
          <w:rFonts w:ascii="Times New Roman" w:hAnsi="Times New Roman" w:cs="Times New Roman"/>
          <w:sz w:val="28"/>
          <w:szCs w:val="28"/>
        </w:rPr>
        <w:t>Увеличение валового надоя молока произошло в</w:t>
      </w:r>
      <w:r w:rsidR="00A02023">
        <w:rPr>
          <w:rFonts w:ascii="Times New Roman" w:hAnsi="Times New Roman" w:cs="Times New Roman"/>
          <w:sz w:val="28"/>
          <w:szCs w:val="28"/>
        </w:rPr>
        <w:t xml:space="preserve"> основном за счет того, что</w:t>
      </w:r>
      <w:r w:rsidR="00D14871" w:rsidRPr="00D14871">
        <w:rPr>
          <w:rFonts w:ascii="Georgia" w:hAnsi="Georgia"/>
          <w:color w:val="333333"/>
          <w:sz w:val="21"/>
          <w:szCs w:val="21"/>
          <w:shd w:val="clear" w:color="auto" w:fill="FFFFFF"/>
        </w:rPr>
        <w:t xml:space="preserve"> </w:t>
      </w:r>
      <w:r w:rsidR="00A02023">
        <w:rPr>
          <w:rFonts w:ascii="Times New Roman" w:hAnsi="Times New Roman" w:cs="Times New Roman"/>
          <w:color w:val="000000" w:themeColor="text1"/>
          <w:sz w:val="28"/>
          <w:szCs w:val="28"/>
          <w:shd w:val="clear" w:color="auto" w:fill="FFFFFF"/>
        </w:rPr>
        <w:t>з</w:t>
      </w:r>
      <w:r w:rsidR="00D14871" w:rsidRPr="00D14871">
        <w:rPr>
          <w:rFonts w:ascii="Times New Roman" w:hAnsi="Times New Roman" w:cs="Times New Roman"/>
          <w:color w:val="000000" w:themeColor="text1"/>
          <w:sz w:val="28"/>
          <w:szCs w:val="28"/>
          <w:shd w:val="clear" w:color="auto" w:fill="FFFFFF"/>
        </w:rPr>
        <w:t xml:space="preserve">а 2016 год </w:t>
      </w:r>
      <w:r w:rsidR="00AF578A">
        <w:rPr>
          <w:rFonts w:ascii="Times New Roman" w:hAnsi="Times New Roman" w:cs="Times New Roman"/>
          <w:color w:val="000000" w:themeColor="text1"/>
          <w:sz w:val="28"/>
          <w:szCs w:val="28"/>
          <w:shd w:val="clear" w:color="auto" w:fill="FFFFFF"/>
        </w:rPr>
        <w:t>были построены</w:t>
      </w:r>
      <w:r w:rsidR="00D14871" w:rsidRPr="00D14871">
        <w:rPr>
          <w:rFonts w:ascii="Times New Roman" w:hAnsi="Times New Roman" w:cs="Times New Roman"/>
          <w:color w:val="000000" w:themeColor="text1"/>
          <w:sz w:val="28"/>
          <w:szCs w:val="28"/>
          <w:shd w:val="clear" w:color="auto" w:fill="FFFFFF"/>
        </w:rPr>
        <w:t xml:space="preserve"> 44 новые фермы и 25 помещений</w:t>
      </w:r>
      <w:r w:rsidR="00AF578A">
        <w:rPr>
          <w:rFonts w:ascii="Times New Roman" w:hAnsi="Times New Roman" w:cs="Times New Roman"/>
          <w:color w:val="000000" w:themeColor="text1"/>
          <w:sz w:val="28"/>
          <w:szCs w:val="28"/>
          <w:shd w:val="clear" w:color="auto" w:fill="FFFFFF"/>
        </w:rPr>
        <w:t xml:space="preserve"> были</w:t>
      </w:r>
      <w:r w:rsidR="00D14871" w:rsidRPr="00D14871">
        <w:rPr>
          <w:rFonts w:ascii="Times New Roman" w:hAnsi="Times New Roman" w:cs="Times New Roman"/>
          <w:color w:val="000000" w:themeColor="text1"/>
          <w:sz w:val="28"/>
          <w:szCs w:val="28"/>
          <w:shd w:val="clear" w:color="auto" w:fill="FFFFFF"/>
        </w:rPr>
        <w:t xml:space="preserve"> реко</w:t>
      </w:r>
      <w:r w:rsidR="00D14871" w:rsidRPr="00D14871">
        <w:rPr>
          <w:rFonts w:ascii="Times New Roman" w:hAnsi="Times New Roman" w:cs="Times New Roman"/>
          <w:color w:val="000000" w:themeColor="text1"/>
          <w:sz w:val="28"/>
          <w:szCs w:val="28"/>
          <w:shd w:val="clear" w:color="auto" w:fill="FFFFFF"/>
        </w:rPr>
        <w:t>н</w:t>
      </w:r>
      <w:r w:rsidR="00AF578A">
        <w:rPr>
          <w:rFonts w:ascii="Times New Roman" w:hAnsi="Times New Roman" w:cs="Times New Roman"/>
          <w:color w:val="000000" w:themeColor="text1"/>
          <w:sz w:val="28"/>
          <w:szCs w:val="28"/>
          <w:shd w:val="clear" w:color="auto" w:fill="FFFFFF"/>
        </w:rPr>
        <w:t>струированы под молочное поголовье, а также за счет того, что</w:t>
      </w:r>
      <w:r w:rsidR="00AF578A" w:rsidRPr="00D14871">
        <w:rPr>
          <w:rFonts w:ascii="Times New Roman" w:hAnsi="Times New Roman" w:cs="Times New Roman"/>
          <w:color w:val="000000" w:themeColor="text1"/>
          <w:sz w:val="28"/>
          <w:szCs w:val="28"/>
          <w:shd w:val="clear" w:color="auto" w:fill="FFFFFF"/>
        </w:rPr>
        <w:t xml:space="preserve"> </w:t>
      </w:r>
      <w:r w:rsidR="00AF578A">
        <w:rPr>
          <w:rFonts w:ascii="Times New Roman" w:hAnsi="Times New Roman" w:cs="Times New Roman"/>
          <w:color w:val="000000" w:themeColor="text1"/>
          <w:sz w:val="28"/>
          <w:szCs w:val="28"/>
          <w:shd w:val="clear" w:color="auto" w:fill="FFFFFF"/>
        </w:rPr>
        <w:t xml:space="preserve">в </w:t>
      </w:r>
      <w:r w:rsidR="00AF578A" w:rsidRPr="00D14871">
        <w:rPr>
          <w:rFonts w:ascii="Times New Roman" w:hAnsi="Times New Roman" w:cs="Times New Roman"/>
          <w:color w:val="000000" w:themeColor="text1"/>
          <w:sz w:val="28"/>
          <w:szCs w:val="28"/>
          <w:shd w:val="clear" w:color="auto" w:fill="FFFFFF"/>
        </w:rPr>
        <w:t>регионе с 2015 года реализуется программа по достижению показателя 1 млн</w:t>
      </w:r>
      <w:r w:rsidR="00C4073E">
        <w:rPr>
          <w:rFonts w:ascii="Times New Roman" w:hAnsi="Times New Roman" w:cs="Times New Roman"/>
          <w:color w:val="000000" w:themeColor="text1"/>
          <w:sz w:val="28"/>
          <w:szCs w:val="28"/>
          <w:shd w:val="clear" w:color="auto" w:fill="FFFFFF"/>
        </w:rPr>
        <w:t>.</w:t>
      </w:r>
      <w:r w:rsidR="00AF578A" w:rsidRPr="00D14871">
        <w:rPr>
          <w:rFonts w:ascii="Times New Roman" w:hAnsi="Times New Roman" w:cs="Times New Roman"/>
          <w:color w:val="000000" w:themeColor="text1"/>
          <w:sz w:val="28"/>
          <w:szCs w:val="28"/>
          <w:shd w:val="clear" w:color="auto" w:fill="FFFFFF"/>
        </w:rPr>
        <w:t xml:space="preserve"> тонн мол</w:t>
      </w:r>
      <w:r w:rsidR="00AF578A" w:rsidRPr="00D14871">
        <w:rPr>
          <w:rFonts w:ascii="Times New Roman" w:hAnsi="Times New Roman" w:cs="Times New Roman"/>
          <w:color w:val="000000" w:themeColor="text1"/>
          <w:sz w:val="28"/>
          <w:szCs w:val="28"/>
          <w:shd w:val="clear" w:color="auto" w:fill="FFFFFF"/>
        </w:rPr>
        <w:t>о</w:t>
      </w:r>
      <w:r w:rsidR="00AF578A" w:rsidRPr="00D14871">
        <w:rPr>
          <w:rFonts w:ascii="Times New Roman" w:hAnsi="Times New Roman" w:cs="Times New Roman"/>
          <w:color w:val="000000" w:themeColor="text1"/>
          <w:sz w:val="28"/>
          <w:szCs w:val="28"/>
          <w:shd w:val="clear" w:color="auto" w:fill="FFFFFF"/>
        </w:rPr>
        <w:t>ка в год к 2020 году</w:t>
      </w:r>
      <w:r w:rsidR="00AF578A">
        <w:rPr>
          <w:rFonts w:ascii="Times New Roman" w:hAnsi="Times New Roman" w:cs="Times New Roman"/>
          <w:color w:val="000000" w:themeColor="text1"/>
          <w:sz w:val="28"/>
          <w:szCs w:val="28"/>
          <w:shd w:val="clear" w:color="auto" w:fill="FFFFFF"/>
        </w:rPr>
        <w:t>.</w:t>
      </w:r>
      <w:proofErr w:type="gramEnd"/>
      <w:r w:rsidR="00D14871" w:rsidRPr="00D14871">
        <w:rPr>
          <w:rFonts w:ascii="Times New Roman" w:hAnsi="Times New Roman" w:cs="Times New Roman"/>
          <w:color w:val="000000" w:themeColor="text1"/>
          <w:sz w:val="28"/>
          <w:szCs w:val="28"/>
          <w:shd w:val="clear" w:color="auto" w:fill="FFFFFF"/>
        </w:rPr>
        <w:t xml:space="preserve"> </w:t>
      </w:r>
      <w:r w:rsidR="00AF578A" w:rsidRPr="00D14871">
        <w:rPr>
          <w:rFonts w:ascii="Times New Roman" w:hAnsi="Times New Roman" w:cs="Times New Roman"/>
          <w:color w:val="000000" w:themeColor="text1"/>
          <w:sz w:val="28"/>
          <w:szCs w:val="28"/>
          <w:shd w:val="clear" w:color="auto" w:fill="FFFFFF"/>
        </w:rPr>
        <w:t>В ее рамках выделяются дополнительные средства на строительство ферм.</w:t>
      </w:r>
      <w:r w:rsidR="00AF578A">
        <w:rPr>
          <w:rFonts w:ascii="Times New Roman" w:hAnsi="Times New Roman" w:cs="Times New Roman"/>
          <w:color w:val="000000" w:themeColor="text1"/>
          <w:sz w:val="28"/>
          <w:szCs w:val="28"/>
          <w:shd w:val="clear" w:color="auto" w:fill="FFFFFF"/>
        </w:rPr>
        <w:t xml:space="preserve"> </w:t>
      </w:r>
      <w:r w:rsidR="00D14871" w:rsidRPr="00D14871">
        <w:rPr>
          <w:rFonts w:ascii="Times New Roman" w:hAnsi="Times New Roman" w:cs="Times New Roman"/>
          <w:color w:val="000000" w:themeColor="text1"/>
          <w:sz w:val="28"/>
          <w:szCs w:val="28"/>
          <w:shd w:val="clear" w:color="auto" w:fill="FFFFFF"/>
        </w:rPr>
        <w:t>В целом появилось 17 тысяч</w:t>
      </w:r>
      <w:r w:rsidR="00AF578A">
        <w:rPr>
          <w:rFonts w:ascii="Times New Roman" w:hAnsi="Times New Roman" w:cs="Times New Roman"/>
          <w:color w:val="000000" w:themeColor="text1"/>
          <w:sz w:val="28"/>
          <w:szCs w:val="28"/>
          <w:shd w:val="clear" w:color="auto" w:fill="FFFFFF"/>
        </w:rPr>
        <w:t xml:space="preserve"> дополнительных</w:t>
      </w:r>
      <w:r w:rsidR="00D14871" w:rsidRPr="00D14871">
        <w:rPr>
          <w:rFonts w:ascii="Times New Roman" w:hAnsi="Times New Roman" w:cs="Times New Roman"/>
          <w:color w:val="000000" w:themeColor="text1"/>
          <w:sz w:val="28"/>
          <w:szCs w:val="28"/>
          <w:shd w:val="clear" w:color="auto" w:fill="FFFFFF"/>
        </w:rPr>
        <w:t xml:space="preserve"> скотомест</w:t>
      </w:r>
      <w:r w:rsidR="00AF578A">
        <w:rPr>
          <w:rFonts w:ascii="Times New Roman" w:hAnsi="Times New Roman" w:cs="Times New Roman"/>
          <w:color w:val="000000" w:themeColor="text1"/>
          <w:sz w:val="28"/>
          <w:szCs w:val="28"/>
          <w:shd w:val="clear" w:color="auto" w:fill="FFFFFF"/>
        </w:rPr>
        <w:t>.</w:t>
      </w:r>
    </w:p>
    <w:p w:rsidR="00D47017" w:rsidRPr="000A79C0" w:rsidRDefault="00D47017" w:rsidP="009F38EF">
      <w:pPr>
        <w:widowControl w:val="0"/>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Также известно что</w:t>
      </w:r>
      <w:r w:rsidRPr="000A79C0">
        <w:rPr>
          <w:rFonts w:ascii="Times New Roman" w:hAnsi="Times New Roman" w:cs="Times New Roman"/>
          <w:sz w:val="28"/>
          <w:szCs w:val="28"/>
        </w:rPr>
        <w:t xml:space="preserve">, </w:t>
      </w:r>
      <w:r w:rsidRPr="000A79C0">
        <w:rPr>
          <w:rFonts w:ascii="Times New Roman" w:hAnsi="Times New Roman" w:cs="Times New Roman"/>
          <w:color w:val="000000"/>
          <w:sz w:val="28"/>
          <w:szCs w:val="28"/>
        </w:rPr>
        <w:t>Удмуртия заняла 3 место среди регионов России по темпам прироста валового производства молока в сельском хозяйстве за 10 м</w:t>
      </w:r>
      <w:r w:rsidRPr="000A79C0">
        <w:rPr>
          <w:rFonts w:ascii="Times New Roman" w:hAnsi="Times New Roman" w:cs="Times New Roman"/>
          <w:color w:val="000000"/>
          <w:sz w:val="28"/>
          <w:szCs w:val="28"/>
        </w:rPr>
        <w:t>е</w:t>
      </w:r>
      <w:r w:rsidRPr="000A79C0">
        <w:rPr>
          <w:rFonts w:ascii="Times New Roman" w:hAnsi="Times New Roman" w:cs="Times New Roman"/>
          <w:color w:val="000000"/>
          <w:sz w:val="28"/>
          <w:szCs w:val="28"/>
        </w:rPr>
        <w:t>сяцев</w:t>
      </w:r>
      <w:r>
        <w:rPr>
          <w:rFonts w:ascii="Times New Roman" w:hAnsi="Times New Roman" w:cs="Times New Roman"/>
          <w:color w:val="000000"/>
          <w:sz w:val="28"/>
          <w:szCs w:val="28"/>
        </w:rPr>
        <w:t xml:space="preserve"> 2016 года.</w:t>
      </w:r>
    </w:p>
    <w:p w:rsidR="00D47017" w:rsidRDefault="00D47017" w:rsidP="00D47017">
      <w:pPr>
        <w:pStyle w:val="a5"/>
        <w:shd w:val="clear" w:color="auto" w:fill="FFFFFF"/>
        <w:spacing w:before="0" w:after="0" w:line="360" w:lineRule="auto"/>
        <w:ind w:firstLine="709"/>
        <w:rPr>
          <w:color w:val="000000"/>
          <w:sz w:val="28"/>
          <w:szCs w:val="28"/>
        </w:rPr>
      </w:pPr>
      <w:r w:rsidRPr="006B4380">
        <w:rPr>
          <w:color w:val="000000"/>
          <w:sz w:val="28"/>
          <w:szCs w:val="28"/>
        </w:rPr>
        <w:t>В республике показатель составил 4,6%. Первые два места заняли Воронежская область (13,8%) и Кировская область (5,8%). После Удмуртии следуют Татарстан (3,6%) и Красноярский край (2,8%).</w:t>
      </w:r>
    </w:p>
    <w:p w:rsidR="00D47017" w:rsidRDefault="00D47017" w:rsidP="00D47017">
      <w:pPr>
        <w:pStyle w:val="a5"/>
        <w:widowControl w:val="0"/>
        <w:shd w:val="clear" w:color="auto" w:fill="FFFFFF"/>
        <w:spacing w:before="0" w:after="0" w:line="360" w:lineRule="auto"/>
        <w:ind w:firstLine="709"/>
        <w:rPr>
          <w:sz w:val="28"/>
          <w:szCs w:val="28"/>
        </w:rPr>
      </w:pPr>
      <w:r w:rsidRPr="00E44DB9">
        <w:rPr>
          <w:sz w:val="28"/>
          <w:szCs w:val="28"/>
        </w:rPr>
        <w:t>Молочная отрасль России находится сегодня в крайне непростом положении. Этому способствовало влияние ряда факторов. Относительно низкая инвестиционная привлекательность молочной отрасли (в сравнении, например, со свиноводством, птицеводством) в условиях девальвации национальной валюты в 2014 – 2015 годах привела к снижению объемов инвестиций в модернизацию и развитие производства и переработки молока. Увеличение стоимости кредитных ресурсов и себестоимости производимой продукции в 2015 году способствовало сохранению тенденции сокращения поголовья коров.</w:t>
      </w:r>
      <w:r w:rsidRPr="004B503E">
        <w:t xml:space="preserve"> </w:t>
      </w:r>
      <w:r w:rsidRPr="004B503E">
        <w:rPr>
          <w:sz w:val="28"/>
          <w:szCs w:val="28"/>
        </w:rPr>
        <w:t>Вместе с тем высокая доля хозяйств населения в структуре производства молока (около 45%) при низкой молочной продуктивности животных в ЛПХ и сравнительно низкой товарности производства (около 34%) существенно ограничивает доступный для переработки объем молока. В результате на рынке существует дефицит молок</w:t>
      </w:r>
      <w:proofErr w:type="gramStart"/>
      <w:r w:rsidRPr="004B503E">
        <w:rPr>
          <w:sz w:val="28"/>
          <w:szCs w:val="28"/>
        </w:rPr>
        <w:t>а-</w:t>
      </w:r>
      <w:proofErr w:type="gramEnd"/>
      <w:r w:rsidRPr="004B503E">
        <w:rPr>
          <w:sz w:val="28"/>
          <w:szCs w:val="28"/>
        </w:rPr>
        <w:t xml:space="preserve"> сырья, сохраняется зависимость отечественной молочной отрасли от импорта молока и молочных продуктов: по итогам 2015 года доля импортной продукции в ресурсах товарного молока может составить около 25%.</w:t>
      </w:r>
    </w:p>
    <w:p w:rsidR="00D47017" w:rsidRPr="004B503E" w:rsidRDefault="00D47017" w:rsidP="009F38EF">
      <w:pPr>
        <w:pStyle w:val="a5"/>
        <w:widowControl w:val="0"/>
        <w:shd w:val="clear" w:color="auto" w:fill="FFFFFF"/>
        <w:suppressAutoHyphens w:val="0"/>
        <w:spacing w:before="0" w:after="0" w:line="360" w:lineRule="auto"/>
        <w:ind w:firstLine="709"/>
        <w:rPr>
          <w:sz w:val="28"/>
          <w:szCs w:val="28"/>
        </w:rPr>
      </w:pPr>
      <w:r>
        <w:rPr>
          <w:color w:val="000000"/>
          <w:sz w:val="28"/>
          <w:szCs w:val="28"/>
        </w:rPr>
        <w:t xml:space="preserve">Проанализируем динамику основных показателей </w:t>
      </w:r>
      <w:proofErr w:type="spellStart"/>
      <w:r>
        <w:rPr>
          <w:color w:val="000000"/>
          <w:sz w:val="28"/>
          <w:szCs w:val="28"/>
        </w:rPr>
        <w:t>подотрасли</w:t>
      </w:r>
      <w:proofErr w:type="spellEnd"/>
      <w:r>
        <w:rPr>
          <w:color w:val="000000"/>
          <w:sz w:val="28"/>
          <w:szCs w:val="28"/>
        </w:rPr>
        <w:t xml:space="preserve"> молочное скотоводство в Ро</w:t>
      </w:r>
      <w:r w:rsidR="00CB1A34">
        <w:rPr>
          <w:color w:val="000000"/>
          <w:sz w:val="28"/>
          <w:szCs w:val="28"/>
        </w:rPr>
        <w:t>ссийской федерации в таблице 2.6</w:t>
      </w:r>
      <w:r>
        <w:rPr>
          <w:color w:val="000000"/>
          <w:sz w:val="28"/>
          <w:szCs w:val="28"/>
        </w:rPr>
        <w:t>.</w:t>
      </w:r>
    </w:p>
    <w:p w:rsidR="009F38EF" w:rsidRDefault="009F38EF" w:rsidP="009F38EF">
      <w:pPr>
        <w:pStyle w:val="a5"/>
        <w:widowControl w:val="0"/>
        <w:shd w:val="clear" w:color="auto" w:fill="FFFFFF"/>
        <w:suppressAutoHyphens w:val="0"/>
        <w:spacing w:before="0" w:after="0" w:line="240" w:lineRule="auto"/>
        <w:ind w:firstLine="0"/>
        <w:rPr>
          <w:b/>
          <w:color w:val="000000"/>
          <w:sz w:val="28"/>
          <w:szCs w:val="28"/>
        </w:rPr>
      </w:pPr>
    </w:p>
    <w:p w:rsidR="00D47017" w:rsidRPr="007178F5" w:rsidRDefault="00CB1A34" w:rsidP="00AD6B5A">
      <w:pPr>
        <w:pStyle w:val="a5"/>
        <w:widowControl w:val="0"/>
        <w:shd w:val="clear" w:color="auto" w:fill="FFFFFF"/>
        <w:suppressAutoHyphens w:val="0"/>
        <w:spacing w:before="0" w:after="0" w:line="240" w:lineRule="auto"/>
        <w:ind w:firstLine="0"/>
        <w:rPr>
          <w:b/>
          <w:sz w:val="28"/>
          <w:szCs w:val="28"/>
        </w:rPr>
      </w:pPr>
      <w:r w:rsidRPr="00C4073E">
        <w:rPr>
          <w:b/>
          <w:color w:val="000000"/>
          <w:sz w:val="28"/>
          <w:szCs w:val="28"/>
        </w:rPr>
        <w:t>Таблица 2.6</w:t>
      </w:r>
      <w:r w:rsidR="00D47017">
        <w:rPr>
          <w:color w:val="000000"/>
          <w:sz w:val="28"/>
          <w:szCs w:val="28"/>
        </w:rPr>
        <w:t xml:space="preserve"> - </w:t>
      </w:r>
      <w:r w:rsidR="00D47017" w:rsidRPr="007178F5">
        <w:rPr>
          <w:b/>
          <w:sz w:val="28"/>
          <w:szCs w:val="28"/>
        </w:rPr>
        <w:t xml:space="preserve">Динамика основных показателей динамики </w:t>
      </w:r>
      <w:proofErr w:type="spellStart"/>
      <w:r w:rsidR="00D47017" w:rsidRPr="007178F5">
        <w:rPr>
          <w:b/>
          <w:sz w:val="28"/>
          <w:szCs w:val="28"/>
        </w:rPr>
        <w:t>подотрасли</w:t>
      </w:r>
      <w:proofErr w:type="spellEnd"/>
      <w:r w:rsidR="00D47017" w:rsidRPr="007178F5">
        <w:rPr>
          <w:b/>
          <w:sz w:val="28"/>
          <w:szCs w:val="28"/>
        </w:rPr>
        <w:t xml:space="preserve"> </w:t>
      </w:r>
      <w:r w:rsidR="00AD6B5A">
        <w:rPr>
          <w:b/>
          <w:sz w:val="28"/>
          <w:szCs w:val="28"/>
        </w:rPr>
        <w:t xml:space="preserve">    </w:t>
      </w:r>
      <w:r w:rsidR="00D47017" w:rsidRPr="007178F5">
        <w:rPr>
          <w:b/>
          <w:sz w:val="28"/>
          <w:szCs w:val="28"/>
        </w:rPr>
        <w:t>молочное скотоводство в Российской Федерации</w:t>
      </w:r>
    </w:p>
    <w:tbl>
      <w:tblPr>
        <w:tblStyle w:val="a6"/>
        <w:tblW w:w="9606" w:type="dxa"/>
        <w:tblLayout w:type="fixed"/>
        <w:tblLook w:val="04A0" w:firstRow="1" w:lastRow="0" w:firstColumn="1" w:lastColumn="0" w:noHBand="0" w:noVBand="1"/>
      </w:tblPr>
      <w:tblGrid>
        <w:gridCol w:w="959"/>
        <w:gridCol w:w="1276"/>
        <w:gridCol w:w="1701"/>
        <w:gridCol w:w="1134"/>
        <w:gridCol w:w="1559"/>
        <w:gridCol w:w="1843"/>
        <w:gridCol w:w="1134"/>
      </w:tblGrid>
      <w:tr w:rsidR="00D47017" w:rsidRPr="0019525D" w:rsidTr="00D47017">
        <w:tc>
          <w:tcPr>
            <w:tcW w:w="959" w:type="dxa"/>
            <w:vMerge w:val="restart"/>
            <w:vAlign w:val="center"/>
          </w:tcPr>
          <w:p w:rsidR="00D47017" w:rsidRPr="007178F5" w:rsidRDefault="00D47017" w:rsidP="00C131BA">
            <w:pPr>
              <w:spacing w:after="0"/>
              <w:jc w:val="center"/>
              <w:rPr>
                <w:b/>
                <w:sz w:val="24"/>
                <w:szCs w:val="24"/>
              </w:rPr>
            </w:pPr>
            <w:proofErr w:type="spellStart"/>
            <w:r w:rsidRPr="007178F5">
              <w:rPr>
                <w:b/>
                <w:sz w:val="24"/>
                <w:szCs w:val="24"/>
              </w:rPr>
              <w:t>Год</w:t>
            </w:r>
            <w:proofErr w:type="spellEnd"/>
          </w:p>
        </w:tc>
        <w:tc>
          <w:tcPr>
            <w:tcW w:w="8647" w:type="dxa"/>
            <w:gridSpan w:val="6"/>
            <w:vAlign w:val="center"/>
          </w:tcPr>
          <w:p w:rsidR="00D47017" w:rsidRPr="007178F5" w:rsidRDefault="00D47017" w:rsidP="00C131BA">
            <w:pPr>
              <w:spacing w:after="0"/>
              <w:jc w:val="center"/>
              <w:rPr>
                <w:b/>
                <w:sz w:val="24"/>
                <w:szCs w:val="24"/>
              </w:rPr>
            </w:pPr>
            <w:proofErr w:type="spellStart"/>
            <w:r w:rsidRPr="007178F5">
              <w:rPr>
                <w:b/>
                <w:sz w:val="24"/>
                <w:szCs w:val="24"/>
              </w:rPr>
              <w:t>Показатели</w:t>
            </w:r>
            <w:proofErr w:type="spellEnd"/>
          </w:p>
        </w:tc>
      </w:tr>
      <w:tr w:rsidR="00D47017" w:rsidRPr="0019525D" w:rsidTr="00C4073E">
        <w:tc>
          <w:tcPr>
            <w:tcW w:w="959" w:type="dxa"/>
            <w:vMerge/>
            <w:vAlign w:val="center"/>
          </w:tcPr>
          <w:p w:rsidR="00D47017" w:rsidRPr="007178F5" w:rsidRDefault="00D47017" w:rsidP="00C131BA">
            <w:pPr>
              <w:spacing w:after="0"/>
              <w:jc w:val="center"/>
              <w:rPr>
                <w:b/>
                <w:sz w:val="24"/>
                <w:szCs w:val="24"/>
              </w:rPr>
            </w:pPr>
          </w:p>
        </w:tc>
        <w:tc>
          <w:tcPr>
            <w:tcW w:w="1276" w:type="dxa"/>
            <w:vAlign w:val="center"/>
          </w:tcPr>
          <w:p w:rsidR="00D47017" w:rsidRPr="007178F5" w:rsidRDefault="00D47017" w:rsidP="00C131BA">
            <w:pPr>
              <w:spacing w:after="0"/>
              <w:jc w:val="center"/>
              <w:rPr>
                <w:b/>
                <w:sz w:val="24"/>
                <w:szCs w:val="24"/>
                <w:lang w:val="ru-RU"/>
              </w:rPr>
            </w:pPr>
            <w:r w:rsidRPr="007178F5">
              <w:rPr>
                <w:b/>
                <w:sz w:val="24"/>
                <w:szCs w:val="24"/>
                <w:lang w:val="ru-RU"/>
              </w:rPr>
              <w:t>Валовой надой молока, тыс</w:t>
            </w:r>
            <w:proofErr w:type="gramStart"/>
            <w:r w:rsidRPr="007178F5">
              <w:rPr>
                <w:b/>
                <w:sz w:val="24"/>
                <w:szCs w:val="24"/>
                <w:lang w:val="ru-RU"/>
              </w:rPr>
              <w:t>.т</w:t>
            </w:r>
            <w:proofErr w:type="gramEnd"/>
            <w:r w:rsidRPr="007178F5">
              <w:rPr>
                <w:b/>
                <w:sz w:val="24"/>
                <w:szCs w:val="24"/>
                <w:lang w:val="ru-RU"/>
              </w:rPr>
              <w:t>онн.</w:t>
            </w:r>
          </w:p>
        </w:tc>
        <w:tc>
          <w:tcPr>
            <w:tcW w:w="1701" w:type="dxa"/>
            <w:vAlign w:val="center"/>
          </w:tcPr>
          <w:p w:rsidR="00D47017" w:rsidRPr="007178F5" w:rsidRDefault="00D47017" w:rsidP="00C131BA">
            <w:pPr>
              <w:spacing w:after="0"/>
              <w:jc w:val="center"/>
              <w:rPr>
                <w:b/>
                <w:sz w:val="24"/>
                <w:szCs w:val="24"/>
              </w:rPr>
            </w:pPr>
            <w:proofErr w:type="spellStart"/>
            <w:r w:rsidRPr="007178F5">
              <w:rPr>
                <w:b/>
                <w:sz w:val="24"/>
                <w:szCs w:val="24"/>
              </w:rPr>
              <w:t>Абсолютный</w:t>
            </w:r>
            <w:proofErr w:type="spellEnd"/>
            <w:r w:rsidRPr="007178F5">
              <w:rPr>
                <w:b/>
                <w:sz w:val="24"/>
                <w:szCs w:val="24"/>
              </w:rPr>
              <w:t xml:space="preserve"> </w:t>
            </w:r>
            <w:proofErr w:type="spellStart"/>
            <w:r w:rsidRPr="007178F5">
              <w:rPr>
                <w:b/>
                <w:sz w:val="24"/>
                <w:szCs w:val="24"/>
              </w:rPr>
              <w:t>прирост</w:t>
            </w:r>
            <w:proofErr w:type="spellEnd"/>
            <w:r w:rsidRPr="007178F5">
              <w:rPr>
                <w:b/>
                <w:sz w:val="24"/>
                <w:szCs w:val="24"/>
              </w:rPr>
              <w:t>,</w:t>
            </w:r>
          </w:p>
          <w:p w:rsidR="00D47017" w:rsidRPr="007178F5" w:rsidRDefault="00D47017" w:rsidP="00C131BA">
            <w:pPr>
              <w:spacing w:after="0"/>
              <w:jc w:val="center"/>
              <w:rPr>
                <w:b/>
                <w:sz w:val="24"/>
                <w:szCs w:val="24"/>
              </w:rPr>
            </w:pPr>
            <w:proofErr w:type="spellStart"/>
            <w:r w:rsidRPr="007178F5">
              <w:rPr>
                <w:b/>
                <w:sz w:val="24"/>
                <w:szCs w:val="24"/>
              </w:rPr>
              <w:t>тыс.тонн</w:t>
            </w:r>
            <w:proofErr w:type="spellEnd"/>
          </w:p>
        </w:tc>
        <w:tc>
          <w:tcPr>
            <w:tcW w:w="1134" w:type="dxa"/>
            <w:vAlign w:val="center"/>
          </w:tcPr>
          <w:p w:rsidR="00D47017" w:rsidRPr="007178F5" w:rsidRDefault="00D47017" w:rsidP="00C131BA">
            <w:pPr>
              <w:spacing w:after="0"/>
              <w:jc w:val="center"/>
              <w:rPr>
                <w:b/>
                <w:sz w:val="24"/>
                <w:szCs w:val="24"/>
              </w:rPr>
            </w:pPr>
            <w:proofErr w:type="spellStart"/>
            <w:r w:rsidRPr="007178F5">
              <w:rPr>
                <w:b/>
                <w:sz w:val="24"/>
                <w:szCs w:val="24"/>
              </w:rPr>
              <w:t>Темп</w:t>
            </w:r>
            <w:proofErr w:type="spellEnd"/>
            <w:r w:rsidRPr="007178F5">
              <w:rPr>
                <w:b/>
                <w:sz w:val="24"/>
                <w:szCs w:val="24"/>
              </w:rPr>
              <w:t xml:space="preserve"> </w:t>
            </w:r>
            <w:proofErr w:type="spellStart"/>
            <w:r w:rsidRPr="007178F5">
              <w:rPr>
                <w:b/>
                <w:sz w:val="24"/>
                <w:szCs w:val="24"/>
              </w:rPr>
              <w:t>роста</w:t>
            </w:r>
            <w:proofErr w:type="spellEnd"/>
            <w:r w:rsidRPr="007178F5">
              <w:rPr>
                <w:b/>
                <w:sz w:val="24"/>
                <w:szCs w:val="24"/>
              </w:rPr>
              <w:t>, %</w:t>
            </w:r>
          </w:p>
        </w:tc>
        <w:tc>
          <w:tcPr>
            <w:tcW w:w="1559" w:type="dxa"/>
            <w:vAlign w:val="center"/>
          </w:tcPr>
          <w:p w:rsidR="00D47017" w:rsidRPr="007178F5" w:rsidRDefault="00D47017" w:rsidP="00C131BA">
            <w:pPr>
              <w:spacing w:after="0"/>
              <w:jc w:val="center"/>
              <w:rPr>
                <w:b/>
                <w:sz w:val="24"/>
                <w:szCs w:val="24"/>
              </w:rPr>
            </w:pPr>
            <w:proofErr w:type="spellStart"/>
            <w:r w:rsidRPr="007178F5">
              <w:rPr>
                <w:b/>
                <w:sz w:val="24"/>
                <w:szCs w:val="24"/>
              </w:rPr>
              <w:t>Поголовье</w:t>
            </w:r>
            <w:proofErr w:type="spellEnd"/>
            <w:r w:rsidRPr="007178F5">
              <w:rPr>
                <w:b/>
                <w:sz w:val="24"/>
                <w:szCs w:val="24"/>
              </w:rPr>
              <w:t xml:space="preserve"> </w:t>
            </w:r>
            <w:proofErr w:type="spellStart"/>
            <w:r w:rsidRPr="007178F5">
              <w:rPr>
                <w:b/>
                <w:sz w:val="24"/>
                <w:szCs w:val="24"/>
              </w:rPr>
              <w:t>коров</w:t>
            </w:r>
            <w:proofErr w:type="spellEnd"/>
            <w:r w:rsidRPr="007178F5">
              <w:rPr>
                <w:b/>
                <w:sz w:val="24"/>
                <w:szCs w:val="24"/>
              </w:rPr>
              <w:t xml:space="preserve">, </w:t>
            </w:r>
            <w:proofErr w:type="spellStart"/>
            <w:r w:rsidRPr="007178F5">
              <w:rPr>
                <w:b/>
                <w:sz w:val="24"/>
                <w:szCs w:val="24"/>
              </w:rPr>
              <w:t>тыс.голов</w:t>
            </w:r>
            <w:proofErr w:type="spellEnd"/>
          </w:p>
        </w:tc>
        <w:tc>
          <w:tcPr>
            <w:tcW w:w="1843" w:type="dxa"/>
            <w:vAlign w:val="center"/>
          </w:tcPr>
          <w:p w:rsidR="00D47017" w:rsidRPr="007178F5" w:rsidRDefault="00D47017" w:rsidP="00C131BA">
            <w:pPr>
              <w:spacing w:after="0"/>
              <w:jc w:val="center"/>
              <w:rPr>
                <w:b/>
                <w:sz w:val="24"/>
                <w:szCs w:val="24"/>
              </w:rPr>
            </w:pPr>
            <w:proofErr w:type="spellStart"/>
            <w:r w:rsidRPr="007178F5">
              <w:rPr>
                <w:b/>
                <w:sz w:val="24"/>
                <w:szCs w:val="24"/>
              </w:rPr>
              <w:t>Абсолютный</w:t>
            </w:r>
            <w:proofErr w:type="spellEnd"/>
            <w:r w:rsidRPr="007178F5">
              <w:rPr>
                <w:b/>
                <w:sz w:val="24"/>
                <w:szCs w:val="24"/>
              </w:rPr>
              <w:t xml:space="preserve"> </w:t>
            </w:r>
            <w:proofErr w:type="spellStart"/>
            <w:r w:rsidRPr="007178F5">
              <w:rPr>
                <w:b/>
                <w:sz w:val="24"/>
                <w:szCs w:val="24"/>
              </w:rPr>
              <w:t>прирост</w:t>
            </w:r>
            <w:proofErr w:type="spellEnd"/>
            <w:r w:rsidRPr="007178F5">
              <w:rPr>
                <w:b/>
                <w:sz w:val="24"/>
                <w:szCs w:val="24"/>
              </w:rPr>
              <w:t xml:space="preserve">, </w:t>
            </w:r>
            <w:proofErr w:type="spellStart"/>
            <w:r w:rsidRPr="007178F5">
              <w:rPr>
                <w:b/>
                <w:sz w:val="24"/>
                <w:szCs w:val="24"/>
              </w:rPr>
              <w:t>тыс.голов</w:t>
            </w:r>
            <w:proofErr w:type="spellEnd"/>
          </w:p>
        </w:tc>
        <w:tc>
          <w:tcPr>
            <w:tcW w:w="1134" w:type="dxa"/>
            <w:vAlign w:val="center"/>
          </w:tcPr>
          <w:p w:rsidR="00D47017" w:rsidRPr="007178F5" w:rsidRDefault="00D47017" w:rsidP="00C131BA">
            <w:pPr>
              <w:spacing w:after="0"/>
              <w:jc w:val="center"/>
              <w:rPr>
                <w:b/>
                <w:sz w:val="24"/>
                <w:szCs w:val="24"/>
              </w:rPr>
            </w:pPr>
            <w:proofErr w:type="spellStart"/>
            <w:r w:rsidRPr="007178F5">
              <w:rPr>
                <w:b/>
                <w:sz w:val="24"/>
                <w:szCs w:val="24"/>
              </w:rPr>
              <w:t>Темп</w:t>
            </w:r>
            <w:proofErr w:type="spellEnd"/>
            <w:r w:rsidRPr="007178F5">
              <w:rPr>
                <w:b/>
                <w:sz w:val="24"/>
                <w:szCs w:val="24"/>
              </w:rPr>
              <w:t xml:space="preserve"> </w:t>
            </w:r>
            <w:proofErr w:type="spellStart"/>
            <w:r w:rsidRPr="007178F5">
              <w:rPr>
                <w:b/>
                <w:sz w:val="24"/>
                <w:szCs w:val="24"/>
              </w:rPr>
              <w:t>роста</w:t>
            </w:r>
            <w:proofErr w:type="spellEnd"/>
            <w:r w:rsidRPr="007178F5">
              <w:rPr>
                <w:b/>
                <w:sz w:val="24"/>
                <w:szCs w:val="24"/>
              </w:rPr>
              <w:t>, %</w:t>
            </w:r>
          </w:p>
        </w:tc>
      </w:tr>
      <w:tr w:rsidR="00D47017" w:rsidRPr="0086101E" w:rsidTr="00C4073E">
        <w:tc>
          <w:tcPr>
            <w:tcW w:w="959" w:type="dxa"/>
            <w:vAlign w:val="center"/>
          </w:tcPr>
          <w:p w:rsidR="00D47017" w:rsidRPr="0086101E" w:rsidRDefault="00D47017" w:rsidP="00C131BA">
            <w:pPr>
              <w:spacing w:after="0"/>
              <w:jc w:val="center"/>
              <w:rPr>
                <w:sz w:val="24"/>
                <w:szCs w:val="24"/>
              </w:rPr>
            </w:pPr>
            <w:r w:rsidRPr="0086101E">
              <w:rPr>
                <w:sz w:val="24"/>
                <w:szCs w:val="24"/>
              </w:rPr>
              <w:t>2007</w:t>
            </w:r>
          </w:p>
        </w:tc>
        <w:tc>
          <w:tcPr>
            <w:tcW w:w="1276" w:type="dxa"/>
            <w:vAlign w:val="center"/>
          </w:tcPr>
          <w:p w:rsidR="00D47017" w:rsidRPr="001C2B9F" w:rsidRDefault="00D47017" w:rsidP="00C131BA">
            <w:pPr>
              <w:spacing w:after="0"/>
              <w:jc w:val="center"/>
              <w:rPr>
                <w:sz w:val="24"/>
                <w:szCs w:val="24"/>
              </w:rPr>
            </w:pPr>
            <w:r w:rsidRPr="001C2B9F">
              <w:rPr>
                <w:sz w:val="24"/>
                <w:szCs w:val="24"/>
              </w:rPr>
              <w:t>3</w:t>
            </w:r>
            <w:r>
              <w:rPr>
                <w:sz w:val="24"/>
                <w:szCs w:val="24"/>
              </w:rPr>
              <w:t>1988</w:t>
            </w:r>
          </w:p>
        </w:tc>
        <w:tc>
          <w:tcPr>
            <w:tcW w:w="1701" w:type="dxa"/>
            <w:vAlign w:val="center"/>
          </w:tcPr>
          <w:p w:rsidR="00D47017" w:rsidRPr="001C2B9F" w:rsidRDefault="00D47017" w:rsidP="00C131BA">
            <w:pPr>
              <w:spacing w:after="0"/>
              <w:jc w:val="center"/>
              <w:rPr>
                <w:sz w:val="24"/>
                <w:szCs w:val="24"/>
              </w:rPr>
            </w:pPr>
            <w:r w:rsidRPr="001C2B9F">
              <w:rPr>
                <w:sz w:val="24"/>
                <w:szCs w:val="24"/>
              </w:rPr>
              <w:t>-</w:t>
            </w:r>
          </w:p>
        </w:tc>
        <w:tc>
          <w:tcPr>
            <w:tcW w:w="1134" w:type="dxa"/>
            <w:vAlign w:val="center"/>
          </w:tcPr>
          <w:p w:rsidR="00D47017" w:rsidRPr="001C2B9F" w:rsidRDefault="00D47017" w:rsidP="00C131BA">
            <w:pPr>
              <w:spacing w:after="0"/>
              <w:jc w:val="center"/>
              <w:rPr>
                <w:sz w:val="24"/>
                <w:szCs w:val="24"/>
              </w:rPr>
            </w:pPr>
            <w:r w:rsidRPr="001C2B9F">
              <w:rPr>
                <w:sz w:val="24"/>
                <w:szCs w:val="24"/>
              </w:rPr>
              <w:t>-</w:t>
            </w:r>
          </w:p>
        </w:tc>
        <w:tc>
          <w:tcPr>
            <w:tcW w:w="1559" w:type="dxa"/>
            <w:vAlign w:val="center"/>
          </w:tcPr>
          <w:p w:rsidR="00D47017" w:rsidRPr="001C2B9F" w:rsidRDefault="00D47017" w:rsidP="00C131BA">
            <w:pPr>
              <w:spacing w:after="0"/>
              <w:jc w:val="center"/>
              <w:rPr>
                <w:sz w:val="24"/>
                <w:szCs w:val="24"/>
              </w:rPr>
            </w:pPr>
            <w:r w:rsidRPr="001C2B9F">
              <w:rPr>
                <w:sz w:val="24"/>
                <w:szCs w:val="24"/>
              </w:rPr>
              <w:t>9320,2</w:t>
            </w:r>
          </w:p>
        </w:tc>
        <w:tc>
          <w:tcPr>
            <w:tcW w:w="1843" w:type="dxa"/>
            <w:vAlign w:val="center"/>
          </w:tcPr>
          <w:p w:rsidR="00D47017" w:rsidRPr="001C2B9F" w:rsidRDefault="00D47017" w:rsidP="00C131BA">
            <w:pPr>
              <w:spacing w:after="0"/>
              <w:jc w:val="center"/>
              <w:rPr>
                <w:sz w:val="24"/>
                <w:szCs w:val="24"/>
              </w:rPr>
            </w:pPr>
            <w:r w:rsidRPr="001C2B9F">
              <w:rPr>
                <w:sz w:val="24"/>
                <w:szCs w:val="24"/>
              </w:rPr>
              <w:t>-</w:t>
            </w:r>
          </w:p>
        </w:tc>
        <w:tc>
          <w:tcPr>
            <w:tcW w:w="1134" w:type="dxa"/>
            <w:vAlign w:val="center"/>
          </w:tcPr>
          <w:p w:rsidR="00D47017" w:rsidRPr="001C2B9F" w:rsidRDefault="00D47017" w:rsidP="00C131BA">
            <w:pPr>
              <w:spacing w:after="0"/>
              <w:jc w:val="center"/>
              <w:rPr>
                <w:sz w:val="24"/>
                <w:szCs w:val="24"/>
              </w:rPr>
            </w:pPr>
            <w:r w:rsidRPr="001C2B9F">
              <w:rPr>
                <w:sz w:val="24"/>
                <w:szCs w:val="24"/>
              </w:rPr>
              <w:t>-</w:t>
            </w:r>
          </w:p>
        </w:tc>
      </w:tr>
      <w:tr w:rsidR="00D47017" w:rsidRPr="0086101E" w:rsidTr="00C4073E">
        <w:tc>
          <w:tcPr>
            <w:tcW w:w="959" w:type="dxa"/>
            <w:vAlign w:val="center"/>
          </w:tcPr>
          <w:p w:rsidR="00D47017" w:rsidRPr="0086101E" w:rsidRDefault="00D47017" w:rsidP="00C131BA">
            <w:pPr>
              <w:spacing w:after="0"/>
              <w:jc w:val="center"/>
              <w:rPr>
                <w:sz w:val="24"/>
                <w:szCs w:val="24"/>
              </w:rPr>
            </w:pPr>
            <w:r w:rsidRPr="0086101E">
              <w:rPr>
                <w:sz w:val="24"/>
                <w:szCs w:val="24"/>
              </w:rPr>
              <w:t>2008</w:t>
            </w:r>
          </w:p>
        </w:tc>
        <w:tc>
          <w:tcPr>
            <w:tcW w:w="1276" w:type="dxa"/>
            <w:vAlign w:val="center"/>
          </w:tcPr>
          <w:p w:rsidR="00D47017" w:rsidRPr="001C2B9F" w:rsidRDefault="00D47017" w:rsidP="00C131BA">
            <w:pPr>
              <w:spacing w:after="0"/>
              <w:jc w:val="center"/>
              <w:rPr>
                <w:sz w:val="24"/>
                <w:szCs w:val="24"/>
              </w:rPr>
            </w:pPr>
            <w:r w:rsidRPr="001C2B9F">
              <w:rPr>
                <w:sz w:val="24"/>
                <w:szCs w:val="24"/>
              </w:rPr>
              <w:t>32</w:t>
            </w:r>
            <w:r>
              <w:rPr>
                <w:sz w:val="24"/>
                <w:szCs w:val="24"/>
              </w:rPr>
              <w:t>363</w:t>
            </w:r>
          </w:p>
        </w:tc>
        <w:tc>
          <w:tcPr>
            <w:tcW w:w="1701" w:type="dxa"/>
            <w:vAlign w:val="center"/>
          </w:tcPr>
          <w:p w:rsidR="00D47017" w:rsidRPr="001C2B9F" w:rsidRDefault="00D47017" w:rsidP="00C131BA">
            <w:pPr>
              <w:spacing w:after="0"/>
              <w:jc w:val="center"/>
              <w:rPr>
                <w:color w:val="000000"/>
                <w:sz w:val="24"/>
                <w:szCs w:val="24"/>
              </w:rPr>
            </w:pPr>
            <w:r w:rsidRPr="001C2B9F">
              <w:rPr>
                <w:color w:val="000000"/>
                <w:sz w:val="24"/>
                <w:szCs w:val="24"/>
              </w:rPr>
              <w:t>375</w:t>
            </w:r>
          </w:p>
        </w:tc>
        <w:tc>
          <w:tcPr>
            <w:tcW w:w="1134" w:type="dxa"/>
            <w:vAlign w:val="center"/>
          </w:tcPr>
          <w:p w:rsidR="00D47017" w:rsidRPr="001C2B9F" w:rsidRDefault="00D47017" w:rsidP="00C131BA">
            <w:pPr>
              <w:spacing w:before="20" w:after="0"/>
              <w:ind w:left="-57"/>
              <w:jc w:val="center"/>
              <w:rPr>
                <w:color w:val="000000"/>
                <w:sz w:val="24"/>
                <w:szCs w:val="24"/>
              </w:rPr>
            </w:pPr>
            <w:r w:rsidRPr="001C2B9F">
              <w:rPr>
                <w:color w:val="000000"/>
                <w:sz w:val="24"/>
                <w:szCs w:val="24"/>
              </w:rPr>
              <w:t>101,</w:t>
            </w:r>
            <w:r>
              <w:rPr>
                <w:color w:val="000000"/>
                <w:sz w:val="24"/>
                <w:szCs w:val="24"/>
              </w:rPr>
              <w:t>17</w:t>
            </w:r>
          </w:p>
        </w:tc>
        <w:tc>
          <w:tcPr>
            <w:tcW w:w="1559" w:type="dxa"/>
            <w:vAlign w:val="center"/>
          </w:tcPr>
          <w:p w:rsidR="00D47017" w:rsidRPr="001C2B9F" w:rsidRDefault="00D47017" w:rsidP="00C131BA">
            <w:pPr>
              <w:spacing w:after="0"/>
              <w:jc w:val="center"/>
              <w:rPr>
                <w:sz w:val="24"/>
                <w:szCs w:val="24"/>
              </w:rPr>
            </w:pPr>
            <w:r w:rsidRPr="001C2B9F">
              <w:rPr>
                <w:sz w:val="24"/>
                <w:szCs w:val="24"/>
              </w:rPr>
              <w:t>9125,6</w:t>
            </w:r>
          </w:p>
        </w:tc>
        <w:tc>
          <w:tcPr>
            <w:tcW w:w="1843" w:type="dxa"/>
            <w:vAlign w:val="center"/>
          </w:tcPr>
          <w:p w:rsidR="00D47017" w:rsidRPr="001C2B9F" w:rsidRDefault="00D47017" w:rsidP="00C131BA">
            <w:pPr>
              <w:spacing w:after="0"/>
              <w:jc w:val="center"/>
              <w:rPr>
                <w:color w:val="000000"/>
                <w:sz w:val="24"/>
                <w:szCs w:val="24"/>
              </w:rPr>
            </w:pPr>
            <w:r w:rsidRPr="001C2B9F">
              <w:rPr>
                <w:color w:val="000000"/>
                <w:sz w:val="24"/>
                <w:szCs w:val="24"/>
              </w:rPr>
              <w:t>-194,6</w:t>
            </w:r>
          </w:p>
        </w:tc>
        <w:tc>
          <w:tcPr>
            <w:tcW w:w="1134" w:type="dxa"/>
            <w:vAlign w:val="center"/>
          </w:tcPr>
          <w:p w:rsidR="00D47017" w:rsidRPr="001C2B9F" w:rsidRDefault="00D47017" w:rsidP="00C131BA">
            <w:pPr>
              <w:spacing w:after="0"/>
              <w:jc w:val="center"/>
              <w:rPr>
                <w:color w:val="000000"/>
                <w:sz w:val="24"/>
                <w:szCs w:val="24"/>
              </w:rPr>
            </w:pPr>
            <w:r w:rsidRPr="001C2B9F">
              <w:rPr>
                <w:color w:val="000000"/>
                <w:sz w:val="24"/>
                <w:szCs w:val="24"/>
              </w:rPr>
              <w:t>97,9</w:t>
            </w:r>
            <w:r>
              <w:rPr>
                <w:color w:val="000000"/>
                <w:sz w:val="24"/>
                <w:szCs w:val="24"/>
              </w:rPr>
              <w:t>1</w:t>
            </w:r>
          </w:p>
        </w:tc>
      </w:tr>
      <w:tr w:rsidR="00D47017" w:rsidRPr="0086101E" w:rsidTr="00C4073E">
        <w:tc>
          <w:tcPr>
            <w:tcW w:w="959" w:type="dxa"/>
            <w:vAlign w:val="center"/>
          </w:tcPr>
          <w:p w:rsidR="00D47017" w:rsidRPr="0086101E" w:rsidRDefault="00D47017" w:rsidP="00C131BA">
            <w:pPr>
              <w:spacing w:after="0"/>
              <w:jc w:val="center"/>
              <w:rPr>
                <w:sz w:val="24"/>
                <w:szCs w:val="24"/>
              </w:rPr>
            </w:pPr>
            <w:r>
              <w:rPr>
                <w:sz w:val="24"/>
                <w:szCs w:val="24"/>
              </w:rPr>
              <w:t>2009</w:t>
            </w:r>
          </w:p>
        </w:tc>
        <w:tc>
          <w:tcPr>
            <w:tcW w:w="1276" w:type="dxa"/>
            <w:vAlign w:val="center"/>
          </w:tcPr>
          <w:p w:rsidR="00D47017" w:rsidRPr="001C2B9F" w:rsidRDefault="00D47017" w:rsidP="00C131BA">
            <w:pPr>
              <w:spacing w:after="0"/>
              <w:jc w:val="center"/>
              <w:rPr>
                <w:sz w:val="24"/>
                <w:szCs w:val="24"/>
              </w:rPr>
            </w:pPr>
            <w:r>
              <w:rPr>
                <w:sz w:val="24"/>
                <w:szCs w:val="24"/>
              </w:rPr>
              <w:t>32570</w:t>
            </w:r>
          </w:p>
        </w:tc>
        <w:tc>
          <w:tcPr>
            <w:tcW w:w="1701" w:type="dxa"/>
            <w:vAlign w:val="center"/>
          </w:tcPr>
          <w:p w:rsidR="00D47017" w:rsidRPr="001C2B9F" w:rsidRDefault="00D47017" w:rsidP="00C131BA">
            <w:pPr>
              <w:spacing w:after="0"/>
              <w:jc w:val="center"/>
              <w:rPr>
                <w:color w:val="000000"/>
                <w:sz w:val="24"/>
                <w:szCs w:val="24"/>
              </w:rPr>
            </w:pPr>
            <w:r>
              <w:rPr>
                <w:color w:val="000000"/>
                <w:sz w:val="24"/>
                <w:szCs w:val="24"/>
              </w:rPr>
              <w:t>207</w:t>
            </w:r>
          </w:p>
        </w:tc>
        <w:tc>
          <w:tcPr>
            <w:tcW w:w="1134" w:type="dxa"/>
            <w:vAlign w:val="center"/>
          </w:tcPr>
          <w:p w:rsidR="00D47017" w:rsidRPr="001C2B9F" w:rsidRDefault="00D47017" w:rsidP="00C131BA">
            <w:pPr>
              <w:spacing w:before="20" w:after="0"/>
              <w:ind w:left="-57"/>
              <w:jc w:val="center"/>
              <w:rPr>
                <w:sz w:val="24"/>
                <w:szCs w:val="24"/>
              </w:rPr>
            </w:pPr>
            <w:r>
              <w:rPr>
                <w:sz w:val="24"/>
                <w:szCs w:val="24"/>
              </w:rPr>
              <w:t>100,64</w:t>
            </w:r>
          </w:p>
        </w:tc>
        <w:tc>
          <w:tcPr>
            <w:tcW w:w="1559" w:type="dxa"/>
            <w:vAlign w:val="center"/>
          </w:tcPr>
          <w:p w:rsidR="00D47017" w:rsidRPr="001C2B9F" w:rsidRDefault="00D47017" w:rsidP="00C131BA">
            <w:pPr>
              <w:spacing w:after="0"/>
              <w:jc w:val="center"/>
              <w:rPr>
                <w:sz w:val="24"/>
                <w:szCs w:val="24"/>
              </w:rPr>
            </w:pPr>
            <w:r>
              <w:rPr>
                <w:sz w:val="24"/>
                <w:szCs w:val="24"/>
              </w:rPr>
              <w:t>9025,8</w:t>
            </w:r>
          </w:p>
        </w:tc>
        <w:tc>
          <w:tcPr>
            <w:tcW w:w="1843" w:type="dxa"/>
            <w:vAlign w:val="center"/>
          </w:tcPr>
          <w:p w:rsidR="00D47017" w:rsidRPr="001C2B9F" w:rsidRDefault="00D47017" w:rsidP="00C131BA">
            <w:pPr>
              <w:spacing w:after="0"/>
              <w:jc w:val="center"/>
              <w:rPr>
                <w:color w:val="000000"/>
                <w:sz w:val="24"/>
                <w:szCs w:val="24"/>
              </w:rPr>
            </w:pPr>
            <w:r>
              <w:rPr>
                <w:color w:val="000000"/>
                <w:sz w:val="24"/>
                <w:szCs w:val="24"/>
              </w:rPr>
              <w:t>-99,8</w:t>
            </w:r>
          </w:p>
        </w:tc>
        <w:tc>
          <w:tcPr>
            <w:tcW w:w="1134" w:type="dxa"/>
            <w:vAlign w:val="center"/>
          </w:tcPr>
          <w:p w:rsidR="00D47017" w:rsidRPr="001C2B9F" w:rsidRDefault="00D47017" w:rsidP="00C131BA">
            <w:pPr>
              <w:spacing w:after="0"/>
              <w:jc w:val="center"/>
              <w:rPr>
                <w:color w:val="000000"/>
                <w:sz w:val="24"/>
                <w:szCs w:val="24"/>
              </w:rPr>
            </w:pPr>
            <w:r>
              <w:rPr>
                <w:color w:val="000000"/>
                <w:sz w:val="24"/>
                <w:szCs w:val="24"/>
              </w:rPr>
              <w:t>98,91</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2010</w:t>
            </w:r>
          </w:p>
        </w:tc>
        <w:tc>
          <w:tcPr>
            <w:tcW w:w="1276" w:type="dxa"/>
            <w:vAlign w:val="center"/>
          </w:tcPr>
          <w:p w:rsidR="00D47017" w:rsidRDefault="00D47017" w:rsidP="00C131BA">
            <w:pPr>
              <w:spacing w:after="0"/>
              <w:jc w:val="center"/>
              <w:rPr>
                <w:sz w:val="24"/>
                <w:szCs w:val="24"/>
              </w:rPr>
            </w:pPr>
            <w:r>
              <w:rPr>
                <w:sz w:val="24"/>
                <w:szCs w:val="24"/>
              </w:rPr>
              <w:t>31847</w:t>
            </w:r>
          </w:p>
        </w:tc>
        <w:tc>
          <w:tcPr>
            <w:tcW w:w="1701" w:type="dxa"/>
            <w:vAlign w:val="center"/>
          </w:tcPr>
          <w:p w:rsidR="00D47017" w:rsidRDefault="00D47017" w:rsidP="00C131BA">
            <w:pPr>
              <w:spacing w:after="0"/>
              <w:jc w:val="center"/>
              <w:rPr>
                <w:color w:val="000000"/>
                <w:sz w:val="24"/>
                <w:szCs w:val="24"/>
              </w:rPr>
            </w:pPr>
            <w:r>
              <w:rPr>
                <w:color w:val="000000"/>
                <w:sz w:val="24"/>
                <w:szCs w:val="24"/>
              </w:rPr>
              <w:t>-723</w:t>
            </w:r>
          </w:p>
        </w:tc>
        <w:tc>
          <w:tcPr>
            <w:tcW w:w="1134" w:type="dxa"/>
            <w:vAlign w:val="center"/>
          </w:tcPr>
          <w:p w:rsidR="00D47017" w:rsidRDefault="00D47017" w:rsidP="00C131BA">
            <w:pPr>
              <w:spacing w:before="20" w:after="0"/>
              <w:ind w:left="-57"/>
              <w:jc w:val="center"/>
              <w:rPr>
                <w:sz w:val="24"/>
                <w:szCs w:val="24"/>
              </w:rPr>
            </w:pPr>
            <w:r>
              <w:rPr>
                <w:sz w:val="24"/>
                <w:szCs w:val="24"/>
              </w:rPr>
              <w:t>97,78</w:t>
            </w:r>
          </w:p>
        </w:tc>
        <w:tc>
          <w:tcPr>
            <w:tcW w:w="1559" w:type="dxa"/>
            <w:vAlign w:val="center"/>
          </w:tcPr>
          <w:p w:rsidR="00D47017" w:rsidRDefault="00D47017" w:rsidP="00C131BA">
            <w:pPr>
              <w:spacing w:after="0"/>
              <w:jc w:val="center"/>
              <w:rPr>
                <w:sz w:val="24"/>
                <w:szCs w:val="24"/>
              </w:rPr>
            </w:pPr>
            <w:r>
              <w:rPr>
                <w:sz w:val="24"/>
                <w:szCs w:val="24"/>
              </w:rPr>
              <w:t>8843,5</w:t>
            </w:r>
          </w:p>
        </w:tc>
        <w:tc>
          <w:tcPr>
            <w:tcW w:w="1843" w:type="dxa"/>
            <w:vAlign w:val="center"/>
          </w:tcPr>
          <w:p w:rsidR="00D47017" w:rsidRDefault="00D47017" w:rsidP="00C131BA">
            <w:pPr>
              <w:spacing w:after="0"/>
              <w:jc w:val="center"/>
              <w:rPr>
                <w:color w:val="000000"/>
                <w:sz w:val="24"/>
                <w:szCs w:val="24"/>
              </w:rPr>
            </w:pPr>
            <w:r>
              <w:rPr>
                <w:color w:val="000000"/>
                <w:sz w:val="24"/>
                <w:szCs w:val="24"/>
              </w:rPr>
              <w:t>-182,3</w:t>
            </w:r>
          </w:p>
        </w:tc>
        <w:tc>
          <w:tcPr>
            <w:tcW w:w="1134" w:type="dxa"/>
            <w:vAlign w:val="center"/>
          </w:tcPr>
          <w:p w:rsidR="00D47017" w:rsidRDefault="00D47017" w:rsidP="00C131BA">
            <w:pPr>
              <w:spacing w:after="0"/>
              <w:jc w:val="center"/>
              <w:rPr>
                <w:color w:val="000000"/>
                <w:sz w:val="24"/>
                <w:szCs w:val="24"/>
              </w:rPr>
            </w:pPr>
            <w:r>
              <w:rPr>
                <w:color w:val="000000"/>
                <w:sz w:val="24"/>
                <w:szCs w:val="24"/>
              </w:rPr>
              <w:t>97,98</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2011</w:t>
            </w:r>
          </w:p>
        </w:tc>
        <w:tc>
          <w:tcPr>
            <w:tcW w:w="1276" w:type="dxa"/>
            <w:vAlign w:val="center"/>
          </w:tcPr>
          <w:p w:rsidR="00D47017" w:rsidRDefault="00D47017" w:rsidP="00C131BA">
            <w:pPr>
              <w:spacing w:after="0"/>
              <w:jc w:val="center"/>
              <w:rPr>
                <w:sz w:val="24"/>
                <w:szCs w:val="24"/>
              </w:rPr>
            </w:pPr>
            <w:r>
              <w:rPr>
                <w:sz w:val="24"/>
                <w:szCs w:val="24"/>
              </w:rPr>
              <w:t>31646</w:t>
            </w:r>
          </w:p>
        </w:tc>
        <w:tc>
          <w:tcPr>
            <w:tcW w:w="1701" w:type="dxa"/>
            <w:vAlign w:val="center"/>
          </w:tcPr>
          <w:p w:rsidR="00D47017" w:rsidRDefault="00D47017" w:rsidP="00C131BA">
            <w:pPr>
              <w:spacing w:after="0"/>
              <w:jc w:val="center"/>
              <w:rPr>
                <w:color w:val="000000"/>
                <w:sz w:val="24"/>
                <w:szCs w:val="24"/>
              </w:rPr>
            </w:pPr>
            <w:r>
              <w:rPr>
                <w:color w:val="000000"/>
                <w:sz w:val="24"/>
                <w:szCs w:val="24"/>
              </w:rPr>
              <w:t>-201</w:t>
            </w:r>
          </w:p>
        </w:tc>
        <w:tc>
          <w:tcPr>
            <w:tcW w:w="1134" w:type="dxa"/>
            <w:vAlign w:val="center"/>
          </w:tcPr>
          <w:p w:rsidR="00D47017" w:rsidRDefault="00D47017" w:rsidP="00C131BA">
            <w:pPr>
              <w:spacing w:before="20" w:after="0"/>
              <w:ind w:left="-57"/>
              <w:jc w:val="center"/>
              <w:rPr>
                <w:sz w:val="24"/>
                <w:szCs w:val="24"/>
              </w:rPr>
            </w:pPr>
            <w:r>
              <w:rPr>
                <w:sz w:val="24"/>
                <w:szCs w:val="24"/>
              </w:rPr>
              <w:t>99,37</w:t>
            </w:r>
          </w:p>
        </w:tc>
        <w:tc>
          <w:tcPr>
            <w:tcW w:w="1559" w:type="dxa"/>
            <w:vAlign w:val="center"/>
          </w:tcPr>
          <w:p w:rsidR="00D47017" w:rsidRDefault="00D47017" w:rsidP="00C131BA">
            <w:pPr>
              <w:spacing w:after="0"/>
              <w:jc w:val="center"/>
              <w:rPr>
                <w:sz w:val="24"/>
                <w:szCs w:val="24"/>
              </w:rPr>
            </w:pPr>
            <w:r>
              <w:rPr>
                <w:sz w:val="24"/>
                <w:szCs w:val="24"/>
              </w:rPr>
              <w:t>8975,6</w:t>
            </w:r>
          </w:p>
        </w:tc>
        <w:tc>
          <w:tcPr>
            <w:tcW w:w="1843" w:type="dxa"/>
            <w:vAlign w:val="center"/>
          </w:tcPr>
          <w:p w:rsidR="00D47017" w:rsidRDefault="00D47017" w:rsidP="00C131BA">
            <w:pPr>
              <w:spacing w:after="0"/>
              <w:jc w:val="center"/>
              <w:rPr>
                <w:color w:val="000000"/>
                <w:sz w:val="24"/>
                <w:szCs w:val="24"/>
              </w:rPr>
            </w:pPr>
            <w:r>
              <w:rPr>
                <w:color w:val="000000"/>
                <w:sz w:val="24"/>
                <w:szCs w:val="24"/>
              </w:rPr>
              <w:t>132,1</w:t>
            </w:r>
          </w:p>
        </w:tc>
        <w:tc>
          <w:tcPr>
            <w:tcW w:w="1134" w:type="dxa"/>
            <w:vAlign w:val="center"/>
          </w:tcPr>
          <w:p w:rsidR="00D47017" w:rsidRDefault="00D47017" w:rsidP="00C131BA">
            <w:pPr>
              <w:spacing w:after="0"/>
              <w:jc w:val="center"/>
              <w:rPr>
                <w:color w:val="000000"/>
                <w:sz w:val="24"/>
                <w:szCs w:val="24"/>
              </w:rPr>
            </w:pPr>
            <w:r>
              <w:rPr>
                <w:color w:val="000000"/>
                <w:sz w:val="24"/>
                <w:szCs w:val="24"/>
              </w:rPr>
              <w:t>101,49</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2012</w:t>
            </w:r>
          </w:p>
        </w:tc>
        <w:tc>
          <w:tcPr>
            <w:tcW w:w="1276" w:type="dxa"/>
            <w:vAlign w:val="center"/>
          </w:tcPr>
          <w:p w:rsidR="00D47017" w:rsidRDefault="00D47017" w:rsidP="00C131BA">
            <w:pPr>
              <w:spacing w:after="0"/>
              <w:jc w:val="center"/>
              <w:rPr>
                <w:sz w:val="24"/>
                <w:szCs w:val="24"/>
              </w:rPr>
            </w:pPr>
            <w:r>
              <w:rPr>
                <w:sz w:val="24"/>
                <w:szCs w:val="24"/>
              </w:rPr>
              <w:t>31756</w:t>
            </w:r>
          </w:p>
        </w:tc>
        <w:tc>
          <w:tcPr>
            <w:tcW w:w="1701" w:type="dxa"/>
            <w:vAlign w:val="center"/>
          </w:tcPr>
          <w:p w:rsidR="00D47017" w:rsidRDefault="00D47017" w:rsidP="00C131BA">
            <w:pPr>
              <w:spacing w:after="0"/>
              <w:jc w:val="center"/>
              <w:rPr>
                <w:color w:val="000000"/>
                <w:sz w:val="24"/>
                <w:szCs w:val="24"/>
              </w:rPr>
            </w:pPr>
            <w:r>
              <w:rPr>
                <w:color w:val="000000"/>
                <w:sz w:val="24"/>
                <w:szCs w:val="24"/>
              </w:rPr>
              <w:t>110</w:t>
            </w:r>
          </w:p>
        </w:tc>
        <w:tc>
          <w:tcPr>
            <w:tcW w:w="1134" w:type="dxa"/>
            <w:vAlign w:val="center"/>
          </w:tcPr>
          <w:p w:rsidR="00D47017" w:rsidRDefault="00D47017" w:rsidP="00C131BA">
            <w:pPr>
              <w:spacing w:before="20" w:after="0"/>
              <w:ind w:left="-57"/>
              <w:jc w:val="center"/>
              <w:rPr>
                <w:sz w:val="24"/>
                <w:szCs w:val="24"/>
              </w:rPr>
            </w:pPr>
            <w:r>
              <w:rPr>
                <w:sz w:val="24"/>
                <w:szCs w:val="24"/>
              </w:rPr>
              <w:t>100,35</w:t>
            </w:r>
          </w:p>
        </w:tc>
        <w:tc>
          <w:tcPr>
            <w:tcW w:w="1559" w:type="dxa"/>
            <w:vAlign w:val="center"/>
          </w:tcPr>
          <w:p w:rsidR="00D47017" w:rsidRDefault="00D47017" w:rsidP="00C131BA">
            <w:pPr>
              <w:spacing w:after="0"/>
              <w:jc w:val="center"/>
              <w:rPr>
                <w:sz w:val="24"/>
                <w:szCs w:val="24"/>
              </w:rPr>
            </w:pPr>
            <w:r>
              <w:rPr>
                <w:sz w:val="24"/>
                <w:szCs w:val="24"/>
              </w:rPr>
              <w:t>8858,6</w:t>
            </w:r>
          </w:p>
        </w:tc>
        <w:tc>
          <w:tcPr>
            <w:tcW w:w="1843" w:type="dxa"/>
            <w:vAlign w:val="center"/>
          </w:tcPr>
          <w:p w:rsidR="00D47017" w:rsidRDefault="00D47017" w:rsidP="00C131BA">
            <w:pPr>
              <w:spacing w:after="0"/>
              <w:jc w:val="center"/>
              <w:rPr>
                <w:color w:val="000000"/>
                <w:sz w:val="24"/>
                <w:szCs w:val="24"/>
              </w:rPr>
            </w:pPr>
            <w:r>
              <w:rPr>
                <w:color w:val="000000"/>
                <w:sz w:val="24"/>
                <w:szCs w:val="24"/>
              </w:rPr>
              <w:t>-117</w:t>
            </w:r>
          </w:p>
        </w:tc>
        <w:tc>
          <w:tcPr>
            <w:tcW w:w="1134" w:type="dxa"/>
            <w:vAlign w:val="center"/>
          </w:tcPr>
          <w:p w:rsidR="00D47017" w:rsidRDefault="00D47017" w:rsidP="00C131BA">
            <w:pPr>
              <w:spacing w:after="0"/>
              <w:jc w:val="center"/>
              <w:rPr>
                <w:color w:val="000000"/>
                <w:sz w:val="24"/>
                <w:szCs w:val="24"/>
              </w:rPr>
            </w:pPr>
            <w:r>
              <w:rPr>
                <w:color w:val="000000"/>
                <w:sz w:val="24"/>
                <w:szCs w:val="24"/>
              </w:rPr>
              <w:t>98,70</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2013</w:t>
            </w:r>
          </w:p>
        </w:tc>
        <w:tc>
          <w:tcPr>
            <w:tcW w:w="1276" w:type="dxa"/>
            <w:vAlign w:val="center"/>
          </w:tcPr>
          <w:p w:rsidR="00D47017" w:rsidRDefault="00D47017" w:rsidP="00C131BA">
            <w:pPr>
              <w:spacing w:after="0"/>
              <w:jc w:val="center"/>
              <w:rPr>
                <w:sz w:val="24"/>
                <w:szCs w:val="24"/>
              </w:rPr>
            </w:pPr>
            <w:r>
              <w:rPr>
                <w:sz w:val="24"/>
                <w:szCs w:val="24"/>
              </w:rPr>
              <w:t>30529</w:t>
            </w:r>
          </w:p>
        </w:tc>
        <w:tc>
          <w:tcPr>
            <w:tcW w:w="1701" w:type="dxa"/>
            <w:vAlign w:val="center"/>
          </w:tcPr>
          <w:p w:rsidR="00D47017" w:rsidRDefault="00D47017" w:rsidP="00C131BA">
            <w:pPr>
              <w:spacing w:after="0"/>
              <w:jc w:val="center"/>
              <w:rPr>
                <w:color w:val="000000"/>
                <w:sz w:val="24"/>
                <w:szCs w:val="24"/>
              </w:rPr>
            </w:pPr>
            <w:r>
              <w:rPr>
                <w:color w:val="000000"/>
                <w:sz w:val="24"/>
                <w:szCs w:val="24"/>
              </w:rPr>
              <w:t>-1227</w:t>
            </w:r>
          </w:p>
        </w:tc>
        <w:tc>
          <w:tcPr>
            <w:tcW w:w="1134" w:type="dxa"/>
            <w:vAlign w:val="center"/>
          </w:tcPr>
          <w:p w:rsidR="00D47017" w:rsidRDefault="00D47017" w:rsidP="00C131BA">
            <w:pPr>
              <w:spacing w:before="20" w:after="0"/>
              <w:ind w:left="-57"/>
              <w:jc w:val="center"/>
              <w:rPr>
                <w:sz w:val="24"/>
                <w:szCs w:val="24"/>
              </w:rPr>
            </w:pPr>
            <w:r>
              <w:rPr>
                <w:sz w:val="24"/>
                <w:szCs w:val="24"/>
              </w:rPr>
              <w:t>96,14</w:t>
            </w:r>
          </w:p>
        </w:tc>
        <w:tc>
          <w:tcPr>
            <w:tcW w:w="1559" w:type="dxa"/>
            <w:vAlign w:val="center"/>
          </w:tcPr>
          <w:p w:rsidR="00D47017" w:rsidRDefault="00D47017" w:rsidP="00C131BA">
            <w:pPr>
              <w:spacing w:after="0"/>
              <w:jc w:val="center"/>
              <w:rPr>
                <w:sz w:val="24"/>
                <w:szCs w:val="24"/>
              </w:rPr>
            </w:pPr>
            <w:r>
              <w:rPr>
                <w:sz w:val="24"/>
                <w:szCs w:val="24"/>
              </w:rPr>
              <w:t>8661,0</w:t>
            </w:r>
          </w:p>
        </w:tc>
        <w:tc>
          <w:tcPr>
            <w:tcW w:w="1843" w:type="dxa"/>
            <w:vAlign w:val="center"/>
          </w:tcPr>
          <w:p w:rsidR="00D47017" w:rsidRDefault="00D47017" w:rsidP="00C131BA">
            <w:pPr>
              <w:spacing w:after="0"/>
              <w:jc w:val="center"/>
              <w:rPr>
                <w:color w:val="000000"/>
                <w:sz w:val="24"/>
                <w:szCs w:val="24"/>
              </w:rPr>
            </w:pPr>
            <w:r>
              <w:rPr>
                <w:color w:val="000000"/>
                <w:sz w:val="24"/>
                <w:szCs w:val="24"/>
              </w:rPr>
              <w:t>-197,6</w:t>
            </w:r>
          </w:p>
        </w:tc>
        <w:tc>
          <w:tcPr>
            <w:tcW w:w="1134" w:type="dxa"/>
            <w:vAlign w:val="center"/>
          </w:tcPr>
          <w:p w:rsidR="00D47017" w:rsidRDefault="00D47017" w:rsidP="00C131BA">
            <w:pPr>
              <w:spacing w:after="0"/>
              <w:jc w:val="center"/>
              <w:rPr>
                <w:color w:val="000000"/>
                <w:sz w:val="24"/>
                <w:szCs w:val="24"/>
              </w:rPr>
            </w:pPr>
            <w:r>
              <w:rPr>
                <w:color w:val="000000"/>
                <w:sz w:val="24"/>
                <w:szCs w:val="24"/>
              </w:rPr>
              <w:t>97,77</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2014</w:t>
            </w:r>
          </w:p>
        </w:tc>
        <w:tc>
          <w:tcPr>
            <w:tcW w:w="1276" w:type="dxa"/>
            <w:vAlign w:val="center"/>
          </w:tcPr>
          <w:p w:rsidR="00D47017" w:rsidRDefault="00D47017" w:rsidP="00C131BA">
            <w:pPr>
              <w:spacing w:after="0"/>
              <w:jc w:val="center"/>
              <w:rPr>
                <w:sz w:val="24"/>
                <w:szCs w:val="24"/>
              </w:rPr>
            </w:pPr>
            <w:r>
              <w:rPr>
                <w:sz w:val="24"/>
                <w:szCs w:val="24"/>
              </w:rPr>
              <w:t>30791</w:t>
            </w:r>
          </w:p>
        </w:tc>
        <w:tc>
          <w:tcPr>
            <w:tcW w:w="1701" w:type="dxa"/>
            <w:vAlign w:val="center"/>
          </w:tcPr>
          <w:p w:rsidR="00D47017" w:rsidRDefault="00D47017" w:rsidP="00C131BA">
            <w:pPr>
              <w:spacing w:after="0"/>
              <w:jc w:val="center"/>
              <w:rPr>
                <w:color w:val="000000"/>
                <w:sz w:val="24"/>
                <w:szCs w:val="24"/>
              </w:rPr>
            </w:pPr>
            <w:r>
              <w:rPr>
                <w:color w:val="000000"/>
                <w:sz w:val="24"/>
                <w:szCs w:val="24"/>
              </w:rPr>
              <w:t>262</w:t>
            </w:r>
          </w:p>
        </w:tc>
        <w:tc>
          <w:tcPr>
            <w:tcW w:w="1134" w:type="dxa"/>
            <w:vAlign w:val="center"/>
          </w:tcPr>
          <w:p w:rsidR="00D47017" w:rsidRDefault="00D47017" w:rsidP="00C131BA">
            <w:pPr>
              <w:spacing w:before="20" w:after="0"/>
              <w:ind w:left="-57"/>
              <w:jc w:val="center"/>
              <w:rPr>
                <w:sz w:val="24"/>
                <w:szCs w:val="24"/>
              </w:rPr>
            </w:pPr>
            <w:r>
              <w:rPr>
                <w:sz w:val="24"/>
                <w:szCs w:val="24"/>
              </w:rPr>
              <w:t>100,86</w:t>
            </w:r>
          </w:p>
        </w:tc>
        <w:tc>
          <w:tcPr>
            <w:tcW w:w="1559" w:type="dxa"/>
            <w:vAlign w:val="center"/>
          </w:tcPr>
          <w:p w:rsidR="00D47017" w:rsidRDefault="00D47017" w:rsidP="00C131BA">
            <w:pPr>
              <w:spacing w:after="0"/>
              <w:jc w:val="center"/>
              <w:rPr>
                <w:sz w:val="24"/>
                <w:szCs w:val="24"/>
              </w:rPr>
            </w:pPr>
            <w:r>
              <w:rPr>
                <w:sz w:val="24"/>
                <w:szCs w:val="24"/>
              </w:rPr>
              <w:t>8530,8</w:t>
            </w:r>
          </w:p>
        </w:tc>
        <w:tc>
          <w:tcPr>
            <w:tcW w:w="1843" w:type="dxa"/>
            <w:vAlign w:val="center"/>
          </w:tcPr>
          <w:p w:rsidR="00D47017" w:rsidRDefault="00D47017" w:rsidP="00C131BA">
            <w:pPr>
              <w:spacing w:after="0"/>
              <w:jc w:val="center"/>
              <w:rPr>
                <w:color w:val="000000"/>
                <w:sz w:val="24"/>
                <w:szCs w:val="24"/>
              </w:rPr>
            </w:pPr>
            <w:r>
              <w:rPr>
                <w:color w:val="000000"/>
                <w:sz w:val="24"/>
                <w:szCs w:val="24"/>
              </w:rPr>
              <w:t>-130,2</w:t>
            </w:r>
          </w:p>
        </w:tc>
        <w:tc>
          <w:tcPr>
            <w:tcW w:w="1134" w:type="dxa"/>
            <w:vAlign w:val="center"/>
          </w:tcPr>
          <w:p w:rsidR="00D47017" w:rsidRDefault="00D47017" w:rsidP="00C131BA">
            <w:pPr>
              <w:spacing w:after="0"/>
              <w:jc w:val="center"/>
              <w:rPr>
                <w:color w:val="000000"/>
                <w:sz w:val="24"/>
                <w:szCs w:val="24"/>
              </w:rPr>
            </w:pPr>
            <w:r>
              <w:rPr>
                <w:color w:val="000000"/>
                <w:sz w:val="24"/>
                <w:szCs w:val="24"/>
              </w:rPr>
              <w:t>98,50</w:t>
            </w:r>
          </w:p>
        </w:tc>
      </w:tr>
      <w:tr w:rsidR="00D47017" w:rsidRPr="0086101E" w:rsidTr="00C4073E">
        <w:tc>
          <w:tcPr>
            <w:tcW w:w="959" w:type="dxa"/>
            <w:vAlign w:val="center"/>
          </w:tcPr>
          <w:p w:rsidR="00D47017" w:rsidRDefault="00D47017" w:rsidP="00C131BA">
            <w:pPr>
              <w:spacing w:after="0"/>
              <w:jc w:val="center"/>
              <w:rPr>
                <w:sz w:val="24"/>
                <w:szCs w:val="24"/>
              </w:rPr>
            </w:pPr>
            <w:r>
              <w:rPr>
                <w:sz w:val="24"/>
                <w:szCs w:val="24"/>
              </w:rPr>
              <w:t>2015</w:t>
            </w:r>
          </w:p>
        </w:tc>
        <w:tc>
          <w:tcPr>
            <w:tcW w:w="1276" w:type="dxa"/>
            <w:vAlign w:val="center"/>
          </w:tcPr>
          <w:p w:rsidR="00D47017" w:rsidRDefault="00D47017" w:rsidP="00C131BA">
            <w:pPr>
              <w:spacing w:after="0"/>
              <w:jc w:val="center"/>
              <w:rPr>
                <w:sz w:val="24"/>
                <w:szCs w:val="24"/>
              </w:rPr>
            </w:pPr>
            <w:r>
              <w:rPr>
                <w:sz w:val="24"/>
                <w:szCs w:val="24"/>
              </w:rPr>
              <w:t>30797</w:t>
            </w:r>
          </w:p>
        </w:tc>
        <w:tc>
          <w:tcPr>
            <w:tcW w:w="1701" w:type="dxa"/>
            <w:vAlign w:val="center"/>
          </w:tcPr>
          <w:p w:rsidR="00D47017" w:rsidRDefault="00D47017" w:rsidP="00C131BA">
            <w:pPr>
              <w:spacing w:after="0"/>
              <w:jc w:val="center"/>
              <w:rPr>
                <w:color w:val="000000"/>
                <w:sz w:val="24"/>
                <w:szCs w:val="24"/>
              </w:rPr>
            </w:pPr>
            <w:r>
              <w:rPr>
                <w:color w:val="000000"/>
                <w:sz w:val="24"/>
                <w:szCs w:val="24"/>
              </w:rPr>
              <w:t>6</w:t>
            </w:r>
          </w:p>
        </w:tc>
        <w:tc>
          <w:tcPr>
            <w:tcW w:w="1134" w:type="dxa"/>
            <w:vAlign w:val="center"/>
          </w:tcPr>
          <w:p w:rsidR="00D47017" w:rsidRDefault="00D47017" w:rsidP="00C131BA">
            <w:pPr>
              <w:spacing w:before="20" w:after="0"/>
              <w:ind w:left="-57"/>
              <w:jc w:val="center"/>
              <w:rPr>
                <w:sz w:val="24"/>
                <w:szCs w:val="24"/>
              </w:rPr>
            </w:pPr>
            <w:r>
              <w:rPr>
                <w:sz w:val="24"/>
                <w:szCs w:val="24"/>
              </w:rPr>
              <w:t>100,02</w:t>
            </w:r>
          </w:p>
        </w:tc>
        <w:tc>
          <w:tcPr>
            <w:tcW w:w="1559" w:type="dxa"/>
            <w:vAlign w:val="center"/>
          </w:tcPr>
          <w:p w:rsidR="00D47017" w:rsidRDefault="00D47017" w:rsidP="00C131BA">
            <w:pPr>
              <w:spacing w:after="0"/>
              <w:jc w:val="center"/>
              <w:rPr>
                <w:sz w:val="24"/>
                <w:szCs w:val="24"/>
              </w:rPr>
            </w:pPr>
            <w:r>
              <w:rPr>
                <w:sz w:val="24"/>
                <w:szCs w:val="24"/>
              </w:rPr>
              <w:t>8408,1</w:t>
            </w:r>
          </w:p>
        </w:tc>
        <w:tc>
          <w:tcPr>
            <w:tcW w:w="1843" w:type="dxa"/>
            <w:vAlign w:val="center"/>
          </w:tcPr>
          <w:p w:rsidR="00D47017" w:rsidRDefault="00D47017" w:rsidP="00C131BA">
            <w:pPr>
              <w:spacing w:after="0"/>
              <w:jc w:val="center"/>
              <w:rPr>
                <w:color w:val="000000"/>
                <w:sz w:val="24"/>
                <w:szCs w:val="24"/>
              </w:rPr>
            </w:pPr>
            <w:r>
              <w:rPr>
                <w:color w:val="000000"/>
                <w:sz w:val="24"/>
                <w:szCs w:val="24"/>
              </w:rPr>
              <w:t>-122,7</w:t>
            </w:r>
          </w:p>
        </w:tc>
        <w:tc>
          <w:tcPr>
            <w:tcW w:w="1134" w:type="dxa"/>
            <w:vAlign w:val="center"/>
          </w:tcPr>
          <w:p w:rsidR="00D47017" w:rsidRDefault="00D47017" w:rsidP="00C131BA">
            <w:pPr>
              <w:spacing w:after="0"/>
              <w:jc w:val="center"/>
              <w:rPr>
                <w:color w:val="000000"/>
                <w:sz w:val="24"/>
                <w:szCs w:val="24"/>
              </w:rPr>
            </w:pPr>
            <w:r>
              <w:rPr>
                <w:color w:val="000000"/>
                <w:sz w:val="24"/>
                <w:szCs w:val="24"/>
              </w:rPr>
              <w:t>98,56</w:t>
            </w:r>
          </w:p>
        </w:tc>
      </w:tr>
      <w:tr w:rsidR="00D47017" w:rsidRPr="0086101E" w:rsidTr="00C4073E">
        <w:tc>
          <w:tcPr>
            <w:tcW w:w="959" w:type="dxa"/>
            <w:vAlign w:val="center"/>
          </w:tcPr>
          <w:p w:rsidR="00D47017" w:rsidRPr="001C2B9F" w:rsidRDefault="00D47017" w:rsidP="00C131BA">
            <w:pPr>
              <w:spacing w:after="0"/>
              <w:jc w:val="center"/>
              <w:rPr>
                <w:sz w:val="24"/>
                <w:szCs w:val="24"/>
              </w:rPr>
            </w:pPr>
            <w:r w:rsidRPr="001C2B9F">
              <w:rPr>
                <w:sz w:val="24"/>
                <w:szCs w:val="24"/>
              </w:rPr>
              <w:t>2016</w:t>
            </w:r>
          </w:p>
        </w:tc>
        <w:tc>
          <w:tcPr>
            <w:tcW w:w="1276" w:type="dxa"/>
            <w:vAlign w:val="center"/>
          </w:tcPr>
          <w:p w:rsidR="00D47017" w:rsidRPr="001C2B9F" w:rsidRDefault="00D47017" w:rsidP="00C131BA">
            <w:pPr>
              <w:spacing w:after="0"/>
              <w:jc w:val="center"/>
              <w:rPr>
                <w:sz w:val="24"/>
                <w:szCs w:val="24"/>
              </w:rPr>
            </w:pPr>
            <w:r w:rsidRPr="001C2B9F">
              <w:rPr>
                <w:sz w:val="24"/>
                <w:szCs w:val="24"/>
              </w:rPr>
              <w:t>30724</w:t>
            </w:r>
          </w:p>
        </w:tc>
        <w:tc>
          <w:tcPr>
            <w:tcW w:w="1701" w:type="dxa"/>
            <w:vAlign w:val="center"/>
          </w:tcPr>
          <w:p w:rsidR="00D47017" w:rsidRPr="001C2B9F" w:rsidRDefault="00D47017" w:rsidP="00C131BA">
            <w:pPr>
              <w:spacing w:after="0"/>
              <w:jc w:val="center"/>
              <w:rPr>
                <w:color w:val="000000"/>
                <w:sz w:val="24"/>
                <w:szCs w:val="24"/>
              </w:rPr>
            </w:pPr>
            <w:r w:rsidRPr="001C2B9F">
              <w:rPr>
                <w:color w:val="000000"/>
                <w:sz w:val="24"/>
                <w:szCs w:val="24"/>
              </w:rPr>
              <w:t>-73</w:t>
            </w:r>
          </w:p>
        </w:tc>
        <w:tc>
          <w:tcPr>
            <w:tcW w:w="1134" w:type="dxa"/>
            <w:vAlign w:val="center"/>
          </w:tcPr>
          <w:p w:rsidR="00D47017" w:rsidRPr="001C2B9F" w:rsidRDefault="00D47017" w:rsidP="00C131BA">
            <w:pPr>
              <w:spacing w:before="20" w:after="0"/>
              <w:ind w:left="-57"/>
              <w:jc w:val="center"/>
              <w:rPr>
                <w:sz w:val="24"/>
                <w:szCs w:val="24"/>
              </w:rPr>
            </w:pPr>
            <w:r w:rsidRPr="001C2B9F">
              <w:rPr>
                <w:sz w:val="24"/>
                <w:szCs w:val="24"/>
              </w:rPr>
              <w:t>99,</w:t>
            </w:r>
            <w:r>
              <w:rPr>
                <w:sz w:val="24"/>
                <w:szCs w:val="24"/>
              </w:rPr>
              <w:t>76</w:t>
            </w:r>
          </w:p>
        </w:tc>
        <w:tc>
          <w:tcPr>
            <w:tcW w:w="1559" w:type="dxa"/>
            <w:vAlign w:val="center"/>
          </w:tcPr>
          <w:p w:rsidR="00D47017" w:rsidRPr="001C2B9F" w:rsidRDefault="00D47017" w:rsidP="00C131BA">
            <w:pPr>
              <w:spacing w:after="0"/>
              <w:jc w:val="center"/>
              <w:rPr>
                <w:sz w:val="24"/>
                <w:szCs w:val="24"/>
              </w:rPr>
            </w:pPr>
            <w:r w:rsidRPr="001C2B9F">
              <w:rPr>
                <w:sz w:val="24"/>
                <w:szCs w:val="24"/>
              </w:rPr>
              <w:t>8322</w:t>
            </w:r>
          </w:p>
        </w:tc>
        <w:tc>
          <w:tcPr>
            <w:tcW w:w="1843" w:type="dxa"/>
            <w:vAlign w:val="center"/>
          </w:tcPr>
          <w:p w:rsidR="00D47017" w:rsidRPr="001C2B9F" w:rsidRDefault="00D47017" w:rsidP="00C131BA">
            <w:pPr>
              <w:spacing w:after="0"/>
              <w:jc w:val="center"/>
              <w:rPr>
                <w:color w:val="000000"/>
                <w:sz w:val="24"/>
                <w:szCs w:val="24"/>
              </w:rPr>
            </w:pPr>
            <w:r w:rsidRPr="001C2B9F">
              <w:rPr>
                <w:color w:val="000000"/>
                <w:sz w:val="24"/>
                <w:szCs w:val="24"/>
              </w:rPr>
              <w:t>-86,1</w:t>
            </w:r>
          </w:p>
        </w:tc>
        <w:tc>
          <w:tcPr>
            <w:tcW w:w="1134" w:type="dxa"/>
            <w:vAlign w:val="center"/>
          </w:tcPr>
          <w:p w:rsidR="00D47017" w:rsidRPr="001C2B9F" w:rsidRDefault="00D47017" w:rsidP="00C131BA">
            <w:pPr>
              <w:spacing w:after="0"/>
              <w:jc w:val="center"/>
              <w:rPr>
                <w:color w:val="000000"/>
                <w:sz w:val="24"/>
                <w:szCs w:val="24"/>
              </w:rPr>
            </w:pPr>
            <w:r w:rsidRPr="001C2B9F">
              <w:rPr>
                <w:color w:val="000000"/>
                <w:sz w:val="24"/>
                <w:szCs w:val="24"/>
              </w:rPr>
              <w:t>9</w:t>
            </w:r>
            <w:r>
              <w:rPr>
                <w:color w:val="000000"/>
                <w:sz w:val="24"/>
                <w:szCs w:val="24"/>
              </w:rPr>
              <w:t>8,98</w:t>
            </w:r>
          </w:p>
        </w:tc>
      </w:tr>
    </w:tbl>
    <w:p w:rsidR="00D47017" w:rsidRDefault="00D47017" w:rsidP="00C131BA">
      <w:pPr>
        <w:spacing w:after="0" w:line="240" w:lineRule="auto"/>
        <w:ind w:firstLine="709"/>
        <w:jc w:val="both"/>
        <w:rPr>
          <w:rFonts w:ascii="Times New Roman" w:hAnsi="Times New Roman" w:cs="Times New Roman"/>
          <w:sz w:val="24"/>
          <w:szCs w:val="24"/>
        </w:rPr>
      </w:pPr>
    </w:p>
    <w:p w:rsidR="00D47017" w:rsidRDefault="00D47017" w:rsidP="00D47017">
      <w:pPr>
        <w:spacing w:after="0" w:line="240" w:lineRule="auto"/>
        <w:ind w:firstLine="709"/>
        <w:jc w:val="both"/>
        <w:rPr>
          <w:rFonts w:ascii="Times New Roman" w:hAnsi="Times New Roman" w:cs="Times New Roman"/>
          <w:sz w:val="24"/>
          <w:szCs w:val="24"/>
        </w:rPr>
      </w:pPr>
    </w:p>
    <w:p w:rsidR="00D47017" w:rsidRDefault="00D47017" w:rsidP="00D47017">
      <w:pPr>
        <w:spacing w:after="0" w:line="360" w:lineRule="auto"/>
        <w:ind w:firstLine="709"/>
        <w:jc w:val="both"/>
        <w:rPr>
          <w:rFonts w:ascii="Times New Roman" w:hAnsi="Times New Roman" w:cs="Times New Roman"/>
          <w:sz w:val="24"/>
          <w:szCs w:val="24"/>
        </w:rPr>
      </w:pPr>
      <w:r w:rsidRPr="00697404">
        <w:rPr>
          <w:rFonts w:ascii="Times New Roman" w:hAnsi="Times New Roman" w:cs="Times New Roman"/>
          <w:noProof/>
          <w:sz w:val="24"/>
          <w:szCs w:val="24"/>
        </w:rPr>
        <w:drawing>
          <wp:inline distT="0" distB="0" distL="0" distR="0">
            <wp:extent cx="5505450" cy="30003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7017" w:rsidRDefault="00D47017" w:rsidP="00D47017">
      <w:pPr>
        <w:spacing w:after="0" w:line="360" w:lineRule="auto"/>
        <w:ind w:firstLine="709"/>
        <w:jc w:val="center"/>
        <w:rPr>
          <w:rFonts w:ascii="Times New Roman" w:hAnsi="Times New Roman" w:cs="Times New Roman"/>
          <w:sz w:val="28"/>
          <w:szCs w:val="28"/>
        </w:rPr>
      </w:pPr>
      <w:r w:rsidRPr="00C4073E">
        <w:rPr>
          <w:rFonts w:ascii="Times New Roman" w:hAnsi="Times New Roman" w:cs="Times New Roman"/>
          <w:b/>
          <w:sz w:val="28"/>
          <w:szCs w:val="28"/>
        </w:rPr>
        <w:t>Рисунок 2.3</w:t>
      </w:r>
      <w:r w:rsidRPr="00646CBD">
        <w:rPr>
          <w:rFonts w:ascii="Times New Roman" w:hAnsi="Times New Roman" w:cs="Times New Roman"/>
          <w:sz w:val="28"/>
          <w:szCs w:val="28"/>
        </w:rPr>
        <w:t xml:space="preserve"> – </w:t>
      </w:r>
      <w:r w:rsidRPr="007178F5">
        <w:rPr>
          <w:rFonts w:ascii="Times New Roman" w:hAnsi="Times New Roman" w:cs="Times New Roman"/>
          <w:b/>
          <w:sz w:val="28"/>
          <w:szCs w:val="28"/>
        </w:rPr>
        <w:t>Динамика валового надоя молока в РФ</w:t>
      </w:r>
    </w:p>
    <w:p w:rsidR="00D47017" w:rsidRDefault="00C4073E" w:rsidP="00EB0F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таблицу 2.6</w:t>
      </w:r>
      <w:r w:rsidR="00D47017">
        <w:rPr>
          <w:rFonts w:ascii="Times New Roman" w:hAnsi="Times New Roman" w:cs="Times New Roman"/>
          <w:sz w:val="28"/>
          <w:szCs w:val="28"/>
        </w:rPr>
        <w:t xml:space="preserve"> и рисунок 2.3, можно сделать вывод о том что, наблюдается динамика спада валового надоя молока с 2007 г. по 2016 г. Самый большое снижение валового надоя молока было в 2013 году, по сравнению с 2012 годом валовой надой молока уменьшился на 1227 тыс</w:t>
      </w:r>
      <w:proofErr w:type="gramStart"/>
      <w:r w:rsidR="00D47017">
        <w:rPr>
          <w:rFonts w:ascii="Times New Roman" w:hAnsi="Times New Roman" w:cs="Times New Roman"/>
          <w:sz w:val="28"/>
          <w:szCs w:val="28"/>
        </w:rPr>
        <w:t>.т</w:t>
      </w:r>
      <w:proofErr w:type="gramEnd"/>
      <w:r w:rsidR="00D47017">
        <w:rPr>
          <w:rFonts w:ascii="Times New Roman" w:hAnsi="Times New Roman" w:cs="Times New Roman"/>
          <w:sz w:val="28"/>
          <w:szCs w:val="28"/>
        </w:rPr>
        <w:t>онн.</w:t>
      </w:r>
    </w:p>
    <w:p w:rsidR="00CB1A34" w:rsidRDefault="00CB1A34" w:rsidP="00EB0F91">
      <w:pPr>
        <w:widowControl w:val="0"/>
        <w:spacing w:after="0" w:line="360" w:lineRule="auto"/>
        <w:ind w:firstLine="709"/>
        <w:rPr>
          <w:rFonts w:ascii="Times New Roman" w:hAnsi="Times New Roman" w:cs="Times New Roman"/>
          <w:sz w:val="28"/>
          <w:szCs w:val="28"/>
        </w:rPr>
      </w:pPr>
      <w:proofErr w:type="gramStart"/>
      <w:r>
        <w:rPr>
          <w:rFonts w:ascii="Times New Roman" w:hAnsi="Times New Roman" w:cs="Times New Roman"/>
          <w:sz w:val="28"/>
          <w:szCs w:val="28"/>
        </w:rPr>
        <w:t>Анализируя данные рисунка 2.4 следует вывод что</w:t>
      </w:r>
      <w:proofErr w:type="gramEnd"/>
      <w:r>
        <w:rPr>
          <w:rFonts w:ascii="Times New Roman" w:hAnsi="Times New Roman" w:cs="Times New Roman"/>
          <w:sz w:val="28"/>
          <w:szCs w:val="28"/>
        </w:rPr>
        <w:t>, поголовье коров в РФ с каждым годом становится все больше, соответственно вследствие чего сн</w:t>
      </w:r>
      <w:r>
        <w:rPr>
          <w:rFonts w:ascii="Times New Roman" w:hAnsi="Times New Roman" w:cs="Times New Roman"/>
          <w:sz w:val="28"/>
          <w:szCs w:val="28"/>
        </w:rPr>
        <w:t>и</w:t>
      </w:r>
      <w:r>
        <w:rPr>
          <w:rFonts w:ascii="Times New Roman" w:hAnsi="Times New Roman" w:cs="Times New Roman"/>
          <w:sz w:val="28"/>
          <w:szCs w:val="28"/>
        </w:rPr>
        <w:t>жается валовой надой молока.</w:t>
      </w:r>
    </w:p>
    <w:p w:rsidR="00CB1A34" w:rsidRPr="00646CBD" w:rsidRDefault="00CB1A34" w:rsidP="00EB0F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весь анализируемый период, наименьшее количество поголовья коров было достигнуто в 2016 году, а наибольшее количество поголовья коров было </w:t>
      </w:r>
      <w:r w:rsidR="00071DEB">
        <w:rPr>
          <w:rFonts w:ascii="Times New Roman" w:hAnsi="Times New Roman" w:cs="Times New Roman"/>
          <w:sz w:val="28"/>
          <w:szCs w:val="28"/>
        </w:rPr>
        <w:t xml:space="preserve">зафиксировано </w:t>
      </w:r>
      <w:r>
        <w:rPr>
          <w:rFonts w:ascii="Times New Roman" w:hAnsi="Times New Roman" w:cs="Times New Roman"/>
          <w:sz w:val="28"/>
          <w:szCs w:val="28"/>
        </w:rPr>
        <w:t>2007 году. С конца 2007 года пог</w:t>
      </w:r>
      <w:r w:rsidR="00071DEB">
        <w:rPr>
          <w:rFonts w:ascii="Times New Roman" w:hAnsi="Times New Roman" w:cs="Times New Roman"/>
          <w:sz w:val="28"/>
          <w:szCs w:val="28"/>
        </w:rPr>
        <w:t>о</w:t>
      </w:r>
      <w:r>
        <w:rPr>
          <w:rFonts w:ascii="Times New Roman" w:hAnsi="Times New Roman" w:cs="Times New Roman"/>
          <w:sz w:val="28"/>
          <w:szCs w:val="28"/>
        </w:rPr>
        <w:t>ловье коров к 2016 году с</w:t>
      </w:r>
      <w:r>
        <w:rPr>
          <w:rFonts w:ascii="Times New Roman" w:hAnsi="Times New Roman" w:cs="Times New Roman"/>
          <w:sz w:val="28"/>
          <w:szCs w:val="28"/>
        </w:rPr>
        <w:t>о</w:t>
      </w:r>
      <w:r>
        <w:rPr>
          <w:rFonts w:ascii="Times New Roman" w:hAnsi="Times New Roman" w:cs="Times New Roman"/>
          <w:sz w:val="28"/>
          <w:szCs w:val="28"/>
        </w:rPr>
        <w:t>крати</w:t>
      </w:r>
      <w:r w:rsidR="00071DEB">
        <w:rPr>
          <w:rFonts w:ascii="Times New Roman" w:hAnsi="Times New Roman" w:cs="Times New Roman"/>
          <w:sz w:val="28"/>
          <w:szCs w:val="28"/>
        </w:rPr>
        <w:t>лось на 998,2 тыс</w:t>
      </w:r>
      <w:proofErr w:type="gramStart"/>
      <w:r w:rsidR="00071DEB">
        <w:rPr>
          <w:rFonts w:ascii="Times New Roman" w:hAnsi="Times New Roman" w:cs="Times New Roman"/>
          <w:sz w:val="28"/>
          <w:szCs w:val="28"/>
        </w:rPr>
        <w:t>.г</w:t>
      </w:r>
      <w:proofErr w:type="gramEnd"/>
      <w:r w:rsidR="00071DEB">
        <w:rPr>
          <w:rFonts w:ascii="Times New Roman" w:hAnsi="Times New Roman" w:cs="Times New Roman"/>
          <w:sz w:val="28"/>
          <w:szCs w:val="28"/>
        </w:rPr>
        <w:t>олов, что говорит о том что нужно изучать проблемы снижения численности поголовья коров в РФ.</w:t>
      </w:r>
    </w:p>
    <w:p w:rsidR="00D47017" w:rsidRDefault="00D47017" w:rsidP="00EB0F91">
      <w:pPr>
        <w:widowControl w:val="0"/>
        <w:spacing w:after="0" w:line="360" w:lineRule="auto"/>
        <w:ind w:firstLine="709"/>
        <w:jc w:val="both"/>
        <w:rPr>
          <w:rFonts w:ascii="Times New Roman" w:hAnsi="Times New Roman" w:cs="Times New Roman"/>
          <w:sz w:val="24"/>
          <w:szCs w:val="24"/>
        </w:rPr>
      </w:pPr>
      <w:r w:rsidRPr="00697404">
        <w:rPr>
          <w:rFonts w:ascii="Times New Roman" w:hAnsi="Times New Roman" w:cs="Times New Roman"/>
          <w:noProof/>
          <w:sz w:val="24"/>
          <w:szCs w:val="24"/>
        </w:rPr>
        <w:drawing>
          <wp:inline distT="0" distB="0" distL="0" distR="0">
            <wp:extent cx="5648325" cy="3333750"/>
            <wp:effectExtent l="19050" t="0" r="952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47017" w:rsidRPr="007178F5" w:rsidRDefault="00D47017" w:rsidP="00EB0F91">
      <w:pPr>
        <w:widowControl w:val="0"/>
        <w:spacing w:after="0" w:line="360" w:lineRule="auto"/>
        <w:ind w:firstLine="709"/>
        <w:jc w:val="center"/>
        <w:rPr>
          <w:rFonts w:ascii="Times New Roman" w:hAnsi="Times New Roman" w:cs="Times New Roman"/>
          <w:b/>
          <w:sz w:val="28"/>
          <w:szCs w:val="28"/>
        </w:rPr>
      </w:pPr>
      <w:r w:rsidRPr="00C4073E">
        <w:rPr>
          <w:rFonts w:ascii="Times New Roman" w:hAnsi="Times New Roman" w:cs="Times New Roman"/>
          <w:b/>
          <w:sz w:val="28"/>
          <w:szCs w:val="28"/>
        </w:rPr>
        <w:t>Рисунок 2.4 –</w:t>
      </w:r>
      <w:r>
        <w:rPr>
          <w:rFonts w:ascii="Times New Roman" w:hAnsi="Times New Roman" w:cs="Times New Roman"/>
          <w:sz w:val="28"/>
          <w:szCs w:val="28"/>
        </w:rPr>
        <w:t xml:space="preserve"> </w:t>
      </w:r>
      <w:r w:rsidRPr="007178F5">
        <w:rPr>
          <w:rFonts w:ascii="Times New Roman" w:hAnsi="Times New Roman" w:cs="Times New Roman"/>
          <w:b/>
          <w:sz w:val="28"/>
          <w:szCs w:val="28"/>
        </w:rPr>
        <w:t>Динамика поголовья коров в РФ</w:t>
      </w:r>
    </w:p>
    <w:p w:rsidR="00D47017" w:rsidRDefault="00D47017" w:rsidP="00EB0F91">
      <w:pPr>
        <w:widowControl w:val="0"/>
        <w:spacing w:after="0" w:line="360" w:lineRule="auto"/>
        <w:ind w:firstLine="709"/>
        <w:jc w:val="both"/>
        <w:rPr>
          <w:rFonts w:ascii="Times New Roman" w:hAnsi="Times New Roman" w:cs="Times New Roman"/>
          <w:sz w:val="28"/>
          <w:szCs w:val="28"/>
        </w:rPr>
      </w:pPr>
      <w:r w:rsidRPr="00CB6312">
        <w:rPr>
          <w:rFonts w:ascii="Times New Roman" w:hAnsi="Times New Roman" w:cs="Times New Roman"/>
          <w:sz w:val="28"/>
          <w:szCs w:val="28"/>
        </w:rPr>
        <w:t>По оценкам Минэкономразвития, представленным в Прогнозе социально-экономического развития РФ на 2016 год и на плановый период 2017 и 2018 г</w:t>
      </w:r>
      <w:r w:rsidRPr="00CB6312">
        <w:rPr>
          <w:rFonts w:ascii="Times New Roman" w:hAnsi="Times New Roman" w:cs="Times New Roman"/>
          <w:sz w:val="28"/>
          <w:szCs w:val="28"/>
        </w:rPr>
        <w:t>о</w:t>
      </w:r>
      <w:r w:rsidRPr="00CB6312">
        <w:rPr>
          <w:rFonts w:ascii="Times New Roman" w:hAnsi="Times New Roman" w:cs="Times New Roman"/>
          <w:sz w:val="28"/>
          <w:szCs w:val="28"/>
        </w:rPr>
        <w:t xml:space="preserve">дов, в следующем году наметится положительная тенденция на восстановление отрасли. </w:t>
      </w:r>
    </w:p>
    <w:p w:rsidR="00D47017" w:rsidRDefault="00D47017" w:rsidP="00EB0F91">
      <w:pPr>
        <w:widowControl w:val="0"/>
        <w:spacing w:after="0" w:line="360" w:lineRule="auto"/>
        <w:ind w:firstLine="709"/>
        <w:jc w:val="both"/>
        <w:rPr>
          <w:rFonts w:ascii="Times New Roman" w:hAnsi="Times New Roman" w:cs="Times New Roman"/>
          <w:sz w:val="28"/>
          <w:szCs w:val="28"/>
        </w:rPr>
      </w:pPr>
      <w:proofErr w:type="gramStart"/>
      <w:r w:rsidRPr="00CB6312">
        <w:rPr>
          <w:rFonts w:ascii="Times New Roman" w:hAnsi="Times New Roman" w:cs="Times New Roman"/>
          <w:sz w:val="28"/>
          <w:szCs w:val="28"/>
        </w:rPr>
        <w:t>Прирост производства в 2016 году сырого молока при этом может сост</w:t>
      </w:r>
      <w:r w:rsidRPr="00CB6312">
        <w:rPr>
          <w:rFonts w:ascii="Times New Roman" w:hAnsi="Times New Roman" w:cs="Times New Roman"/>
          <w:sz w:val="28"/>
          <w:szCs w:val="28"/>
        </w:rPr>
        <w:t>а</w:t>
      </w:r>
      <w:r w:rsidRPr="00CB6312">
        <w:rPr>
          <w:rFonts w:ascii="Times New Roman" w:hAnsi="Times New Roman" w:cs="Times New Roman"/>
          <w:sz w:val="28"/>
          <w:szCs w:val="28"/>
        </w:rPr>
        <w:t>вить около 0,3%, в 2017 – 0,6%, в 2018 – 0,7%. Рост производства сырого мол</w:t>
      </w:r>
      <w:r w:rsidRPr="00CB6312">
        <w:rPr>
          <w:rFonts w:ascii="Times New Roman" w:hAnsi="Times New Roman" w:cs="Times New Roman"/>
          <w:sz w:val="28"/>
          <w:szCs w:val="28"/>
        </w:rPr>
        <w:t>о</w:t>
      </w:r>
      <w:r w:rsidRPr="00CB6312">
        <w:rPr>
          <w:rFonts w:ascii="Times New Roman" w:hAnsi="Times New Roman" w:cs="Times New Roman"/>
          <w:sz w:val="28"/>
          <w:szCs w:val="28"/>
        </w:rPr>
        <w:t>ка в 2018 году в сравнении с 2014 годом составит 1,7%. В абсолютном выраж</w:t>
      </w:r>
      <w:r w:rsidRPr="00CB6312">
        <w:rPr>
          <w:rFonts w:ascii="Times New Roman" w:hAnsi="Times New Roman" w:cs="Times New Roman"/>
          <w:sz w:val="28"/>
          <w:szCs w:val="28"/>
        </w:rPr>
        <w:t>е</w:t>
      </w:r>
      <w:r w:rsidRPr="00CB6312">
        <w:rPr>
          <w:rFonts w:ascii="Times New Roman" w:hAnsi="Times New Roman" w:cs="Times New Roman"/>
          <w:sz w:val="28"/>
          <w:szCs w:val="28"/>
        </w:rPr>
        <w:t>нии производство в 2018 году</w:t>
      </w:r>
      <w:r>
        <w:rPr>
          <w:rFonts w:ascii="Times New Roman" w:hAnsi="Times New Roman" w:cs="Times New Roman"/>
          <w:sz w:val="28"/>
          <w:szCs w:val="28"/>
        </w:rPr>
        <w:t xml:space="preserve"> может составить около 31,3 млн.</w:t>
      </w:r>
      <w:r w:rsidRPr="00CB6312">
        <w:rPr>
          <w:rFonts w:ascii="Times New Roman" w:hAnsi="Times New Roman" w:cs="Times New Roman"/>
          <w:sz w:val="28"/>
          <w:szCs w:val="28"/>
        </w:rPr>
        <w:t>т. Этому будет способствовать возобновление темпов роста российской экономики, планоме</w:t>
      </w:r>
      <w:r w:rsidRPr="00CB6312">
        <w:rPr>
          <w:rFonts w:ascii="Times New Roman" w:hAnsi="Times New Roman" w:cs="Times New Roman"/>
          <w:sz w:val="28"/>
          <w:szCs w:val="28"/>
        </w:rPr>
        <w:t>р</w:t>
      </w:r>
      <w:r w:rsidRPr="00CB6312">
        <w:rPr>
          <w:rFonts w:ascii="Times New Roman" w:hAnsi="Times New Roman" w:cs="Times New Roman"/>
          <w:sz w:val="28"/>
          <w:szCs w:val="28"/>
        </w:rPr>
        <w:t>ное укрепление рубля, ожидаемое, по данным</w:t>
      </w:r>
      <w:proofErr w:type="gramEnd"/>
      <w:r w:rsidRPr="00CB6312">
        <w:rPr>
          <w:rFonts w:ascii="Times New Roman" w:hAnsi="Times New Roman" w:cs="Times New Roman"/>
          <w:sz w:val="28"/>
          <w:szCs w:val="28"/>
        </w:rPr>
        <w:t xml:space="preserve"> </w:t>
      </w:r>
      <w:proofErr w:type="gramStart"/>
      <w:r w:rsidRPr="00CB6312">
        <w:rPr>
          <w:rFonts w:ascii="Times New Roman" w:hAnsi="Times New Roman" w:cs="Times New Roman"/>
          <w:sz w:val="28"/>
          <w:szCs w:val="28"/>
        </w:rPr>
        <w:t>Минэкономразвития, высвобо</w:t>
      </w:r>
      <w:r w:rsidRPr="00CB6312">
        <w:rPr>
          <w:rFonts w:ascii="Times New Roman" w:hAnsi="Times New Roman" w:cs="Times New Roman"/>
          <w:sz w:val="28"/>
          <w:szCs w:val="28"/>
        </w:rPr>
        <w:t>ж</w:t>
      </w:r>
      <w:r w:rsidRPr="00CB6312">
        <w:rPr>
          <w:rFonts w:ascii="Times New Roman" w:hAnsi="Times New Roman" w:cs="Times New Roman"/>
          <w:sz w:val="28"/>
          <w:szCs w:val="28"/>
        </w:rPr>
        <w:t>дение неэффективного капитала, восстановление инвестиционной активности в 2017 – 2018 годах, снижение годовой инфляции с 12,2% в 2015 году до 6,4% в 2016 году, увеличение загрузки мощностей перерабатывающих предприятий, сокращение доли импорта молока и молокопродуктов в товарных ресурсах внутреннего рынка, восстановления потребительского спроса за счет повыш</w:t>
      </w:r>
      <w:r w:rsidRPr="00CB6312">
        <w:rPr>
          <w:rFonts w:ascii="Times New Roman" w:hAnsi="Times New Roman" w:cs="Times New Roman"/>
          <w:sz w:val="28"/>
          <w:szCs w:val="28"/>
        </w:rPr>
        <w:t>е</w:t>
      </w:r>
      <w:r w:rsidRPr="00CB6312">
        <w:rPr>
          <w:rFonts w:ascii="Times New Roman" w:hAnsi="Times New Roman" w:cs="Times New Roman"/>
          <w:sz w:val="28"/>
          <w:szCs w:val="28"/>
        </w:rPr>
        <w:t>ния покупательной способности денежных доходов населения.</w:t>
      </w:r>
      <w:proofErr w:type="gramEnd"/>
    </w:p>
    <w:p w:rsidR="00D47017" w:rsidRDefault="00D47017" w:rsidP="00EB0F9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Проанализируем производство молока в Приволжском федеральном округе (ПФО).</w:t>
      </w:r>
    </w:p>
    <w:p w:rsidR="00D47017" w:rsidRPr="007178F5" w:rsidRDefault="00D47017" w:rsidP="00AD6B5A">
      <w:pPr>
        <w:widowControl w:val="0"/>
        <w:spacing w:after="0" w:line="240" w:lineRule="auto"/>
        <w:jc w:val="both"/>
        <w:rPr>
          <w:rFonts w:ascii="Times New Roman" w:hAnsi="Times New Roman" w:cs="Times New Roman"/>
          <w:b/>
          <w:sz w:val="28"/>
          <w:szCs w:val="28"/>
        </w:rPr>
      </w:pPr>
      <w:r w:rsidRPr="00C4073E">
        <w:rPr>
          <w:rFonts w:ascii="Times New Roman" w:hAnsi="Times New Roman" w:cs="Times New Roman"/>
          <w:b/>
          <w:sz w:val="28"/>
          <w:szCs w:val="28"/>
        </w:rPr>
        <w:t>Таблица 2.</w:t>
      </w:r>
      <w:r w:rsidR="007178F5" w:rsidRPr="00C4073E">
        <w:rPr>
          <w:rFonts w:ascii="Times New Roman" w:hAnsi="Times New Roman" w:cs="Times New Roman"/>
          <w:b/>
          <w:sz w:val="28"/>
          <w:szCs w:val="28"/>
        </w:rPr>
        <w:t>7</w:t>
      </w:r>
      <w:r w:rsidRPr="00C4073E">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7178F5">
        <w:rPr>
          <w:rFonts w:ascii="Times New Roman" w:hAnsi="Times New Roman" w:cs="Times New Roman"/>
          <w:b/>
          <w:sz w:val="28"/>
          <w:szCs w:val="28"/>
        </w:rPr>
        <w:t>Производство молока в хозяйства всех категорий, тыс</w:t>
      </w:r>
      <w:proofErr w:type="gramStart"/>
      <w:r w:rsidRPr="007178F5">
        <w:rPr>
          <w:rFonts w:ascii="Times New Roman" w:hAnsi="Times New Roman" w:cs="Times New Roman"/>
          <w:b/>
          <w:sz w:val="28"/>
          <w:szCs w:val="28"/>
        </w:rPr>
        <w:t>.т</w:t>
      </w:r>
      <w:proofErr w:type="gramEnd"/>
      <w:r w:rsidRPr="007178F5">
        <w:rPr>
          <w:rFonts w:ascii="Times New Roman" w:hAnsi="Times New Roman" w:cs="Times New Roman"/>
          <w:b/>
          <w:sz w:val="28"/>
          <w:szCs w:val="28"/>
        </w:rPr>
        <w:t>онн</w:t>
      </w:r>
    </w:p>
    <w:tbl>
      <w:tblPr>
        <w:tblStyle w:val="a6"/>
        <w:tblW w:w="9464" w:type="dxa"/>
        <w:tblLook w:val="04A0" w:firstRow="1" w:lastRow="0" w:firstColumn="1" w:lastColumn="0" w:noHBand="0" w:noVBand="1"/>
      </w:tblPr>
      <w:tblGrid>
        <w:gridCol w:w="1862"/>
        <w:gridCol w:w="1166"/>
        <w:gridCol w:w="1126"/>
        <w:gridCol w:w="1069"/>
        <w:gridCol w:w="1046"/>
        <w:gridCol w:w="1069"/>
        <w:gridCol w:w="1166"/>
        <w:gridCol w:w="960"/>
      </w:tblGrid>
      <w:tr w:rsidR="00D47017" w:rsidRPr="00BE1120" w:rsidTr="00D47017">
        <w:tc>
          <w:tcPr>
            <w:tcW w:w="1887" w:type="dxa"/>
          </w:tcPr>
          <w:p w:rsidR="00D47017" w:rsidRPr="007178F5" w:rsidRDefault="00D47017" w:rsidP="00AD6B5A">
            <w:pPr>
              <w:widowControl w:val="0"/>
              <w:spacing w:after="0" w:line="240" w:lineRule="auto"/>
              <w:jc w:val="both"/>
              <w:rPr>
                <w:b/>
                <w:sz w:val="24"/>
                <w:szCs w:val="24"/>
                <w:lang w:val="ru-RU"/>
              </w:rPr>
            </w:pPr>
          </w:p>
        </w:tc>
        <w:tc>
          <w:tcPr>
            <w:tcW w:w="1166" w:type="dxa"/>
            <w:vAlign w:val="center"/>
          </w:tcPr>
          <w:p w:rsidR="00D47017" w:rsidRPr="00277C59" w:rsidRDefault="00D47017" w:rsidP="00AD6B5A">
            <w:pPr>
              <w:widowControl w:val="0"/>
              <w:spacing w:before="20" w:after="0" w:line="240" w:lineRule="auto"/>
              <w:jc w:val="center"/>
              <w:rPr>
                <w:b/>
                <w:color w:val="000000"/>
                <w:sz w:val="24"/>
                <w:szCs w:val="24"/>
                <w:lang w:val="ru-RU"/>
              </w:rPr>
            </w:pPr>
            <w:r w:rsidRPr="007178F5">
              <w:rPr>
                <w:b/>
                <w:color w:val="000000"/>
                <w:sz w:val="24"/>
                <w:szCs w:val="24"/>
              </w:rPr>
              <w:t>2011</w:t>
            </w:r>
            <w:r w:rsidR="00277C59">
              <w:rPr>
                <w:b/>
                <w:color w:val="000000"/>
                <w:sz w:val="24"/>
                <w:szCs w:val="24"/>
                <w:lang w:val="ru-RU"/>
              </w:rPr>
              <w:t>г.</w:t>
            </w:r>
          </w:p>
        </w:tc>
        <w:tc>
          <w:tcPr>
            <w:tcW w:w="1166" w:type="dxa"/>
            <w:vAlign w:val="center"/>
          </w:tcPr>
          <w:p w:rsidR="00D47017" w:rsidRPr="00277C59" w:rsidRDefault="00D47017" w:rsidP="00AD6B5A">
            <w:pPr>
              <w:widowControl w:val="0"/>
              <w:spacing w:before="20" w:after="0" w:line="240" w:lineRule="auto"/>
              <w:jc w:val="center"/>
              <w:rPr>
                <w:b/>
                <w:color w:val="000000"/>
                <w:sz w:val="24"/>
                <w:szCs w:val="24"/>
                <w:lang w:val="ru-RU"/>
              </w:rPr>
            </w:pPr>
            <w:r w:rsidRPr="007178F5">
              <w:rPr>
                <w:b/>
                <w:color w:val="000000"/>
                <w:sz w:val="24"/>
                <w:szCs w:val="24"/>
              </w:rPr>
              <w:t>2012</w:t>
            </w:r>
            <w:r w:rsidR="00277C59">
              <w:rPr>
                <w:b/>
                <w:color w:val="000000"/>
                <w:sz w:val="24"/>
                <w:szCs w:val="24"/>
                <w:lang w:val="ru-RU"/>
              </w:rPr>
              <w:t>г.</w:t>
            </w:r>
          </w:p>
        </w:tc>
        <w:tc>
          <w:tcPr>
            <w:tcW w:w="1080" w:type="dxa"/>
            <w:vAlign w:val="center"/>
          </w:tcPr>
          <w:p w:rsidR="00D47017" w:rsidRPr="00277C59" w:rsidRDefault="00D47017" w:rsidP="00AD6B5A">
            <w:pPr>
              <w:widowControl w:val="0"/>
              <w:spacing w:before="20" w:after="0" w:line="240" w:lineRule="auto"/>
              <w:jc w:val="center"/>
              <w:rPr>
                <w:b/>
                <w:color w:val="000000"/>
                <w:sz w:val="24"/>
                <w:szCs w:val="24"/>
                <w:lang w:val="ru-RU"/>
              </w:rPr>
            </w:pPr>
            <w:r w:rsidRPr="007178F5">
              <w:rPr>
                <w:b/>
                <w:color w:val="000000"/>
                <w:sz w:val="24"/>
                <w:szCs w:val="24"/>
              </w:rPr>
              <w:t>2013</w:t>
            </w:r>
            <w:r w:rsidR="00277C59">
              <w:rPr>
                <w:b/>
                <w:color w:val="000000"/>
                <w:sz w:val="24"/>
                <w:szCs w:val="24"/>
                <w:lang w:val="ru-RU"/>
              </w:rPr>
              <w:t>г.</w:t>
            </w:r>
          </w:p>
        </w:tc>
        <w:tc>
          <w:tcPr>
            <w:tcW w:w="1046" w:type="dxa"/>
            <w:vAlign w:val="center"/>
          </w:tcPr>
          <w:p w:rsidR="00D47017" w:rsidRPr="00277C59" w:rsidRDefault="00D47017" w:rsidP="00AD6B5A">
            <w:pPr>
              <w:widowControl w:val="0"/>
              <w:spacing w:before="20" w:after="0" w:line="240" w:lineRule="auto"/>
              <w:jc w:val="center"/>
              <w:rPr>
                <w:b/>
                <w:color w:val="000000"/>
                <w:sz w:val="24"/>
                <w:szCs w:val="24"/>
                <w:lang w:val="ru-RU"/>
              </w:rPr>
            </w:pPr>
            <w:r w:rsidRPr="007178F5">
              <w:rPr>
                <w:b/>
                <w:color w:val="000000"/>
                <w:sz w:val="24"/>
                <w:szCs w:val="24"/>
              </w:rPr>
              <w:t>2014</w:t>
            </w:r>
            <w:r w:rsidR="00277C59">
              <w:rPr>
                <w:b/>
                <w:color w:val="000000"/>
                <w:sz w:val="24"/>
                <w:szCs w:val="24"/>
                <w:lang w:val="ru-RU"/>
              </w:rPr>
              <w:t>г.</w:t>
            </w:r>
          </w:p>
        </w:tc>
        <w:tc>
          <w:tcPr>
            <w:tcW w:w="1081" w:type="dxa"/>
            <w:vAlign w:val="center"/>
          </w:tcPr>
          <w:p w:rsidR="00D47017" w:rsidRPr="00277C59" w:rsidRDefault="00D47017" w:rsidP="00AD6B5A">
            <w:pPr>
              <w:widowControl w:val="0"/>
              <w:spacing w:before="20" w:after="0" w:line="240" w:lineRule="auto"/>
              <w:jc w:val="center"/>
              <w:rPr>
                <w:b/>
                <w:color w:val="000000"/>
                <w:spacing w:val="-2"/>
                <w:sz w:val="24"/>
                <w:szCs w:val="24"/>
                <w:lang w:val="ru-RU"/>
              </w:rPr>
            </w:pPr>
            <w:r w:rsidRPr="007178F5">
              <w:rPr>
                <w:b/>
                <w:color w:val="000000"/>
                <w:spacing w:val="-2"/>
                <w:sz w:val="24"/>
                <w:szCs w:val="24"/>
              </w:rPr>
              <w:t>2015</w:t>
            </w:r>
            <w:r w:rsidR="00277C59">
              <w:rPr>
                <w:b/>
                <w:color w:val="000000"/>
                <w:spacing w:val="-2"/>
                <w:sz w:val="24"/>
                <w:szCs w:val="24"/>
                <w:lang w:val="ru-RU"/>
              </w:rPr>
              <w:t>г.</w:t>
            </w:r>
          </w:p>
        </w:tc>
        <w:tc>
          <w:tcPr>
            <w:tcW w:w="1046" w:type="dxa"/>
            <w:vAlign w:val="center"/>
          </w:tcPr>
          <w:p w:rsidR="00D47017" w:rsidRPr="00277C59" w:rsidRDefault="00D47017" w:rsidP="00AD6B5A">
            <w:pPr>
              <w:widowControl w:val="0"/>
              <w:spacing w:before="20" w:after="0" w:line="240" w:lineRule="auto"/>
              <w:jc w:val="center"/>
              <w:rPr>
                <w:b/>
                <w:color w:val="000000"/>
                <w:spacing w:val="-2"/>
                <w:sz w:val="24"/>
                <w:szCs w:val="24"/>
                <w:lang w:val="ru-RU"/>
              </w:rPr>
            </w:pPr>
            <w:r w:rsidRPr="007178F5">
              <w:rPr>
                <w:b/>
                <w:color w:val="000000"/>
                <w:spacing w:val="-2"/>
                <w:sz w:val="24"/>
                <w:szCs w:val="24"/>
              </w:rPr>
              <w:t>2016</w:t>
            </w:r>
            <w:r w:rsidR="00277C59">
              <w:rPr>
                <w:b/>
                <w:color w:val="000000"/>
                <w:spacing w:val="-2"/>
                <w:sz w:val="24"/>
                <w:szCs w:val="24"/>
                <w:lang w:val="ru-RU"/>
              </w:rPr>
              <w:t>г.</w:t>
            </w:r>
          </w:p>
        </w:tc>
        <w:tc>
          <w:tcPr>
            <w:tcW w:w="992" w:type="dxa"/>
          </w:tcPr>
          <w:p w:rsidR="00D47017" w:rsidRPr="007178F5" w:rsidRDefault="00D47017" w:rsidP="00AD6B5A">
            <w:pPr>
              <w:widowControl w:val="0"/>
              <w:spacing w:after="0" w:line="240" w:lineRule="auto"/>
              <w:jc w:val="both"/>
              <w:rPr>
                <w:b/>
                <w:sz w:val="24"/>
                <w:szCs w:val="24"/>
              </w:rPr>
            </w:pPr>
            <w:proofErr w:type="spellStart"/>
            <w:r w:rsidRPr="007178F5">
              <w:rPr>
                <w:b/>
                <w:sz w:val="24"/>
                <w:szCs w:val="24"/>
              </w:rPr>
              <w:t>Место</w:t>
            </w:r>
            <w:proofErr w:type="spellEnd"/>
            <w:r w:rsidRPr="007178F5">
              <w:rPr>
                <w:b/>
                <w:sz w:val="24"/>
                <w:szCs w:val="24"/>
              </w:rPr>
              <w:t xml:space="preserve"> в РФ, 2015 г.</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Приволжский</w:t>
            </w:r>
            <w:proofErr w:type="spellEnd"/>
            <w:r>
              <w:rPr>
                <w:sz w:val="24"/>
                <w:szCs w:val="24"/>
              </w:rPr>
              <w:t xml:space="preserve"> </w:t>
            </w:r>
            <w:proofErr w:type="spellStart"/>
            <w:r>
              <w:rPr>
                <w:sz w:val="24"/>
                <w:szCs w:val="24"/>
              </w:rPr>
              <w:t>федеральный</w:t>
            </w:r>
            <w:proofErr w:type="spellEnd"/>
            <w:r>
              <w:rPr>
                <w:sz w:val="24"/>
                <w:szCs w:val="24"/>
              </w:rPr>
              <w:t xml:space="preserve"> </w:t>
            </w:r>
            <w:proofErr w:type="spellStart"/>
            <w:r>
              <w:rPr>
                <w:sz w:val="24"/>
                <w:szCs w:val="24"/>
              </w:rPr>
              <w:t>округ</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10022,6</w:t>
            </w:r>
          </w:p>
        </w:tc>
        <w:tc>
          <w:tcPr>
            <w:tcW w:w="1166" w:type="dxa"/>
            <w:vAlign w:val="center"/>
          </w:tcPr>
          <w:p w:rsidR="00D47017" w:rsidRPr="00AB483F" w:rsidRDefault="00D47017" w:rsidP="00EB0F91">
            <w:pPr>
              <w:widowControl w:val="0"/>
              <w:spacing w:before="46" w:after="0" w:line="140" w:lineRule="exact"/>
              <w:ind w:right="170"/>
              <w:jc w:val="center"/>
              <w:rPr>
                <w:bCs/>
                <w:color w:val="000000"/>
                <w:sz w:val="24"/>
                <w:szCs w:val="24"/>
              </w:rPr>
            </w:pPr>
            <w:r w:rsidRPr="00AB483F">
              <w:rPr>
                <w:bCs/>
                <w:color w:val="000000"/>
                <w:sz w:val="24"/>
                <w:szCs w:val="24"/>
              </w:rPr>
              <w:t>9949,5</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9481,3</w:t>
            </w:r>
          </w:p>
        </w:tc>
        <w:tc>
          <w:tcPr>
            <w:tcW w:w="1046" w:type="dxa"/>
            <w:vAlign w:val="center"/>
          </w:tcPr>
          <w:p w:rsidR="00D47017" w:rsidRPr="00AB483F" w:rsidRDefault="00D47017" w:rsidP="00EB0F91">
            <w:pPr>
              <w:widowControl w:val="0"/>
              <w:spacing w:before="46" w:after="0" w:line="140" w:lineRule="exact"/>
              <w:ind w:right="170"/>
              <w:jc w:val="center"/>
              <w:rPr>
                <w:bCs/>
                <w:color w:val="000000"/>
                <w:sz w:val="24"/>
                <w:szCs w:val="24"/>
              </w:rPr>
            </w:pPr>
            <w:r w:rsidRPr="00AB483F">
              <w:rPr>
                <w:bCs/>
                <w:color w:val="000000"/>
                <w:sz w:val="24"/>
                <w:szCs w:val="24"/>
              </w:rPr>
              <w:t>9467,3</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9492,6</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9411,78</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Башкортостан</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1654,2</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1710,1</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1711,0</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1773,1</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1812,3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1730,81</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Мэрий</w:t>
            </w:r>
            <w:proofErr w:type="spellEnd"/>
            <w:r>
              <w:rPr>
                <w:sz w:val="24"/>
                <w:szCs w:val="24"/>
              </w:rPr>
              <w:t xml:space="preserve"> </w:t>
            </w:r>
            <w:proofErr w:type="spellStart"/>
            <w:r>
              <w:rPr>
                <w:sz w:val="24"/>
                <w:szCs w:val="24"/>
              </w:rPr>
              <w:t>Эл</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200,9</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197,5</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194,3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195,8</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186,5</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181,48</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54</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Мордовия</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475,8</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467,5</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452,0</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408,8</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404,3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408,66</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30</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Татарстан</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1932,9</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1883,0</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1712,2</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1728,3</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1753,7</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1770,35</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2</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Удмуртская</w:t>
            </w:r>
            <w:proofErr w:type="spellEnd"/>
            <w:r>
              <w:rPr>
                <w:sz w:val="24"/>
                <w:szCs w:val="24"/>
              </w:rPr>
              <w:t xml:space="preserve"> </w:t>
            </w:r>
            <w:proofErr w:type="spellStart"/>
            <w:r>
              <w:rPr>
                <w:sz w:val="24"/>
                <w:szCs w:val="24"/>
              </w:rPr>
              <w:t>Республика</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687,4</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711,2</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711,7</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724,1</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720,6</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738,86</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11</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Чувашская</w:t>
            </w:r>
            <w:proofErr w:type="spellEnd"/>
            <w:r>
              <w:rPr>
                <w:sz w:val="24"/>
                <w:szCs w:val="24"/>
              </w:rPr>
              <w:t xml:space="preserve"> </w:t>
            </w:r>
            <w:proofErr w:type="spellStart"/>
            <w:r>
              <w:rPr>
                <w:sz w:val="24"/>
                <w:szCs w:val="24"/>
              </w:rPr>
              <w:t>Республика</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489,3</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457,6</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422,8</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420,9</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424,2</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424,27</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29</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Пермский</w:t>
            </w:r>
            <w:proofErr w:type="spellEnd"/>
            <w:r>
              <w:rPr>
                <w:sz w:val="24"/>
                <w:szCs w:val="24"/>
              </w:rPr>
              <w:t xml:space="preserve"> </w:t>
            </w:r>
            <w:proofErr w:type="spellStart"/>
            <w:r>
              <w:rPr>
                <w:sz w:val="24"/>
                <w:szCs w:val="24"/>
              </w:rPr>
              <w:t>край</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480,7</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484,9</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460,9</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472,3</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482,3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483,52</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23</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Кировская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516,9</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534,9</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523,8</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541,8</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579,5</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608,65</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19</w:t>
            </w:r>
          </w:p>
        </w:tc>
      </w:tr>
      <w:tr w:rsidR="00D47017" w:rsidRPr="00BE1120" w:rsidTr="00D47017">
        <w:tc>
          <w:tcPr>
            <w:tcW w:w="1887" w:type="dxa"/>
          </w:tcPr>
          <w:p w:rsidR="00D47017" w:rsidRPr="00BE1120" w:rsidRDefault="00D47017" w:rsidP="00EB0F91">
            <w:pPr>
              <w:widowControl w:val="0"/>
              <w:spacing w:after="0"/>
              <w:jc w:val="both"/>
              <w:rPr>
                <w:sz w:val="24"/>
                <w:szCs w:val="24"/>
              </w:rPr>
            </w:pPr>
            <w:proofErr w:type="spellStart"/>
            <w:r>
              <w:rPr>
                <w:sz w:val="24"/>
                <w:szCs w:val="24"/>
              </w:rPr>
              <w:t>Нижегородская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597,6</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611,7</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611,9</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619,8</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619,8</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602,67</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17</w:t>
            </w:r>
          </w:p>
        </w:tc>
      </w:tr>
      <w:tr w:rsidR="00D47017" w:rsidRPr="00BE1120" w:rsidTr="00D47017">
        <w:tc>
          <w:tcPr>
            <w:tcW w:w="1887" w:type="dxa"/>
          </w:tcPr>
          <w:p w:rsidR="00D47017" w:rsidRDefault="00D47017" w:rsidP="00EB0F91">
            <w:pPr>
              <w:widowControl w:val="0"/>
              <w:spacing w:after="0"/>
              <w:jc w:val="both"/>
              <w:rPr>
                <w:sz w:val="24"/>
                <w:szCs w:val="24"/>
              </w:rPr>
            </w:pPr>
            <w:proofErr w:type="spellStart"/>
            <w:r>
              <w:rPr>
                <w:sz w:val="24"/>
                <w:szCs w:val="24"/>
              </w:rPr>
              <w:t>Оренбургская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818,8</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829,4</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815,3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811,0</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797,5</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756,13</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8</w:t>
            </w:r>
          </w:p>
        </w:tc>
      </w:tr>
      <w:tr w:rsidR="00D47017" w:rsidRPr="00BE1120" w:rsidTr="00D47017">
        <w:tc>
          <w:tcPr>
            <w:tcW w:w="1887" w:type="dxa"/>
          </w:tcPr>
          <w:p w:rsidR="00D47017" w:rsidRDefault="00D47017" w:rsidP="00EB0F91">
            <w:pPr>
              <w:widowControl w:val="0"/>
              <w:spacing w:after="0"/>
              <w:jc w:val="both"/>
              <w:rPr>
                <w:sz w:val="24"/>
                <w:szCs w:val="24"/>
              </w:rPr>
            </w:pPr>
            <w:proofErr w:type="spellStart"/>
            <w:r>
              <w:rPr>
                <w:sz w:val="24"/>
                <w:szCs w:val="24"/>
              </w:rPr>
              <w:t>Пензенская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483,8</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411,0</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350,2</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326,7</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331,8</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334,92</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35</w:t>
            </w:r>
          </w:p>
        </w:tc>
      </w:tr>
      <w:tr w:rsidR="00D47017" w:rsidRPr="00BE1120" w:rsidTr="00D47017">
        <w:tc>
          <w:tcPr>
            <w:tcW w:w="1887" w:type="dxa"/>
          </w:tcPr>
          <w:p w:rsidR="00D47017" w:rsidRDefault="00D47017" w:rsidP="00EB0F91">
            <w:pPr>
              <w:widowControl w:val="0"/>
              <w:spacing w:after="0"/>
              <w:jc w:val="both"/>
              <w:rPr>
                <w:sz w:val="24"/>
                <w:szCs w:val="24"/>
              </w:rPr>
            </w:pPr>
            <w:proofErr w:type="spellStart"/>
            <w:r>
              <w:rPr>
                <w:sz w:val="24"/>
                <w:szCs w:val="24"/>
              </w:rPr>
              <w:t>Самарская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407,5</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418,8</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421,4</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434,9</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440,6</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447,73</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28</w:t>
            </w:r>
          </w:p>
        </w:tc>
      </w:tr>
      <w:tr w:rsidR="00D47017" w:rsidRPr="00BE1120" w:rsidTr="00D47017">
        <w:tc>
          <w:tcPr>
            <w:tcW w:w="1887" w:type="dxa"/>
          </w:tcPr>
          <w:p w:rsidR="00D47017" w:rsidRDefault="00D47017" w:rsidP="00EB0F91">
            <w:pPr>
              <w:widowControl w:val="0"/>
              <w:spacing w:after="0"/>
              <w:jc w:val="both"/>
              <w:rPr>
                <w:sz w:val="24"/>
                <w:szCs w:val="24"/>
              </w:rPr>
            </w:pPr>
            <w:proofErr w:type="spellStart"/>
            <w:r>
              <w:rPr>
                <w:sz w:val="24"/>
                <w:szCs w:val="24"/>
              </w:rPr>
              <w:t>Саратовская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1015,7</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964,4</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826,4</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777,4</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728,3</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707,59</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10</w:t>
            </w:r>
          </w:p>
        </w:tc>
      </w:tr>
      <w:tr w:rsidR="00D47017" w:rsidRPr="00BE1120" w:rsidTr="00D47017">
        <w:tc>
          <w:tcPr>
            <w:tcW w:w="1887" w:type="dxa"/>
          </w:tcPr>
          <w:p w:rsidR="00D47017" w:rsidRDefault="00D47017" w:rsidP="00EB0F91">
            <w:pPr>
              <w:widowControl w:val="0"/>
              <w:spacing w:after="0"/>
              <w:jc w:val="both"/>
              <w:rPr>
                <w:sz w:val="24"/>
                <w:szCs w:val="24"/>
              </w:rPr>
            </w:pPr>
            <w:proofErr w:type="spellStart"/>
            <w:r>
              <w:rPr>
                <w:sz w:val="24"/>
                <w:szCs w:val="24"/>
              </w:rPr>
              <w:t>Ульяновская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261,0</w:t>
            </w:r>
          </w:p>
        </w:tc>
        <w:tc>
          <w:tcPr>
            <w:tcW w:w="116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267,5</w:t>
            </w:r>
          </w:p>
        </w:tc>
        <w:tc>
          <w:tcPr>
            <w:tcW w:w="1080"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267,4</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232,5</w:t>
            </w:r>
          </w:p>
        </w:tc>
        <w:tc>
          <w:tcPr>
            <w:tcW w:w="1081" w:type="dxa"/>
            <w:vAlign w:val="center"/>
          </w:tcPr>
          <w:p w:rsidR="00D47017" w:rsidRPr="00AB483F" w:rsidRDefault="00D47017" w:rsidP="00EB0F91">
            <w:pPr>
              <w:widowControl w:val="0"/>
              <w:spacing w:before="46" w:after="0" w:line="140" w:lineRule="exact"/>
              <w:ind w:right="170"/>
              <w:jc w:val="center"/>
              <w:rPr>
                <w:color w:val="000000"/>
                <w:sz w:val="24"/>
                <w:szCs w:val="24"/>
              </w:rPr>
            </w:pPr>
            <w:r w:rsidRPr="00AB483F">
              <w:rPr>
                <w:color w:val="000000"/>
                <w:sz w:val="24"/>
                <w:szCs w:val="24"/>
              </w:rPr>
              <w:t>211,1</w:t>
            </w:r>
          </w:p>
        </w:tc>
        <w:tc>
          <w:tcPr>
            <w:tcW w:w="1046" w:type="dxa"/>
            <w:vAlign w:val="center"/>
          </w:tcPr>
          <w:p w:rsidR="00D47017" w:rsidRPr="00AB483F" w:rsidRDefault="00D47017" w:rsidP="00EB0F91">
            <w:pPr>
              <w:widowControl w:val="0"/>
              <w:spacing w:before="46" w:after="0" w:line="140" w:lineRule="exact"/>
              <w:ind w:right="170"/>
              <w:jc w:val="center"/>
              <w:rPr>
                <w:color w:val="000000"/>
                <w:sz w:val="24"/>
                <w:szCs w:val="24"/>
              </w:rPr>
            </w:pPr>
            <w:r>
              <w:rPr>
                <w:color w:val="000000"/>
                <w:sz w:val="24"/>
                <w:szCs w:val="24"/>
              </w:rPr>
              <w:t>216,14</w:t>
            </w:r>
          </w:p>
        </w:tc>
        <w:tc>
          <w:tcPr>
            <w:tcW w:w="992" w:type="dxa"/>
            <w:vAlign w:val="center"/>
          </w:tcPr>
          <w:p w:rsidR="00D47017" w:rsidRPr="00AB483F" w:rsidRDefault="00D47017" w:rsidP="00EB0F91">
            <w:pPr>
              <w:widowControl w:val="0"/>
              <w:spacing w:before="46" w:after="0" w:line="140" w:lineRule="exact"/>
              <w:ind w:right="284"/>
              <w:jc w:val="center"/>
              <w:rPr>
                <w:color w:val="000000"/>
                <w:sz w:val="24"/>
                <w:szCs w:val="24"/>
              </w:rPr>
            </w:pPr>
            <w:r w:rsidRPr="00AB483F">
              <w:rPr>
                <w:color w:val="000000"/>
                <w:sz w:val="24"/>
                <w:szCs w:val="24"/>
              </w:rPr>
              <w:t>48</w:t>
            </w:r>
          </w:p>
        </w:tc>
      </w:tr>
    </w:tbl>
    <w:p w:rsidR="00D47017" w:rsidRDefault="00D47017" w:rsidP="00821908">
      <w:pPr>
        <w:widowControl w:val="0"/>
        <w:spacing w:after="0" w:line="360" w:lineRule="auto"/>
        <w:jc w:val="both"/>
        <w:rPr>
          <w:rFonts w:ascii="Times New Roman" w:hAnsi="Times New Roman" w:cs="Times New Roman"/>
          <w:sz w:val="24"/>
          <w:szCs w:val="24"/>
        </w:rPr>
      </w:pPr>
    </w:p>
    <w:p w:rsidR="00D47017" w:rsidRDefault="00D47017" w:rsidP="00821908">
      <w:pPr>
        <w:widowControl w:val="0"/>
        <w:shd w:val="clear" w:color="auto" w:fill="FFFFFF"/>
        <w:spacing w:after="0" w:line="360" w:lineRule="auto"/>
        <w:ind w:firstLine="709"/>
        <w:jc w:val="both"/>
        <w:rPr>
          <w:rFonts w:ascii="Arial" w:hAnsi="Arial" w:cs="Arial"/>
          <w:color w:val="020C22"/>
          <w:sz w:val="21"/>
          <w:szCs w:val="21"/>
          <w:shd w:val="clear" w:color="auto" w:fill="FFFFFF"/>
        </w:rPr>
      </w:pPr>
      <w:r>
        <w:rPr>
          <w:rFonts w:ascii="Times New Roman" w:eastAsia="Times New Roman" w:hAnsi="Times New Roman" w:cs="Times New Roman"/>
          <w:sz w:val="28"/>
          <w:szCs w:val="28"/>
        </w:rPr>
        <w:t>Показатели таблицы 2.</w:t>
      </w:r>
      <w:r w:rsidR="007178F5">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свидетельствуют о том, что </w:t>
      </w:r>
      <w:r w:rsidRPr="00A934F2">
        <w:rPr>
          <w:rFonts w:ascii="Times New Roman" w:hAnsi="Times New Roman" w:cs="Times New Roman"/>
          <w:color w:val="020C22"/>
          <w:sz w:val="28"/>
          <w:szCs w:val="28"/>
          <w:shd w:val="clear" w:color="auto" w:fill="FFFFFF"/>
        </w:rPr>
        <w:t>увеличение прои</w:t>
      </w:r>
      <w:r w:rsidRPr="00A934F2">
        <w:rPr>
          <w:rFonts w:ascii="Times New Roman" w:hAnsi="Times New Roman" w:cs="Times New Roman"/>
          <w:color w:val="020C22"/>
          <w:sz w:val="28"/>
          <w:szCs w:val="28"/>
          <w:shd w:val="clear" w:color="auto" w:fill="FFFFFF"/>
        </w:rPr>
        <w:t>з</w:t>
      </w:r>
      <w:r w:rsidRPr="00A934F2">
        <w:rPr>
          <w:rFonts w:ascii="Times New Roman" w:hAnsi="Times New Roman" w:cs="Times New Roman"/>
          <w:color w:val="020C22"/>
          <w:sz w:val="28"/>
          <w:szCs w:val="28"/>
          <w:shd w:val="clear" w:color="auto" w:fill="FFFFFF"/>
        </w:rPr>
        <w:t>водства молока по итогам января-декабря 2016 года произошло в 8 регионах ПФО. Максимальный рост в - Кировской области (105,0%), Удмуртской Ре</w:t>
      </w:r>
      <w:r w:rsidRPr="00A934F2">
        <w:rPr>
          <w:rFonts w:ascii="Times New Roman" w:hAnsi="Times New Roman" w:cs="Times New Roman"/>
          <w:color w:val="020C22"/>
          <w:sz w:val="28"/>
          <w:szCs w:val="28"/>
          <w:shd w:val="clear" w:color="auto" w:fill="FFFFFF"/>
        </w:rPr>
        <w:t>с</w:t>
      </w:r>
      <w:r w:rsidRPr="00A934F2">
        <w:rPr>
          <w:rFonts w:ascii="Times New Roman" w:hAnsi="Times New Roman" w:cs="Times New Roman"/>
          <w:color w:val="020C22"/>
          <w:sz w:val="28"/>
          <w:szCs w:val="28"/>
          <w:shd w:val="clear" w:color="auto" w:fill="FFFFFF"/>
        </w:rPr>
        <w:t>публике (102,5%), Ульяновской области (102,4%) и Самарской области (101,6).</w:t>
      </w:r>
    </w:p>
    <w:p w:rsidR="00D47017" w:rsidRPr="00AD6B5A" w:rsidRDefault="00D47017" w:rsidP="00AD6B5A">
      <w:pPr>
        <w:spacing w:after="0" w:line="240" w:lineRule="auto"/>
        <w:jc w:val="both"/>
        <w:rPr>
          <w:rFonts w:ascii="Times New Roman" w:hAnsi="Times New Roman" w:cs="Times New Roman"/>
          <w:b/>
          <w:sz w:val="28"/>
          <w:szCs w:val="28"/>
        </w:rPr>
      </w:pPr>
      <w:r w:rsidRPr="00427AED">
        <w:rPr>
          <w:rFonts w:ascii="Times New Roman" w:hAnsi="Times New Roman" w:cs="Times New Roman"/>
          <w:b/>
          <w:sz w:val="28"/>
          <w:szCs w:val="28"/>
        </w:rPr>
        <w:t>Таблица 2.</w:t>
      </w:r>
      <w:r w:rsidR="007178F5" w:rsidRPr="00427AED">
        <w:rPr>
          <w:rFonts w:ascii="Times New Roman" w:hAnsi="Times New Roman" w:cs="Times New Roman"/>
          <w:b/>
          <w:sz w:val="28"/>
          <w:szCs w:val="28"/>
        </w:rPr>
        <w:t>8</w:t>
      </w:r>
      <w:r w:rsidRPr="00427AED">
        <w:rPr>
          <w:rFonts w:ascii="Times New Roman" w:hAnsi="Times New Roman" w:cs="Times New Roman"/>
          <w:b/>
          <w:sz w:val="28"/>
          <w:szCs w:val="28"/>
        </w:rPr>
        <w:t xml:space="preserve"> -</w:t>
      </w:r>
      <w:r w:rsidRPr="007178F5">
        <w:rPr>
          <w:rFonts w:ascii="Times New Roman" w:hAnsi="Times New Roman" w:cs="Times New Roman"/>
          <w:b/>
          <w:sz w:val="24"/>
          <w:szCs w:val="24"/>
        </w:rPr>
        <w:t xml:space="preserve"> </w:t>
      </w:r>
      <w:r w:rsidRPr="007178F5">
        <w:rPr>
          <w:rFonts w:ascii="Times New Roman" w:hAnsi="Times New Roman" w:cs="Times New Roman"/>
          <w:b/>
          <w:sz w:val="28"/>
          <w:szCs w:val="28"/>
        </w:rPr>
        <w:t>Надой молока на 1 корову в сельскохозяйственных</w:t>
      </w:r>
      <w:r w:rsidR="00AD6B5A">
        <w:rPr>
          <w:rFonts w:ascii="Times New Roman" w:hAnsi="Times New Roman" w:cs="Times New Roman"/>
          <w:b/>
          <w:sz w:val="28"/>
          <w:szCs w:val="28"/>
        </w:rPr>
        <w:t xml:space="preserve">              </w:t>
      </w:r>
      <w:r w:rsidRPr="007178F5">
        <w:rPr>
          <w:rFonts w:ascii="Times New Roman" w:hAnsi="Times New Roman" w:cs="Times New Roman"/>
          <w:b/>
          <w:sz w:val="28"/>
          <w:szCs w:val="28"/>
        </w:rPr>
        <w:t>организациях, килограмм</w:t>
      </w:r>
    </w:p>
    <w:tbl>
      <w:tblPr>
        <w:tblStyle w:val="a6"/>
        <w:tblW w:w="9464" w:type="dxa"/>
        <w:tblLook w:val="04A0" w:firstRow="1" w:lastRow="0" w:firstColumn="1" w:lastColumn="0" w:noHBand="0" w:noVBand="1"/>
      </w:tblPr>
      <w:tblGrid>
        <w:gridCol w:w="1887"/>
        <w:gridCol w:w="1166"/>
        <w:gridCol w:w="1166"/>
        <w:gridCol w:w="1080"/>
        <w:gridCol w:w="1046"/>
        <w:gridCol w:w="1081"/>
        <w:gridCol w:w="1046"/>
        <w:gridCol w:w="992"/>
      </w:tblGrid>
      <w:tr w:rsidR="00D47017" w:rsidRPr="00BE1120" w:rsidTr="00D47017">
        <w:tc>
          <w:tcPr>
            <w:tcW w:w="1887" w:type="dxa"/>
          </w:tcPr>
          <w:p w:rsidR="00D47017" w:rsidRPr="00D47017" w:rsidRDefault="00D47017" w:rsidP="00C131BA">
            <w:pPr>
              <w:spacing w:after="0"/>
              <w:jc w:val="both"/>
              <w:rPr>
                <w:sz w:val="24"/>
                <w:szCs w:val="24"/>
                <w:lang w:val="ru-RU"/>
              </w:rPr>
            </w:pPr>
          </w:p>
        </w:tc>
        <w:tc>
          <w:tcPr>
            <w:tcW w:w="1166" w:type="dxa"/>
            <w:vAlign w:val="center"/>
          </w:tcPr>
          <w:p w:rsidR="00D47017" w:rsidRPr="00277C59" w:rsidRDefault="00D47017" w:rsidP="00C131BA">
            <w:pPr>
              <w:spacing w:before="20" w:after="0"/>
              <w:jc w:val="center"/>
              <w:rPr>
                <w:b/>
                <w:color w:val="000000"/>
                <w:sz w:val="24"/>
                <w:szCs w:val="24"/>
                <w:lang w:val="ru-RU"/>
              </w:rPr>
            </w:pPr>
            <w:r w:rsidRPr="007178F5">
              <w:rPr>
                <w:b/>
                <w:color w:val="000000"/>
                <w:sz w:val="24"/>
                <w:szCs w:val="24"/>
              </w:rPr>
              <w:t>2010</w:t>
            </w:r>
            <w:r w:rsidR="00277C59">
              <w:rPr>
                <w:b/>
                <w:color w:val="000000"/>
                <w:sz w:val="24"/>
                <w:szCs w:val="24"/>
                <w:lang w:val="ru-RU"/>
              </w:rPr>
              <w:t>г.</w:t>
            </w:r>
          </w:p>
        </w:tc>
        <w:tc>
          <w:tcPr>
            <w:tcW w:w="1166" w:type="dxa"/>
            <w:vAlign w:val="center"/>
          </w:tcPr>
          <w:p w:rsidR="00D47017" w:rsidRPr="00277C59" w:rsidRDefault="00D47017" w:rsidP="00C131BA">
            <w:pPr>
              <w:spacing w:before="20" w:after="0"/>
              <w:jc w:val="center"/>
              <w:rPr>
                <w:b/>
                <w:color w:val="000000"/>
                <w:sz w:val="24"/>
                <w:szCs w:val="24"/>
                <w:lang w:val="ru-RU"/>
              </w:rPr>
            </w:pPr>
            <w:r w:rsidRPr="007178F5">
              <w:rPr>
                <w:b/>
                <w:color w:val="000000"/>
                <w:sz w:val="24"/>
                <w:szCs w:val="24"/>
              </w:rPr>
              <w:t>2011</w:t>
            </w:r>
            <w:r w:rsidR="00277C59">
              <w:rPr>
                <w:b/>
                <w:color w:val="000000"/>
                <w:sz w:val="24"/>
                <w:szCs w:val="24"/>
                <w:lang w:val="ru-RU"/>
              </w:rPr>
              <w:t>г.</w:t>
            </w:r>
          </w:p>
        </w:tc>
        <w:tc>
          <w:tcPr>
            <w:tcW w:w="1080" w:type="dxa"/>
            <w:vAlign w:val="center"/>
          </w:tcPr>
          <w:p w:rsidR="00D47017" w:rsidRPr="00277C59" w:rsidRDefault="00D47017" w:rsidP="00C131BA">
            <w:pPr>
              <w:spacing w:before="20" w:after="0"/>
              <w:jc w:val="center"/>
              <w:rPr>
                <w:b/>
                <w:color w:val="000000"/>
                <w:sz w:val="24"/>
                <w:szCs w:val="24"/>
                <w:lang w:val="ru-RU"/>
              </w:rPr>
            </w:pPr>
            <w:r w:rsidRPr="007178F5">
              <w:rPr>
                <w:b/>
                <w:color w:val="000000"/>
                <w:sz w:val="24"/>
                <w:szCs w:val="24"/>
              </w:rPr>
              <w:t>2012</w:t>
            </w:r>
            <w:r w:rsidR="00277C59">
              <w:rPr>
                <w:b/>
                <w:color w:val="000000"/>
                <w:sz w:val="24"/>
                <w:szCs w:val="24"/>
                <w:lang w:val="ru-RU"/>
              </w:rPr>
              <w:t>г.</w:t>
            </w:r>
          </w:p>
        </w:tc>
        <w:tc>
          <w:tcPr>
            <w:tcW w:w="1046" w:type="dxa"/>
            <w:vAlign w:val="center"/>
          </w:tcPr>
          <w:p w:rsidR="00D47017" w:rsidRPr="00277C59" w:rsidRDefault="00D47017" w:rsidP="00C131BA">
            <w:pPr>
              <w:spacing w:before="20" w:after="0"/>
              <w:jc w:val="center"/>
              <w:rPr>
                <w:b/>
                <w:color w:val="000000"/>
                <w:sz w:val="24"/>
                <w:szCs w:val="24"/>
                <w:lang w:val="ru-RU"/>
              </w:rPr>
            </w:pPr>
            <w:r w:rsidRPr="007178F5">
              <w:rPr>
                <w:b/>
                <w:color w:val="000000"/>
                <w:sz w:val="24"/>
                <w:szCs w:val="24"/>
              </w:rPr>
              <w:t>2013</w:t>
            </w:r>
            <w:r w:rsidR="00277C59">
              <w:rPr>
                <w:b/>
                <w:color w:val="000000"/>
                <w:sz w:val="24"/>
                <w:szCs w:val="24"/>
                <w:lang w:val="ru-RU"/>
              </w:rPr>
              <w:t>г.</w:t>
            </w:r>
          </w:p>
        </w:tc>
        <w:tc>
          <w:tcPr>
            <w:tcW w:w="1081" w:type="dxa"/>
            <w:vAlign w:val="center"/>
          </w:tcPr>
          <w:p w:rsidR="00D47017" w:rsidRPr="00277C59" w:rsidRDefault="00D47017" w:rsidP="00C131BA">
            <w:pPr>
              <w:spacing w:before="20" w:after="0"/>
              <w:jc w:val="center"/>
              <w:rPr>
                <w:b/>
                <w:color w:val="000000"/>
                <w:spacing w:val="-2"/>
                <w:sz w:val="24"/>
                <w:szCs w:val="24"/>
                <w:lang w:val="ru-RU"/>
              </w:rPr>
            </w:pPr>
            <w:r w:rsidRPr="007178F5">
              <w:rPr>
                <w:b/>
                <w:color w:val="000000"/>
                <w:spacing w:val="-2"/>
                <w:sz w:val="24"/>
                <w:szCs w:val="24"/>
              </w:rPr>
              <w:t>2014</w:t>
            </w:r>
            <w:r w:rsidR="00277C59">
              <w:rPr>
                <w:b/>
                <w:color w:val="000000"/>
                <w:spacing w:val="-2"/>
                <w:sz w:val="24"/>
                <w:szCs w:val="24"/>
                <w:lang w:val="ru-RU"/>
              </w:rPr>
              <w:t>г.</w:t>
            </w:r>
          </w:p>
        </w:tc>
        <w:tc>
          <w:tcPr>
            <w:tcW w:w="1046" w:type="dxa"/>
            <w:vAlign w:val="center"/>
          </w:tcPr>
          <w:p w:rsidR="00D47017" w:rsidRPr="00277C59" w:rsidRDefault="00D47017" w:rsidP="00C131BA">
            <w:pPr>
              <w:spacing w:before="20" w:after="0"/>
              <w:jc w:val="center"/>
              <w:rPr>
                <w:b/>
                <w:color w:val="000000"/>
                <w:spacing w:val="-2"/>
                <w:sz w:val="24"/>
                <w:szCs w:val="24"/>
                <w:lang w:val="ru-RU"/>
              </w:rPr>
            </w:pPr>
            <w:r w:rsidRPr="007178F5">
              <w:rPr>
                <w:b/>
                <w:color w:val="000000"/>
                <w:spacing w:val="-2"/>
                <w:sz w:val="24"/>
                <w:szCs w:val="24"/>
              </w:rPr>
              <w:t>2015</w:t>
            </w:r>
            <w:r w:rsidR="00277C59">
              <w:rPr>
                <w:b/>
                <w:color w:val="000000"/>
                <w:spacing w:val="-2"/>
                <w:sz w:val="24"/>
                <w:szCs w:val="24"/>
                <w:lang w:val="ru-RU"/>
              </w:rPr>
              <w:t>г.</w:t>
            </w:r>
          </w:p>
        </w:tc>
        <w:tc>
          <w:tcPr>
            <w:tcW w:w="992" w:type="dxa"/>
          </w:tcPr>
          <w:p w:rsidR="00D47017" w:rsidRPr="007178F5" w:rsidRDefault="00D47017" w:rsidP="00C131BA">
            <w:pPr>
              <w:spacing w:after="0"/>
              <w:jc w:val="both"/>
              <w:rPr>
                <w:b/>
                <w:sz w:val="24"/>
                <w:szCs w:val="24"/>
              </w:rPr>
            </w:pPr>
            <w:r w:rsidRPr="007178F5">
              <w:rPr>
                <w:b/>
                <w:sz w:val="24"/>
                <w:szCs w:val="24"/>
              </w:rPr>
              <w:t>2015 к 2014, %</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Приволжский</w:t>
            </w:r>
            <w:proofErr w:type="spellEnd"/>
            <w:r>
              <w:rPr>
                <w:sz w:val="24"/>
                <w:szCs w:val="24"/>
              </w:rPr>
              <w:t xml:space="preserve"> </w:t>
            </w:r>
            <w:proofErr w:type="spellStart"/>
            <w:r>
              <w:rPr>
                <w:sz w:val="24"/>
                <w:szCs w:val="24"/>
              </w:rPr>
              <w:t>федеральный</w:t>
            </w:r>
            <w:proofErr w:type="spellEnd"/>
            <w:r>
              <w:rPr>
                <w:sz w:val="24"/>
                <w:szCs w:val="24"/>
              </w:rPr>
              <w:t xml:space="preserve"> </w:t>
            </w:r>
            <w:proofErr w:type="spellStart"/>
            <w:r>
              <w:rPr>
                <w:sz w:val="24"/>
                <w:szCs w:val="24"/>
              </w:rPr>
              <w:t>округ</w:t>
            </w:r>
            <w:proofErr w:type="spellEnd"/>
          </w:p>
        </w:tc>
        <w:tc>
          <w:tcPr>
            <w:tcW w:w="1166" w:type="dxa"/>
            <w:vAlign w:val="center"/>
          </w:tcPr>
          <w:p w:rsidR="00D47017" w:rsidRPr="00B75277" w:rsidRDefault="00D47017" w:rsidP="00C131BA">
            <w:pPr>
              <w:widowControl w:val="0"/>
              <w:spacing w:before="40" w:after="0" w:line="150" w:lineRule="exact"/>
              <w:ind w:right="340"/>
              <w:jc w:val="center"/>
              <w:rPr>
                <w:bCs/>
                <w:color w:val="000000"/>
                <w:sz w:val="24"/>
                <w:szCs w:val="24"/>
              </w:rPr>
            </w:pPr>
            <w:r w:rsidRPr="00B75277">
              <w:rPr>
                <w:bCs/>
                <w:color w:val="000000"/>
                <w:sz w:val="24"/>
                <w:szCs w:val="24"/>
              </w:rPr>
              <w:t>4149</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4238</w:t>
            </w:r>
          </w:p>
        </w:tc>
        <w:tc>
          <w:tcPr>
            <w:tcW w:w="1080" w:type="dxa"/>
            <w:vAlign w:val="center"/>
          </w:tcPr>
          <w:p w:rsidR="00D47017" w:rsidRPr="00B75277" w:rsidRDefault="00D47017" w:rsidP="00C131BA">
            <w:pPr>
              <w:spacing w:before="40" w:after="0" w:line="150" w:lineRule="exact"/>
              <w:ind w:right="340"/>
              <w:jc w:val="center"/>
              <w:rPr>
                <w:bCs/>
                <w:color w:val="000000"/>
                <w:sz w:val="24"/>
                <w:szCs w:val="24"/>
              </w:rPr>
            </w:pPr>
            <w:r w:rsidRPr="00B75277">
              <w:rPr>
                <w:bCs/>
                <w:color w:val="000000"/>
                <w:sz w:val="24"/>
                <w:szCs w:val="24"/>
              </w:rPr>
              <w:t>4443</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4446</w:t>
            </w:r>
          </w:p>
        </w:tc>
        <w:tc>
          <w:tcPr>
            <w:tcW w:w="1081" w:type="dxa"/>
            <w:vAlign w:val="center"/>
          </w:tcPr>
          <w:p w:rsidR="00D47017" w:rsidRPr="00B75277" w:rsidRDefault="00D47017" w:rsidP="00C131BA">
            <w:pPr>
              <w:spacing w:before="40" w:after="0" w:line="140" w:lineRule="exact"/>
              <w:ind w:right="340"/>
              <w:jc w:val="center"/>
              <w:rPr>
                <w:bCs/>
                <w:color w:val="000000"/>
                <w:sz w:val="24"/>
                <w:szCs w:val="24"/>
              </w:rPr>
            </w:pPr>
            <w:r w:rsidRPr="00B75277">
              <w:rPr>
                <w:bCs/>
                <w:color w:val="000000"/>
                <w:sz w:val="24"/>
                <w:szCs w:val="24"/>
              </w:rPr>
              <w:t>4761</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5069</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106</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Башкортостан</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3747</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3461</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3697</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3761</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3881</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4391</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113</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Мэрий</w:t>
            </w:r>
            <w:proofErr w:type="spellEnd"/>
            <w:r>
              <w:rPr>
                <w:sz w:val="24"/>
                <w:szCs w:val="24"/>
              </w:rPr>
              <w:t xml:space="preserve"> </w:t>
            </w:r>
            <w:proofErr w:type="spellStart"/>
            <w:r>
              <w:rPr>
                <w:sz w:val="24"/>
                <w:szCs w:val="24"/>
              </w:rPr>
              <w:t>Эл</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4404</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4423</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4610</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4800</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5027</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5294</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105</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Мордовия</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4327</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4473</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4690</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4686</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4846</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5470</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113</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Республика</w:t>
            </w:r>
            <w:proofErr w:type="spellEnd"/>
            <w:r>
              <w:rPr>
                <w:sz w:val="24"/>
                <w:szCs w:val="24"/>
              </w:rPr>
              <w:t xml:space="preserve"> </w:t>
            </w:r>
            <w:proofErr w:type="spellStart"/>
            <w:r>
              <w:rPr>
                <w:sz w:val="24"/>
                <w:szCs w:val="24"/>
              </w:rPr>
              <w:t>Татарстан</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4755</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4716</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4729</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4435</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4809</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4968</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103</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Удмуртская</w:t>
            </w:r>
            <w:proofErr w:type="spellEnd"/>
            <w:r>
              <w:rPr>
                <w:sz w:val="24"/>
                <w:szCs w:val="24"/>
              </w:rPr>
              <w:t xml:space="preserve"> </w:t>
            </w:r>
            <w:proofErr w:type="spellStart"/>
            <w:r>
              <w:rPr>
                <w:sz w:val="24"/>
                <w:szCs w:val="24"/>
              </w:rPr>
              <w:t>Республика</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4626</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4702</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4952</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4921</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5351</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5635</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105</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Чувашская</w:t>
            </w:r>
            <w:proofErr w:type="spellEnd"/>
            <w:r>
              <w:rPr>
                <w:sz w:val="24"/>
                <w:szCs w:val="24"/>
              </w:rPr>
              <w:t xml:space="preserve"> </w:t>
            </w:r>
            <w:proofErr w:type="spellStart"/>
            <w:r>
              <w:rPr>
                <w:sz w:val="24"/>
                <w:szCs w:val="24"/>
              </w:rPr>
              <w:t>Республика</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4158</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4285</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4338</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4414</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4690</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4905</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105</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Пермский</w:t>
            </w:r>
            <w:proofErr w:type="spellEnd"/>
            <w:r>
              <w:rPr>
                <w:sz w:val="24"/>
                <w:szCs w:val="24"/>
              </w:rPr>
              <w:t xml:space="preserve"> </w:t>
            </w:r>
            <w:proofErr w:type="spellStart"/>
            <w:r>
              <w:rPr>
                <w:sz w:val="24"/>
                <w:szCs w:val="24"/>
              </w:rPr>
              <w:t>край</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4376</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4641</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4840</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4722</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5105</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5315</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104</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Кировская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4820</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5103</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5507</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5631</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6122</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6536</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107</w:t>
            </w:r>
          </w:p>
        </w:tc>
      </w:tr>
      <w:tr w:rsidR="00D47017" w:rsidRPr="00BE1120" w:rsidTr="00D47017">
        <w:tc>
          <w:tcPr>
            <w:tcW w:w="1887" w:type="dxa"/>
          </w:tcPr>
          <w:p w:rsidR="00D47017" w:rsidRPr="00BE1120" w:rsidRDefault="00D47017" w:rsidP="00C131BA">
            <w:pPr>
              <w:spacing w:after="0"/>
              <w:jc w:val="both"/>
              <w:rPr>
                <w:sz w:val="24"/>
                <w:szCs w:val="24"/>
              </w:rPr>
            </w:pPr>
            <w:proofErr w:type="spellStart"/>
            <w:r>
              <w:rPr>
                <w:sz w:val="24"/>
                <w:szCs w:val="24"/>
              </w:rPr>
              <w:t>Нижегородская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4100</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4260</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4438</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4640</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4869</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5060</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104</w:t>
            </w:r>
          </w:p>
        </w:tc>
      </w:tr>
      <w:tr w:rsidR="00D47017" w:rsidRPr="00BE1120" w:rsidTr="00D47017">
        <w:tc>
          <w:tcPr>
            <w:tcW w:w="1887" w:type="dxa"/>
          </w:tcPr>
          <w:p w:rsidR="00D47017" w:rsidRDefault="00D47017" w:rsidP="00C131BA">
            <w:pPr>
              <w:spacing w:after="0"/>
              <w:jc w:val="both"/>
              <w:rPr>
                <w:sz w:val="24"/>
                <w:szCs w:val="24"/>
              </w:rPr>
            </w:pPr>
            <w:proofErr w:type="spellStart"/>
            <w:r>
              <w:rPr>
                <w:sz w:val="24"/>
                <w:szCs w:val="24"/>
              </w:rPr>
              <w:t>Оренбургская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3044</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3096</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3346</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3462</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3550</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3578</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101</w:t>
            </w:r>
          </w:p>
        </w:tc>
      </w:tr>
      <w:tr w:rsidR="00D47017" w:rsidRPr="00BE1120" w:rsidTr="00D47017">
        <w:tc>
          <w:tcPr>
            <w:tcW w:w="1887" w:type="dxa"/>
          </w:tcPr>
          <w:p w:rsidR="00D47017" w:rsidRDefault="00D47017" w:rsidP="00C131BA">
            <w:pPr>
              <w:spacing w:after="0"/>
              <w:jc w:val="both"/>
              <w:rPr>
                <w:sz w:val="24"/>
                <w:szCs w:val="24"/>
              </w:rPr>
            </w:pPr>
            <w:proofErr w:type="spellStart"/>
            <w:r>
              <w:rPr>
                <w:sz w:val="24"/>
                <w:szCs w:val="24"/>
              </w:rPr>
              <w:t>Пензенская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3296</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3475</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3705</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3697</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4208</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4637</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110</w:t>
            </w:r>
          </w:p>
        </w:tc>
      </w:tr>
      <w:tr w:rsidR="00D47017" w:rsidRPr="00BE1120" w:rsidTr="00D47017">
        <w:tc>
          <w:tcPr>
            <w:tcW w:w="1887" w:type="dxa"/>
          </w:tcPr>
          <w:p w:rsidR="00D47017" w:rsidRDefault="00D47017" w:rsidP="00C131BA">
            <w:pPr>
              <w:spacing w:after="0"/>
              <w:jc w:val="both"/>
              <w:rPr>
                <w:sz w:val="24"/>
                <w:szCs w:val="24"/>
              </w:rPr>
            </w:pPr>
            <w:proofErr w:type="spellStart"/>
            <w:r>
              <w:rPr>
                <w:sz w:val="24"/>
                <w:szCs w:val="24"/>
              </w:rPr>
              <w:t>Самарская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3732</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3792</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4294</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4578</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4856</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5114</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105</w:t>
            </w:r>
          </w:p>
        </w:tc>
      </w:tr>
      <w:tr w:rsidR="00D47017" w:rsidRPr="00BE1120" w:rsidTr="00D47017">
        <w:tc>
          <w:tcPr>
            <w:tcW w:w="1887" w:type="dxa"/>
          </w:tcPr>
          <w:p w:rsidR="00D47017" w:rsidRDefault="00D47017" w:rsidP="00C131BA">
            <w:pPr>
              <w:spacing w:after="0"/>
              <w:jc w:val="both"/>
              <w:rPr>
                <w:sz w:val="24"/>
                <w:szCs w:val="24"/>
              </w:rPr>
            </w:pPr>
            <w:proofErr w:type="spellStart"/>
            <w:r>
              <w:rPr>
                <w:sz w:val="24"/>
                <w:szCs w:val="24"/>
              </w:rPr>
              <w:t>Саратовская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3080</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4190</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4435</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4524</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4748</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5025</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106</w:t>
            </w:r>
          </w:p>
        </w:tc>
      </w:tr>
      <w:tr w:rsidR="00D47017" w:rsidRPr="00BE1120" w:rsidTr="00D47017">
        <w:tc>
          <w:tcPr>
            <w:tcW w:w="1887" w:type="dxa"/>
          </w:tcPr>
          <w:p w:rsidR="00D47017" w:rsidRDefault="00D47017" w:rsidP="00C131BA">
            <w:pPr>
              <w:spacing w:after="0"/>
              <w:jc w:val="both"/>
              <w:rPr>
                <w:sz w:val="24"/>
                <w:szCs w:val="24"/>
              </w:rPr>
            </w:pPr>
            <w:proofErr w:type="spellStart"/>
            <w:r>
              <w:rPr>
                <w:sz w:val="24"/>
                <w:szCs w:val="24"/>
              </w:rPr>
              <w:t>Ульяновская</w:t>
            </w:r>
            <w:proofErr w:type="spellEnd"/>
            <w:r>
              <w:rPr>
                <w:sz w:val="24"/>
                <w:szCs w:val="24"/>
              </w:rPr>
              <w:t xml:space="preserve"> </w:t>
            </w:r>
            <w:proofErr w:type="spellStart"/>
            <w:r>
              <w:rPr>
                <w:sz w:val="24"/>
                <w:szCs w:val="24"/>
              </w:rPr>
              <w:t>область</w:t>
            </w:r>
            <w:proofErr w:type="spellEnd"/>
          </w:p>
        </w:tc>
        <w:tc>
          <w:tcPr>
            <w:tcW w:w="1166"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3372</w:t>
            </w:r>
          </w:p>
        </w:tc>
        <w:tc>
          <w:tcPr>
            <w:tcW w:w="116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3335</w:t>
            </w:r>
          </w:p>
        </w:tc>
        <w:tc>
          <w:tcPr>
            <w:tcW w:w="1080" w:type="dxa"/>
            <w:vAlign w:val="center"/>
          </w:tcPr>
          <w:p w:rsidR="00D47017" w:rsidRPr="00B75277" w:rsidRDefault="00D47017" w:rsidP="00C131BA">
            <w:pPr>
              <w:widowControl w:val="0"/>
              <w:spacing w:before="40" w:after="0" w:line="150" w:lineRule="exact"/>
              <w:ind w:right="340"/>
              <w:jc w:val="center"/>
              <w:rPr>
                <w:color w:val="000000"/>
                <w:sz w:val="24"/>
                <w:szCs w:val="24"/>
              </w:rPr>
            </w:pPr>
            <w:r w:rsidRPr="00B75277">
              <w:rPr>
                <w:color w:val="000000"/>
                <w:sz w:val="24"/>
                <w:szCs w:val="24"/>
              </w:rPr>
              <w:t>3602</w:t>
            </w:r>
          </w:p>
        </w:tc>
        <w:tc>
          <w:tcPr>
            <w:tcW w:w="1046" w:type="dxa"/>
            <w:vAlign w:val="center"/>
          </w:tcPr>
          <w:p w:rsidR="00D47017" w:rsidRPr="00B75277" w:rsidRDefault="00D47017" w:rsidP="00C131BA">
            <w:pPr>
              <w:spacing w:before="40" w:after="0" w:line="150" w:lineRule="exact"/>
              <w:ind w:right="340"/>
              <w:jc w:val="center"/>
              <w:rPr>
                <w:color w:val="000000"/>
                <w:sz w:val="24"/>
                <w:szCs w:val="24"/>
              </w:rPr>
            </w:pPr>
            <w:r w:rsidRPr="00B75277">
              <w:rPr>
                <w:color w:val="000000"/>
                <w:sz w:val="24"/>
                <w:szCs w:val="24"/>
              </w:rPr>
              <w:t>3833</w:t>
            </w:r>
          </w:p>
        </w:tc>
        <w:tc>
          <w:tcPr>
            <w:tcW w:w="1081"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4218</w:t>
            </w:r>
          </w:p>
        </w:tc>
        <w:tc>
          <w:tcPr>
            <w:tcW w:w="1046" w:type="dxa"/>
            <w:vAlign w:val="center"/>
          </w:tcPr>
          <w:p w:rsidR="00D47017" w:rsidRPr="00B75277" w:rsidRDefault="00D47017" w:rsidP="00C131BA">
            <w:pPr>
              <w:spacing w:before="40" w:after="0" w:line="140" w:lineRule="exact"/>
              <w:ind w:right="340"/>
              <w:jc w:val="center"/>
              <w:rPr>
                <w:color w:val="000000"/>
                <w:sz w:val="24"/>
                <w:szCs w:val="24"/>
              </w:rPr>
            </w:pPr>
            <w:r w:rsidRPr="00B75277">
              <w:rPr>
                <w:color w:val="000000"/>
                <w:sz w:val="24"/>
                <w:szCs w:val="24"/>
              </w:rPr>
              <w:t>4288</w:t>
            </w:r>
          </w:p>
        </w:tc>
        <w:tc>
          <w:tcPr>
            <w:tcW w:w="992" w:type="dxa"/>
            <w:vAlign w:val="center"/>
          </w:tcPr>
          <w:p w:rsidR="00D47017" w:rsidRPr="00AB483F" w:rsidRDefault="00D47017" w:rsidP="00C131BA">
            <w:pPr>
              <w:spacing w:before="46" w:after="0" w:line="140" w:lineRule="exact"/>
              <w:ind w:right="284"/>
              <w:jc w:val="center"/>
              <w:rPr>
                <w:color w:val="000000"/>
                <w:sz w:val="24"/>
                <w:szCs w:val="24"/>
              </w:rPr>
            </w:pPr>
            <w:r>
              <w:rPr>
                <w:color w:val="000000"/>
                <w:sz w:val="24"/>
                <w:szCs w:val="24"/>
              </w:rPr>
              <w:t>102</w:t>
            </w:r>
          </w:p>
        </w:tc>
      </w:tr>
    </w:tbl>
    <w:p w:rsidR="00D47017" w:rsidRDefault="00D47017" w:rsidP="00B614CD">
      <w:pPr>
        <w:spacing w:after="0" w:line="240" w:lineRule="auto"/>
        <w:ind w:firstLine="709"/>
        <w:jc w:val="both"/>
        <w:rPr>
          <w:rFonts w:ascii="Times New Roman" w:hAnsi="Times New Roman" w:cs="Times New Roman"/>
          <w:sz w:val="24"/>
          <w:szCs w:val="24"/>
        </w:rPr>
      </w:pPr>
    </w:p>
    <w:p w:rsidR="00D47017" w:rsidRDefault="00D47017" w:rsidP="00B614CD">
      <w:pPr>
        <w:widowControl w:val="0"/>
        <w:spacing w:after="0" w:line="360" w:lineRule="auto"/>
        <w:ind w:firstLine="720"/>
        <w:jc w:val="both"/>
        <w:rPr>
          <w:rFonts w:ascii="Times New Roman" w:eastAsia="Times New Roman" w:hAnsi="Times New Roman" w:cs="Times New Roman"/>
          <w:sz w:val="28"/>
          <w:szCs w:val="28"/>
          <w:shd w:val="clear" w:color="auto" w:fill="FFFFFF"/>
        </w:rPr>
      </w:pPr>
      <w:r>
        <w:rPr>
          <w:rFonts w:ascii="Times New Roman" w:hAnsi="Times New Roman" w:cs="Times New Roman"/>
          <w:sz w:val="28"/>
          <w:szCs w:val="28"/>
        </w:rPr>
        <w:t>Данные таблицы 2.</w:t>
      </w:r>
      <w:r w:rsidR="007178F5">
        <w:rPr>
          <w:rFonts w:ascii="Times New Roman" w:hAnsi="Times New Roman" w:cs="Times New Roman"/>
          <w:sz w:val="28"/>
          <w:szCs w:val="28"/>
        </w:rPr>
        <w:t>8</w:t>
      </w:r>
      <w:r>
        <w:rPr>
          <w:rFonts w:ascii="Times New Roman" w:hAnsi="Times New Roman" w:cs="Times New Roman"/>
          <w:sz w:val="28"/>
          <w:szCs w:val="28"/>
        </w:rPr>
        <w:t xml:space="preserve"> показывают</w:t>
      </w:r>
      <w:r w:rsidRPr="0089719E">
        <w:rPr>
          <w:rFonts w:ascii="Times New Roman" w:hAnsi="Times New Roman" w:cs="Times New Roman"/>
          <w:sz w:val="28"/>
          <w:szCs w:val="28"/>
        </w:rPr>
        <w:t xml:space="preserve">, </w:t>
      </w:r>
      <w:r w:rsidRPr="0089719E">
        <w:rPr>
          <w:rFonts w:ascii="Times New Roman" w:eastAsia="Times New Roman" w:hAnsi="Times New Roman" w:cs="Times New Roman"/>
          <w:sz w:val="28"/>
          <w:szCs w:val="28"/>
          <w:shd w:val="clear" w:color="auto" w:fill="FFFFFF"/>
        </w:rPr>
        <w:t>в отчетном году по сравнению с 2014 г. надой молока на 1 корову увеличился во всех регионах. При этом наибольший прирост обеспечили Республика Башкортостан  (на 13 %), Республика Морд</w:t>
      </w:r>
      <w:r w:rsidRPr="0089719E">
        <w:rPr>
          <w:rFonts w:ascii="Times New Roman" w:eastAsia="Times New Roman" w:hAnsi="Times New Roman" w:cs="Times New Roman"/>
          <w:sz w:val="28"/>
          <w:szCs w:val="28"/>
          <w:shd w:val="clear" w:color="auto" w:fill="FFFFFF"/>
        </w:rPr>
        <w:t>о</w:t>
      </w:r>
      <w:r w:rsidRPr="0089719E">
        <w:rPr>
          <w:rFonts w:ascii="Times New Roman" w:eastAsia="Times New Roman" w:hAnsi="Times New Roman" w:cs="Times New Roman"/>
          <w:sz w:val="28"/>
          <w:szCs w:val="28"/>
          <w:shd w:val="clear" w:color="auto" w:fill="FFFFFF"/>
        </w:rPr>
        <w:t>вия  (на 13 %), Пензенская область (на 10%), Кировская область (на 7 %), Сар</w:t>
      </w:r>
      <w:r w:rsidRPr="0089719E">
        <w:rPr>
          <w:rFonts w:ascii="Times New Roman" w:eastAsia="Times New Roman" w:hAnsi="Times New Roman" w:cs="Times New Roman"/>
          <w:sz w:val="28"/>
          <w:szCs w:val="28"/>
          <w:shd w:val="clear" w:color="auto" w:fill="FFFFFF"/>
        </w:rPr>
        <w:t>а</w:t>
      </w:r>
      <w:r w:rsidRPr="0089719E">
        <w:rPr>
          <w:rFonts w:ascii="Times New Roman" w:eastAsia="Times New Roman" w:hAnsi="Times New Roman" w:cs="Times New Roman"/>
          <w:sz w:val="28"/>
          <w:szCs w:val="28"/>
          <w:shd w:val="clear" w:color="auto" w:fill="FFFFFF"/>
        </w:rPr>
        <w:t>товская область  (на 6,0%), Удмуртская, Чувашская Республики и Самарская область (</w:t>
      </w:r>
      <w:proofErr w:type="gramStart"/>
      <w:r w:rsidRPr="0089719E">
        <w:rPr>
          <w:rFonts w:ascii="Times New Roman" w:eastAsia="Times New Roman" w:hAnsi="Times New Roman" w:cs="Times New Roman"/>
          <w:sz w:val="28"/>
          <w:szCs w:val="28"/>
          <w:shd w:val="clear" w:color="auto" w:fill="FFFFFF"/>
        </w:rPr>
        <w:t>на</w:t>
      </w:r>
      <w:proofErr w:type="gramEnd"/>
      <w:r w:rsidRPr="0089719E">
        <w:rPr>
          <w:rFonts w:ascii="Times New Roman" w:eastAsia="Times New Roman" w:hAnsi="Times New Roman" w:cs="Times New Roman"/>
          <w:sz w:val="28"/>
          <w:szCs w:val="28"/>
          <w:shd w:val="clear" w:color="auto" w:fill="FFFFFF"/>
        </w:rPr>
        <w:t xml:space="preserve"> 5 %).</w:t>
      </w:r>
      <w:r>
        <w:rPr>
          <w:rFonts w:ascii="Times New Roman" w:eastAsia="Times New Roman" w:hAnsi="Times New Roman" w:cs="Times New Roman"/>
          <w:sz w:val="28"/>
          <w:szCs w:val="28"/>
          <w:shd w:val="clear" w:color="auto" w:fill="FFFFFF"/>
        </w:rPr>
        <w:t xml:space="preserve"> В Приволжском федеральном округе по надою молока на 1 корову в 2015 году первое место занимает Кировская область (6536), второе м</w:t>
      </w:r>
      <w:r>
        <w:rPr>
          <w:rFonts w:ascii="Times New Roman" w:eastAsia="Times New Roman" w:hAnsi="Times New Roman" w:cs="Times New Roman"/>
          <w:sz w:val="28"/>
          <w:szCs w:val="28"/>
          <w:shd w:val="clear" w:color="auto" w:fill="FFFFFF"/>
        </w:rPr>
        <w:t>е</w:t>
      </w:r>
      <w:r>
        <w:rPr>
          <w:rFonts w:ascii="Times New Roman" w:eastAsia="Times New Roman" w:hAnsi="Times New Roman" w:cs="Times New Roman"/>
          <w:sz w:val="28"/>
          <w:szCs w:val="28"/>
          <w:shd w:val="clear" w:color="auto" w:fill="FFFFFF"/>
        </w:rPr>
        <w:t>сто занимает Удмуртская Республика (5635), и третье место занимает Респу</w:t>
      </w:r>
      <w:r>
        <w:rPr>
          <w:rFonts w:ascii="Times New Roman" w:eastAsia="Times New Roman" w:hAnsi="Times New Roman" w:cs="Times New Roman"/>
          <w:sz w:val="28"/>
          <w:szCs w:val="28"/>
          <w:shd w:val="clear" w:color="auto" w:fill="FFFFFF"/>
        </w:rPr>
        <w:t>б</w:t>
      </w:r>
      <w:r>
        <w:rPr>
          <w:rFonts w:ascii="Times New Roman" w:eastAsia="Times New Roman" w:hAnsi="Times New Roman" w:cs="Times New Roman"/>
          <w:sz w:val="28"/>
          <w:szCs w:val="28"/>
          <w:shd w:val="clear" w:color="auto" w:fill="FFFFFF"/>
        </w:rPr>
        <w:t>лика Мордовия (5470).</w:t>
      </w:r>
    </w:p>
    <w:p w:rsidR="00D47017" w:rsidRPr="005D5B38" w:rsidRDefault="00D47017" w:rsidP="00B614CD">
      <w:pPr>
        <w:widowControl w:val="0"/>
        <w:spacing w:after="0" w:line="360" w:lineRule="auto"/>
        <w:ind w:firstLine="720"/>
        <w:rPr>
          <w:rFonts w:ascii="Times New Roman" w:hAnsi="Times New Roman"/>
          <w:sz w:val="28"/>
          <w:szCs w:val="28"/>
        </w:rPr>
      </w:pPr>
      <w:r w:rsidRPr="005D5B38">
        <w:rPr>
          <w:rFonts w:ascii="Times New Roman" w:hAnsi="Times New Roman"/>
          <w:sz w:val="28"/>
          <w:szCs w:val="28"/>
        </w:rPr>
        <w:t>Подведя итог</w:t>
      </w:r>
      <w:r>
        <w:rPr>
          <w:rFonts w:ascii="Times New Roman" w:hAnsi="Times New Roman"/>
          <w:sz w:val="28"/>
          <w:szCs w:val="28"/>
        </w:rPr>
        <w:t>, можно сделать вывод, что</w:t>
      </w:r>
      <w:r w:rsidRPr="005D5B38">
        <w:rPr>
          <w:rFonts w:ascii="Times New Roman" w:hAnsi="Times New Roman"/>
          <w:sz w:val="28"/>
          <w:szCs w:val="28"/>
        </w:rPr>
        <w:t xml:space="preserve"> </w:t>
      </w:r>
      <w:r>
        <w:rPr>
          <w:rFonts w:ascii="Times New Roman" w:hAnsi="Times New Roman"/>
          <w:sz w:val="28"/>
          <w:szCs w:val="28"/>
        </w:rPr>
        <w:t xml:space="preserve">Удмуртская Республика </w:t>
      </w:r>
      <w:r w:rsidRPr="005D5B38">
        <w:rPr>
          <w:rFonts w:ascii="Times New Roman" w:hAnsi="Times New Roman"/>
          <w:sz w:val="28"/>
          <w:szCs w:val="28"/>
        </w:rPr>
        <w:t xml:space="preserve"> входит в 10-ку ведущих регионов-производителей </w:t>
      </w:r>
      <w:r>
        <w:rPr>
          <w:rFonts w:ascii="Times New Roman" w:hAnsi="Times New Roman"/>
          <w:sz w:val="28"/>
          <w:szCs w:val="28"/>
        </w:rPr>
        <w:t>молока</w:t>
      </w:r>
      <w:r w:rsidRPr="005D5B38">
        <w:rPr>
          <w:rFonts w:ascii="Times New Roman" w:hAnsi="Times New Roman"/>
          <w:sz w:val="28"/>
          <w:szCs w:val="28"/>
        </w:rPr>
        <w:t xml:space="preserve"> в России по всем категориям хозяйств, включая личные подсобные хозяйства.</w:t>
      </w:r>
    </w:p>
    <w:p w:rsidR="00D47017" w:rsidRDefault="00D47017" w:rsidP="00B614CD">
      <w:pPr>
        <w:spacing w:after="0" w:line="240" w:lineRule="auto"/>
        <w:ind w:firstLine="720"/>
        <w:jc w:val="both"/>
        <w:rPr>
          <w:rFonts w:ascii="Times New Roman" w:hAnsi="Times New Roman" w:cs="Times New Roman"/>
          <w:sz w:val="24"/>
          <w:szCs w:val="24"/>
        </w:rPr>
      </w:pPr>
    </w:p>
    <w:p w:rsidR="00D47017" w:rsidRDefault="00D47017" w:rsidP="00B614CD">
      <w:pPr>
        <w:spacing w:after="0" w:line="240" w:lineRule="auto"/>
        <w:jc w:val="center"/>
        <w:rPr>
          <w:rFonts w:ascii="Times New Roman" w:hAnsi="Times New Roman" w:cs="Times New Roman"/>
          <w:b/>
          <w:bCs/>
          <w:sz w:val="28"/>
          <w:szCs w:val="28"/>
        </w:rPr>
      </w:pPr>
      <w:r w:rsidRPr="0001307B">
        <w:rPr>
          <w:rFonts w:ascii="Times New Roman" w:hAnsi="Times New Roman" w:cs="Times New Roman"/>
          <w:b/>
          <w:sz w:val="28"/>
          <w:szCs w:val="28"/>
        </w:rPr>
        <w:t xml:space="preserve">2.3 </w:t>
      </w:r>
      <w:r w:rsidRPr="0001307B">
        <w:rPr>
          <w:rFonts w:ascii="Times New Roman" w:hAnsi="Times New Roman" w:cs="Times New Roman"/>
          <w:b/>
          <w:bCs/>
          <w:sz w:val="28"/>
          <w:szCs w:val="28"/>
        </w:rPr>
        <w:t xml:space="preserve">Предпосылки и приоритетные направления развития молочного </w:t>
      </w:r>
      <w:r w:rsidR="00B614CD">
        <w:rPr>
          <w:rFonts w:ascii="Times New Roman" w:hAnsi="Times New Roman" w:cs="Times New Roman"/>
          <w:b/>
          <w:bCs/>
          <w:sz w:val="28"/>
          <w:szCs w:val="28"/>
        </w:rPr>
        <w:t xml:space="preserve">     </w:t>
      </w:r>
      <w:r w:rsidRPr="0001307B">
        <w:rPr>
          <w:rFonts w:ascii="Times New Roman" w:hAnsi="Times New Roman" w:cs="Times New Roman"/>
          <w:b/>
          <w:bCs/>
          <w:sz w:val="28"/>
          <w:szCs w:val="28"/>
        </w:rPr>
        <w:t>скотоводства в Удмуртской Республике</w:t>
      </w:r>
    </w:p>
    <w:p w:rsidR="00D47017" w:rsidRPr="000B52CB" w:rsidRDefault="00D47017" w:rsidP="00B614CD">
      <w:pPr>
        <w:shd w:val="clear" w:color="auto" w:fill="FFFFFF"/>
        <w:spacing w:before="240" w:after="0" w:line="360" w:lineRule="auto"/>
        <w:ind w:firstLine="709"/>
        <w:jc w:val="both"/>
        <w:rPr>
          <w:rFonts w:ascii="Times New Roman" w:eastAsia="Times New Roman" w:hAnsi="Times New Roman" w:cs="Times New Roman"/>
          <w:sz w:val="28"/>
          <w:szCs w:val="28"/>
        </w:rPr>
      </w:pPr>
      <w:r w:rsidRPr="000B52CB">
        <w:rPr>
          <w:rFonts w:ascii="Times New Roman" w:eastAsia="Times New Roman" w:hAnsi="Times New Roman" w:cs="Times New Roman"/>
          <w:sz w:val="28"/>
          <w:szCs w:val="28"/>
        </w:rPr>
        <w:t>В Удмуртии осуществляется реализация государственной программы УР "Развитие сельского хозяйства и регулирования рынков сельхозпродукции с</w:t>
      </w:r>
      <w:r w:rsidRPr="000B52CB">
        <w:rPr>
          <w:rFonts w:ascii="Times New Roman" w:eastAsia="Times New Roman" w:hAnsi="Times New Roman" w:cs="Times New Roman"/>
          <w:sz w:val="28"/>
          <w:szCs w:val="28"/>
        </w:rPr>
        <w:t>ы</w:t>
      </w:r>
      <w:r w:rsidRPr="000B52CB">
        <w:rPr>
          <w:rFonts w:ascii="Times New Roman" w:eastAsia="Times New Roman" w:hAnsi="Times New Roman" w:cs="Times New Roman"/>
          <w:sz w:val="28"/>
          <w:szCs w:val="28"/>
        </w:rPr>
        <w:t>рья и продовольствия" на 2013-2020 годы",  2 федеральных, и 1 ведомственной целевой программы.</w:t>
      </w:r>
    </w:p>
    <w:p w:rsidR="00D47017" w:rsidRPr="00C765B4" w:rsidRDefault="00D47017" w:rsidP="00B614CD">
      <w:pPr>
        <w:shd w:val="clear" w:color="auto" w:fill="FFFFFF"/>
        <w:spacing w:after="0" w:line="360" w:lineRule="auto"/>
        <w:ind w:firstLine="709"/>
        <w:jc w:val="both"/>
        <w:rPr>
          <w:rFonts w:ascii="Times New Roman" w:eastAsia="Times New Roman" w:hAnsi="Times New Roman" w:cs="Times New Roman"/>
          <w:sz w:val="28"/>
          <w:szCs w:val="28"/>
        </w:rPr>
      </w:pPr>
      <w:r w:rsidRPr="000B52CB">
        <w:rPr>
          <w:rFonts w:ascii="Times New Roman" w:eastAsia="Times New Roman" w:hAnsi="Times New Roman" w:cs="Times New Roman"/>
          <w:sz w:val="28"/>
          <w:szCs w:val="28"/>
        </w:rPr>
        <w:t>Программы позволяют решать вопросы формирования эффективного сельскохозяйственного производства, развивать приоритетные направления, взаимоувязаны и интегрируются в комплексную систему мероприятий госуда</w:t>
      </w:r>
      <w:r w:rsidRPr="000B52CB">
        <w:rPr>
          <w:rFonts w:ascii="Times New Roman" w:eastAsia="Times New Roman" w:hAnsi="Times New Roman" w:cs="Times New Roman"/>
          <w:sz w:val="28"/>
          <w:szCs w:val="28"/>
        </w:rPr>
        <w:t>р</w:t>
      </w:r>
      <w:r w:rsidRPr="000B52CB">
        <w:rPr>
          <w:rFonts w:ascii="Times New Roman" w:eastAsia="Times New Roman" w:hAnsi="Times New Roman" w:cs="Times New Roman"/>
          <w:sz w:val="28"/>
          <w:szCs w:val="28"/>
        </w:rPr>
        <w:t>ственной поддержки, обеспечивающих социально-экономическое развитие р</w:t>
      </w:r>
      <w:r w:rsidRPr="000B52CB">
        <w:rPr>
          <w:rFonts w:ascii="Times New Roman" w:eastAsia="Times New Roman" w:hAnsi="Times New Roman" w:cs="Times New Roman"/>
          <w:sz w:val="28"/>
          <w:szCs w:val="28"/>
        </w:rPr>
        <w:t>е</w:t>
      </w:r>
      <w:r w:rsidRPr="000B52CB">
        <w:rPr>
          <w:rFonts w:ascii="Times New Roman" w:eastAsia="Times New Roman" w:hAnsi="Times New Roman" w:cs="Times New Roman"/>
          <w:sz w:val="28"/>
          <w:szCs w:val="28"/>
        </w:rPr>
        <w:t>гиона.</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Несмотря на позитивные тенденции последних лет, существует ряд фа</w:t>
      </w:r>
      <w:r w:rsidRPr="0001307B">
        <w:rPr>
          <w:rFonts w:ascii="Times New Roman" w:hAnsi="Times New Roman" w:cs="Times New Roman"/>
          <w:sz w:val="28"/>
          <w:szCs w:val="28"/>
        </w:rPr>
        <w:t>к</w:t>
      </w:r>
      <w:r w:rsidRPr="0001307B">
        <w:rPr>
          <w:rFonts w:ascii="Times New Roman" w:hAnsi="Times New Roman" w:cs="Times New Roman"/>
          <w:sz w:val="28"/>
          <w:szCs w:val="28"/>
        </w:rPr>
        <w:t>торов, сдерживающих дальнейшее развитие молочного скотоводства в Удмур</w:t>
      </w:r>
      <w:r w:rsidRPr="0001307B">
        <w:rPr>
          <w:rFonts w:ascii="Times New Roman" w:hAnsi="Times New Roman" w:cs="Times New Roman"/>
          <w:sz w:val="28"/>
          <w:szCs w:val="28"/>
        </w:rPr>
        <w:t>т</w:t>
      </w:r>
      <w:r w:rsidRPr="0001307B">
        <w:rPr>
          <w:rFonts w:ascii="Times New Roman" w:hAnsi="Times New Roman" w:cs="Times New Roman"/>
          <w:sz w:val="28"/>
          <w:szCs w:val="28"/>
        </w:rPr>
        <w:t xml:space="preserve">ской Республике.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Технические и технологические проблемы: а) недостаточный уровень обеспеченности кормами, который обусловлен незначительным обновлением посевов многолетних трав, низким уровнем оснащенности современной корм</w:t>
      </w:r>
      <w:r w:rsidRPr="0001307B">
        <w:rPr>
          <w:rFonts w:ascii="Times New Roman" w:hAnsi="Times New Roman" w:cs="Times New Roman"/>
          <w:sz w:val="28"/>
          <w:szCs w:val="28"/>
        </w:rPr>
        <w:t>о</w:t>
      </w:r>
      <w:r w:rsidRPr="0001307B">
        <w:rPr>
          <w:rFonts w:ascii="Times New Roman" w:hAnsi="Times New Roman" w:cs="Times New Roman"/>
          <w:sz w:val="28"/>
          <w:szCs w:val="28"/>
        </w:rPr>
        <w:t>уборочной техникой, что является одной из главных причин несвоевременного и некачественного выполнения мероприятий по заготовке кормов, приводит к потерям 25 - 30% выращенного урожая и</w:t>
      </w:r>
      <w:r>
        <w:rPr>
          <w:rFonts w:ascii="Times New Roman" w:hAnsi="Times New Roman" w:cs="Times New Roman"/>
          <w:sz w:val="28"/>
          <w:szCs w:val="28"/>
        </w:rPr>
        <w:t xml:space="preserve"> снижению его кормовой ценности</w:t>
      </w:r>
      <w:r w:rsidRPr="0001307B">
        <w:rPr>
          <w:rFonts w:ascii="Times New Roman" w:hAnsi="Times New Roman" w:cs="Times New Roman"/>
          <w:sz w:val="28"/>
          <w:szCs w:val="28"/>
        </w:rPr>
        <w:t>; б) низкий удельный вес ферм, оснащенных современным оборудованием и техн</w:t>
      </w:r>
      <w:r w:rsidRPr="0001307B">
        <w:rPr>
          <w:rFonts w:ascii="Times New Roman" w:hAnsi="Times New Roman" w:cs="Times New Roman"/>
          <w:sz w:val="28"/>
          <w:szCs w:val="28"/>
        </w:rPr>
        <w:t>о</w:t>
      </w:r>
      <w:r w:rsidRPr="0001307B">
        <w:rPr>
          <w:rFonts w:ascii="Times New Roman" w:hAnsi="Times New Roman" w:cs="Times New Roman"/>
          <w:sz w:val="28"/>
          <w:szCs w:val="28"/>
        </w:rPr>
        <w:t xml:space="preserve">логией производства продукции. </w:t>
      </w:r>
      <w:proofErr w:type="gramStart"/>
      <w:r w:rsidRPr="0001307B">
        <w:rPr>
          <w:rFonts w:ascii="Times New Roman" w:hAnsi="Times New Roman" w:cs="Times New Roman"/>
          <w:sz w:val="28"/>
          <w:szCs w:val="28"/>
        </w:rPr>
        <w:t>В республике всего 44 доильных зала, 380 ферм оснащены линейными дойками, лишь одно хозяйство имеет робота.</w:t>
      </w:r>
      <w:proofErr w:type="gramEnd"/>
    </w:p>
    <w:p w:rsidR="00427AED"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Основные экономические проблемы: а) недостаточные темпы роста пр</w:t>
      </w:r>
      <w:r w:rsidRPr="0001307B">
        <w:rPr>
          <w:rFonts w:ascii="Times New Roman" w:hAnsi="Times New Roman" w:cs="Times New Roman"/>
          <w:sz w:val="28"/>
          <w:szCs w:val="28"/>
        </w:rPr>
        <w:t>о</w:t>
      </w:r>
      <w:r w:rsidRPr="0001307B">
        <w:rPr>
          <w:rFonts w:ascii="Times New Roman" w:hAnsi="Times New Roman" w:cs="Times New Roman"/>
          <w:sz w:val="28"/>
          <w:szCs w:val="28"/>
        </w:rPr>
        <w:t>изводительности труда и высокий уровень износа основных производственных фондов; б) низкая конкурентоспособность пред</w:t>
      </w:r>
      <w:r>
        <w:rPr>
          <w:rFonts w:ascii="Times New Roman" w:hAnsi="Times New Roman" w:cs="Times New Roman"/>
          <w:sz w:val="28"/>
          <w:szCs w:val="28"/>
        </w:rPr>
        <w:t xml:space="preserve">приятий республики. </w:t>
      </w:r>
      <w:r w:rsidRPr="0001307B">
        <w:rPr>
          <w:rFonts w:ascii="Times New Roman" w:hAnsi="Times New Roman" w:cs="Times New Roman"/>
          <w:sz w:val="28"/>
          <w:szCs w:val="28"/>
        </w:rPr>
        <w:t>Основные социальные и инфраструктурные проблемы: а) сохраняющийся миграционный отток из деревни в город; б) дефицит квалифицированных кадров в сельском хозяйстве; в) недостаточная доступность и обеспеченность села жильём. Сит</w:t>
      </w:r>
      <w:r w:rsidRPr="0001307B">
        <w:rPr>
          <w:rFonts w:ascii="Times New Roman" w:hAnsi="Times New Roman" w:cs="Times New Roman"/>
          <w:sz w:val="28"/>
          <w:szCs w:val="28"/>
        </w:rPr>
        <w:t>у</w:t>
      </w:r>
      <w:r w:rsidRPr="0001307B">
        <w:rPr>
          <w:rFonts w:ascii="Times New Roman" w:hAnsi="Times New Roman" w:cs="Times New Roman"/>
          <w:sz w:val="28"/>
          <w:szCs w:val="28"/>
        </w:rPr>
        <w:t xml:space="preserve">ация, сохраняющаяся в социальной сфере села, является тормозом </w:t>
      </w:r>
      <w:proofErr w:type="gramStart"/>
      <w:r w:rsidRPr="0001307B">
        <w:rPr>
          <w:rFonts w:ascii="Times New Roman" w:hAnsi="Times New Roman" w:cs="Times New Roman"/>
          <w:sz w:val="28"/>
          <w:szCs w:val="28"/>
        </w:rPr>
        <w:t>формиров</w:t>
      </w:r>
      <w:r w:rsidRPr="0001307B">
        <w:rPr>
          <w:rFonts w:ascii="Times New Roman" w:hAnsi="Times New Roman" w:cs="Times New Roman"/>
          <w:sz w:val="28"/>
          <w:szCs w:val="28"/>
        </w:rPr>
        <w:t>а</w:t>
      </w:r>
      <w:r w:rsidRPr="0001307B">
        <w:rPr>
          <w:rFonts w:ascii="Times New Roman" w:hAnsi="Times New Roman" w:cs="Times New Roman"/>
          <w:sz w:val="28"/>
          <w:szCs w:val="28"/>
        </w:rPr>
        <w:t>ния социально-экономических условий устойчивого развития сельских терр</w:t>
      </w:r>
      <w:r w:rsidRPr="0001307B">
        <w:rPr>
          <w:rFonts w:ascii="Times New Roman" w:hAnsi="Times New Roman" w:cs="Times New Roman"/>
          <w:sz w:val="28"/>
          <w:szCs w:val="28"/>
        </w:rPr>
        <w:t>и</w:t>
      </w:r>
      <w:r w:rsidRPr="0001307B">
        <w:rPr>
          <w:rFonts w:ascii="Times New Roman" w:hAnsi="Times New Roman" w:cs="Times New Roman"/>
          <w:sz w:val="28"/>
          <w:szCs w:val="28"/>
        </w:rPr>
        <w:t>торий Удмуртской Республики</w:t>
      </w:r>
      <w:proofErr w:type="gramEnd"/>
      <w:r w:rsidRPr="0001307B">
        <w:rPr>
          <w:rFonts w:ascii="Times New Roman" w:hAnsi="Times New Roman" w:cs="Times New Roman"/>
          <w:sz w:val="28"/>
          <w:szCs w:val="28"/>
        </w:rPr>
        <w:t xml:space="preserve">. </w:t>
      </w:r>
    </w:p>
    <w:p w:rsidR="00D47017" w:rsidRPr="0001307B" w:rsidRDefault="00D47017" w:rsidP="00821908">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Материальное положение преобладающей части сельского населения не позволяет использовать систему ипотечного кредитования жилищного стро</w:t>
      </w:r>
      <w:r w:rsidRPr="0001307B">
        <w:rPr>
          <w:rFonts w:ascii="Times New Roman" w:hAnsi="Times New Roman" w:cs="Times New Roman"/>
          <w:sz w:val="28"/>
          <w:szCs w:val="28"/>
        </w:rPr>
        <w:t>и</w:t>
      </w:r>
      <w:r w:rsidRPr="0001307B">
        <w:rPr>
          <w:rFonts w:ascii="Times New Roman" w:hAnsi="Times New Roman" w:cs="Times New Roman"/>
          <w:sz w:val="28"/>
          <w:szCs w:val="28"/>
        </w:rPr>
        <w:t>тельства. Уровень благоустройства сельского жилищного фонда в 2 - 3 раза ниже городского уровня. Не могут быть признаны удовлетворительными и темпы обеспечения жильем граждан, молодых семей и молодых специалистов, признанных нуждающимися в улучшении жилищных условий. 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w:t>
      </w:r>
      <w:r w:rsidRPr="0001307B">
        <w:rPr>
          <w:rFonts w:ascii="Times New Roman" w:hAnsi="Times New Roman" w:cs="Times New Roman"/>
          <w:sz w:val="28"/>
          <w:szCs w:val="28"/>
        </w:rPr>
        <w:t>а</w:t>
      </w:r>
      <w:r w:rsidRPr="0001307B">
        <w:rPr>
          <w:rFonts w:ascii="Times New Roman" w:hAnsi="Times New Roman" w:cs="Times New Roman"/>
          <w:sz w:val="28"/>
          <w:szCs w:val="28"/>
        </w:rPr>
        <w:t xml:space="preserve">щается источник расширенного воспроизводства </w:t>
      </w:r>
      <w:proofErr w:type="spellStart"/>
      <w:r w:rsidRPr="0001307B">
        <w:rPr>
          <w:rFonts w:ascii="Times New Roman" w:hAnsi="Times New Roman" w:cs="Times New Roman"/>
          <w:sz w:val="28"/>
          <w:szCs w:val="28"/>
        </w:rPr>
        <w:t>трудоресурсного</w:t>
      </w:r>
      <w:proofErr w:type="spellEnd"/>
      <w:r w:rsidRPr="0001307B">
        <w:rPr>
          <w:rFonts w:ascii="Times New Roman" w:hAnsi="Times New Roman" w:cs="Times New Roman"/>
          <w:sz w:val="28"/>
          <w:szCs w:val="28"/>
        </w:rPr>
        <w:t xml:space="preserve"> потенциала отрасли. Продолжает оставаться серьезной проблема закрепления на селе м</w:t>
      </w:r>
      <w:r w:rsidRPr="0001307B">
        <w:rPr>
          <w:rFonts w:ascii="Times New Roman" w:hAnsi="Times New Roman" w:cs="Times New Roman"/>
          <w:sz w:val="28"/>
          <w:szCs w:val="28"/>
        </w:rPr>
        <w:t>о</w:t>
      </w:r>
      <w:r w:rsidRPr="0001307B">
        <w:rPr>
          <w:rFonts w:ascii="Times New Roman" w:hAnsi="Times New Roman" w:cs="Times New Roman"/>
          <w:sz w:val="28"/>
          <w:szCs w:val="28"/>
        </w:rPr>
        <w:t>лодых специалистов. Доля численности специалистов в возрасте до 30 лет с</w:t>
      </w:r>
      <w:r w:rsidRPr="0001307B">
        <w:rPr>
          <w:rFonts w:ascii="Times New Roman" w:hAnsi="Times New Roman" w:cs="Times New Roman"/>
          <w:sz w:val="28"/>
          <w:szCs w:val="28"/>
        </w:rPr>
        <w:t>о</w:t>
      </w:r>
      <w:r w:rsidRPr="0001307B">
        <w:rPr>
          <w:rFonts w:ascii="Times New Roman" w:hAnsi="Times New Roman" w:cs="Times New Roman"/>
          <w:sz w:val="28"/>
          <w:szCs w:val="28"/>
        </w:rPr>
        <w:t>ставляет всего 14% от общего числа специалистов, работающих в сельскох</w:t>
      </w:r>
      <w:r w:rsidRPr="0001307B">
        <w:rPr>
          <w:rFonts w:ascii="Times New Roman" w:hAnsi="Times New Roman" w:cs="Times New Roman"/>
          <w:sz w:val="28"/>
          <w:szCs w:val="28"/>
        </w:rPr>
        <w:t>о</w:t>
      </w:r>
      <w:r w:rsidRPr="0001307B">
        <w:rPr>
          <w:rFonts w:ascii="Times New Roman" w:hAnsi="Times New Roman" w:cs="Times New Roman"/>
          <w:sz w:val="28"/>
          <w:szCs w:val="28"/>
        </w:rPr>
        <w:t>зяйственных организациях. Для заинтересованности молодых специалистов в трудоустройстве в сельской местности осуществляются единовременные в</w:t>
      </w:r>
      <w:r w:rsidRPr="0001307B">
        <w:rPr>
          <w:rFonts w:ascii="Times New Roman" w:hAnsi="Times New Roman" w:cs="Times New Roman"/>
          <w:sz w:val="28"/>
          <w:szCs w:val="28"/>
        </w:rPr>
        <w:t>ы</w:t>
      </w:r>
      <w:r w:rsidRPr="0001307B">
        <w:rPr>
          <w:rFonts w:ascii="Times New Roman" w:hAnsi="Times New Roman" w:cs="Times New Roman"/>
          <w:sz w:val="28"/>
          <w:szCs w:val="28"/>
        </w:rPr>
        <w:t>платы. Без государственной поддержки выпускников с высшим и средним пр</w:t>
      </w:r>
      <w:r w:rsidRPr="0001307B">
        <w:rPr>
          <w:rFonts w:ascii="Times New Roman" w:hAnsi="Times New Roman" w:cs="Times New Roman"/>
          <w:sz w:val="28"/>
          <w:szCs w:val="28"/>
        </w:rPr>
        <w:t>о</w:t>
      </w:r>
      <w:r w:rsidRPr="0001307B">
        <w:rPr>
          <w:rFonts w:ascii="Times New Roman" w:hAnsi="Times New Roman" w:cs="Times New Roman"/>
          <w:sz w:val="28"/>
          <w:szCs w:val="28"/>
        </w:rPr>
        <w:t>фессиональным образованием, молодых рабочих, студентов технологических специальностей аграрный сектор может остаться без профессионально подг</w:t>
      </w:r>
      <w:r w:rsidRPr="0001307B">
        <w:rPr>
          <w:rFonts w:ascii="Times New Roman" w:hAnsi="Times New Roman" w:cs="Times New Roman"/>
          <w:sz w:val="28"/>
          <w:szCs w:val="28"/>
        </w:rPr>
        <w:t>о</w:t>
      </w:r>
      <w:r w:rsidRPr="0001307B">
        <w:rPr>
          <w:rFonts w:ascii="Times New Roman" w:hAnsi="Times New Roman" w:cs="Times New Roman"/>
          <w:sz w:val="28"/>
          <w:szCs w:val="28"/>
        </w:rPr>
        <w:t>товленных, ответственных работников, обладающих созидательной активн</w:t>
      </w:r>
      <w:r w:rsidRPr="0001307B">
        <w:rPr>
          <w:rFonts w:ascii="Times New Roman" w:hAnsi="Times New Roman" w:cs="Times New Roman"/>
          <w:sz w:val="28"/>
          <w:szCs w:val="28"/>
        </w:rPr>
        <w:t>о</w:t>
      </w:r>
      <w:r w:rsidRPr="0001307B">
        <w:rPr>
          <w:rFonts w:ascii="Times New Roman" w:hAnsi="Times New Roman" w:cs="Times New Roman"/>
          <w:sz w:val="28"/>
          <w:szCs w:val="28"/>
        </w:rPr>
        <w:t>стью и творческим подходом к делу.</w:t>
      </w:r>
    </w:p>
    <w:p w:rsidR="00D47017" w:rsidRPr="0001307B" w:rsidRDefault="00D47017" w:rsidP="00821908">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Цели: создание экономических и технологических условий устойчивого развития </w:t>
      </w:r>
      <w:proofErr w:type="spellStart"/>
      <w:r w:rsidRPr="0001307B">
        <w:rPr>
          <w:rFonts w:ascii="Times New Roman" w:hAnsi="Times New Roman" w:cs="Times New Roman"/>
          <w:sz w:val="28"/>
          <w:szCs w:val="28"/>
        </w:rPr>
        <w:t>подотрасли</w:t>
      </w:r>
      <w:proofErr w:type="spellEnd"/>
      <w:r w:rsidRPr="0001307B">
        <w:rPr>
          <w:rFonts w:ascii="Times New Roman" w:hAnsi="Times New Roman" w:cs="Times New Roman"/>
          <w:sz w:val="28"/>
          <w:szCs w:val="28"/>
        </w:rPr>
        <w:t xml:space="preserve"> молочного скотоводства; увеличение объемов произво</w:t>
      </w:r>
      <w:r w:rsidRPr="0001307B">
        <w:rPr>
          <w:rFonts w:ascii="Times New Roman" w:hAnsi="Times New Roman" w:cs="Times New Roman"/>
          <w:sz w:val="28"/>
          <w:szCs w:val="28"/>
        </w:rPr>
        <w:t>д</w:t>
      </w:r>
      <w:r w:rsidRPr="0001307B">
        <w:rPr>
          <w:rFonts w:ascii="Times New Roman" w:hAnsi="Times New Roman" w:cs="Times New Roman"/>
          <w:sz w:val="28"/>
          <w:szCs w:val="28"/>
        </w:rPr>
        <w:t>ства молока в х</w:t>
      </w:r>
      <w:r>
        <w:rPr>
          <w:rFonts w:ascii="Times New Roman" w:hAnsi="Times New Roman" w:cs="Times New Roman"/>
          <w:sz w:val="28"/>
          <w:szCs w:val="28"/>
        </w:rPr>
        <w:t>озяйствах всех категорий с 738,9 тыс. тонн в 2016</w:t>
      </w:r>
      <w:r w:rsidRPr="0001307B">
        <w:rPr>
          <w:rFonts w:ascii="Times New Roman" w:hAnsi="Times New Roman" w:cs="Times New Roman"/>
          <w:sz w:val="28"/>
          <w:szCs w:val="28"/>
        </w:rPr>
        <w:t xml:space="preserve"> году до 1 000 тыс. тонн в 2020 году. Задачи: укрепление</w:t>
      </w:r>
      <w:r>
        <w:rPr>
          <w:rFonts w:ascii="Times New Roman" w:hAnsi="Times New Roman" w:cs="Times New Roman"/>
          <w:sz w:val="28"/>
          <w:szCs w:val="28"/>
        </w:rPr>
        <w:t xml:space="preserve"> </w:t>
      </w:r>
      <w:r w:rsidRPr="0001307B">
        <w:rPr>
          <w:rFonts w:ascii="Times New Roman" w:hAnsi="Times New Roman" w:cs="Times New Roman"/>
          <w:sz w:val="28"/>
          <w:szCs w:val="28"/>
        </w:rPr>
        <w:t>кормовой базы и улучшение</w:t>
      </w:r>
      <w:r>
        <w:rPr>
          <w:rFonts w:ascii="Times New Roman" w:hAnsi="Times New Roman" w:cs="Times New Roman"/>
          <w:sz w:val="28"/>
          <w:szCs w:val="28"/>
        </w:rPr>
        <w:t xml:space="preserve"> </w:t>
      </w:r>
      <w:r w:rsidRPr="0001307B">
        <w:rPr>
          <w:rFonts w:ascii="Times New Roman" w:hAnsi="Times New Roman" w:cs="Times New Roman"/>
          <w:sz w:val="28"/>
          <w:szCs w:val="28"/>
        </w:rPr>
        <w:t>качества кормов; приобретение</w:t>
      </w:r>
      <w:r>
        <w:rPr>
          <w:rFonts w:ascii="Times New Roman" w:hAnsi="Times New Roman" w:cs="Times New Roman"/>
          <w:sz w:val="28"/>
          <w:szCs w:val="28"/>
        </w:rPr>
        <w:t xml:space="preserve"> </w:t>
      </w:r>
      <w:r w:rsidRPr="0001307B">
        <w:rPr>
          <w:rFonts w:ascii="Times New Roman" w:hAnsi="Times New Roman" w:cs="Times New Roman"/>
          <w:sz w:val="28"/>
          <w:szCs w:val="28"/>
        </w:rPr>
        <w:t>специализированной</w:t>
      </w:r>
      <w:r>
        <w:rPr>
          <w:rFonts w:ascii="Times New Roman" w:hAnsi="Times New Roman" w:cs="Times New Roman"/>
          <w:sz w:val="28"/>
          <w:szCs w:val="28"/>
        </w:rPr>
        <w:t xml:space="preserve"> </w:t>
      </w:r>
      <w:r w:rsidRPr="0001307B">
        <w:rPr>
          <w:rFonts w:ascii="Times New Roman" w:hAnsi="Times New Roman" w:cs="Times New Roman"/>
          <w:sz w:val="28"/>
          <w:szCs w:val="28"/>
        </w:rPr>
        <w:t>техники для заготовки кормов; строительство новых современных молочных комплексов и реконструкция</w:t>
      </w:r>
      <w:r>
        <w:rPr>
          <w:rFonts w:ascii="Times New Roman" w:hAnsi="Times New Roman" w:cs="Times New Roman"/>
          <w:sz w:val="28"/>
          <w:szCs w:val="28"/>
        </w:rPr>
        <w:t xml:space="preserve"> </w:t>
      </w:r>
      <w:r w:rsidRPr="0001307B">
        <w:rPr>
          <w:rFonts w:ascii="Times New Roman" w:hAnsi="Times New Roman" w:cs="Times New Roman"/>
          <w:sz w:val="28"/>
          <w:szCs w:val="28"/>
        </w:rPr>
        <w:t>с</w:t>
      </w:r>
      <w:r w:rsidRPr="0001307B">
        <w:rPr>
          <w:rFonts w:ascii="Times New Roman" w:hAnsi="Times New Roman" w:cs="Times New Roman"/>
          <w:sz w:val="28"/>
          <w:szCs w:val="28"/>
        </w:rPr>
        <w:t>у</w:t>
      </w:r>
      <w:r w:rsidRPr="0001307B">
        <w:rPr>
          <w:rFonts w:ascii="Times New Roman" w:hAnsi="Times New Roman" w:cs="Times New Roman"/>
          <w:sz w:val="28"/>
          <w:szCs w:val="28"/>
        </w:rPr>
        <w:t>ществующих</w:t>
      </w:r>
      <w:r>
        <w:rPr>
          <w:rFonts w:ascii="Times New Roman" w:hAnsi="Times New Roman" w:cs="Times New Roman"/>
          <w:sz w:val="28"/>
          <w:szCs w:val="28"/>
        </w:rPr>
        <w:t xml:space="preserve"> </w:t>
      </w:r>
      <w:r w:rsidRPr="0001307B">
        <w:rPr>
          <w:rFonts w:ascii="Times New Roman" w:hAnsi="Times New Roman" w:cs="Times New Roman"/>
          <w:sz w:val="28"/>
          <w:szCs w:val="28"/>
        </w:rPr>
        <w:t>ферм с установкой</w:t>
      </w:r>
      <w:r>
        <w:rPr>
          <w:rFonts w:ascii="Times New Roman" w:hAnsi="Times New Roman" w:cs="Times New Roman"/>
          <w:sz w:val="28"/>
          <w:szCs w:val="28"/>
        </w:rPr>
        <w:t xml:space="preserve"> </w:t>
      </w:r>
      <w:r w:rsidRPr="0001307B">
        <w:rPr>
          <w:rFonts w:ascii="Times New Roman" w:hAnsi="Times New Roman" w:cs="Times New Roman"/>
          <w:sz w:val="28"/>
          <w:szCs w:val="28"/>
        </w:rPr>
        <w:t>современного</w:t>
      </w:r>
      <w:r>
        <w:rPr>
          <w:rFonts w:ascii="Times New Roman" w:hAnsi="Times New Roman" w:cs="Times New Roman"/>
          <w:sz w:val="28"/>
          <w:szCs w:val="28"/>
        </w:rPr>
        <w:t xml:space="preserve"> </w:t>
      </w:r>
      <w:r w:rsidRPr="0001307B">
        <w:rPr>
          <w:rFonts w:ascii="Times New Roman" w:hAnsi="Times New Roman" w:cs="Times New Roman"/>
          <w:sz w:val="28"/>
          <w:szCs w:val="28"/>
        </w:rPr>
        <w:t>оборудования; укрепление</w:t>
      </w:r>
      <w:r>
        <w:rPr>
          <w:rFonts w:ascii="Times New Roman" w:hAnsi="Times New Roman" w:cs="Times New Roman"/>
          <w:sz w:val="28"/>
          <w:szCs w:val="28"/>
        </w:rPr>
        <w:t xml:space="preserve"> </w:t>
      </w:r>
      <w:r w:rsidRPr="0001307B">
        <w:rPr>
          <w:rFonts w:ascii="Times New Roman" w:hAnsi="Times New Roman" w:cs="Times New Roman"/>
          <w:sz w:val="28"/>
          <w:szCs w:val="28"/>
        </w:rPr>
        <w:t>пл</w:t>
      </w:r>
      <w:r w:rsidRPr="0001307B">
        <w:rPr>
          <w:rFonts w:ascii="Times New Roman" w:hAnsi="Times New Roman" w:cs="Times New Roman"/>
          <w:sz w:val="28"/>
          <w:szCs w:val="28"/>
        </w:rPr>
        <w:t>е</w:t>
      </w:r>
      <w:r w:rsidRPr="0001307B">
        <w:rPr>
          <w:rFonts w:ascii="Times New Roman" w:hAnsi="Times New Roman" w:cs="Times New Roman"/>
          <w:sz w:val="28"/>
          <w:szCs w:val="28"/>
        </w:rPr>
        <w:t>менной</w:t>
      </w:r>
      <w:r>
        <w:rPr>
          <w:rFonts w:ascii="Times New Roman" w:hAnsi="Times New Roman" w:cs="Times New Roman"/>
          <w:sz w:val="28"/>
          <w:szCs w:val="28"/>
        </w:rPr>
        <w:t xml:space="preserve"> </w:t>
      </w:r>
      <w:r w:rsidRPr="0001307B">
        <w:rPr>
          <w:rFonts w:ascii="Times New Roman" w:hAnsi="Times New Roman" w:cs="Times New Roman"/>
          <w:sz w:val="28"/>
          <w:szCs w:val="28"/>
        </w:rPr>
        <w:t>базы молочного</w:t>
      </w:r>
      <w:r>
        <w:rPr>
          <w:rFonts w:ascii="Times New Roman" w:hAnsi="Times New Roman" w:cs="Times New Roman"/>
          <w:sz w:val="28"/>
          <w:szCs w:val="28"/>
        </w:rPr>
        <w:t xml:space="preserve"> </w:t>
      </w:r>
      <w:r w:rsidRPr="0001307B">
        <w:rPr>
          <w:rFonts w:ascii="Times New Roman" w:hAnsi="Times New Roman" w:cs="Times New Roman"/>
          <w:sz w:val="28"/>
          <w:szCs w:val="28"/>
        </w:rPr>
        <w:t>скотоводства; кадровое обеспечение</w:t>
      </w:r>
      <w:r>
        <w:rPr>
          <w:rFonts w:ascii="Times New Roman" w:hAnsi="Times New Roman" w:cs="Times New Roman"/>
          <w:sz w:val="28"/>
          <w:szCs w:val="28"/>
        </w:rPr>
        <w:t xml:space="preserve"> </w:t>
      </w:r>
      <w:proofErr w:type="spellStart"/>
      <w:r w:rsidRPr="0001307B">
        <w:rPr>
          <w:rFonts w:ascii="Times New Roman" w:hAnsi="Times New Roman" w:cs="Times New Roman"/>
          <w:sz w:val="28"/>
          <w:szCs w:val="28"/>
        </w:rPr>
        <w:t>подотрасли</w:t>
      </w:r>
      <w:proofErr w:type="spellEnd"/>
      <w:r w:rsidRPr="0001307B">
        <w:rPr>
          <w:rFonts w:ascii="Times New Roman" w:hAnsi="Times New Roman" w:cs="Times New Roman"/>
          <w:sz w:val="28"/>
          <w:szCs w:val="28"/>
        </w:rPr>
        <w:t>; улучшение</w:t>
      </w:r>
      <w:r>
        <w:rPr>
          <w:rFonts w:ascii="Times New Roman" w:hAnsi="Times New Roman" w:cs="Times New Roman"/>
          <w:sz w:val="28"/>
          <w:szCs w:val="28"/>
        </w:rPr>
        <w:t xml:space="preserve"> </w:t>
      </w:r>
      <w:r w:rsidRPr="0001307B">
        <w:rPr>
          <w:rFonts w:ascii="Times New Roman" w:hAnsi="Times New Roman" w:cs="Times New Roman"/>
          <w:sz w:val="28"/>
          <w:szCs w:val="28"/>
        </w:rPr>
        <w:t>жилищных</w:t>
      </w:r>
      <w:r>
        <w:rPr>
          <w:rFonts w:ascii="Times New Roman" w:hAnsi="Times New Roman" w:cs="Times New Roman"/>
          <w:sz w:val="28"/>
          <w:szCs w:val="28"/>
        </w:rPr>
        <w:t xml:space="preserve"> </w:t>
      </w:r>
      <w:r w:rsidRPr="0001307B">
        <w:rPr>
          <w:rFonts w:ascii="Times New Roman" w:hAnsi="Times New Roman" w:cs="Times New Roman"/>
          <w:sz w:val="28"/>
          <w:szCs w:val="28"/>
        </w:rPr>
        <w:t>условий сельского населения.</w:t>
      </w:r>
    </w:p>
    <w:p w:rsidR="00D47017" w:rsidRPr="0001307B" w:rsidRDefault="00D47017" w:rsidP="009E31AC">
      <w:pPr>
        <w:spacing w:after="0" w:line="240" w:lineRule="auto"/>
        <w:jc w:val="both"/>
        <w:rPr>
          <w:rFonts w:ascii="Times New Roman" w:hAnsi="Times New Roman" w:cs="Times New Roman"/>
          <w:sz w:val="28"/>
          <w:szCs w:val="28"/>
        </w:rPr>
      </w:pPr>
      <w:r w:rsidRPr="00427AED">
        <w:rPr>
          <w:rFonts w:ascii="Times New Roman" w:hAnsi="Times New Roman" w:cs="Times New Roman"/>
          <w:b/>
          <w:sz w:val="28"/>
          <w:szCs w:val="28"/>
        </w:rPr>
        <w:t>Таблица</w:t>
      </w:r>
      <w:r w:rsidR="007178F5" w:rsidRPr="00427AED">
        <w:rPr>
          <w:rFonts w:ascii="Times New Roman" w:hAnsi="Times New Roman" w:cs="Times New Roman"/>
          <w:b/>
          <w:sz w:val="28"/>
          <w:szCs w:val="28"/>
        </w:rPr>
        <w:t xml:space="preserve"> 2</w:t>
      </w:r>
      <w:r w:rsidRPr="00427AED">
        <w:rPr>
          <w:rFonts w:ascii="Times New Roman" w:hAnsi="Times New Roman" w:cs="Times New Roman"/>
          <w:b/>
          <w:sz w:val="28"/>
          <w:szCs w:val="28"/>
        </w:rPr>
        <w:t>.</w:t>
      </w:r>
      <w:r w:rsidR="007178F5" w:rsidRPr="00427AED">
        <w:rPr>
          <w:rFonts w:ascii="Times New Roman" w:hAnsi="Times New Roman" w:cs="Times New Roman"/>
          <w:b/>
          <w:sz w:val="28"/>
          <w:szCs w:val="28"/>
        </w:rPr>
        <w:t>9</w:t>
      </w:r>
      <w:r>
        <w:rPr>
          <w:rFonts w:ascii="Times New Roman" w:hAnsi="Times New Roman" w:cs="Times New Roman"/>
          <w:sz w:val="28"/>
          <w:szCs w:val="28"/>
        </w:rPr>
        <w:t>-</w:t>
      </w:r>
      <w:r w:rsidRPr="007178F5">
        <w:rPr>
          <w:rFonts w:ascii="Times New Roman" w:hAnsi="Times New Roman" w:cs="Times New Roman"/>
          <w:b/>
          <w:sz w:val="28"/>
          <w:szCs w:val="28"/>
        </w:rPr>
        <w:t>Контрольные показатели реализации Плана мероприятий</w:t>
      </w:r>
      <w:r w:rsidR="003C2988" w:rsidRPr="007178F5">
        <w:rPr>
          <w:rFonts w:ascii="Times New Roman" w:hAnsi="Times New Roman" w:cs="Times New Roman"/>
          <w:b/>
          <w:sz w:val="28"/>
          <w:szCs w:val="28"/>
        </w:rPr>
        <w:t xml:space="preserve"> </w:t>
      </w:r>
    </w:p>
    <w:tbl>
      <w:tblPr>
        <w:tblStyle w:val="a6"/>
        <w:tblW w:w="0" w:type="auto"/>
        <w:tblLayout w:type="fixed"/>
        <w:tblLook w:val="04A0" w:firstRow="1" w:lastRow="0" w:firstColumn="1" w:lastColumn="0" w:noHBand="0" w:noVBand="1"/>
      </w:tblPr>
      <w:tblGrid>
        <w:gridCol w:w="2660"/>
        <w:gridCol w:w="1134"/>
        <w:gridCol w:w="1276"/>
        <w:gridCol w:w="1275"/>
        <w:gridCol w:w="1134"/>
        <w:gridCol w:w="1134"/>
        <w:gridCol w:w="1134"/>
      </w:tblGrid>
      <w:tr w:rsidR="00B614CD" w:rsidRPr="0001307B" w:rsidTr="00277C59">
        <w:tc>
          <w:tcPr>
            <w:tcW w:w="2660" w:type="dxa"/>
            <w:vMerge w:val="restart"/>
          </w:tcPr>
          <w:p w:rsidR="00B614CD" w:rsidRPr="007178F5" w:rsidRDefault="00B614CD" w:rsidP="00C131BA">
            <w:pPr>
              <w:spacing w:after="0"/>
              <w:jc w:val="both"/>
              <w:rPr>
                <w:b/>
                <w:sz w:val="24"/>
                <w:szCs w:val="24"/>
              </w:rPr>
            </w:pPr>
            <w:proofErr w:type="spellStart"/>
            <w:r w:rsidRPr="007178F5">
              <w:rPr>
                <w:b/>
                <w:sz w:val="24"/>
                <w:szCs w:val="24"/>
              </w:rPr>
              <w:t>Наименование</w:t>
            </w:r>
            <w:proofErr w:type="spellEnd"/>
            <w:r w:rsidRPr="007178F5">
              <w:rPr>
                <w:b/>
                <w:sz w:val="24"/>
                <w:szCs w:val="24"/>
              </w:rPr>
              <w:t xml:space="preserve"> </w:t>
            </w:r>
            <w:proofErr w:type="spellStart"/>
            <w:r w:rsidRPr="007178F5">
              <w:rPr>
                <w:b/>
                <w:sz w:val="24"/>
                <w:szCs w:val="24"/>
              </w:rPr>
              <w:t>контрольного</w:t>
            </w:r>
            <w:proofErr w:type="spellEnd"/>
            <w:r w:rsidRPr="007178F5">
              <w:rPr>
                <w:b/>
                <w:sz w:val="24"/>
                <w:szCs w:val="24"/>
              </w:rPr>
              <w:t xml:space="preserve"> </w:t>
            </w:r>
            <w:proofErr w:type="spellStart"/>
            <w:r w:rsidRPr="007178F5">
              <w:rPr>
                <w:b/>
                <w:sz w:val="24"/>
                <w:szCs w:val="24"/>
              </w:rPr>
              <w:t>показателя</w:t>
            </w:r>
            <w:proofErr w:type="spellEnd"/>
          </w:p>
        </w:tc>
        <w:tc>
          <w:tcPr>
            <w:tcW w:w="1134" w:type="dxa"/>
            <w:vMerge w:val="restart"/>
            <w:vAlign w:val="center"/>
          </w:tcPr>
          <w:p w:rsidR="00B614CD" w:rsidRPr="007178F5" w:rsidRDefault="00B614CD" w:rsidP="00277C59">
            <w:pPr>
              <w:spacing w:after="0"/>
              <w:jc w:val="center"/>
              <w:rPr>
                <w:b/>
                <w:sz w:val="24"/>
                <w:szCs w:val="24"/>
              </w:rPr>
            </w:pPr>
            <w:proofErr w:type="spellStart"/>
            <w:r w:rsidRPr="007178F5">
              <w:rPr>
                <w:b/>
                <w:sz w:val="24"/>
                <w:szCs w:val="24"/>
              </w:rPr>
              <w:t>Всего</w:t>
            </w:r>
            <w:proofErr w:type="spellEnd"/>
          </w:p>
        </w:tc>
        <w:tc>
          <w:tcPr>
            <w:tcW w:w="1276" w:type="dxa"/>
            <w:vMerge w:val="restart"/>
            <w:vAlign w:val="center"/>
          </w:tcPr>
          <w:p w:rsidR="00B614CD" w:rsidRPr="00277C59" w:rsidRDefault="00B614CD" w:rsidP="00277C59">
            <w:pPr>
              <w:spacing w:after="0"/>
              <w:jc w:val="center"/>
              <w:rPr>
                <w:b/>
                <w:sz w:val="24"/>
                <w:szCs w:val="24"/>
                <w:lang w:val="ru-RU"/>
              </w:rPr>
            </w:pPr>
            <w:r w:rsidRPr="007178F5">
              <w:rPr>
                <w:b/>
                <w:sz w:val="24"/>
                <w:szCs w:val="24"/>
              </w:rPr>
              <w:t>2016 г</w:t>
            </w:r>
            <w:r w:rsidR="00277C59">
              <w:rPr>
                <w:b/>
                <w:sz w:val="24"/>
                <w:szCs w:val="24"/>
                <w:lang w:val="ru-RU"/>
              </w:rPr>
              <w:t>.</w:t>
            </w:r>
          </w:p>
        </w:tc>
        <w:tc>
          <w:tcPr>
            <w:tcW w:w="4677" w:type="dxa"/>
            <w:gridSpan w:val="4"/>
            <w:vAlign w:val="center"/>
          </w:tcPr>
          <w:p w:rsidR="00B614CD" w:rsidRPr="007178F5" w:rsidRDefault="00B614CD" w:rsidP="00277C59">
            <w:pPr>
              <w:spacing w:after="0"/>
              <w:jc w:val="center"/>
              <w:rPr>
                <w:b/>
                <w:sz w:val="24"/>
                <w:szCs w:val="24"/>
              </w:rPr>
            </w:pPr>
            <w:proofErr w:type="spellStart"/>
            <w:r w:rsidRPr="007178F5">
              <w:rPr>
                <w:b/>
                <w:sz w:val="24"/>
                <w:szCs w:val="24"/>
              </w:rPr>
              <w:t>Плановый</w:t>
            </w:r>
            <w:proofErr w:type="spellEnd"/>
            <w:r w:rsidRPr="007178F5">
              <w:rPr>
                <w:b/>
                <w:sz w:val="24"/>
                <w:szCs w:val="24"/>
              </w:rPr>
              <w:t xml:space="preserve"> </w:t>
            </w:r>
            <w:proofErr w:type="spellStart"/>
            <w:r w:rsidRPr="007178F5">
              <w:rPr>
                <w:b/>
                <w:sz w:val="24"/>
                <w:szCs w:val="24"/>
              </w:rPr>
              <w:t>период</w:t>
            </w:r>
            <w:proofErr w:type="spellEnd"/>
          </w:p>
        </w:tc>
      </w:tr>
      <w:tr w:rsidR="00B614CD" w:rsidRPr="0001307B" w:rsidTr="00277C59">
        <w:tc>
          <w:tcPr>
            <w:tcW w:w="2660" w:type="dxa"/>
            <w:vMerge/>
          </w:tcPr>
          <w:p w:rsidR="00B614CD" w:rsidRPr="007178F5" w:rsidRDefault="00B614CD" w:rsidP="00C131BA">
            <w:pPr>
              <w:spacing w:after="0"/>
              <w:jc w:val="both"/>
              <w:rPr>
                <w:b/>
                <w:sz w:val="24"/>
                <w:szCs w:val="24"/>
              </w:rPr>
            </w:pPr>
          </w:p>
        </w:tc>
        <w:tc>
          <w:tcPr>
            <w:tcW w:w="1134" w:type="dxa"/>
            <w:vMerge/>
            <w:vAlign w:val="center"/>
          </w:tcPr>
          <w:p w:rsidR="00B614CD" w:rsidRPr="007178F5" w:rsidRDefault="00B614CD" w:rsidP="00277C59">
            <w:pPr>
              <w:spacing w:after="0"/>
              <w:jc w:val="center"/>
              <w:rPr>
                <w:b/>
                <w:sz w:val="24"/>
                <w:szCs w:val="24"/>
              </w:rPr>
            </w:pPr>
          </w:p>
        </w:tc>
        <w:tc>
          <w:tcPr>
            <w:tcW w:w="1276" w:type="dxa"/>
            <w:vMerge/>
            <w:vAlign w:val="center"/>
          </w:tcPr>
          <w:p w:rsidR="00B614CD" w:rsidRPr="007178F5" w:rsidRDefault="00B614CD" w:rsidP="00277C59">
            <w:pPr>
              <w:spacing w:after="0"/>
              <w:jc w:val="center"/>
              <w:rPr>
                <w:b/>
                <w:sz w:val="24"/>
                <w:szCs w:val="24"/>
              </w:rPr>
            </w:pPr>
          </w:p>
        </w:tc>
        <w:tc>
          <w:tcPr>
            <w:tcW w:w="1275" w:type="dxa"/>
            <w:vAlign w:val="center"/>
          </w:tcPr>
          <w:p w:rsidR="00B614CD" w:rsidRPr="00B614CD" w:rsidRDefault="00B614CD" w:rsidP="00277C59">
            <w:pPr>
              <w:spacing w:after="0"/>
              <w:jc w:val="center"/>
              <w:rPr>
                <w:b/>
                <w:sz w:val="24"/>
                <w:szCs w:val="24"/>
                <w:lang w:val="ru-RU"/>
              </w:rPr>
            </w:pPr>
            <w:r w:rsidRPr="007178F5">
              <w:rPr>
                <w:b/>
                <w:sz w:val="24"/>
                <w:szCs w:val="24"/>
              </w:rPr>
              <w:t>2017</w:t>
            </w:r>
            <w:r>
              <w:rPr>
                <w:b/>
                <w:sz w:val="24"/>
                <w:szCs w:val="24"/>
                <w:lang w:val="ru-RU"/>
              </w:rPr>
              <w:t>г.</w:t>
            </w:r>
          </w:p>
        </w:tc>
        <w:tc>
          <w:tcPr>
            <w:tcW w:w="1134" w:type="dxa"/>
            <w:vAlign w:val="center"/>
          </w:tcPr>
          <w:p w:rsidR="00B614CD" w:rsidRPr="00B614CD" w:rsidRDefault="00B614CD" w:rsidP="00277C59">
            <w:pPr>
              <w:spacing w:after="0"/>
              <w:jc w:val="center"/>
              <w:rPr>
                <w:b/>
                <w:sz w:val="24"/>
                <w:szCs w:val="24"/>
                <w:lang w:val="ru-RU"/>
              </w:rPr>
            </w:pPr>
            <w:r w:rsidRPr="007178F5">
              <w:rPr>
                <w:b/>
                <w:sz w:val="24"/>
                <w:szCs w:val="24"/>
              </w:rPr>
              <w:t>2018</w:t>
            </w:r>
            <w:r>
              <w:rPr>
                <w:b/>
                <w:sz w:val="24"/>
                <w:szCs w:val="24"/>
                <w:lang w:val="ru-RU"/>
              </w:rPr>
              <w:t>г.</w:t>
            </w:r>
          </w:p>
        </w:tc>
        <w:tc>
          <w:tcPr>
            <w:tcW w:w="1134" w:type="dxa"/>
            <w:vAlign w:val="center"/>
          </w:tcPr>
          <w:p w:rsidR="00B614CD" w:rsidRPr="00B614CD" w:rsidRDefault="00B614CD" w:rsidP="00277C59">
            <w:pPr>
              <w:spacing w:after="0"/>
              <w:jc w:val="center"/>
              <w:rPr>
                <w:b/>
                <w:sz w:val="24"/>
                <w:szCs w:val="24"/>
                <w:lang w:val="ru-RU"/>
              </w:rPr>
            </w:pPr>
            <w:r w:rsidRPr="007178F5">
              <w:rPr>
                <w:b/>
                <w:sz w:val="24"/>
                <w:szCs w:val="24"/>
              </w:rPr>
              <w:t>2019</w:t>
            </w:r>
            <w:r>
              <w:rPr>
                <w:b/>
                <w:sz w:val="24"/>
                <w:szCs w:val="24"/>
                <w:lang w:val="ru-RU"/>
              </w:rPr>
              <w:t>г.</w:t>
            </w:r>
          </w:p>
        </w:tc>
        <w:tc>
          <w:tcPr>
            <w:tcW w:w="1134" w:type="dxa"/>
            <w:vAlign w:val="center"/>
          </w:tcPr>
          <w:p w:rsidR="00B614CD" w:rsidRPr="00B614CD" w:rsidRDefault="00B614CD" w:rsidP="00277C59">
            <w:pPr>
              <w:spacing w:after="0"/>
              <w:jc w:val="center"/>
              <w:rPr>
                <w:b/>
                <w:sz w:val="24"/>
                <w:szCs w:val="24"/>
                <w:lang w:val="ru-RU"/>
              </w:rPr>
            </w:pPr>
            <w:r w:rsidRPr="007178F5">
              <w:rPr>
                <w:b/>
                <w:sz w:val="24"/>
                <w:szCs w:val="24"/>
              </w:rPr>
              <w:t>2020</w:t>
            </w:r>
            <w:r>
              <w:rPr>
                <w:b/>
                <w:sz w:val="24"/>
                <w:szCs w:val="24"/>
                <w:lang w:val="ru-RU"/>
              </w:rPr>
              <w:t>г.</w:t>
            </w:r>
          </w:p>
        </w:tc>
      </w:tr>
      <w:tr w:rsidR="00B614CD" w:rsidRPr="0001307B" w:rsidTr="009E31AC">
        <w:tc>
          <w:tcPr>
            <w:tcW w:w="2660" w:type="dxa"/>
          </w:tcPr>
          <w:p w:rsidR="00B614CD" w:rsidRPr="00B614CD" w:rsidRDefault="00B614CD" w:rsidP="009E31AC">
            <w:pPr>
              <w:spacing w:after="0"/>
              <w:rPr>
                <w:sz w:val="24"/>
                <w:szCs w:val="24"/>
                <w:lang w:val="ru-RU"/>
              </w:rPr>
            </w:pPr>
            <w:r w:rsidRPr="00B614CD">
              <w:rPr>
                <w:sz w:val="24"/>
                <w:szCs w:val="24"/>
                <w:lang w:val="ru-RU"/>
              </w:rPr>
              <w:t>Валовое производство молока</w:t>
            </w:r>
            <w:r>
              <w:rPr>
                <w:sz w:val="24"/>
                <w:szCs w:val="24"/>
                <w:lang w:val="ru-RU"/>
              </w:rPr>
              <w:t>, тыс</w:t>
            </w:r>
            <w:proofErr w:type="gramStart"/>
            <w:r>
              <w:rPr>
                <w:sz w:val="24"/>
                <w:szCs w:val="24"/>
                <w:lang w:val="ru-RU"/>
              </w:rPr>
              <w:t>.т</w:t>
            </w:r>
            <w:proofErr w:type="gramEnd"/>
            <w:r>
              <w:rPr>
                <w:sz w:val="24"/>
                <w:szCs w:val="24"/>
                <w:lang w:val="ru-RU"/>
              </w:rPr>
              <w:t>онн</w:t>
            </w:r>
          </w:p>
        </w:tc>
        <w:tc>
          <w:tcPr>
            <w:tcW w:w="1134" w:type="dxa"/>
            <w:vAlign w:val="center"/>
          </w:tcPr>
          <w:p w:rsidR="00B614CD" w:rsidRPr="00B614CD" w:rsidRDefault="00B614CD" w:rsidP="009E31AC">
            <w:pPr>
              <w:spacing w:after="0"/>
              <w:jc w:val="center"/>
              <w:rPr>
                <w:sz w:val="24"/>
                <w:szCs w:val="24"/>
                <w:lang w:val="ru-RU"/>
              </w:rPr>
            </w:pPr>
          </w:p>
        </w:tc>
        <w:tc>
          <w:tcPr>
            <w:tcW w:w="1276" w:type="dxa"/>
            <w:vAlign w:val="center"/>
          </w:tcPr>
          <w:p w:rsidR="00B614CD" w:rsidRPr="0001307B" w:rsidRDefault="00B614CD" w:rsidP="009E31AC">
            <w:pPr>
              <w:spacing w:after="0"/>
              <w:jc w:val="center"/>
              <w:rPr>
                <w:sz w:val="24"/>
                <w:szCs w:val="24"/>
              </w:rPr>
            </w:pPr>
            <w:r w:rsidRPr="0001307B">
              <w:rPr>
                <w:sz w:val="24"/>
                <w:szCs w:val="24"/>
              </w:rPr>
              <w:t>743</w:t>
            </w:r>
          </w:p>
        </w:tc>
        <w:tc>
          <w:tcPr>
            <w:tcW w:w="1275" w:type="dxa"/>
            <w:vAlign w:val="center"/>
          </w:tcPr>
          <w:p w:rsidR="00B614CD" w:rsidRPr="0001307B" w:rsidRDefault="00B614CD" w:rsidP="009E31AC">
            <w:pPr>
              <w:spacing w:after="0"/>
              <w:jc w:val="center"/>
              <w:rPr>
                <w:sz w:val="24"/>
                <w:szCs w:val="24"/>
              </w:rPr>
            </w:pPr>
            <w:r w:rsidRPr="0001307B">
              <w:rPr>
                <w:sz w:val="24"/>
                <w:szCs w:val="24"/>
              </w:rPr>
              <w:t>819</w:t>
            </w:r>
          </w:p>
        </w:tc>
        <w:tc>
          <w:tcPr>
            <w:tcW w:w="1134" w:type="dxa"/>
            <w:vAlign w:val="center"/>
          </w:tcPr>
          <w:p w:rsidR="00B614CD" w:rsidRPr="0001307B" w:rsidRDefault="00B614CD" w:rsidP="009E31AC">
            <w:pPr>
              <w:spacing w:after="0"/>
              <w:jc w:val="center"/>
              <w:rPr>
                <w:sz w:val="24"/>
                <w:szCs w:val="24"/>
              </w:rPr>
            </w:pPr>
            <w:r w:rsidRPr="0001307B">
              <w:rPr>
                <w:sz w:val="24"/>
                <w:szCs w:val="24"/>
              </w:rPr>
              <w:t>899</w:t>
            </w:r>
          </w:p>
        </w:tc>
        <w:tc>
          <w:tcPr>
            <w:tcW w:w="1134" w:type="dxa"/>
            <w:vAlign w:val="center"/>
          </w:tcPr>
          <w:p w:rsidR="00B614CD" w:rsidRPr="0001307B" w:rsidRDefault="00B614CD" w:rsidP="009E31AC">
            <w:pPr>
              <w:spacing w:after="0"/>
              <w:jc w:val="center"/>
              <w:rPr>
                <w:sz w:val="24"/>
                <w:szCs w:val="24"/>
              </w:rPr>
            </w:pPr>
            <w:r w:rsidRPr="0001307B">
              <w:rPr>
                <w:sz w:val="24"/>
                <w:szCs w:val="24"/>
              </w:rPr>
              <w:t>965</w:t>
            </w:r>
          </w:p>
        </w:tc>
        <w:tc>
          <w:tcPr>
            <w:tcW w:w="1134" w:type="dxa"/>
            <w:vAlign w:val="center"/>
          </w:tcPr>
          <w:p w:rsidR="00B614CD" w:rsidRPr="0001307B" w:rsidRDefault="00B614CD" w:rsidP="009E31AC">
            <w:pPr>
              <w:spacing w:after="0"/>
              <w:jc w:val="center"/>
              <w:rPr>
                <w:sz w:val="24"/>
                <w:szCs w:val="24"/>
              </w:rPr>
            </w:pPr>
            <w:r w:rsidRPr="0001307B">
              <w:rPr>
                <w:sz w:val="24"/>
                <w:szCs w:val="24"/>
              </w:rPr>
              <w:t>1018</w:t>
            </w:r>
          </w:p>
        </w:tc>
      </w:tr>
      <w:tr w:rsidR="00B614CD" w:rsidRPr="0001307B" w:rsidTr="009E31AC">
        <w:tc>
          <w:tcPr>
            <w:tcW w:w="2660" w:type="dxa"/>
          </w:tcPr>
          <w:p w:rsidR="00B614CD" w:rsidRPr="00B614CD" w:rsidRDefault="00B614CD" w:rsidP="009E31AC">
            <w:pPr>
              <w:spacing w:after="0"/>
              <w:rPr>
                <w:sz w:val="24"/>
                <w:szCs w:val="24"/>
                <w:lang w:val="ru-RU"/>
              </w:rPr>
            </w:pPr>
            <w:proofErr w:type="spellStart"/>
            <w:r w:rsidRPr="0001307B">
              <w:rPr>
                <w:sz w:val="24"/>
                <w:szCs w:val="24"/>
              </w:rPr>
              <w:t>Поголовье</w:t>
            </w:r>
            <w:proofErr w:type="spellEnd"/>
            <w:r w:rsidRPr="0001307B">
              <w:rPr>
                <w:sz w:val="24"/>
                <w:szCs w:val="24"/>
              </w:rPr>
              <w:t xml:space="preserve"> </w:t>
            </w:r>
            <w:proofErr w:type="spellStart"/>
            <w:r w:rsidRPr="0001307B">
              <w:rPr>
                <w:sz w:val="24"/>
                <w:szCs w:val="24"/>
              </w:rPr>
              <w:t>коров</w:t>
            </w:r>
            <w:proofErr w:type="spellEnd"/>
            <w:r>
              <w:rPr>
                <w:sz w:val="24"/>
                <w:szCs w:val="24"/>
                <w:lang w:val="ru-RU"/>
              </w:rPr>
              <w:t>, тыс.голов</w:t>
            </w:r>
          </w:p>
        </w:tc>
        <w:tc>
          <w:tcPr>
            <w:tcW w:w="1134" w:type="dxa"/>
            <w:vAlign w:val="center"/>
          </w:tcPr>
          <w:p w:rsidR="00B614CD" w:rsidRPr="0001307B" w:rsidRDefault="00B614CD" w:rsidP="009E31AC">
            <w:pPr>
              <w:spacing w:after="0"/>
              <w:jc w:val="center"/>
              <w:rPr>
                <w:sz w:val="24"/>
                <w:szCs w:val="24"/>
              </w:rPr>
            </w:pPr>
          </w:p>
        </w:tc>
        <w:tc>
          <w:tcPr>
            <w:tcW w:w="1276" w:type="dxa"/>
            <w:vAlign w:val="center"/>
          </w:tcPr>
          <w:p w:rsidR="00B614CD" w:rsidRPr="0001307B" w:rsidRDefault="00B614CD" w:rsidP="009E31AC">
            <w:pPr>
              <w:spacing w:after="0"/>
              <w:jc w:val="center"/>
              <w:rPr>
                <w:sz w:val="24"/>
                <w:szCs w:val="24"/>
              </w:rPr>
            </w:pPr>
            <w:r w:rsidRPr="0001307B">
              <w:rPr>
                <w:sz w:val="24"/>
                <w:szCs w:val="24"/>
              </w:rPr>
              <w:t>139,7</w:t>
            </w:r>
          </w:p>
        </w:tc>
        <w:tc>
          <w:tcPr>
            <w:tcW w:w="1275" w:type="dxa"/>
            <w:vAlign w:val="center"/>
          </w:tcPr>
          <w:p w:rsidR="00B614CD" w:rsidRPr="0001307B" w:rsidRDefault="00B614CD" w:rsidP="009E31AC">
            <w:pPr>
              <w:spacing w:after="0"/>
              <w:jc w:val="center"/>
              <w:rPr>
                <w:sz w:val="24"/>
                <w:szCs w:val="24"/>
              </w:rPr>
            </w:pPr>
            <w:r w:rsidRPr="0001307B">
              <w:rPr>
                <w:sz w:val="24"/>
                <w:szCs w:val="24"/>
              </w:rPr>
              <w:t>153,1</w:t>
            </w:r>
          </w:p>
        </w:tc>
        <w:tc>
          <w:tcPr>
            <w:tcW w:w="1134" w:type="dxa"/>
            <w:vAlign w:val="center"/>
          </w:tcPr>
          <w:p w:rsidR="00B614CD" w:rsidRPr="0001307B" w:rsidRDefault="00B614CD" w:rsidP="009E31AC">
            <w:pPr>
              <w:spacing w:after="0"/>
              <w:jc w:val="center"/>
              <w:rPr>
                <w:sz w:val="24"/>
                <w:szCs w:val="24"/>
              </w:rPr>
            </w:pPr>
            <w:r w:rsidRPr="0001307B">
              <w:rPr>
                <w:sz w:val="24"/>
                <w:szCs w:val="24"/>
              </w:rPr>
              <w:t>163,5</w:t>
            </w:r>
          </w:p>
        </w:tc>
        <w:tc>
          <w:tcPr>
            <w:tcW w:w="1134" w:type="dxa"/>
            <w:vAlign w:val="center"/>
          </w:tcPr>
          <w:p w:rsidR="00B614CD" w:rsidRPr="0001307B" w:rsidRDefault="00B614CD" w:rsidP="009E31AC">
            <w:pPr>
              <w:spacing w:after="0"/>
              <w:jc w:val="center"/>
              <w:rPr>
                <w:sz w:val="24"/>
                <w:szCs w:val="24"/>
              </w:rPr>
            </w:pPr>
            <w:r w:rsidRPr="0001307B">
              <w:rPr>
                <w:sz w:val="24"/>
                <w:szCs w:val="24"/>
              </w:rPr>
              <w:t>170,8</w:t>
            </w:r>
          </w:p>
        </w:tc>
        <w:tc>
          <w:tcPr>
            <w:tcW w:w="1134" w:type="dxa"/>
            <w:vAlign w:val="center"/>
          </w:tcPr>
          <w:p w:rsidR="00B614CD" w:rsidRPr="0001307B" w:rsidRDefault="00B614CD" w:rsidP="009E31AC">
            <w:pPr>
              <w:spacing w:after="0"/>
              <w:jc w:val="center"/>
              <w:rPr>
                <w:sz w:val="24"/>
                <w:szCs w:val="24"/>
              </w:rPr>
            </w:pPr>
            <w:r w:rsidRPr="0001307B">
              <w:rPr>
                <w:sz w:val="24"/>
                <w:szCs w:val="24"/>
              </w:rPr>
              <w:t>175,6</w:t>
            </w:r>
          </w:p>
        </w:tc>
      </w:tr>
      <w:tr w:rsidR="00B614CD" w:rsidRPr="0001307B" w:rsidTr="009E31AC">
        <w:tc>
          <w:tcPr>
            <w:tcW w:w="2660" w:type="dxa"/>
          </w:tcPr>
          <w:p w:rsidR="00B614CD" w:rsidRPr="00D47017" w:rsidRDefault="00B614CD" w:rsidP="009E31AC">
            <w:pPr>
              <w:spacing w:after="0"/>
              <w:rPr>
                <w:sz w:val="24"/>
                <w:szCs w:val="24"/>
                <w:lang w:val="ru-RU"/>
              </w:rPr>
            </w:pPr>
            <w:r w:rsidRPr="00D47017">
              <w:rPr>
                <w:sz w:val="24"/>
                <w:szCs w:val="24"/>
                <w:lang w:val="ru-RU"/>
              </w:rPr>
              <w:t xml:space="preserve">Количество скотомест на </w:t>
            </w:r>
            <w:proofErr w:type="spellStart"/>
            <w:r w:rsidRPr="00D47017">
              <w:rPr>
                <w:sz w:val="24"/>
                <w:szCs w:val="24"/>
                <w:lang w:val="ru-RU"/>
              </w:rPr>
              <w:t>строящихсяи</w:t>
            </w:r>
            <w:proofErr w:type="spellEnd"/>
            <w:r w:rsidRPr="00D47017">
              <w:rPr>
                <w:sz w:val="24"/>
                <w:szCs w:val="24"/>
                <w:lang w:val="ru-RU"/>
              </w:rPr>
              <w:t xml:space="preserve"> (или) модернизируемых</w:t>
            </w:r>
            <w:r>
              <w:rPr>
                <w:sz w:val="24"/>
                <w:szCs w:val="24"/>
                <w:lang w:val="ru-RU"/>
              </w:rPr>
              <w:t xml:space="preserve"> </w:t>
            </w:r>
            <w:r w:rsidRPr="00D47017">
              <w:rPr>
                <w:sz w:val="24"/>
                <w:szCs w:val="24"/>
                <w:lang w:val="ru-RU"/>
              </w:rPr>
              <w:t>и введенных</w:t>
            </w:r>
            <w:r>
              <w:rPr>
                <w:sz w:val="24"/>
                <w:szCs w:val="24"/>
                <w:lang w:val="ru-RU"/>
              </w:rPr>
              <w:t xml:space="preserve"> </w:t>
            </w:r>
            <w:r w:rsidRPr="00D47017">
              <w:rPr>
                <w:sz w:val="24"/>
                <w:szCs w:val="24"/>
                <w:lang w:val="ru-RU"/>
              </w:rPr>
              <w:t>в эксплу</w:t>
            </w:r>
            <w:r w:rsidRPr="00D47017">
              <w:rPr>
                <w:sz w:val="24"/>
                <w:szCs w:val="24"/>
                <w:lang w:val="ru-RU"/>
              </w:rPr>
              <w:t>а</w:t>
            </w:r>
            <w:r w:rsidRPr="00D47017">
              <w:rPr>
                <w:sz w:val="24"/>
                <w:szCs w:val="24"/>
                <w:lang w:val="ru-RU"/>
              </w:rPr>
              <w:t>тацию животноводч</w:t>
            </w:r>
            <w:r w:rsidRPr="00D47017">
              <w:rPr>
                <w:sz w:val="24"/>
                <w:szCs w:val="24"/>
                <w:lang w:val="ru-RU"/>
              </w:rPr>
              <w:t>е</w:t>
            </w:r>
            <w:r w:rsidRPr="00D47017">
              <w:rPr>
                <w:sz w:val="24"/>
                <w:szCs w:val="24"/>
                <w:lang w:val="ru-RU"/>
              </w:rPr>
              <w:t>ских комплексах м</w:t>
            </w:r>
            <w:r w:rsidRPr="00D47017">
              <w:rPr>
                <w:sz w:val="24"/>
                <w:szCs w:val="24"/>
                <w:lang w:val="ru-RU"/>
              </w:rPr>
              <w:t>о</w:t>
            </w:r>
            <w:r w:rsidR="00277C59">
              <w:rPr>
                <w:sz w:val="24"/>
                <w:szCs w:val="24"/>
                <w:lang w:val="ru-RU"/>
              </w:rPr>
              <w:t>лочного направления</w:t>
            </w:r>
            <w:r>
              <w:rPr>
                <w:sz w:val="24"/>
                <w:szCs w:val="24"/>
                <w:lang w:val="ru-RU"/>
              </w:rPr>
              <w:t>, скотомест</w:t>
            </w:r>
          </w:p>
        </w:tc>
        <w:tc>
          <w:tcPr>
            <w:tcW w:w="1134" w:type="dxa"/>
            <w:vAlign w:val="center"/>
          </w:tcPr>
          <w:p w:rsidR="00B614CD" w:rsidRPr="0001307B" w:rsidRDefault="00B614CD" w:rsidP="009E31AC">
            <w:pPr>
              <w:spacing w:after="0"/>
              <w:jc w:val="center"/>
              <w:rPr>
                <w:sz w:val="24"/>
                <w:szCs w:val="24"/>
              </w:rPr>
            </w:pPr>
            <w:r w:rsidRPr="0001307B">
              <w:rPr>
                <w:sz w:val="24"/>
                <w:szCs w:val="24"/>
              </w:rPr>
              <w:t>38258</w:t>
            </w:r>
          </w:p>
        </w:tc>
        <w:tc>
          <w:tcPr>
            <w:tcW w:w="1276" w:type="dxa"/>
            <w:vAlign w:val="center"/>
          </w:tcPr>
          <w:p w:rsidR="00B614CD" w:rsidRPr="0001307B" w:rsidRDefault="00B614CD" w:rsidP="009E31AC">
            <w:pPr>
              <w:spacing w:after="0"/>
              <w:jc w:val="center"/>
              <w:rPr>
                <w:sz w:val="24"/>
                <w:szCs w:val="24"/>
              </w:rPr>
            </w:pPr>
            <w:r w:rsidRPr="0001307B">
              <w:rPr>
                <w:sz w:val="24"/>
                <w:szCs w:val="24"/>
              </w:rPr>
              <w:t>2400</w:t>
            </w:r>
          </w:p>
        </w:tc>
        <w:tc>
          <w:tcPr>
            <w:tcW w:w="1275" w:type="dxa"/>
            <w:vAlign w:val="center"/>
          </w:tcPr>
          <w:p w:rsidR="00B614CD" w:rsidRPr="0001307B" w:rsidRDefault="00B614CD" w:rsidP="009E31AC">
            <w:pPr>
              <w:spacing w:after="0"/>
              <w:jc w:val="center"/>
              <w:rPr>
                <w:sz w:val="24"/>
                <w:szCs w:val="24"/>
              </w:rPr>
            </w:pPr>
            <w:r w:rsidRPr="0001307B">
              <w:rPr>
                <w:sz w:val="24"/>
                <w:szCs w:val="24"/>
              </w:rPr>
              <w:t>13378</w:t>
            </w:r>
          </w:p>
        </w:tc>
        <w:tc>
          <w:tcPr>
            <w:tcW w:w="1134" w:type="dxa"/>
            <w:vAlign w:val="center"/>
          </w:tcPr>
          <w:p w:rsidR="00B614CD" w:rsidRPr="0001307B" w:rsidRDefault="00B614CD" w:rsidP="009E31AC">
            <w:pPr>
              <w:spacing w:after="0"/>
              <w:jc w:val="center"/>
              <w:rPr>
                <w:sz w:val="24"/>
                <w:szCs w:val="24"/>
              </w:rPr>
            </w:pPr>
            <w:r w:rsidRPr="0001307B">
              <w:rPr>
                <w:sz w:val="24"/>
                <w:szCs w:val="24"/>
              </w:rPr>
              <w:t>10350</w:t>
            </w:r>
          </w:p>
        </w:tc>
        <w:tc>
          <w:tcPr>
            <w:tcW w:w="1134" w:type="dxa"/>
            <w:vAlign w:val="center"/>
          </w:tcPr>
          <w:p w:rsidR="00B614CD" w:rsidRPr="0001307B" w:rsidRDefault="00B614CD" w:rsidP="009E31AC">
            <w:pPr>
              <w:spacing w:after="0"/>
              <w:jc w:val="center"/>
              <w:rPr>
                <w:sz w:val="24"/>
                <w:szCs w:val="24"/>
              </w:rPr>
            </w:pPr>
            <w:r w:rsidRPr="0001307B">
              <w:rPr>
                <w:sz w:val="24"/>
                <w:szCs w:val="24"/>
              </w:rPr>
              <w:t>7330</w:t>
            </w:r>
          </w:p>
        </w:tc>
        <w:tc>
          <w:tcPr>
            <w:tcW w:w="1134" w:type="dxa"/>
            <w:vAlign w:val="center"/>
          </w:tcPr>
          <w:p w:rsidR="00B614CD" w:rsidRPr="0001307B" w:rsidRDefault="00B614CD" w:rsidP="009E31AC">
            <w:pPr>
              <w:spacing w:after="0"/>
              <w:jc w:val="center"/>
              <w:rPr>
                <w:sz w:val="24"/>
                <w:szCs w:val="24"/>
              </w:rPr>
            </w:pPr>
            <w:r w:rsidRPr="0001307B">
              <w:rPr>
                <w:sz w:val="24"/>
                <w:szCs w:val="24"/>
              </w:rPr>
              <w:t>4800</w:t>
            </w:r>
          </w:p>
        </w:tc>
      </w:tr>
      <w:tr w:rsidR="00B614CD" w:rsidRPr="0001307B" w:rsidTr="009E31AC">
        <w:tc>
          <w:tcPr>
            <w:tcW w:w="2660" w:type="dxa"/>
          </w:tcPr>
          <w:p w:rsidR="00B614CD" w:rsidRPr="00D47017" w:rsidRDefault="00B614CD" w:rsidP="009E31AC">
            <w:pPr>
              <w:spacing w:after="0"/>
              <w:rPr>
                <w:sz w:val="24"/>
                <w:szCs w:val="24"/>
                <w:lang w:val="ru-RU"/>
              </w:rPr>
            </w:pPr>
            <w:r w:rsidRPr="00D47017">
              <w:rPr>
                <w:sz w:val="24"/>
                <w:szCs w:val="24"/>
                <w:lang w:val="ru-RU"/>
              </w:rPr>
              <w:t>Средний удой на кор</w:t>
            </w:r>
            <w:r w:rsidRPr="00D47017">
              <w:rPr>
                <w:sz w:val="24"/>
                <w:szCs w:val="24"/>
                <w:lang w:val="ru-RU"/>
              </w:rPr>
              <w:t>о</w:t>
            </w:r>
            <w:r w:rsidRPr="00D47017">
              <w:rPr>
                <w:sz w:val="24"/>
                <w:szCs w:val="24"/>
                <w:lang w:val="ru-RU"/>
              </w:rPr>
              <w:t>ву в год</w:t>
            </w:r>
            <w:r>
              <w:rPr>
                <w:sz w:val="24"/>
                <w:szCs w:val="24"/>
                <w:lang w:val="ru-RU"/>
              </w:rPr>
              <w:t xml:space="preserve">, </w:t>
            </w:r>
            <w:proofErr w:type="gramStart"/>
            <w:r>
              <w:rPr>
                <w:sz w:val="24"/>
                <w:szCs w:val="24"/>
                <w:lang w:val="ru-RU"/>
              </w:rPr>
              <w:t>к</w:t>
            </w:r>
            <w:r w:rsidR="00277C59">
              <w:rPr>
                <w:sz w:val="24"/>
                <w:szCs w:val="24"/>
                <w:lang w:val="ru-RU"/>
              </w:rPr>
              <w:t>г</w:t>
            </w:r>
            <w:proofErr w:type="gramEnd"/>
            <w:r w:rsidR="00277C59">
              <w:rPr>
                <w:sz w:val="24"/>
                <w:szCs w:val="24"/>
                <w:lang w:val="ru-RU"/>
              </w:rPr>
              <w:t>.</w:t>
            </w:r>
          </w:p>
        </w:tc>
        <w:tc>
          <w:tcPr>
            <w:tcW w:w="1134" w:type="dxa"/>
            <w:vAlign w:val="center"/>
          </w:tcPr>
          <w:p w:rsidR="00B614CD" w:rsidRPr="00B614CD" w:rsidRDefault="00B614CD" w:rsidP="009E31AC">
            <w:pPr>
              <w:spacing w:after="0"/>
              <w:jc w:val="center"/>
              <w:rPr>
                <w:sz w:val="24"/>
                <w:szCs w:val="24"/>
                <w:lang w:val="ru-RU"/>
              </w:rPr>
            </w:pPr>
          </w:p>
        </w:tc>
        <w:tc>
          <w:tcPr>
            <w:tcW w:w="1276" w:type="dxa"/>
            <w:vAlign w:val="center"/>
          </w:tcPr>
          <w:p w:rsidR="00B614CD" w:rsidRPr="0001307B" w:rsidRDefault="00B614CD" w:rsidP="009E31AC">
            <w:pPr>
              <w:spacing w:after="0"/>
              <w:jc w:val="center"/>
              <w:rPr>
                <w:sz w:val="24"/>
                <w:szCs w:val="24"/>
              </w:rPr>
            </w:pPr>
            <w:r w:rsidRPr="0001307B">
              <w:rPr>
                <w:sz w:val="24"/>
                <w:szCs w:val="24"/>
              </w:rPr>
              <w:t>5318</w:t>
            </w:r>
          </w:p>
        </w:tc>
        <w:tc>
          <w:tcPr>
            <w:tcW w:w="1275" w:type="dxa"/>
            <w:vAlign w:val="center"/>
          </w:tcPr>
          <w:p w:rsidR="00B614CD" w:rsidRPr="0001307B" w:rsidRDefault="00B614CD" w:rsidP="009E31AC">
            <w:pPr>
              <w:spacing w:after="0"/>
              <w:jc w:val="center"/>
              <w:rPr>
                <w:sz w:val="24"/>
                <w:szCs w:val="24"/>
              </w:rPr>
            </w:pPr>
            <w:r w:rsidRPr="0001307B">
              <w:rPr>
                <w:sz w:val="24"/>
                <w:szCs w:val="24"/>
              </w:rPr>
              <w:t>5350</w:t>
            </w:r>
          </w:p>
        </w:tc>
        <w:tc>
          <w:tcPr>
            <w:tcW w:w="1134" w:type="dxa"/>
            <w:vAlign w:val="center"/>
          </w:tcPr>
          <w:p w:rsidR="00B614CD" w:rsidRPr="0001307B" w:rsidRDefault="00B614CD" w:rsidP="009E31AC">
            <w:pPr>
              <w:spacing w:after="0"/>
              <w:jc w:val="center"/>
              <w:rPr>
                <w:sz w:val="24"/>
                <w:szCs w:val="24"/>
              </w:rPr>
            </w:pPr>
            <w:r w:rsidRPr="0001307B">
              <w:rPr>
                <w:sz w:val="24"/>
                <w:szCs w:val="24"/>
              </w:rPr>
              <w:t>5500</w:t>
            </w:r>
          </w:p>
        </w:tc>
        <w:tc>
          <w:tcPr>
            <w:tcW w:w="1134" w:type="dxa"/>
            <w:vAlign w:val="center"/>
          </w:tcPr>
          <w:p w:rsidR="00B614CD" w:rsidRPr="0001307B" w:rsidRDefault="00B614CD" w:rsidP="009E31AC">
            <w:pPr>
              <w:spacing w:after="0"/>
              <w:jc w:val="center"/>
              <w:rPr>
                <w:sz w:val="24"/>
                <w:szCs w:val="24"/>
              </w:rPr>
            </w:pPr>
            <w:r w:rsidRPr="0001307B">
              <w:rPr>
                <w:sz w:val="24"/>
                <w:szCs w:val="24"/>
              </w:rPr>
              <w:t>5650</w:t>
            </w:r>
          </w:p>
        </w:tc>
        <w:tc>
          <w:tcPr>
            <w:tcW w:w="1134" w:type="dxa"/>
            <w:vAlign w:val="center"/>
          </w:tcPr>
          <w:p w:rsidR="00B614CD" w:rsidRPr="0001307B" w:rsidRDefault="00B614CD" w:rsidP="009E31AC">
            <w:pPr>
              <w:spacing w:after="0"/>
              <w:jc w:val="center"/>
              <w:rPr>
                <w:sz w:val="24"/>
                <w:szCs w:val="24"/>
              </w:rPr>
            </w:pPr>
            <w:r w:rsidRPr="0001307B">
              <w:rPr>
                <w:sz w:val="24"/>
                <w:szCs w:val="24"/>
              </w:rPr>
              <w:t>5800</w:t>
            </w:r>
          </w:p>
        </w:tc>
      </w:tr>
      <w:tr w:rsidR="00B614CD" w:rsidRPr="0001307B" w:rsidTr="009E31AC">
        <w:tc>
          <w:tcPr>
            <w:tcW w:w="2660" w:type="dxa"/>
          </w:tcPr>
          <w:p w:rsidR="00B614CD" w:rsidRPr="00B614CD" w:rsidRDefault="00B614CD" w:rsidP="009E31AC">
            <w:pPr>
              <w:spacing w:after="0"/>
              <w:rPr>
                <w:sz w:val="24"/>
                <w:szCs w:val="24"/>
                <w:lang w:val="ru-RU"/>
              </w:rPr>
            </w:pPr>
            <w:r w:rsidRPr="00B614CD">
              <w:rPr>
                <w:sz w:val="24"/>
                <w:szCs w:val="24"/>
                <w:lang w:val="ru-RU"/>
              </w:rPr>
              <w:t>Создание дополн</w:t>
            </w:r>
            <w:r w:rsidRPr="00B614CD">
              <w:rPr>
                <w:sz w:val="24"/>
                <w:szCs w:val="24"/>
                <w:lang w:val="ru-RU"/>
              </w:rPr>
              <w:t>и</w:t>
            </w:r>
            <w:r w:rsidRPr="00B614CD">
              <w:rPr>
                <w:sz w:val="24"/>
                <w:szCs w:val="24"/>
                <w:lang w:val="ru-RU"/>
              </w:rPr>
              <w:t>тельных рабочих мест</w:t>
            </w:r>
            <w:r>
              <w:rPr>
                <w:sz w:val="24"/>
                <w:szCs w:val="24"/>
                <w:lang w:val="ru-RU"/>
              </w:rPr>
              <w:t>, чел.</w:t>
            </w:r>
          </w:p>
        </w:tc>
        <w:tc>
          <w:tcPr>
            <w:tcW w:w="1134" w:type="dxa"/>
            <w:vAlign w:val="center"/>
          </w:tcPr>
          <w:p w:rsidR="00B614CD" w:rsidRPr="0001307B" w:rsidRDefault="00B614CD" w:rsidP="009E31AC">
            <w:pPr>
              <w:spacing w:after="0"/>
              <w:jc w:val="center"/>
              <w:rPr>
                <w:sz w:val="24"/>
                <w:szCs w:val="24"/>
              </w:rPr>
            </w:pPr>
            <w:r w:rsidRPr="0001307B">
              <w:rPr>
                <w:sz w:val="24"/>
                <w:szCs w:val="24"/>
              </w:rPr>
              <w:t>1052</w:t>
            </w:r>
          </w:p>
        </w:tc>
        <w:tc>
          <w:tcPr>
            <w:tcW w:w="1276" w:type="dxa"/>
            <w:vAlign w:val="center"/>
          </w:tcPr>
          <w:p w:rsidR="00B614CD" w:rsidRPr="0001307B" w:rsidRDefault="00B614CD" w:rsidP="009E31AC">
            <w:pPr>
              <w:spacing w:after="0"/>
              <w:jc w:val="center"/>
              <w:rPr>
                <w:sz w:val="24"/>
                <w:szCs w:val="24"/>
              </w:rPr>
            </w:pPr>
            <w:r w:rsidRPr="0001307B">
              <w:rPr>
                <w:sz w:val="24"/>
                <w:szCs w:val="24"/>
              </w:rPr>
              <w:t>155</w:t>
            </w:r>
          </w:p>
        </w:tc>
        <w:tc>
          <w:tcPr>
            <w:tcW w:w="1275" w:type="dxa"/>
            <w:vAlign w:val="center"/>
          </w:tcPr>
          <w:p w:rsidR="00B614CD" w:rsidRPr="0001307B" w:rsidRDefault="00B614CD" w:rsidP="009E31AC">
            <w:pPr>
              <w:spacing w:after="0"/>
              <w:jc w:val="center"/>
              <w:rPr>
                <w:sz w:val="24"/>
                <w:szCs w:val="24"/>
              </w:rPr>
            </w:pPr>
            <w:r w:rsidRPr="0001307B">
              <w:rPr>
                <w:sz w:val="24"/>
                <w:szCs w:val="24"/>
              </w:rPr>
              <w:t>279</w:t>
            </w:r>
          </w:p>
        </w:tc>
        <w:tc>
          <w:tcPr>
            <w:tcW w:w="1134" w:type="dxa"/>
            <w:vAlign w:val="center"/>
          </w:tcPr>
          <w:p w:rsidR="00B614CD" w:rsidRPr="0001307B" w:rsidRDefault="00B614CD" w:rsidP="009E31AC">
            <w:pPr>
              <w:spacing w:after="0"/>
              <w:jc w:val="center"/>
              <w:rPr>
                <w:sz w:val="24"/>
                <w:szCs w:val="24"/>
              </w:rPr>
            </w:pPr>
            <w:r w:rsidRPr="0001307B">
              <w:rPr>
                <w:sz w:val="24"/>
                <w:szCs w:val="24"/>
              </w:rPr>
              <w:t>285</w:t>
            </w:r>
          </w:p>
        </w:tc>
        <w:tc>
          <w:tcPr>
            <w:tcW w:w="1134" w:type="dxa"/>
            <w:vAlign w:val="center"/>
          </w:tcPr>
          <w:p w:rsidR="00B614CD" w:rsidRPr="0001307B" w:rsidRDefault="00B614CD" w:rsidP="009E31AC">
            <w:pPr>
              <w:spacing w:after="0"/>
              <w:jc w:val="center"/>
              <w:rPr>
                <w:sz w:val="24"/>
                <w:szCs w:val="24"/>
              </w:rPr>
            </w:pPr>
            <w:r w:rsidRPr="0001307B">
              <w:rPr>
                <w:sz w:val="24"/>
                <w:szCs w:val="24"/>
              </w:rPr>
              <w:t>201</w:t>
            </w:r>
          </w:p>
        </w:tc>
        <w:tc>
          <w:tcPr>
            <w:tcW w:w="1134" w:type="dxa"/>
            <w:vAlign w:val="center"/>
          </w:tcPr>
          <w:p w:rsidR="00B614CD" w:rsidRPr="0001307B" w:rsidRDefault="00B614CD" w:rsidP="009E31AC">
            <w:pPr>
              <w:spacing w:after="0"/>
              <w:jc w:val="center"/>
              <w:rPr>
                <w:sz w:val="24"/>
                <w:szCs w:val="24"/>
              </w:rPr>
            </w:pPr>
            <w:r w:rsidRPr="0001307B">
              <w:rPr>
                <w:sz w:val="24"/>
                <w:szCs w:val="24"/>
              </w:rPr>
              <w:t>132</w:t>
            </w:r>
          </w:p>
        </w:tc>
      </w:tr>
      <w:tr w:rsidR="00B614CD" w:rsidRPr="0001307B" w:rsidTr="009E31AC">
        <w:tc>
          <w:tcPr>
            <w:tcW w:w="2660" w:type="dxa"/>
          </w:tcPr>
          <w:p w:rsidR="00B614CD" w:rsidRPr="00D47017" w:rsidRDefault="00B614CD" w:rsidP="009E31AC">
            <w:pPr>
              <w:spacing w:after="0"/>
              <w:rPr>
                <w:sz w:val="24"/>
                <w:szCs w:val="24"/>
                <w:lang w:val="ru-RU"/>
              </w:rPr>
            </w:pPr>
            <w:r w:rsidRPr="00D47017">
              <w:rPr>
                <w:sz w:val="24"/>
                <w:szCs w:val="24"/>
                <w:lang w:val="ru-RU"/>
              </w:rPr>
              <w:t xml:space="preserve">Ввод (приобретение) жилья для граждан, </w:t>
            </w:r>
            <w:proofErr w:type="spellStart"/>
            <w:r w:rsidRPr="00D47017">
              <w:rPr>
                <w:sz w:val="24"/>
                <w:szCs w:val="24"/>
                <w:lang w:val="ru-RU"/>
              </w:rPr>
              <w:t>проживающихв</w:t>
            </w:r>
            <w:proofErr w:type="spellEnd"/>
            <w:r w:rsidRPr="00D47017">
              <w:rPr>
                <w:sz w:val="24"/>
                <w:szCs w:val="24"/>
                <w:lang w:val="ru-RU"/>
              </w:rPr>
              <w:t xml:space="preserve"> сел</w:t>
            </w:r>
            <w:r w:rsidRPr="00D47017">
              <w:rPr>
                <w:sz w:val="24"/>
                <w:szCs w:val="24"/>
                <w:lang w:val="ru-RU"/>
              </w:rPr>
              <w:t>ь</w:t>
            </w:r>
            <w:r w:rsidRPr="00D47017">
              <w:rPr>
                <w:sz w:val="24"/>
                <w:szCs w:val="24"/>
                <w:lang w:val="ru-RU"/>
              </w:rPr>
              <w:t>ской местности</w:t>
            </w:r>
            <w:r>
              <w:rPr>
                <w:sz w:val="24"/>
                <w:szCs w:val="24"/>
                <w:lang w:val="ru-RU"/>
              </w:rPr>
              <w:t xml:space="preserve">, </w:t>
            </w:r>
            <w:proofErr w:type="spellStart"/>
            <w:r>
              <w:rPr>
                <w:sz w:val="24"/>
                <w:szCs w:val="24"/>
                <w:lang w:val="ru-RU"/>
              </w:rPr>
              <w:t>тыс.кв</w:t>
            </w:r>
            <w:proofErr w:type="gramStart"/>
            <w:r>
              <w:rPr>
                <w:sz w:val="24"/>
                <w:szCs w:val="24"/>
                <w:lang w:val="ru-RU"/>
              </w:rPr>
              <w:t>.м</w:t>
            </w:r>
            <w:proofErr w:type="gramEnd"/>
            <w:r>
              <w:rPr>
                <w:sz w:val="24"/>
                <w:szCs w:val="24"/>
                <w:lang w:val="ru-RU"/>
              </w:rPr>
              <w:t>етров</w:t>
            </w:r>
            <w:proofErr w:type="spellEnd"/>
          </w:p>
        </w:tc>
        <w:tc>
          <w:tcPr>
            <w:tcW w:w="1134" w:type="dxa"/>
            <w:vAlign w:val="center"/>
          </w:tcPr>
          <w:p w:rsidR="00B614CD" w:rsidRPr="0001307B" w:rsidRDefault="00B614CD" w:rsidP="009E31AC">
            <w:pPr>
              <w:spacing w:after="0"/>
              <w:jc w:val="center"/>
              <w:rPr>
                <w:sz w:val="24"/>
                <w:szCs w:val="24"/>
              </w:rPr>
            </w:pPr>
            <w:r w:rsidRPr="0001307B">
              <w:rPr>
                <w:sz w:val="24"/>
                <w:szCs w:val="24"/>
              </w:rPr>
              <w:t>67,1</w:t>
            </w:r>
          </w:p>
        </w:tc>
        <w:tc>
          <w:tcPr>
            <w:tcW w:w="1276" w:type="dxa"/>
            <w:vAlign w:val="center"/>
          </w:tcPr>
          <w:p w:rsidR="00B614CD" w:rsidRPr="0001307B" w:rsidRDefault="00B614CD" w:rsidP="009E31AC">
            <w:pPr>
              <w:spacing w:after="0"/>
              <w:jc w:val="center"/>
              <w:rPr>
                <w:sz w:val="24"/>
                <w:szCs w:val="24"/>
              </w:rPr>
            </w:pPr>
            <w:r w:rsidRPr="0001307B">
              <w:rPr>
                <w:sz w:val="24"/>
                <w:szCs w:val="24"/>
              </w:rPr>
              <w:t>12,5</w:t>
            </w:r>
          </w:p>
        </w:tc>
        <w:tc>
          <w:tcPr>
            <w:tcW w:w="1275" w:type="dxa"/>
            <w:vAlign w:val="center"/>
          </w:tcPr>
          <w:p w:rsidR="00B614CD" w:rsidRPr="0001307B" w:rsidRDefault="00B614CD" w:rsidP="009E31AC">
            <w:pPr>
              <w:spacing w:after="0"/>
              <w:jc w:val="center"/>
              <w:rPr>
                <w:sz w:val="24"/>
                <w:szCs w:val="24"/>
              </w:rPr>
            </w:pPr>
            <w:r w:rsidRPr="0001307B">
              <w:rPr>
                <w:sz w:val="24"/>
                <w:szCs w:val="24"/>
              </w:rPr>
              <w:t>13,0</w:t>
            </w:r>
          </w:p>
        </w:tc>
        <w:tc>
          <w:tcPr>
            <w:tcW w:w="1134" w:type="dxa"/>
            <w:vAlign w:val="center"/>
          </w:tcPr>
          <w:p w:rsidR="00B614CD" w:rsidRPr="0001307B" w:rsidRDefault="00B614CD" w:rsidP="009E31AC">
            <w:pPr>
              <w:spacing w:after="0"/>
              <w:jc w:val="center"/>
              <w:rPr>
                <w:sz w:val="24"/>
                <w:szCs w:val="24"/>
              </w:rPr>
            </w:pPr>
            <w:r w:rsidRPr="0001307B">
              <w:rPr>
                <w:sz w:val="24"/>
                <w:szCs w:val="24"/>
              </w:rPr>
              <w:t>13,4</w:t>
            </w:r>
          </w:p>
        </w:tc>
        <w:tc>
          <w:tcPr>
            <w:tcW w:w="1134" w:type="dxa"/>
            <w:vAlign w:val="center"/>
          </w:tcPr>
          <w:p w:rsidR="00B614CD" w:rsidRPr="0001307B" w:rsidRDefault="00B614CD" w:rsidP="009E31AC">
            <w:pPr>
              <w:spacing w:after="0"/>
              <w:jc w:val="center"/>
              <w:rPr>
                <w:sz w:val="24"/>
                <w:szCs w:val="24"/>
              </w:rPr>
            </w:pPr>
            <w:r w:rsidRPr="0001307B">
              <w:rPr>
                <w:sz w:val="24"/>
                <w:szCs w:val="24"/>
              </w:rPr>
              <w:t>13,9</w:t>
            </w:r>
          </w:p>
        </w:tc>
        <w:tc>
          <w:tcPr>
            <w:tcW w:w="1134" w:type="dxa"/>
            <w:vAlign w:val="center"/>
          </w:tcPr>
          <w:p w:rsidR="00B614CD" w:rsidRPr="0001307B" w:rsidRDefault="00B614CD" w:rsidP="009E31AC">
            <w:pPr>
              <w:spacing w:after="0"/>
              <w:jc w:val="center"/>
              <w:rPr>
                <w:sz w:val="24"/>
                <w:szCs w:val="24"/>
              </w:rPr>
            </w:pPr>
            <w:r w:rsidRPr="0001307B">
              <w:rPr>
                <w:sz w:val="24"/>
                <w:szCs w:val="24"/>
              </w:rPr>
              <w:t>14,3</w:t>
            </w:r>
          </w:p>
        </w:tc>
      </w:tr>
    </w:tbl>
    <w:p w:rsidR="00D47017" w:rsidRDefault="00D47017" w:rsidP="009E31AC">
      <w:pPr>
        <w:widowControl w:val="0"/>
        <w:spacing w:after="0" w:line="240" w:lineRule="auto"/>
        <w:ind w:firstLine="720"/>
        <w:jc w:val="both"/>
        <w:rPr>
          <w:rFonts w:ascii="Times New Roman" w:hAnsi="Times New Roman" w:cs="Times New Roman"/>
          <w:sz w:val="28"/>
          <w:szCs w:val="28"/>
        </w:rPr>
      </w:pPr>
    </w:p>
    <w:p w:rsidR="00D47017" w:rsidRDefault="00D47017" w:rsidP="009E31AC">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Реализация Плана мероприятий («дорожной карты») предусматривает использование всех средств и методов государственного воздействия: норм</w:t>
      </w:r>
      <w:r w:rsidRPr="0001307B">
        <w:rPr>
          <w:rFonts w:ascii="Times New Roman" w:hAnsi="Times New Roman" w:cs="Times New Roman"/>
          <w:sz w:val="28"/>
          <w:szCs w:val="28"/>
        </w:rPr>
        <w:t>а</w:t>
      </w:r>
      <w:r w:rsidRPr="0001307B">
        <w:rPr>
          <w:rFonts w:ascii="Times New Roman" w:hAnsi="Times New Roman" w:cs="Times New Roman"/>
          <w:sz w:val="28"/>
          <w:szCs w:val="28"/>
        </w:rPr>
        <w:t>тивно-правовое регулирование, административные меры, прямые и косвенные методы бюджетной поддержки, механизмы организационной и информацио</w:t>
      </w:r>
      <w:r w:rsidRPr="0001307B">
        <w:rPr>
          <w:rFonts w:ascii="Times New Roman" w:hAnsi="Times New Roman" w:cs="Times New Roman"/>
          <w:sz w:val="28"/>
          <w:szCs w:val="28"/>
        </w:rPr>
        <w:t>н</w:t>
      </w:r>
      <w:r w:rsidRPr="0001307B">
        <w:rPr>
          <w:rFonts w:ascii="Times New Roman" w:hAnsi="Times New Roman" w:cs="Times New Roman"/>
          <w:sz w:val="28"/>
          <w:szCs w:val="28"/>
        </w:rPr>
        <w:t xml:space="preserve">ной поддержки.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Для достижения целей Плана мероприятий («дорожной карты») предп</w:t>
      </w:r>
      <w:r w:rsidRPr="0001307B">
        <w:rPr>
          <w:rFonts w:ascii="Times New Roman" w:hAnsi="Times New Roman" w:cs="Times New Roman"/>
          <w:sz w:val="28"/>
          <w:szCs w:val="28"/>
        </w:rPr>
        <w:t>о</w:t>
      </w:r>
      <w:r w:rsidRPr="0001307B">
        <w:rPr>
          <w:rFonts w:ascii="Times New Roman" w:hAnsi="Times New Roman" w:cs="Times New Roman"/>
          <w:sz w:val="28"/>
          <w:szCs w:val="28"/>
        </w:rPr>
        <w:t>лагается использовать финансово-кредитные механизмы, механизмы инвест</w:t>
      </w:r>
      <w:r w:rsidRPr="0001307B">
        <w:rPr>
          <w:rFonts w:ascii="Times New Roman" w:hAnsi="Times New Roman" w:cs="Times New Roman"/>
          <w:sz w:val="28"/>
          <w:szCs w:val="28"/>
        </w:rPr>
        <w:t>и</w:t>
      </w:r>
      <w:r w:rsidRPr="0001307B">
        <w:rPr>
          <w:rFonts w:ascii="Times New Roman" w:hAnsi="Times New Roman" w:cs="Times New Roman"/>
          <w:sz w:val="28"/>
          <w:szCs w:val="28"/>
        </w:rPr>
        <w:t>ционного регулирования, правовые и информационные механизмы. Цели, зад</w:t>
      </w:r>
      <w:r w:rsidRPr="0001307B">
        <w:rPr>
          <w:rFonts w:ascii="Times New Roman" w:hAnsi="Times New Roman" w:cs="Times New Roman"/>
          <w:sz w:val="28"/>
          <w:szCs w:val="28"/>
        </w:rPr>
        <w:t>а</w:t>
      </w:r>
      <w:r w:rsidRPr="0001307B">
        <w:rPr>
          <w:rFonts w:ascii="Times New Roman" w:hAnsi="Times New Roman" w:cs="Times New Roman"/>
          <w:sz w:val="28"/>
          <w:szCs w:val="28"/>
        </w:rPr>
        <w:t>чи Плана мероприятий («дорожной карты»), механизмы их реализации учит</w:t>
      </w:r>
      <w:r w:rsidRPr="0001307B">
        <w:rPr>
          <w:rFonts w:ascii="Times New Roman" w:hAnsi="Times New Roman" w:cs="Times New Roman"/>
          <w:sz w:val="28"/>
          <w:szCs w:val="28"/>
        </w:rPr>
        <w:t>ы</w:t>
      </w:r>
      <w:r w:rsidRPr="0001307B">
        <w:rPr>
          <w:rFonts w:ascii="Times New Roman" w:hAnsi="Times New Roman" w:cs="Times New Roman"/>
          <w:sz w:val="28"/>
          <w:szCs w:val="28"/>
        </w:rPr>
        <w:t xml:space="preserve">ваются при разработке проектов законов Удмуртской Республики, в том числе о бюджете Удмуртской Республики на очередной финансовый год, проектов государственных программ и других проектов нормативно-правовых актов.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Основные мероприятия:</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1. Поддержка производства молока. </w:t>
      </w:r>
    </w:p>
    <w:p w:rsidR="00D47017" w:rsidRPr="0001307B"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1.1. Субсидии на 1 килограмм реализованного и (или) отгруженного на собственную переработку молока.</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2. Государственная поддержка кредитования </w:t>
      </w:r>
      <w:proofErr w:type="spellStart"/>
      <w:r w:rsidRPr="0001307B">
        <w:rPr>
          <w:rFonts w:ascii="Times New Roman" w:hAnsi="Times New Roman" w:cs="Times New Roman"/>
          <w:sz w:val="28"/>
          <w:szCs w:val="28"/>
        </w:rPr>
        <w:t>подотрасли</w:t>
      </w:r>
      <w:proofErr w:type="spellEnd"/>
      <w:r w:rsidRPr="0001307B">
        <w:rPr>
          <w:rFonts w:ascii="Times New Roman" w:hAnsi="Times New Roman" w:cs="Times New Roman"/>
          <w:sz w:val="28"/>
          <w:szCs w:val="28"/>
        </w:rPr>
        <w:t xml:space="preserve"> молочного ск</w:t>
      </w:r>
      <w:r w:rsidRPr="0001307B">
        <w:rPr>
          <w:rFonts w:ascii="Times New Roman" w:hAnsi="Times New Roman" w:cs="Times New Roman"/>
          <w:sz w:val="28"/>
          <w:szCs w:val="28"/>
        </w:rPr>
        <w:t>о</w:t>
      </w:r>
      <w:r w:rsidRPr="0001307B">
        <w:rPr>
          <w:rFonts w:ascii="Times New Roman" w:hAnsi="Times New Roman" w:cs="Times New Roman"/>
          <w:sz w:val="28"/>
          <w:szCs w:val="28"/>
        </w:rPr>
        <w:t xml:space="preserve">товодства.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2.1. Возмещение части процентной ставки по инвестиционным кредитам (займам) на строительство и реконструкцию объектов для молочного скотово</w:t>
      </w:r>
      <w:r w:rsidRPr="0001307B">
        <w:rPr>
          <w:rFonts w:ascii="Times New Roman" w:hAnsi="Times New Roman" w:cs="Times New Roman"/>
          <w:sz w:val="28"/>
          <w:szCs w:val="28"/>
        </w:rPr>
        <w:t>д</w:t>
      </w:r>
      <w:r w:rsidRPr="0001307B">
        <w:rPr>
          <w:rFonts w:ascii="Times New Roman" w:hAnsi="Times New Roman" w:cs="Times New Roman"/>
          <w:sz w:val="28"/>
          <w:szCs w:val="28"/>
        </w:rPr>
        <w:t xml:space="preserve">ства.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2.2. Возмещение части процентной ставки по краткосрочным кредитам (займам) на развитие молочного скотоводства.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3. Создание и модернизация объектов животноводческих комплексов м</w:t>
      </w:r>
      <w:r w:rsidRPr="0001307B">
        <w:rPr>
          <w:rFonts w:ascii="Times New Roman" w:hAnsi="Times New Roman" w:cs="Times New Roman"/>
          <w:sz w:val="28"/>
          <w:szCs w:val="28"/>
        </w:rPr>
        <w:t>о</w:t>
      </w:r>
      <w:r w:rsidRPr="0001307B">
        <w:rPr>
          <w:rFonts w:ascii="Times New Roman" w:hAnsi="Times New Roman" w:cs="Times New Roman"/>
          <w:sz w:val="28"/>
          <w:szCs w:val="28"/>
        </w:rPr>
        <w:t xml:space="preserve">лочного направления.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3.1. Возмещение части затрат на строительство объектов животноводч</w:t>
      </w:r>
      <w:r w:rsidRPr="0001307B">
        <w:rPr>
          <w:rFonts w:ascii="Times New Roman" w:hAnsi="Times New Roman" w:cs="Times New Roman"/>
          <w:sz w:val="28"/>
          <w:szCs w:val="28"/>
        </w:rPr>
        <w:t>е</w:t>
      </w:r>
      <w:r w:rsidRPr="0001307B">
        <w:rPr>
          <w:rFonts w:ascii="Times New Roman" w:hAnsi="Times New Roman" w:cs="Times New Roman"/>
          <w:sz w:val="28"/>
          <w:szCs w:val="28"/>
        </w:rPr>
        <w:t xml:space="preserve">ских комплексов молочного направления (молочных ферм), в т.ч. реализация мероприятий по достижению производства одного миллиона тонн молока. </w:t>
      </w:r>
    </w:p>
    <w:p w:rsidR="00D47017" w:rsidRDefault="00D47017" w:rsidP="007178F5">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3.2.</w:t>
      </w:r>
      <w:r w:rsidRPr="00B36EC6">
        <w:rPr>
          <w:rFonts w:ascii="Times New Roman" w:hAnsi="Times New Roman" w:cs="Times New Roman"/>
          <w:sz w:val="28"/>
          <w:szCs w:val="28"/>
        </w:rPr>
        <w:t xml:space="preserve"> </w:t>
      </w:r>
      <w:r w:rsidRPr="0001307B">
        <w:rPr>
          <w:rFonts w:ascii="Times New Roman" w:hAnsi="Times New Roman" w:cs="Times New Roman"/>
          <w:sz w:val="28"/>
          <w:szCs w:val="28"/>
        </w:rPr>
        <w:t>Возмещение части затрат на разработку проектно-сметной докуме</w:t>
      </w:r>
      <w:r w:rsidRPr="0001307B">
        <w:rPr>
          <w:rFonts w:ascii="Times New Roman" w:hAnsi="Times New Roman" w:cs="Times New Roman"/>
          <w:sz w:val="28"/>
          <w:szCs w:val="28"/>
        </w:rPr>
        <w:t>н</w:t>
      </w:r>
      <w:r w:rsidRPr="0001307B">
        <w:rPr>
          <w:rFonts w:ascii="Times New Roman" w:hAnsi="Times New Roman" w:cs="Times New Roman"/>
          <w:sz w:val="28"/>
          <w:szCs w:val="28"/>
        </w:rPr>
        <w:t xml:space="preserve">тации на строительство животноводческих комплексов молочного направления (молочных ферм). </w:t>
      </w:r>
    </w:p>
    <w:p w:rsidR="00D47017" w:rsidRDefault="00D47017" w:rsidP="007178F5">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3.3. Возмещение части затрат на развитие производственных мощностей объектов животноводческих комплексов молочного направления (молочных ферм).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3.4. Возмещение части прямых понесенных затрат на создание и моде</w:t>
      </w:r>
      <w:r w:rsidRPr="0001307B">
        <w:rPr>
          <w:rFonts w:ascii="Times New Roman" w:hAnsi="Times New Roman" w:cs="Times New Roman"/>
          <w:sz w:val="28"/>
          <w:szCs w:val="28"/>
        </w:rPr>
        <w:t>р</w:t>
      </w:r>
      <w:r w:rsidRPr="0001307B">
        <w:rPr>
          <w:rFonts w:ascii="Times New Roman" w:hAnsi="Times New Roman" w:cs="Times New Roman"/>
          <w:sz w:val="28"/>
          <w:szCs w:val="28"/>
        </w:rPr>
        <w:t>низацию объектов животноводческих комплексов молочного направления</w:t>
      </w:r>
      <w:r w:rsidR="00277C59">
        <w:rPr>
          <w:rFonts w:ascii="Times New Roman" w:hAnsi="Times New Roman" w:cs="Times New Roman"/>
          <w:sz w:val="28"/>
          <w:szCs w:val="28"/>
        </w:rPr>
        <w:t xml:space="preserve"> </w:t>
      </w:r>
      <w:r w:rsidRPr="0001307B">
        <w:rPr>
          <w:rFonts w:ascii="Times New Roman" w:hAnsi="Times New Roman" w:cs="Times New Roman"/>
          <w:sz w:val="28"/>
          <w:szCs w:val="28"/>
        </w:rPr>
        <w:t>(м</w:t>
      </w:r>
      <w:r w:rsidRPr="0001307B">
        <w:rPr>
          <w:rFonts w:ascii="Times New Roman" w:hAnsi="Times New Roman" w:cs="Times New Roman"/>
          <w:sz w:val="28"/>
          <w:szCs w:val="28"/>
        </w:rPr>
        <w:t>о</w:t>
      </w:r>
      <w:r w:rsidRPr="0001307B">
        <w:rPr>
          <w:rFonts w:ascii="Times New Roman" w:hAnsi="Times New Roman" w:cs="Times New Roman"/>
          <w:sz w:val="28"/>
          <w:szCs w:val="28"/>
        </w:rPr>
        <w:t>лочных</w:t>
      </w:r>
      <w:r>
        <w:rPr>
          <w:rFonts w:ascii="Times New Roman" w:hAnsi="Times New Roman" w:cs="Times New Roman"/>
          <w:sz w:val="28"/>
          <w:szCs w:val="28"/>
        </w:rPr>
        <w:t xml:space="preserve"> </w:t>
      </w:r>
      <w:r w:rsidRPr="0001307B">
        <w:rPr>
          <w:rFonts w:ascii="Times New Roman" w:hAnsi="Times New Roman" w:cs="Times New Roman"/>
          <w:sz w:val="28"/>
          <w:szCs w:val="28"/>
        </w:rPr>
        <w:t>ферм).</w:t>
      </w:r>
    </w:p>
    <w:p w:rsidR="00D47017" w:rsidRPr="0001307B"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4. Развитие</w:t>
      </w:r>
      <w:r>
        <w:rPr>
          <w:rFonts w:ascii="Times New Roman" w:hAnsi="Times New Roman" w:cs="Times New Roman"/>
          <w:sz w:val="28"/>
          <w:szCs w:val="28"/>
        </w:rPr>
        <w:t xml:space="preserve"> </w:t>
      </w:r>
      <w:r w:rsidRPr="0001307B">
        <w:rPr>
          <w:rFonts w:ascii="Times New Roman" w:hAnsi="Times New Roman" w:cs="Times New Roman"/>
          <w:sz w:val="28"/>
          <w:szCs w:val="28"/>
        </w:rPr>
        <w:t>племенной</w:t>
      </w:r>
      <w:r>
        <w:rPr>
          <w:rFonts w:ascii="Times New Roman" w:hAnsi="Times New Roman" w:cs="Times New Roman"/>
          <w:sz w:val="28"/>
          <w:szCs w:val="28"/>
        </w:rPr>
        <w:t xml:space="preserve"> </w:t>
      </w:r>
      <w:r w:rsidRPr="0001307B">
        <w:rPr>
          <w:rFonts w:ascii="Times New Roman" w:hAnsi="Times New Roman" w:cs="Times New Roman"/>
          <w:sz w:val="28"/>
          <w:szCs w:val="28"/>
        </w:rPr>
        <w:t>базы молочного</w:t>
      </w:r>
      <w:r>
        <w:rPr>
          <w:rFonts w:ascii="Times New Roman" w:hAnsi="Times New Roman" w:cs="Times New Roman"/>
          <w:sz w:val="28"/>
          <w:szCs w:val="28"/>
        </w:rPr>
        <w:t xml:space="preserve"> </w:t>
      </w:r>
      <w:r w:rsidRPr="0001307B">
        <w:rPr>
          <w:rFonts w:ascii="Times New Roman" w:hAnsi="Times New Roman" w:cs="Times New Roman"/>
          <w:sz w:val="28"/>
          <w:szCs w:val="28"/>
        </w:rPr>
        <w:t>скотоводства.</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4.1. Возмещение части затрат на приобретение племенного молодняка крупного рогатого скота молочного направления.</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4.2. Поддержка племенного крупного рогатого скота молочного напра</w:t>
      </w:r>
      <w:r w:rsidRPr="0001307B">
        <w:rPr>
          <w:rFonts w:ascii="Times New Roman" w:hAnsi="Times New Roman" w:cs="Times New Roman"/>
          <w:sz w:val="28"/>
          <w:szCs w:val="28"/>
        </w:rPr>
        <w:t>в</w:t>
      </w:r>
      <w:r w:rsidRPr="0001307B">
        <w:rPr>
          <w:rFonts w:ascii="Times New Roman" w:hAnsi="Times New Roman" w:cs="Times New Roman"/>
          <w:sz w:val="28"/>
          <w:szCs w:val="28"/>
        </w:rPr>
        <w:t xml:space="preserve">ления. </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5. Государственная поддержка, направленная на улучшение кормовой б</w:t>
      </w:r>
      <w:r w:rsidRPr="0001307B">
        <w:rPr>
          <w:rFonts w:ascii="Times New Roman" w:hAnsi="Times New Roman" w:cs="Times New Roman"/>
          <w:sz w:val="28"/>
          <w:szCs w:val="28"/>
        </w:rPr>
        <w:t>а</w:t>
      </w:r>
      <w:r w:rsidRPr="0001307B">
        <w:rPr>
          <w:rFonts w:ascii="Times New Roman" w:hAnsi="Times New Roman" w:cs="Times New Roman"/>
          <w:sz w:val="28"/>
          <w:szCs w:val="28"/>
        </w:rPr>
        <w:t xml:space="preserve">зы. </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5.1. Возмещение части затрат на приобретение комбикормов. </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5.2. Возмещение части затрат на приобретение семян кормовых культур. </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5.3. Возмещение части затрат на приобретение плющило зерна, смесит</w:t>
      </w:r>
      <w:r w:rsidRPr="0001307B">
        <w:rPr>
          <w:rFonts w:ascii="Times New Roman" w:hAnsi="Times New Roman" w:cs="Times New Roman"/>
          <w:sz w:val="28"/>
          <w:szCs w:val="28"/>
        </w:rPr>
        <w:t>е</w:t>
      </w:r>
      <w:r w:rsidRPr="0001307B">
        <w:rPr>
          <w:rFonts w:ascii="Times New Roman" w:hAnsi="Times New Roman" w:cs="Times New Roman"/>
          <w:sz w:val="28"/>
          <w:szCs w:val="28"/>
        </w:rPr>
        <w:t xml:space="preserve">лей кормов, экструдеров. </w:t>
      </w:r>
    </w:p>
    <w:p w:rsidR="00D47017"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6. Развитие личных подсобных хозяйств. </w:t>
      </w:r>
    </w:p>
    <w:p w:rsidR="00D47017" w:rsidRPr="0001307B" w:rsidRDefault="00D47017" w:rsidP="00D47017">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7. Кадровое обеспечение сельскохозяйственного производства.</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7.1. Предоставление единовременных выплат руководителям, специал</w:t>
      </w:r>
      <w:r w:rsidRPr="0001307B">
        <w:rPr>
          <w:rFonts w:ascii="Times New Roman" w:hAnsi="Times New Roman" w:cs="Times New Roman"/>
          <w:sz w:val="28"/>
          <w:szCs w:val="28"/>
        </w:rPr>
        <w:t>и</w:t>
      </w:r>
      <w:r w:rsidRPr="0001307B">
        <w:rPr>
          <w:rFonts w:ascii="Times New Roman" w:hAnsi="Times New Roman" w:cs="Times New Roman"/>
          <w:sz w:val="28"/>
          <w:szCs w:val="28"/>
        </w:rPr>
        <w:t xml:space="preserve">стам, рабочим и студентам.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7.2. Организация профессиональной подготовки, переподготовки, стаж</w:t>
      </w:r>
      <w:r w:rsidRPr="0001307B">
        <w:rPr>
          <w:rFonts w:ascii="Times New Roman" w:hAnsi="Times New Roman" w:cs="Times New Roman"/>
          <w:sz w:val="28"/>
          <w:szCs w:val="28"/>
        </w:rPr>
        <w:t>и</w:t>
      </w:r>
      <w:r w:rsidRPr="0001307B">
        <w:rPr>
          <w:rFonts w:ascii="Times New Roman" w:hAnsi="Times New Roman" w:cs="Times New Roman"/>
          <w:sz w:val="28"/>
          <w:szCs w:val="28"/>
        </w:rPr>
        <w:t>ровки, проведения повышения квалификации, семинаров.</w:t>
      </w:r>
    </w:p>
    <w:p w:rsidR="00D47017" w:rsidRDefault="00D47017" w:rsidP="00E531C5">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8. Улучшение жилищных условий сельского населения и обеспечение жильем молодых специалистов, молодых семей.</w:t>
      </w:r>
    </w:p>
    <w:p w:rsidR="00D47017" w:rsidRDefault="00D47017" w:rsidP="00E531C5">
      <w:pPr>
        <w:widowControl w:val="0"/>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9. Возмещение части затрат на приобретение и модернизацию техники, оборудования.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10. Возмещение части затрат на выполнение работ по известкованию и фосфоритованию почв. </w:t>
      </w:r>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11. Развитие семейных животноводческих ферм. </w:t>
      </w:r>
    </w:p>
    <w:p w:rsidR="00D268FB" w:rsidRDefault="00D47017" w:rsidP="00D47017">
      <w:pPr>
        <w:spacing w:after="0" w:line="360" w:lineRule="auto"/>
        <w:ind w:firstLine="720"/>
        <w:jc w:val="both"/>
        <w:rPr>
          <w:rFonts w:ascii="Times New Roman" w:hAnsi="Times New Roman" w:cs="Times New Roman"/>
          <w:sz w:val="28"/>
          <w:szCs w:val="28"/>
        </w:rPr>
      </w:pPr>
      <w:proofErr w:type="gramStart"/>
      <w:r w:rsidRPr="0001307B">
        <w:rPr>
          <w:rFonts w:ascii="Times New Roman" w:hAnsi="Times New Roman" w:cs="Times New Roman"/>
          <w:sz w:val="28"/>
          <w:szCs w:val="28"/>
        </w:rPr>
        <w:t>Финансовое обеспечение мероприятий с распределением предполагаем</w:t>
      </w:r>
      <w:r w:rsidRPr="0001307B">
        <w:rPr>
          <w:rFonts w:ascii="Times New Roman" w:hAnsi="Times New Roman" w:cs="Times New Roman"/>
          <w:sz w:val="28"/>
          <w:szCs w:val="28"/>
        </w:rPr>
        <w:t>о</w:t>
      </w:r>
      <w:r w:rsidRPr="0001307B">
        <w:rPr>
          <w:rFonts w:ascii="Times New Roman" w:hAnsi="Times New Roman" w:cs="Times New Roman"/>
          <w:sz w:val="28"/>
          <w:szCs w:val="28"/>
        </w:rPr>
        <w:t>го финансирования из федерального и республиканского бюджетов и внебю</w:t>
      </w:r>
      <w:r w:rsidRPr="0001307B">
        <w:rPr>
          <w:rFonts w:ascii="Times New Roman" w:hAnsi="Times New Roman" w:cs="Times New Roman"/>
          <w:sz w:val="28"/>
          <w:szCs w:val="28"/>
        </w:rPr>
        <w:t>д</w:t>
      </w:r>
      <w:r w:rsidRPr="0001307B">
        <w:rPr>
          <w:rFonts w:ascii="Times New Roman" w:hAnsi="Times New Roman" w:cs="Times New Roman"/>
          <w:sz w:val="28"/>
          <w:szCs w:val="28"/>
        </w:rPr>
        <w:t xml:space="preserve">жетных источников указано в приложении 1 к Плану мероприятий («дорожной карте»). </w:t>
      </w:r>
      <w:proofErr w:type="gramEnd"/>
    </w:p>
    <w:p w:rsidR="00D47017"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Основные пути увеличения валового производства молока это - повыш</w:t>
      </w:r>
      <w:r w:rsidRPr="0001307B">
        <w:rPr>
          <w:rFonts w:ascii="Times New Roman" w:hAnsi="Times New Roman" w:cs="Times New Roman"/>
          <w:sz w:val="28"/>
          <w:szCs w:val="28"/>
        </w:rPr>
        <w:t>е</w:t>
      </w:r>
      <w:r w:rsidRPr="0001307B">
        <w:rPr>
          <w:rFonts w:ascii="Times New Roman" w:hAnsi="Times New Roman" w:cs="Times New Roman"/>
          <w:sz w:val="28"/>
          <w:szCs w:val="28"/>
        </w:rPr>
        <w:t>ние продуктивности коров и рост их численности. Повышение продуктивности коров к 2020 году с учетом прироста за последние годы в пределах 2%, в год возможно до 5 800 кг в расчете на голову. В хозяйствах, планирующих стро</w:t>
      </w:r>
      <w:r w:rsidRPr="0001307B">
        <w:rPr>
          <w:rFonts w:ascii="Times New Roman" w:hAnsi="Times New Roman" w:cs="Times New Roman"/>
          <w:sz w:val="28"/>
          <w:szCs w:val="28"/>
        </w:rPr>
        <w:t>и</w:t>
      </w:r>
      <w:r w:rsidRPr="0001307B">
        <w:rPr>
          <w:rFonts w:ascii="Times New Roman" w:hAnsi="Times New Roman" w:cs="Times New Roman"/>
          <w:sz w:val="28"/>
          <w:szCs w:val="28"/>
        </w:rPr>
        <w:t>тельство молочных комплексов (ферм), продуктивность коров планируется не менее 6 000 кг. На сегодняшний</w:t>
      </w:r>
      <w:r>
        <w:rPr>
          <w:rFonts w:ascii="Times New Roman" w:hAnsi="Times New Roman" w:cs="Times New Roman"/>
          <w:sz w:val="28"/>
          <w:szCs w:val="28"/>
        </w:rPr>
        <w:t xml:space="preserve"> </w:t>
      </w:r>
      <w:r w:rsidRPr="0001307B">
        <w:rPr>
          <w:rFonts w:ascii="Times New Roman" w:hAnsi="Times New Roman" w:cs="Times New Roman"/>
          <w:sz w:val="28"/>
          <w:szCs w:val="28"/>
        </w:rPr>
        <w:t>день при строительстве</w:t>
      </w:r>
      <w:r>
        <w:rPr>
          <w:rFonts w:ascii="Times New Roman" w:hAnsi="Times New Roman" w:cs="Times New Roman"/>
          <w:sz w:val="28"/>
          <w:szCs w:val="28"/>
        </w:rPr>
        <w:t xml:space="preserve"> </w:t>
      </w:r>
      <w:r w:rsidRPr="0001307B">
        <w:rPr>
          <w:rFonts w:ascii="Times New Roman" w:hAnsi="Times New Roman" w:cs="Times New Roman"/>
          <w:sz w:val="28"/>
          <w:szCs w:val="28"/>
        </w:rPr>
        <w:t>и реконструкции к</w:t>
      </w:r>
      <w:r w:rsidRPr="0001307B">
        <w:rPr>
          <w:rFonts w:ascii="Times New Roman" w:hAnsi="Times New Roman" w:cs="Times New Roman"/>
          <w:sz w:val="28"/>
          <w:szCs w:val="28"/>
        </w:rPr>
        <w:t>о</w:t>
      </w:r>
      <w:r w:rsidRPr="0001307B">
        <w:rPr>
          <w:rFonts w:ascii="Times New Roman" w:hAnsi="Times New Roman" w:cs="Times New Roman"/>
          <w:sz w:val="28"/>
          <w:szCs w:val="28"/>
        </w:rPr>
        <w:t xml:space="preserve">ровников не предусматривается увеличение численности поголовья. </w:t>
      </w:r>
    </w:p>
    <w:p w:rsidR="00D47017" w:rsidRDefault="00D47017" w:rsidP="00D47017">
      <w:pPr>
        <w:spacing w:after="0" w:line="360" w:lineRule="auto"/>
        <w:ind w:firstLine="720"/>
        <w:jc w:val="both"/>
        <w:rPr>
          <w:rFonts w:ascii="Times New Roman" w:hAnsi="Times New Roman" w:cs="Times New Roman"/>
          <w:sz w:val="28"/>
          <w:szCs w:val="28"/>
        </w:rPr>
      </w:pPr>
      <w:proofErr w:type="gramStart"/>
      <w:r w:rsidRPr="0001307B">
        <w:rPr>
          <w:rFonts w:ascii="Times New Roman" w:hAnsi="Times New Roman" w:cs="Times New Roman"/>
          <w:sz w:val="28"/>
          <w:szCs w:val="28"/>
        </w:rPr>
        <w:t>Так в 2013 году реконструировано</w:t>
      </w:r>
      <w:r>
        <w:rPr>
          <w:rFonts w:ascii="Times New Roman" w:hAnsi="Times New Roman" w:cs="Times New Roman"/>
          <w:sz w:val="28"/>
          <w:szCs w:val="28"/>
        </w:rPr>
        <w:t xml:space="preserve"> </w:t>
      </w:r>
      <w:r w:rsidRPr="0001307B">
        <w:rPr>
          <w:rFonts w:ascii="Times New Roman" w:hAnsi="Times New Roman" w:cs="Times New Roman"/>
          <w:sz w:val="28"/>
          <w:szCs w:val="28"/>
        </w:rPr>
        <w:t>и вновь построено коровников пр</w:t>
      </w:r>
      <w:r w:rsidRPr="0001307B">
        <w:rPr>
          <w:rFonts w:ascii="Times New Roman" w:hAnsi="Times New Roman" w:cs="Times New Roman"/>
          <w:sz w:val="28"/>
          <w:szCs w:val="28"/>
        </w:rPr>
        <w:t>и</w:t>
      </w:r>
      <w:r w:rsidRPr="0001307B">
        <w:rPr>
          <w:rFonts w:ascii="Times New Roman" w:hAnsi="Times New Roman" w:cs="Times New Roman"/>
          <w:sz w:val="28"/>
          <w:szCs w:val="28"/>
        </w:rPr>
        <w:t>мерно на 3 370 скотомест, в 2014 году было реконструировано объектов на 1 174 скотоместа и построено новых ферм на 1 670 скотомест, при этом погол</w:t>
      </w:r>
      <w:r w:rsidRPr="0001307B">
        <w:rPr>
          <w:rFonts w:ascii="Times New Roman" w:hAnsi="Times New Roman" w:cs="Times New Roman"/>
          <w:sz w:val="28"/>
          <w:szCs w:val="28"/>
        </w:rPr>
        <w:t>о</w:t>
      </w:r>
      <w:r w:rsidRPr="0001307B">
        <w:rPr>
          <w:rFonts w:ascii="Times New Roman" w:hAnsi="Times New Roman" w:cs="Times New Roman"/>
          <w:sz w:val="28"/>
          <w:szCs w:val="28"/>
        </w:rPr>
        <w:t>вье коров сократилось по республике к уровню 2012 года на 7,9%, а к уровню 2013 года - на 6,7%.</w:t>
      </w:r>
      <w:proofErr w:type="gramEnd"/>
    </w:p>
    <w:p w:rsidR="00D268FB"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 xml:space="preserve"> В 2015 году реконструировано 1 800 скотомест и построено новы</w:t>
      </w:r>
      <w:r>
        <w:rPr>
          <w:rFonts w:ascii="Times New Roman" w:hAnsi="Times New Roman" w:cs="Times New Roman"/>
          <w:sz w:val="28"/>
          <w:szCs w:val="28"/>
        </w:rPr>
        <w:t>х к</w:t>
      </w:r>
      <w:r>
        <w:rPr>
          <w:rFonts w:ascii="Times New Roman" w:hAnsi="Times New Roman" w:cs="Times New Roman"/>
          <w:sz w:val="28"/>
          <w:szCs w:val="28"/>
        </w:rPr>
        <w:t>о</w:t>
      </w:r>
      <w:r>
        <w:rPr>
          <w:rFonts w:ascii="Times New Roman" w:hAnsi="Times New Roman" w:cs="Times New Roman"/>
          <w:sz w:val="28"/>
          <w:szCs w:val="28"/>
        </w:rPr>
        <w:t>ровников</w:t>
      </w:r>
      <w:r w:rsidRPr="0001307B">
        <w:rPr>
          <w:rFonts w:ascii="Times New Roman" w:hAnsi="Times New Roman" w:cs="Times New Roman"/>
          <w:sz w:val="28"/>
          <w:szCs w:val="28"/>
        </w:rPr>
        <w:t xml:space="preserve"> на 3 890 скотомест, в тоже время рост поголовья скота не произошел, так как коровы из старых зданий переведены </w:t>
      </w:r>
      <w:proofErr w:type="gramStart"/>
      <w:r w:rsidRPr="0001307B">
        <w:rPr>
          <w:rFonts w:ascii="Times New Roman" w:hAnsi="Times New Roman" w:cs="Times New Roman"/>
          <w:sz w:val="28"/>
          <w:szCs w:val="28"/>
        </w:rPr>
        <w:t>в</w:t>
      </w:r>
      <w:proofErr w:type="gramEnd"/>
      <w:r w:rsidRPr="0001307B">
        <w:rPr>
          <w:rFonts w:ascii="Times New Roman" w:hAnsi="Times New Roman" w:cs="Times New Roman"/>
          <w:sz w:val="28"/>
          <w:szCs w:val="28"/>
        </w:rPr>
        <w:t xml:space="preserve"> новые. Если говорить о плотн</w:t>
      </w:r>
      <w:r w:rsidRPr="0001307B">
        <w:rPr>
          <w:rFonts w:ascii="Times New Roman" w:hAnsi="Times New Roman" w:cs="Times New Roman"/>
          <w:sz w:val="28"/>
          <w:szCs w:val="28"/>
        </w:rPr>
        <w:t>о</w:t>
      </w:r>
      <w:r w:rsidRPr="0001307B">
        <w:rPr>
          <w:rFonts w:ascii="Times New Roman" w:hAnsi="Times New Roman" w:cs="Times New Roman"/>
          <w:sz w:val="28"/>
          <w:szCs w:val="28"/>
        </w:rPr>
        <w:t>сти поголовья в расчете на 100 га сельхозугодий, плотность составляет 8 голов (по сельскохозяйственным органи</w:t>
      </w:r>
      <w:r>
        <w:rPr>
          <w:rFonts w:ascii="Times New Roman" w:hAnsi="Times New Roman" w:cs="Times New Roman"/>
          <w:sz w:val="28"/>
          <w:szCs w:val="28"/>
        </w:rPr>
        <w:t>зациям)</w:t>
      </w:r>
      <w:r w:rsidRPr="0001307B">
        <w:rPr>
          <w:rFonts w:ascii="Times New Roman" w:hAnsi="Times New Roman" w:cs="Times New Roman"/>
          <w:sz w:val="28"/>
          <w:szCs w:val="28"/>
        </w:rPr>
        <w:t>. При доведении показателя по ре</w:t>
      </w:r>
      <w:r w:rsidRPr="0001307B">
        <w:rPr>
          <w:rFonts w:ascii="Times New Roman" w:hAnsi="Times New Roman" w:cs="Times New Roman"/>
          <w:sz w:val="28"/>
          <w:szCs w:val="28"/>
        </w:rPr>
        <w:t>с</w:t>
      </w:r>
      <w:r w:rsidRPr="0001307B">
        <w:rPr>
          <w:rFonts w:ascii="Times New Roman" w:hAnsi="Times New Roman" w:cs="Times New Roman"/>
          <w:sz w:val="28"/>
          <w:szCs w:val="28"/>
        </w:rPr>
        <w:t xml:space="preserve">публике до 10 </w:t>
      </w:r>
      <w:proofErr w:type="gramStart"/>
      <w:r w:rsidRPr="0001307B">
        <w:rPr>
          <w:rFonts w:ascii="Times New Roman" w:hAnsi="Times New Roman" w:cs="Times New Roman"/>
          <w:sz w:val="28"/>
          <w:szCs w:val="28"/>
        </w:rPr>
        <w:t>голов</w:t>
      </w:r>
      <w:proofErr w:type="gramEnd"/>
      <w:r w:rsidRPr="0001307B">
        <w:rPr>
          <w:rFonts w:ascii="Times New Roman" w:hAnsi="Times New Roman" w:cs="Times New Roman"/>
          <w:sz w:val="28"/>
          <w:szCs w:val="28"/>
        </w:rPr>
        <w:t xml:space="preserve"> возможно увеличить поголовье на 46 900 голов. </w:t>
      </w:r>
    </w:p>
    <w:p w:rsidR="00E531C5" w:rsidRDefault="00D47017" w:rsidP="00D47017">
      <w:pPr>
        <w:spacing w:after="0" w:line="360" w:lineRule="auto"/>
        <w:ind w:firstLine="720"/>
        <w:jc w:val="both"/>
        <w:rPr>
          <w:rFonts w:ascii="Times New Roman" w:hAnsi="Times New Roman" w:cs="Times New Roman"/>
          <w:sz w:val="28"/>
          <w:szCs w:val="28"/>
        </w:rPr>
      </w:pPr>
      <w:r w:rsidRPr="0001307B">
        <w:rPr>
          <w:rFonts w:ascii="Times New Roman" w:hAnsi="Times New Roman" w:cs="Times New Roman"/>
          <w:sz w:val="28"/>
          <w:szCs w:val="28"/>
        </w:rPr>
        <w:t>Таким образом, чтобы надоить 1 млн. тонн молока к 2020 году из расчета удоя 5 800 кг на голову необходимо 172,4 тыс. голов коров, то есть необходимо увеличить поголовье на 35 100 голов. Основной путь увеличения поголовья к</w:t>
      </w:r>
      <w:r w:rsidRPr="0001307B">
        <w:rPr>
          <w:rFonts w:ascii="Times New Roman" w:hAnsi="Times New Roman" w:cs="Times New Roman"/>
          <w:sz w:val="28"/>
          <w:szCs w:val="28"/>
        </w:rPr>
        <w:t>о</w:t>
      </w:r>
      <w:r w:rsidRPr="0001307B">
        <w:rPr>
          <w:rFonts w:ascii="Times New Roman" w:hAnsi="Times New Roman" w:cs="Times New Roman"/>
          <w:sz w:val="28"/>
          <w:szCs w:val="28"/>
        </w:rPr>
        <w:t xml:space="preserve">ров - строительство животноводческих комплексов молочного направления и приобретение племенных животных. </w:t>
      </w:r>
    </w:p>
    <w:p w:rsidR="009E31AC" w:rsidRDefault="009E31AC" w:rsidP="00D47017">
      <w:pPr>
        <w:spacing w:after="0" w:line="360" w:lineRule="auto"/>
        <w:ind w:firstLine="720"/>
        <w:jc w:val="both"/>
        <w:rPr>
          <w:rFonts w:ascii="Times New Roman" w:hAnsi="Times New Roman" w:cs="Times New Roman"/>
          <w:sz w:val="28"/>
          <w:szCs w:val="28"/>
        </w:rPr>
      </w:pPr>
    </w:p>
    <w:p w:rsidR="009E31AC" w:rsidRDefault="009E31AC" w:rsidP="00D47017">
      <w:pPr>
        <w:spacing w:after="0" w:line="360" w:lineRule="auto"/>
        <w:ind w:firstLine="720"/>
        <w:jc w:val="both"/>
        <w:rPr>
          <w:rFonts w:ascii="Times New Roman" w:hAnsi="Times New Roman" w:cs="Times New Roman"/>
          <w:sz w:val="28"/>
          <w:szCs w:val="28"/>
        </w:rPr>
      </w:pPr>
    </w:p>
    <w:p w:rsidR="00D47017" w:rsidRPr="007178F5" w:rsidRDefault="00E531C5" w:rsidP="007178F5">
      <w:pPr>
        <w:spacing w:after="0" w:line="240" w:lineRule="auto"/>
        <w:jc w:val="both"/>
        <w:rPr>
          <w:rFonts w:ascii="Times New Roman" w:hAnsi="Times New Roman" w:cs="Times New Roman"/>
          <w:b/>
          <w:sz w:val="28"/>
          <w:szCs w:val="28"/>
        </w:rPr>
      </w:pPr>
      <w:r w:rsidRPr="00427AED">
        <w:rPr>
          <w:rFonts w:ascii="Times New Roman" w:hAnsi="Times New Roman" w:cs="Times New Roman"/>
          <w:b/>
          <w:sz w:val="28"/>
          <w:szCs w:val="28"/>
        </w:rPr>
        <w:t>Таблица</w:t>
      </w:r>
      <w:r w:rsidR="00D268FB" w:rsidRPr="00427AED">
        <w:rPr>
          <w:rFonts w:ascii="Times New Roman" w:hAnsi="Times New Roman" w:cs="Times New Roman"/>
          <w:b/>
          <w:sz w:val="28"/>
          <w:szCs w:val="28"/>
        </w:rPr>
        <w:t xml:space="preserve"> </w:t>
      </w:r>
      <w:r w:rsidR="007178F5" w:rsidRPr="00427AED">
        <w:rPr>
          <w:rFonts w:ascii="Times New Roman" w:hAnsi="Times New Roman" w:cs="Times New Roman"/>
          <w:b/>
          <w:sz w:val="28"/>
          <w:szCs w:val="28"/>
        </w:rPr>
        <w:t>2.10</w:t>
      </w:r>
      <w:r>
        <w:rPr>
          <w:rFonts w:ascii="Times New Roman" w:hAnsi="Times New Roman" w:cs="Times New Roman"/>
          <w:sz w:val="28"/>
          <w:szCs w:val="28"/>
        </w:rPr>
        <w:t xml:space="preserve"> - </w:t>
      </w:r>
      <w:r w:rsidR="00D47017" w:rsidRPr="007178F5">
        <w:rPr>
          <w:rFonts w:ascii="Times New Roman" w:hAnsi="Times New Roman" w:cs="Times New Roman"/>
          <w:b/>
          <w:sz w:val="28"/>
          <w:szCs w:val="28"/>
        </w:rPr>
        <w:t xml:space="preserve">Прогноз строительства животноводческих комплексов </w:t>
      </w:r>
      <w:r w:rsidR="009E31AC">
        <w:rPr>
          <w:rFonts w:ascii="Times New Roman" w:hAnsi="Times New Roman" w:cs="Times New Roman"/>
          <w:b/>
          <w:sz w:val="28"/>
          <w:szCs w:val="28"/>
        </w:rPr>
        <w:t xml:space="preserve">   </w:t>
      </w:r>
      <w:r w:rsidR="00D47017" w:rsidRPr="007178F5">
        <w:rPr>
          <w:rFonts w:ascii="Times New Roman" w:hAnsi="Times New Roman" w:cs="Times New Roman"/>
          <w:b/>
          <w:sz w:val="28"/>
          <w:szCs w:val="28"/>
        </w:rPr>
        <w:t>молочного направления (молочных ферм) до 2020 года.</w:t>
      </w:r>
    </w:p>
    <w:tbl>
      <w:tblPr>
        <w:tblStyle w:val="a6"/>
        <w:tblW w:w="0" w:type="auto"/>
        <w:tblLook w:val="04A0" w:firstRow="1" w:lastRow="0" w:firstColumn="1" w:lastColumn="0" w:noHBand="0" w:noVBand="1"/>
      </w:tblPr>
      <w:tblGrid>
        <w:gridCol w:w="589"/>
        <w:gridCol w:w="2298"/>
        <w:gridCol w:w="1004"/>
        <w:gridCol w:w="1179"/>
        <w:gridCol w:w="1134"/>
        <w:gridCol w:w="1134"/>
        <w:gridCol w:w="1134"/>
        <w:gridCol w:w="1134"/>
      </w:tblGrid>
      <w:tr w:rsidR="009E31AC" w:rsidRPr="00D268FB" w:rsidTr="009E31AC">
        <w:tc>
          <w:tcPr>
            <w:tcW w:w="589" w:type="dxa"/>
            <w:shd w:val="clear" w:color="auto" w:fill="auto"/>
            <w:vAlign w:val="center"/>
          </w:tcPr>
          <w:p w:rsidR="009E31AC" w:rsidRPr="007178F5" w:rsidRDefault="009E31AC" w:rsidP="00D268FB">
            <w:pPr>
              <w:spacing w:after="0" w:line="360" w:lineRule="auto"/>
              <w:jc w:val="center"/>
              <w:rPr>
                <w:b/>
                <w:sz w:val="24"/>
                <w:szCs w:val="24"/>
                <w:lang w:val="ru-RU"/>
              </w:rPr>
            </w:pPr>
            <w:r w:rsidRPr="007178F5">
              <w:rPr>
                <w:b/>
                <w:sz w:val="24"/>
                <w:szCs w:val="24"/>
                <w:lang w:val="ru-RU"/>
              </w:rPr>
              <w:t>№ п/п</w:t>
            </w:r>
          </w:p>
        </w:tc>
        <w:tc>
          <w:tcPr>
            <w:tcW w:w="2298" w:type="dxa"/>
            <w:shd w:val="clear" w:color="auto" w:fill="auto"/>
            <w:vAlign w:val="center"/>
          </w:tcPr>
          <w:p w:rsidR="009E31AC" w:rsidRPr="007178F5" w:rsidRDefault="009E31AC" w:rsidP="00D268FB">
            <w:pPr>
              <w:spacing w:after="0" w:line="360" w:lineRule="auto"/>
              <w:jc w:val="center"/>
              <w:rPr>
                <w:b/>
                <w:sz w:val="24"/>
                <w:szCs w:val="24"/>
                <w:lang w:val="ru-RU"/>
              </w:rPr>
            </w:pPr>
            <w:r w:rsidRPr="007178F5">
              <w:rPr>
                <w:b/>
                <w:sz w:val="24"/>
                <w:szCs w:val="24"/>
                <w:lang w:val="ru-RU"/>
              </w:rPr>
              <w:t>Показатель</w:t>
            </w:r>
          </w:p>
        </w:tc>
        <w:tc>
          <w:tcPr>
            <w:tcW w:w="1004" w:type="dxa"/>
            <w:shd w:val="clear" w:color="auto" w:fill="auto"/>
            <w:vAlign w:val="center"/>
          </w:tcPr>
          <w:p w:rsidR="009E31AC" w:rsidRPr="007178F5" w:rsidRDefault="009E31AC" w:rsidP="00D268FB">
            <w:pPr>
              <w:spacing w:after="0" w:line="360" w:lineRule="auto"/>
              <w:jc w:val="center"/>
              <w:rPr>
                <w:b/>
                <w:sz w:val="24"/>
                <w:szCs w:val="24"/>
                <w:lang w:val="ru-RU"/>
              </w:rPr>
            </w:pPr>
            <w:r w:rsidRPr="007178F5">
              <w:rPr>
                <w:b/>
                <w:sz w:val="24"/>
                <w:szCs w:val="24"/>
                <w:lang w:val="ru-RU"/>
              </w:rPr>
              <w:t>Всего</w:t>
            </w:r>
          </w:p>
        </w:tc>
        <w:tc>
          <w:tcPr>
            <w:tcW w:w="1179" w:type="dxa"/>
            <w:shd w:val="clear" w:color="auto" w:fill="auto"/>
            <w:vAlign w:val="center"/>
          </w:tcPr>
          <w:p w:rsidR="009E31AC" w:rsidRPr="007178F5" w:rsidRDefault="009E31AC" w:rsidP="009E31AC">
            <w:pPr>
              <w:spacing w:after="0" w:line="360" w:lineRule="auto"/>
              <w:jc w:val="center"/>
              <w:rPr>
                <w:b/>
                <w:sz w:val="24"/>
                <w:szCs w:val="24"/>
                <w:lang w:val="ru-RU"/>
              </w:rPr>
            </w:pPr>
            <w:r w:rsidRPr="007178F5">
              <w:rPr>
                <w:b/>
                <w:sz w:val="24"/>
                <w:szCs w:val="24"/>
                <w:lang w:val="ru-RU"/>
              </w:rPr>
              <w:t>2016</w:t>
            </w:r>
            <w:r>
              <w:rPr>
                <w:b/>
                <w:sz w:val="24"/>
                <w:szCs w:val="24"/>
                <w:lang w:val="ru-RU"/>
              </w:rPr>
              <w:t>г.</w:t>
            </w:r>
          </w:p>
        </w:tc>
        <w:tc>
          <w:tcPr>
            <w:tcW w:w="1134" w:type="dxa"/>
            <w:shd w:val="clear" w:color="auto" w:fill="auto"/>
            <w:vAlign w:val="center"/>
          </w:tcPr>
          <w:p w:rsidR="009E31AC" w:rsidRPr="007178F5" w:rsidRDefault="009E31AC" w:rsidP="009E31AC">
            <w:pPr>
              <w:spacing w:after="0" w:line="360" w:lineRule="auto"/>
              <w:jc w:val="center"/>
              <w:rPr>
                <w:b/>
                <w:sz w:val="24"/>
                <w:szCs w:val="24"/>
                <w:lang w:val="ru-RU"/>
              </w:rPr>
            </w:pPr>
            <w:r w:rsidRPr="007178F5">
              <w:rPr>
                <w:b/>
                <w:sz w:val="24"/>
                <w:szCs w:val="24"/>
                <w:lang w:val="ru-RU"/>
              </w:rPr>
              <w:t>2017</w:t>
            </w:r>
            <w:r>
              <w:rPr>
                <w:b/>
                <w:sz w:val="24"/>
                <w:szCs w:val="24"/>
                <w:lang w:val="ru-RU"/>
              </w:rPr>
              <w:t>г.</w:t>
            </w:r>
          </w:p>
        </w:tc>
        <w:tc>
          <w:tcPr>
            <w:tcW w:w="1134" w:type="dxa"/>
            <w:shd w:val="clear" w:color="auto" w:fill="auto"/>
            <w:vAlign w:val="center"/>
          </w:tcPr>
          <w:p w:rsidR="009E31AC" w:rsidRPr="007178F5" w:rsidRDefault="009E31AC" w:rsidP="009E31AC">
            <w:pPr>
              <w:spacing w:after="0" w:line="360" w:lineRule="auto"/>
              <w:jc w:val="center"/>
              <w:rPr>
                <w:b/>
                <w:sz w:val="24"/>
                <w:szCs w:val="24"/>
                <w:lang w:val="ru-RU"/>
              </w:rPr>
            </w:pPr>
            <w:r w:rsidRPr="007178F5">
              <w:rPr>
                <w:b/>
                <w:sz w:val="24"/>
                <w:szCs w:val="24"/>
                <w:lang w:val="ru-RU"/>
              </w:rPr>
              <w:t>2018</w:t>
            </w:r>
            <w:r>
              <w:rPr>
                <w:b/>
                <w:sz w:val="24"/>
                <w:szCs w:val="24"/>
                <w:lang w:val="ru-RU"/>
              </w:rPr>
              <w:t>г.</w:t>
            </w:r>
          </w:p>
        </w:tc>
        <w:tc>
          <w:tcPr>
            <w:tcW w:w="1134" w:type="dxa"/>
            <w:shd w:val="clear" w:color="auto" w:fill="auto"/>
            <w:vAlign w:val="center"/>
          </w:tcPr>
          <w:p w:rsidR="009E31AC" w:rsidRPr="007178F5" w:rsidRDefault="009E31AC" w:rsidP="009E31AC">
            <w:pPr>
              <w:spacing w:after="0" w:line="360" w:lineRule="auto"/>
              <w:jc w:val="center"/>
              <w:rPr>
                <w:b/>
                <w:sz w:val="24"/>
                <w:szCs w:val="24"/>
                <w:lang w:val="ru-RU"/>
              </w:rPr>
            </w:pPr>
            <w:r w:rsidRPr="007178F5">
              <w:rPr>
                <w:b/>
                <w:sz w:val="24"/>
                <w:szCs w:val="24"/>
                <w:lang w:val="ru-RU"/>
              </w:rPr>
              <w:t>2019</w:t>
            </w:r>
            <w:r>
              <w:rPr>
                <w:b/>
                <w:sz w:val="24"/>
                <w:szCs w:val="24"/>
                <w:lang w:val="ru-RU"/>
              </w:rPr>
              <w:t>г.</w:t>
            </w:r>
          </w:p>
        </w:tc>
        <w:tc>
          <w:tcPr>
            <w:tcW w:w="1134" w:type="dxa"/>
            <w:shd w:val="clear" w:color="auto" w:fill="auto"/>
            <w:vAlign w:val="center"/>
          </w:tcPr>
          <w:p w:rsidR="009E31AC" w:rsidRPr="007178F5" w:rsidRDefault="009E31AC" w:rsidP="009E31AC">
            <w:pPr>
              <w:spacing w:after="0" w:line="360" w:lineRule="auto"/>
              <w:jc w:val="center"/>
              <w:rPr>
                <w:b/>
                <w:sz w:val="24"/>
                <w:szCs w:val="24"/>
                <w:lang w:val="ru-RU"/>
              </w:rPr>
            </w:pPr>
            <w:r w:rsidRPr="007178F5">
              <w:rPr>
                <w:b/>
                <w:sz w:val="24"/>
                <w:szCs w:val="24"/>
                <w:lang w:val="ru-RU"/>
              </w:rPr>
              <w:t>2020</w:t>
            </w:r>
            <w:r>
              <w:rPr>
                <w:b/>
                <w:sz w:val="24"/>
                <w:szCs w:val="24"/>
                <w:lang w:val="ru-RU"/>
              </w:rPr>
              <w:t>г.</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Количество скот</w:t>
            </w:r>
            <w:r w:rsidRPr="00D268FB">
              <w:rPr>
                <w:sz w:val="24"/>
                <w:szCs w:val="24"/>
                <w:lang w:val="ru-RU"/>
              </w:rPr>
              <w:t>о</w:t>
            </w:r>
            <w:r w:rsidRPr="00D268FB">
              <w:rPr>
                <w:sz w:val="24"/>
                <w:szCs w:val="24"/>
                <w:lang w:val="ru-RU"/>
              </w:rPr>
              <w:t>мест</w:t>
            </w:r>
            <w:r>
              <w:rPr>
                <w:sz w:val="24"/>
                <w:szCs w:val="24"/>
                <w:lang w:val="ru-RU"/>
              </w:rPr>
              <w:t>, ед.</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38258</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2400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13378</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10350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7330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4800</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Затраты на стро</w:t>
            </w:r>
            <w:r w:rsidRPr="00D268FB">
              <w:rPr>
                <w:sz w:val="24"/>
                <w:szCs w:val="24"/>
                <w:lang w:val="ru-RU"/>
              </w:rPr>
              <w:t>и</w:t>
            </w:r>
            <w:r w:rsidRPr="00D268FB">
              <w:rPr>
                <w:sz w:val="24"/>
                <w:szCs w:val="24"/>
                <w:lang w:val="ru-RU"/>
              </w:rPr>
              <w:t>тельство (стоимость 1 скотоместа без учета приобрета</w:t>
            </w:r>
            <w:r w:rsidRPr="00D268FB">
              <w:rPr>
                <w:sz w:val="24"/>
                <w:szCs w:val="24"/>
                <w:lang w:val="ru-RU"/>
              </w:rPr>
              <w:t>е</w:t>
            </w:r>
            <w:r w:rsidRPr="00D268FB">
              <w:rPr>
                <w:sz w:val="24"/>
                <w:szCs w:val="24"/>
                <w:lang w:val="ru-RU"/>
              </w:rPr>
              <w:t>мых животных - 210 тыс. рублей)</w:t>
            </w:r>
            <w:r>
              <w:rPr>
                <w:sz w:val="24"/>
                <w:szCs w:val="24"/>
                <w:lang w:val="ru-RU"/>
              </w:rPr>
              <w:t>, млн</w:t>
            </w:r>
            <w:proofErr w:type="gramStart"/>
            <w:r>
              <w:rPr>
                <w:sz w:val="24"/>
                <w:szCs w:val="24"/>
                <w:lang w:val="ru-RU"/>
              </w:rPr>
              <w:t>.р</w:t>
            </w:r>
            <w:proofErr w:type="gramEnd"/>
            <w:r>
              <w:rPr>
                <w:sz w:val="24"/>
                <w:szCs w:val="24"/>
                <w:lang w:val="ru-RU"/>
              </w:rPr>
              <w:t>уб.</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8034,2</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504</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2809,4</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2173,5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1539,3</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1008</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Сумма субсидии (50,0 тыс. ру</w:t>
            </w:r>
            <w:r w:rsidRPr="00D268FB">
              <w:rPr>
                <w:sz w:val="24"/>
                <w:szCs w:val="24"/>
                <w:lang w:val="ru-RU"/>
              </w:rPr>
              <w:t>б</w:t>
            </w:r>
            <w:r w:rsidRPr="00D268FB">
              <w:rPr>
                <w:sz w:val="24"/>
                <w:szCs w:val="24"/>
                <w:lang w:val="ru-RU"/>
              </w:rPr>
              <w:t>лей/скотоместо)</w:t>
            </w:r>
            <w:r>
              <w:rPr>
                <w:sz w:val="24"/>
                <w:szCs w:val="24"/>
                <w:lang w:val="ru-RU"/>
              </w:rPr>
              <w:t>, млн</w:t>
            </w:r>
            <w:proofErr w:type="gramStart"/>
            <w:r>
              <w:rPr>
                <w:sz w:val="24"/>
                <w:szCs w:val="24"/>
                <w:lang w:val="ru-RU"/>
              </w:rPr>
              <w:t>.р</w:t>
            </w:r>
            <w:proofErr w:type="gramEnd"/>
            <w:r>
              <w:rPr>
                <w:sz w:val="24"/>
                <w:szCs w:val="24"/>
                <w:lang w:val="ru-RU"/>
              </w:rPr>
              <w:t>уб.</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1912,9</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120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668,9</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517,5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366,5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240</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4</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Затраты на прио</w:t>
            </w:r>
            <w:r w:rsidRPr="00D268FB">
              <w:rPr>
                <w:sz w:val="24"/>
                <w:szCs w:val="24"/>
                <w:lang w:val="ru-RU"/>
              </w:rPr>
              <w:t>б</w:t>
            </w:r>
            <w:r w:rsidRPr="00D268FB">
              <w:rPr>
                <w:sz w:val="24"/>
                <w:szCs w:val="24"/>
                <w:lang w:val="ru-RU"/>
              </w:rPr>
              <w:t>ретение племенных животных (сто</w:t>
            </w:r>
            <w:r w:rsidRPr="00D268FB">
              <w:rPr>
                <w:sz w:val="24"/>
                <w:szCs w:val="24"/>
                <w:lang w:val="ru-RU"/>
              </w:rPr>
              <w:t>и</w:t>
            </w:r>
            <w:r w:rsidRPr="00D268FB">
              <w:rPr>
                <w:sz w:val="24"/>
                <w:szCs w:val="24"/>
                <w:lang w:val="ru-RU"/>
              </w:rPr>
              <w:t>мость 1 головы - 135,0 тысяч ру</w:t>
            </w:r>
            <w:r w:rsidRPr="00D268FB">
              <w:rPr>
                <w:sz w:val="24"/>
                <w:szCs w:val="24"/>
                <w:lang w:val="ru-RU"/>
              </w:rPr>
              <w:t>б</w:t>
            </w:r>
            <w:r w:rsidRPr="00D268FB">
              <w:rPr>
                <w:sz w:val="24"/>
                <w:szCs w:val="24"/>
                <w:lang w:val="ru-RU"/>
              </w:rPr>
              <w:t>лей)</w:t>
            </w:r>
            <w:r>
              <w:rPr>
                <w:sz w:val="24"/>
                <w:szCs w:val="24"/>
                <w:lang w:val="ru-RU"/>
              </w:rPr>
              <w:t>, млн</w:t>
            </w:r>
            <w:proofErr w:type="gramStart"/>
            <w:r>
              <w:rPr>
                <w:sz w:val="24"/>
                <w:szCs w:val="24"/>
                <w:lang w:val="ru-RU"/>
              </w:rPr>
              <w:t>.р</w:t>
            </w:r>
            <w:proofErr w:type="gramEnd"/>
            <w:r>
              <w:rPr>
                <w:sz w:val="24"/>
                <w:szCs w:val="24"/>
                <w:lang w:val="ru-RU"/>
              </w:rPr>
              <w:t>уб.</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5164,8</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270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1860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1397,2</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989,6</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648</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5</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Сумма субсидии (50,0 тыс. ру</w:t>
            </w:r>
            <w:r w:rsidRPr="00D268FB">
              <w:rPr>
                <w:sz w:val="24"/>
                <w:szCs w:val="24"/>
                <w:lang w:val="ru-RU"/>
              </w:rPr>
              <w:t>б</w:t>
            </w:r>
            <w:r w:rsidRPr="00D268FB">
              <w:rPr>
                <w:sz w:val="24"/>
                <w:szCs w:val="24"/>
                <w:lang w:val="ru-RU"/>
              </w:rPr>
              <w:t>лей/голова)</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1912,9</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100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688,9</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517,5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366,5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240</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6</w:t>
            </w:r>
          </w:p>
        </w:tc>
        <w:tc>
          <w:tcPr>
            <w:tcW w:w="2298" w:type="dxa"/>
            <w:shd w:val="clear" w:color="auto" w:fill="auto"/>
            <w:vAlign w:val="center"/>
          </w:tcPr>
          <w:p w:rsidR="009E31AC" w:rsidRPr="009E31AC" w:rsidRDefault="009E31AC" w:rsidP="009E31AC">
            <w:pPr>
              <w:spacing w:after="0" w:line="240" w:lineRule="auto"/>
              <w:rPr>
                <w:sz w:val="24"/>
                <w:szCs w:val="24"/>
                <w:lang w:val="ru-RU"/>
              </w:rPr>
            </w:pPr>
            <w:r w:rsidRPr="009E31AC">
              <w:rPr>
                <w:sz w:val="24"/>
                <w:szCs w:val="24"/>
                <w:lang w:val="ru-RU"/>
              </w:rPr>
              <w:t>Создание дополн</w:t>
            </w:r>
            <w:r w:rsidRPr="009E31AC">
              <w:rPr>
                <w:sz w:val="24"/>
                <w:szCs w:val="24"/>
                <w:lang w:val="ru-RU"/>
              </w:rPr>
              <w:t>и</w:t>
            </w:r>
            <w:r w:rsidRPr="009E31AC">
              <w:rPr>
                <w:sz w:val="24"/>
                <w:szCs w:val="24"/>
                <w:lang w:val="ru-RU"/>
              </w:rPr>
              <w:t>тельных рабочих мест</w:t>
            </w:r>
            <w:r>
              <w:rPr>
                <w:sz w:val="24"/>
                <w:szCs w:val="24"/>
                <w:lang w:val="ru-RU"/>
              </w:rPr>
              <w:t>, чел.</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1052</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155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279</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285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201</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132</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7</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Итого затраты на строительство пр</w:t>
            </w:r>
            <w:r w:rsidRPr="00D268FB">
              <w:rPr>
                <w:sz w:val="24"/>
                <w:szCs w:val="24"/>
                <w:lang w:val="ru-RU"/>
              </w:rPr>
              <w:t>и</w:t>
            </w:r>
            <w:r w:rsidRPr="00D268FB">
              <w:rPr>
                <w:sz w:val="24"/>
                <w:szCs w:val="24"/>
                <w:lang w:val="ru-RU"/>
              </w:rPr>
              <w:t>обретение племе</w:t>
            </w:r>
            <w:r w:rsidRPr="00D268FB">
              <w:rPr>
                <w:sz w:val="24"/>
                <w:szCs w:val="24"/>
                <w:lang w:val="ru-RU"/>
              </w:rPr>
              <w:t>н</w:t>
            </w:r>
            <w:r w:rsidRPr="00D268FB">
              <w:rPr>
                <w:sz w:val="24"/>
                <w:szCs w:val="24"/>
                <w:lang w:val="ru-RU"/>
              </w:rPr>
              <w:t>ных животных</w:t>
            </w:r>
            <w:r>
              <w:rPr>
                <w:sz w:val="24"/>
                <w:szCs w:val="24"/>
                <w:lang w:val="ru-RU"/>
              </w:rPr>
              <w:t>, млн</w:t>
            </w:r>
            <w:proofErr w:type="gramStart"/>
            <w:r>
              <w:rPr>
                <w:sz w:val="24"/>
                <w:szCs w:val="24"/>
                <w:lang w:val="ru-RU"/>
              </w:rPr>
              <w:t>.р</w:t>
            </w:r>
            <w:proofErr w:type="gramEnd"/>
            <w:r>
              <w:rPr>
                <w:sz w:val="24"/>
                <w:szCs w:val="24"/>
                <w:lang w:val="ru-RU"/>
              </w:rPr>
              <w:t>уб.</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13199</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774</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4669,4</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3570,7</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2528,9</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1656</w:t>
            </w:r>
          </w:p>
        </w:tc>
      </w:tr>
      <w:tr w:rsidR="009E31AC" w:rsidRPr="00D268FB" w:rsidTr="009E31AC">
        <w:tc>
          <w:tcPr>
            <w:tcW w:w="58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8</w:t>
            </w:r>
          </w:p>
        </w:tc>
        <w:tc>
          <w:tcPr>
            <w:tcW w:w="2298" w:type="dxa"/>
            <w:shd w:val="clear" w:color="auto" w:fill="auto"/>
            <w:vAlign w:val="center"/>
          </w:tcPr>
          <w:p w:rsidR="009E31AC" w:rsidRPr="00D268FB" w:rsidRDefault="009E31AC" w:rsidP="009E31AC">
            <w:pPr>
              <w:spacing w:after="0" w:line="240" w:lineRule="auto"/>
              <w:rPr>
                <w:sz w:val="24"/>
                <w:szCs w:val="24"/>
                <w:lang w:val="ru-RU"/>
              </w:rPr>
            </w:pPr>
            <w:r w:rsidRPr="00D268FB">
              <w:rPr>
                <w:sz w:val="24"/>
                <w:szCs w:val="24"/>
                <w:lang w:val="ru-RU"/>
              </w:rPr>
              <w:t>Итого сумма субс</w:t>
            </w:r>
            <w:r w:rsidRPr="00D268FB">
              <w:rPr>
                <w:sz w:val="24"/>
                <w:szCs w:val="24"/>
                <w:lang w:val="ru-RU"/>
              </w:rPr>
              <w:t>и</w:t>
            </w:r>
            <w:r w:rsidRPr="00D268FB">
              <w:rPr>
                <w:sz w:val="24"/>
                <w:szCs w:val="24"/>
                <w:lang w:val="ru-RU"/>
              </w:rPr>
              <w:t>дий на строител</w:t>
            </w:r>
            <w:r w:rsidRPr="00D268FB">
              <w:rPr>
                <w:sz w:val="24"/>
                <w:szCs w:val="24"/>
                <w:lang w:val="ru-RU"/>
              </w:rPr>
              <w:t>ь</w:t>
            </w:r>
            <w:r w:rsidRPr="00D268FB">
              <w:rPr>
                <w:sz w:val="24"/>
                <w:szCs w:val="24"/>
                <w:lang w:val="ru-RU"/>
              </w:rPr>
              <w:t>ство приобретение племенных живо</w:t>
            </w:r>
            <w:r w:rsidRPr="00D268FB">
              <w:rPr>
                <w:sz w:val="24"/>
                <w:szCs w:val="24"/>
                <w:lang w:val="ru-RU"/>
              </w:rPr>
              <w:t>т</w:t>
            </w:r>
            <w:r w:rsidRPr="00D268FB">
              <w:rPr>
                <w:sz w:val="24"/>
                <w:szCs w:val="24"/>
                <w:lang w:val="ru-RU"/>
              </w:rPr>
              <w:t>ных</w:t>
            </w:r>
            <w:r>
              <w:rPr>
                <w:sz w:val="24"/>
                <w:szCs w:val="24"/>
                <w:lang w:val="ru-RU"/>
              </w:rPr>
              <w:t>, млн</w:t>
            </w:r>
            <w:proofErr w:type="gramStart"/>
            <w:r>
              <w:rPr>
                <w:sz w:val="24"/>
                <w:szCs w:val="24"/>
                <w:lang w:val="ru-RU"/>
              </w:rPr>
              <w:t>.р</w:t>
            </w:r>
            <w:proofErr w:type="gramEnd"/>
            <w:r>
              <w:rPr>
                <w:sz w:val="24"/>
                <w:szCs w:val="24"/>
                <w:lang w:val="ru-RU"/>
              </w:rPr>
              <w:t>уб.</w:t>
            </w:r>
          </w:p>
        </w:tc>
        <w:tc>
          <w:tcPr>
            <w:tcW w:w="100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3825,8</w:t>
            </w:r>
          </w:p>
        </w:tc>
        <w:tc>
          <w:tcPr>
            <w:tcW w:w="1179"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220</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1357,8</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1035</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733</w:t>
            </w:r>
          </w:p>
        </w:tc>
        <w:tc>
          <w:tcPr>
            <w:tcW w:w="1134" w:type="dxa"/>
            <w:shd w:val="clear" w:color="auto" w:fill="auto"/>
            <w:vAlign w:val="center"/>
          </w:tcPr>
          <w:p w:rsidR="009E31AC" w:rsidRPr="00D268FB" w:rsidRDefault="009E31AC" w:rsidP="00D268FB">
            <w:pPr>
              <w:spacing w:after="0" w:line="360" w:lineRule="auto"/>
              <w:jc w:val="center"/>
              <w:rPr>
                <w:sz w:val="24"/>
                <w:szCs w:val="24"/>
                <w:lang w:val="ru-RU"/>
              </w:rPr>
            </w:pPr>
            <w:r w:rsidRPr="00D268FB">
              <w:rPr>
                <w:sz w:val="24"/>
                <w:szCs w:val="24"/>
                <w:lang w:val="ru-RU"/>
              </w:rPr>
              <w:t>480</w:t>
            </w:r>
          </w:p>
        </w:tc>
      </w:tr>
    </w:tbl>
    <w:p w:rsidR="00E531C5" w:rsidRPr="00D268FB" w:rsidRDefault="00E531C5" w:rsidP="00E531C5">
      <w:pPr>
        <w:spacing w:after="0" w:line="360" w:lineRule="auto"/>
        <w:jc w:val="both"/>
        <w:rPr>
          <w:rFonts w:ascii="Times New Roman" w:hAnsi="Times New Roman" w:cs="Times New Roman"/>
          <w:sz w:val="28"/>
          <w:szCs w:val="28"/>
        </w:rPr>
      </w:pPr>
    </w:p>
    <w:p w:rsidR="00C131BA" w:rsidRPr="00D268FB" w:rsidRDefault="00D268FB" w:rsidP="00225AAD">
      <w:pPr>
        <w:widowControl w:val="0"/>
        <w:spacing w:after="0" w:line="360" w:lineRule="auto"/>
        <w:ind w:firstLine="720"/>
        <w:jc w:val="both"/>
        <w:rPr>
          <w:rFonts w:ascii="Times New Roman" w:hAnsi="Times New Roman" w:cs="Times New Roman"/>
          <w:sz w:val="28"/>
          <w:szCs w:val="28"/>
        </w:rPr>
      </w:pPr>
      <w:r w:rsidRPr="00D268FB">
        <w:rPr>
          <w:rFonts w:ascii="Times New Roman" w:hAnsi="Times New Roman" w:cs="Times New Roman"/>
          <w:sz w:val="28"/>
          <w:szCs w:val="28"/>
        </w:rPr>
        <w:t>Прогноз строительства животноводческих комплексов молочного направления (молочных ферм) разрезе сельхозтоваропроизводителей</w:t>
      </w:r>
      <w:r>
        <w:rPr>
          <w:rFonts w:ascii="Times New Roman" w:hAnsi="Times New Roman" w:cs="Times New Roman"/>
          <w:sz w:val="28"/>
          <w:szCs w:val="28"/>
        </w:rPr>
        <w:t xml:space="preserve"> </w:t>
      </w:r>
      <w:r w:rsidRPr="00D268FB">
        <w:rPr>
          <w:rFonts w:ascii="Times New Roman" w:hAnsi="Times New Roman" w:cs="Times New Roman"/>
          <w:sz w:val="28"/>
          <w:szCs w:val="28"/>
        </w:rPr>
        <w:t>указан приложении</w:t>
      </w:r>
      <w:r>
        <w:rPr>
          <w:rFonts w:ascii="Times New Roman" w:hAnsi="Times New Roman" w:cs="Times New Roman"/>
          <w:sz w:val="28"/>
          <w:szCs w:val="28"/>
        </w:rPr>
        <w:t xml:space="preserve"> </w:t>
      </w:r>
      <w:r w:rsidRPr="00D268FB">
        <w:rPr>
          <w:rFonts w:ascii="Times New Roman" w:hAnsi="Times New Roman" w:cs="Times New Roman"/>
          <w:sz w:val="28"/>
          <w:szCs w:val="28"/>
        </w:rPr>
        <w:t>2 Плану</w:t>
      </w:r>
      <w:r w:rsidR="00735817">
        <w:rPr>
          <w:rFonts w:ascii="Times New Roman" w:hAnsi="Times New Roman" w:cs="Times New Roman"/>
          <w:sz w:val="28"/>
          <w:szCs w:val="28"/>
        </w:rPr>
        <w:t xml:space="preserve"> мероприятий («дорожной карте») (Приложение </w:t>
      </w:r>
      <w:r w:rsidR="00EF541E">
        <w:rPr>
          <w:rFonts w:ascii="Times New Roman" w:hAnsi="Times New Roman" w:cs="Times New Roman"/>
          <w:sz w:val="28"/>
          <w:szCs w:val="28"/>
        </w:rPr>
        <w:t>Ж</w:t>
      </w:r>
      <w:r w:rsidR="00735817">
        <w:rPr>
          <w:rFonts w:ascii="Times New Roman" w:hAnsi="Times New Roman" w:cs="Times New Roman"/>
          <w:sz w:val="28"/>
          <w:szCs w:val="28"/>
        </w:rPr>
        <w:t>).</w:t>
      </w:r>
    </w:p>
    <w:p w:rsidR="00D268FB" w:rsidRPr="00D268FB" w:rsidRDefault="00D268FB" w:rsidP="00225AAD">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rPr>
      </w:pPr>
      <w:r w:rsidRPr="00D268FB">
        <w:rPr>
          <w:rFonts w:ascii="Times New Roman" w:eastAsia="Times New Roman" w:hAnsi="Times New Roman" w:cs="Times New Roman"/>
          <w:color w:val="000000"/>
          <w:sz w:val="28"/>
          <w:szCs w:val="28"/>
        </w:rPr>
        <w:t>Утвержденный план мероприятий предполагает, что общие затраты на строительство и приобретение племенных животных составят 13 млрд</w:t>
      </w:r>
      <w:r w:rsidR="000218F1">
        <w:rPr>
          <w:rFonts w:ascii="Times New Roman" w:eastAsia="Times New Roman" w:hAnsi="Times New Roman" w:cs="Times New Roman"/>
          <w:color w:val="000000"/>
          <w:sz w:val="28"/>
          <w:szCs w:val="28"/>
        </w:rPr>
        <w:t>.</w:t>
      </w:r>
      <w:r w:rsidRPr="00D268FB">
        <w:rPr>
          <w:rFonts w:ascii="Times New Roman" w:eastAsia="Times New Roman" w:hAnsi="Times New Roman" w:cs="Times New Roman"/>
          <w:color w:val="000000"/>
          <w:sz w:val="28"/>
          <w:szCs w:val="28"/>
        </w:rPr>
        <w:t xml:space="preserve"> 199 млн</w:t>
      </w:r>
      <w:r w:rsidR="000218F1">
        <w:rPr>
          <w:rFonts w:ascii="Times New Roman" w:eastAsia="Times New Roman" w:hAnsi="Times New Roman" w:cs="Times New Roman"/>
          <w:color w:val="000000"/>
          <w:sz w:val="28"/>
          <w:szCs w:val="28"/>
        </w:rPr>
        <w:t>.</w:t>
      </w:r>
      <w:r w:rsidRPr="00D268FB">
        <w:rPr>
          <w:rFonts w:ascii="Times New Roman" w:eastAsia="Times New Roman" w:hAnsi="Times New Roman" w:cs="Times New Roman"/>
          <w:color w:val="000000"/>
          <w:sz w:val="28"/>
          <w:szCs w:val="28"/>
        </w:rPr>
        <w:t xml:space="preserve"> рублей.</w:t>
      </w:r>
    </w:p>
    <w:p w:rsidR="00D268FB" w:rsidRPr="00D268FB" w:rsidRDefault="00D268FB" w:rsidP="007178F5">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rPr>
      </w:pPr>
      <w:r w:rsidRPr="00D268FB">
        <w:rPr>
          <w:rFonts w:ascii="Times New Roman" w:eastAsia="Times New Roman" w:hAnsi="Times New Roman" w:cs="Times New Roman"/>
          <w:color w:val="000000"/>
          <w:sz w:val="28"/>
          <w:szCs w:val="28"/>
        </w:rPr>
        <w:t>В программе учтено, что стоимость строительства одного скотоместа с</w:t>
      </w:r>
      <w:r w:rsidRPr="00D268FB">
        <w:rPr>
          <w:rFonts w:ascii="Times New Roman" w:eastAsia="Times New Roman" w:hAnsi="Times New Roman" w:cs="Times New Roman"/>
          <w:color w:val="000000"/>
          <w:sz w:val="28"/>
          <w:szCs w:val="28"/>
        </w:rPr>
        <w:t>о</w:t>
      </w:r>
      <w:r w:rsidRPr="00D268FB">
        <w:rPr>
          <w:rFonts w:ascii="Times New Roman" w:eastAsia="Times New Roman" w:hAnsi="Times New Roman" w:cs="Times New Roman"/>
          <w:color w:val="000000"/>
          <w:sz w:val="28"/>
          <w:szCs w:val="28"/>
        </w:rPr>
        <w:t>ставляет 210 тыс. рублей, стоимость приобретения одной головы племенных животных - 135 тыс. рублей. При этом государство субсидирует по 50 тыс. ру</w:t>
      </w:r>
      <w:r w:rsidRPr="00D268FB">
        <w:rPr>
          <w:rFonts w:ascii="Times New Roman" w:eastAsia="Times New Roman" w:hAnsi="Times New Roman" w:cs="Times New Roman"/>
          <w:color w:val="000000"/>
          <w:sz w:val="28"/>
          <w:szCs w:val="28"/>
        </w:rPr>
        <w:t>б</w:t>
      </w:r>
      <w:r w:rsidRPr="00D268FB">
        <w:rPr>
          <w:rFonts w:ascii="Times New Roman" w:eastAsia="Times New Roman" w:hAnsi="Times New Roman" w:cs="Times New Roman"/>
          <w:color w:val="000000"/>
          <w:sz w:val="28"/>
          <w:szCs w:val="28"/>
        </w:rPr>
        <w:t xml:space="preserve">лей по обоим направлениям затрат (всего за пятилетку - 3 </w:t>
      </w:r>
      <w:proofErr w:type="gramStart"/>
      <w:r w:rsidRPr="00D268FB">
        <w:rPr>
          <w:rFonts w:ascii="Times New Roman" w:eastAsia="Times New Roman" w:hAnsi="Times New Roman" w:cs="Times New Roman"/>
          <w:color w:val="000000"/>
          <w:sz w:val="28"/>
          <w:szCs w:val="28"/>
        </w:rPr>
        <w:t>млрд</w:t>
      </w:r>
      <w:proofErr w:type="gramEnd"/>
      <w:r w:rsidRPr="00D268FB">
        <w:rPr>
          <w:rFonts w:ascii="Times New Roman" w:eastAsia="Times New Roman" w:hAnsi="Times New Roman" w:cs="Times New Roman"/>
          <w:color w:val="000000"/>
          <w:sz w:val="28"/>
          <w:szCs w:val="28"/>
        </w:rPr>
        <w:t xml:space="preserve"> 825,8 млн ру</w:t>
      </w:r>
      <w:r w:rsidRPr="00D268FB">
        <w:rPr>
          <w:rFonts w:ascii="Times New Roman" w:eastAsia="Times New Roman" w:hAnsi="Times New Roman" w:cs="Times New Roman"/>
          <w:color w:val="000000"/>
          <w:sz w:val="28"/>
          <w:szCs w:val="28"/>
        </w:rPr>
        <w:t>б</w:t>
      </w:r>
      <w:r w:rsidRPr="00D268FB">
        <w:rPr>
          <w:rFonts w:ascii="Times New Roman" w:eastAsia="Times New Roman" w:hAnsi="Times New Roman" w:cs="Times New Roman"/>
          <w:color w:val="000000"/>
          <w:sz w:val="28"/>
          <w:szCs w:val="28"/>
        </w:rPr>
        <w:t>лей).</w:t>
      </w:r>
    </w:p>
    <w:p w:rsidR="00D268FB" w:rsidRPr="00D268FB" w:rsidRDefault="00D268FB" w:rsidP="007178F5">
      <w:pPr>
        <w:widowControl w:val="0"/>
        <w:shd w:val="clear" w:color="auto" w:fill="FFFFFF"/>
        <w:spacing w:after="0" w:line="360" w:lineRule="auto"/>
        <w:ind w:firstLine="720"/>
        <w:jc w:val="both"/>
        <w:rPr>
          <w:rFonts w:ascii="Times New Roman" w:eastAsia="Times New Roman" w:hAnsi="Times New Roman" w:cs="Times New Roman"/>
          <w:color w:val="000000"/>
          <w:sz w:val="28"/>
          <w:szCs w:val="28"/>
        </w:rPr>
      </w:pPr>
      <w:r w:rsidRPr="00D268FB">
        <w:rPr>
          <w:rFonts w:ascii="Times New Roman" w:eastAsia="Times New Roman" w:hAnsi="Times New Roman" w:cs="Times New Roman"/>
          <w:color w:val="000000"/>
          <w:sz w:val="28"/>
          <w:szCs w:val="28"/>
        </w:rPr>
        <w:t>В целях реализации плана мероприятий региональному Минсельхозу п</w:t>
      </w:r>
      <w:r w:rsidRPr="00D268FB">
        <w:rPr>
          <w:rFonts w:ascii="Times New Roman" w:eastAsia="Times New Roman" w:hAnsi="Times New Roman" w:cs="Times New Roman"/>
          <w:color w:val="000000"/>
          <w:sz w:val="28"/>
          <w:szCs w:val="28"/>
        </w:rPr>
        <w:t>о</w:t>
      </w:r>
      <w:r w:rsidRPr="00D268FB">
        <w:rPr>
          <w:rFonts w:ascii="Times New Roman" w:eastAsia="Times New Roman" w:hAnsi="Times New Roman" w:cs="Times New Roman"/>
          <w:color w:val="000000"/>
          <w:sz w:val="28"/>
          <w:szCs w:val="28"/>
        </w:rPr>
        <w:t>ручено внести на рассмотрение Правительства Удмуртии проект документа о внесении соответствующих изменений в Государственную программу Удму</w:t>
      </w:r>
      <w:r w:rsidRPr="00D268FB">
        <w:rPr>
          <w:rFonts w:ascii="Times New Roman" w:eastAsia="Times New Roman" w:hAnsi="Times New Roman" w:cs="Times New Roman"/>
          <w:color w:val="000000"/>
          <w:sz w:val="28"/>
          <w:szCs w:val="28"/>
        </w:rPr>
        <w:t>р</w:t>
      </w:r>
      <w:r w:rsidRPr="00D268FB">
        <w:rPr>
          <w:rFonts w:ascii="Times New Roman" w:eastAsia="Times New Roman" w:hAnsi="Times New Roman" w:cs="Times New Roman"/>
          <w:color w:val="000000"/>
          <w:sz w:val="28"/>
          <w:szCs w:val="28"/>
        </w:rPr>
        <w:t>тии «Развитие сельского хозяйства и регулирования рынков сельскохозя</w:t>
      </w:r>
      <w:r w:rsidRPr="00D268FB">
        <w:rPr>
          <w:rFonts w:ascii="Times New Roman" w:eastAsia="Times New Roman" w:hAnsi="Times New Roman" w:cs="Times New Roman"/>
          <w:color w:val="000000"/>
          <w:sz w:val="28"/>
          <w:szCs w:val="28"/>
        </w:rPr>
        <w:t>й</w:t>
      </w:r>
      <w:r w:rsidRPr="00D268FB">
        <w:rPr>
          <w:rFonts w:ascii="Times New Roman" w:eastAsia="Times New Roman" w:hAnsi="Times New Roman" w:cs="Times New Roman"/>
          <w:color w:val="000000"/>
          <w:sz w:val="28"/>
          <w:szCs w:val="28"/>
        </w:rPr>
        <w:t>ственной продукции, сырья и продовольствия», предусматривающих госуда</w:t>
      </w:r>
      <w:r w:rsidRPr="00D268FB">
        <w:rPr>
          <w:rFonts w:ascii="Times New Roman" w:eastAsia="Times New Roman" w:hAnsi="Times New Roman" w:cs="Times New Roman"/>
          <w:color w:val="000000"/>
          <w:sz w:val="28"/>
          <w:szCs w:val="28"/>
        </w:rPr>
        <w:t>р</w:t>
      </w:r>
      <w:r w:rsidRPr="00D268FB">
        <w:rPr>
          <w:rFonts w:ascii="Times New Roman" w:eastAsia="Times New Roman" w:hAnsi="Times New Roman" w:cs="Times New Roman"/>
          <w:color w:val="000000"/>
          <w:sz w:val="28"/>
          <w:szCs w:val="28"/>
        </w:rPr>
        <w:t>ственную поддержку развития молочного скотоводства за счёт республика</w:t>
      </w:r>
      <w:r w:rsidRPr="00D268FB">
        <w:rPr>
          <w:rFonts w:ascii="Times New Roman" w:eastAsia="Times New Roman" w:hAnsi="Times New Roman" w:cs="Times New Roman"/>
          <w:color w:val="000000"/>
          <w:sz w:val="28"/>
          <w:szCs w:val="28"/>
        </w:rPr>
        <w:t>н</w:t>
      </w:r>
      <w:r w:rsidRPr="00D268FB">
        <w:rPr>
          <w:rFonts w:ascii="Times New Roman" w:eastAsia="Times New Roman" w:hAnsi="Times New Roman" w:cs="Times New Roman"/>
          <w:color w:val="000000"/>
          <w:sz w:val="28"/>
          <w:szCs w:val="28"/>
        </w:rPr>
        <w:t>ского и федерального бюджетов.</w:t>
      </w:r>
    </w:p>
    <w:p w:rsidR="00BD03A0" w:rsidRDefault="00BD03A0">
      <w:pPr>
        <w:rPr>
          <w:rFonts w:ascii="Times New Roman" w:hAnsi="Times New Roman" w:cs="Times New Roman"/>
          <w:sz w:val="28"/>
          <w:szCs w:val="28"/>
        </w:rPr>
      </w:pPr>
      <w:r>
        <w:rPr>
          <w:rFonts w:ascii="Times New Roman" w:hAnsi="Times New Roman" w:cs="Times New Roman"/>
          <w:sz w:val="28"/>
          <w:szCs w:val="28"/>
        </w:rPr>
        <w:br w:type="page"/>
      </w:r>
    </w:p>
    <w:p w:rsidR="00BD03A0" w:rsidRPr="00BD03A0" w:rsidRDefault="00BD03A0" w:rsidP="00BD03A0">
      <w:pPr>
        <w:pStyle w:val="11"/>
        <w:widowControl w:val="0"/>
        <w:jc w:val="center"/>
        <w:rPr>
          <w:color w:val="000000" w:themeColor="text1"/>
          <w:sz w:val="28"/>
          <w:szCs w:val="28"/>
        </w:rPr>
      </w:pPr>
      <w:r w:rsidRPr="007B0780">
        <w:rPr>
          <w:sz w:val="28"/>
          <w:szCs w:val="28"/>
        </w:rPr>
        <w:t>3</w:t>
      </w:r>
      <w:r w:rsidRPr="00242C5D">
        <w:rPr>
          <w:b w:val="0"/>
          <w:sz w:val="28"/>
          <w:szCs w:val="28"/>
        </w:rPr>
        <w:t xml:space="preserve"> </w:t>
      </w:r>
      <w:r w:rsidRPr="00BD03A0">
        <w:rPr>
          <w:color w:val="000000" w:themeColor="text1"/>
          <w:sz w:val="28"/>
          <w:szCs w:val="28"/>
        </w:rPr>
        <w:t>СОВЕРШЕНСТВОВАНИЕ УПРАВЛЕНЧЕСКОГО УЧЕТА ЗАТРАТ НА ПРОИЗВОДСТВО ПРОДУКЦИИ МОЛОЧНОГО СКОТОВОДСТВА И КАЛЬКУЛИРОВАНИЯ СЕБЕСТОИМОСТИ ПРОДУКЦИИ</w:t>
      </w:r>
    </w:p>
    <w:p w:rsidR="00BD03A0" w:rsidRPr="00BD03A0" w:rsidRDefault="00BD03A0" w:rsidP="00BD03A0">
      <w:pPr>
        <w:pStyle w:val="11"/>
        <w:widowControl w:val="0"/>
        <w:jc w:val="both"/>
        <w:rPr>
          <w:b w:val="0"/>
          <w:color w:val="000000" w:themeColor="text1"/>
          <w:sz w:val="28"/>
          <w:szCs w:val="28"/>
        </w:rPr>
      </w:pPr>
    </w:p>
    <w:p w:rsidR="00BD03A0" w:rsidRPr="00BD03A0" w:rsidRDefault="00BD03A0" w:rsidP="00BD03A0">
      <w:pPr>
        <w:pStyle w:val="11"/>
        <w:widowControl w:val="0"/>
        <w:jc w:val="center"/>
        <w:rPr>
          <w:color w:val="000000" w:themeColor="text1"/>
          <w:sz w:val="28"/>
          <w:szCs w:val="28"/>
        </w:rPr>
      </w:pPr>
      <w:r w:rsidRPr="00BD03A0">
        <w:rPr>
          <w:color w:val="000000" w:themeColor="text1"/>
          <w:sz w:val="28"/>
          <w:szCs w:val="28"/>
        </w:rPr>
        <w:t xml:space="preserve">3.1 Учет затрат на производство и исчисление себестоимости продукции молочного скотоводства в </w:t>
      </w:r>
      <w:r w:rsidR="007178F5">
        <w:rPr>
          <w:color w:val="000000" w:themeColor="text1"/>
          <w:sz w:val="28"/>
          <w:szCs w:val="28"/>
        </w:rPr>
        <w:t>организации</w:t>
      </w:r>
    </w:p>
    <w:p w:rsidR="00BD03A0" w:rsidRPr="00BD03A0" w:rsidRDefault="00BD03A0" w:rsidP="00BD03A0">
      <w:pPr>
        <w:pStyle w:val="11"/>
        <w:widowControl w:val="0"/>
        <w:jc w:val="both"/>
        <w:rPr>
          <w:b w:val="0"/>
          <w:color w:val="000000" w:themeColor="text1"/>
          <w:sz w:val="28"/>
          <w:szCs w:val="28"/>
        </w:rPr>
      </w:pP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 xml:space="preserve">В соответствие с Методическими рекомендациями по бухгалтерскому учету затрат и выхода продукции в молочном скотоводстве, все хозяйственные операции, </w:t>
      </w:r>
      <w:r w:rsidRPr="00BD03A0">
        <w:rPr>
          <w:b w:val="0"/>
          <w:color w:val="000000" w:themeColor="text1"/>
          <w:sz w:val="28"/>
          <w:szCs w:val="28"/>
          <w:shd w:val="clear" w:color="auto" w:fill="FFFFFF"/>
        </w:rPr>
        <w:t>связанные с процессами производства продукции молочного скот</w:t>
      </w:r>
      <w:r w:rsidRPr="00BD03A0">
        <w:rPr>
          <w:b w:val="0"/>
          <w:color w:val="000000" w:themeColor="text1"/>
          <w:sz w:val="28"/>
          <w:szCs w:val="28"/>
          <w:shd w:val="clear" w:color="auto" w:fill="FFFFFF"/>
        </w:rPr>
        <w:t>о</w:t>
      </w:r>
      <w:r w:rsidRPr="00BD03A0">
        <w:rPr>
          <w:b w:val="0"/>
          <w:color w:val="000000" w:themeColor="text1"/>
          <w:sz w:val="28"/>
          <w:szCs w:val="28"/>
          <w:shd w:val="clear" w:color="auto" w:fill="FFFFFF"/>
        </w:rPr>
        <w:t>водства, оформляются в сельскохозяйственных организациях утвержденными в установленном</w:t>
      </w:r>
      <w:r w:rsidRPr="00BD03A0">
        <w:rPr>
          <w:rStyle w:val="apple-converted-space"/>
          <w:b w:val="0"/>
          <w:color w:val="000000" w:themeColor="text1"/>
          <w:sz w:val="28"/>
          <w:szCs w:val="28"/>
        </w:rPr>
        <w:t> </w:t>
      </w:r>
      <w:r w:rsidRPr="00BD03A0">
        <w:rPr>
          <w:b w:val="0"/>
          <w:color w:val="000000" w:themeColor="text1"/>
          <w:sz w:val="28"/>
          <w:szCs w:val="28"/>
        </w:rPr>
        <w:t xml:space="preserve">порядке </w:t>
      </w:r>
      <w:r w:rsidRPr="00BD03A0">
        <w:rPr>
          <w:b w:val="0"/>
          <w:color w:val="000000" w:themeColor="text1"/>
          <w:sz w:val="28"/>
          <w:szCs w:val="28"/>
          <w:shd w:val="clear" w:color="auto" w:fill="FFFFFF"/>
        </w:rPr>
        <w:t>унифицированными специализированными и локал</w:t>
      </w:r>
      <w:r w:rsidRPr="00BD03A0">
        <w:rPr>
          <w:b w:val="0"/>
          <w:color w:val="000000" w:themeColor="text1"/>
          <w:sz w:val="28"/>
          <w:szCs w:val="28"/>
          <w:shd w:val="clear" w:color="auto" w:fill="FFFFFF"/>
        </w:rPr>
        <w:t>ь</w:t>
      </w:r>
      <w:r w:rsidRPr="00BD03A0">
        <w:rPr>
          <w:b w:val="0"/>
          <w:color w:val="000000" w:themeColor="text1"/>
          <w:sz w:val="28"/>
          <w:szCs w:val="28"/>
          <w:shd w:val="clear" w:color="auto" w:fill="FFFFFF"/>
        </w:rPr>
        <w:t xml:space="preserve">ными формами первичных учетных документов. </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shd w:val="clear" w:color="auto" w:fill="FFFFFF"/>
        </w:rPr>
        <w:t>В первичном учете СПК Колхоз «Завет Ильича» в отрасли животново</w:t>
      </w:r>
      <w:r w:rsidRPr="00BD03A0">
        <w:rPr>
          <w:rFonts w:ascii="Times New Roman" w:hAnsi="Times New Roman" w:cs="Times New Roman"/>
          <w:color w:val="000000" w:themeColor="text1"/>
          <w:sz w:val="28"/>
          <w:szCs w:val="28"/>
          <w:shd w:val="clear" w:color="auto" w:fill="FFFFFF"/>
        </w:rPr>
        <w:t>д</w:t>
      </w:r>
      <w:r w:rsidRPr="00BD03A0">
        <w:rPr>
          <w:rFonts w:ascii="Times New Roman" w:hAnsi="Times New Roman" w:cs="Times New Roman"/>
          <w:color w:val="000000" w:themeColor="text1"/>
          <w:sz w:val="28"/>
          <w:szCs w:val="28"/>
          <w:shd w:val="clear" w:color="auto" w:fill="FFFFFF"/>
        </w:rPr>
        <w:t>ства используется большое количество документов, на основании которых пр</w:t>
      </w:r>
      <w:r w:rsidRPr="00BD03A0">
        <w:rPr>
          <w:rFonts w:ascii="Times New Roman" w:hAnsi="Times New Roman" w:cs="Times New Roman"/>
          <w:color w:val="000000" w:themeColor="text1"/>
          <w:sz w:val="28"/>
          <w:szCs w:val="28"/>
          <w:shd w:val="clear" w:color="auto" w:fill="FFFFFF"/>
        </w:rPr>
        <w:t>о</w:t>
      </w:r>
      <w:r w:rsidRPr="00BD03A0">
        <w:rPr>
          <w:rFonts w:ascii="Times New Roman" w:hAnsi="Times New Roman" w:cs="Times New Roman"/>
          <w:color w:val="000000" w:themeColor="text1"/>
          <w:sz w:val="28"/>
          <w:szCs w:val="28"/>
          <w:shd w:val="clear" w:color="auto" w:fill="FFFFFF"/>
        </w:rPr>
        <w:t>изводятся все последующие записи в учете.</w:t>
      </w:r>
      <w:r w:rsidRPr="00BD03A0">
        <w:rPr>
          <w:rFonts w:ascii="Times New Roman" w:hAnsi="Times New Roman" w:cs="Times New Roman"/>
          <w:color w:val="000000" w:themeColor="text1"/>
          <w:sz w:val="28"/>
          <w:szCs w:val="28"/>
        </w:rPr>
        <w:t xml:space="preserve"> </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Основным документом по учету затрат труда работников животноводства является </w:t>
      </w:r>
      <w:r w:rsidRPr="00BD03A0">
        <w:rPr>
          <w:bCs/>
          <w:color w:val="000000" w:themeColor="text1"/>
          <w:sz w:val="28"/>
          <w:szCs w:val="28"/>
        </w:rPr>
        <w:t>расчет начисления оплаты труда работникам животноводства (ф. № 135-АПК).</w:t>
      </w:r>
      <w:r w:rsidRPr="00BD03A0">
        <w:rPr>
          <w:color w:val="000000" w:themeColor="text1"/>
          <w:sz w:val="28"/>
          <w:szCs w:val="28"/>
        </w:rPr>
        <w:t xml:space="preserve"> Начисление оплаты труда животноводам производится в основном за полученную продукцию (молоко, прирост живой массы, приплод). Поэтому при начислении оплаты труда привлекаются и документы, в которых фиксир</w:t>
      </w:r>
      <w:r w:rsidRPr="00BD03A0">
        <w:rPr>
          <w:color w:val="000000" w:themeColor="text1"/>
          <w:sz w:val="28"/>
          <w:szCs w:val="28"/>
        </w:rPr>
        <w:t>у</w:t>
      </w:r>
      <w:r w:rsidRPr="00BD03A0">
        <w:rPr>
          <w:color w:val="000000" w:themeColor="text1"/>
          <w:sz w:val="28"/>
          <w:szCs w:val="28"/>
        </w:rPr>
        <w:t xml:space="preserve">ется выход продукции: журналы учета надоя молока, акты на оприходование приплода животных, ведомости взвешивания животных и др. </w:t>
      </w:r>
    </w:p>
    <w:p w:rsidR="00BD03A0" w:rsidRPr="00BD03A0" w:rsidRDefault="00BD03A0" w:rsidP="00BD03A0">
      <w:pPr>
        <w:pStyle w:val="a5"/>
        <w:widowControl w:val="0"/>
        <w:suppressAutoHyphens w:val="0"/>
        <w:spacing w:before="0" w:after="0" w:line="360" w:lineRule="auto"/>
        <w:ind w:firstLine="709"/>
        <w:rPr>
          <w:bCs/>
          <w:color w:val="000000" w:themeColor="text1"/>
          <w:sz w:val="28"/>
          <w:szCs w:val="28"/>
        </w:rPr>
      </w:pPr>
      <w:r w:rsidRPr="00BD03A0">
        <w:rPr>
          <w:color w:val="000000" w:themeColor="text1"/>
          <w:sz w:val="28"/>
          <w:szCs w:val="28"/>
        </w:rPr>
        <w:t xml:space="preserve">На основании зафиксированного в этих документах выхода продукции производят начисление оплаты труда животноводам в соответствии с </w:t>
      </w:r>
      <w:proofErr w:type="gramStart"/>
      <w:r w:rsidRPr="00BD03A0">
        <w:rPr>
          <w:color w:val="000000" w:themeColor="text1"/>
          <w:sz w:val="28"/>
          <w:szCs w:val="28"/>
        </w:rPr>
        <w:t>действ</w:t>
      </w:r>
      <w:r w:rsidRPr="00BD03A0">
        <w:rPr>
          <w:color w:val="000000" w:themeColor="text1"/>
          <w:sz w:val="28"/>
          <w:szCs w:val="28"/>
        </w:rPr>
        <w:t>у</w:t>
      </w:r>
      <w:r w:rsidRPr="00BD03A0">
        <w:rPr>
          <w:color w:val="000000" w:themeColor="text1"/>
          <w:sz w:val="28"/>
          <w:szCs w:val="28"/>
        </w:rPr>
        <w:t>ющими</w:t>
      </w:r>
      <w:proofErr w:type="gramEnd"/>
      <w:r w:rsidRPr="00BD03A0">
        <w:rPr>
          <w:color w:val="000000" w:themeColor="text1"/>
          <w:sz w:val="28"/>
          <w:szCs w:val="28"/>
        </w:rPr>
        <w:t xml:space="preserve"> в хозяйстве расценкам. Учет отработанного времени работниками ж</w:t>
      </w:r>
      <w:r w:rsidRPr="00BD03A0">
        <w:rPr>
          <w:color w:val="000000" w:themeColor="text1"/>
          <w:sz w:val="28"/>
          <w:szCs w:val="28"/>
        </w:rPr>
        <w:t>и</w:t>
      </w:r>
      <w:r w:rsidRPr="00BD03A0">
        <w:rPr>
          <w:color w:val="000000" w:themeColor="text1"/>
          <w:sz w:val="28"/>
          <w:szCs w:val="28"/>
        </w:rPr>
        <w:t xml:space="preserve">вотноводства ведут ежедневно по каждому работнику фермы в </w:t>
      </w:r>
      <w:r w:rsidRPr="00BD03A0">
        <w:rPr>
          <w:bCs/>
          <w:color w:val="000000" w:themeColor="text1"/>
          <w:sz w:val="28"/>
          <w:szCs w:val="28"/>
        </w:rPr>
        <w:t>Табеле учета рабочего времени (ф. № 140-АПК).</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Первичный учет расхода кормов (грубых, сочных, концентрированных, зеленой массы) на фермах ведут </w:t>
      </w:r>
      <w:r w:rsidRPr="00BD03A0">
        <w:rPr>
          <w:bCs/>
          <w:color w:val="000000" w:themeColor="text1"/>
          <w:sz w:val="28"/>
          <w:szCs w:val="28"/>
        </w:rPr>
        <w:t>в Ведомостях учета расхода кормов (ф. № СП-20)</w:t>
      </w:r>
      <w:r w:rsidRPr="00BD03A0">
        <w:rPr>
          <w:color w:val="000000" w:themeColor="text1"/>
          <w:sz w:val="28"/>
          <w:szCs w:val="28"/>
        </w:rPr>
        <w:t>. Ведомость является комбинированным накопительным документом, на о</w:t>
      </w:r>
      <w:r w:rsidRPr="00BD03A0">
        <w:rPr>
          <w:color w:val="000000" w:themeColor="text1"/>
          <w:sz w:val="28"/>
          <w:szCs w:val="28"/>
        </w:rPr>
        <w:t>с</w:t>
      </w:r>
      <w:r w:rsidRPr="00BD03A0">
        <w:rPr>
          <w:color w:val="000000" w:themeColor="text1"/>
          <w:sz w:val="28"/>
          <w:szCs w:val="28"/>
        </w:rPr>
        <w:t>новании которого производят и выдачу (отпуск) кормов, и списание их в ра</w:t>
      </w:r>
      <w:r w:rsidRPr="00BD03A0">
        <w:rPr>
          <w:color w:val="000000" w:themeColor="text1"/>
          <w:sz w:val="28"/>
          <w:szCs w:val="28"/>
        </w:rPr>
        <w:t>с</w:t>
      </w:r>
      <w:r w:rsidRPr="00BD03A0">
        <w:rPr>
          <w:color w:val="000000" w:themeColor="text1"/>
          <w:sz w:val="28"/>
          <w:szCs w:val="28"/>
        </w:rPr>
        <w:t>ход.</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Внутреннее перемещение кормов в хозяйстве оформляется специализ</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 xml:space="preserve">рованными ведомственными формами: </w:t>
      </w:r>
      <w:r w:rsidRPr="00BD03A0">
        <w:rPr>
          <w:rFonts w:ascii="Times New Roman" w:hAnsi="Times New Roman" w:cs="Times New Roman"/>
          <w:bCs/>
          <w:color w:val="000000" w:themeColor="text1"/>
          <w:sz w:val="28"/>
          <w:szCs w:val="28"/>
        </w:rPr>
        <w:t xml:space="preserve">Накладной внутрихозяйственного назначения (ф. № 264-АПК) и </w:t>
      </w:r>
      <w:proofErr w:type="spellStart"/>
      <w:r w:rsidRPr="00BD03A0">
        <w:rPr>
          <w:rFonts w:ascii="Times New Roman" w:hAnsi="Times New Roman" w:cs="Times New Roman"/>
          <w:bCs/>
          <w:color w:val="000000" w:themeColor="text1"/>
          <w:sz w:val="28"/>
          <w:szCs w:val="28"/>
        </w:rPr>
        <w:t>Лимитно</w:t>
      </w:r>
      <w:proofErr w:type="spellEnd"/>
      <w:r w:rsidRPr="00BD03A0">
        <w:rPr>
          <w:rFonts w:ascii="Times New Roman" w:hAnsi="Times New Roman" w:cs="Times New Roman"/>
          <w:bCs/>
          <w:color w:val="000000" w:themeColor="text1"/>
          <w:sz w:val="28"/>
          <w:szCs w:val="28"/>
        </w:rPr>
        <w:t xml:space="preserve"> - заборной ведомостью (ф. № 269-АПК)</w:t>
      </w:r>
      <w:r w:rsidRPr="00BD03A0">
        <w:rPr>
          <w:rFonts w:ascii="Times New Roman" w:hAnsi="Times New Roman" w:cs="Times New Roman"/>
          <w:color w:val="000000" w:themeColor="text1"/>
          <w:sz w:val="28"/>
          <w:szCs w:val="28"/>
        </w:rPr>
        <w:t xml:space="preserve">. Данная группа документов имеет весьма </w:t>
      </w:r>
      <w:proofErr w:type="gramStart"/>
      <w:r w:rsidRPr="00BD03A0">
        <w:rPr>
          <w:rFonts w:ascii="Times New Roman" w:hAnsi="Times New Roman" w:cs="Times New Roman"/>
          <w:color w:val="000000" w:themeColor="text1"/>
          <w:sz w:val="28"/>
          <w:szCs w:val="28"/>
        </w:rPr>
        <w:t>важное значение</w:t>
      </w:r>
      <w:proofErr w:type="gramEnd"/>
      <w:r w:rsidRPr="00BD03A0">
        <w:rPr>
          <w:rFonts w:ascii="Times New Roman" w:hAnsi="Times New Roman" w:cs="Times New Roman"/>
          <w:color w:val="000000" w:themeColor="text1"/>
          <w:sz w:val="28"/>
          <w:szCs w:val="28"/>
        </w:rPr>
        <w:t xml:space="preserve"> для контроля как за поступлением материалов (кормов, медикаментов и др.), так и их пер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мещением на всех стадиях движения внутри организации.</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Сводный учет расхода кормов на ферме ведется в </w:t>
      </w:r>
      <w:r w:rsidRPr="00BD03A0">
        <w:rPr>
          <w:rFonts w:ascii="Times New Roman" w:hAnsi="Times New Roman" w:cs="Times New Roman"/>
          <w:bCs/>
          <w:color w:val="000000" w:themeColor="text1"/>
          <w:sz w:val="28"/>
          <w:szCs w:val="28"/>
        </w:rPr>
        <w:t>Журнале учета расхода кормов (ф. № 303-АПК)</w:t>
      </w:r>
      <w:r w:rsidRPr="00BD03A0">
        <w:rPr>
          <w:rFonts w:ascii="Times New Roman" w:hAnsi="Times New Roman" w:cs="Times New Roman"/>
          <w:color w:val="000000" w:themeColor="text1"/>
          <w:sz w:val="28"/>
          <w:szCs w:val="28"/>
        </w:rPr>
        <w:t xml:space="preserve">, который составляется на основании </w:t>
      </w:r>
      <w:r w:rsidRPr="00BD03A0">
        <w:rPr>
          <w:rFonts w:ascii="Times New Roman" w:hAnsi="Times New Roman" w:cs="Times New Roman"/>
          <w:bCs/>
          <w:color w:val="000000" w:themeColor="text1"/>
          <w:sz w:val="28"/>
          <w:szCs w:val="28"/>
        </w:rPr>
        <w:t xml:space="preserve">Ведомостей учета расхода кормов (ф. № СП-20). </w:t>
      </w:r>
      <w:r w:rsidRPr="00BD03A0">
        <w:rPr>
          <w:rFonts w:ascii="Times New Roman" w:hAnsi="Times New Roman" w:cs="Times New Roman"/>
          <w:color w:val="000000" w:themeColor="text1"/>
          <w:sz w:val="28"/>
          <w:szCs w:val="28"/>
        </w:rPr>
        <w:t>В нем на каждый вид и группу животных отв</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дят отдельные страницы для записи расхода кормов по их видам в физической массе, в переводе на кормовые единицы или обменную энергию и при необх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димости по содержанию перевариваемого протеина.</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Расход биопрепаратов и медикаментов оформляют в установленном п</w:t>
      </w:r>
      <w:r w:rsidRPr="00BD03A0">
        <w:rPr>
          <w:color w:val="000000" w:themeColor="text1"/>
          <w:sz w:val="28"/>
          <w:szCs w:val="28"/>
        </w:rPr>
        <w:t>о</w:t>
      </w:r>
      <w:r w:rsidRPr="00BD03A0">
        <w:rPr>
          <w:color w:val="000000" w:themeColor="text1"/>
          <w:sz w:val="28"/>
          <w:szCs w:val="28"/>
        </w:rPr>
        <w:t xml:space="preserve">рядке актами, составленными на основании записей и регистрации по </w:t>
      </w:r>
      <w:r w:rsidRPr="00BD03A0">
        <w:rPr>
          <w:bCs/>
          <w:color w:val="000000" w:themeColor="text1"/>
          <w:sz w:val="28"/>
          <w:szCs w:val="28"/>
        </w:rPr>
        <w:t>Амбул</w:t>
      </w:r>
      <w:r w:rsidRPr="00BD03A0">
        <w:rPr>
          <w:bCs/>
          <w:color w:val="000000" w:themeColor="text1"/>
          <w:sz w:val="28"/>
          <w:szCs w:val="28"/>
        </w:rPr>
        <w:t>а</w:t>
      </w:r>
      <w:r w:rsidRPr="00BD03A0">
        <w:rPr>
          <w:bCs/>
          <w:color w:val="000000" w:themeColor="text1"/>
          <w:sz w:val="28"/>
          <w:szCs w:val="28"/>
        </w:rPr>
        <w:t>торному журналу.</w:t>
      </w:r>
      <w:r w:rsidRPr="00BD03A0">
        <w:rPr>
          <w:color w:val="000000" w:themeColor="text1"/>
          <w:sz w:val="28"/>
          <w:szCs w:val="28"/>
        </w:rPr>
        <w:t xml:space="preserve"> Акт подписывается главным вет</w:t>
      </w:r>
      <w:r w:rsidR="00277C59">
        <w:rPr>
          <w:color w:val="000000" w:themeColor="text1"/>
          <w:sz w:val="28"/>
          <w:szCs w:val="28"/>
        </w:rPr>
        <w:t xml:space="preserve">еринарным </w:t>
      </w:r>
      <w:r w:rsidR="00277C59" w:rsidRPr="00BD03A0">
        <w:rPr>
          <w:color w:val="000000" w:themeColor="text1"/>
          <w:sz w:val="28"/>
          <w:szCs w:val="28"/>
        </w:rPr>
        <w:t>врачом</w:t>
      </w:r>
      <w:r w:rsidRPr="00BD03A0">
        <w:rPr>
          <w:color w:val="000000" w:themeColor="text1"/>
          <w:sz w:val="28"/>
          <w:szCs w:val="28"/>
        </w:rPr>
        <w:t xml:space="preserve"> и утве</w:t>
      </w:r>
      <w:r w:rsidRPr="00BD03A0">
        <w:rPr>
          <w:color w:val="000000" w:themeColor="text1"/>
          <w:sz w:val="28"/>
          <w:szCs w:val="28"/>
        </w:rPr>
        <w:t>р</w:t>
      </w:r>
      <w:r w:rsidRPr="00BD03A0">
        <w:rPr>
          <w:color w:val="000000" w:themeColor="text1"/>
          <w:sz w:val="28"/>
          <w:szCs w:val="28"/>
        </w:rPr>
        <w:t>ждается руководителем организации. Некоторые лекарственные препараты, требующие особого контроля, списываются по рецептам, сверенным с данными Амбулаторного журнала. Ежемесячно главный ветврач организации на основ</w:t>
      </w:r>
      <w:r w:rsidRPr="00BD03A0">
        <w:rPr>
          <w:color w:val="000000" w:themeColor="text1"/>
          <w:sz w:val="28"/>
          <w:szCs w:val="28"/>
        </w:rPr>
        <w:t>а</w:t>
      </w:r>
      <w:r w:rsidRPr="00BD03A0">
        <w:rPr>
          <w:color w:val="000000" w:themeColor="text1"/>
          <w:sz w:val="28"/>
          <w:szCs w:val="28"/>
        </w:rPr>
        <w:t xml:space="preserve">нии первичных документов (актов, рецептов) составляет </w:t>
      </w:r>
      <w:r w:rsidRPr="00BD03A0">
        <w:rPr>
          <w:bCs/>
          <w:color w:val="000000" w:themeColor="text1"/>
          <w:sz w:val="28"/>
          <w:szCs w:val="28"/>
        </w:rPr>
        <w:t>Отчет о движении биопрепаратов и медикаментов</w:t>
      </w:r>
      <w:r w:rsidRPr="00BD03A0">
        <w:rPr>
          <w:color w:val="000000" w:themeColor="text1"/>
          <w:sz w:val="28"/>
          <w:szCs w:val="28"/>
        </w:rPr>
        <w:t xml:space="preserve"> в суммовом выражении и представляет его в бухгалтерию хозяйства.</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Расход дезинфицирующих и прочих средств оформляют </w:t>
      </w:r>
      <w:proofErr w:type="spellStart"/>
      <w:r w:rsidRPr="00BD03A0">
        <w:rPr>
          <w:color w:val="000000" w:themeColor="text1"/>
          <w:sz w:val="28"/>
          <w:szCs w:val="28"/>
        </w:rPr>
        <w:t>лимитно</w:t>
      </w:r>
      <w:proofErr w:type="spellEnd"/>
      <w:r w:rsidRPr="00BD03A0">
        <w:rPr>
          <w:color w:val="000000" w:themeColor="text1"/>
          <w:sz w:val="28"/>
          <w:szCs w:val="28"/>
        </w:rPr>
        <w:t>-заборными ведомостями, накладными и другими расходными документами. Аналогично осуществляется документальное оформление отпуска в произво</w:t>
      </w:r>
      <w:r w:rsidRPr="00BD03A0">
        <w:rPr>
          <w:color w:val="000000" w:themeColor="text1"/>
          <w:sz w:val="28"/>
          <w:szCs w:val="28"/>
        </w:rPr>
        <w:t>д</w:t>
      </w:r>
      <w:r w:rsidRPr="00BD03A0">
        <w:rPr>
          <w:color w:val="000000" w:themeColor="text1"/>
          <w:sz w:val="28"/>
          <w:szCs w:val="28"/>
        </w:rPr>
        <w:t xml:space="preserve">ство запасных частей, строительных материалов, топлива и других материалов. Фактический расход и списание на затраты производства продукции указанных предметов труда оформляют </w:t>
      </w:r>
      <w:r w:rsidRPr="00BD03A0">
        <w:rPr>
          <w:bCs/>
          <w:color w:val="000000" w:themeColor="text1"/>
          <w:sz w:val="28"/>
          <w:szCs w:val="28"/>
        </w:rPr>
        <w:t>Актами расхода материальных ценностей.</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Оформление списания работ и услуг сторонних организаций для прои</w:t>
      </w:r>
      <w:r w:rsidRPr="00BD03A0">
        <w:rPr>
          <w:color w:val="000000" w:themeColor="text1"/>
          <w:sz w:val="28"/>
          <w:szCs w:val="28"/>
        </w:rPr>
        <w:t>з</w:t>
      </w:r>
      <w:r w:rsidRPr="00BD03A0">
        <w:rPr>
          <w:color w:val="000000" w:themeColor="text1"/>
          <w:sz w:val="28"/>
          <w:szCs w:val="28"/>
        </w:rPr>
        <w:t xml:space="preserve">водственных подразделений и их включение в затраты производства можно производить по </w:t>
      </w:r>
      <w:r w:rsidRPr="00BD03A0">
        <w:rPr>
          <w:bCs/>
          <w:color w:val="000000" w:themeColor="text1"/>
          <w:sz w:val="28"/>
          <w:szCs w:val="28"/>
        </w:rPr>
        <w:t>Акту приема-сдачи выполненных работ и оказанных услуг.</w:t>
      </w:r>
      <w:r w:rsidRPr="00BD03A0">
        <w:rPr>
          <w:color w:val="000000" w:themeColor="text1"/>
          <w:sz w:val="28"/>
          <w:szCs w:val="28"/>
        </w:rPr>
        <w:t xml:space="preserve"> Акт составляется комиссией на каждый случай выполнения сторонних работ и услуг в соответствии с заключенными договорами и акцептованными счетами сторонних организаций.</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proofErr w:type="gramStart"/>
      <w:r w:rsidRPr="00BD03A0">
        <w:rPr>
          <w:color w:val="000000" w:themeColor="text1"/>
          <w:sz w:val="28"/>
          <w:szCs w:val="28"/>
        </w:rPr>
        <w:t>Стоимость выполненных работ и оказанных услуг собственных вспом</w:t>
      </w:r>
      <w:r w:rsidRPr="00BD03A0">
        <w:rPr>
          <w:color w:val="000000" w:themeColor="text1"/>
          <w:sz w:val="28"/>
          <w:szCs w:val="28"/>
        </w:rPr>
        <w:t>о</w:t>
      </w:r>
      <w:r w:rsidRPr="00BD03A0">
        <w:rPr>
          <w:color w:val="000000" w:themeColor="text1"/>
          <w:sz w:val="28"/>
          <w:szCs w:val="28"/>
        </w:rPr>
        <w:t>гательных производств (грузового автотранспорта, машинно-тракторного па</w:t>
      </w:r>
      <w:r w:rsidRPr="00BD03A0">
        <w:rPr>
          <w:color w:val="000000" w:themeColor="text1"/>
          <w:sz w:val="28"/>
          <w:szCs w:val="28"/>
        </w:rPr>
        <w:t>р</w:t>
      </w:r>
      <w:r w:rsidRPr="00BD03A0">
        <w:rPr>
          <w:color w:val="000000" w:themeColor="text1"/>
          <w:sz w:val="28"/>
          <w:szCs w:val="28"/>
        </w:rPr>
        <w:t>ка, водоснабжения и др.) включают в затраты на производство продукции м</w:t>
      </w:r>
      <w:r w:rsidRPr="00BD03A0">
        <w:rPr>
          <w:color w:val="000000" w:themeColor="text1"/>
          <w:sz w:val="28"/>
          <w:szCs w:val="28"/>
        </w:rPr>
        <w:t>о</w:t>
      </w:r>
      <w:r w:rsidRPr="00BD03A0">
        <w:rPr>
          <w:color w:val="000000" w:themeColor="text1"/>
          <w:sz w:val="28"/>
          <w:szCs w:val="28"/>
        </w:rPr>
        <w:t>лочного скотоводства на основании форм сводного учета затрат, к которым о</w:t>
      </w:r>
      <w:r w:rsidRPr="00BD03A0">
        <w:rPr>
          <w:color w:val="000000" w:themeColor="text1"/>
          <w:sz w:val="28"/>
          <w:szCs w:val="28"/>
        </w:rPr>
        <w:t>т</w:t>
      </w:r>
      <w:r w:rsidRPr="00BD03A0">
        <w:rPr>
          <w:color w:val="000000" w:themeColor="text1"/>
          <w:sz w:val="28"/>
          <w:szCs w:val="28"/>
        </w:rPr>
        <w:t xml:space="preserve">носятся: </w:t>
      </w:r>
      <w:r w:rsidRPr="00BD03A0">
        <w:rPr>
          <w:bCs/>
          <w:color w:val="000000" w:themeColor="text1"/>
          <w:sz w:val="28"/>
          <w:szCs w:val="28"/>
        </w:rPr>
        <w:t>журнал учета затрат в ремонтной мастерской (ф. № 302-АПК), накоп</w:t>
      </w:r>
      <w:r w:rsidRPr="00BD03A0">
        <w:rPr>
          <w:bCs/>
          <w:color w:val="000000" w:themeColor="text1"/>
          <w:sz w:val="28"/>
          <w:szCs w:val="28"/>
        </w:rPr>
        <w:t>и</w:t>
      </w:r>
      <w:r w:rsidRPr="00BD03A0">
        <w:rPr>
          <w:bCs/>
          <w:color w:val="000000" w:themeColor="text1"/>
          <w:sz w:val="28"/>
          <w:szCs w:val="28"/>
        </w:rPr>
        <w:t>тельные ведомости учета затрат (ф. № 301-АПК), отчет об использовании эле</w:t>
      </w:r>
      <w:r w:rsidRPr="00BD03A0">
        <w:rPr>
          <w:bCs/>
          <w:color w:val="000000" w:themeColor="text1"/>
          <w:sz w:val="28"/>
          <w:szCs w:val="28"/>
        </w:rPr>
        <w:t>к</w:t>
      </w:r>
      <w:r w:rsidRPr="00BD03A0">
        <w:rPr>
          <w:bCs/>
          <w:color w:val="000000" w:themeColor="text1"/>
          <w:sz w:val="28"/>
          <w:szCs w:val="28"/>
        </w:rPr>
        <w:t>троэнергии (ф. № 305-АПК).</w:t>
      </w:r>
      <w:proofErr w:type="gramEnd"/>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Отдельные расходы финансовых ресурсов включаются в затраты на пр</w:t>
      </w:r>
      <w:r w:rsidRPr="00BD03A0">
        <w:rPr>
          <w:color w:val="000000" w:themeColor="text1"/>
          <w:sz w:val="28"/>
          <w:szCs w:val="28"/>
        </w:rPr>
        <w:t>о</w:t>
      </w:r>
      <w:r w:rsidRPr="00BD03A0">
        <w:rPr>
          <w:color w:val="000000" w:themeColor="text1"/>
          <w:sz w:val="28"/>
          <w:szCs w:val="28"/>
        </w:rPr>
        <w:t xml:space="preserve">изводство продукции молочного скотоводства на основании составленных </w:t>
      </w:r>
      <w:r w:rsidRPr="00BD03A0">
        <w:rPr>
          <w:bCs/>
          <w:color w:val="000000" w:themeColor="text1"/>
          <w:sz w:val="28"/>
          <w:szCs w:val="28"/>
        </w:rPr>
        <w:t>бу</w:t>
      </w:r>
      <w:r w:rsidRPr="00BD03A0">
        <w:rPr>
          <w:bCs/>
          <w:color w:val="000000" w:themeColor="text1"/>
          <w:sz w:val="28"/>
          <w:szCs w:val="28"/>
        </w:rPr>
        <w:t>х</w:t>
      </w:r>
      <w:r w:rsidRPr="00BD03A0">
        <w:rPr>
          <w:bCs/>
          <w:color w:val="000000" w:themeColor="text1"/>
          <w:sz w:val="28"/>
          <w:szCs w:val="28"/>
        </w:rPr>
        <w:t>галтерских справок (ф. № 88-АПК)</w:t>
      </w:r>
      <w:r w:rsidRPr="00BD03A0">
        <w:rPr>
          <w:color w:val="000000" w:themeColor="text1"/>
          <w:sz w:val="28"/>
          <w:szCs w:val="28"/>
        </w:rPr>
        <w:t xml:space="preserve"> и расчетов бухгалтерии. Общепроизво</w:t>
      </w:r>
      <w:r w:rsidRPr="00BD03A0">
        <w:rPr>
          <w:color w:val="000000" w:themeColor="text1"/>
          <w:sz w:val="28"/>
          <w:szCs w:val="28"/>
        </w:rPr>
        <w:t>д</w:t>
      </w:r>
      <w:r w:rsidRPr="00BD03A0">
        <w:rPr>
          <w:color w:val="000000" w:themeColor="text1"/>
          <w:sz w:val="28"/>
          <w:szCs w:val="28"/>
        </w:rPr>
        <w:t xml:space="preserve">ственные и общехозяйственные расходы относятся на затраты данных видов производства на основании </w:t>
      </w:r>
      <w:r w:rsidRPr="00BD03A0">
        <w:rPr>
          <w:bCs/>
          <w:color w:val="000000" w:themeColor="text1"/>
          <w:sz w:val="28"/>
          <w:szCs w:val="28"/>
        </w:rPr>
        <w:t>Ведомостей распределения указанных расходов.</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На основании данных первичных документов о затратах в подразделен</w:t>
      </w:r>
      <w:r w:rsidRPr="00BD03A0">
        <w:rPr>
          <w:color w:val="000000" w:themeColor="text1"/>
          <w:sz w:val="28"/>
          <w:szCs w:val="28"/>
        </w:rPr>
        <w:t>и</w:t>
      </w:r>
      <w:r w:rsidRPr="00BD03A0">
        <w:rPr>
          <w:color w:val="000000" w:themeColor="text1"/>
          <w:sz w:val="28"/>
          <w:szCs w:val="28"/>
        </w:rPr>
        <w:t xml:space="preserve">ях молочного скотоводства составляются их руководителями </w:t>
      </w:r>
      <w:r w:rsidRPr="00BD03A0">
        <w:rPr>
          <w:bCs/>
          <w:color w:val="000000" w:themeColor="text1"/>
          <w:sz w:val="28"/>
          <w:szCs w:val="28"/>
        </w:rPr>
        <w:t>производстве</w:t>
      </w:r>
      <w:r w:rsidRPr="00BD03A0">
        <w:rPr>
          <w:bCs/>
          <w:color w:val="000000" w:themeColor="text1"/>
          <w:sz w:val="28"/>
          <w:szCs w:val="28"/>
        </w:rPr>
        <w:t>н</w:t>
      </w:r>
      <w:r w:rsidRPr="00BD03A0">
        <w:rPr>
          <w:bCs/>
          <w:color w:val="000000" w:themeColor="text1"/>
          <w:sz w:val="28"/>
          <w:szCs w:val="28"/>
        </w:rPr>
        <w:t>ные отчеты (лицевые счета),</w:t>
      </w:r>
      <w:r w:rsidRPr="00BD03A0">
        <w:rPr>
          <w:color w:val="000000" w:themeColor="text1"/>
          <w:sz w:val="28"/>
          <w:szCs w:val="28"/>
        </w:rPr>
        <w:t xml:space="preserve"> которые сдаются в бухгалтерию организации. В бухгалтерии организации первичные документы и производственные отчеты (лицевые счета) служат основанием для ведения аналитического и синтетич</w:t>
      </w:r>
      <w:r w:rsidRPr="00BD03A0">
        <w:rPr>
          <w:color w:val="000000" w:themeColor="text1"/>
          <w:sz w:val="28"/>
          <w:szCs w:val="28"/>
        </w:rPr>
        <w:t>е</w:t>
      </w:r>
      <w:r w:rsidRPr="00BD03A0">
        <w:rPr>
          <w:color w:val="000000" w:themeColor="text1"/>
          <w:sz w:val="28"/>
          <w:szCs w:val="28"/>
        </w:rPr>
        <w:t>ского учета затрат по животноводству.</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В первичном учете продукции молочного скотоводства можно выделить следующие группы документов: по учету выхода продукции; по учету выхода приплода. Необходимость использования указанных документов связана с тем, что </w:t>
      </w:r>
      <w:r w:rsidR="007178F5">
        <w:rPr>
          <w:rFonts w:ascii="Times New Roman" w:hAnsi="Times New Roman" w:cs="Times New Roman"/>
          <w:color w:val="000000" w:themeColor="text1"/>
          <w:sz w:val="28"/>
          <w:szCs w:val="28"/>
        </w:rPr>
        <w:t xml:space="preserve">в </w:t>
      </w:r>
      <w:r w:rsidRPr="00BD03A0">
        <w:rPr>
          <w:rFonts w:ascii="Times New Roman" w:hAnsi="Times New Roman" w:cs="Times New Roman"/>
          <w:color w:val="000000" w:themeColor="text1"/>
          <w:sz w:val="28"/>
          <w:szCs w:val="28"/>
        </w:rPr>
        <w:t>процесс</w:t>
      </w:r>
      <w:r w:rsidR="007178F5">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 xml:space="preserve"> производства в молочном скотоводстве </w:t>
      </w:r>
      <w:r w:rsidR="007178F5">
        <w:rPr>
          <w:rFonts w:ascii="Times New Roman" w:hAnsi="Times New Roman" w:cs="Times New Roman"/>
          <w:color w:val="000000" w:themeColor="text1"/>
          <w:sz w:val="28"/>
          <w:szCs w:val="28"/>
        </w:rPr>
        <w:t xml:space="preserve">кроме молока получают приплод и побочную продукцию – навоз. </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Основным первичным документом по учету поступления молока  являе</w:t>
      </w:r>
      <w:r w:rsidRPr="00BD03A0">
        <w:rPr>
          <w:color w:val="000000" w:themeColor="text1"/>
          <w:sz w:val="28"/>
          <w:szCs w:val="28"/>
        </w:rPr>
        <w:t>т</w:t>
      </w:r>
      <w:r w:rsidRPr="00BD03A0">
        <w:rPr>
          <w:color w:val="000000" w:themeColor="text1"/>
          <w:sz w:val="28"/>
          <w:szCs w:val="28"/>
        </w:rPr>
        <w:t xml:space="preserve">ся </w:t>
      </w:r>
      <w:r w:rsidRPr="00BD03A0">
        <w:rPr>
          <w:bCs/>
          <w:color w:val="000000" w:themeColor="text1"/>
          <w:sz w:val="28"/>
          <w:szCs w:val="28"/>
        </w:rPr>
        <w:t>Журнал учета надоя молока (ф. № СП-21)</w:t>
      </w:r>
      <w:r w:rsidRPr="00BD03A0">
        <w:rPr>
          <w:color w:val="000000" w:themeColor="text1"/>
          <w:sz w:val="28"/>
          <w:szCs w:val="28"/>
        </w:rPr>
        <w:t>, который ведется заведующим фермой, бригадиром, мастером машинной дойки или старшей дояркой. В нем по каждой доярке, группе (бригаде) доярок ежедневно записывается количество обслуживаемых ими коров и данные о количестве полученного молока (в кил</w:t>
      </w:r>
      <w:r w:rsidRPr="00BD03A0">
        <w:rPr>
          <w:color w:val="000000" w:themeColor="text1"/>
          <w:sz w:val="28"/>
          <w:szCs w:val="28"/>
        </w:rPr>
        <w:t>о</w:t>
      </w:r>
      <w:r w:rsidRPr="00BD03A0">
        <w:rPr>
          <w:color w:val="000000" w:themeColor="text1"/>
          <w:sz w:val="28"/>
          <w:szCs w:val="28"/>
        </w:rPr>
        <w:t>граммах) по каждой дойке отдельно.</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Журнал учета надоя молока ведется ежедневно по группе (бригаде) до</w:t>
      </w:r>
      <w:r w:rsidRPr="00BD03A0">
        <w:rPr>
          <w:color w:val="000000" w:themeColor="text1"/>
          <w:sz w:val="28"/>
          <w:szCs w:val="28"/>
        </w:rPr>
        <w:t>я</w:t>
      </w:r>
      <w:r w:rsidRPr="00BD03A0">
        <w:rPr>
          <w:color w:val="000000" w:themeColor="text1"/>
          <w:sz w:val="28"/>
          <w:szCs w:val="28"/>
        </w:rPr>
        <w:t>рок (операторов) или по группе закрепленных коров за дояркой (оператором). По проведенным контрольным дойкам записи в журнале производятся с поме</w:t>
      </w:r>
      <w:r w:rsidRPr="00BD03A0">
        <w:rPr>
          <w:color w:val="000000" w:themeColor="text1"/>
          <w:sz w:val="28"/>
          <w:szCs w:val="28"/>
        </w:rPr>
        <w:t>т</w:t>
      </w:r>
      <w:r w:rsidRPr="00BD03A0">
        <w:rPr>
          <w:color w:val="000000" w:themeColor="text1"/>
          <w:sz w:val="28"/>
          <w:szCs w:val="28"/>
        </w:rPr>
        <w:t>кой «Контрольная дойка». Заведующий фермой, бригадир или старшая доярка (оператор) ежедневно определяет процент содержания жира в молоке по ка</w:t>
      </w:r>
      <w:r w:rsidRPr="00BD03A0">
        <w:rPr>
          <w:color w:val="000000" w:themeColor="text1"/>
          <w:sz w:val="28"/>
          <w:szCs w:val="28"/>
        </w:rPr>
        <w:t>ж</w:t>
      </w:r>
      <w:r w:rsidRPr="00BD03A0">
        <w:rPr>
          <w:color w:val="000000" w:themeColor="text1"/>
          <w:sz w:val="28"/>
          <w:szCs w:val="28"/>
        </w:rPr>
        <w:t xml:space="preserve">дой группе коров, закрепленных за доярками или за группой (бригадой) доярок (операторов), и переводит принятое молоко </w:t>
      </w:r>
      <w:proofErr w:type="gramStart"/>
      <w:r w:rsidRPr="00BD03A0">
        <w:rPr>
          <w:color w:val="000000" w:themeColor="text1"/>
          <w:sz w:val="28"/>
          <w:szCs w:val="28"/>
        </w:rPr>
        <w:t>в</w:t>
      </w:r>
      <w:proofErr w:type="gramEnd"/>
      <w:r w:rsidRPr="00BD03A0">
        <w:rPr>
          <w:color w:val="000000" w:themeColor="text1"/>
          <w:sz w:val="28"/>
          <w:szCs w:val="28"/>
        </w:rPr>
        <w:t xml:space="preserve"> однопроцентное.</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Журнал учета надоя молока ведется в одном экземпляре и в течение 15 дней хранится на ферме (в бригаде).</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Ежедневно доярки (операторы) своей подписью подтверждают показат</w:t>
      </w:r>
      <w:r w:rsidRPr="00BD03A0">
        <w:rPr>
          <w:color w:val="000000" w:themeColor="text1"/>
          <w:sz w:val="28"/>
          <w:szCs w:val="28"/>
        </w:rPr>
        <w:t>е</w:t>
      </w:r>
      <w:r w:rsidRPr="00BD03A0">
        <w:rPr>
          <w:color w:val="000000" w:themeColor="text1"/>
          <w:sz w:val="28"/>
          <w:szCs w:val="28"/>
        </w:rPr>
        <w:t>ли о количестве надоенного молока и процент жира в молоке. Кроме того, жу</w:t>
      </w:r>
      <w:r w:rsidRPr="00BD03A0">
        <w:rPr>
          <w:color w:val="000000" w:themeColor="text1"/>
          <w:sz w:val="28"/>
          <w:szCs w:val="28"/>
        </w:rPr>
        <w:t>р</w:t>
      </w:r>
      <w:r w:rsidRPr="00BD03A0">
        <w:rPr>
          <w:color w:val="000000" w:themeColor="text1"/>
          <w:sz w:val="28"/>
          <w:szCs w:val="28"/>
        </w:rPr>
        <w:t>нал ежедневно подписывается заведующим фермой или бригадиром.</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Для учета ежедневного поступления и расхода молока в течение месяца на каждой ферме ведется </w:t>
      </w:r>
      <w:r w:rsidRPr="00BD03A0">
        <w:rPr>
          <w:bCs/>
          <w:color w:val="000000" w:themeColor="text1"/>
          <w:sz w:val="28"/>
          <w:szCs w:val="28"/>
        </w:rPr>
        <w:t>Ведомость учета движения молока (ф. № СП-23).</w:t>
      </w:r>
      <w:r w:rsidRPr="00BD03A0">
        <w:rPr>
          <w:color w:val="000000" w:themeColor="text1"/>
          <w:sz w:val="28"/>
          <w:szCs w:val="28"/>
        </w:rPr>
        <w:t xml:space="preserve"> По истечении отчетного периода один экземпляр ведомости учета движения мол</w:t>
      </w:r>
      <w:r w:rsidRPr="00BD03A0">
        <w:rPr>
          <w:color w:val="000000" w:themeColor="text1"/>
          <w:sz w:val="28"/>
          <w:szCs w:val="28"/>
        </w:rPr>
        <w:t>о</w:t>
      </w:r>
      <w:r w:rsidRPr="00BD03A0">
        <w:rPr>
          <w:color w:val="000000" w:themeColor="text1"/>
          <w:sz w:val="28"/>
          <w:szCs w:val="28"/>
        </w:rPr>
        <w:t xml:space="preserve">ка вместе с журналами учета надоя молока по приходу, </w:t>
      </w:r>
      <w:proofErr w:type="spellStart"/>
      <w:r w:rsidRPr="00BD03A0">
        <w:rPr>
          <w:color w:val="000000" w:themeColor="text1"/>
          <w:sz w:val="28"/>
          <w:szCs w:val="28"/>
        </w:rPr>
        <w:t>лимитно</w:t>
      </w:r>
      <w:proofErr w:type="spellEnd"/>
      <w:r w:rsidRPr="00BD03A0">
        <w:rPr>
          <w:color w:val="000000" w:themeColor="text1"/>
          <w:sz w:val="28"/>
          <w:szCs w:val="28"/>
        </w:rPr>
        <w:t>-заборными картами, товарно-транспортными накладными и другими документами по ра</w:t>
      </w:r>
      <w:r w:rsidRPr="00BD03A0">
        <w:rPr>
          <w:color w:val="000000" w:themeColor="text1"/>
          <w:sz w:val="28"/>
          <w:szCs w:val="28"/>
        </w:rPr>
        <w:t>с</w:t>
      </w:r>
      <w:r w:rsidRPr="00BD03A0">
        <w:rPr>
          <w:color w:val="000000" w:themeColor="text1"/>
          <w:sz w:val="28"/>
          <w:szCs w:val="28"/>
        </w:rPr>
        <w:t>ходу представляется в бухгалтерию.</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Второй экземпляр ведомости учета движения молока служит основанием для оприходования и списания в расход молока в книге складского учета у з</w:t>
      </w:r>
      <w:r w:rsidRPr="00BD03A0">
        <w:rPr>
          <w:color w:val="000000" w:themeColor="text1"/>
          <w:sz w:val="28"/>
          <w:szCs w:val="28"/>
        </w:rPr>
        <w:t>а</w:t>
      </w:r>
      <w:r w:rsidRPr="00BD03A0">
        <w:rPr>
          <w:color w:val="000000" w:themeColor="text1"/>
          <w:sz w:val="28"/>
          <w:szCs w:val="28"/>
        </w:rPr>
        <w:t>ведующего фермой, бригадира или приемщика молока.</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Для оформления приемки (закупки) молока, поступившего от граждан в порядке выполнения заключенных договоров на приемку для последующей продажи либо по прямым закупкам, применяется </w:t>
      </w:r>
      <w:r w:rsidRPr="00BD03A0">
        <w:rPr>
          <w:rFonts w:ascii="Times New Roman" w:hAnsi="Times New Roman" w:cs="Times New Roman"/>
          <w:bCs/>
          <w:color w:val="000000" w:themeColor="text1"/>
          <w:sz w:val="28"/>
          <w:szCs w:val="28"/>
        </w:rPr>
        <w:t>Журнал учета приемки (з</w:t>
      </w:r>
      <w:r w:rsidRPr="00BD03A0">
        <w:rPr>
          <w:rFonts w:ascii="Times New Roman" w:hAnsi="Times New Roman" w:cs="Times New Roman"/>
          <w:bCs/>
          <w:color w:val="000000" w:themeColor="text1"/>
          <w:sz w:val="28"/>
          <w:szCs w:val="28"/>
        </w:rPr>
        <w:t>а</w:t>
      </w:r>
      <w:r w:rsidRPr="00BD03A0">
        <w:rPr>
          <w:rFonts w:ascii="Times New Roman" w:hAnsi="Times New Roman" w:cs="Times New Roman"/>
          <w:bCs/>
          <w:color w:val="000000" w:themeColor="text1"/>
          <w:sz w:val="28"/>
          <w:szCs w:val="28"/>
        </w:rPr>
        <w:t>купки) молока от граждан (ф. № СП-22).</w:t>
      </w:r>
      <w:r w:rsidRPr="00BD03A0">
        <w:rPr>
          <w:rFonts w:ascii="Times New Roman" w:hAnsi="Times New Roman" w:cs="Times New Roman"/>
          <w:color w:val="000000" w:themeColor="text1"/>
          <w:sz w:val="28"/>
          <w:szCs w:val="28"/>
        </w:rPr>
        <w:t xml:space="preserve"> В журнале приемщиком фиксируется поступающее молоко в порядке выполнения заключенных договоров с каждым гражданином: количество, жирность и пр., предусмотренные заключенным д</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говором, в том числе и реквизиты по порядку расчетов с </w:t>
      </w:r>
      <w:proofErr w:type="spellStart"/>
      <w:r w:rsidRPr="00BD03A0">
        <w:rPr>
          <w:rFonts w:ascii="Times New Roman" w:hAnsi="Times New Roman" w:cs="Times New Roman"/>
          <w:color w:val="000000" w:themeColor="text1"/>
          <w:sz w:val="28"/>
          <w:szCs w:val="28"/>
        </w:rPr>
        <w:t>молокосдатчиками</w:t>
      </w:r>
      <w:proofErr w:type="spellEnd"/>
      <w:r w:rsidRPr="00BD03A0">
        <w:rPr>
          <w:rFonts w:ascii="Times New Roman" w:hAnsi="Times New Roman" w:cs="Times New Roman"/>
          <w:color w:val="000000" w:themeColor="text1"/>
          <w:sz w:val="28"/>
          <w:szCs w:val="28"/>
        </w:rPr>
        <w:t>.</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Для </w:t>
      </w:r>
      <w:proofErr w:type="gramStart"/>
      <w:r w:rsidRPr="00BD03A0">
        <w:rPr>
          <w:rFonts w:ascii="Times New Roman" w:hAnsi="Times New Roman" w:cs="Times New Roman"/>
          <w:color w:val="000000" w:themeColor="text1"/>
          <w:sz w:val="28"/>
          <w:szCs w:val="28"/>
        </w:rPr>
        <w:t>оформления</w:t>
      </w:r>
      <w:proofErr w:type="gramEnd"/>
      <w:r w:rsidRPr="00BD03A0">
        <w:rPr>
          <w:rFonts w:ascii="Times New Roman" w:hAnsi="Times New Roman" w:cs="Times New Roman"/>
          <w:color w:val="000000" w:themeColor="text1"/>
          <w:sz w:val="28"/>
          <w:szCs w:val="28"/>
        </w:rPr>
        <w:t xml:space="preserve"> полученного на ферме приплода животных (телят) пр</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 xml:space="preserve">меняется </w:t>
      </w:r>
      <w:r w:rsidRPr="00BD03A0">
        <w:rPr>
          <w:rFonts w:ascii="Times New Roman" w:hAnsi="Times New Roman" w:cs="Times New Roman"/>
          <w:bCs/>
          <w:color w:val="000000" w:themeColor="text1"/>
          <w:sz w:val="28"/>
          <w:szCs w:val="28"/>
        </w:rPr>
        <w:t>Акт на оприходование приплода животных (ф. № СП-39).</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Акт составляется в двух экземплярах заведующим фермой, зоотехником или бригадиром непосредственно в день получения приплода. Акт составляется отдельно по каждому виду приплода животных. В акте фиксируется фамилия, имя, отчество работника, за которым закреплены животные, кличка или номер матки, количество голов и масса полученного приплода, присвоенные им и</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вентарные номера, делаются отметки об отличительных признаках приплода (масть, кличка и т.п.), приводятся подписи лиц, подтверждающих получение приплода, и отдельно фиксируются мертворожденные животные.</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Оформленные акты используются для зоотехнического учета и записей на ферме в </w:t>
      </w:r>
      <w:r w:rsidRPr="00BD03A0">
        <w:rPr>
          <w:bCs/>
          <w:color w:val="000000" w:themeColor="text1"/>
          <w:sz w:val="28"/>
          <w:szCs w:val="28"/>
        </w:rPr>
        <w:t>Книгу учета движения животных и птицы (ф. № 304-АПК).</w:t>
      </w:r>
      <w:r w:rsidRPr="00BD03A0">
        <w:rPr>
          <w:color w:val="000000" w:themeColor="text1"/>
          <w:sz w:val="28"/>
          <w:szCs w:val="28"/>
        </w:rPr>
        <w:t xml:space="preserve"> Один экземпляр акта передается непосредственно в бухгалтерию на следующий день после его составления. Экземпляр акта, по которому сделаны записи в Книгу учета движения животных и птицы, в конце месяца также поступает в бухга</w:t>
      </w:r>
      <w:r w:rsidRPr="00BD03A0">
        <w:rPr>
          <w:color w:val="000000" w:themeColor="text1"/>
          <w:sz w:val="28"/>
          <w:szCs w:val="28"/>
        </w:rPr>
        <w:t>л</w:t>
      </w:r>
      <w:r w:rsidRPr="00BD03A0">
        <w:rPr>
          <w:color w:val="000000" w:themeColor="text1"/>
          <w:sz w:val="28"/>
          <w:szCs w:val="28"/>
        </w:rPr>
        <w:t xml:space="preserve">терию вместе с </w:t>
      </w:r>
      <w:r w:rsidRPr="00BD03A0">
        <w:rPr>
          <w:bCs/>
          <w:color w:val="000000" w:themeColor="text1"/>
          <w:sz w:val="28"/>
          <w:szCs w:val="28"/>
        </w:rPr>
        <w:t>Отчетом о движении скота и птицы на ферме (ф. № СП-51).</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Данные актов помимо своего основного назначения - для учета поголовья животных - используются в бухгалтерии также для начисления оплаты труда работникам ферм.</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Синтетический учет затрат и полученной продукции в молочном скот</w:t>
      </w:r>
      <w:r w:rsidRPr="00BD03A0">
        <w:rPr>
          <w:b w:val="0"/>
          <w:color w:val="000000" w:themeColor="text1"/>
          <w:sz w:val="28"/>
          <w:szCs w:val="28"/>
        </w:rPr>
        <w:t>о</w:t>
      </w:r>
      <w:r w:rsidRPr="00BD03A0">
        <w:rPr>
          <w:b w:val="0"/>
          <w:color w:val="000000" w:themeColor="text1"/>
          <w:sz w:val="28"/>
          <w:szCs w:val="28"/>
        </w:rPr>
        <w:t>водстве в СПК Колхоз «Завет Ильича» ведется на счете 20 «Основное прои</w:t>
      </w:r>
      <w:r w:rsidRPr="00BD03A0">
        <w:rPr>
          <w:b w:val="0"/>
          <w:color w:val="000000" w:themeColor="text1"/>
          <w:sz w:val="28"/>
          <w:szCs w:val="28"/>
        </w:rPr>
        <w:t>з</w:t>
      </w:r>
      <w:r w:rsidRPr="00BD03A0">
        <w:rPr>
          <w:b w:val="0"/>
          <w:color w:val="000000" w:themeColor="text1"/>
          <w:sz w:val="28"/>
          <w:szCs w:val="28"/>
        </w:rPr>
        <w:t>водство», субсчет 20-2 «Животноводство». На дебете этого счета отражаются фактические затраты по содержанию основного стада молочного направления.</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По кредиту счета отражается полученная продукция – в течение года по плановой себестоимости, которая после исчисления фактической себестоим</w:t>
      </w:r>
      <w:r w:rsidRPr="00BD03A0">
        <w:rPr>
          <w:b w:val="0"/>
          <w:color w:val="000000" w:themeColor="text1"/>
          <w:sz w:val="28"/>
          <w:szCs w:val="28"/>
        </w:rPr>
        <w:t>о</w:t>
      </w:r>
      <w:r w:rsidRPr="00BD03A0">
        <w:rPr>
          <w:b w:val="0"/>
          <w:color w:val="000000" w:themeColor="text1"/>
          <w:sz w:val="28"/>
          <w:szCs w:val="28"/>
        </w:rPr>
        <w:t>сти и по окончании отчетного периода корректируется методом дополнител</w:t>
      </w:r>
      <w:r w:rsidRPr="00BD03A0">
        <w:rPr>
          <w:b w:val="0"/>
          <w:color w:val="000000" w:themeColor="text1"/>
          <w:sz w:val="28"/>
          <w:szCs w:val="28"/>
        </w:rPr>
        <w:t>ь</w:t>
      </w:r>
      <w:r w:rsidRPr="00BD03A0">
        <w:rPr>
          <w:b w:val="0"/>
          <w:color w:val="000000" w:themeColor="text1"/>
          <w:sz w:val="28"/>
          <w:szCs w:val="28"/>
        </w:rPr>
        <w:t xml:space="preserve">ной проводки либо «красное </w:t>
      </w:r>
      <w:proofErr w:type="spellStart"/>
      <w:r w:rsidRPr="00BD03A0">
        <w:rPr>
          <w:b w:val="0"/>
          <w:color w:val="000000" w:themeColor="text1"/>
          <w:sz w:val="28"/>
          <w:szCs w:val="28"/>
        </w:rPr>
        <w:t>сторно</w:t>
      </w:r>
      <w:proofErr w:type="spellEnd"/>
      <w:r w:rsidRPr="00BD03A0">
        <w:rPr>
          <w:b w:val="0"/>
          <w:color w:val="000000" w:themeColor="text1"/>
          <w:sz w:val="28"/>
          <w:szCs w:val="28"/>
        </w:rPr>
        <w:t xml:space="preserve">». Все затраты по содержанию основного стада текущего года относят в себестоимость этого же года. Поэтому субсчет 20-2 «Животноводство», как правило, сальдо не имеет. </w:t>
      </w:r>
    </w:p>
    <w:p w:rsidR="00BD03A0" w:rsidRPr="00BD03A0" w:rsidRDefault="00BD03A0" w:rsidP="00BD03A0">
      <w:pPr>
        <w:pStyle w:val="a4"/>
        <w:widowControl w:val="0"/>
        <w:suppressAutoHyphens w:val="0"/>
        <w:spacing w:line="360" w:lineRule="auto"/>
        <w:ind w:firstLine="708"/>
        <w:jc w:val="both"/>
        <w:rPr>
          <w:b w:val="0"/>
          <w:color w:val="000000" w:themeColor="text1"/>
          <w:sz w:val="28"/>
          <w:szCs w:val="28"/>
        </w:rPr>
      </w:pPr>
      <w:r w:rsidRPr="00BD03A0">
        <w:rPr>
          <w:b w:val="0"/>
          <w:color w:val="000000" w:themeColor="text1"/>
          <w:sz w:val="28"/>
          <w:szCs w:val="28"/>
        </w:rPr>
        <w:t>Наряду с основной продукцией в молочном скотоводстве получают п</w:t>
      </w:r>
      <w:r w:rsidRPr="00BD03A0">
        <w:rPr>
          <w:b w:val="0"/>
          <w:color w:val="000000" w:themeColor="text1"/>
          <w:sz w:val="28"/>
          <w:szCs w:val="28"/>
        </w:rPr>
        <w:t>о</w:t>
      </w:r>
      <w:r w:rsidRPr="00BD03A0">
        <w:rPr>
          <w:b w:val="0"/>
          <w:color w:val="000000" w:themeColor="text1"/>
          <w:sz w:val="28"/>
          <w:szCs w:val="28"/>
        </w:rPr>
        <w:t>бочную продукцию – навоз, представляющий собой ценное органическое удо</w:t>
      </w:r>
      <w:r w:rsidRPr="00BD03A0">
        <w:rPr>
          <w:b w:val="0"/>
          <w:color w:val="000000" w:themeColor="text1"/>
          <w:sz w:val="28"/>
          <w:szCs w:val="28"/>
        </w:rPr>
        <w:t>б</w:t>
      </w:r>
      <w:r w:rsidRPr="00BD03A0">
        <w:rPr>
          <w:b w:val="0"/>
          <w:color w:val="000000" w:themeColor="text1"/>
          <w:sz w:val="28"/>
          <w:szCs w:val="28"/>
        </w:rPr>
        <w:t xml:space="preserve">рение. Себестоимость навоза определяется суммой фактических затрат на его уборку, выемку из </w:t>
      </w:r>
      <w:proofErr w:type="spellStart"/>
      <w:r w:rsidRPr="00BD03A0">
        <w:rPr>
          <w:b w:val="0"/>
          <w:color w:val="000000" w:themeColor="text1"/>
          <w:sz w:val="28"/>
          <w:szCs w:val="28"/>
        </w:rPr>
        <w:t>навозонакопителя</w:t>
      </w:r>
      <w:proofErr w:type="spellEnd"/>
      <w:r w:rsidRPr="00BD03A0">
        <w:rPr>
          <w:b w:val="0"/>
          <w:color w:val="000000" w:themeColor="text1"/>
          <w:sz w:val="28"/>
          <w:szCs w:val="28"/>
        </w:rPr>
        <w:t>, укладку и хранение, включая стоимость подстилки.</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Навоз учитывается как выход побочной продукции только при вывозе его на поля по фактически вывезенной массе и себестоимости (фактическим затр</w:t>
      </w:r>
      <w:r w:rsidRPr="00BD03A0">
        <w:rPr>
          <w:b w:val="0"/>
          <w:color w:val="000000" w:themeColor="text1"/>
          <w:sz w:val="28"/>
          <w:szCs w:val="28"/>
        </w:rPr>
        <w:t>а</w:t>
      </w:r>
      <w:r w:rsidRPr="00BD03A0">
        <w:rPr>
          <w:b w:val="0"/>
          <w:color w:val="000000" w:themeColor="text1"/>
          <w:sz w:val="28"/>
          <w:szCs w:val="28"/>
        </w:rPr>
        <w:t>там на вывоз) 1ц., его приходуют на счет 10 «Материалы» как органическое удобрение.</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Синтетический учет по субсчету 20-2 «Животноводство» ведется в жу</w:t>
      </w:r>
      <w:r w:rsidRPr="00BD03A0">
        <w:rPr>
          <w:b w:val="0"/>
          <w:color w:val="000000" w:themeColor="text1"/>
          <w:sz w:val="28"/>
          <w:szCs w:val="28"/>
        </w:rPr>
        <w:t>р</w:t>
      </w:r>
      <w:r w:rsidRPr="00BD03A0">
        <w:rPr>
          <w:b w:val="0"/>
          <w:color w:val="000000" w:themeColor="text1"/>
          <w:sz w:val="28"/>
          <w:szCs w:val="28"/>
        </w:rPr>
        <w:t>нале – ордере № 10 – АПК и Главной книге.</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В качестве объектов учета затрат по субсчету 20-2 «Животноводство» выделяют отдельные группы животных. Молочный крупный рогатый скот: о</w:t>
      </w:r>
      <w:r w:rsidRPr="00BD03A0">
        <w:rPr>
          <w:b w:val="0"/>
          <w:color w:val="000000" w:themeColor="text1"/>
          <w:sz w:val="28"/>
          <w:szCs w:val="28"/>
        </w:rPr>
        <w:t>с</w:t>
      </w:r>
      <w:r w:rsidRPr="00BD03A0">
        <w:rPr>
          <w:b w:val="0"/>
          <w:color w:val="000000" w:themeColor="text1"/>
          <w:sz w:val="28"/>
          <w:szCs w:val="28"/>
        </w:rPr>
        <w:t>новное стадо молочного скота (коровы и быки производители).</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Аналитический учет ведут в производственном отчете по следующей н</w:t>
      </w:r>
      <w:r w:rsidRPr="00BD03A0">
        <w:rPr>
          <w:b w:val="0"/>
          <w:color w:val="000000" w:themeColor="text1"/>
          <w:sz w:val="28"/>
          <w:szCs w:val="28"/>
        </w:rPr>
        <w:t>о</w:t>
      </w:r>
      <w:r w:rsidRPr="00BD03A0">
        <w:rPr>
          <w:b w:val="0"/>
          <w:color w:val="000000" w:themeColor="text1"/>
          <w:sz w:val="28"/>
          <w:szCs w:val="28"/>
        </w:rPr>
        <w:t>менклатуре статей затрат:</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Оплата труда с отчислениями на социальные нужды;</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Средства защиты животных;</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Корма;</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Содержание основных средств (в т</w:t>
      </w:r>
      <w:r w:rsidR="006578A4">
        <w:rPr>
          <w:b w:val="0"/>
          <w:color w:val="000000" w:themeColor="text1"/>
          <w:sz w:val="28"/>
          <w:szCs w:val="28"/>
        </w:rPr>
        <w:t>ом числе расход нефтепродуктов);</w:t>
      </w:r>
      <w:r w:rsidR="00BD03A0" w:rsidRPr="00BD03A0">
        <w:rPr>
          <w:b w:val="0"/>
          <w:color w:val="000000" w:themeColor="text1"/>
          <w:sz w:val="28"/>
          <w:szCs w:val="28"/>
        </w:rPr>
        <w:t xml:space="preserve"> амортизация основных средств, их ремонт и техобслуживание;</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Работы и услуги вспомогательных производств;</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Организация производства и управления;</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Потери от падежа животных;</w:t>
      </w:r>
    </w:p>
    <w:p w:rsidR="00BD03A0" w:rsidRPr="00BD03A0" w:rsidRDefault="009F38EF"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Прочие затраты.</w:t>
      </w:r>
    </w:p>
    <w:p w:rsidR="00BD03A0" w:rsidRDefault="00BD03A0" w:rsidP="00BD03A0">
      <w:pPr>
        <w:pStyle w:val="a4"/>
        <w:widowControl w:val="0"/>
        <w:suppressAutoHyphens w:val="0"/>
        <w:spacing w:line="360" w:lineRule="auto"/>
        <w:ind w:firstLine="708"/>
        <w:jc w:val="both"/>
        <w:rPr>
          <w:b w:val="0"/>
          <w:color w:val="000000" w:themeColor="text1"/>
          <w:sz w:val="28"/>
          <w:szCs w:val="28"/>
        </w:rPr>
      </w:pPr>
      <w:proofErr w:type="gramStart"/>
      <w:r w:rsidRPr="00BD03A0">
        <w:rPr>
          <w:b w:val="0"/>
          <w:color w:val="000000" w:themeColor="text1"/>
          <w:sz w:val="28"/>
          <w:szCs w:val="28"/>
        </w:rPr>
        <w:t>По статье «Оплата труда с отчислениями на социальные нужды» учит</w:t>
      </w:r>
      <w:r w:rsidRPr="00BD03A0">
        <w:rPr>
          <w:b w:val="0"/>
          <w:color w:val="000000" w:themeColor="text1"/>
          <w:sz w:val="28"/>
          <w:szCs w:val="28"/>
        </w:rPr>
        <w:t>ы</w:t>
      </w:r>
      <w:r w:rsidRPr="00BD03A0">
        <w:rPr>
          <w:b w:val="0"/>
          <w:color w:val="000000" w:themeColor="text1"/>
          <w:sz w:val="28"/>
          <w:szCs w:val="28"/>
        </w:rPr>
        <w:t>ваются: начисленная основная и дополнительная заработная плата работникам животноводства за фактически выполненные работы, полученную продукцию, начисленные суммы премий по результатам за год, надбавки и доплаты за р</w:t>
      </w:r>
      <w:r w:rsidRPr="00BD03A0">
        <w:rPr>
          <w:b w:val="0"/>
          <w:color w:val="000000" w:themeColor="text1"/>
          <w:sz w:val="28"/>
          <w:szCs w:val="28"/>
        </w:rPr>
        <w:t>а</w:t>
      </w:r>
      <w:r w:rsidRPr="00BD03A0">
        <w:rPr>
          <w:b w:val="0"/>
          <w:color w:val="000000" w:themeColor="text1"/>
          <w:sz w:val="28"/>
          <w:szCs w:val="28"/>
        </w:rPr>
        <w:t>боту сверхурочную и в ночное время, стоимость натуральной оплаты и другие суммы начисленной заработной платы, входящие в фонд оплаты труда.</w:t>
      </w:r>
      <w:proofErr w:type="gramEnd"/>
    </w:p>
    <w:p w:rsidR="00A422DC" w:rsidRPr="00BD03A0" w:rsidRDefault="00A422DC" w:rsidP="00A422DC">
      <w:pPr>
        <w:spacing w:after="0" w:line="360" w:lineRule="auto"/>
        <w:ind w:firstLine="709"/>
        <w:jc w:val="both"/>
        <w:rPr>
          <w:b/>
          <w:color w:val="000000" w:themeColor="text1"/>
          <w:sz w:val="28"/>
          <w:szCs w:val="28"/>
        </w:rPr>
      </w:pPr>
      <w:r w:rsidRPr="00A422DC">
        <w:rPr>
          <w:rFonts w:ascii="Times New Roman" w:hAnsi="Times New Roman" w:cs="Times New Roman"/>
          <w:sz w:val="28"/>
          <w:szCs w:val="28"/>
        </w:rPr>
        <w:t>Заработная плата основных производственных рабочих включается в з</w:t>
      </w:r>
      <w:r w:rsidRPr="00A422DC">
        <w:rPr>
          <w:rFonts w:ascii="Times New Roman" w:hAnsi="Times New Roman" w:cs="Times New Roman"/>
          <w:sz w:val="28"/>
          <w:szCs w:val="28"/>
        </w:rPr>
        <w:t>а</w:t>
      </w:r>
      <w:r w:rsidRPr="00A422DC">
        <w:rPr>
          <w:rFonts w:ascii="Times New Roman" w:hAnsi="Times New Roman" w:cs="Times New Roman"/>
          <w:sz w:val="28"/>
          <w:szCs w:val="28"/>
        </w:rPr>
        <w:t>траты проводкой: дебет счёта 20</w:t>
      </w:r>
      <w:r w:rsidR="00845CE7">
        <w:rPr>
          <w:rFonts w:ascii="Times New Roman" w:hAnsi="Times New Roman" w:cs="Times New Roman"/>
          <w:sz w:val="28"/>
          <w:szCs w:val="28"/>
        </w:rPr>
        <w:t>-2</w:t>
      </w:r>
      <w:r w:rsidRPr="00A422DC">
        <w:rPr>
          <w:rFonts w:ascii="Times New Roman" w:hAnsi="Times New Roman" w:cs="Times New Roman"/>
          <w:sz w:val="28"/>
          <w:szCs w:val="28"/>
        </w:rPr>
        <w:t xml:space="preserve"> «</w:t>
      </w:r>
      <w:r w:rsidR="00845CE7">
        <w:rPr>
          <w:rFonts w:ascii="Times New Roman" w:hAnsi="Times New Roman" w:cs="Times New Roman"/>
          <w:sz w:val="28"/>
          <w:szCs w:val="28"/>
        </w:rPr>
        <w:t>Животноводство</w:t>
      </w:r>
      <w:r w:rsidRPr="00A422DC">
        <w:rPr>
          <w:rFonts w:ascii="Times New Roman" w:hAnsi="Times New Roman" w:cs="Times New Roman"/>
          <w:sz w:val="28"/>
          <w:szCs w:val="28"/>
        </w:rPr>
        <w:t>», кредит счёта 70 «Расч</w:t>
      </w:r>
      <w:r w:rsidRPr="00A422DC">
        <w:rPr>
          <w:rFonts w:ascii="Times New Roman" w:hAnsi="Times New Roman" w:cs="Times New Roman"/>
          <w:sz w:val="28"/>
          <w:szCs w:val="28"/>
        </w:rPr>
        <w:t>ё</w:t>
      </w:r>
      <w:r w:rsidRPr="00A422DC">
        <w:rPr>
          <w:rFonts w:ascii="Times New Roman" w:hAnsi="Times New Roman" w:cs="Times New Roman"/>
          <w:sz w:val="28"/>
          <w:szCs w:val="28"/>
        </w:rPr>
        <w:t>ты с персоналом по оплате труда».</w:t>
      </w:r>
    </w:p>
    <w:p w:rsidR="000F1030" w:rsidRPr="000F1030" w:rsidRDefault="00BD03A0" w:rsidP="000F1030">
      <w:pPr>
        <w:spacing w:after="0" w:line="360" w:lineRule="auto"/>
        <w:ind w:firstLine="709"/>
        <w:jc w:val="both"/>
        <w:rPr>
          <w:rFonts w:ascii="Times New Roman" w:hAnsi="Times New Roman" w:cs="Times New Roman"/>
          <w:sz w:val="28"/>
          <w:szCs w:val="28"/>
        </w:rPr>
      </w:pPr>
      <w:r w:rsidRPr="000F1030">
        <w:rPr>
          <w:rFonts w:ascii="Times New Roman" w:hAnsi="Times New Roman" w:cs="Times New Roman"/>
          <w:color w:val="000000" w:themeColor="text1"/>
          <w:sz w:val="28"/>
          <w:szCs w:val="28"/>
        </w:rPr>
        <w:t>По этой статье отражают также суммы отчислений на социальные нужды в установленном порядке от начисленной заработной платы.</w:t>
      </w:r>
      <w:r w:rsidR="000F1030" w:rsidRPr="000F1030">
        <w:rPr>
          <w:rFonts w:ascii="Times New Roman" w:hAnsi="Times New Roman" w:cs="Times New Roman"/>
          <w:sz w:val="28"/>
          <w:szCs w:val="28"/>
        </w:rPr>
        <w:t xml:space="preserve"> Отчисления на с</w:t>
      </w:r>
      <w:r w:rsidR="000F1030" w:rsidRPr="000F1030">
        <w:rPr>
          <w:rFonts w:ascii="Times New Roman" w:hAnsi="Times New Roman" w:cs="Times New Roman"/>
          <w:sz w:val="28"/>
          <w:szCs w:val="28"/>
        </w:rPr>
        <w:t>о</w:t>
      </w:r>
      <w:r w:rsidR="000F1030" w:rsidRPr="000F1030">
        <w:rPr>
          <w:rFonts w:ascii="Times New Roman" w:hAnsi="Times New Roman" w:cs="Times New Roman"/>
          <w:sz w:val="28"/>
          <w:szCs w:val="28"/>
        </w:rPr>
        <w:t xml:space="preserve">циальное страхование и социальное обеспечение относятся на себестоимость продукции пропорционально основной заработной плате. </w:t>
      </w:r>
    </w:p>
    <w:p w:rsidR="000F1030" w:rsidRPr="000F1030" w:rsidRDefault="000F1030" w:rsidP="000F1030">
      <w:pPr>
        <w:spacing w:after="0" w:line="360" w:lineRule="auto"/>
        <w:ind w:firstLine="709"/>
        <w:jc w:val="both"/>
        <w:rPr>
          <w:rFonts w:ascii="Times New Roman" w:hAnsi="Times New Roman" w:cs="Times New Roman"/>
          <w:sz w:val="28"/>
          <w:szCs w:val="28"/>
        </w:rPr>
      </w:pPr>
      <w:r w:rsidRPr="000F1030">
        <w:rPr>
          <w:rFonts w:ascii="Times New Roman" w:hAnsi="Times New Roman" w:cs="Times New Roman"/>
          <w:sz w:val="28"/>
          <w:szCs w:val="28"/>
        </w:rPr>
        <w:t>Суммы взносов на социальное страхование и социальное обеспечение о</w:t>
      </w:r>
      <w:r w:rsidRPr="000F1030">
        <w:rPr>
          <w:rFonts w:ascii="Times New Roman" w:hAnsi="Times New Roman" w:cs="Times New Roman"/>
          <w:sz w:val="28"/>
          <w:szCs w:val="28"/>
        </w:rPr>
        <w:t>т</w:t>
      </w:r>
      <w:r w:rsidRPr="000F1030">
        <w:rPr>
          <w:rFonts w:ascii="Times New Roman" w:hAnsi="Times New Roman" w:cs="Times New Roman"/>
          <w:sz w:val="28"/>
          <w:szCs w:val="28"/>
        </w:rPr>
        <w:t>ражаются проводкой: дебет счёта 20</w:t>
      </w:r>
      <w:r w:rsidR="00845CE7">
        <w:rPr>
          <w:rFonts w:ascii="Times New Roman" w:hAnsi="Times New Roman" w:cs="Times New Roman"/>
          <w:sz w:val="28"/>
          <w:szCs w:val="28"/>
        </w:rPr>
        <w:t>-2</w:t>
      </w:r>
      <w:r w:rsidRPr="000F1030">
        <w:rPr>
          <w:rFonts w:ascii="Times New Roman" w:hAnsi="Times New Roman" w:cs="Times New Roman"/>
          <w:sz w:val="28"/>
          <w:szCs w:val="28"/>
        </w:rPr>
        <w:t xml:space="preserve"> «</w:t>
      </w:r>
      <w:r w:rsidR="00845CE7">
        <w:rPr>
          <w:rFonts w:ascii="Times New Roman" w:hAnsi="Times New Roman" w:cs="Times New Roman"/>
          <w:sz w:val="28"/>
          <w:szCs w:val="28"/>
        </w:rPr>
        <w:t>Животноводство</w:t>
      </w:r>
      <w:r w:rsidRPr="000F1030">
        <w:rPr>
          <w:rFonts w:ascii="Times New Roman" w:hAnsi="Times New Roman" w:cs="Times New Roman"/>
          <w:sz w:val="28"/>
          <w:szCs w:val="28"/>
        </w:rPr>
        <w:t>» кредит счёта 69 «Расчёты по социальному страхованию и обеспечению».</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В статью «Средства животных» включается стоимость израсходованных биопрепаратов, приобретаемых за счет денежных сре</w:t>
      </w:r>
      <w:proofErr w:type="gramStart"/>
      <w:r w:rsidRPr="00BD03A0">
        <w:rPr>
          <w:b w:val="0"/>
          <w:color w:val="000000" w:themeColor="text1"/>
          <w:sz w:val="28"/>
          <w:szCs w:val="28"/>
        </w:rPr>
        <w:t>дств пр</w:t>
      </w:r>
      <w:proofErr w:type="gramEnd"/>
      <w:r w:rsidRPr="00BD03A0">
        <w:rPr>
          <w:b w:val="0"/>
          <w:color w:val="000000" w:themeColor="text1"/>
          <w:sz w:val="28"/>
          <w:szCs w:val="28"/>
        </w:rPr>
        <w:t>едприятия.</w:t>
      </w:r>
    </w:p>
    <w:p w:rsid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 xml:space="preserve">По статье «Корма» отражается стоимость израсходованных </w:t>
      </w:r>
      <w:proofErr w:type="gramStart"/>
      <w:r w:rsidRPr="00BD03A0">
        <w:rPr>
          <w:b w:val="0"/>
          <w:color w:val="000000" w:themeColor="text1"/>
          <w:sz w:val="28"/>
          <w:szCs w:val="28"/>
        </w:rPr>
        <w:t>кормов</w:t>
      </w:r>
      <w:proofErr w:type="gramEnd"/>
      <w:r w:rsidRPr="00BD03A0">
        <w:rPr>
          <w:b w:val="0"/>
          <w:color w:val="000000" w:themeColor="text1"/>
          <w:sz w:val="28"/>
          <w:szCs w:val="28"/>
        </w:rPr>
        <w:t xml:space="preserve"> как собственного производства, так и покупных. На эту статью относят также ра</w:t>
      </w:r>
      <w:r w:rsidRPr="00BD03A0">
        <w:rPr>
          <w:b w:val="0"/>
          <w:color w:val="000000" w:themeColor="text1"/>
          <w:sz w:val="28"/>
          <w:szCs w:val="28"/>
        </w:rPr>
        <w:t>с</w:t>
      </w:r>
      <w:r w:rsidRPr="00BD03A0">
        <w:rPr>
          <w:b w:val="0"/>
          <w:color w:val="000000" w:themeColor="text1"/>
          <w:sz w:val="28"/>
          <w:szCs w:val="28"/>
        </w:rPr>
        <w:t>ходы по транспортировке кормов с поля до места хранения, из отделения в о</w:t>
      </w:r>
      <w:r w:rsidRPr="00BD03A0">
        <w:rPr>
          <w:b w:val="0"/>
          <w:color w:val="000000" w:themeColor="text1"/>
          <w:sz w:val="28"/>
          <w:szCs w:val="28"/>
        </w:rPr>
        <w:t>т</w:t>
      </w:r>
      <w:r w:rsidRPr="00BD03A0">
        <w:rPr>
          <w:b w:val="0"/>
          <w:color w:val="000000" w:themeColor="text1"/>
          <w:sz w:val="28"/>
          <w:szCs w:val="28"/>
        </w:rPr>
        <w:t>деление и расходы по приготовлению кормов в кормоцехах.</w:t>
      </w:r>
    </w:p>
    <w:p w:rsidR="00845CE7" w:rsidRPr="00BD03A0" w:rsidRDefault="00845CE7" w:rsidP="00BD03A0">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Данные затраты отражаются проводкой: дебет счета 20-2 «Животново</w:t>
      </w:r>
      <w:r>
        <w:rPr>
          <w:b w:val="0"/>
          <w:color w:val="000000" w:themeColor="text1"/>
          <w:sz w:val="28"/>
          <w:szCs w:val="28"/>
        </w:rPr>
        <w:t>д</w:t>
      </w:r>
      <w:r>
        <w:rPr>
          <w:b w:val="0"/>
          <w:color w:val="000000" w:themeColor="text1"/>
          <w:sz w:val="28"/>
          <w:szCs w:val="28"/>
        </w:rPr>
        <w:t>ство» кредит счета 10 «Материалы».</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В статью «Содержание основных средств» включают:</w:t>
      </w:r>
    </w:p>
    <w:p w:rsidR="00BD03A0" w:rsidRPr="00BD03A0" w:rsidRDefault="009E31AC" w:rsidP="009E31AC">
      <w:pPr>
        <w:pStyle w:val="a4"/>
        <w:widowControl w:val="0"/>
        <w:suppressAutoHyphens w:val="0"/>
        <w:spacing w:line="360" w:lineRule="auto"/>
        <w:ind w:firstLine="709"/>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расходы на оплату труда персонала, обслуживающего основные сре</w:t>
      </w:r>
      <w:r w:rsidR="00BD03A0" w:rsidRPr="00BD03A0">
        <w:rPr>
          <w:b w:val="0"/>
          <w:color w:val="000000" w:themeColor="text1"/>
          <w:sz w:val="28"/>
          <w:szCs w:val="28"/>
        </w:rPr>
        <w:t>д</w:t>
      </w:r>
      <w:r w:rsidR="00BD03A0" w:rsidRPr="00BD03A0">
        <w:rPr>
          <w:b w:val="0"/>
          <w:color w:val="000000" w:themeColor="text1"/>
          <w:sz w:val="28"/>
          <w:szCs w:val="28"/>
        </w:rPr>
        <w:t>ства;</w:t>
      </w:r>
    </w:p>
    <w:p w:rsidR="00BD03A0" w:rsidRPr="00BD03A0" w:rsidRDefault="009E31AC" w:rsidP="009E31AC">
      <w:pPr>
        <w:pStyle w:val="a4"/>
        <w:widowControl w:val="0"/>
        <w:suppressAutoHyphens w:val="0"/>
        <w:spacing w:line="360" w:lineRule="auto"/>
        <w:ind w:firstLine="709"/>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отчисления на социальные нужды;</w:t>
      </w:r>
    </w:p>
    <w:p w:rsidR="00BD03A0" w:rsidRPr="00BD03A0" w:rsidRDefault="009E31AC" w:rsidP="009E31AC">
      <w:pPr>
        <w:pStyle w:val="a4"/>
        <w:widowControl w:val="0"/>
        <w:suppressAutoHyphens w:val="0"/>
        <w:spacing w:line="360" w:lineRule="auto"/>
        <w:ind w:firstLine="709"/>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стоимость нефтепродуктов, израсходованных в животноводстве в пр</w:t>
      </w:r>
      <w:r w:rsidR="00BD03A0" w:rsidRPr="00BD03A0">
        <w:rPr>
          <w:b w:val="0"/>
          <w:color w:val="000000" w:themeColor="text1"/>
          <w:sz w:val="28"/>
          <w:szCs w:val="28"/>
        </w:rPr>
        <w:t>о</w:t>
      </w:r>
      <w:r w:rsidR="00BD03A0" w:rsidRPr="00BD03A0">
        <w:rPr>
          <w:b w:val="0"/>
          <w:color w:val="000000" w:themeColor="text1"/>
          <w:sz w:val="28"/>
          <w:szCs w:val="28"/>
        </w:rPr>
        <w:t>цессе работы;</w:t>
      </w:r>
    </w:p>
    <w:p w:rsidR="00BD03A0" w:rsidRPr="00BD03A0" w:rsidRDefault="009E31AC" w:rsidP="009E31AC">
      <w:pPr>
        <w:pStyle w:val="a4"/>
        <w:widowControl w:val="0"/>
        <w:suppressAutoHyphens w:val="0"/>
        <w:spacing w:line="360" w:lineRule="auto"/>
        <w:ind w:firstLine="709"/>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амортизация основных средств, используемых в животноводстве;</w:t>
      </w:r>
    </w:p>
    <w:p w:rsidR="00BD03A0" w:rsidRPr="00BD03A0" w:rsidRDefault="009E31AC" w:rsidP="009E31AC">
      <w:pPr>
        <w:pStyle w:val="a4"/>
        <w:widowControl w:val="0"/>
        <w:suppressAutoHyphens w:val="0"/>
        <w:spacing w:line="360" w:lineRule="auto"/>
        <w:ind w:firstLine="709"/>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расходы на капитальный и текущий ремонты и техобслуживание</w:t>
      </w:r>
      <w:r>
        <w:rPr>
          <w:b w:val="0"/>
          <w:color w:val="000000" w:themeColor="text1"/>
          <w:sz w:val="28"/>
          <w:szCs w:val="28"/>
        </w:rPr>
        <w:t xml:space="preserve"> </w:t>
      </w:r>
      <w:r w:rsidR="00BD03A0" w:rsidRPr="00BD03A0">
        <w:rPr>
          <w:b w:val="0"/>
          <w:color w:val="000000" w:themeColor="text1"/>
          <w:sz w:val="28"/>
          <w:szCs w:val="28"/>
        </w:rPr>
        <w:t>осно</w:t>
      </w:r>
      <w:r w:rsidR="00BD03A0" w:rsidRPr="00BD03A0">
        <w:rPr>
          <w:b w:val="0"/>
          <w:color w:val="000000" w:themeColor="text1"/>
          <w:sz w:val="28"/>
          <w:szCs w:val="28"/>
        </w:rPr>
        <w:t>в</w:t>
      </w:r>
      <w:r w:rsidR="00BD03A0" w:rsidRPr="00BD03A0">
        <w:rPr>
          <w:b w:val="0"/>
          <w:color w:val="000000" w:themeColor="text1"/>
          <w:sz w:val="28"/>
          <w:szCs w:val="28"/>
        </w:rPr>
        <w:t>ных средств животноводства, включая оплату труда ремонтных рабочих, о</w:t>
      </w:r>
      <w:r w:rsidR="00BD03A0" w:rsidRPr="00BD03A0">
        <w:rPr>
          <w:b w:val="0"/>
          <w:color w:val="000000" w:themeColor="text1"/>
          <w:sz w:val="28"/>
          <w:szCs w:val="28"/>
        </w:rPr>
        <w:t>т</w:t>
      </w:r>
      <w:r w:rsidR="00BD03A0" w:rsidRPr="00BD03A0">
        <w:rPr>
          <w:b w:val="0"/>
          <w:color w:val="000000" w:themeColor="text1"/>
          <w:sz w:val="28"/>
          <w:szCs w:val="28"/>
        </w:rPr>
        <w:t>числения на социальные нужды с их заработной платы, стоимость строител</w:t>
      </w:r>
      <w:r w:rsidR="00BD03A0" w:rsidRPr="00BD03A0">
        <w:rPr>
          <w:b w:val="0"/>
          <w:color w:val="000000" w:themeColor="text1"/>
          <w:sz w:val="28"/>
          <w:szCs w:val="28"/>
        </w:rPr>
        <w:t>ь</w:t>
      </w:r>
      <w:r w:rsidR="00BD03A0" w:rsidRPr="00BD03A0">
        <w:rPr>
          <w:b w:val="0"/>
          <w:color w:val="000000" w:themeColor="text1"/>
          <w:sz w:val="28"/>
          <w:szCs w:val="28"/>
        </w:rPr>
        <w:t>ных материалов по ремонту зданий, запасных частей по ремонту оборудования и т.д.</w:t>
      </w:r>
    </w:p>
    <w:p w:rsidR="00845CE7" w:rsidRDefault="00845CE7" w:rsidP="00BD03A0">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Затраты по содержанию основных средств, используемых в животново</w:t>
      </w:r>
      <w:r>
        <w:rPr>
          <w:b w:val="0"/>
          <w:color w:val="000000" w:themeColor="text1"/>
          <w:sz w:val="28"/>
          <w:szCs w:val="28"/>
        </w:rPr>
        <w:t>д</w:t>
      </w:r>
      <w:r>
        <w:rPr>
          <w:b w:val="0"/>
          <w:color w:val="000000" w:themeColor="text1"/>
          <w:sz w:val="28"/>
          <w:szCs w:val="28"/>
        </w:rPr>
        <w:t>стве отражаются следующей проводкой: дебет счета 20-2 «Животноводство» кредит счетов 02 «Амортизация основных средств», 10 «Материалы», 60 «Ра</w:t>
      </w:r>
      <w:r>
        <w:rPr>
          <w:b w:val="0"/>
          <w:color w:val="000000" w:themeColor="text1"/>
          <w:sz w:val="28"/>
          <w:szCs w:val="28"/>
        </w:rPr>
        <w:t>с</w:t>
      </w:r>
      <w:r>
        <w:rPr>
          <w:b w:val="0"/>
          <w:color w:val="000000" w:themeColor="text1"/>
          <w:sz w:val="28"/>
          <w:szCs w:val="28"/>
        </w:rPr>
        <w:t>четы с поставщиками и подрядчиками» и др.</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Статья «Организация производства и управления» включает в себя долю общепроизводственных и общехозяйственных расходов, распределяемых по  истечении года по объектам учета пропорционально общей сумме основных з</w:t>
      </w:r>
      <w:r w:rsidRPr="00BD03A0">
        <w:rPr>
          <w:b w:val="0"/>
          <w:color w:val="000000" w:themeColor="text1"/>
          <w:sz w:val="28"/>
          <w:szCs w:val="28"/>
        </w:rPr>
        <w:t>а</w:t>
      </w:r>
      <w:r w:rsidRPr="00BD03A0">
        <w:rPr>
          <w:b w:val="0"/>
          <w:color w:val="000000" w:themeColor="text1"/>
          <w:sz w:val="28"/>
          <w:szCs w:val="28"/>
        </w:rPr>
        <w:t>трат, за исключением стоимости кормов.</w:t>
      </w:r>
      <w:r w:rsidR="00845CE7">
        <w:rPr>
          <w:b w:val="0"/>
          <w:color w:val="000000" w:themeColor="text1"/>
          <w:sz w:val="28"/>
          <w:szCs w:val="28"/>
        </w:rPr>
        <w:t xml:space="preserve"> Затраты на основное производство о</w:t>
      </w:r>
      <w:r w:rsidR="00845CE7">
        <w:rPr>
          <w:b w:val="0"/>
          <w:color w:val="000000" w:themeColor="text1"/>
          <w:sz w:val="28"/>
          <w:szCs w:val="28"/>
        </w:rPr>
        <w:t>т</w:t>
      </w:r>
      <w:r w:rsidR="00845CE7">
        <w:rPr>
          <w:b w:val="0"/>
          <w:color w:val="000000" w:themeColor="text1"/>
          <w:sz w:val="28"/>
          <w:szCs w:val="28"/>
        </w:rPr>
        <w:t>ражаются следующей проводкой: дебет счета 20-2 «Животноводство» кредит счетов 25 «Общепроизводственные расходы», 26 «Общехозяйственные расх</w:t>
      </w:r>
      <w:r w:rsidR="00845CE7">
        <w:rPr>
          <w:b w:val="0"/>
          <w:color w:val="000000" w:themeColor="text1"/>
          <w:sz w:val="28"/>
          <w:szCs w:val="28"/>
        </w:rPr>
        <w:t>о</w:t>
      </w:r>
      <w:r w:rsidR="00845CE7">
        <w:rPr>
          <w:b w:val="0"/>
          <w:color w:val="000000" w:themeColor="text1"/>
          <w:sz w:val="28"/>
          <w:szCs w:val="28"/>
        </w:rPr>
        <w:t>ды».</w:t>
      </w:r>
      <w:r w:rsidR="005A4571">
        <w:rPr>
          <w:b w:val="0"/>
          <w:color w:val="000000" w:themeColor="text1"/>
          <w:sz w:val="28"/>
          <w:szCs w:val="28"/>
        </w:rPr>
        <w:t xml:space="preserve"> Общепроизводственные расходы в животноводстве распределяются пр</w:t>
      </w:r>
      <w:r w:rsidR="005A4571">
        <w:rPr>
          <w:b w:val="0"/>
          <w:color w:val="000000" w:themeColor="text1"/>
          <w:sz w:val="28"/>
          <w:szCs w:val="28"/>
        </w:rPr>
        <w:t>о</w:t>
      </w:r>
      <w:r w:rsidR="005A4571">
        <w:rPr>
          <w:b w:val="0"/>
          <w:color w:val="000000" w:themeColor="text1"/>
          <w:sz w:val="28"/>
          <w:szCs w:val="28"/>
        </w:rPr>
        <w:t>порционально основной заработной плате производственного персонала в ж</w:t>
      </w:r>
      <w:r w:rsidR="005A4571">
        <w:rPr>
          <w:b w:val="0"/>
          <w:color w:val="000000" w:themeColor="text1"/>
          <w:sz w:val="28"/>
          <w:szCs w:val="28"/>
        </w:rPr>
        <w:t>и</w:t>
      </w:r>
      <w:r w:rsidR="005A4571">
        <w:rPr>
          <w:b w:val="0"/>
          <w:color w:val="000000" w:themeColor="text1"/>
          <w:sz w:val="28"/>
          <w:szCs w:val="28"/>
        </w:rPr>
        <w:t>вотноводстве. Для распределения общехозяйственных расходов составляют в</w:t>
      </w:r>
      <w:r w:rsidR="005A4571">
        <w:rPr>
          <w:b w:val="0"/>
          <w:color w:val="000000" w:themeColor="text1"/>
          <w:sz w:val="28"/>
          <w:szCs w:val="28"/>
        </w:rPr>
        <w:t>е</w:t>
      </w:r>
      <w:r w:rsidR="005A4571">
        <w:rPr>
          <w:b w:val="0"/>
          <w:color w:val="000000" w:themeColor="text1"/>
          <w:sz w:val="28"/>
          <w:szCs w:val="28"/>
        </w:rPr>
        <w:t>домость распределения общехозяйственных расходов (форма 606-АПК).</w:t>
      </w:r>
    </w:p>
    <w:p w:rsidR="00E27DD3"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По статье «Потери от падежа животных» отражают стоимость погибшего</w:t>
      </w:r>
      <w:r w:rsidR="00972D90">
        <w:rPr>
          <w:b w:val="0"/>
          <w:color w:val="000000" w:themeColor="text1"/>
          <w:sz w:val="28"/>
          <w:szCs w:val="28"/>
        </w:rPr>
        <w:t xml:space="preserve"> </w:t>
      </w:r>
      <w:r w:rsidRPr="00BD03A0">
        <w:rPr>
          <w:b w:val="0"/>
          <w:color w:val="000000" w:themeColor="text1"/>
          <w:sz w:val="28"/>
          <w:szCs w:val="28"/>
        </w:rPr>
        <w:t>молодняка и животных на откорме.</w:t>
      </w:r>
      <w:r w:rsidR="00C22806">
        <w:rPr>
          <w:b w:val="0"/>
          <w:color w:val="000000" w:themeColor="text1"/>
          <w:sz w:val="28"/>
          <w:szCs w:val="28"/>
        </w:rPr>
        <w:t xml:space="preserve"> Данные затраты </w:t>
      </w:r>
      <w:r w:rsidR="00972D90">
        <w:rPr>
          <w:b w:val="0"/>
          <w:color w:val="000000" w:themeColor="text1"/>
          <w:sz w:val="28"/>
          <w:szCs w:val="28"/>
        </w:rPr>
        <w:t>отражаются следующей проводкой: дебет счета 20-2 «Животноводство» кредит счета 11 «Животные на выращивании и откорме»</w:t>
      </w:r>
      <w:r w:rsidR="00D871EF">
        <w:rPr>
          <w:b w:val="0"/>
          <w:color w:val="000000" w:themeColor="text1"/>
          <w:sz w:val="28"/>
          <w:szCs w:val="28"/>
        </w:rPr>
        <w:t xml:space="preserve">. </w:t>
      </w:r>
    </w:p>
    <w:p w:rsidR="00BD03A0" w:rsidRPr="00D871EF" w:rsidRDefault="00D871EF" w:rsidP="00BD03A0">
      <w:pPr>
        <w:pStyle w:val="a4"/>
        <w:widowControl w:val="0"/>
        <w:suppressAutoHyphens w:val="0"/>
        <w:spacing w:line="360" w:lineRule="auto"/>
        <w:ind w:firstLine="709"/>
        <w:jc w:val="both"/>
        <w:rPr>
          <w:b w:val="0"/>
          <w:color w:val="000000" w:themeColor="text1"/>
          <w:sz w:val="28"/>
          <w:szCs w:val="28"/>
        </w:rPr>
      </w:pPr>
      <w:proofErr w:type="gramStart"/>
      <w:r>
        <w:rPr>
          <w:b w:val="0"/>
          <w:color w:val="000000" w:themeColor="text1"/>
          <w:sz w:val="28"/>
          <w:szCs w:val="28"/>
        </w:rPr>
        <w:t>В данную статью не включают потери,</w:t>
      </w:r>
      <w:r w:rsidRPr="00D871EF">
        <w:rPr>
          <w:rFonts w:ascii="Arial" w:hAnsi="Arial" w:cs="Arial"/>
          <w:color w:val="000000"/>
          <w:shd w:val="clear" w:color="auto" w:fill="FFFFFF"/>
        </w:rPr>
        <w:t xml:space="preserve"> </w:t>
      </w:r>
      <w:r w:rsidRPr="00D871EF">
        <w:rPr>
          <w:b w:val="0"/>
          <w:color w:val="000000"/>
          <w:sz w:val="28"/>
          <w:szCs w:val="28"/>
          <w:shd w:val="clear" w:color="auto" w:fill="FFFFFF"/>
        </w:rPr>
        <w:t xml:space="preserve">если </w:t>
      </w:r>
      <w:r>
        <w:rPr>
          <w:b w:val="0"/>
          <w:color w:val="000000"/>
          <w:sz w:val="28"/>
          <w:szCs w:val="28"/>
          <w:shd w:val="clear" w:color="auto" w:fill="FFFFFF"/>
        </w:rPr>
        <w:t xml:space="preserve">выявлен виновник, в этом случае стоимость погибших животных списывают с виновника по рыночной цене, и делают следующие проводки: </w:t>
      </w:r>
      <w:r w:rsidR="00B9659A">
        <w:rPr>
          <w:b w:val="0"/>
          <w:color w:val="000000"/>
          <w:sz w:val="28"/>
          <w:szCs w:val="28"/>
          <w:shd w:val="clear" w:color="auto" w:fill="FFFFFF"/>
        </w:rPr>
        <w:t xml:space="preserve">дебет 94 «Недостачи и потери от порчи ценностей» кредит 11 «Животные на выращивании и откорме»,  </w:t>
      </w:r>
      <w:r>
        <w:rPr>
          <w:b w:val="0"/>
          <w:color w:val="000000"/>
          <w:sz w:val="28"/>
          <w:szCs w:val="28"/>
          <w:shd w:val="clear" w:color="auto" w:fill="FFFFFF"/>
        </w:rPr>
        <w:t>дебет счета 73 «Расчеты с персоналом по прочим операциям» кредит 94 «Недостачи и потери от порчи ценностей»</w:t>
      </w:r>
      <w:r w:rsidR="00B9659A">
        <w:rPr>
          <w:b w:val="0"/>
          <w:color w:val="000000"/>
          <w:sz w:val="28"/>
          <w:szCs w:val="28"/>
          <w:shd w:val="clear" w:color="auto" w:fill="FFFFFF"/>
        </w:rPr>
        <w:t>.</w:t>
      </w:r>
      <w:proofErr w:type="gramEnd"/>
      <w:r w:rsidR="00B9659A">
        <w:rPr>
          <w:b w:val="0"/>
          <w:color w:val="000000"/>
          <w:sz w:val="28"/>
          <w:szCs w:val="28"/>
          <w:shd w:val="clear" w:color="auto" w:fill="FFFFFF"/>
        </w:rPr>
        <w:t xml:space="preserve"> Если взыскиваемая сумма больше себестоимости живо</w:t>
      </w:r>
      <w:r w:rsidR="00B9659A">
        <w:rPr>
          <w:b w:val="0"/>
          <w:color w:val="000000"/>
          <w:sz w:val="28"/>
          <w:szCs w:val="28"/>
          <w:shd w:val="clear" w:color="auto" w:fill="FFFFFF"/>
        </w:rPr>
        <w:t>т</w:t>
      </w:r>
      <w:r w:rsidR="00B9659A">
        <w:rPr>
          <w:b w:val="0"/>
          <w:color w:val="000000"/>
          <w:sz w:val="28"/>
          <w:szCs w:val="28"/>
          <w:shd w:val="clear" w:color="auto" w:fill="FFFFFF"/>
        </w:rPr>
        <w:t>ных, то разницу отражают следующим образом: дебет счета 73 «Расчеты с пе</w:t>
      </w:r>
      <w:r w:rsidR="00B9659A">
        <w:rPr>
          <w:b w:val="0"/>
          <w:color w:val="000000"/>
          <w:sz w:val="28"/>
          <w:szCs w:val="28"/>
          <w:shd w:val="clear" w:color="auto" w:fill="FFFFFF"/>
        </w:rPr>
        <w:t>р</w:t>
      </w:r>
      <w:r w:rsidR="00B9659A">
        <w:rPr>
          <w:b w:val="0"/>
          <w:color w:val="000000"/>
          <w:sz w:val="28"/>
          <w:szCs w:val="28"/>
          <w:shd w:val="clear" w:color="auto" w:fill="FFFFFF"/>
        </w:rPr>
        <w:t>соналом по прочим операциям» кредит счета 98 «Дохо</w:t>
      </w:r>
      <w:r w:rsidR="000632B3">
        <w:rPr>
          <w:b w:val="0"/>
          <w:color w:val="000000"/>
          <w:sz w:val="28"/>
          <w:szCs w:val="28"/>
          <w:shd w:val="clear" w:color="auto" w:fill="FFFFFF"/>
        </w:rPr>
        <w:t>ды будущих периодов». П</w:t>
      </w:r>
      <w:r w:rsidR="00B9659A">
        <w:rPr>
          <w:b w:val="0"/>
          <w:color w:val="000000"/>
          <w:sz w:val="28"/>
          <w:szCs w:val="28"/>
          <w:shd w:val="clear" w:color="auto" w:fill="FFFFFF"/>
        </w:rPr>
        <w:t>о мере того как виновник погашает задолженность бухгалтер делает следу</w:t>
      </w:r>
      <w:r w:rsidR="00B9659A">
        <w:rPr>
          <w:b w:val="0"/>
          <w:color w:val="000000"/>
          <w:sz w:val="28"/>
          <w:szCs w:val="28"/>
          <w:shd w:val="clear" w:color="auto" w:fill="FFFFFF"/>
        </w:rPr>
        <w:t>ю</w:t>
      </w:r>
      <w:r w:rsidR="00B9659A">
        <w:rPr>
          <w:b w:val="0"/>
          <w:color w:val="000000"/>
          <w:sz w:val="28"/>
          <w:szCs w:val="28"/>
          <w:shd w:val="clear" w:color="auto" w:fill="FFFFFF"/>
        </w:rPr>
        <w:t>щую запись: дебет счета 98 « Доходы будущих периодов» кредит 73 «Расчеты с персоналом по прочим операциям».</w:t>
      </w:r>
    </w:p>
    <w:p w:rsidR="00BD03A0" w:rsidRPr="00D871EF" w:rsidRDefault="00BD03A0" w:rsidP="00BD03A0">
      <w:pPr>
        <w:pStyle w:val="a4"/>
        <w:widowControl w:val="0"/>
        <w:suppressAutoHyphens w:val="0"/>
        <w:spacing w:line="360" w:lineRule="auto"/>
        <w:ind w:firstLine="709"/>
        <w:jc w:val="both"/>
        <w:rPr>
          <w:b w:val="0"/>
          <w:color w:val="000000" w:themeColor="text1"/>
          <w:sz w:val="28"/>
          <w:szCs w:val="28"/>
        </w:rPr>
      </w:pPr>
      <w:r w:rsidRPr="00D871EF">
        <w:rPr>
          <w:b w:val="0"/>
          <w:color w:val="000000" w:themeColor="text1"/>
          <w:sz w:val="28"/>
          <w:szCs w:val="28"/>
        </w:rPr>
        <w:t>В статью «Прочие затраты» включают:</w:t>
      </w:r>
    </w:p>
    <w:p w:rsidR="00BD03A0" w:rsidRPr="00BD03A0" w:rsidRDefault="0066602A"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стоимость специальной одежды и обуви, выдаваемой работникам ферм, непосредственно занятым уходом за скотом, за исключением стоимости спец</w:t>
      </w:r>
      <w:r w:rsidR="00BD03A0" w:rsidRPr="00BD03A0">
        <w:rPr>
          <w:b w:val="0"/>
          <w:color w:val="000000" w:themeColor="text1"/>
          <w:sz w:val="28"/>
          <w:szCs w:val="28"/>
        </w:rPr>
        <w:t>и</w:t>
      </w:r>
      <w:r w:rsidR="00BD03A0" w:rsidRPr="00BD03A0">
        <w:rPr>
          <w:b w:val="0"/>
          <w:color w:val="000000" w:themeColor="text1"/>
          <w:sz w:val="28"/>
          <w:szCs w:val="28"/>
        </w:rPr>
        <w:t>альной одежды выдаваемой ветеринарным работникам, сторожам и прочему общепроизводственному персоналу;</w:t>
      </w:r>
    </w:p>
    <w:p w:rsidR="00BD03A0" w:rsidRPr="00BD03A0" w:rsidRDefault="0066602A"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стоимость подстилки для животных;</w:t>
      </w:r>
    </w:p>
    <w:p w:rsidR="002E5446" w:rsidRDefault="0066602A" w:rsidP="0066602A">
      <w:pPr>
        <w:pStyle w:val="a4"/>
        <w:widowControl w:val="0"/>
        <w:suppressAutoHyphens w:val="0"/>
        <w:spacing w:line="360" w:lineRule="auto"/>
        <w:ind w:firstLine="709"/>
        <w:jc w:val="both"/>
        <w:rPr>
          <w:b w:val="0"/>
          <w:color w:val="000000" w:themeColor="text1"/>
          <w:sz w:val="28"/>
          <w:szCs w:val="28"/>
        </w:rPr>
      </w:pPr>
      <w:r>
        <w:rPr>
          <w:b w:val="0"/>
          <w:color w:val="000000" w:themeColor="text1"/>
          <w:sz w:val="28"/>
          <w:szCs w:val="28"/>
        </w:rPr>
        <w:t xml:space="preserve">- </w:t>
      </w:r>
      <w:r w:rsidR="00BD03A0" w:rsidRPr="00BD03A0">
        <w:rPr>
          <w:b w:val="0"/>
          <w:color w:val="000000" w:themeColor="text1"/>
          <w:sz w:val="28"/>
          <w:szCs w:val="28"/>
        </w:rPr>
        <w:t>расходы по искусственному осеменению животных и другие.</w:t>
      </w:r>
    </w:p>
    <w:p w:rsidR="002E5446" w:rsidRDefault="000632B3" w:rsidP="002E5446">
      <w:pPr>
        <w:pStyle w:val="a4"/>
        <w:suppressAutoHyphens w:val="0"/>
        <w:spacing w:line="360" w:lineRule="auto"/>
        <w:ind w:firstLine="720"/>
        <w:jc w:val="both"/>
        <w:rPr>
          <w:b w:val="0"/>
          <w:sz w:val="28"/>
          <w:szCs w:val="28"/>
        </w:rPr>
      </w:pPr>
      <w:r>
        <w:rPr>
          <w:b w:val="0"/>
          <w:sz w:val="28"/>
          <w:szCs w:val="28"/>
        </w:rPr>
        <w:t>Корреспонденции</w:t>
      </w:r>
      <w:r w:rsidR="002E5446">
        <w:rPr>
          <w:b w:val="0"/>
          <w:sz w:val="28"/>
          <w:szCs w:val="28"/>
        </w:rPr>
        <w:t xml:space="preserve"> по основным операциям субсчета 20-2 «Животново</w:t>
      </w:r>
      <w:r w:rsidR="002E5446">
        <w:rPr>
          <w:b w:val="0"/>
          <w:sz w:val="28"/>
          <w:szCs w:val="28"/>
        </w:rPr>
        <w:t>д</w:t>
      </w:r>
      <w:r w:rsidR="002E5446">
        <w:rPr>
          <w:b w:val="0"/>
          <w:sz w:val="28"/>
          <w:szCs w:val="28"/>
        </w:rPr>
        <w:t xml:space="preserve">ство» приведены в </w:t>
      </w:r>
      <w:r>
        <w:rPr>
          <w:b w:val="0"/>
          <w:sz w:val="28"/>
          <w:szCs w:val="28"/>
        </w:rPr>
        <w:t>приложении</w:t>
      </w:r>
      <w:r w:rsidR="00735817">
        <w:rPr>
          <w:b w:val="0"/>
          <w:sz w:val="28"/>
          <w:szCs w:val="28"/>
        </w:rPr>
        <w:t xml:space="preserve"> (приложение </w:t>
      </w:r>
      <w:r w:rsidR="00EF541E">
        <w:rPr>
          <w:b w:val="0"/>
          <w:sz w:val="28"/>
          <w:szCs w:val="28"/>
        </w:rPr>
        <w:t>З</w:t>
      </w:r>
      <w:r w:rsidR="00735817">
        <w:rPr>
          <w:b w:val="0"/>
          <w:sz w:val="28"/>
          <w:szCs w:val="28"/>
        </w:rPr>
        <w:t>)</w:t>
      </w:r>
      <w:r w:rsidR="002E5446">
        <w:rPr>
          <w:b w:val="0"/>
          <w:sz w:val="28"/>
          <w:szCs w:val="28"/>
        </w:rPr>
        <w:t>.</w:t>
      </w:r>
    </w:p>
    <w:p w:rsidR="00BD03A0" w:rsidRPr="00BD03A0" w:rsidRDefault="00BD03A0" w:rsidP="00BD03A0">
      <w:pPr>
        <w:pStyle w:val="a4"/>
        <w:widowControl w:val="0"/>
        <w:suppressAutoHyphens w:val="0"/>
        <w:spacing w:line="360" w:lineRule="auto"/>
        <w:ind w:firstLine="709"/>
        <w:jc w:val="both"/>
        <w:rPr>
          <w:b w:val="0"/>
          <w:color w:val="000000" w:themeColor="text1"/>
          <w:sz w:val="28"/>
          <w:szCs w:val="28"/>
        </w:rPr>
      </w:pPr>
      <w:r w:rsidRPr="00BD03A0">
        <w:rPr>
          <w:b w:val="0"/>
          <w:color w:val="000000" w:themeColor="text1"/>
          <w:sz w:val="28"/>
          <w:szCs w:val="28"/>
        </w:rPr>
        <w:t>Аналитические счета по учету затрат и полученной продукции в живо</w:t>
      </w:r>
      <w:r w:rsidRPr="00BD03A0">
        <w:rPr>
          <w:b w:val="0"/>
          <w:color w:val="000000" w:themeColor="text1"/>
          <w:sz w:val="28"/>
          <w:szCs w:val="28"/>
        </w:rPr>
        <w:t>т</w:t>
      </w:r>
      <w:r w:rsidRPr="00BD03A0">
        <w:rPr>
          <w:b w:val="0"/>
          <w:color w:val="000000" w:themeColor="text1"/>
          <w:sz w:val="28"/>
          <w:szCs w:val="28"/>
        </w:rPr>
        <w:t>новодстве ведут в лицевых счетах (производственных отчетах) по форме № 83 – АПК в разрезе отдельных подразделений (ферм, бригад). Лицевой счет о</w:t>
      </w:r>
      <w:r w:rsidRPr="00BD03A0">
        <w:rPr>
          <w:b w:val="0"/>
          <w:color w:val="000000" w:themeColor="text1"/>
          <w:sz w:val="28"/>
          <w:szCs w:val="28"/>
        </w:rPr>
        <w:t>т</w:t>
      </w:r>
      <w:r w:rsidRPr="00BD03A0">
        <w:rPr>
          <w:b w:val="0"/>
          <w:color w:val="000000" w:themeColor="text1"/>
          <w:sz w:val="28"/>
          <w:szCs w:val="28"/>
        </w:rPr>
        <w:t>крывают на месяц, квартал или год с использованием вкладных листов.</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Лицевой счет (производственный отчет)  по животноводству состоит из двух разделов: </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1. Затраты на производство продукции животноводства (дебет субсчета 20-2 «Животноводство»); </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2. выход продукции (кредит субсчета 20-2 «Животноводство»).</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первом разделе лицевого счета регистрируются все необходимые уче</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ные данные по дебету субсчета 20-2 «Животноводство», на каждый объект уч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та (виды и учетные группы животных) отводятся необходимые графы. В них предусматривается запись технико-экономических показателей по соотве</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 xml:space="preserve">ствующим объектам учета: среднее поголовье, затраты труда в человеко-часах, количество </w:t>
      </w:r>
      <w:proofErr w:type="spellStart"/>
      <w:r w:rsidRPr="00BD03A0">
        <w:rPr>
          <w:rFonts w:ascii="Times New Roman" w:hAnsi="Times New Roman" w:cs="Times New Roman"/>
          <w:color w:val="000000" w:themeColor="text1"/>
          <w:sz w:val="28"/>
          <w:szCs w:val="28"/>
        </w:rPr>
        <w:t>кормо</w:t>
      </w:r>
      <w:proofErr w:type="spellEnd"/>
      <w:r w:rsidRPr="00BD03A0">
        <w:rPr>
          <w:rFonts w:ascii="Times New Roman" w:hAnsi="Times New Roman" w:cs="Times New Roman"/>
          <w:color w:val="000000" w:themeColor="text1"/>
          <w:sz w:val="28"/>
          <w:szCs w:val="28"/>
        </w:rPr>
        <w:t>-дней, расход кормов в центнерах и кормовых единицах и с</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ответствующие суммарные данные согласно статьям затрат по дебету субсчета 20-2 «Животноводство». Этим обеспечиваются учет по установленной номе</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клатуре статей аналитического учета и группировка затрат по корреспондир</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ющим счетам. В лицевом счете для каждой статьи затрат отводится отдельная строка, но с подразделением по видам затрат при разной корреспонденции сч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тов. Если вид и статья затрат совпадают, имея единую корреспонденцию, то они отражаются по одной строке.</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Во втором разделе производственного отчета «Выход продукции» отр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жают выход основной и побочной продукции, относимой с кредита 20-2 «Ж</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вотноводство» в дебет корреспондирующих счетов 43 «Готовая продукция», 11 «Животные на выращивании и откорме» и другие с указанием количества и суммы. Данные о выходе продукции в лицевом счете (производственном отч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те) отражают на основании следующих документов: молоко – журнала учета надоя молока, ведомости движения молока, прирост живой массы - ведомость взвешивания животных, приплод – актов на оприходование приплода.</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Показатели выхода продукции, указанные в данном разделе лицевого счета, должны соответствовать данным, отраженным в следующих сводных формах о движении продукции и животных: в отчетах о движении материал</w:t>
      </w:r>
      <w:r w:rsidRPr="00BD03A0">
        <w:rPr>
          <w:rFonts w:ascii="Times New Roman" w:hAnsi="Times New Roman" w:cs="Times New Roman"/>
          <w:color w:val="000000" w:themeColor="text1"/>
          <w:sz w:val="28"/>
          <w:szCs w:val="28"/>
        </w:rPr>
        <w:t>ь</w:t>
      </w:r>
      <w:r w:rsidRPr="00BD03A0">
        <w:rPr>
          <w:rFonts w:ascii="Times New Roman" w:hAnsi="Times New Roman" w:cs="Times New Roman"/>
          <w:color w:val="000000" w:themeColor="text1"/>
          <w:sz w:val="28"/>
          <w:szCs w:val="28"/>
        </w:rPr>
        <w:t>ных ценностей, о движении скота и птицы на ферме, книгах учета движения животных и птицы, в ведомости учета движения молока.</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Подразделения СПК Колхоз «Завет Ильича» ежемесячно в установленные сроки представляют лицевые счета (производственные отчеты) по животново</w:t>
      </w:r>
      <w:r w:rsidRPr="00BD03A0">
        <w:rPr>
          <w:rFonts w:ascii="Times New Roman" w:hAnsi="Times New Roman" w:cs="Times New Roman"/>
          <w:color w:val="000000" w:themeColor="text1"/>
          <w:sz w:val="28"/>
          <w:szCs w:val="28"/>
        </w:rPr>
        <w:t>д</w:t>
      </w:r>
      <w:r w:rsidRPr="00BD03A0">
        <w:rPr>
          <w:rFonts w:ascii="Times New Roman" w:hAnsi="Times New Roman" w:cs="Times New Roman"/>
          <w:color w:val="000000" w:themeColor="text1"/>
          <w:sz w:val="28"/>
          <w:szCs w:val="28"/>
        </w:rPr>
        <w:t>ству в центральную бухгалтерию, там после соответствующей проверки данных делают записи в бухгалтерские регистры.</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Для получения сводных данных в целом по хозяйству ведут сводный л</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цевой счет по животноводству, в котором обобщают данные о затратах и вых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де продукции в целом. Поэтому лицевой счет является регистром аналитич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 xml:space="preserve">ского учета по субсчету 20-2 «Животноводство». </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Одновременно с записями в сводный лицевой счет итоговые данные из лицевых счетов (производственных отчетов) подразделений с группировкой по корреспондирующим счетам заносят в журнал-ордер № 10-АПК, а из него кр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 xml:space="preserve">дитовые обороты в установленном порядке ежемесячно переносят в Главную книгу. </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Данные о затратах в сводном лицевом счете должны соответствовать суммам затрат по субсчету 20-2 «Животноводство»  в Главной книге и в жу</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нале-ордере № 10-АПК. Общая схема учета затрат и выхода продукции живо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новодства представлена на рисунке 3.1.</w:t>
      </w:r>
    </w:p>
    <w:p w:rsidR="00BD03A0" w:rsidRPr="00BD03A0" w:rsidRDefault="00690E8B" w:rsidP="00BD03A0">
      <w:pPr>
        <w:pStyle w:val="3"/>
        <w:widowControl w:val="0"/>
        <w:spacing w:after="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45" style="position:absolute;left:0;text-align:left;margin-left:1.95pt;margin-top:4.8pt;width:468.75pt;height:39pt;z-index:251680768">
            <v:textbox style="mso-next-textbox:#_x0000_s1045">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Первичные документы по учету затрат и выхода продукции</w:t>
                  </w:r>
                </w:p>
                <w:p w:rsidR="00566B64" w:rsidRPr="00DF7646" w:rsidRDefault="00566B64" w:rsidP="00BD03A0">
                  <w:pPr>
                    <w:rPr>
                      <w:b/>
                    </w:rPr>
                  </w:pPr>
                </w:p>
              </w:txbxContent>
            </v:textbox>
          </v:rect>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1" type="#_x0000_t32" style="position:absolute;left:0;text-align:left;margin-left:233.7pt;margin-top:19.65pt;width:0;height:18pt;z-index:251686912" o:connectortype="straight">
            <v:stroke endarrow="block"/>
          </v:shape>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46" style="position:absolute;left:0;text-align:left;margin-left:1.95pt;margin-top:13.5pt;width:468.75pt;height:39pt;z-index:251681792">
            <v:textbox style="mso-next-textbox:#_x0000_s1046">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Накопительные ведомости, журналы учета расхода кормов, отчеты о движении матер</w:t>
                  </w:r>
                  <w:r w:rsidRPr="006C1F94">
                    <w:rPr>
                      <w:rFonts w:ascii="Times New Roman" w:hAnsi="Times New Roman" w:cs="Times New Roman"/>
                      <w:sz w:val="24"/>
                      <w:szCs w:val="24"/>
                    </w:rPr>
                    <w:t>и</w:t>
                  </w:r>
                  <w:r w:rsidRPr="006C1F94">
                    <w:rPr>
                      <w:rFonts w:ascii="Times New Roman" w:hAnsi="Times New Roman" w:cs="Times New Roman"/>
                      <w:sz w:val="24"/>
                      <w:szCs w:val="24"/>
                    </w:rPr>
                    <w:t>альных ценностей, отчеты о движении скота и птицы</w:t>
                  </w:r>
                </w:p>
                <w:p w:rsidR="00566B64" w:rsidRPr="006C1F94" w:rsidRDefault="00566B64" w:rsidP="00BD03A0">
                  <w:pPr>
                    <w:rPr>
                      <w:rFonts w:ascii="Times New Roman" w:hAnsi="Times New Roman" w:cs="Times New Roman"/>
                      <w:sz w:val="24"/>
                      <w:szCs w:val="24"/>
                    </w:rPr>
                  </w:pPr>
                </w:p>
              </w:txbxContent>
            </v:textbox>
          </v:rect>
        </w:pic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2" type="#_x0000_t32" style="position:absolute;left:0;text-align:left;margin-left:233.7pt;margin-top:4.2pt;width:0;height:23.25pt;z-index:251687936" o:connectortype="straight">
            <v:stroke endarrow="block"/>
          </v:shape>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47" style="position:absolute;left:0;text-align:left;margin-left:1.95pt;margin-top:3.3pt;width:468.75pt;height:54.75pt;z-index:251682816">
            <v:textbox style="mso-next-textbox:#_x0000_s1047">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 xml:space="preserve">Лицевые счета подразделений (производственные отчеты) </w:t>
                  </w:r>
                  <w:proofErr w:type="gramStart"/>
                  <w:r w:rsidRPr="006C1F94">
                    <w:rPr>
                      <w:rFonts w:ascii="Times New Roman" w:hAnsi="Times New Roman" w:cs="Times New Roman"/>
                      <w:sz w:val="24"/>
                      <w:szCs w:val="24"/>
                    </w:rPr>
                    <w:t>по</w:t>
                  </w:r>
                  <w:proofErr w:type="gramEnd"/>
                  <w:r w:rsidRPr="006C1F94">
                    <w:rPr>
                      <w:rFonts w:ascii="Times New Roman" w:hAnsi="Times New Roman" w:cs="Times New Roman"/>
                      <w:sz w:val="24"/>
                      <w:szCs w:val="24"/>
                    </w:rPr>
                    <w:t xml:space="preserve"> </w:t>
                  </w:r>
                </w:p>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животноводству</w:t>
                  </w:r>
                </w:p>
                <w:p w:rsidR="00566B64" w:rsidRPr="00DF7646" w:rsidRDefault="00566B64" w:rsidP="00BD03A0">
                  <w:pPr>
                    <w:rPr>
                      <w:b/>
                    </w:rPr>
                  </w:pPr>
                </w:p>
              </w:txbxContent>
            </v:textbox>
          </v:rect>
        </w:pic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3" type="#_x0000_t32" style="position:absolute;left:0;text-align:left;margin-left:109.2pt;margin-top:9.75pt;width:0;height:33pt;z-index:251688960" o:connectortype="straight">
            <v:stroke endarrow="block"/>
          </v:shape>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56" style="position:absolute;left:0;text-align:left;margin-left:217.95pt;margin-top:18.6pt;width:49.5pt;height:25.95pt;z-index:251692032">
            <v:textbox style="mso-next-textbox:#_x0000_s1056">
              <w:txbxContent>
                <w:p w:rsidR="00566B64" w:rsidRPr="006C1F94" w:rsidRDefault="00566B64" w:rsidP="00BD03A0">
                  <w:pPr>
                    <w:rPr>
                      <w:rFonts w:ascii="Times New Roman" w:hAnsi="Times New Roman" w:cs="Times New Roman"/>
                    </w:rPr>
                  </w:pPr>
                  <w:r w:rsidRPr="006C1F94">
                    <w:rPr>
                      <w:rFonts w:ascii="Times New Roman" w:hAnsi="Times New Roman" w:cs="Times New Roman"/>
                    </w:rPr>
                    <w:t>сверка</w:t>
                  </w:r>
                </w:p>
              </w:txbxContent>
            </v:textbox>
          </v:rect>
        </w:pict>
      </w:r>
      <w:r>
        <w:rPr>
          <w:rFonts w:ascii="Times New Roman" w:hAnsi="Times New Roman" w:cs="Times New Roman"/>
          <w:noProof/>
          <w:color w:val="000000" w:themeColor="text1"/>
          <w:sz w:val="28"/>
          <w:szCs w:val="28"/>
        </w:rPr>
        <w:pict>
          <v:rect id="_x0000_s1050" style="position:absolute;left:0;text-align:left;margin-left:1.95pt;margin-top:18.6pt;width:3in;height:78.75pt;z-index:251685888">
            <v:textbox style="mso-next-textbox:#_x0000_s1050">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Сводный лицевой счет (произво</w:t>
                  </w:r>
                  <w:r w:rsidRPr="006C1F94">
                    <w:rPr>
                      <w:rFonts w:ascii="Times New Roman" w:hAnsi="Times New Roman" w:cs="Times New Roman"/>
                      <w:sz w:val="24"/>
                      <w:szCs w:val="24"/>
                    </w:rPr>
                    <w:t>д</w:t>
                  </w:r>
                  <w:r w:rsidRPr="006C1F94">
                    <w:rPr>
                      <w:rFonts w:ascii="Times New Roman" w:hAnsi="Times New Roman" w:cs="Times New Roman"/>
                      <w:sz w:val="24"/>
                      <w:szCs w:val="24"/>
                    </w:rPr>
                    <w:t>ственный отчет) по животноводству в целом по хозяйству</w:t>
                  </w:r>
                </w:p>
                <w:p w:rsidR="00566B64" w:rsidRDefault="00566B64" w:rsidP="00BD03A0"/>
              </w:txbxContent>
            </v:textbox>
          </v:rect>
        </w:pict>
      </w:r>
      <w:r>
        <w:rPr>
          <w:rFonts w:ascii="Times New Roman" w:hAnsi="Times New Roman" w:cs="Times New Roman"/>
          <w:noProof/>
          <w:color w:val="000000" w:themeColor="text1"/>
          <w:sz w:val="28"/>
          <w:szCs w:val="28"/>
        </w:rPr>
        <w:pict>
          <v:rect id="_x0000_s1049" style="position:absolute;left:0;text-align:left;margin-left:276.45pt;margin-top:.6pt;width:194.25pt;height:39pt;z-index:251684864">
            <v:textbox style="mso-next-textbox:#_x0000_s1049">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Журнал – ордер № 10-АПК</w:t>
                  </w:r>
                </w:p>
                <w:p w:rsidR="00566B64" w:rsidRPr="00DF7646" w:rsidRDefault="00566B64" w:rsidP="00BD03A0">
                  <w:pPr>
                    <w:rPr>
                      <w:b/>
                    </w:rPr>
                  </w:pPr>
                </w:p>
              </w:txbxContent>
            </v:textbox>
          </v:rect>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4" type="#_x0000_t32" style="position:absolute;left:0;text-align:left;margin-left:217.95pt;margin-top:11.7pt;width:58.5pt;height:0;z-index:251689984" o:connectortype="straight">
            <v:stroke endarrow="block"/>
          </v:shape>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48" style="position:absolute;left:0;text-align:left;margin-left:280.2pt;margin-top:10.05pt;width:190.5pt;height:39pt;z-index:251683840">
            <v:textbox style="mso-next-textbox:#_x0000_s1048">
              <w:txbxContent>
                <w:p w:rsidR="00566B64" w:rsidRPr="006C1F94" w:rsidRDefault="00566B64" w:rsidP="00BD03A0">
                  <w:pPr>
                    <w:jc w:val="center"/>
                    <w:rPr>
                      <w:rFonts w:ascii="Times New Roman" w:hAnsi="Times New Roman" w:cs="Times New Roman"/>
                      <w:sz w:val="24"/>
                      <w:szCs w:val="24"/>
                    </w:rPr>
                  </w:pPr>
                  <w:r w:rsidRPr="006C1F94">
                    <w:rPr>
                      <w:rFonts w:ascii="Times New Roman" w:hAnsi="Times New Roman" w:cs="Times New Roman"/>
                      <w:sz w:val="24"/>
                      <w:szCs w:val="24"/>
                    </w:rPr>
                    <w:t>Главная книга</w:t>
                  </w:r>
                </w:p>
                <w:p w:rsidR="00566B64" w:rsidRDefault="00566B64" w:rsidP="00BD03A0"/>
              </w:txbxContent>
            </v:textbox>
          </v:rect>
        </w:pict>
      </w:r>
    </w:p>
    <w:p w:rsidR="00BD03A0" w:rsidRPr="00BD03A0" w:rsidRDefault="00690E8B" w:rsidP="00BD03A0">
      <w:pPr>
        <w:pStyle w:val="3"/>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rect id="_x0000_s1057" style="position:absolute;left:0;text-align:left;margin-left:217.95pt;margin-top:3.15pt;width:54pt;height:21.75pt;z-index:251693056">
            <v:textbox style="mso-next-textbox:#_x0000_s1057">
              <w:txbxContent>
                <w:p w:rsidR="00566B64" w:rsidRPr="006C1F94" w:rsidRDefault="00566B64" w:rsidP="00BD03A0">
                  <w:pPr>
                    <w:rPr>
                      <w:rFonts w:ascii="Times New Roman" w:hAnsi="Times New Roman" w:cs="Times New Roman"/>
                    </w:rPr>
                  </w:pPr>
                  <w:r w:rsidRPr="006C1F94">
                    <w:rPr>
                      <w:rFonts w:ascii="Times New Roman" w:hAnsi="Times New Roman" w:cs="Times New Roman"/>
                    </w:rPr>
                    <w:t>сверка</w:t>
                  </w:r>
                </w:p>
              </w:txbxContent>
            </v:textbox>
          </v:rect>
        </w:pict>
      </w:r>
    </w:p>
    <w:p w:rsidR="00BD03A0" w:rsidRPr="00BD03A0" w:rsidRDefault="00690E8B" w:rsidP="009E31AC">
      <w:pPr>
        <w:pStyle w:val="3"/>
        <w:widowControl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_x0000_s1055" type="#_x0000_t32" style="position:absolute;left:0;text-align:left;margin-left:217.95pt;margin-top:.75pt;width:62.25pt;height:0;z-index:251691008" o:connectortype="straight">
            <v:stroke endarrow="block"/>
          </v:shape>
        </w:pict>
      </w:r>
    </w:p>
    <w:p w:rsidR="00BD03A0" w:rsidRPr="00BD03A0" w:rsidRDefault="000A1E1B" w:rsidP="009E31AC">
      <w:pPr>
        <w:pStyle w:val="3"/>
        <w:widowControl w:val="0"/>
        <w:spacing w:after="0" w:line="360" w:lineRule="auto"/>
        <w:jc w:val="center"/>
        <w:rPr>
          <w:rFonts w:ascii="Times New Roman" w:hAnsi="Times New Roman" w:cs="Times New Roman"/>
          <w:color w:val="000000" w:themeColor="text1"/>
          <w:sz w:val="28"/>
          <w:szCs w:val="28"/>
        </w:rPr>
      </w:pPr>
      <w:r w:rsidRPr="00E27DD3">
        <w:rPr>
          <w:rFonts w:ascii="Times New Roman" w:hAnsi="Times New Roman" w:cs="Times New Roman"/>
          <w:b/>
          <w:color w:val="000000" w:themeColor="text1"/>
          <w:sz w:val="28"/>
          <w:szCs w:val="28"/>
        </w:rPr>
        <w:t>Рисунок 3</w:t>
      </w:r>
      <w:r w:rsidR="00BD03A0" w:rsidRPr="00E27DD3">
        <w:rPr>
          <w:rFonts w:ascii="Times New Roman" w:hAnsi="Times New Roman" w:cs="Times New Roman"/>
          <w:b/>
          <w:color w:val="000000" w:themeColor="text1"/>
          <w:sz w:val="28"/>
          <w:szCs w:val="28"/>
        </w:rPr>
        <w:t xml:space="preserve">.1 – </w:t>
      </w:r>
      <w:r w:rsidR="00BD03A0" w:rsidRPr="000A1E1B">
        <w:rPr>
          <w:rFonts w:ascii="Times New Roman" w:hAnsi="Times New Roman" w:cs="Times New Roman"/>
          <w:b/>
          <w:color w:val="000000" w:themeColor="text1"/>
          <w:sz w:val="28"/>
          <w:szCs w:val="28"/>
        </w:rPr>
        <w:t xml:space="preserve">Схема учета затрат и выхода продукции </w:t>
      </w:r>
    </w:p>
    <w:p w:rsidR="00BD03A0" w:rsidRPr="00BD03A0" w:rsidRDefault="00BD03A0" w:rsidP="009E31AC">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Рассмотрим порядок закрытия субсчета 20-2 «Животноводство» в СПК Колхоз «Завет Ильича».</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shd w:val="clear" w:color="auto" w:fill="FFFFFF"/>
        </w:rPr>
      </w:pPr>
      <w:r w:rsidRPr="00BD03A0">
        <w:rPr>
          <w:rFonts w:ascii="Times New Roman" w:hAnsi="Times New Roman" w:cs="Times New Roman"/>
          <w:color w:val="000000" w:themeColor="text1"/>
          <w:sz w:val="28"/>
          <w:szCs w:val="28"/>
          <w:shd w:val="clear" w:color="auto" w:fill="FFFFFF"/>
        </w:rPr>
        <w:t>Закрытие счетов следует проводить в системном порядке с отражением результатов закрытия счета на других счетах. Порядок закрытия счетов по уч</w:t>
      </w:r>
      <w:r w:rsidRPr="00BD03A0">
        <w:rPr>
          <w:rFonts w:ascii="Times New Roman" w:hAnsi="Times New Roman" w:cs="Times New Roman"/>
          <w:color w:val="000000" w:themeColor="text1"/>
          <w:sz w:val="28"/>
          <w:szCs w:val="28"/>
          <w:shd w:val="clear" w:color="auto" w:fill="FFFFFF"/>
        </w:rPr>
        <w:t>е</w:t>
      </w:r>
      <w:r w:rsidRPr="00BD03A0">
        <w:rPr>
          <w:rFonts w:ascii="Times New Roman" w:hAnsi="Times New Roman" w:cs="Times New Roman"/>
          <w:color w:val="000000" w:themeColor="text1"/>
          <w:sz w:val="28"/>
          <w:szCs w:val="28"/>
          <w:shd w:val="clear" w:color="auto" w:fill="FFFFFF"/>
        </w:rPr>
        <w:t>ту затрат животноводства в отрасли КРС следующий. Первым закрывают счет учета затрат «Дойное стадо», т.к. продукция этой группы животных использ</w:t>
      </w:r>
      <w:r w:rsidRPr="00BD03A0">
        <w:rPr>
          <w:rFonts w:ascii="Times New Roman" w:hAnsi="Times New Roman" w:cs="Times New Roman"/>
          <w:color w:val="000000" w:themeColor="text1"/>
          <w:sz w:val="28"/>
          <w:szCs w:val="28"/>
          <w:shd w:val="clear" w:color="auto" w:fill="FFFFFF"/>
        </w:rPr>
        <w:t>у</w:t>
      </w:r>
      <w:r w:rsidRPr="00BD03A0">
        <w:rPr>
          <w:rFonts w:ascii="Times New Roman" w:hAnsi="Times New Roman" w:cs="Times New Roman"/>
          <w:color w:val="000000" w:themeColor="text1"/>
          <w:sz w:val="28"/>
          <w:szCs w:val="28"/>
          <w:shd w:val="clear" w:color="auto" w:fill="FFFFFF"/>
        </w:rPr>
        <w:t>ется для выпойки молодняка других групп животных. По дебету аналитическ</w:t>
      </w:r>
      <w:r w:rsidRPr="00BD03A0">
        <w:rPr>
          <w:rFonts w:ascii="Times New Roman" w:hAnsi="Times New Roman" w:cs="Times New Roman"/>
          <w:color w:val="000000" w:themeColor="text1"/>
          <w:sz w:val="28"/>
          <w:szCs w:val="28"/>
          <w:shd w:val="clear" w:color="auto" w:fill="FFFFFF"/>
        </w:rPr>
        <w:t>о</w:t>
      </w:r>
      <w:r w:rsidRPr="00BD03A0">
        <w:rPr>
          <w:rFonts w:ascii="Times New Roman" w:hAnsi="Times New Roman" w:cs="Times New Roman"/>
          <w:color w:val="000000" w:themeColor="text1"/>
          <w:sz w:val="28"/>
          <w:szCs w:val="28"/>
          <w:shd w:val="clear" w:color="auto" w:fill="FFFFFF"/>
        </w:rPr>
        <w:t>го счета «Дойное стадо» к моменту его закрытия уже отражены все затраты с учетом корректировки стоимости работ вспомогательных производств, общех</w:t>
      </w:r>
      <w:r w:rsidRPr="00BD03A0">
        <w:rPr>
          <w:rFonts w:ascii="Times New Roman" w:hAnsi="Times New Roman" w:cs="Times New Roman"/>
          <w:color w:val="000000" w:themeColor="text1"/>
          <w:sz w:val="28"/>
          <w:szCs w:val="28"/>
          <w:shd w:val="clear" w:color="auto" w:fill="FFFFFF"/>
        </w:rPr>
        <w:t>о</w:t>
      </w:r>
      <w:r w:rsidRPr="00BD03A0">
        <w:rPr>
          <w:rFonts w:ascii="Times New Roman" w:hAnsi="Times New Roman" w:cs="Times New Roman"/>
          <w:color w:val="000000" w:themeColor="text1"/>
          <w:sz w:val="28"/>
          <w:szCs w:val="28"/>
          <w:shd w:val="clear" w:color="auto" w:fill="FFFFFF"/>
        </w:rPr>
        <w:t>зяйственных и общепроизводственных расходов, продукции растениеводства по уже закрытым счетам. По кредиту этого счета в конце года отражена вся о</w:t>
      </w:r>
      <w:r w:rsidRPr="00BD03A0">
        <w:rPr>
          <w:rFonts w:ascii="Times New Roman" w:hAnsi="Times New Roman" w:cs="Times New Roman"/>
          <w:color w:val="000000" w:themeColor="text1"/>
          <w:sz w:val="28"/>
          <w:szCs w:val="28"/>
          <w:shd w:val="clear" w:color="auto" w:fill="FFFFFF"/>
        </w:rPr>
        <w:t>с</w:t>
      </w:r>
      <w:r w:rsidRPr="00BD03A0">
        <w:rPr>
          <w:rFonts w:ascii="Times New Roman" w:hAnsi="Times New Roman" w:cs="Times New Roman"/>
          <w:color w:val="000000" w:themeColor="text1"/>
          <w:sz w:val="28"/>
          <w:szCs w:val="28"/>
          <w:shd w:val="clear" w:color="auto" w:fill="FFFFFF"/>
        </w:rPr>
        <w:t>новная продукция в оценке плановой себестоимости. Разница между дебетов</w:t>
      </w:r>
      <w:r w:rsidRPr="00BD03A0">
        <w:rPr>
          <w:rFonts w:ascii="Times New Roman" w:hAnsi="Times New Roman" w:cs="Times New Roman"/>
          <w:color w:val="000000" w:themeColor="text1"/>
          <w:sz w:val="28"/>
          <w:szCs w:val="28"/>
          <w:shd w:val="clear" w:color="auto" w:fill="FFFFFF"/>
        </w:rPr>
        <w:t>ы</w:t>
      </w:r>
      <w:r w:rsidRPr="00BD03A0">
        <w:rPr>
          <w:rFonts w:ascii="Times New Roman" w:hAnsi="Times New Roman" w:cs="Times New Roman"/>
          <w:color w:val="000000" w:themeColor="text1"/>
          <w:sz w:val="28"/>
          <w:szCs w:val="28"/>
          <w:shd w:val="clear" w:color="auto" w:fill="FFFFFF"/>
        </w:rPr>
        <w:t>ми и кредитовыми оборотами по счету составляет сумму отношений фактич</w:t>
      </w:r>
      <w:r w:rsidRPr="00BD03A0">
        <w:rPr>
          <w:rFonts w:ascii="Times New Roman" w:hAnsi="Times New Roman" w:cs="Times New Roman"/>
          <w:color w:val="000000" w:themeColor="text1"/>
          <w:sz w:val="28"/>
          <w:szCs w:val="28"/>
          <w:shd w:val="clear" w:color="auto" w:fill="FFFFFF"/>
        </w:rPr>
        <w:t>е</w:t>
      </w:r>
      <w:r w:rsidRPr="00BD03A0">
        <w:rPr>
          <w:rFonts w:ascii="Times New Roman" w:hAnsi="Times New Roman" w:cs="Times New Roman"/>
          <w:color w:val="000000" w:themeColor="text1"/>
          <w:sz w:val="28"/>
          <w:szCs w:val="28"/>
          <w:shd w:val="clear" w:color="auto" w:fill="FFFFFF"/>
        </w:rPr>
        <w:t>ских затрат и плановой себестоимости полученной продукции. При закрытии этого счета затраты между двумя вилами сопряженной продукции – молоко и приплод, делят: 90 % на молоко и 10% на приплод. Отклонения от себестоим</w:t>
      </w:r>
      <w:r w:rsidRPr="00BD03A0">
        <w:rPr>
          <w:rFonts w:ascii="Times New Roman" w:hAnsi="Times New Roman" w:cs="Times New Roman"/>
          <w:color w:val="000000" w:themeColor="text1"/>
          <w:sz w:val="28"/>
          <w:szCs w:val="28"/>
          <w:shd w:val="clear" w:color="auto" w:fill="FFFFFF"/>
        </w:rPr>
        <w:t>о</w:t>
      </w:r>
      <w:r w:rsidRPr="00BD03A0">
        <w:rPr>
          <w:rFonts w:ascii="Times New Roman" w:hAnsi="Times New Roman" w:cs="Times New Roman"/>
          <w:color w:val="000000" w:themeColor="text1"/>
          <w:sz w:val="28"/>
          <w:szCs w:val="28"/>
          <w:shd w:val="clear" w:color="auto" w:fill="FFFFFF"/>
        </w:rPr>
        <w:t>сти приплода относят на счет 11 «Животные на выращивании и откорме». Сумму экономии (перерасхода) устанавливают умножением количества пр</w:t>
      </w:r>
      <w:r w:rsidRPr="00BD03A0">
        <w:rPr>
          <w:rFonts w:ascii="Times New Roman" w:hAnsi="Times New Roman" w:cs="Times New Roman"/>
          <w:color w:val="000000" w:themeColor="text1"/>
          <w:sz w:val="28"/>
          <w:szCs w:val="28"/>
          <w:shd w:val="clear" w:color="auto" w:fill="FFFFFF"/>
        </w:rPr>
        <w:t>о</w:t>
      </w:r>
      <w:r w:rsidRPr="00BD03A0">
        <w:rPr>
          <w:rFonts w:ascii="Times New Roman" w:hAnsi="Times New Roman" w:cs="Times New Roman"/>
          <w:color w:val="000000" w:themeColor="text1"/>
          <w:sz w:val="28"/>
          <w:szCs w:val="28"/>
          <w:shd w:val="clear" w:color="auto" w:fill="FFFFFF"/>
        </w:rPr>
        <w:t>дукции на разницу в её себестоимости. На основе этого расчета общую сумму отклонений списывают с кредита субсчета 20-2 «Животноводство»  и относят на дебет счетов в зависимости от направления использования продукции. После списания отклонений этот счет закрывают. Схема закрытия счета 20-2 «Живо</w:t>
      </w:r>
      <w:r w:rsidRPr="00BD03A0">
        <w:rPr>
          <w:rFonts w:ascii="Times New Roman" w:hAnsi="Times New Roman" w:cs="Times New Roman"/>
          <w:color w:val="000000" w:themeColor="text1"/>
          <w:sz w:val="28"/>
          <w:szCs w:val="28"/>
          <w:shd w:val="clear" w:color="auto" w:fill="FFFFFF"/>
        </w:rPr>
        <w:t>т</w:t>
      </w:r>
      <w:r w:rsidRPr="00BD03A0">
        <w:rPr>
          <w:rFonts w:ascii="Times New Roman" w:hAnsi="Times New Roman" w:cs="Times New Roman"/>
          <w:color w:val="000000" w:themeColor="text1"/>
          <w:sz w:val="28"/>
          <w:szCs w:val="28"/>
          <w:shd w:val="clear" w:color="auto" w:fill="FFFFFF"/>
        </w:rPr>
        <w:t>новодст</w:t>
      </w:r>
      <w:r w:rsidR="00E27DD3">
        <w:rPr>
          <w:rFonts w:ascii="Times New Roman" w:hAnsi="Times New Roman" w:cs="Times New Roman"/>
          <w:color w:val="000000" w:themeColor="text1"/>
          <w:sz w:val="28"/>
          <w:szCs w:val="28"/>
          <w:shd w:val="clear" w:color="auto" w:fill="FFFFFF"/>
        </w:rPr>
        <w:t>во»  представлена в приложении</w:t>
      </w:r>
      <w:r w:rsidR="00735817">
        <w:rPr>
          <w:rFonts w:ascii="Times New Roman" w:hAnsi="Times New Roman" w:cs="Times New Roman"/>
          <w:color w:val="000000" w:themeColor="text1"/>
          <w:sz w:val="28"/>
          <w:szCs w:val="28"/>
          <w:shd w:val="clear" w:color="auto" w:fill="FFFFFF"/>
        </w:rPr>
        <w:t xml:space="preserve"> (приложение </w:t>
      </w:r>
      <w:r w:rsidR="00EF541E">
        <w:rPr>
          <w:rFonts w:ascii="Times New Roman" w:hAnsi="Times New Roman" w:cs="Times New Roman"/>
          <w:color w:val="000000" w:themeColor="text1"/>
          <w:sz w:val="28"/>
          <w:szCs w:val="28"/>
          <w:shd w:val="clear" w:color="auto" w:fill="FFFFFF"/>
        </w:rPr>
        <w:t xml:space="preserve"> И</w:t>
      </w:r>
      <w:r w:rsidR="00735817">
        <w:rPr>
          <w:rFonts w:ascii="Times New Roman" w:hAnsi="Times New Roman" w:cs="Times New Roman"/>
          <w:color w:val="000000" w:themeColor="text1"/>
          <w:sz w:val="28"/>
          <w:szCs w:val="28"/>
          <w:shd w:val="clear" w:color="auto" w:fill="FFFFFF"/>
        </w:rPr>
        <w:t>)</w:t>
      </w:r>
      <w:r w:rsidRPr="00BD03A0">
        <w:rPr>
          <w:rFonts w:ascii="Times New Roman" w:hAnsi="Times New Roman" w:cs="Times New Roman"/>
          <w:color w:val="000000" w:themeColor="text1"/>
          <w:sz w:val="28"/>
          <w:szCs w:val="28"/>
          <w:shd w:val="clear" w:color="auto" w:fill="FFFFFF"/>
        </w:rPr>
        <w:t>.</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Калькулирование как совокупность приемов и способов обеспечивает и</w:t>
      </w:r>
      <w:r w:rsidRPr="00BD03A0">
        <w:rPr>
          <w:rFonts w:ascii="Times New Roman" w:hAnsi="Times New Roman" w:cs="Times New Roman"/>
          <w:color w:val="000000" w:themeColor="text1"/>
          <w:sz w:val="28"/>
          <w:szCs w:val="28"/>
        </w:rPr>
        <w:t>с</w:t>
      </w:r>
      <w:r w:rsidRPr="00BD03A0">
        <w:rPr>
          <w:rFonts w:ascii="Times New Roman" w:hAnsi="Times New Roman" w:cs="Times New Roman"/>
          <w:color w:val="000000" w:themeColor="text1"/>
          <w:sz w:val="28"/>
          <w:szCs w:val="28"/>
        </w:rPr>
        <w:t>числение себестоимости продукции. Калькулирование  является частью прои</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водственного учета, охватывающего все стадии подготовки и получения и</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формации о процессе производства.</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Данные калькуляции используют для управления себестоимостью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дукции, </w:t>
      </w:r>
      <w:proofErr w:type="gramStart"/>
      <w:r w:rsidRPr="00BD03A0">
        <w:rPr>
          <w:rFonts w:ascii="Times New Roman" w:hAnsi="Times New Roman" w:cs="Times New Roman"/>
          <w:color w:val="000000" w:themeColor="text1"/>
          <w:sz w:val="28"/>
          <w:szCs w:val="28"/>
        </w:rPr>
        <w:t>контроля за</w:t>
      </w:r>
      <w:proofErr w:type="gramEnd"/>
      <w:r w:rsidRPr="00BD03A0">
        <w:rPr>
          <w:rFonts w:ascii="Times New Roman" w:hAnsi="Times New Roman" w:cs="Times New Roman"/>
          <w:color w:val="000000" w:themeColor="text1"/>
          <w:sz w:val="28"/>
          <w:szCs w:val="28"/>
        </w:rPr>
        <w:t xml:space="preserve"> ее уровнем, выявление резервов снижения материальных, трудовых и финансовых ресурсов и установления цен на изделия.</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Исчисление себестоимости единицы продукции представляет собой з</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вершающую стадию процесса калькулирования, которой предшествуют другие стадии.</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Процесс калькулирования себестоимости продукции состоит из следу</w:t>
      </w:r>
      <w:r w:rsidRPr="00BD03A0">
        <w:rPr>
          <w:rFonts w:ascii="Times New Roman" w:hAnsi="Times New Roman" w:cs="Times New Roman"/>
          <w:color w:val="000000" w:themeColor="text1"/>
          <w:sz w:val="28"/>
          <w:szCs w:val="28"/>
        </w:rPr>
        <w:t>ю</w:t>
      </w:r>
      <w:r w:rsidRPr="00BD03A0">
        <w:rPr>
          <w:rFonts w:ascii="Times New Roman" w:hAnsi="Times New Roman" w:cs="Times New Roman"/>
          <w:color w:val="000000" w:themeColor="text1"/>
          <w:sz w:val="28"/>
          <w:szCs w:val="28"/>
        </w:rPr>
        <w:t>щих этапов:</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E31AC">
        <w:rPr>
          <w:rFonts w:ascii="Times New Roman" w:hAnsi="Times New Roman" w:cs="Times New Roman"/>
          <w:color w:val="000000" w:themeColor="text1"/>
          <w:sz w:val="28"/>
          <w:szCs w:val="28"/>
        </w:rPr>
        <w:t>с</w:t>
      </w:r>
      <w:r w:rsidR="00BD03A0" w:rsidRPr="0066602A">
        <w:rPr>
          <w:rFonts w:ascii="Times New Roman" w:hAnsi="Times New Roman" w:cs="Times New Roman"/>
          <w:color w:val="000000" w:themeColor="text1"/>
          <w:sz w:val="28"/>
          <w:szCs w:val="28"/>
        </w:rPr>
        <w:t>бор, группировка и детализация затрат в разрезе калькуляционных ст</w:t>
      </w:r>
      <w:r w:rsidR="00BD03A0" w:rsidRPr="0066602A">
        <w:rPr>
          <w:rFonts w:ascii="Times New Roman" w:hAnsi="Times New Roman" w:cs="Times New Roman"/>
          <w:color w:val="000000" w:themeColor="text1"/>
          <w:sz w:val="28"/>
          <w:szCs w:val="28"/>
        </w:rPr>
        <w:t>а</w:t>
      </w:r>
      <w:r w:rsidR="00BD03A0" w:rsidRPr="0066602A">
        <w:rPr>
          <w:rFonts w:ascii="Times New Roman" w:hAnsi="Times New Roman" w:cs="Times New Roman"/>
          <w:color w:val="000000" w:themeColor="text1"/>
          <w:sz w:val="28"/>
          <w:szCs w:val="28"/>
        </w:rPr>
        <w:t>тей по объектам учета затрат и калькулирования;</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E31AC">
        <w:rPr>
          <w:rFonts w:ascii="Times New Roman" w:hAnsi="Times New Roman" w:cs="Times New Roman"/>
          <w:color w:val="000000" w:themeColor="text1"/>
          <w:sz w:val="28"/>
          <w:szCs w:val="28"/>
        </w:rPr>
        <w:t>р</w:t>
      </w:r>
      <w:r w:rsidR="00BD03A0" w:rsidRPr="0066602A">
        <w:rPr>
          <w:rFonts w:ascii="Times New Roman" w:hAnsi="Times New Roman" w:cs="Times New Roman"/>
          <w:color w:val="000000" w:themeColor="text1"/>
          <w:sz w:val="28"/>
          <w:szCs w:val="28"/>
        </w:rPr>
        <w:t>азграничение затрат между основной и побочной продукцией;</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E31AC">
        <w:rPr>
          <w:rFonts w:ascii="Times New Roman" w:hAnsi="Times New Roman" w:cs="Times New Roman"/>
          <w:color w:val="000000" w:themeColor="text1"/>
          <w:sz w:val="28"/>
          <w:szCs w:val="28"/>
        </w:rPr>
        <w:t>и</w:t>
      </w:r>
      <w:r w:rsidR="00BD03A0" w:rsidRPr="0066602A">
        <w:rPr>
          <w:rFonts w:ascii="Times New Roman" w:hAnsi="Times New Roman" w:cs="Times New Roman"/>
          <w:color w:val="000000" w:themeColor="text1"/>
          <w:sz w:val="28"/>
          <w:szCs w:val="28"/>
        </w:rPr>
        <w:t>счислени</w:t>
      </w:r>
      <w:r w:rsidR="00277C59">
        <w:rPr>
          <w:rFonts w:ascii="Times New Roman" w:hAnsi="Times New Roman" w:cs="Times New Roman"/>
          <w:color w:val="000000" w:themeColor="text1"/>
          <w:sz w:val="28"/>
          <w:szCs w:val="28"/>
        </w:rPr>
        <w:t>е</w:t>
      </w:r>
      <w:r w:rsidR="00BD03A0" w:rsidRPr="0066602A">
        <w:rPr>
          <w:rFonts w:ascii="Times New Roman" w:hAnsi="Times New Roman" w:cs="Times New Roman"/>
          <w:color w:val="000000" w:themeColor="text1"/>
          <w:sz w:val="28"/>
          <w:szCs w:val="28"/>
        </w:rPr>
        <w:t xml:space="preserve"> себестоимости единицы продукции.</w:t>
      </w:r>
    </w:p>
    <w:p w:rsidR="00BD03A0" w:rsidRPr="00BD03A0" w:rsidRDefault="00BD03A0" w:rsidP="0066602A">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Калькуляционная работа на предприятии организуется в соответствии с общей методологией планирования и учета затрат на производство продукции. Она требует соблюдения общих принципов, обеспечивающих методологич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ское единство исчисления себестоимости продукции и возможность использ</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вания данных калькуляции для анализа и оценки работы всего хозяйства.</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Калькулирование </w:t>
      </w:r>
      <w:r w:rsidR="000E6A4B">
        <w:rPr>
          <w:rFonts w:ascii="Times New Roman" w:hAnsi="Times New Roman" w:cs="Times New Roman"/>
          <w:color w:val="000000" w:themeColor="text1"/>
          <w:sz w:val="28"/>
          <w:szCs w:val="28"/>
        </w:rPr>
        <w:t>на</w:t>
      </w:r>
      <w:r w:rsidRPr="00BD03A0">
        <w:rPr>
          <w:rFonts w:ascii="Times New Roman" w:hAnsi="Times New Roman" w:cs="Times New Roman"/>
          <w:color w:val="000000" w:themeColor="text1"/>
          <w:sz w:val="28"/>
          <w:szCs w:val="28"/>
        </w:rPr>
        <w:t xml:space="preserve"> предприятии, независимо от его вида деятельности, размера и формы собственности, организуется в соответствии с определенными принципами.</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 Научно обоснованная классификация затрат на производство. В наст</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ящее время в отсутствие отраслевых рекомендаций вопросы классификации з</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трат должны решаться организациями самостоятельно с учетом отраслевых особенностей и целей управления.</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2. Установление объектов учета затрат, объектов калькулирования и калькуляционных единиц. Во многих случаях объекты учета затрат и объекты калькулирования не совпадают.</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3. Выбор метода распределения косвенных расходов чрезвычайно важен для правильного расчета себестоимости единицы продукции. Они производятся предприятием самостоятельно, записываются в учетной политике и является в течение всего финансового года.</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4. Разграничение затрат по периодам. При этом необходимо руководств</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ваться принципом начисления. Его сущность состоит в том, что операции 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ражаются в бухгалтерском учете в момент их совершения и не увязываются с денежными потоками. Доходы и расходы, полученные в отчетном периоде, считаются доходами и расходами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(расходами) 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четного периода, даже если деньги по ним поступили или перечислены в да</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ном периоде.</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5. Раздельный учет по текущим затратам на производство продукции и по капитальным вложениям. Данный принцип нашел свое отражение в Законе РФ «О бухгалтерском учете» (ст.8, п.6) и в Положении по ведению бухгалтерского учета и бухгалтерской отчетности в Российской Федерации.</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6. Выбор метода учета затрат и калькулирования. Под методом учета з</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 xml:space="preserve">трат и </w:t>
      </w:r>
      <w:proofErr w:type="spellStart"/>
      <w:r w:rsidRPr="00BD03A0">
        <w:rPr>
          <w:rFonts w:ascii="Times New Roman" w:hAnsi="Times New Roman" w:cs="Times New Roman"/>
          <w:color w:val="000000" w:themeColor="text1"/>
          <w:sz w:val="28"/>
          <w:szCs w:val="28"/>
        </w:rPr>
        <w:t>калькулиования</w:t>
      </w:r>
      <w:proofErr w:type="spellEnd"/>
      <w:r w:rsidRPr="00BD03A0">
        <w:rPr>
          <w:rFonts w:ascii="Times New Roman" w:hAnsi="Times New Roman" w:cs="Times New Roman"/>
          <w:color w:val="000000" w:themeColor="text1"/>
          <w:sz w:val="28"/>
          <w:szCs w:val="28"/>
        </w:rPr>
        <w:t xml:space="preserve"> себестоимости продукции понимают совокупность пр</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емов документирования и отражения производственных затрат, обеспечива</w:t>
      </w:r>
      <w:r w:rsidRPr="00BD03A0">
        <w:rPr>
          <w:rFonts w:ascii="Times New Roman" w:hAnsi="Times New Roman" w:cs="Times New Roman"/>
          <w:color w:val="000000" w:themeColor="text1"/>
          <w:sz w:val="28"/>
          <w:szCs w:val="28"/>
        </w:rPr>
        <w:t>ю</w:t>
      </w:r>
      <w:r w:rsidRPr="00BD03A0">
        <w:rPr>
          <w:rFonts w:ascii="Times New Roman" w:hAnsi="Times New Roman" w:cs="Times New Roman"/>
          <w:color w:val="000000" w:themeColor="text1"/>
          <w:sz w:val="28"/>
          <w:szCs w:val="28"/>
        </w:rPr>
        <w:t>щих определение фактической себестоимости продукции, а также отнесения издержек на единицу продукции.</w:t>
      </w:r>
    </w:p>
    <w:p w:rsidR="00BD03A0" w:rsidRPr="00BD03A0" w:rsidRDefault="00BD03A0" w:rsidP="00BD03A0">
      <w:pPr>
        <w:pStyle w:val="a5"/>
        <w:widowControl w:val="0"/>
        <w:shd w:val="clear" w:color="auto" w:fill="FFFFFF"/>
        <w:suppressAutoHyphens w:val="0"/>
        <w:spacing w:before="0" w:after="0" w:line="360" w:lineRule="auto"/>
        <w:ind w:firstLine="708"/>
        <w:rPr>
          <w:color w:val="000000" w:themeColor="text1"/>
          <w:sz w:val="28"/>
          <w:szCs w:val="28"/>
        </w:rPr>
      </w:pPr>
      <w:r w:rsidRPr="00BD03A0">
        <w:rPr>
          <w:color w:val="000000" w:themeColor="text1"/>
          <w:sz w:val="28"/>
          <w:szCs w:val="28"/>
        </w:rPr>
        <w:t>Основными задачами калькулирования в СПК Колхоз «Завет Ильича» я</w:t>
      </w:r>
      <w:r w:rsidRPr="00BD03A0">
        <w:rPr>
          <w:color w:val="000000" w:themeColor="text1"/>
          <w:sz w:val="28"/>
          <w:szCs w:val="28"/>
        </w:rPr>
        <w:t>в</w:t>
      </w:r>
      <w:r w:rsidRPr="00BD03A0">
        <w:rPr>
          <w:color w:val="000000" w:themeColor="text1"/>
          <w:sz w:val="28"/>
          <w:szCs w:val="28"/>
        </w:rPr>
        <w:t>ляются:</w:t>
      </w:r>
    </w:p>
    <w:p w:rsidR="00BD03A0" w:rsidRPr="00BD03A0" w:rsidRDefault="00BD03A0" w:rsidP="00D64746">
      <w:pPr>
        <w:pStyle w:val="a5"/>
        <w:widowControl w:val="0"/>
        <w:shd w:val="clear" w:color="auto" w:fill="FFFFFF"/>
        <w:suppressAutoHyphens w:val="0"/>
        <w:spacing w:before="0" w:after="0" w:line="360" w:lineRule="auto"/>
        <w:ind w:firstLine="709"/>
        <w:jc w:val="left"/>
        <w:rPr>
          <w:color w:val="000000" w:themeColor="text1"/>
          <w:sz w:val="28"/>
          <w:szCs w:val="28"/>
        </w:rPr>
      </w:pPr>
      <w:r w:rsidRPr="00BD03A0">
        <w:rPr>
          <w:color w:val="000000" w:themeColor="text1"/>
          <w:sz w:val="28"/>
          <w:szCs w:val="28"/>
        </w:rPr>
        <w:t>- достоверное исчисление фактической себестоимости единицы проду</w:t>
      </w:r>
      <w:r w:rsidRPr="00BD03A0">
        <w:rPr>
          <w:color w:val="000000" w:themeColor="text1"/>
          <w:sz w:val="28"/>
          <w:szCs w:val="28"/>
        </w:rPr>
        <w:t>к</w:t>
      </w:r>
      <w:r w:rsidRPr="00BD03A0">
        <w:rPr>
          <w:color w:val="000000" w:themeColor="text1"/>
          <w:sz w:val="28"/>
          <w:szCs w:val="28"/>
        </w:rPr>
        <w:t>ции;</w:t>
      </w:r>
    </w:p>
    <w:p w:rsidR="00BD03A0" w:rsidRPr="00BD03A0" w:rsidRDefault="00BD03A0" w:rsidP="00D64746">
      <w:pPr>
        <w:pStyle w:val="a5"/>
        <w:widowControl w:val="0"/>
        <w:shd w:val="clear" w:color="auto" w:fill="FFFFFF"/>
        <w:suppressAutoHyphens w:val="0"/>
        <w:spacing w:before="0" w:after="0" w:line="360" w:lineRule="auto"/>
        <w:ind w:firstLine="709"/>
        <w:jc w:val="left"/>
        <w:rPr>
          <w:color w:val="000000" w:themeColor="text1"/>
          <w:sz w:val="28"/>
          <w:szCs w:val="28"/>
        </w:rPr>
      </w:pPr>
      <w:r w:rsidRPr="00BD03A0">
        <w:rPr>
          <w:color w:val="000000" w:themeColor="text1"/>
          <w:sz w:val="28"/>
          <w:szCs w:val="28"/>
        </w:rPr>
        <w:t xml:space="preserve">- </w:t>
      </w:r>
      <w:proofErr w:type="gramStart"/>
      <w:r w:rsidRPr="00BD03A0">
        <w:rPr>
          <w:color w:val="000000" w:themeColor="text1"/>
          <w:sz w:val="28"/>
          <w:szCs w:val="28"/>
        </w:rPr>
        <w:t>контроль за</w:t>
      </w:r>
      <w:proofErr w:type="gramEnd"/>
      <w:r w:rsidRPr="00BD03A0">
        <w:rPr>
          <w:color w:val="000000" w:themeColor="text1"/>
          <w:sz w:val="28"/>
          <w:szCs w:val="28"/>
        </w:rPr>
        <w:t xml:space="preserve"> уровнем себестоимости и соблюдением действующих норм и нормативов затрат;</w:t>
      </w:r>
    </w:p>
    <w:p w:rsidR="00BD03A0" w:rsidRPr="00BD03A0" w:rsidRDefault="00BD03A0" w:rsidP="00D64746">
      <w:pPr>
        <w:pStyle w:val="a5"/>
        <w:widowControl w:val="0"/>
        <w:shd w:val="clear" w:color="auto" w:fill="FFFFFF"/>
        <w:suppressAutoHyphens w:val="0"/>
        <w:spacing w:before="0" w:after="0" w:line="360" w:lineRule="auto"/>
        <w:ind w:firstLine="709"/>
        <w:jc w:val="left"/>
        <w:rPr>
          <w:color w:val="000000" w:themeColor="text1"/>
          <w:sz w:val="28"/>
          <w:szCs w:val="28"/>
        </w:rPr>
      </w:pPr>
      <w:r w:rsidRPr="00BD03A0">
        <w:rPr>
          <w:color w:val="000000" w:themeColor="text1"/>
          <w:sz w:val="28"/>
          <w:szCs w:val="28"/>
        </w:rPr>
        <w:t>- определение рентабельности продукции и факторов, влияющих на ее уровень;</w:t>
      </w:r>
    </w:p>
    <w:p w:rsidR="00BD03A0" w:rsidRPr="00BD03A0" w:rsidRDefault="00BD03A0" w:rsidP="00D64746">
      <w:pPr>
        <w:pStyle w:val="a5"/>
        <w:widowControl w:val="0"/>
        <w:shd w:val="clear" w:color="auto" w:fill="FFFFFF"/>
        <w:suppressAutoHyphens w:val="0"/>
        <w:spacing w:before="0" w:after="0" w:line="360" w:lineRule="auto"/>
        <w:ind w:firstLine="709"/>
        <w:jc w:val="left"/>
        <w:rPr>
          <w:color w:val="000000" w:themeColor="text1"/>
          <w:sz w:val="28"/>
          <w:szCs w:val="28"/>
        </w:rPr>
      </w:pPr>
      <w:r w:rsidRPr="00BD03A0">
        <w:rPr>
          <w:color w:val="000000" w:themeColor="text1"/>
          <w:sz w:val="28"/>
          <w:szCs w:val="28"/>
        </w:rPr>
        <w:t>- оценка эффективности работы предприятия и отдельных внутрипрои</w:t>
      </w:r>
      <w:r w:rsidRPr="00BD03A0">
        <w:rPr>
          <w:color w:val="000000" w:themeColor="text1"/>
          <w:sz w:val="28"/>
          <w:szCs w:val="28"/>
        </w:rPr>
        <w:t>з</w:t>
      </w:r>
      <w:r w:rsidRPr="00BD03A0">
        <w:rPr>
          <w:color w:val="000000" w:themeColor="text1"/>
          <w:sz w:val="28"/>
          <w:szCs w:val="28"/>
        </w:rPr>
        <w:t>водственных структур (производств, цехов, участков, бригад) путем сравнения затрат с результатами;</w:t>
      </w:r>
    </w:p>
    <w:p w:rsidR="00BD03A0" w:rsidRPr="00BD03A0" w:rsidRDefault="00BD03A0" w:rsidP="00D64746">
      <w:pPr>
        <w:pStyle w:val="a5"/>
        <w:widowControl w:val="0"/>
        <w:shd w:val="clear" w:color="auto" w:fill="FFFFFF"/>
        <w:suppressAutoHyphens w:val="0"/>
        <w:spacing w:before="0" w:after="0" w:line="360" w:lineRule="auto"/>
        <w:ind w:firstLine="709"/>
        <w:jc w:val="left"/>
        <w:rPr>
          <w:color w:val="000000" w:themeColor="text1"/>
          <w:sz w:val="28"/>
          <w:szCs w:val="28"/>
        </w:rPr>
      </w:pPr>
      <w:r w:rsidRPr="00BD03A0">
        <w:rPr>
          <w:color w:val="000000" w:themeColor="text1"/>
          <w:sz w:val="28"/>
          <w:szCs w:val="28"/>
        </w:rPr>
        <w:t>- выявление и использование резервов снижения себестоимости проду</w:t>
      </w:r>
      <w:r w:rsidRPr="00BD03A0">
        <w:rPr>
          <w:color w:val="000000" w:themeColor="text1"/>
          <w:sz w:val="28"/>
          <w:szCs w:val="28"/>
        </w:rPr>
        <w:t>к</w:t>
      </w:r>
      <w:r w:rsidRPr="00BD03A0">
        <w:rPr>
          <w:color w:val="000000" w:themeColor="text1"/>
          <w:sz w:val="28"/>
          <w:szCs w:val="28"/>
        </w:rPr>
        <w:t>ции.</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Калькуляция продукции животноводства  производится на основании информации отраженной на счете 20 «Основное производство», субсчет 20-2 «Животноводство». </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Итак, фактические затраты на содержание основного стада молочного скота в течение года собирают по дебету субсчета 20-2 «Животноводство» с кредита следующих счетов:</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- 10 «Материалы» - в части прямых материальных затрат (кормов, средств защиты животных);</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- 70 «Расчеты с персоналом по оплате труда» - в части прямых затрат на оплату труда (скотников, доярок и др.);</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- 69 «Расчеты по социальному страхованию и обеспечению» - в части обязательных страховых взносов с вышеуказанных выплат в пользу работн</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ков;</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- 02 «Амортизация основных средств» - в части амортизации зданий к</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ровников, доильных установок и прочих основных средств, непосредственно используемых в молочном скотоводстве;</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- 23 «Вспомогательные производства» - в части работ и услуг вспомог</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тельных производств;</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- 25 «Общепроизводственные расходы» и 26 «Общехозяйственные расх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ды» - в части затрат, относящихся к содержанию основного стада.</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Продукцию молочного скотоводства – приплод и молоко, а также побо</w:t>
      </w:r>
      <w:r w:rsidRPr="00BD03A0">
        <w:rPr>
          <w:rFonts w:ascii="Times New Roman" w:hAnsi="Times New Roman" w:cs="Times New Roman"/>
          <w:color w:val="000000" w:themeColor="text1"/>
          <w:sz w:val="28"/>
          <w:szCs w:val="28"/>
        </w:rPr>
        <w:t>ч</w:t>
      </w:r>
      <w:r w:rsidRPr="00BD03A0">
        <w:rPr>
          <w:rFonts w:ascii="Times New Roman" w:hAnsi="Times New Roman" w:cs="Times New Roman"/>
          <w:color w:val="000000" w:themeColor="text1"/>
          <w:sz w:val="28"/>
          <w:szCs w:val="28"/>
        </w:rPr>
        <w:t>ную приходуют в течени</w:t>
      </w:r>
      <w:proofErr w:type="gramStart"/>
      <w:r w:rsidRPr="00BD03A0">
        <w:rPr>
          <w:rFonts w:ascii="Times New Roman" w:hAnsi="Times New Roman" w:cs="Times New Roman"/>
          <w:color w:val="000000" w:themeColor="text1"/>
          <w:sz w:val="28"/>
          <w:szCs w:val="28"/>
        </w:rPr>
        <w:t>и</w:t>
      </w:r>
      <w:proofErr w:type="gramEnd"/>
      <w:r w:rsidRPr="00BD03A0">
        <w:rPr>
          <w:rFonts w:ascii="Times New Roman" w:hAnsi="Times New Roman" w:cs="Times New Roman"/>
          <w:color w:val="000000" w:themeColor="text1"/>
          <w:sz w:val="28"/>
          <w:szCs w:val="28"/>
        </w:rPr>
        <w:t xml:space="preserve"> года по плановой себестоимости с кредита субсчета 20-2 «Животноводства» в дебет счетов:</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 </w:t>
      </w:r>
      <w:r w:rsidR="00E27DD3">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 xml:space="preserve">11 </w:t>
      </w:r>
      <w:r w:rsidR="00E27DD3">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«Животные на выращивании и откорме» - в части приплода (телят);</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- 43 «Готовая продукция» (субсчет «Продукция животноводства») – в ч</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сти надоенного молока;</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 </w:t>
      </w:r>
      <w:r w:rsidR="00E27DD3">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10 «Материалы» - в части оприходованной побочной продукции;</w:t>
      </w:r>
    </w:p>
    <w:p w:rsidR="00BD03A0" w:rsidRPr="00BD03A0" w:rsidRDefault="00BD03A0" w:rsidP="00BD03A0">
      <w:pPr>
        <w:pStyle w:val="a7"/>
        <w:widowControl w:val="0"/>
        <w:ind w:left="0" w:firstLine="708"/>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- 20 «Основное производство» (субсчет «Растениеводство») – в части стоимости навоза, использованного в качестве удобрения в собственной де</w:t>
      </w:r>
      <w:r w:rsidRPr="00BD03A0">
        <w:rPr>
          <w:rFonts w:ascii="Times New Roman" w:hAnsi="Times New Roman" w:cs="Times New Roman"/>
          <w:color w:val="000000" w:themeColor="text1"/>
          <w:sz w:val="28"/>
          <w:szCs w:val="28"/>
        </w:rPr>
        <w:t>я</w:t>
      </w:r>
      <w:r w:rsidRPr="00BD03A0">
        <w:rPr>
          <w:rFonts w:ascii="Times New Roman" w:hAnsi="Times New Roman" w:cs="Times New Roman"/>
          <w:color w:val="000000" w:themeColor="text1"/>
          <w:sz w:val="28"/>
          <w:szCs w:val="28"/>
        </w:rPr>
        <w:t>тельности по растениеводству.</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животноводстве себестоимость производимой продукции рассчитыв</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ется в конце года после завершения основных сельскохозяйственных работ. В течение года продукция учитывается в плановой оценке. Только в конце года после определения фактической себестоимости появляется возможность ко</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ректировки стоимости продукции (списания дополнительных затрат при пр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 xml:space="preserve">вышении фактической себестоимости </w:t>
      </w:r>
      <w:proofErr w:type="gramStart"/>
      <w:r w:rsidRPr="00BD03A0">
        <w:rPr>
          <w:rFonts w:ascii="Times New Roman" w:hAnsi="Times New Roman" w:cs="Times New Roman"/>
          <w:color w:val="000000" w:themeColor="text1"/>
          <w:sz w:val="28"/>
          <w:szCs w:val="28"/>
        </w:rPr>
        <w:t>над</w:t>
      </w:r>
      <w:proofErr w:type="gramEnd"/>
      <w:r w:rsidRPr="00BD03A0">
        <w:rPr>
          <w:rFonts w:ascii="Times New Roman" w:hAnsi="Times New Roman" w:cs="Times New Roman"/>
          <w:color w:val="000000" w:themeColor="text1"/>
          <w:sz w:val="28"/>
          <w:szCs w:val="28"/>
        </w:rPr>
        <w:t xml:space="preserve"> плановой, либо сторнирование при превышении плановой себестоимости над фактической).</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Объектами </w:t>
      </w:r>
      <w:proofErr w:type="gramStart"/>
      <w:r w:rsidRPr="00BD03A0">
        <w:rPr>
          <w:rFonts w:ascii="Times New Roman" w:hAnsi="Times New Roman" w:cs="Times New Roman"/>
          <w:color w:val="000000" w:themeColor="text1"/>
          <w:sz w:val="28"/>
          <w:szCs w:val="28"/>
        </w:rPr>
        <w:t>исчисления себестоимости продукции основного стада 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лочного скота</w:t>
      </w:r>
      <w:proofErr w:type="gramEnd"/>
      <w:r w:rsidRPr="00BD03A0">
        <w:rPr>
          <w:rFonts w:ascii="Times New Roman" w:hAnsi="Times New Roman" w:cs="Times New Roman"/>
          <w:color w:val="000000" w:themeColor="text1"/>
          <w:sz w:val="28"/>
          <w:szCs w:val="28"/>
        </w:rPr>
        <w:t xml:space="preserve"> являются молоко и приплод. </w:t>
      </w:r>
      <w:r w:rsidRPr="00BD03A0">
        <w:rPr>
          <w:rFonts w:ascii="Times New Roman" w:hAnsi="Times New Roman" w:cs="Times New Roman"/>
          <w:color w:val="000000" w:themeColor="text1"/>
          <w:sz w:val="28"/>
          <w:szCs w:val="28"/>
          <w:shd w:val="clear" w:color="auto" w:fill="FFFFFF"/>
        </w:rPr>
        <w:t>Для определения себестоимости молока и приплода в СПК Колхоз «Завет Ильича» применяется комбинирова</w:t>
      </w:r>
      <w:r w:rsidRPr="00BD03A0">
        <w:rPr>
          <w:rFonts w:ascii="Times New Roman" w:hAnsi="Times New Roman" w:cs="Times New Roman"/>
          <w:color w:val="000000" w:themeColor="text1"/>
          <w:sz w:val="28"/>
          <w:szCs w:val="28"/>
          <w:shd w:val="clear" w:color="auto" w:fill="FFFFFF"/>
        </w:rPr>
        <w:t>н</w:t>
      </w:r>
      <w:r w:rsidRPr="00BD03A0">
        <w:rPr>
          <w:rFonts w:ascii="Times New Roman" w:hAnsi="Times New Roman" w:cs="Times New Roman"/>
          <w:color w:val="000000" w:themeColor="text1"/>
          <w:sz w:val="28"/>
          <w:szCs w:val="28"/>
          <w:shd w:val="clear" w:color="auto" w:fill="FFFFFF"/>
        </w:rPr>
        <w:t>ный метод калькуляции.</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proofErr w:type="gramStart"/>
      <w:r w:rsidRPr="00BD03A0">
        <w:rPr>
          <w:rFonts w:ascii="Times New Roman" w:hAnsi="Times New Roman" w:cs="Times New Roman"/>
          <w:color w:val="000000" w:themeColor="text1"/>
          <w:sz w:val="28"/>
          <w:szCs w:val="28"/>
        </w:rPr>
        <w:t>В молочном скотоводстве себестоимость молока и приплода исчисляется следующим образом: из общей суммы затрат на содержание основного моло</w:t>
      </w:r>
      <w:r w:rsidRPr="00BD03A0">
        <w:rPr>
          <w:rFonts w:ascii="Times New Roman" w:hAnsi="Times New Roman" w:cs="Times New Roman"/>
          <w:color w:val="000000" w:themeColor="text1"/>
          <w:sz w:val="28"/>
          <w:szCs w:val="28"/>
        </w:rPr>
        <w:t>ч</w:t>
      </w:r>
      <w:r w:rsidRPr="00BD03A0">
        <w:rPr>
          <w:rFonts w:ascii="Times New Roman" w:hAnsi="Times New Roman" w:cs="Times New Roman"/>
          <w:color w:val="000000" w:themeColor="text1"/>
          <w:sz w:val="28"/>
          <w:szCs w:val="28"/>
        </w:rPr>
        <w:t>ного стада исключается стоимость побочной продукции (навоза.</w:t>
      </w:r>
      <w:proofErr w:type="gramEnd"/>
      <w:r w:rsidRPr="00BD03A0">
        <w:rPr>
          <w:rFonts w:ascii="Times New Roman" w:hAnsi="Times New Roman" w:cs="Times New Roman"/>
          <w:color w:val="000000" w:themeColor="text1"/>
          <w:sz w:val="28"/>
          <w:szCs w:val="28"/>
        </w:rPr>
        <w:t xml:space="preserve"> Из оставшейся суммы затрат 90% относится на молоко и 10% - на приплод, с учетом фактич</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ской его живой массы при рождении. Разделив полученные данные о затратах на производство конкретных видов продукции на ее общее количество, пол</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чают себестоимость 1 центнера молока и 1 головы приплода.</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Затраты на навоз определяют, исходя из </w:t>
      </w:r>
      <w:r w:rsidR="00F60849">
        <w:rPr>
          <w:rFonts w:ascii="Times New Roman" w:hAnsi="Times New Roman" w:cs="Times New Roman"/>
          <w:color w:val="000000" w:themeColor="text1"/>
          <w:sz w:val="28"/>
          <w:szCs w:val="28"/>
        </w:rPr>
        <w:t>нормативных</w:t>
      </w:r>
      <w:r w:rsidRPr="00BD03A0">
        <w:rPr>
          <w:rFonts w:ascii="Times New Roman" w:hAnsi="Times New Roman" w:cs="Times New Roman"/>
          <w:color w:val="000000" w:themeColor="text1"/>
          <w:sz w:val="28"/>
          <w:szCs w:val="28"/>
        </w:rPr>
        <w:t xml:space="preserve"> затрат на его убо</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 xml:space="preserve">ку в конкретных условиях и стоимости подстилки. В состав этих затрат входят амортизационные отчисления технических средств по удалению навоза из навозохранилища, затраты по его выемке из </w:t>
      </w:r>
      <w:proofErr w:type="spellStart"/>
      <w:r w:rsidRPr="00BD03A0">
        <w:rPr>
          <w:rFonts w:ascii="Times New Roman" w:hAnsi="Times New Roman" w:cs="Times New Roman"/>
          <w:color w:val="000000" w:themeColor="text1"/>
          <w:sz w:val="28"/>
          <w:szCs w:val="28"/>
        </w:rPr>
        <w:t>навозонакопителей</w:t>
      </w:r>
      <w:proofErr w:type="spellEnd"/>
      <w:r w:rsidRPr="00BD03A0">
        <w:rPr>
          <w:rFonts w:ascii="Times New Roman" w:hAnsi="Times New Roman" w:cs="Times New Roman"/>
          <w:color w:val="000000" w:themeColor="text1"/>
          <w:sz w:val="28"/>
          <w:szCs w:val="28"/>
        </w:rPr>
        <w:t xml:space="preserve"> и хранению и др.</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Другие виды побочной продукции (шерсти – линьки, волоса – сырца) оценивают по ценам возможной реализации или использования.</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Рассмотрим порядок исчисления фактической себестоимости одного центнера молока и одной головы приплода в СПК Колхоз «Завет Ильича».</w:t>
      </w:r>
    </w:p>
    <w:p w:rsidR="00947771" w:rsidRDefault="00BD03A0" w:rsidP="0066602A">
      <w:pPr>
        <w:pStyle w:val="3"/>
        <w:widowControl w:val="0"/>
        <w:tabs>
          <w:tab w:val="num" w:pos="1440"/>
        </w:tabs>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Сумма затрат по содержанию основного стада КРС молочного направл</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ния за 2016 год составила 27034 тыс</w:t>
      </w:r>
      <w:proofErr w:type="gramStart"/>
      <w:r w:rsidRPr="00BD03A0">
        <w:rPr>
          <w:rFonts w:ascii="Times New Roman" w:hAnsi="Times New Roman" w:cs="Times New Roman"/>
          <w:color w:val="000000" w:themeColor="text1"/>
          <w:sz w:val="28"/>
          <w:szCs w:val="28"/>
        </w:rPr>
        <w:t>.р</w:t>
      </w:r>
      <w:proofErr w:type="gramEnd"/>
      <w:r w:rsidRPr="00BD03A0">
        <w:rPr>
          <w:rFonts w:ascii="Times New Roman" w:hAnsi="Times New Roman" w:cs="Times New Roman"/>
          <w:color w:val="000000" w:themeColor="text1"/>
          <w:sz w:val="28"/>
          <w:szCs w:val="28"/>
        </w:rPr>
        <w:t>уб., за этот же период получено молока 12990 ц по плановой себестоимости 1649 руб. за 1 ц, приплода 384 голов по плановой себестоимости 2525 руб. за 1 голову, навоза в нормативной оценке на сумму 296 тыс. руб., 11515 ц молока реализовано, 1475 ц израсходовано на в</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 xml:space="preserve">пойку телятам, приплод оставлен в хозяйстве на </w:t>
      </w:r>
      <w:proofErr w:type="spellStart"/>
      <w:r w:rsidRPr="00BD03A0">
        <w:rPr>
          <w:rFonts w:ascii="Times New Roman" w:hAnsi="Times New Roman" w:cs="Times New Roman"/>
          <w:color w:val="000000" w:themeColor="text1"/>
          <w:sz w:val="28"/>
          <w:szCs w:val="28"/>
        </w:rPr>
        <w:t>доращивание</w:t>
      </w:r>
      <w:proofErr w:type="spellEnd"/>
      <w:r w:rsidRPr="00BD03A0">
        <w:rPr>
          <w:rFonts w:ascii="Times New Roman" w:hAnsi="Times New Roman" w:cs="Times New Roman"/>
          <w:color w:val="000000" w:themeColor="text1"/>
          <w:sz w:val="28"/>
          <w:szCs w:val="28"/>
        </w:rPr>
        <w:t xml:space="preserve">. </w:t>
      </w:r>
    </w:p>
    <w:p w:rsidR="00BD03A0" w:rsidRPr="00BD03A0" w:rsidRDefault="00BD03A0" w:rsidP="0066602A">
      <w:pPr>
        <w:pStyle w:val="3"/>
        <w:widowControl w:val="0"/>
        <w:tabs>
          <w:tab w:val="num" w:pos="1440"/>
        </w:tabs>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Фактическая себестоимость продукции исчисляется так:</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Определяется сумма фактических затрат, относящихся на сопряженную продукцию, которая составляет 26738 тыс. руб.(27034-296).</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Распределяются оставшиеся затраты: на молоко – 24064,2 тыс. руб. (26738/100*90) и на приплод – 2673,8 тыс. руб. (26738/100*10).</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Фактическая себестоимость 1 центнера молока составит 1853 руб. (24064200/12990).</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Фактическая себестоимость 1 головы приплода составит 6963 руб. (2673800/384).</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Калькуляционная разница по реализованному молоку: 2349,06 тыс. руб. (11515*(1853-1649));  </w:t>
      </w:r>
    </w:p>
    <w:p w:rsidR="00BD03A0" w:rsidRP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Калькуляционная разница по молоку, израсходованному на выпойку</w:t>
      </w:r>
    </w:p>
    <w:p w:rsidR="00BD03A0" w:rsidRPr="00BD03A0" w:rsidRDefault="00BD03A0" w:rsidP="0066602A">
      <w:pPr>
        <w:pStyle w:val="3"/>
        <w:widowControl w:val="0"/>
        <w:spacing w:after="0" w:line="360" w:lineRule="auto"/>
        <w:ind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телятам: </w:t>
      </w:r>
      <w:r w:rsidR="00F60849">
        <w:rPr>
          <w:rFonts w:ascii="Times New Roman" w:hAnsi="Times New Roman" w:cs="Times New Roman"/>
          <w:color w:val="000000" w:themeColor="text1"/>
          <w:sz w:val="28"/>
          <w:szCs w:val="28"/>
        </w:rPr>
        <w:t>300,9</w:t>
      </w:r>
      <w:r w:rsidRPr="00BD03A0">
        <w:rPr>
          <w:rFonts w:ascii="Times New Roman" w:hAnsi="Times New Roman" w:cs="Times New Roman"/>
          <w:color w:val="000000" w:themeColor="text1"/>
          <w:sz w:val="28"/>
          <w:szCs w:val="28"/>
        </w:rPr>
        <w:t xml:space="preserve"> тыс. руб. (1475(1853-1649)).</w:t>
      </w:r>
    </w:p>
    <w:p w:rsidR="00BD03A0" w:rsidRDefault="00BD03A0" w:rsidP="0066602A">
      <w:pPr>
        <w:pStyle w:val="3"/>
        <w:widowControl w:val="0"/>
        <w:numPr>
          <w:ilvl w:val="0"/>
          <w:numId w:val="16"/>
        </w:numPr>
        <w:spacing w:after="0" w:line="360" w:lineRule="auto"/>
        <w:ind w:left="0" w:firstLine="36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Калькуляционная разница по приплоду, оставляемому на </w:t>
      </w:r>
      <w:proofErr w:type="spellStart"/>
      <w:r w:rsidRPr="00BD03A0">
        <w:rPr>
          <w:rFonts w:ascii="Times New Roman" w:hAnsi="Times New Roman" w:cs="Times New Roman"/>
          <w:color w:val="000000" w:themeColor="text1"/>
          <w:sz w:val="28"/>
          <w:szCs w:val="28"/>
        </w:rPr>
        <w:t>доращивании</w:t>
      </w:r>
      <w:proofErr w:type="spellEnd"/>
      <w:r w:rsidRPr="00BD03A0">
        <w:rPr>
          <w:rFonts w:ascii="Times New Roman" w:hAnsi="Times New Roman" w:cs="Times New Roman"/>
          <w:color w:val="000000" w:themeColor="text1"/>
          <w:sz w:val="28"/>
          <w:szCs w:val="28"/>
        </w:rPr>
        <w:t xml:space="preserve">: 1704,19 тыс.  руб. (384*(6963-2525)). </w:t>
      </w:r>
    </w:p>
    <w:p w:rsidR="00BD03A0" w:rsidRDefault="002E5446" w:rsidP="00D64746">
      <w:pPr>
        <w:pStyle w:val="3"/>
        <w:widowControl w:val="0"/>
        <w:spacing w:after="0" w:line="240" w:lineRule="auto"/>
        <w:jc w:val="both"/>
        <w:rPr>
          <w:rFonts w:ascii="Times New Roman" w:hAnsi="Times New Roman" w:cs="Times New Roman"/>
          <w:b/>
          <w:color w:val="000000" w:themeColor="text1"/>
          <w:sz w:val="28"/>
          <w:szCs w:val="28"/>
        </w:rPr>
      </w:pPr>
      <w:r w:rsidRPr="00E27DD3">
        <w:rPr>
          <w:rFonts w:ascii="Times New Roman" w:hAnsi="Times New Roman" w:cs="Times New Roman"/>
          <w:b/>
          <w:color w:val="000000" w:themeColor="text1"/>
          <w:sz w:val="28"/>
          <w:szCs w:val="28"/>
        </w:rPr>
        <w:t>Таблица 3.</w:t>
      </w:r>
      <w:r w:rsidR="00947771">
        <w:rPr>
          <w:rFonts w:ascii="Times New Roman" w:hAnsi="Times New Roman" w:cs="Times New Roman"/>
          <w:b/>
          <w:color w:val="000000" w:themeColor="text1"/>
          <w:sz w:val="28"/>
          <w:szCs w:val="28"/>
        </w:rPr>
        <w:t>1</w:t>
      </w:r>
      <w:r w:rsidR="00BD03A0" w:rsidRPr="00BD03A0">
        <w:rPr>
          <w:rFonts w:ascii="Times New Roman" w:hAnsi="Times New Roman" w:cs="Times New Roman"/>
          <w:color w:val="000000" w:themeColor="text1"/>
          <w:sz w:val="28"/>
          <w:szCs w:val="28"/>
        </w:rPr>
        <w:t xml:space="preserve"> – </w:t>
      </w:r>
      <w:r w:rsidR="00BD03A0" w:rsidRPr="000A1E1B">
        <w:rPr>
          <w:rFonts w:ascii="Times New Roman" w:hAnsi="Times New Roman" w:cs="Times New Roman"/>
          <w:b/>
          <w:color w:val="000000" w:themeColor="text1"/>
          <w:sz w:val="28"/>
          <w:szCs w:val="28"/>
        </w:rPr>
        <w:t xml:space="preserve">Расчет фактической себестоимости продукции </w:t>
      </w:r>
      <w:r w:rsidR="00D64746">
        <w:rPr>
          <w:rFonts w:ascii="Times New Roman" w:hAnsi="Times New Roman" w:cs="Times New Roman"/>
          <w:b/>
          <w:color w:val="000000" w:themeColor="text1"/>
          <w:sz w:val="28"/>
          <w:szCs w:val="28"/>
        </w:rPr>
        <w:t xml:space="preserve">молочного скотоводства </w:t>
      </w:r>
      <w:r w:rsidR="00BD03A0" w:rsidRPr="000A1E1B">
        <w:rPr>
          <w:rFonts w:ascii="Times New Roman" w:hAnsi="Times New Roman" w:cs="Times New Roman"/>
          <w:b/>
          <w:color w:val="000000" w:themeColor="text1"/>
          <w:sz w:val="28"/>
          <w:szCs w:val="28"/>
        </w:rPr>
        <w:t>СПК Колхоз «Завет Ильича»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992"/>
        <w:gridCol w:w="1417"/>
        <w:gridCol w:w="1418"/>
        <w:gridCol w:w="1559"/>
        <w:gridCol w:w="1418"/>
      </w:tblGrid>
      <w:tr w:rsidR="00BD03A0" w:rsidRPr="000A1E1B" w:rsidTr="00D64746">
        <w:trPr>
          <w:trHeight w:val="562"/>
        </w:trPr>
        <w:tc>
          <w:tcPr>
            <w:tcW w:w="1701" w:type="dxa"/>
            <w:vMerge w:val="restart"/>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Вид</w:t>
            </w:r>
          </w:p>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продукции</w:t>
            </w:r>
          </w:p>
        </w:tc>
        <w:tc>
          <w:tcPr>
            <w:tcW w:w="993" w:type="dxa"/>
            <w:vMerge w:val="restart"/>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Кол-во пр</w:t>
            </w:r>
            <w:r w:rsidRPr="000A1E1B">
              <w:rPr>
                <w:rFonts w:ascii="Times New Roman" w:hAnsi="Times New Roman" w:cs="Times New Roman"/>
                <w:b/>
                <w:color w:val="000000" w:themeColor="text1"/>
                <w:sz w:val="24"/>
                <w:szCs w:val="24"/>
              </w:rPr>
              <w:t>о</w:t>
            </w:r>
            <w:r w:rsidRPr="000A1E1B">
              <w:rPr>
                <w:rFonts w:ascii="Times New Roman" w:hAnsi="Times New Roman" w:cs="Times New Roman"/>
                <w:b/>
                <w:color w:val="000000" w:themeColor="text1"/>
                <w:sz w:val="24"/>
                <w:szCs w:val="24"/>
              </w:rPr>
              <w:t>ду</w:t>
            </w:r>
            <w:r w:rsidRPr="000A1E1B">
              <w:rPr>
                <w:rFonts w:ascii="Times New Roman" w:hAnsi="Times New Roman" w:cs="Times New Roman"/>
                <w:b/>
                <w:color w:val="000000" w:themeColor="text1"/>
                <w:sz w:val="24"/>
                <w:szCs w:val="24"/>
              </w:rPr>
              <w:t>к</w:t>
            </w:r>
            <w:r w:rsidRPr="000A1E1B">
              <w:rPr>
                <w:rFonts w:ascii="Times New Roman" w:hAnsi="Times New Roman" w:cs="Times New Roman"/>
                <w:b/>
                <w:color w:val="000000" w:themeColor="text1"/>
                <w:sz w:val="24"/>
                <w:szCs w:val="24"/>
              </w:rPr>
              <w:t>ции</w:t>
            </w:r>
          </w:p>
        </w:tc>
        <w:tc>
          <w:tcPr>
            <w:tcW w:w="992" w:type="dxa"/>
            <w:vMerge w:val="restart"/>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proofErr w:type="spellStart"/>
            <w:r w:rsidRPr="000A1E1B">
              <w:rPr>
                <w:rFonts w:ascii="Times New Roman" w:hAnsi="Times New Roman" w:cs="Times New Roman"/>
                <w:b/>
                <w:color w:val="000000" w:themeColor="text1"/>
                <w:sz w:val="24"/>
                <w:szCs w:val="24"/>
              </w:rPr>
              <w:t>Уд</w:t>
            </w:r>
            <w:proofErr w:type="gramStart"/>
            <w:r w:rsidRPr="000A1E1B">
              <w:rPr>
                <w:rFonts w:ascii="Times New Roman" w:hAnsi="Times New Roman" w:cs="Times New Roman"/>
                <w:b/>
                <w:color w:val="000000" w:themeColor="text1"/>
                <w:sz w:val="24"/>
                <w:szCs w:val="24"/>
              </w:rPr>
              <w:t>.в</w:t>
            </w:r>
            <w:proofErr w:type="gramEnd"/>
            <w:r w:rsidRPr="000A1E1B">
              <w:rPr>
                <w:rFonts w:ascii="Times New Roman" w:hAnsi="Times New Roman" w:cs="Times New Roman"/>
                <w:b/>
                <w:color w:val="000000" w:themeColor="text1"/>
                <w:sz w:val="24"/>
                <w:szCs w:val="24"/>
              </w:rPr>
              <w:t>ес</w:t>
            </w:r>
            <w:proofErr w:type="spellEnd"/>
            <w:r w:rsidRPr="000A1E1B">
              <w:rPr>
                <w:rFonts w:ascii="Times New Roman" w:hAnsi="Times New Roman" w:cs="Times New Roman"/>
                <w:b/>
                <w:color w:val="000000" w:themeColor="text1"/>
                <w:sz w:val="24"/>
                <w:szCs w:val="24"/>
              </w:rPr>
              <w:t xml:space="preserve"> в о</w:t>
            </w:r>
            <w:r w:rsidRPr="000A1E1B">
              <w:rPr>
                <w:rFonts w:ascii="Times New Roman" w:hAnsi="Times New Roman" w:cs="Times New Roman"/>
                <w:b/>
                <w:color w:val="000000" w:themeColor="text1"/>
                <w:sz w:val="24"/>
                <w:szCs w:val="24"/>
              </w:rPr>
              <w:t>б</w:t>
            </w:r>
            <w:r w:rsidRPr="000A1E1B">
              <w:rPr>
                <w:rFonts w:ascii="Times New Roman" w:hAnsi="Times New Roman" w:cs="Times New Roman"/>
                <w:b/>
                <w:color w:val="000000" w:themeColor="text1"/>
                <w:sz w:val="24"/>
                <w:szCs w:val="24"/>
              </w:rPr>
              <w:t>щих затр</w:t>
            </w:r>
            <w:r w:rsidRPr="000A1E1B">
              <w:rPr>
                <w:rFonts w:ascii="Times New Roman" w:hAnsi="Times New Roman" w:cs="Times New Roman"/>
                <w:b/>
                <w:color w:val="000000" w:themeColor="text1"/>
                <w:sz w:val="24"/>
                <w:szCs w:val="24"/>
              </w:rPr>
              <w:t>а</w:t>
            </w:r>
            <w:r w:rsidRPr="000A1E1B">
              <w:rPr>
                <w:rFonts w:ascii="Times New Roman" w:hAnsi="Times New Roman" w:cs="Times New Roman"/>
                <w:b/>
                <w:color w:val="000000" w:themeColor="text1"/>
                <w:sz w:val="24"/>
                <w:szCs w:val="24"/>
              </w:rPr>
              <w:t>тах, %</w:t>
            </w:r>
          </w:p>
        </w:tc>
        <w:tc>
          <w:tcPr>
            <w:tcW w:w="2835" w:type="dxa"/>
            <w:gridSpan w:val="2"/>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Плановые затраты, руб.</w:t>
            </w:r>
          </w:p>
        </w:tc>
        <w:tc>
          <w:tcPr>
            <w:tcW w:w="2977" w:type="dxa"/>
            <w:gridSpan w:val="2"/>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Фактические затраты, руб.</w:t>
            </w:r>
          </w:p>
        </w:tc>
      </w:tr>
      <w:tr w:rsidR="00BD03A0" w:rsidRPr="000A1E1B" w:rsidTr="00D64746">
        <w:tc>
          <w:tcPr>
            <w:tcW w:w="1701" w:type="dxa"/>
            <w:vMerge/>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p>
        </w:tc>
        <w:tc>
          <w:tcPr>
            <w:tcW w:w="993" w:type="dxa"/>
            <w:vMerge/>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p>
        </w:tc>
        <w:tc>
          <w:tcPr>
            <w:tcW w:w="992" w:type="dxa"/>
            <w:vMerge/>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p>
        </w:tc>
        <w:tc>
          <w:tcPr>
            <w:tcW w:w="1417"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Всего</w:t>
            </w:r>
          </w:p>
        </w:tc>
        <w:tc>
          <w:tcPr>
            <w:tcW w:w="1418"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На 1 ц, гол</w:t>
            </w:r>
          </w:p>
        </w:tc>
        <w:tc>
          <w:tcPr>
            <w:tcW w:w="1559"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Всего</w:t>
            </w:r>
          </w:p>
        </w:tc>
        <w:tc>
          <w:tcPr>
            <w:tcW w:w="1418"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На 1 ц, гол</w:t>
            </w:r>
          </w:p>
        </w:tc>
      </w:tr>
      <w:tr w:rsidR="00BD03A0" w:rsidRPr="000A1E1B" w:rsidTr="00277C59">
        <w:tc>
          <w:tcPr>
            <w:tcW w:w="1701" w:type="dxa"/>
          </w:tcPr>
          <w:p w:rsidR="00BD03A0" w:rsidRPr="000A1E1B" w:rsidRDefault="00BD03A0" w:rsidP="00BD03A0">
            <w:pPr>
              <w:pStyle w:val="3"/>
              <w:widowControl w:val="0"/>
              <w:spacing w:line="240" w:lineRule="auto"/>
              <w:jc w:val="both"/>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Молоко, ц</w:t>
            </w:r>
          </w:p>
        </w:tc>
        <w:tc>
          <w:tcPr>
            <w:tcW w:w="993"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12990</w:t>
            </w:r>
          </w:p>
        </w:tc>
        <w:tc>
          <w:tcPr>
            <w:tcW w:w="992"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90</w:t>
            </w:r>
          </w:p>
        </w:tc>
        <w:tc>
          <w:tcPr>
            <w:tcW w:w="1417"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21420510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1649</w:t>
            </w:r>
          </w:p>
        </w:tc>
        <w:tc>
          <w:tcPr>
            <w:tcW w:w="1559"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24064200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1853</w:t>
            </w:r>
          </w:p>
        </w:tc>
      </w:tr>
      <w:tr w:rsidR="00BD03A0" w:rsidRPr="000A1E1B" w:rsidTr="00277C59">
        <w:tc>
          <w:tcPr>
            <w:tcW w:w="1701" w:type="dxa"/>
          </w:tcPr>
          <w:p w:rsidR="00BD03A0" w:rsidRPr="000A1E1B" w:rsidRDefault="00BD03A0" w:rsidP="00BD03A0">
            <w:pPr>
              <w:pStyle w:val="3"/>
              <w:widowControl w:val="0"/>
              <w:spacing w:line="240" w:lineRule="auto"/>
              <w:jc w:val="both"/>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Приплод, гол</w:t>
            </w:r>
          </w:p>
        </w:tc>
        <w:tc>
          <w:tcPr>
            <w:tcW w:w="993"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384</w:t>
            </w:r>
          </w:p>
        </w:tc>
        <w:tc>
          <w:tcPr>
            <w:tcW w:w="992"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10</w:t>
            </w:r>
          </w:p>
        </w:tc>
        <w:tc>
          <w:tcPr>
            <w:tcW w:w="1417"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969600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2525</w:t>
            </w:r>
          </w:p>
        </w:tc>
        <w:tc>
          <w:tcPr>
            <w:tcW w:w="1559"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2673800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6963</w:t>
            </w:r>
          </w:p>
        </w:tc>
      </w:tr>
      <w:tr w:rsidR="00BD03A0" w:rsidRPr="000A1E1B" w:rsidTr="00277C59">
        <w:tc>
          <w:tcPr>
            <w:tcW w:w="1701" w:type="dxa"/>
          </w:tcPr>
          <w:p w:rsidR="00BD03A0" w:rsidRPr="000A1E1B" w:rsidRDefault="00BD03A0" w:rsidP="00BD03A0">
            <w:pPr>
              <w:pStyle w:val="3"/>
              <w:widowControl w:val="0"/>
              <w:spacing w:line="240" w:lineRule="auto"/>
              <w:jc w:val="both"/>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Всего</w:t>
            </w:r>
          </w:p>
        </w:tc>
        <w:tc>
          <w:tcPr>
            <w:tcW w:w="993"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w:t>
            </w:r>
          </w:p>
        </w:tc>
        <w:tc>
          <w:tcPr>
            <w:tcW w:w="992"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100</w:t>
            </w:r>
          </w:p>
        </w:tc>
        <w:tc>
          <w:tcPr>
            <w:tcW w:w="1417"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22390110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w:t>
            </w:r>
          </w:p>
        </w:tc>
        <w:tc>
          <w:tcPr>
            <w:tcW w:w="1559" w:type="dxa"/>
            <w:vAlign w:val="center"/>
          </w:tcPr>
          <w:p w:rsidR="00BD03A0" w:rsidRPr="000A1E1B" w:rsidRDefault="008B72C5"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2673800</w:t>
            </w:r>
          </w:p>
        </w:tc>
        <w:tc>
          <w:tcPr>
            <w:tcW w:w="1418" w:type="dxa"/>
            <w:vAlign w:val="center"/>
          </w:tcPr>
          <w:p w:rsidR="00BD03A0" w:rsidRPr="000A1E1B"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0A1E1B">
              <w:rPr>
                <w:rFonts w:ascii="Times New Roman" w:hAnsi="Times New Roman" w:cs="Times New Roman"/>
                <w:color w:val="000000" w:themeColor="text1"/>
                <w:sz w:val="24"/>
                <w:szCs w:val="24"/>
              </w:rPr>
              <w:t>×</w:t>
            </w:r>
          </w:p>
        </w:tc>
      </w:tr>
    </w:tbl>
    <w:p w:rsidR="00BD03A0" w:rsidRPr="00BD03A0" w:rsidRDefault="00947771" w:rsidP="00BD03A0">
      <w:pPr>
        <w:widowControl w:val="0"/>
        <w:spacing w:before="240"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Из таблицы 3.1</w:t>
      </w:r>
      <w:r w:rsidR="00BD03A0" w:rsidRPr="00BD03A0">
        <w:rPr>
          <w:rFonts w:ascii="Times New Roman" w:hAnsi="Times New Roman" w:cs="Times New Roman"/>
          <w:color w:val="000000" w:themeColor="text1"/>
          <w:sz w:val="28"/>
          <w:szCs w:val="28"/>
        </w:rPr>
        <w:t xml:space="preserve"> видно, что фактическая себестоимость одного центнера молока составила 1853 руб., одной головы приплода 6963 руб. Разница между фактической и плановой себестоимостью составила 4347890 руб.</w:t>
      </w:r>
    </w:p>
    <w:p w:rsidR="00BD03A0" w:rsidRPr="00947771" w:rsidRDefault="00BD03A0" w:rsidP="00947771">
      <w:pPr>
        <w:widowControl w:val="0"/>
        <w:spacing w:after="0" w:line="240" w:lineRule="auto"/>
        <w:jc w:val="both"/>
        <w:rPr>
          <w:rFonts w:ascii="Times New Roman" w:hAnsi="Times New Roman" w:cs="Times New Roman"/>
          <w:b/>
          <w:color w:val="000000" w:themeColor="text1"/>
          <w:sz w:val="28"/>
          <w:szCs w:val="28"/>
        </w:rPr>
      </w:pPr>
      <w:r w:rsidRPr="00947771">
        <w:rPr>
          <w:rFonts w:ascii="Times New Roman" w:hAnsi="Times New Roman" w:cs="Times New Roman"/>
          <w:b/>
          <w:color w:val="000000" w:themeColor="text1"/>
          <w:sz w:val="28"/>
          <w:szCs w:val="28"/>
        </w:rPr>
        <w:t>Таблица 3.</w:t>
      </w:r>
      <w:r w:rsidR="00947771" w:rsidRPr="00947771">
        <w:rPr>
          <w:rFonts w:ascii="Times New Roman" w:hAnsi="Times New Roman" w:cs="Times New Roman"/>
          <w:b/>
          <w:color w:val="000000" w:themeColor="text1"/>
          <w:sz w:val="28"/>
          <w:szCs w:val="28"/>
        </w:rPr>
        <w:t>2</w:t>
      </w:r>
      <w:r w:rsidRPr="00947771">
        <w:rPr>
          <w:rFonts w:ascii="Times New Roman" w:hAnsi="Times New Roman" w:cs="Times New Roman"/>
          <w:b/>
          <w:color w:val="000000" w:themeColor="text1"/>
          <w:sz w:val="28"/>
          <w:szCs w:val="28"/>
        </w:rPr>
        <w:t xml:space="preserve"> – Списание </w:t>
      </w:r>
      <w:proofErr w:type="gramStart"/>
      <w:r w:rsidRPr="00947771">
        <w:rPr>
          <w:rFonts w:ascii="Times New Roman" w:hAnsi="Times New Roman" w:cs="Times New Roman"/>
          <w:b/>
          <w:color w:val="000000" w:themeColor="text1"/>
          <w:sz w:val="28"/>
          <w:szCs w:val="28"/>
        </w:rPr>
        <w:t>калькуляционных</w:t>
      </w:r>
      <w:proofErr w:type="gramEnd"/>
      <w:r w:rsidRPr="00947771">
        <w:rPr>
          <w:rFonts w:ascii="Times New Roman" w:hAnsi="Times New Roman" w:cs="Times New Roman"/>
          <w:b/>
          <w:color w:val="000000" w:themeColor="text1"/>
          <w:sz w:val="28"/>
          <w:szCs w:val="28"/>
        </w:rPr>
        <w:t xml:space="preserve"> разниц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123"/>
        <w:gridCol w:w="1134"/>
        <w:gridCol w:w="850"/>
        <w:gridCol w:w="1134"/>
        <w:gridCol w:w="851"/>
        <w:gridCol w:w="992"/>
        <w:gridCol w:w="851"/>
        <w:gridCol w:w="1134"/>
      </w:tblGrid>
      <w:tr w:rsidR="00BD03A0" w:rsidRPr="00167F87" w:rsidTr="00277C59">
        <w:trPr>
          <w:trHeight w:val="427"/>
        </w:trPr>
        <w:tc>
          <w:tcPr>
            <w:tcW w:w="1429" w:type="dxa"/>
            <w:vMerge w:val="restart"/>
            <w:vAlign w:val="center"/>
          </w:tcPr>
          <w:p w:rsidR="00BD03A0" w:rsidRPr="000A1E1B" w:rsidRDefault="00BD03A0" w:rsidP="00947771">
            <w:pPr>
              <w:widowControl w:val="0"/>
              <w:spacing w:after="0"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Вид пр</w:t>
            </w:r>
            <w:r w:rsidRPr="000A1E1B">
              <w:rPr>
                <w:rFonts w:ascii="Times New Roman" w:hAnsi="Times New Roman" w:cs="Times New Roman"/>
                <w:b/>
                <w:color w:val="000000" w:themeColor="text1"/>
                <w:sz w:val="24"/>
                <w:szCs w:val="24"/>
              </w:rPr>
              <w:t>о</w:t>
            </w:r>
            <w:r w:rsidRPr="000A1E1B">
              <w:rPr>
                <w:rFonts w:ascii="Times New Roman" w:hAnsi="Times New Roman" w:cs="Times New Roman"/>
                <w:b/>
                <w:color w:val="000000" w:themeColor="text1"/>
                <w:sz w:val="24"/>
                <w:szCs w:val="24"/>
              </w:rPr>
              <w:t>дукции</w:t>
            </w:r>
          </w:p>
        </w:tc>
        <w:tc>
          <w:tcPr>
            <w:tcW w:w="2257" w:type="dxa"/>
            <w:gridSpan w:val="2"/>
            <w:vMerge w:val="restart"/>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Сумма коррект</w:t>
            </w:r>
            <w:r w:rsidRPr="000A1E1B">
              <w:rPr>
                <w:rFonts w:ascii="Times New Roman" w:hAnsi="Times New Roman" w:cs="Times New Roman"/>
                <w:b/>
                <w:color w:val="000000" w:themeColor="text1"/>
                <w:sz w:val="24"/>
                <w:szCs w:val="24"/>
              </w:rPr>
              <w:t>и</w:t>
            </w:r>
            <w:r w:rsidRPr="000A1E1B">
              <w:rPr>
                <w:rFonts w:ascii="Times New Roman" w:hAnsi="Times New Roman" w:cs="Times New Roman"/>
                <w:b/>
                <w:color w:val="000000" w:themeColor="text1"/>
                <w:sz w:val="24"/>
                <w:szCs w:val="24"/>
              </w:rPr>
              <w:t>ровки, руб.</w:t>
            </w:r>
          </w:p>
        </w:tc>
        <w:tc>
          <w:tcPr>
            <w:tcW w:w="5812" w:type="dxa"/>
            <w:gridSpan w:val="6"/>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Распределение суммы корректировки</w:t>
            </w:r>
          </w:p>
        </w:tc>
      </w:tr>
      <w:tr w:rsidR="00BD03A0" w:rsidRPr="00167F87" w:rsidTr="00277C59">
        <w:trPr>
          <w:trHeight w:val="427"/>
        </w:trPr>
        <w:tc>
          <w:tcPr>
            <w:tcW w:w="1429" w:type="dxa"/>
            <w:vMerge/>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p>
        </w:tc>
        <w:tc>
          <w:tcPr>
            <w:tcW w:w="2257" w:type="dxa"/>
            <w:gridSpan w:val="2"/>
            <w:vMerge/>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p>
        </w:tc>
        <w:tc>
          <w:tcPr>
            <w:tcW w:w="1984" w:type="dxa"/>
            <w:gridSpan w:val="2"/>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На реализацию</w:t>
            </w:r>
          </w:p>
        </w:tc>
        <w:tc>
          <w:tcPr>
            <w:tcW w:w="1843" w:type="dxa"/>
            <w:gridSpan w:val="2"/>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На корм</w:t>
            </w:r>
          </w:p>
        </w:tc>
        <w:tc>
          <w:tcPr>
            <w:tcW w:w="1985" w:type="dxa"/>
            <w:gridSpan w:val="2"/>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Остаток</w:t>
            </w:r>
          </w:p>
        </w:tc>
      </w:tr>
      <w:tr w:rsidR="00BD03A0" w:rsidRPr="00167F87" w:rsidTr="00277C59">
        <w:trPr>
          <w:trHeight w:val="412"/>
        </w:trPr>
        <w:tc>
          <w:tcPr>
            <w:tcW w:w="1429" w:type="dxa"/>
            <w:vMerge/>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p>
        </w:tc>
        <w:tc>
          <w:tcPr>
            <w:tcW w:w="1123"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Всего</w:t>
            </w:r>
          </w:p>
        </w:tc>
        <w:tc>
          <w:tcPr>
            <w:tcW w:w="1134" w:type="dxa"/>
            <w:vAlign w:val="center"/>
          </w:tcPr>
          <w:p w:rsidR="00BD03A0" w:rsidRPr="000A1E1B" w:rsidRDefault="00BD03A0" w:rsidP="00947771">
            <w:pPr>
              <w:pStyle w:val="3"/>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 xml:space="preserve">На </w:t>
            </w:r>
            <w:r w:rsidR="000A1E1B">
              <w:rPr>
                <w:rFonts w:ascii="Times New Roman" w:hAnsi="Times New Roman" w:cs="Times New Roman"/>
                <w:b/>
                <w:color w:val="000000" w:themeColor="text1"/>
                <w:sz w:val="24"/>
                <w:szCs w:val="24"/>
              </w:rPr>
              <w:t>ед</w:t>
            </w:r>
            <w:proofErr w:type="gramStart"/>
            <w:r w:rsidR="000A1E1B">
              <w:rPr>
                <w:rFonts w:ascii="Times New Roman" w:hAnsi="Times New Roman" w:cs="Times New Roman"/>
                <w:b/>
                <w:color w:val="000000" w:themeColor="text1"/>
                <w:sz w:val="24"/>
                <w:szCs w:val="24"/>
              </w:rPr>
              <w:t>.п</w:t>
            </w:r>
            <w:proofErr w:type="gramEnd"/>
            <w:r w:rsidR="000A1E1B">
              <w:rPr>
                <w:rFonts w:ascii="Times New Roman" w:hAnsi="Times New Roman" w:cs="Times New Roman"/>
                <w:b/>
                <w:color w:val="000000" w:themeColor="text1"/>
                <w:sz w:val="24"/>
                <w:szCs w:val="24"/>
              </w:rPr>
              <w:t>родукции</w:t>
            </w:r>
          </w:p>
        </w:tc>
        <w:tc>
          <w:tcPr>
            <w:tcW w:w="850"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К</w:t>
            </w:r>
            <w:r w:rsidRPr="000A1E1B">
              <w:rPr>
                <w:rFonts w:ascii="Times New Roman" w:hAnsi="Times New Roman" w:cs="Times New Roman"/>
                <w:b/>
                <w:color w:val="000000" w:themeColor="text1"/>
                <w:sz w:val="24"/>
                <w:szCs w:val="24"/>
              </w:rPr>
              <w:t>о</w:t>
            </w:r>
            <w:r w:rsidRPr="000A1E1B">
              <w:rPr>
                <w:rFonts w:ascii="Times New Roman" w:hAnsi="Times New Roman" w:cs="Times New Roman"/>
                <w:b/>
                <w:color w:val="000000" w:themeColor="text1"/>
                <w:sz w:val="24"/>
                <w:szCs w:val="24"/>
              </w:rPr>
              <w:t>лич</w:t>
            </w:r>
            <w:r w:rsidRPr="000A1E1B">
              <w:rPr>
                <w:rFonts w:ascii="Times New Roman" w:hAnsi="Times New Roman" w:cs="Times New Roman"/>
                <w:b/>
                <w:color w:val="000000" w:themeColor="text1"/>
                <w:sz w:val="24"/>
                <w:szCs w:val="24"/>
              </w:rPr>
              <w:t>е</w:t>
            </w:r>
            <w:r w:rsidRPr="000A1E1B">
              <w:rPr>
                <w:rFonts w:ascii="Times New Roman" w:hAnsi="Times New Roman" w:cs="Times New Roman"/>
                <w:b/>
                <w:color w:val="000000" w:themeColor="text1"/>
                <w:sz w:val="24"/>
                <w:szCs w:val="24"/>
              </w:rPr>
              <w:t>ство</w:t>
            </w:r>
          </w:p>
        </w:tc>
        <w:tc>
          <w:tcPr>
            <w:tcW w:w="1134"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Сумма, руб.</w:t>
            </w:r>
          </w:p>
        </w:tc>
        <w:tc>
          <w:tcPr>
            <w:tcW w:w="851"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К</w:t>
            </w:r>
            <w:r w:rsidRPr="000A1E1B">
              <w:rPr>
                <w:rFonts w:ascii="Times New Roman" w:hAnsi="Times New Roman" w:cs="Times New Roman"/>
                <w:b/>
                <w:color w:val="000000" w:themeColor="text1"/>
                <w:sz w:val="24"/>
                <w:szCs w:val="24"/>
              </w:rPr>
              <w:t>о</w:t>
            </w:r>
            <w:r w:rsidRPr="000A1E1B">
              <w:rPr>
                <w:rFonts w:ascii="Times New Roman" w:hAnsi="Times New Roman" w:cs="Times New Roman"/>
                <w:b/>
                <w:color w:val="000000" w:themeColor="text1"/>
                <w:sz w:val="24"/>
                <w:szCs w:val="24"/>
              </w:rPr>
              <w:t>лич</w:t>
            </w:r>
            <w:r w:rsidRPr="000A1E1B">
              <w:rPr>
                <w:rFonts w:ascii="Times New Roman" w:hAnsi="Times New Roman" w:cs="Times New Roman"/>
                <w:b/>
                <w:color w:val="000000" w:themeColor="text1"/>
                <w:sz w:val="24"/>
                <w:szCs w:val="24"/>
              </w:rPr>
              <w:t>е</w:t>
            </w:r>
            <w:r w:rsidRPr="000A1E1B">
              <w:rPr>
                <w:rFonts w:ascii="Times New Roman" w:hAnsi="Times New Roman" w:cs="Times New Roman"/>
                <w:b/>
                <w:color w:val="000000" w:themeColor="text1"/>
                <w:sz w:val="24"/>
                <w:szCs w:val="24"/>
              </w:rPr>
              <w:t>ство</w:t>
            </w:r>
          </w:p>
        </w:tc>
        <w:tc>
          <w:tcPr>
            <w:tcW w:w="992"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Су</w:t>
            </w:r>
            <w:r w:rsidRPr="000A1E1B">
              <w:rPr>
                <w:rFonts w:ascii="Times New Roman" w:hAnsi="Times New Roman" w:cs="Times New Roman"/>
                <w:b/>
                <w:color w:val="000000" w:themeColor="text1"/>
                <w:sz w:val="24"/>
                <w:szCs w:val="24"/>
              </w:rPr>
              <w:t>м</w:t>
            </w:r>
            <w:r w:rsidRPr="000A1E1B">
              <w:rPr>
                <w:rFonts w:ascii="Times New Roman" w:hAnsi="Times New Roman" w:cs="Times New Roman"/>
                <w:b/>
                <w:color w:val="000000" w:themeColor="text1"/>
                <w:sz w:val="24"/>
                <w:szCs w:val="24"/>
              </w:rPr>
              <w:t>ма, руб.</w:t>
            </w:r>
          </w:p>
        </w:tc>
        <w:tc>
          <w:tcPr>
            <w:tcW w:w="851"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К</w:t>
            </w:r>
            <w:r w:rsidRPr="000A1E1B">
              <w:rPr>
                <w:rFonts w:ascii="Times New Roman" w:hAnsi="Times New Roman" w:cs="Times New Roman"/>
                <w:b/>
                <w:color w:val="000000" w:themeColor="text1"/>
                <w:sz w:val="24"/>
                <w:szCs w:val="24"/>
              </w:rPr>
              <w:t>о</w:t>
            </w:r>
            <w:r w:rsidRPr="000A1E1B">
              <w:rPr>
                <w:rFonts w:ascii="Times New Roman" w:hAnsi="Times New Roman" w:cs="Times New Roman"/>
                <w:b/>
                <w:color w:val="000000" w:themeColor="text1"/>
                <w:sz w:val="24"/>
                <w:szCs w:val="24"/>
              </w:rPr>
              <w:t>лич</w:t>
            </w:r>
            <w:r w:rsidRPr="000A1E1B">
              <w:rPr>
                <w:rFonts w:ascii="Times New Roman" w:hAnsi="Times New Roman" w:cs="Times New Roman"/>
                <w:b/>
                <w:color w:val="000000" w:themeColor="text1"/>
                <w:sz w:val="24"/>
                <w:szCs w:val="24"/>
              </w:rPr>
              <w:t>е</w:t>
            </w:r>
            <w:r w:rsidRPr="000A1E1B">
              <w:rPr>
                <w:rFonts w:ascii="Times New Roman" w:hAnsi="Times New Roman" w:cs="Times New Roman"/>
                <w:b/>
                <w:color w:val="000000" w:themeColor="text1"/>
                <w:sz w:val="24"/>
                <w:szCs w:val="24"/>
              </w:rPr>
              <w:t>ство</w:t>
            </w:r>
          </w:p>
        </w:tc>
        <w:tc>
          <w:tcPr>
            <w:tcW w:w="1134" w:type="dxa"/>
            <w:vAlign w:val="center"/>
          </w:tcPr>
          <w:p w:rsidR="00BD03A0" w:rsidRPr="000A1E1B" w:rsidRDefault="00BD03A0" w:rsidP="00947771">
            <w:pPr>
              <w:widowControl w:val="0"/>
              <w:spacing w:line="240" w:lineRule="auto"/>
              <w:jc w:val="center"/>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Сумма</w:t>
            </w:r>
            <w:r w:rsidR="000A1E1B">
              <w:rPr>
                <w:rFonts w:ascii="Times New Roman" w:hAnsi="Times New Roman" w:cs="Times New Roman"/>
                <w:b/>
                <w:color w:val="000000" w:themeColor="text1"/>
                <w:sz w:val="24"/>
                <w:szCs w:val="24"/>
              </w:rPr>
              <w:t>, руб.</w:t>
            </w:r>
          </w:p>
        </w:tc>
      </w:tr>
      <w:tr w:rsidR="00BD03A0" w:rsidRPr="00167F87" w:rsidTr="00277C59">
        <w:trPr>
          <w:trHeight w:val="412"/>
        </w:trPr>
        <w:tc>
          <w:tcPr>
            <w:tcW w:w="1429" w:type="dxa"/>
          </w:tcPr>
          <w:p w:rsidR="00BD03A0" w:rsidRPr="00167F87" w:rsidRDefault="00BD03A0" w:rsidP="00BD03A0">
            <w:pPr>
              <w:widowControl w:val="0"/>
              <w:spacing w:line="240" w:lineRule="auto"/>
              <w:jc w:val="both"/>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Молоко, ц.</w:t>
            </w:r>
          </w:p>
        </w:tc>
        <w:tc>
          <w:tcPr>
            <w:tcW w:w="1123"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2649960</w:t>
            </w:r>
          </w:p>
        </w:tc>
        <w:tc>
          <w:tcPr>
            <w:tcW w:w="1134"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204</w:t>
            </w:r>
          </w:p>
        </w:tc>
        <w:tc>
          <w:tcPr>
            <w:tcW w:w="850"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11515</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2349060</w:t>
            </w: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1475</w:t>
            </w:r>
          </w:p>
        </w:tc>
        <w:tc>
          <w:tcPr>
            <w:tcW w:w="992"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300900</w:t>
            </w: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r>
      <w:tr w:rsidR="00BD03A0" w:rsidRPr="00167F87" w:rsidTr="00277C59">
        <w:trPr>
          <w:trHeight w:val="412"/>
        </w:trPr>
        <w:tc>
          <w:tcPr>
            <w:tcW w:w="1429" w:type="dxa"/>
          </w:tcPr>
          <w:p w:rsidR="00BD03A0" w:rsidRPr="00167F87" w:rsidRDefault="00BD03A0" w:rsidP="00BD03A0">
            <w:pPr>
              <w:widowControl w:val="0"/>
              <w:spacing w:line="240" w:lineRule="auto"/>
              <w:jc w:val="both"/>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Приплод, гол.</w:t>
            </w:r>
          </w:p>
        </w:tc>
        <w:tc>
          <w:tcPr>
            <w:tcW w:w="1123"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1704200</w:t>
            </w:r>
          </w:p>
        </w:tc>
        <w:tc>
          <w:tcPr>
            <w:tcW w:w="1134"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4438</w:t>
            </w:r>
          </w:p>
        </w:tc>
        <w:tc>
          <w:tcPr>
            <w:tcW w:w="850"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992"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384</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1704192</w:t>
            </w:r>
          </w:p>
        </w:tc>
      </w:tr>
      <w:tr w:rsidR="00BD03A0" w:rsidRPr="00167F87" w:rsidTr="00277C59">
        <w:trPr>
          <w:trHeight w:val="427"/>
        </w:trPr>
        <w:tc>
          <w:tcPr>
            <w:tcW w:w="1429" w:type="dxa"/>
          </w:tcPr>
          <w:p w:rsidR="00BD03A0" w:rsidRPr="00167F87" w:rsidRDefault="00BD03A0" w:rsidP="00BD03A0">
            <w:pPr>
              <w:widowControl w:val="0"/>
              <w:spacing w:line="240" w:lineRule="auto"/>
              <w:jc w:val="both"/>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Всего</w:t>
            </w:r>
          </w:p>
        </w:tc>
        <w:tc>
          <w:tcPr>
            <w:tcW w:w="1123"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4354160</w:t>
            </w:r>
          </w:p>
        </w:tc>
        <w:tc>
          <w:tcPr>
            <w:tcW w:w="1134" w:type="dxa"/>
            <w:vAlign w:val="center"/>
          </w:tcPr>
          <w:p w:rsidR="00BD03A0" w:rsidRPr="00167F87" w:rsidRDefault="00BD03A0" w:rsidP="00277C59">
            <w:pPr>
              <w:pStyle w:val="3"/>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850"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992"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p>
        </w:tc>
        <w:tc>
          <w:tcPr>
            <w:tcW w:w="851"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r w:rsidRPr="00167F87">
              <w:rPr>
                <w:rFonts w:ascii="Times New Roman" w:hAnsi="Times New Roman" w:cs="Times New Roman"/>
                <w:color w:val="000000" w:themeColor="text1"/>
                <w:sz w:val="24"/>
                <w:szCs w:val="24"/>
              </w:rPr>
              <w:t>×</w:t>
            </w:r>
          </w:p>
        </w:tc>
        <w:tc>
          <w:tcPr>
            <w:tcW w:w="1134" w:type="dxa"/>
            <w:vAlign w:val="center"/>
          </w:tcPr>
          <w:p w:rsidR="00BD03A0" w:rsidRPr="00167F87" w:rsidRDefault="00BD03A0" w:rsidP="00277C59">
            <w:pPr>
              <w:widowControl w:val="0"/>
              <w:spacing w:line="240" w:lineRule="auto"/>
              <w:jc w:val="center"/>
              <w:rPr>
                <w:rFonts w:ascii="Times New Roman" w:hAnsi="Times New Roman" w:cs="Times New Roman"/>
                <w:color w:val="000000" w:themeColor="text1"/>
                <w:sz w:val="24"/>
                <w:szCs w:val="24"/>
              </w:rPr>
            </w:pPr>
          </w:p>
        </w:tc>
      </w:tr>
    </w:tbl>
    <w:p w:rsidR="00BD03A0" w:rsidRPr="00BD03A0" w:rsidRDefault="00BD03A0" w:rsidP="00BD03A0">
      <w:pPr>
        <w:pStyle w:val="a5"/>
        <w:widowControl w:val="0"/>
        <w:suppressAutoHyphens w:val="0"/>
        <w:spacing w:before="240" w:after="0" w:line="360" w:lineRule="auto"/>
        <w:ind w:firstLine="708"/>
        <w:rPr>
          <w:color w:val="000000" w:themeColor="text1"/>
          <w:sz w:val="28"/>
          <w:szCs w:val="28"/>
        </w:rPr>
      </w:pPr>
      <w:r w:rsidRPr="00BD03A0">
        <w:rPr>
          <w:color w:val="000000" w:themeColor="text1"/>
          <w:sz w:val="28"/>
          <w:szCs w:val="28"/>
        </w:rPr>
        <w:t>Разница между плановой и фактической себестоимостью по молоку большая, она составляет 204 рублей на 1 центнер молока. Списание разниц по молоку происходит по нескольким каналам сбыта молока: на реализацию, на корм скоту.</w:t>
      </w:r>
    </w:p>
    <w:p w:rsidR="00BD03A0" w:rsidRPr="00BD03A0" w:rsidRDefault="00BD03A0" w:rsidP="00BD03A0">
      <w:pPr>
        <w:pStyle w:val="a5"/>
        <w:widowControl w:val="0"/>
        <w:suppressAutoHyphens w:val="0"/>
        <w:spacing w:before="0" w:after="0" w:line="360" w:lineRule="auto"/>
        <w:ind w:firstLine="708"/>
        <w:rPr>
          <w:color w:val="000000" w:themeColor="text1"/>
          <w:sz w:val="28"/>
          <w:szCs w:val="28"/>
        </w:rPr>
      </w:pPr>
      <w:r w:rsidRPr="00BD03A0">
        <w:rPr>
          <w:color w:val="000000" w:themeColor="text1"/>
          <w:sz w:val="28"/>
          <w:szCs w:val="28"/>
        </w:rPr>
        <w:t xml:space="preserve">Фактическая себестоимость по приплоду больше  </w:t>
      </w:r>
      <w:proofErr w:type="gramStart"/>
      <w:r w:rsidRPr="00BD03A0">
        <w:rPr>
          <w:color w:val="000000" w:themeColor="text1"/>
          <w:sz w:val="28"/>
          <w:szCs w:val="28"/>
        </w:rPr>
        <w:t>плановой</w:t>
      </w:r>
      <w:proofErr w:type="gramEnd"/>
      <w:r w:rsidRPr="00BD03A0">
        <w:rPr>
          <w:color w:val="000000" w:themeColor="text1"/>
          <w:sz w:val="28"/>
          <w:szCs w:val="28"/>
        </w:rPr>
        <w:t xml:space="preserve"> на 4438 ру</w:t>
      </w:r>
      <w:r w:rsidRPr="00BD03A0">
        <w:rPr>
          <w:color w:val="000000" w:themeColor="text1"/>
          <w:sz w:val="28"/>
          <w:szCs w:val="28"/>
        </w:rPr>
        <w:t>б</w:t>
      </w:r>
      <w:r w:rsidRPr="00BD03A0">
        <w:rPr>
          <w:color w:val="000000" w:themeColor="text1"/>
          <w:sz w:val="28"/>
          <w:szCs w:val="28"/>
        </w:rPr>
        <w:t xml:space="preserve">лей на 1 голову. Все телята остаются в хозяйстве на </w:t>
      </w:r>
      <w:proofErr w:type="spellStart"/>
      <w:r w:rsidRPr="00BD03A0">
        <w:rPr>
          <w:color w:val="000000" w:themeColor="text1"/>
          <w:sz w:val="28"/>
          <w:szCs w:val="28"/>
        </w:rPr>
        <w:t>доращивание</w:t>
      </w:r>
      <w:proofErr w:type="spellEnd"/>
      <w:r w:rsidRPr="00BD03A0">
        <w:rPr>
          <w:color w:val="000000" w:themeColor="text1"/>
          <w:sz w:val="28"/>
          <w:szCs w:val="28"/>
        </w:rPr>
        <w:t xml:space="preserve">. </w:t>
      </w:r>
    </w:p>
    <w:p w:rsidR="00BD03A0" w:rsidRPr="00BD03A0" w:rsidRDefault="00BD03A0" w:rsidP="00D64746">
      <w:pPr>
        <w:pStyle w:val="a5"/>
        <w:widowControl w:val="0"/>
        <w:suppressAutoHyphens w:val="0"/>
        <w:spacing w:before="0" w:after="0" w:line="360" w:lineRule="auto"/>
        <w:ind w:firstLine="708"/>
        <w:rPr>
          <w:color w:val="000000" w:themeColor="text1"/>
          <w:sz w:val="28"/>
          <w:szCs w:val="28"/>
        </w:rPr>
      </w:pPr>
      <w:r w:rsidRPr="00BD03A0">
        <w:rPr>
          <w:color w:val="000000" w:themeColor="text1"/>
          <w:sz w:val="28"/>
          <w:szCs w:val="28"/>
        </w:rPr>
        <w:t>Калькуляционная  разница  по реализованному  молоку списывается</w:t>
      </w:r>
      <w:r w:rsidR="00D64746">
        <w:rPr>
          <w:color w:val="000000" w:themeColor="text1"/>
          <w:sz w:val="28"/>
          <w:szCs w:val="28"/>
        </w:rPr>
        <w:t xml:space="preserve"> </w:t>
      </w:r>
      <w:r w:rsidRPr="00BD03A0">
        <w:rPr>
          <w:color w:val="000000" w:themeColor="text1"/>
          <w:sz w:val="28"/>
          <w:szCs w:val="28"/>
        </w:rPr>
        <w:t>д</w:t>
      </w:r>
      <w:r w:rsidRPr="00BD03A0">
        <w:rPr>
          <w:color w:val="000000" w:themeColor="text1"/>
          <w:sz w:val="28"/>
          <w:szCs w:val="28"/>
        </w:rPr>
        <w:t>о</w:t>
      </w:r>
      <w:r w:rsidRPr="00BD03A0">
        <w:rPr>
          <w:color w:val="000000" w:themeColor="text1"/>
          <w:sz w:val="28"/>
          <w:szCs w:val="28"/>
        </w:rPr>
        <w:t xml:space="preserve">полнительной записью: </w:t>
      </w:r>
      <w:r w:rsidR="000A1E1B">
        <w:rPr>
          <w:color w:val="000000" w:themeColor="text1"/>
          <w:sz w:val="28"/>
          <w:szCs w:val="28"/>
        </w:rPr>
        <w:t>д</w:t>
      </w:r>
      <w:r w:rsidRPr="00BD03A0">
        <w:rPr>
          <w:color w:val="000000" w:themeColor="text1"/>
          <w:sz w:val="28"/>
          <w:szCs w:val="28"/>
        </w:rPr>
        <w:t xml:space="preserve">ебет </w:t>
      </w:r>
      <w:r w:rsidR="000A1E1B">
        <w:rPr>
          <w:color w:val="000000" w:themeColor="text1"/>
          <w:sz w:val="28"/>
          <w:szCs w:val="28"/>
        </w:rPr>
        <w:t>счета 43 «Готовая продукция» к</w:t>
      </w:r>
      <w:r w:rsidRPr="00BD03A0">
        <w:rPr>
          <w:color w:val="000000" w:themeColor="text1"/>
          <w:sz w:val="28"/>
          <w:szCs w:val="28"/>
        </w:rPr>
        <w:t>редит</w:t>
      </w:r>
      <w:r w:rsidR="000A1E1B">
        <w:rPr>
          <w:color w:val="000000" w:themeColor="text1"/>
          <w:sz w:val="28"/>
          <w:szCs w:val="28"/>
        </w:rPr>
        <w:t xml:space="preserve"> счета </w:t>
      </w:r>
      <w:r w:rsidRPr="00BD03A0">
        <w:rPr>
          <w:color w:val="000000" w:themeColor="text1"/>
          <w:sz w:val="28"/>
          <w:szCs w:val="28"/>
        </w:rPr>
        <w:t xml:space="preserve"> 20-2 «Животноводство»  на сумму 2349060 руб. Калькуляционная разница по мол</w:t>
      </w:r>
      <w:r w:rsidRPr="00BD03A0">
        <w:rPr>
          <w:color w:val="000000" w:themeColor="text1"/>
          <w:sz w:val="28"/>
          <w:szCs w:val="28"/>
        </w:rPr>
        <w:t>о</w:t>
      </w:r>
      <w:r w:rsidRPr="00BD03A0">
        <w:rPr>
          <w:color w:val="000000" w:themeColor="text1"/>
          <w:sz w:val="28"/>
          <w:szCs w:val="28"/>
        </w:rPr>
        <w:t>ку, израсходованному на выпойку телятам, списывается дополнительной зап</w:t>
      </w:r>
      <w:r w:rsidRPr="00BD03A0">
        <w:rPr>
          <w:color w:val="000000" w:themeColor="text1"/>
          <w:sz w:val="28"/>
          <w:szCs w:val="28"/>
        </w:rPr>
        <w:t>и</w:t>
      </w:r>
      <w:r w:rsidR="000A1E1B">
        <w:rPr>
          <w:color w:val="000000" w:themeColor="text1"/>
          <w:sz w:val="28"/>
          <w:szCs w:val="28"/>
        </w:rPr>
        <w:t xml:space="preserve">сью: дебет счета </w:t>
      </w:r>
      <w:r w:rsidRPr="00BD03A0">
        <w:rPr>
          <w:color w:val="000000" w:themeColor="text1"/>
          <w:sz w:val="28"/>
          <w:szCs w:val="28"/>
        </w:rPr>
        <w:t xml:space="preserve"> 20-2 «Животноводство» аналитического счета по учету ж</w:t>
      </w:r>
      <w:r w:rsidRPr="00BD03A0">
        <w:rPr>
          <w:color w:val="000000" w:themeColor="text1"/>
          <w:sz w:val="28"/>
          <w:szCs w:val="28"/>
        </w:rPr>
        <w:t>и</w:t>
      </w:r>
      <w:r w:rsidRPr="00BD03A0">
        <w:rPr>
          <w:color w:val="000000" w:themeColor="text1"/>
          <w:sz w:val="28"/>
          <w:szCs w:val="28"/>
        </w:rPr>
        <w:t>вотных</w:t>
      </w:r>
      <w:r w:rsidR="000A1E1B">
        <w:rPr>
          <w:color w:val="000000" w:themeColor="text1"/>
          <w:sz w:val="28"/>
          <w:szCs w:val="28"/>
        </w:rPr>
        <w:t xml:space="preserve"> на выращивании «Молодняк КРС» к</w:t>
      </w:r>
      <w:r w:rsidRPr="00BD03A0">
        <w:rPr>
          <w:color w:val="000000" w:themeColor="text1"/>
          <w:sz w:val="28"/>
          <w:szCs w:val="28"/>
        </w:rPr>
        <w:t>редит счета 20-2 «Животново</w:t>
      </w:r>
      <w:r w:rsidRPr="00BD03A0">
        <w:rPr>
          <w:color w:val="000000" w:themeColor="text1"/>
          <w:sz w:val="28"/>
          <w:szCs w:val="28"/>
        </w:rPr>
        <w:t>д</w:t>
      </w:r>
      <w:r w:rsidRPr="00BD03A0">
        <w:rPr>
          <w:color w:val="000000" w:themeColor="text1"/>
          <w:sz w:val="28"/>
          <w:szCs w:val="28"/>
        </w:rPr>
        <w:t>ство» аналитический счет «Основное стадо» на сумму 300900 руб</w:t>
      </w:r>
      <w:proofErr w:type="gramStart"/>
      <w:r w:rsidRPr="00BD03A0">
        <w:rPr>
          <w:color w:val="000000" w:themeColor="text1"/>
          <w:sz w:val="28"/>
          <w:szCs w:val="28"/>
        </w:rPr>
        <w:t>.К</w:t>
      </w:r>
      <w:proofErr w:type="gramEnd"/>
      <w:r w:rsidRPr="00BD03A0">
        <w:rPr>
          <w:color w:val="000000" w:themeColor="text1"/>
          <w:sz w:val="28"/>
          <w:szCs w:val="28"/>
        </w:rPr>
        <w:t xml:space="preserve">алькуляционная разница по приплоду, оставляемому на </w:t>
      </w:r>
      <w:proofErr w:type="spellStart"/>
      <w:r w:rsidRPr="00BD03A0">
        <w:rPr>
          <w:color w:val="000000" w:themeColor="text1"/>
          <w:sz w:val="28"/>
          <w:szCs w:val="28"/>
        </w:rPr>
        <w:t>доращивание</w:t>
      </w:r>
      <w:proofErr w:type="spellEnd"/>
      <w:r w:rsidRPr="00BD03A0">
        <w:rPr>
          <w:color w:val="000000" w:themeColor="text1"/>
          <w:sz w:val="28"/>
          <w:szCs w:val="28"/>
        </w:rPr>
        <w:t>, списывается дополнительной за</w:t>
      </w:r>
      <w:r w:rsidR="000A1E1B">
        <w:rPr>
          <w:color w:val="000000" w:themeColor="text1"/>
          <w:sz w:val="28"/>
          <w:szCs w:val="28"/>
        </w:rPr>
        <w:t>писью: дебет</w:t>
      </w:r>
      <w:r w:rsidRPr="00BD03A0">
        <w:rPr>
          <w:color w:val="000000" w:themeColor="text1"/>
          <w:sz w:val="28"/>
          <w:szCs w:val="28"/>
        </w:rPr>
        <w:t xml:space="preserve"> </w:t>
      </w:r>
      <w:r w:rsidR="000A1E1B">
        <w:rPr>
          <w:color w:val="000000" w:themeColor="text1"/>
          <w:sz w:val="28"/>
          <w:szCs w:val="28"/>
        </w:rPr>
        <w:t xml:space="preserve">счета </w:t>
      </w:r>
      <w:r w:rsidRPr="00BD03A0">
        <w:rPr>
          <w:color w:val="000000" w:themeColor="text1"/>
          <w:sz w:val="28"/>
          <w:szCs w:val="28"/>
        </w:rPr>
        <w:t>11 «Животные на выращ</w:t>
      </w:r>
      <w:r w:rsidRPr="00BD03A0">
        <w:rPr>
          <w:color w:val="000000" w:themeColor="text1"/>
          <w:sz w:val="28"/>
          <w:szCs w:val="28"/>
        </w:rPr>
        <w:t>и</w:t>
      </w:r>
      <w:r w:rsidRPr="00BD03A0">
        <w:rPr>
          <w:color w:val="000000" w:themeColor="text1"/>
          <w:sz w:val="28"/>
          <w:szCs w:val="28"/>
        </w:rPr>
        <w:t>ва</w:t>
      </w:r>
      <w:r w:rsidR="000A1E1B">
        <w:rPr>
          <w:color w:val="000000" w:themeColor="text1"/>
          <w:sz w:val="28"/>
          <w:szCs w:val="28"/>
        </w:rPr>
        <w:t>нии и откорме» к</w:t>
      </w:r>
      <w:r w:rsidRPr="00BD03A0">
        <w:rPr>
          <w:color w:val="000000" w:themeColor="text1"/>
          <w:sz w:val="28"/>
          <w:szCs w:val="28"/>
        </w:rPr>
        <w:t xml:space="preserve">редит  </w:t>
      </w:r>
      <w:r w:rsidR="000A1E1B">
        <w:rPr>
          <w:color w:val="000000" w:themeColor="text1"/>
          <w:sz w:val="28"/>
          <w:szCs w:val="28"/>
        </w:rPr>
        <w:t xml:space="preserve">счета </w:t>
      </w:r>
      <w:r w:rsidRPr="00BD03A0">
        <w:rPr>
          <w:color w:val="000000" w:themeColor="text1"/>
          <w:sz w:val="28"/>
          <w:szCs w:val="28"/>
        </w:rPr>
        <w:t>20-2 «Животноводство»  на сумму 1704192 руб.</w:t>
      </w:r>
    </w:p>
    <w:p w:rsidR="002E5446" w:rsidRDefault="002E5446" w:rsidP="00BD03A0">
      <w:pPr>
        <w:pStyle w:val="11"/>
        <w:widowControl w:val="0"/>
        <w:jc w:val="center"/>
        <w:rPr>
          <w:color w:val="000000" w:themeColor="text1"/>
          <w:sz w:val="28"/>
          <w:szCs w:val="28"/>
        </w:rPr>
      </w:pPr>
    </w:p>
    <w:p w:rsidR="00BD03A0" w:rsidRDefault="00BD03A0" w:rsidP="00D64746">
      <w:pPr>
        <w:pStyle w:val="11"/>
        <w:widowControl w:val="0"/>
        <w:jc w:val="center"/>
        <w:rPr>
          <w:color w:val="000000" w:themeColor="text1"/>
          <w:sz w:val="28"/>
          <w:szCs w:val="28"/>
        </w:rPr>
      </w:pPr>
      <w:r w:rsidRPr="00BD03A0">
        <w:rPr>
          <w:color w:val="000000" w:themeColor="text1"/>
          <w:sz w:val="28"/>
          <w:szCs w:val="28"/>
        </w:rPr>
        <w:t>3.2 Совершенствование управленческого учета затрат на производство продукции молочного скотоводства</w:t>
      </w:r>
    </w:p>
    <w:p w:rsidR="00D64746" w:rsidRPr="00BD03A0" w:rsidRDefault="00D64746" w:rsidP="00D64746">
      <w:pPr>
        <w:pStyle w:val="11"/>
        <w:widowControl w:val="0"/>
        <w:jc w:val="center"/>
        <w:rPr>
          <w:color w:val="000000" w:themeColor="text1"/>
          <w:sz w:val="28"/>
          <w:szCs w:val="28"/>
        </w:rPr>
      </w:pPr>
    </w:p>
    <w:p w:rsidR="00BD03A0" w:rsidRPr="00BD03A0" w:rsidRDefault="00BD03A0" w:rsidP="00D64746">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Повышение действенности </w:t>
      </w:r>
      <w:proofErr w:type="gramStart"/>
      <w:r w:rsidRPr="00BD03A0">
        <w:rPr>
          <w:rFonts w:ascii="Times New Roman" w:hAnsi="Times New Roman" w:cs="Times New Roman"/>
          <w:color w:val="000000" w:themeColor="text1"/>
          <w:sz w:val="28"/>
          <w:szCs w:val="28"/>
        </w:rPr>
        <w:t>контроля за</w:t>
      </w:r>
      <w:proofErr w:type="gramEnd"/>
      <w:r w:rsidRPr="00BD03A0">
        <w:rPr>
          <w:rFonts w:ascii="Times New Roman" w:hAnsi="Times New Roman" w:cs="Times New Roman"/>
          <w:color w:val="000000" w:themeColor="text1"/>
          <w:sz w:val="28"/>
          <w:szCs w:val="28"/>
        </w:rPr>
        <w:t xml:space="preserve"> рациональным использованием материальных, трудовых и финансовых ресурсов в молочном и мясном скот</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водстве обеспечивается путем оптимального сочетания методических возмо</w:t>
      </w:r>
      <w:r w:rsidRPr="00BD03A0">
        <w:rPr>
          <w:rFonts w:ascii="Times New Roman" w:hAnsi="Times New Roman" w:cs="Times New Roman"/>
          <w:color w:val="000000" w:themeColor="text1"/>
          <w:sz w:val="28"/>
          <w:szCs w:val="28"/>
        </w:rPr>
        <w:t>ж</w:t>
      </w:r>
      <w:r w:rsidRPr="00BD03A0">
        <w:rPr>
          <w:rFonts w:ascii="Times New Roman" w:hAnsi="Times New Roman" w:cs="Times New Roman"/>
          <w:color w:val="000000" w:themeColor="text1"/>
          <w:sz w:val="28"/>
          <w:szCs w:val="28"/>
        </w:rPr>
        <w:t>ностей документирования с технологическими особенностями отрасли.</w:t>
      </w:r>
    </w:p>
    <w:p w:rsidR="00BD03A0" w:rsidRPr="00BD03A0" w:rsidRDefault="00BD03A0" w:rsidP="00D64746">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При организации первичного учета затрат и выхода продукции в мясном и молочном скотоводстве следует иметь в виду, что это весьма трудоемкий процесс, а поэтому проблема его упрощения и совершенствования актуальна и, как показывает практика, сложна и длительная по времени. Решение ее зависит от специалистов многих служб хозяйства. При этом если не будет создана с</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стема организации первичного учета в хозяйстве, вряд ли будет эффективна 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 xml:space="preserve">бота системы управления производством. </w:t>
      </w:r>
    </w:p>
    <w:p w:rsidR="00BD03A0" w:rsidRPr="00BD03A0" w:rsidRDefault="00BD03A0" w:rsidP="00BD03A0">
      <w:pPr>
        <w:pStyle w:val="2"/>
        <w:widowControl w:val="0"/>
        <w:suppressAutoHyphens w:val="0"/>
        <w:jc w:val="both"/>
        <w:rPr>
          <w:b w:val="0"/>
          <w:color w:val="000000" w:themeColor="text1"/>
        </w:rPr>
      </w:pPr>
      <w:r w:rsidRPr="00BD03A0">
        <w:rPr>
          <w:b w:val="0"/>
          <w:color w:val="000000" w:themeColor="text1"/>
        </w:rPr>
        <w:t>Учет затрат на производство продукции молочного скотоводства в СПК Колхоз «Завет Ильича» в целом ведется правильно. Но все же имеется ряд н</w:t>
      </w:r>
      <w:r w:rsidRPr="00BD03A0">
        <w:rPr>
          <w:b w:val="0"/>
          <w:color w:val="000000" w:themeColor="text1"/>
        </w:rPr>
        <w:t>е</w:t>
      </w:r>
      <w:r w:rsidRPr="00BD03A0">
        <w:rPr>
          <w:b w:val="0"/>
          <w:color w:val="000000" w:themeColor="text1"/>
        </w:rPr>
        <w:t>достатков, по устранению которых необходимо принять ряд мер.</w:t>
      </w:r>
    </w:p>
    <w:p w:rsidR="00BD03A0" w:rsidRPr="00BD03A0" w:rsidRDefault="00BD03A0" w:rsidP="00BD03A0">
      <w:pPr>
        <w:pStyle w:val="a4"/>
        <w:widowControl w:val="0"/>
        <w:suppressAutoHyphens w:val="0"/>
        <w:spacing w:line="360" w:lineRule="auto"/>
        <w:ind w:firstLine="720"/>
        <w:jc w:val="both"/>
        <w:rPr>
          <w:b w:val="0"/>
          <w:color w:val="000000" w:themeColor="text1"/>
          <w:sz w:val="28"/>
          <w:szCs w:val="28"/>
        </w:rPr>
      </w:pPr>
      <w:r w:rsidRPr="00BD03A0">
        <w:rPr>
          <w:b w:val="0"/>
          <w:color w:val="000000" w:themeColor="text1"/>
          <w:sz w:val="28"/>
          <w:szCs w:val="28"/>
        </w:rPr>
        <w:t>Для своевременного поступления документов в бухгалтерию и четкой р</w:t>
      </w:r>
      <w:r w:rsidRPr="00BD03A0">
        <w:rPr>
          <w:b w:val="0"/>
          <w:color w:val="000000" w:themeColor="text1"/>
          <w:sz w:val="28"/>
          <w:szCs w:val="28"/>
        </w:rPr>
        <w:t>е</w:t>
      </w:r>
      <w:r w:rsidRPr="00BD03A0">
        <w:rPr>
          <w:b w:val="0"/>
          <w:color w:val="000000" w:themeColor="text1"/>
          <w:sz w:val="28"/>
          <w:szCs w:val="28"/>
        </w:rPr>
        <w:t>гламентации движения документов главный бухгалтер должен разработать график документооборота, так как в хозяйстве он не составляется.</w:t>
      </w:r>
    </w:p>
    <w:p w:rsidR="00BD03A0" w:rsidRPr="00BD03A0" w:rsidRDefault="00BD03A0" w:rsidP="00BD03A0">
      <w:pPr>
        <w:pStyle w:val="a4"/>
        <w:widowControl w:val="0"/>
        <w:suppressAutoHyphens w:val="0"/>
        <w:spacing w:line="360" w:lineRule="auto"/>
        <w:ind w:firstLine="720"/>
        <w:jc w:val="both"/>
        <w:rPr>
          <w:b w:val="0"/>
          <w:color w:val="000000" w:themeColor="text1"/>
          <w:sz w:val="28"/>
          <w:szCs w:val="28"/>
        </w:rPr>
      </w:pPr>
      <w:r w:rsidRPr="00BD03A0">
        <w:rPr>
          <w:b w:val="0"/>
          <w:color w:val="000000" w:themeColor="text1"/>
          <w:sz w:val="28"/>
          <w:szCs w:val="28"/>
        </w:rPr>
        <w:t>В хозяйстве бухгалтерский учет ведется автоматизировано, но все же н</w:t>
      </w:r>
      <w:r w:rsidRPr="00BD03A0">
        <w:rPr>
          <w:b w:val="0"/>
          <w:color w:val="000000" w:themeColor="text1"/>
          <w:sz w:val="28"/>
          <w:szCs w:val="28"/>
        </w:rPr>
        <w:t>е</w:t>
      </w:r>
      <w:r w:rsidRPr="00BD03A0">
        <w:rPr>
          <w:b w:val="0"/>
          <w:color w:val="000000" w:themeColor="text1"/>
          <w:sz w:val="28"/>
          <w:szCs w:val="28"/>
        </w:rPr>
        <w:t xml:space="preserve">которые первичные документы в бухгалтерии заполняются вручную. </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имеющихся документах по учету затрат и выхода продукции необх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димо устранение всех недостатков, все реквизиты должны быть заполнены пр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вильно, наличие всех подписей в документах обязательно. Для этого главному бухгалтеру хозяйства необходимо усилить дисциплину бухгалтерской службы. Для улучшения и повышения эффективности учета затрат на производство продукции в СПК Колхоз «Завет Ильича» следует:</w:t>
      </w:r>
    </w:p>
    <w:p w:rsidR="00BD03A0" w:rsidRPr="00BD03A0" w:rsidRDefault="00BD03A0" w:rsidP="0066602A">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своевременно отражать все хозяйственные операции по учету затрат на производство продукции;</w:t>
      </w:r>
    </w:p>
    <w:p w:rsidR="00BD03A0" w:rsidRPr="00BD03A0" w:rsidRDefault="00BD03A0" w:rsidP="0066602A">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 необходимо усилить внутренний </w:t>
      </w:r>
      <w:proofErr w:type="gramStart"/>
      <w:r w:rsidRPr="00BD03A0">
        <w:rPr>
          <w:rFonts w:ascii="Times New Roman" w:hAnsi="Times New Roman" w:cs="Times New Roman"/>
          <w:color w:val="000000" w:themeColor="text1"/>
          <w:sz w:val="28"/>
          <w:szCs w:val="28"/>
        </w:rPr>
        <w:t>контроль за</w:t>
      </w:r>
      <w:proofErr w:type="gramEnd"/>
      <w:r w:rsidRPr="00BD03A0">
        <w:rPr>
          <w:rFonts w:ascii="Times New Roman" w:hAnsi="Times New Roman" w:cs="Times New Roman"/>
          <w:color w:val="000000" w:themeColor="text1"/>
          <w:sz w:val="28"/>
          <w:szCs w:val="28"/>
        </w:rPr>
        <w:t xml:space="preserve"> поступающими первичн</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ми</w:t>
      </w:r>
      <w:r w:rsidR="0066602A">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документами по учету затрат на производство продукции;</w:t>
      </w:r>
    </w:p>
    <w:p w:rsidR="00BD03A0" w:rsidRPr="00BD03A0" w:rsidRDefault="00BD03A0" w:rsidP="0066602A">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проводить своевременный учет неправильно оформленных документов по учету затрат на производство продукции;</w:t>
      </w:r>
    </w:p>
    <w:p w:rsidR="00BD03A0" w:rsidRPr="00BD03A0" w:rsidRDefault="00BD03A0" w:rsidP="0066602A">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ввести график документооборота по учету затрат на производство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дукции. </w:t>
      </w:r>
    </w:p>
    <w:p w:rsidR="00BD03A0" w:rsidRPr="00BD03A0" w:rsidRDefault="00BD03A0" w:rsidP="00BD0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За последнее время проблема совершенствования учета затрат и кальк</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ляции себестоимости продукции, в том числе и сельскохозяйственной, привл</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кает все больше внимания. Без постоянного улучшения системы экономических показателей, правильной и точной методологии их расчета нельзя повышать научную обоснованность планов, совершенствовать методы управления наро</w:t>
      </w:r>
      <w:r w:rsidRPr="00BD03A0">
        <w:rPr>
          <w:rFonts w:ascii="Times New Roman" w:hAnsi="Times New Roman" w:cs="Times New Roman"/>
          <w:color w:val="000000" w:themeColor="text1"/>
          <w:sz w:val="28"/>
          <w:szCs w:val="28"/>
        </w:rPr>
        <w:t>д</w:t>
      </w:r>
      <w:r w:rsidRPr="00BD03A0">
        <w:rPr>
          <w:rFonts w:ascii="Times New Roman" w:hAnsi="Times New Roman" w:cs="Times New Roman"/>
          <w:color w:val="000000" w:themeColor="text1"/>
          <w:sz w:val="28"/>
          <w:szCs w:val="28"/>
        </w:rPr>
        <w:t xml:space="preserve">ным хозяйством. </w:t>
      </w:r>
    </w:p>
    <w:p w:rsidR="00BD03A0" w:rsidRPr="00BD03A0" w:rsidRDefault="00BD03A0" w:rsidP="00BD0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Учет затрат на производство должен обеспечить точное исчисление себ</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стоимости продукции  молочного скотоводства и контроль за целесообразным и экономичным  расходованием  средств. Решение  этой  задачи  зависит в  зн</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чительной  степени   от  обоснованности  установленных  объектов учета  и</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держек  производства. Способ  учета  затрат  и  калькуляция  себестоим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сти  продукции  зависит  от  особенностей  организации  и  технологии  прои</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 xml:space="preserve">водства. </w:t>
      </w:r>
    </w:p>
    <w:p w:rsidR="00BD03A0" w:rsidRPr="00BD03A0" w:rsidRDefault="00BD03A0" w:rsidP="00BD0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СПК Колхоз «Завет Ильича» себестоимость продукции исчисляется традиционным способом, то есть учет ведется по полной себестоимости. При таком способе в себестоимость включаются все затраты организации, связа</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ные с производством и реализацией продукции, независимо от их деления на постоянные и переменные, прямые и косвенные. То есть происходит включение в себестоимость продукции затрат, не связанных с ее производством, утрата объектами калькуляции индивидуальности из-за использования общих баз ра</w:t>
      </w:r>
      <w:r w:rsidRPr="00BD03A0">
        <w:rPr>
          <w:rFonts w:ascii="Times New Roman" w:hAnsi="Times New Roman" w:cs="Times New Roman"/>
          <w:color w:val="000000" w:themeColor="text1"/>
          <w:sz w:val="28"/>
          <w:szCs w:val="28"/>
        </w:rPr>
        <w:t>с</w:t>
      </w:r>
      <w:r w:rsidRPr="00BD03A0">
        <w:rPr>
          <w:rFonts w:ascii="Times New Roman" w:hAnsi="Times New Roman" w:cs="Times New Roman"/>
          <w:color w:val="000000" w:themeColor="text1"/>
          <w:sz w:val="28"/>
          <w:szCs w:val="28"/>
        </w:rPr>
        <w:t>пределения при списании косвенных расходов, невозможность проведения ан</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лиза, контроля и планирования затрат вследствие невнимания к характеру п</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ведения затрат в зависимости от объема производства.</w:t>
      </w:r>
    </w:p>
    <w:p w:rsidR="00BD03A0" w:rsidRPr="00BD03A0" w:rsidRDefault="00BD03A0" w:rsidP="00BD0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Действующая  методика  калькуляции  себестоимости   продукции 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лочного скотоводства  не  предусматривает  ее  точных  качественных  характ</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ристик.</w:t>
      </w:r>
      <w:r w:rsidR="00947771">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В  результате  этого  снижаются  аналитические  функции  уче</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ной </w:t>
      </w:r>
      <w:proofErr w:type="gramStart"/>
      <w:r w:rsidRPr="00BD03A0">
        <w:rPr>
          <w:rFonts w:ascii="Times New Roman" w:hAnsi="Times New Roman" w:cs="Times New Roman"/>
          <w:color w:val="000000" w:themeColor="text1"/>
          <w:sz w:val="28"/>
          <w:szCs w:val="28"/>
        </w:rPr>
        <w:t>информации</w:t>
      </w:r>
      <w:proofErr w:type="gramEnd"/>
      <w:r w:rsidRPr="00BD03A0">
        <w:rPr>
          <w:rFonts w:ascii="Times New Roman" w:hAnsi="Times New Roman" w:cs="Times New Roman"/>
          <w:color w:val="000000" w:themeColor="text1"/>
          <w:sz w:val="28"/>
          <w:szCs w:val="28"/>
        </w:rPr>
        <w:t xml:space="preserve"> а  также  искажается  достоверность  и  объективность  оце</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ки  результатов  деятельности  предприятия  и  его  хозяйственных  подраздел</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ний.</w:t>
      </w:r>
    </w:p>
    <w:p w:rsidR="00BD03A0" w:rsidRPr="00BD03A0" w:rsidRDefault="00BD03A0" w:rsidP="00BD03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Одним из важнейших направлений совершенствования учета затрат</w:t>
      </w:r>
      <w:r w:rsidR="00947771">
        <w:rPr>
          <w:rFonts w:ascii="Times New Roman" w:hAnsi="Times New Roman" w:cs="Times New Roman"/>
          <w:color w:val="000000" w:themeColor="text1"/>
          <w:sz w:val="28"/>
          <w:szCs w:val="28"/>
        </w:rPr>
        <w:t xml:space="preserve"> и   калькуляции себестоимости </w:t>
      </w:r>
      <w:r w:rsidRPr="00BD03A0">
        <w:rPr>
          <w:rFonts w:ascii="Times New Roman" w:hAnsi="Times New Roman" w:cs="Times New Roman"/>
          <w:color w:val="000000" w:themeColor="text1"/>
          <w:sz w:val="28"/>
          <w:szCs w:val="28"/>
        </w:rPr>
        <w:t>продукции  молочного скотоводства  является  ра</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работка  научно  обоснованной  номенклатуры  калькуляционных  статей. С</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щественный  недостаток  установленной  номенклатуры  статей  затрат  в  ж</w:t>
      </w:r>
      <w:r w:rsidRPr="00BD03A0">
        <w:rPr>
          <w:rFonts w:ascii="Times New Roman" w:hAnsi="Times New Roman" w:cs="Times New Roman"/>
          <w:color w:val="000000" w:themeColor="text1"/>
          <w:sz w:val="28"/>
          <w:szCs w:val="28"/>
        </w:rPr>
        <w:t>и</w:t>
      </w:r>
      <w:r w:rsidR="00947771">
        <w:rPr>
          <w:rFonts w:ascii="Times New Roman" w:hAnsi="Times New Roman" w:cs="Times New Roman"/>
          <w:color w:val="000000" w:themeColor="text1"/>
          <w:sz w:val="28"/>
          <w:szCs w:val="28"/>
        </w:rPr>
        <w:t xml:space="preserve">вотноводстве – значительное  </w:t>
      </w:r>
      <w:r w:rsidRPr="00BD03A0">
        <w:rPr>
          <w:rFonts w:ascii="Times New Roman" w:hAnsi="Times New Roman" w:cs="Times New Roman"/>
          <w:color w:val="000000" w:themeColor="text1"/>
          <w:sz w:val="28"/>
          <w:szCs w:val="28"/>
        </w:rPr>
        <w:t>укрупнение  расходов объедин</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ние в отдельные статьи  затрат отражающих  различные  хозяйственные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цессы. </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Для учета производственных затрат молочного скотоводства необходимо статью «Оплата труда с отчислениями на социальные нужды», и поставить эти статьи по очередности в перечне затрат на вторые позиции. На первую позицию следует помещать статьи, составляющие элемент «Материальные затраты»: «Средства защиты животных», «Корма», «Нефтепродукты» и др. Данные затр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ты при этом нужно учитывать с разделением на купленные материальные це</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 xml:space="preserve">ности и материальные ценности собственного производства как прошлых лет, так и текущего года. </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Статью «Содержание основных средств» следует подразделять на три с</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мостоятельные статьи: «Нефтепродукты», «</w:t>
      </w:r>
      <w:r w:rsidR="000A1E1B">
        <w:rPr>
          <w:rFonts w:ascii="Times New Roman" w:hAnsi="Times New Roman" w:cs="Times New Roman"/>
          <w:color w:val="000000" w:themeColor="text1"/>
          <w:sz w:val="28"/>
          <w:szCs w:val="28"/>
        </w:rPr>
        <w:t>Амортизация</w:t>
      </w:r>
      <w:r w:rsidRPr="00BD03A0">
        <w:rPr>
          <w:rFonts w:ascii="Times New Roman" w:hAnsi="Times New Roman" w:cs="Times New Roman"/>
          <w:color w:val="000000" w:themeColor="text1"/>
          <w:sz w:val="28"/>
          <w:szCs w:val="28"/>
        </w:rPr>
        <w:t xml:space="preserve"> основных средств», «Ремонт основных средств», так как нефтепродукты представляют собой мат</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риальные затраты на производство продукции молочного скотоводства и не имеют никакого отношения к затратам по содержанию основных средств. В свою очередь начисление износа является одним из способов списания стоим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сти основных средств на издержки производства. Поэтому износ основных средств не является затратами на содержание основных средств. Статью «Раб</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ты и услуги» целесообразно подразделить на две «Работы и услуги вспомог</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тельных производств» и «Работы и услуги сторонних организаций», так как расходы разного характера. При этом статью «Работы и услуги сторонних о</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ганизаций» следует поместить в первую позицию вместе с материальными з</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тратами, а услуги вспомогательных производств на позиции после статьи «Р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монт основных средств», статья «Организация производства и управления» по экономическому содержанию включает технологические, организационные и управленческие расходы. При этом первые относятся к общепроизводственным расходам, а вторые – к общехозяйственным. Поэтому данную статью, на наш взгляд, нужно подразделить на «Общепроизводственные расходы» и «Общех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зяйственные расходы»</w:t>
      </w:r>
      <w:r w:rsidR="00735817">
        <w:rPr>
          <w:rFonts w:ascii="Times New Roman" w:hAnsi="Times New Roman" w:cs="Times New Roman"/>
          <w:color w:val="000000" w:themeColor="text1"/>
          <w:sz w:val="28"/>
          <w:szCs w:val="28"/>
        </w:rPr>
        <w:t xml:space="preserve"> </w:t>
      </w:r>
      <w:r w:rsidR="00735817" w:rsidRPr="00735817">
        <w:rPr>
          <w:rFonts w:ascii="Times New Roman" w:hAnsi="Times New Roman" w:cs="Times New Roman"/>
          <w:color w:val="000000" w:themeColor="text1"/>
          <w:sz w:val="28"/>
          <w:szCs w:val="28"/>
        </w:rPr>
        <w:t>[66]</w:t>
      </w:r>
      <w:r w:rsidRPr="00BD03A0">
        <w:rPr>
          <w:rFonts w:ascii="Times New Roman" w:hAnsi="Times New Roman" w:cs="Times New Roman"/>
          <w:color w:val="000000" w:themeColor="text1"/>
          <w:sz w:val="28"/>
          <w:szCs w:val="28"/>
        </w:rPr>
        <w:t>.</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После произведенных корректировок затраты по производству продукции молочного скотоводства будут сгруппированы следующим образом:</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 «Корма»:</w:t>
      </w:r>
    </w:p>
    <w:p w:rsidR="00BD03A0" w:rsidRPr="00BD03A0" w:rsidRDefault="00BD03A0" w:rsidP="000C725D">
      <w:pPr>
        <w:pStyle w:val="a7"/>
        <w:widowControl w:val="0"/>
        <w:numPr>
          <w:ilvl w:val="0"/>
          <w:numId w:val="13"/>
        </w:numPr>
        <w:ind w:hanging="11"/>
        <w:rPr>
          <w:rFonts w:ascii="Times New Roman" w:hAnsi="Times New Roman" w:cs="Times New Roman"/>
          <w:color w:val="000000" w:themeColor="text1"/>
          <w:sz w:val="28"/>
          <w:szCs w:val="28"/>
        </w:rPr>
      </w:pPr>
      <w:proofErr w:type="gramStart"/>
      <w:r w:rsidRPr="00BD03A0">
        <w:rPr>
          <w:rFonts w:ascii="Times New Roman" w:hAnsi="Times New Roman" w:cs="Times New Roman"/>
          <w:color w:val="000000" w:themeColor="text1"/>
          <w:sz w:val="28"/>
          <w:szCs w:val="28"/>
        </w:rPr>
        <w:t>купленные</w:t>
      </w:r>
      <w:proofErr w:type="gramEnd"/>
      <w:r w:rsidRPr="00BD03A0">
        <w:rPr>
          <w:rFonts w:ascii="Times New Roman" w:hAnsi="Times New Roman" w:cs="Times New Roman"/>
          <w:color w:val="000000" w:themeColor="text1"/>
          <w:sz w:val="28"/>
          <w:szCs w:val="28"/>
        </w:rPr>
        <w:t>;</w:t>
      </w:r>
    </w:p>
    <w:p w:rsidR="00BD03A0" w:rsidRPr="00BD03A0" w:rsidRDefault="00BD03A0" w:rsidP="000C725D">
      <w:pPr>
        <w:pStyle w:val="a7"/>
        <w:widowControl w:val="0"/>
        <w:numPr>
          <w:ilvl w:val="0"/>
          <w:numId w:val="13"/>
        </w:numPr>
        <w:ind w:hanging="11"/>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собственного производства прошлых лет;</w:t>
      </w:r>
    </w:p>
    <w:p w:rsidR="00BD03A0" w:rsidRPr="00BD03A0" w:rsidRDefault="00BD03A0" w:rsidP="000C725D">
      <w:pPr>
        <w:pStyle w:val="a7"/>
        <w:widowControl w:val="0"/>
        <w:numPr>
          <w:ilvl w:val="0"/>
          <w:numId w:val="14"/>
        </w:numPr>
        <w:ind w:hanging="11"/>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собственного производства текущего года;</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2. «Средства защиты животных»</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3. «Нефтепродукты»</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4. «Работы и услуги сторонних организаций»</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5. «Потери от падежа животных»</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6. «Затраты на оплату труда»</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7. «Отчисления на социальные нужды»</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8. «</w:t>
      </w:r>
      <w:r w:rsidR="00947771">
        <w:rPr>
          <w:rFonts w:ascii="Times New Roman" w:hAnsi="Times New Roman" w:cs="Times New Roman"/>
          <w:color w:val="000000" w:themeColor="text1"/>
          <w:sz w:val="28"/>
          <w:szCs w:val="28"/>
        </w:rPr>
        <w:t>Амортизация</w:t>
      </w:r>
      <w:r w:rsidRPr="00BD03A0">
        <w:rPr>
          <w:rFonts w:ascii="Times New Roman" w:hAnsi="Times New Roman" w:cs="Times New Roman"/>
          <w:color w:val="000000" w:themeColor="text1"/>
          <w:sz w:val="28"/>
          <w:szCs w:val="28"/>
        </w:rPr>
        <w:t xml:space="preserve"> основных средств»</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9. «Ремонт основных средств»</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10. «Работы и услуги вспомогательных производств»</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11. «Общепроизводственные расходы»</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12. «Общехозяйственные расходы»</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13. «Прочие затраты»</w:t>
      </w:r>
    </w:p>
    <w:p w:rsidR="00BD03A0" w:rsidRPr="00BD03A0" w:rsidRDefault="00947771" w:rsidP="00BD03A0">
      <w:pPr>
        <w:widowControl w:val="0"/>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использовании</w:t>
      </w:r>
      <w:r w:rsidR="00BD03A0" w:rsidRPr="00BD03A0">
        <w:rPr>
          <w:rFonts w:ascii="Times New Roman" w:hAnsi="Times New Roman" w:cs="Times New Roman"/>
          <w:color w:val="000000" w:themeColor="text1"/>
          <w:sz w:val="28"/>
          <w:szCs w:val="28"/>
        </w:rPr>
        <w:t xml:space="preserve"> предложенной номенклатуры статей затрат на прои</w:t>
      </w:r>
      <w:r w:rsidR="00BD03A0" w:rsidRPr="00BD03A0">
        <w:rPr>
          <w:rFonts w:ascii="Times New Roman" w:hAnsi="Times New Roman" w:cs="Times New Roman"/>
          <w:color w:val="000000" w:themeColor="text1"/>
          <w:sz w:val="28"/>
          <w:szCs w:val="28"/>
        </w:rPr>
        <w:t>з</w:t>
      </w:r>
      <w:r w:rsidR="00BD03A0" w:rsidRPr="00BD03A0">
        <w:rPr>
          <w:rFonts w:ascii="Times New Roman" w:hAnsi="Times New Roman" w:cs="Times New Roman"/>
          <w:color w:val="000000" w:themeColor="text1"/>
          <w:sz w:val="28"/>
          <w:szCs w:val="28"/>
        </w:rPr>
        <w:t>водство продукции молочного скотоводства все затраты можно свести по эк</w:t>
      </w:r>
      <w:r w:rsidR="00BD03A0" w:rsidRPr="00BD03A0">
        <w:rPr>
          <w:rFonts w:ascii="Times New Roman" w:hAnsi="Times New Roman" w:cs="Times New Roman"/>
          <w:color w:val="000000" w:themeColor="text1"/>
          <w:sz w:val="28"/>
          <w:szCs w:val="28"/>
        </w:rPr>
        <w:t>о</w:t>
      </w:r>
      <w:r w:rsidR="00BD03A0" w:rsidRPr="00BD03A0">
        <w:rPr>
          <w:rFonts w:ascii="Times New Roman" w:hAnsi="Times New Roman" w:cs="Times New Roman"/>
          <w:color w:val="000000" w:themeColor="text1"/>
          <w:sz w:val="28"/>
          <w:szCs w:val="28"/>
        </w:rPr>
        <w:t>номическим элементам, построив «Свод затрат по экономическим элементам» по молочному скотоводству, а в дальнейшем по колхозу в целом.</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Таким образом, группировка затрат по элементам и статьям отвечает тр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бованиям управленческого учета и используется при планировании и контроле за производственными затратами, и исчислении себестоимости продукции.</w:t>
      </w:r>
    </w:p>
    <w:p w:rsid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Внедрение элементов системы "директ-костинга" в сельском хозяйстве позволяет рассчитывать критическую точку безубыточности, прогнозировать поведение себестоимости или отдельных видов расходов в зависимости от ра</w:t>
      </w:r>
      <w:r w:rsidRPr="00BD03A0">
        <w:rPr>
          <w:color w:val="000000" w:themeColor="text1"/>
          <w:sz w:val="28"/>
          <w:szCs w:val="28"/>
        </w:rPr>
        <w:t>з</w:t>
      </w:r>
      <w:r w:rsidRPr="00BD03A0">
        <w:rPr>
          <w:color w:val="000000" w:themeColor="text1"/>
          <w:sz w:val="28"/>
          <w:szCs w:val="28"/>
        </w:rPr>
        <w:t>личных факторов на общую сумму затрат и себестоимость единицы продукции. Рассчитанная себестоимость данным методом дает дополнительную информ</w:t>
      </w:r>
      <w:r w:rsidRPr="00BD03A0">
        <w:rPr>
          <w:color w:val="000000" w:themeColor="text1"/>
          <w:sz w:val="28"/>
          <w:szCs w:val="28"/>
        </w:rPr>
        <w:t>а</w:t>
      </w:r>
      <w:r w:rsidRPr="00BD03A0">
        <w:rPr>
          <w:color w:val="000000" w:themeColor="text1"/>
          <w:sz w:val="28"/>
          <w:szCs w:val="28"/>
        </w:rPr>
        <w:t xml:space="preserve">цию, необходимую для более эффективного производства. </w:t>
      </w:r>
    </w:p>
    <w:p w:rsidR="00DE65E3" w:rsidRDefault="00DE65E3" w:rsidP="00BD03A0">
      <w:pPr>
        <w:pStyle w:val="a5"/>
        <w:widowControl w:val="0"/>
        <w:suppressAutoHyphens w:val="0"/>
        <w:spacing w:before="0" w:after="0" w:line="360" w:lineRule="auto"/>
        <w:ind w:firstLine="709"/>
        <w:rPr>
          <w:sz w:val="28"/>
          <w:szCs w:val="28"/>
        </w:rPr>
      </w:pPr>
      <w:r w:rsidRPr="00DE65E3">
        <w:rPr>
          <w:sz w:val="28"/>
          <w:szCs w:val="28"/>
        </w:rPr>
        <w:t>Для того, что бы применить для учета затрат метод «</w:t>
      </w:r>
      <w:proofErr w:type="spellStart"/>
      <w:r w:rsidRPr="00DE65E3">
        <w:rPr>
          <w:sz w:val="28"/>
          <w:szCs w:val="28"/>
        </w:rPr>
        <w:t>Директ</w:t>
      </w:r>
      <w:proofErr w:type="spellEnd"/>
      <w:r w:rsidRPr="00DE65E3">
        <w:rPr>
          <w:sz w:val="28"/>
          <w:szCs w:val="28"/>
        </w:rPr>
        <w:t xml:space="preserve"> </w:t>
      </w:r>
      <w:proofErr w:type="gramStart"/>
      <w:r w:rsidRPr="00DE65E3">
        <w:rPr>
          <w:sz w:val="28"/>
          <w:szCs w:val="28"/>
        </w:rPr>
        <w:t>–</w:t>
      </w:r>
      <w:proofErr w:type="spellStart"/>
      <w:r w:rsidRPr="00DE65E3">
        <w:rPr>
          <w:sz w:val="28"/>
          <w:szCs w:val="28"/>
        </w:rPr>
        <w:t>к</w:t>
      </w:r>
      <w:proofErr w:type="gramEnd"/>
      <w:r w:rsidRPr="00DE65E3">
        <w:rPr>
          <w:sz w:val="28"/>
          <w:szCs w:val="28"/>
        </w:rPr>
        <w:t>остинг</w:t>
      </w:r>
      <w:proofErr w:type="spellEnd"/>
      <w:r w:rsidRPr="00DE65E3">
        <w:rPr>
          <w:sz w:val="28"/>
          <w:szCs w:val="28"/>
        </w:rPr>
        <w:t xml:space="preserve">» для начала необходимо разделить затраты на постоянные и переменные. </w:t>
      </w:r>
    </w:p>
    <w:p w:rsidR="00DE65E3" w:rsidRDefault="00947771" w:rsidP="00D64746">
      <w:pPr>
        <w:pStyle w:val="a5"/>
        <w:widowControl w:val="0"/>
        <w:suppressAutoHyphens w:val="0"/>
        <w:spacing w:before="0" w:after="0" w:line="240" w:lineRule="auto"/>
        <w:ind w:firstLine="0"/>
        <w:rPr>
          <w:sz w:val="28"/>
          <w:szCs w:val="28"/>
        </w:rPr>
      </w:pPr>
      <w:r w:rsidRPr="00947771">
        <w:rPr>
          <w:b/>
          <w:sz w:val="28"/>
          <w:szCs w:val="28"/>
        </w:rPr>
        <w:t>Таблица 3.3</w:t>
      </w:r>
      <w:r w:rsidR="00DE65E3" w:rsidRPr="00947771">
        <w:rPr>
          <w:b/>
          <w:sz w:val="28"/>
          <w:szCs w:val="28"/>
        </w:rPr>
        <w:t xml:space="preserve"> –</w:t>
      </w:r>
      <w:r w:rsidR="00DE65E3">
        <w:rPr>
          <w:sz w:val="28"/>
          <w:szCs w:val="28"/>
        </w:rPr>
        <w:t xml:space="preserve"> </w:t>
      </w:r>
      <w:r w:rsidR="00DE65E3" w:rsidRPr="000A1E1B">
        <w:rPr>
          <w:b/>
          <w:sz w:val="28"/>
          <w:szCs w:val="28"/>
        </w:rPr>
        <w:t>Классификация затрат на постоянные и пер</w:t>
      </w:r>
      <w:r w:rsidR="000A1E1B" w:rsidRPr="000A1E1B">
        <w:rPr>
          <w:b/>
          <w:sz w:val="28"/>
          <w:szCs w:val="28"/>
        </w:rPr>
        <w:t>е</w:t>
      </w:r>
      <w:r w:rsidR="00DE65E3" w:rsidRPr="000A1E1B">
        <w:rPr>
          <w:b/>
          <w:sz w:val="28"/>
          <w:szCs w:val="28"/>
        </w:rPr>
        <w:t>менные</w:t>
      </w:r>
    </w:p>
    <w:tbl>
      <w:tblPr>
        <w:tblStyle w:val="a6"/>
        <w:tblW w:w="0" w:type="auto"/>
        <w:tblInd w:w="108" w:type="dxa"/>
        <w:tblLook w:val="04A0" w:firstRow="1" w:lastRow="0" w:firstColumn="1" w:lastColumn="0" w:noHBand="0" w:noVBand="1"/>
      </w:tblPr>
      <w:tblGrid>
        <w:gridCol w:w="3082"/>
        <w:gridCol w:w="3190"/>
        <w:gridCol w:w="3191"/>
      </w:tblGrid>
      <w:tr w:rsidR="00DE65E3" w:rsidRPr="007957AB" w:rsidTr="000A1E1B">
        <w:tc>
          <w:tcPr>
            <w:tcW w:w="3082" w:type="dxa"/>
            <w:vMerge w:val="restart"/>
          </w:tcPr>
          <w:p w:rsidR="00DE65E3" w:rsidRPr="000A1E1B" w:rsidRDefault="00DE65E3" w:rsidP="000A1E1B">
            <w:pPr>
              <w:pStyle w:val="a5"/>
              <w:widowControl w:val="0"/>
              <w:suppressAutoHyphens w:val="0"/>
              <w:spacing w:before="0" w:after="0" w:line="240" w:lineRule="auto"/>
              <w:ind w:firstLine="0"/>
              <w:jc w:val="center"/>
              <w:rPr>
                <w:b/>
                <w:color w:val="000000" w:themeColor="text1"/>
                <w:lang w:val="ru-RU"/>
              </w:rPr>
            </w:pPr>
            <w:r w:rsidRPr="000A1E1B">
              <w:rPr>
                <w:b/>
                <w:color w:val="000000" w:themeColor="text1"/>
                <w:lang w:val="ru-RU"/>
              </w:rPr>
              <w:t>Статьи затрат</w:t>
            </w:r>
          </w:p>
        </w:tc>
        <w:tc>
          <w:tcPr>
            <w:tcW w:w="6381" w:type="dxa"/>
            <w:gridSpan w:val="2"/>
          </w:tcPr>
          <w:p w:rsidR="00DE65E3" w:rsidRPr="000A1E1B" w:rsidRDefault="00DE65E3" w:rsidP="000A1E1B">
            <w:pPr>
              <w:pStyle w:val="a5"/>
              <w:widowControl w:val="0"/>
              <w:suppressAutoHyphens w:val="0"/>
              <w:spacing w:before="0" w:after="0" w:line="240" w:lineRule="auto"/>
              <w:ind w:firstLine="0"/>
              <w:jc w:val="center"/>
              <w:rPr>
                <w:b/>
                <w:color w:val="000000" w:themeColor="text1"/>
                <w:lang w:val="ru-RU"/>
              </w:rPr>
            </w:pPr>
            <w:r w:rsidRPr="000A1E1B">
              <w:rPr>
                <w:b/>
                <w:color w:val="000000" w:themeColor="text1"/>
                <w:lang w:val="ru-RU"/>
              </w:rPr>
              <w:t>Общие затраты на производство молока</w:t>
            </w:r>
          </w:p>
        </w:tc>
      </w:tr>
      <w:tr w:rsidR="00DE65E3" w:rsidRPr="007957AB" w:rsidTr="000A1E1B">
        <w:tc>
          <w:tcPr>
            <w:tcW w:w="3082" w:type="dxa"/>
            <w:vMerge/>
          </w:tcPr>
          <w:p w:rsidR="00DE65E3" w:rsidRPr="000A1E1B" w:rsidRDefault="00DE65E3" w:rsidP="000A1E1B">
            <w:pPr>
              <w:pStyle w:val="a5"/>
              <w:widowControl w:val="0"/>
              <w:suppressAutoHyphens w:val="0"/>
              <w:spacing w:before="0" w:after="0" w:line="240" w:lineRule="auto"/>
              <w:ind w:firstLine="0"/>
              <w:jc w:val="center"/>
              <w:rPr>
                <w:b/>
                <w:color w:val="000000" w:themeColor="text1"/>
                <w:lang w:val="ru-RU"/>
              </w:rPr>
            </w:pPr>
          </w:p>
        </w:tc>
        <w:tc>
          <w:tcPr>
            <w:tcW w:w="3190" w:type="dxa"/>
          </w:tcPr>
          <w:p w:rsidR="00DE65E3" w:rsidRPr="000A1E1B" w:rsidRDefault="00DE65E3" w:rsidP="000A1E1B">
            <w:pPr>
              <w:pStyle w:val="a5"/>
              <w:widowControl w:val="0"/>
              <w:suppressAutoHyphens w:val="0"/>
              <w:spacing w:before="0" w:after="0" w:line="240" w:lineRule="auto"/>
              <w:ind w:firstLine="0"/>
              <w:jc w:val="center"/>
              <w:rPr>
                <w:b/>
                <w:color w:val="000000" w:themeColor="text1"/>
                <w:lang w:val="ru-RU"/>
              </w:rPr>
            </w:pPr>
            <w:r w:rsidRPr="000A1E1B">
              <w:rPr>
                <w:b/>
                <w:color w:val="000000" w:themeColor="text1"/>
                <w:lang w:val="ru-RU"/>
              </w:rPr>
              <w:t>Постоянные</w:t>
            </w:r>
          </w:p>
        </w:tc>
        <w:tc>
          <w:tcPr>
            <w:tcW w:w="3191" w:type="dxa"/>
          </w:tcPr>
          <w:p w:rsidR="00DE65E3" w:rsidRPr="000A1E1B" w:rsidRDefault="00DE65E3" w:rsidP="000A1E1B">
            <w:pPr>
              <w:pStyle w:val="a5"/>
              <w:widowControl w:val="0"/>
              <w:suppressAutoHyphens w:val="0"/>
              <w:spacing w:before="0" w:after="0" w:line="240" w:lineRule="auto"/>
              <w:ind w:firstLine="0"/>
              <w:jc w:val="center"/>
              <w:rPr>
                <w:b/>
                <w:color w:val="000000" w:themeColor="text1"/>
                <w:lang w:val="ru-RU"/>
              </w:rPr>
            </w:pPr>
            <w:r w:rsidRPr="000A1E1B">
              <w:rPr>
                <w:b/>
                <w:color w:val="000000" w:themeColor="text1"/>
                <w:lang w:val="ru-RU"/>
              </w:rPr>
              <w:t>Переменные</w:t>
            </w:r>
          </w:p>
        </w:tc>
      </w:tr>
      <w:tr w:rsidR="00DE65E3" w:rsidRPr="007957AB" w:rsidTr="000A1E1B">
        <w:tc>
          <w:tcPr>
            <w:tcW w:w="3082" w:type="dxa"/>
          </w:tcPr>
          <w:p w:rsidR="00DE65E3" w:rsidRPr="007957AB" w:rsidRDefault="007957AB" w:rsidP="007957AB">
            <w:pPr>
              <w:pStyle w:val="a5"/>
              <w:widowControl w:val="0"/>
              <w:suppressAutoHyphens w:val="0"/>
              <w:spacing w:before="0" w:after="0" w:line="240" w:lineRule="auto"/>
              <w:ind w:firstLine="0"/>
              <w:rPr>
                <w:color w:val="000000" w:themeColor="text1"/>
                <w:lang w:val="ru-RU"/>
              </w:rPr>
            </w:pPr>
            <w:r w:rsidRPr="007957AB">
              <w:rPr>
                <w:color w:val="000000" w:themeColor="text1"/>
                <w:lang w:val="ru-RU"/>
              </w:rPr>
              <w:t>Заработная плата с отчи</w:t>
            </w:r>
            <w:r w:rsidRPr="007957AB">
              <w:rPr>
                <w:color w:val="000000" w:themeColor="text1"/>
                <w:lang w:val="ru-RU"/>
              </w:rPr>
              <w:t>с</w:t>
            </w:r>
            <w:r w:rsidRPr="007957AB">
              <w:rPr>
                <w:color w:val="000000" w:themeColor="text1"/>
                <w:lang w:val="ru-RU"/>
              </w:rPr>
              <w:t>лениями, руб.</w:t>
            </w:r>
          </w:p>
        </w:tc>
        <w:tc>
          <w:tcPr>
            <w:tcW w:w="3190"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w:t>
            </w:r>
          </w:p>
        </w:tc>
        <w:tc>
          <w:tcPr>
            <w:tcW w:w="3191"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4442000</w:t>
            </w:r>
          </w:p>
        </w:tc>
      </w:tr>
      <w:tr w:rsidR="00DE65E3" w:rsidRPr="007957AB" w:rsidTr="000A1E1B">
        <w:tc>
          <w:tcPr>
            <w:tcW w:w="3082" w:type="dxa"/>
          </w:tcPr>
          <w:p w:rsidR="00DE65E3" w:rsidRPr="007957AB" w:rsidRDefault="007957AB" w:rsidP="007957AB">
            <w:pPr>
              <w:pStyle w:val="a5"/>
              <w:widowControl w:val="0"/>
              <w:suppressAutoHyphens w:val="0"/>
              <w:spacing w:before="0" w:after="0" w:line="240" w:lineRule="auto"/>
              <w:ind w:firstLine="0"/>
              <w:rPr>
                <w:color w:val="000000" w:themeColor="text1"/>
                <w:lang w:val="ru-RU"/>
              </w:rPr>
            </w:pPr>
            <w:r w:rsidRPr="007957AB">
              <w:rPr>
                <w:color w:val="000000" w:themeColor="text1"/>
                <w:lang w:val="ru-RU"/>
              </w:rPr>
              <w:t>Семена и корма, руб.</w:t>
            </w:r>
          </w:p>
        </w:tc>
        <w:tc>
          <w:tcPr>
            <w:tcW w:w="3190"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w:t>
            </w:r>
          </w:p>
        </w:tc>
        <w:tc>
          <w:tcPr>
            <w:tcW w:w="3191"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5594000</w:t>
            </w:r>
          </w:p>
        </w:tc>
      </w:tr>
      <w:tr w:rsidR="00DE65E3" w:rsidRPr="007957AB" w:rsidTr="000A1E1B">
        <w:tc>
          <w:tcPr>
            <w:tcW w:w="3082" w:type="dxa"/>
          </w:tcPr>
          <w:p w:rsidR="007957AB" w:rsidRPr="007957AB" w:rsidRDefault="007957AB" w:rsidP="007957AB">
            <w:pPr>
              <w:pStyle w:val="a5"/>
              <w:widowControl w:val="0"/>
              <w:suppressAutoHyphens w:val="0"/>
              <w:spacing w:before="0" w:after="0" w:line="240" w:lineRule="auto"/>
              <w:ind w:firstLine="0"/>
              <w:rPr>
                <w:color w:val="000000" w:themeColor="text1"/>
                <w:lang w:val="ru-RU"/>
              </w:rPr>
            </w:pPr>
            <w:r w:rsidRPr="007957AB">
              <w:rPr>
                <w:color w:val="000000" w:themeColor="text1"/>
                <w:lang w:val="ru-RU"/>
              </w:rPr>
              <w:t>Содержание основных средств, руб.</w:t>
            </w:r>
          </w:p>
        </w:tc>
        <w:tc>
          <w:tcPr>
            <w:tcW w:w="3190"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w:t>
            </w:r>
          </w:p>
        </w:tc>
        <w:tc>
          <w:tcPr>
            <w:tcW w:w="3191"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1065000</w:t>
            </w:r>
          </w:p>
        </w:tc>
      </w:tr>
      <w:tr w:rsidR="00DE65E3" w:rsidRPr="007957AB" w:rsidTr="000A1E1B">
        <w:tc>
          <w:tcPr>
            <w:tcW w:w="3082" w:type="dxa"/>
          </w:tcPr>
          <w:p w:rsidR="00DE65E3" w:rsidRPr="007957AB" w:rsidRDefault="007957AB" w:rsidP="007957AB">
            <w:pPr>
              <w:pStyle w:val="a5"/>
              <w:widowControl w:val="0"/>
              <w:suppressAutoHyphens w:val="0"/>
              <w:spacing w:before="0" w:after="0" w:line="240" w:lineRule="auto"/>
              <w:ind w:firstLine="0"/>
              <w:rPr>
                <w:color w:val="000000" w:themeColor="text1"/>
                <w:lang w:val="ru-RU"/>
              </w:rPr>
            </w:pPr>
            <w:r w:rsidRPr="007957AB">
              <w:rPr>
                <w:color w:val="000000" w:themeColor="text1"/>
                <w:lang w:val="ru-RU"/>
              </w:rPr>
              <w:t>Работы и услуги, руб.</w:t>
            </w:r>
          </w:p>
        </w:tc>
        <w:tc>
          <w:tcPr>
            <w:tcW w:w="3190"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w:t>
            </w:r>
          </w:p>
        </w:tc>
        <w:tc>
          <w:tcPr>
            <w:tcW w:w="3191"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9592</w:t>
            </w:r>
          </w:p>
        </w:tc>
      </w:tr>
      <w:tr w:rsidR="00DE65E3" w:rsidRPr="007957AB" w:rsidTr="000A1E1B">
        <w:tc>
          <w:tcPr>
            <w:tcW w:w="3082" w:type="dxa"/>
          </w:tcPr>
          <w:p w:rsidR="00DE65E3" w:rsidRPr="007957AB" w:rsidRDefault="007957AB" w:rsidP="007957AB">
            <w:pPr>
              <w:pStyle w:val="a5"/>
              <w:widowControl w:val="0"/>
              <w:suppressAutoHyphens w:val="0"/>
              <w:spacing w:before="0" w:after="0" w:line="240" w:lineRule="auto"/>
              <w:ind w:firstLine="0"/>
              <w:rPr>
                <w:color w:val="000000" w:themeColor="text1"/>
                <w:lang w:val="ru-RU"/>
              </w:rPr>
            </w:pPr>
            <w:r w:rsidRPr="007957AB">
              <w:rPr>
                <w:color w:val="000000" w:themeColor="text1"/>
                <w:lang w:val="ru-RU"/>
              </w:rPr>
              <w:t>Затраты по организации производства и управл</w:t>
            </w:r>
            <w:r w:rsidRPr="007957AB">
              <w:rPr>
                <w:color w:val="000000" w:themeColor="text1"/>
                <w:lang w:val="ru-RU"/>
              </w:rPr>
              <w:t>е</w:t>
            </w:r>
            <w:r w:rsidRPr="007957AB">
              <w:rPr>
                <w:color w:val="000000" w:themeColor="text1"/>
                <w:lang w:val="ru-RU"/>
              </w:rPr>
              <w:t>ния, руб.</w:t>
            </w:r>
          </w:p>
        </w:tc>
        <w:tc>
          <w:tcPr>
            <w:tcW w:w="3190"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3371000</w:t>
            </w:r>
          </w:p>
        </w:tc>
        <w:tc>
          <w:tcPr>
            <w:tcW w:w="3191" w:type="dxa"/>
            <w:vAlign w:val="center"/>
          </w:tcPr>
          <w:p w:rsidR="00DE65E3" w:rsidRPr="007957AB" w:rsidRDefault="007957AB" w:rsidP="007957A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w:t>
            </w:r>
          </w:p>
        </w:tc>
      </w:tr>
      <w:tr w:rsidR="007957AB" w:rsidRPr="007957AB" w:rsidTr="000A1E1B">
        <w:tc>
          <w:tcPr>
            <w:tcW w:w="3082" w:type="dxa"/>
          </w:tcPr>
          <w:p w:rsidR="007957AB" w:rsidRPr="007957AB" w:rsidRDefault="007957AB" w:rsidP="000A1E1B">
            <w:pPr>
              <w:pStyle w:val="a5"/>
              <w:widowControl w:val="0"/>
              <w:suppressAutoHyphens w:val="0"/>
              <w:spacing w:before="0" w:after="0" w:line="240" w:lineRule="auto"/>
              <w:ind w:firstLine="0"/>
              <w:rPr>
                <w:color w:val="000000" w:themeColor="text1"/>
                <w:lang w:val="ru-RU"/>
              </w:rPr>
            </w:pPr>
            <w:r>
              <w:rPr>
                <w:color w:val="000000" w:themeColor="text1"/>
                <w:lang w:val="ru-RU"/>
              </w:rPr>
              <w:t>ИТОГО:</w:t>
            </w:r>
          </w:p>
        </w:tc>
        <w:tc>
          <w:tcPr>
            <w:tcW w:w="3190" w:type="dxa"/>
            <w:vAlign w:val="center"/>
          </w:tcPr>
          <w:p w:rsidR="007957AB" w:rsidRPr="007957AB" w:rsidRDefault="007957AB" w:rsidP="000A1E1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3371000</w:t>
            </w:r>
          </w:p>
        </w:tc>
        <w:tc>
          <w:tcPr>
            <w:tcW w:w="3191" w:type="dxa"/>
            <w:vAlign w:val="center"/>
          </w:tcPr>
          <w:p w:rsidR="007957AB" w:rsidRPr="007957AB" w:rsidRDefault="007957AB" w:rsidP="000A1E1B">
            <w:pPr>
              <w:pStyle w:val="a5"/>
              <w:widowControl w:val="0"/>
              <w:suppressAutoHyphens w:val="0"/>
              <w:spacing w:before="0" w:after="0" w:line="240" w:lineRule="auto"/>
              <w:ind w:firstLine="0"/>
              <w:jc w:val="center"/>
              <w:rPr>
                <w:color w:val="000000" w:themeColor="text1"/>
                <w:lang w:val="ru-RU"/>
              </w:rPr>
            </w:pPr>
            <w:r>
              <w:rPr>
                <w:color w:val="000000" w:themeColor="text1"/>
                <w:lang w:val="ru-RU"/>
              </w:rPr>
              <w:t>20693000</w:t>
            </w:r>
          </w:p>
        </w:tc>
      </w:tr>
    </w:tbl>
    <w:p w:rsidR="00DE65E3" w:rsidRPr="00DE65E3" w:rsidRDefault="00DE65E3" w:rsidP="000A1E1B">
      <w:pPr>
        <w:pStyle w:val="a5"/>
        <w:widowControl w:val="0"/>
        <w:suppressAutoHyphens w:val="0"/>
        <w:spacing w:before="0" w:after="0" w:line="240" w:lineRule="auto"/>
        <w:ind w:firstLine="709"/>
        <w:rPr>
          <w:color w:val="000000" w:themeColor="text1"/>
          <w:sz w:val="28"/>
          <w:szCs w:val="28"/>
        </w:rPr>
      </w:pPr>
    </w:p>
    <w:p w:rsidR="007A0683" w:rsidRDefault="00BD03A0" w:rsidP="00BD03A0">
      <w:pPr>
        <w:pStyle w:val="a5"/>
        <w:widowControl w:val="0"/>
        <w:suppressAutoHyphens w:val="0"/>
        <w:spacing w:before="0" w:after="0" w:line="360" w:lineRule="auto"/>
        <w:ind w:firstLine="709"/>
        <w:rPr>
          <w:iCs/>
          <w:color w:val="000000" w:themeColor="text1"/>
          <w:sz w:val="28"/>
          <w:szCs w:val="28"/>
        </w:rPr>
      </w:pPr>
      <w:r w:rsidRPr="00BD03A0">
        <w:rPr>
          <w:iCs/>
          <w:color w:val="000000" w:themeColor="text1"/>
          <w:sz w:val="28"/>
          <w:szCs w:val="28"/>
        </w:rPr>
        <w:t xml:space="preserve">Финансовые результаты компании, рассчитанные с использованием </w:t>
      </w:r>
      <w:proofErr w:type="spellStart"/>
      <w:r w:rsidRPr="00BD03A0">
        <w:rPr>
          <w:iCs/>
          <w:color w:val="000000" w:themeColor="text1"/>
          <w:sz w:val="28"/>
          <w:szCs w:val="28"/>
        </w:rPr>
        <w:t>д</w:t>
      </w:r>
      <w:r w:rsidRPr="00BD03A0">
        <w:rPr>
          <w:iCs/>
          <w:color w:val="000000" w:themeColor="text1"/>
          <w:sz w:val="28"/>
          <w:szCs w:val="28"/>
        </w:rPr>
        <w:t>и</w:t>
      </w:r>
      <w:r w:rsidRPr="00BD03A0">
        <w:rPr>
          <w:iCs/>
          <w:color w:val="000000" w:themeColor="text1"/>
          <w:sz w:val="28"/>
          <w:szCs w:val="28"/>
        </w:rPr>
        <w:t>рект</w:t>
      </w:r>
      <w:proofErr w:type="spellEnd"/>
      <w:r w:rsidR="00277C59">
        <w:rPr>
          <w:iCs/>
          <w:color w:val="000000" w:themeColor="text1"/>
          <w:sz w:val="28"/>
          <w:szCs w:val="28"/>
        </w:rPr>
        <w:t xml:space="preserve"> </w:t>
      </w:r>
      <w:r w:rsidRPr="00BD03A0">
        <w:rPr>
          <w:iCs/>
          <w:color w:val="000000" w:themeColor="text1"/>
          <w:sz w:val="28"/>
          <w:szCs w:val="28"/>
        </w:rPr>
        <w:t>-</w:t>
      </w:r>
      <w:r w:rsidR="00277C59">
        <w:rPr>
          <w:iCs/>
          <w:color w:val="000000" w:themeColor="text1"/>
          <w:sz w:val="28"/>
          <w:szCs w:val="28"/>
        </w:rPr>
        <w:t xml:space="preserve"> </w:t>
      </w:r>
      <w:proofErr w:type="spellStart"/>
      <w:r w:rsidRPr="00BD03A0">
        <w:rPr>
          <w:iCs/>
          <w:color w:val="000000" w:themeColor="text1"/>
          <w:sz w:val="28"/>
          <w:szCs w:val="28"/>
        </w:rPr>
        <w:t>костинга</w:t>
      </w:r>
      <w:proofErr w:type="spellEnd"/>
      <w:r w:rsidRPr="00BD03A0">
        <w:rPr>
          <w:iCs/>
          <w:color w:val="000000" w:themeColor="text1"/>
          <w:sz w:val="28"/>
          <w:szCs w:val="28"/>
        </w:rPr>
        <w:t xml:space="preserve">, могут отличаться от результатов, полученных с применением метода полной себестоимости. </w:t>
      </w:r>
    </w:p>
    <w:p w:rsidR="00BD03A0" w:rsidRP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iCs/>
          <w:color w:val="000000" w:themeColor="text1"/>
          <w:sz w:val="28"/>
          <w:szCs w:val="28"/>
        </w:rPr>
        <w:t xml:space="preserve">Организацией в течение периода получено </w:t>
      </w:r>
      <w:r w:rsidR="00083080">
        <w:rPr>
          <w:iCs/>
          <w:color w:val="000000" w:themeColor="text1"/>
          <w:sz w:val="28"/>
          <w:szCs w:val="28"/>
        </w:rPr>
        <w:t>12990</w:t>
      </w:r>
      <w:r w:rsidRPr="00BD03A0">
        <w:rPr>
          <w:iCs/>
          <w:color w:val="000000" w:themeColor="text1"/>
          <w:sz w:val="28"/>
          <w:szCs w:val="28"/>
        </w:rPr>
        <w:t xml:space="preserve"> ц. молока. Переменные затраты на производство 1 ц. молока составляют 1215 руб. Общая сумма пост</w:t>
      </w:r>
      <w:r w:rsidRPr="00BD03A0">
        <w:rPr>
          <w:iCs/>
          <w:color w:val="000000" w:themeColor="text1"/>
          <w:sz w:val="28"/>
          <w:szCs w:val="28"/>
        </w:rPr>
        <w:t>о</w:t>
      </w:r>
      <w:r w:rsidRPr="00BD03A0">
        <w:rPr>
          <w:iCs/>
          <w:color w:val="000000" w:themeColor="text1"/>
          <w:sz w:val="28"/>
          <w:szCs w:val="28"/>
        </w:rPr>
        <w:t xml:space="preserve">янных затрат — </w:t>
      </w:r>
      <w:r w:rsidR="007957AB">
        <w:rPr>
          <w:iCs/>
          <w:color w:val="000000" w:themeColor="text1"/>
          <w:sz w:val="28"/>
          <w:szCs w:val="28"/>
        </w:rPr>
        <w:t>3371000</w:t>
      </w:r>
      <w:r w:rsidRPr="00BD03A0">
        <w:rPr>
          <w:iCs/>
          <w:color w:val="000000" w:themeColor="text1"/>
          <w:sz w:val="28"/>
          <w:szCs w:val="28"/>
        </w:rPr>
        <w:t xml:space="preserve"> руб. Объем реализации — </w:t>
      </w:r>
      <w:r w:rsidR="000809F5">
        <w:rPr>
          <w:iCs/>
          <w:color w:val="000000" w:themeColor="text1"/>
          <w:sz w:val="28"/>
          <w:szCs w:val="28"/>
        </w:rPr>
        <w:t>11515</w:t>
      </w:r>
      <w:r w:rsidRPr="00BD03A0">
        <w:rPr>
          <w:iCs/>
          <w:color w:val="000000" w:themeColor="text1"/>
          <w:sz w:val="28"/>
          <w:szCs w:val="28"/>
        </w:rPr>
        <w:t xml:space="preserve"> ц. молока  по цене </w:t>
      </w:r>
      <w:r w:rsidR="000809F5">
        <w:rPr>
          <w:iCs/>
          <w:color w:val="000000" w:themeColor="text1"/>
          <w:sz w:val="28"/>
          <w:szCs w:val="28"/>
        </w:rPr>
        <w:t>2067</w:t>
      </w:r>
      <w:r w:rsidRPr="00BD03A0">
        <w:rPr>
          <w:iCs/>
          <w:color w:val="000000" w:themeColor="text1"/>
          <w:sz w:val="28"/>
          <w:szCs w:val="28"/>
        </w:rPr>
        <w:t xml:space="preserve"> руб. за 1ц. Расчет себестоимости и финансового результата методом по</w:t>
      </w:r>
      <w:r w:rsidRPr="00BD03A0">
        <w:rPr>
          <w:iCs/>
          <w:color w:val="000000" w:themeColor="text1"/>
          <w:sz w:val="28"/>
          <w:szCs w:val="28"/>
        </w:rPr>
        <w:t>л</w:t>
      </w:r>
      <w:r w:rsidRPr="00BD03A0">
        <w:rPr>
          <w:iCs/>
          <w:color w:val="000000" w:themeColor="text1"/>
          <w:sz w:val="28"/>
          <w:szCs w:val="28"/>
        </w:rPr>
        <w:t xml:space="preserve">ной и усеченной себестоимости представлены в таблице </w:t>
      </w:r>
      <w:r w:rsidR="000A1E1B">
        <w:rPr>
          <w:iCs/>
          <w:color w:val="000000" w:themeColor="text1"/>
          <w:sz w:val="28"/>
          <w:szCs w:val="28"/>
        </w:rPr>
        <w:t>3.</w:t>
      </w:r>
      <w:r w:rsidR="00947771">
        <w:rPr>
          <w:iCs/>
          <w:color w:val="000000" w:themeColor="text1"/>
          <w:sz w:val="28"/>
          <w:szCs w:val="28"/>
        </w:rPr>
        <w:t>4</w:t>
      </w:r>
      <w:r w:rsidRPr="00BD03A0">
        <w:rPr>
          <w:iCs/>
          <w:color w:val="000000" w:themeColor="text1"/>
          <w:sz w:val="28"/>
          <w:szCs w:val="28"/>
        </w:rPr>
        <w:t>.</w:t>
      </w:r>
      <w:r w:rsidRPr="00BD03A0">
        <w:rPr>
          <w:color w:val="000000" w:themeColor="text1"/>
          <w:sz w:val="28"/>
          <w:szCs w:val="28"/>
        </w:rPr>
        <w:t xml:space="preserve"> </w:t>
      </w:r>
    </w:p>
    <w:p w:rsidR="00BD03A0" w:rsidRPr="00BD03A0" w:rsidRDefault="004816C5" w:rsidP="00D64746">
      <w:pPr>
        <w:pStyle w:val="a5"/>
        <w:widowControl w:val="0"/>
        <w:suppressAutoHyphens w:val="0"/>
        <w:spacing w:before="0" w:after="0" w:line="240" w:lineRule="auto"/>
        <w:ind w:firstLine="0"/>
        <w:rPr>
          <w:color w:val="000000" w:themeColor="text1"/>
          <w:sz w:val="28"/>
          <w:szCs w:val="28"/>
        </w:rPr>
      </w:pPr>
      <w:r w:rsidRPr="00947771">
        <w:rPr>
          <w:b/>
          <w:color w:val="000000" w:themeColor="text1"/>
          <w:sz w:val="28"/>
          <w:szCs w:val="28"/>
        </w:rPr>
        <w:t xml:space="preserve">Таблица </w:t>
      </w:r>
      <w:r w:rsidR="000A1E1B" w:rsidRPr="00947771">
        <w:rPr>
          <w:b/>
          <w:color w:val="000000" w:themeColor="text1"/>
          <w:sz w:val="28"/>
          <w:szCs w:val="28"/>
        </w:rPr>
        <w:t>3.</w:t>
      </w:r>
      <w:r w:rsidR="00947771">
        <w:rPr>
          <w:b/>
          <w:color w:val="000000" w:themeColor="text1"/>
          <w:sz w:val="28"/>
          <w:szCs w:val="28"/>
        </w:rPr>
        <w:t>4</w:t>
      </w:r>
      <w:r w:rsidR="00BD03A0" w:rsidRPr="00947771">
        <w:rPr>
          <w:b/>
          <w:color w:val="000000" w:themeColor="text1"/>
          <w:sz w:val="28"/>
          <w:szCs w:val="28"/>
        </w:rPr>
        <w:t xml:space="preserve"> –</w:t>
      </w:r>
      <w:r w:rsidR="00BD03A0" w:rsidRPr="000A1E1B">
        <w:rPr>
          <w:b/>
          <w:color w:val="000000" w:themeColor="text1"/>
          <w:sz w:val="28"/>
          <w:szCs w:val="28"/>
        </w:rPr>
        <w:t>Сравнение подходов к расчету себестоимости 1ц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2023"/>
        <w:gridCol w:w="1805"/>
        <w:gridCol w:w="2022"/>
        <w:gridCol w:w="1807"/>
      </w:tblGrid>
      <w:tr w:rsidR="00BD03A0" w:rsidRPr="00BD03A0" w:rsidTr="00BD03A0">
        <w:tc>
          <w:tcPr>
            <w:tcW w:w="1913" w:type="dxa"/>
            <w:vMerge w:val="restart"/>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Показатели</w:t>
            </w:r>
          </w:p>
        </w:tc>
        <w:tc>
          <w:tcPr>
            <w:tcW w:w="3828" w:type="dxa"/>
            <w:gridSpan w:val="2"/>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Метод директ-костинг</w:t>
            </w:r>
          </w:p>
        </w:tc>
        <w:tc>
          <w:tcPr>
            <w:tcW w:w="3829" w:type="dxa"/>
            <w:gridSpan w:val="2"/>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 xml:space="preserve">Метод </w:t>
            </w:r>
            <w:proofErr w:type="gramStart"/>
            <w:r w:rsidRPr="000A1E1B">
              <w:rPr>
                <w:rFonts w:ascii="Times New Roman" w:hAnsi="Times New Roman" w:cs="Times New Roman"/>
                <w:b/>
                <w:color w:val="000000" w:themeColor="text1"/>
                <w:sz w:val="24"/>
                <w:szCs w:val="24"/>
              </w:rPr>
              <w:t>полного</w:t>
            </w:r>
            <w:proofErr w:type="gramEnd"/>
            <w:r w:rsidRPr="000A1E1B">
              <w:rPr>
                <w:rFonts w:ascii="Times New Roman" w:hAnsi="Times New Roman" w:cs="Times New Roman"/>
                <w:b/>
                <w:color w:val="000000" w:themeColor="text1"/>
                <w:sz w:val="24"/>
                <w:szCs w:val="24"/>
              </w:rPr>
              <w:t xml:space="preserve"> </w:t>
            </w:r>
            <w:proofErr w:type="spellStart"/>
            <w:r w:rsidRPr="000A1E1B">
              <w:rPr>
                <w:rFonts w:ascii="Times New Roman" w:hAnsi="Times New Roman" w:cs="Times New Roman"/>
                <w:b/>
                <w:color w:val="000000" w:themeColor="text1"/>
                <w:sz w:val="24"/>
                <w:szCs w:val="24"/>
              </w:rPr>
              <w:t>распредеения</w:t>
            </w:r>
            <w:proofErr w:type="spellEnd"/>
          </w:p>
        </w:tc>
      </w:tr>
      <w:tr w:rsidR="00BD03A0" w:rsidRPr="00BD03A0" w:rsidTr="00BD03A0">
        <w:tc>
          <w:tcPr>
            <w:tcW w:w="1913" w:type="dxa"/>
            <w:vMerge/>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p>
        </w:tc>
        <w:tc>
          <w:tcPr>
            <w:tcW w:w="2023" w:type="dxa"/>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Формула расч</w:t>
            </w:r>
            <w:r w:rsidRPr="000A1E1B">
              <w:rPr>
                <w:rFonts w:ascii="Times New Roman" w:hAnsi="Times New Roman" w:cs="Times New Roman"/>
                <w:b/>
                <w:color w:val="000000" w:themeColor="text1"/>
                <w:sz w:val="24"/>
                <w:szCs w:val="24"/>
              </w:rPr>
              <w:t>е</w:t>
            </w:r>
            <w:r w:rsidRPr="000A1E1B">
              <w:rPr>
                <w:rFonts w:ascii="Times New Roman" w:hAnsi="Times New Roman" w:cs="Times New Roman"/>
                <w:b/>
                <w:color w:val="000000" w:themeColor="text1"/>
                <w:sz w:val="24"/>
                <w:szCs w:val="24"/>
              </w:rPr>
              <w:t>та</w:t>
            </w:r>
          </w:p>
        </w:tc>
        <w:tc>
          <w:tcPr>
            <w:tcW w:w="1805" w:type="dxa"/>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proofErr w:type="spellStart"/>
            <w:r w:rsidRPr="000A1E1B">
              <w:rPr>
                <w:rFonts w:ascii="Times New Roman" w:hAnsi="Times New Roman" w:cs="Times New Roman"/>
                <w:b/>
                <w:color w:val="000000" w:themeColor="text1"/>
                <w:sz w:val="24"/>
                <w:szCs w:val="24"/>
              </w:rPr>
              <w:t>Значение</w:t>
            </w:r>
            <w:proofErr w:type="gramStart"/>
            <w:r w:rsidRPr="000A1E1B">
              <w:rPr>
                <w:rFonts w:ascii="Times New Roman" w:hAnsi="Times New Roman" w:cs="Times New Roman"/>
                <w:b/>
                <w:color w:val="000000" w:themeColor="text1"/>
                <w:sz w:val="24"/>
                <w:szCs w:val="24"/>
              </w:rPr>
              <w:t>,р</w:t>
            </w:r>
            <w:proofErr w:type="gramEnd"/>
            <w:r w:rsidRPr="000A1E1B">
              <w:rPr>
                <w:rFonts w:ascii="Times New Roman" w:hAnsi="Times New Roman" w:cs="Times New Roman"/>
                <w:b/>
                <w:color w:val="000000" w:themeColor="text1"/>
                <w:sz w:val="24"/>
                <w:szCs w:val="24"/>
              </w:rPr>
              <w:t>уб</w:t>
            </w:r>
            <w:proofErr w:type="spellEnd"/>
            <w:r w:rsidRPr="000A1E1B">
              <w:rPr>
                <w:rFonts w:ascii="Times New Roman" w:hAnsi="Times New Roman" w:cs="Times New Roman"/>
                <w:b/>
                <w:color w:val="000000" w:themeColor="text1"/>
                <w:sz w:val="24"/>
                <w:szCs w:val="24"/>
              </w:rPr>
              <w:t>.</w:t>
            </w:r>
          </w:p>
        </w:tc>
        <w:tc>
          <w:tcPr>
            <w:tcW w:w="2022" w:type="dxa"/>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r w:rsidRPr="000A1E1B">
              <w:rPr>
                <w:rFonts w:ascii="Times New Roman" w:hAnsi="Times New Roman" w:cs="Times New Roman"/>
                <w:b/>
                <w:color w:val="000000" w:themeColor="text1"/>
                <w:sz w:val="24"/>
                <w:szCs w:val="24"/>
              </w:rPr>
              <w:t>Формула расч</w:t>
            </w:r>
            <w:r w:rsidRPr="000A1E1B">
              <w:rPr>
                <w:rFonts w:ascii="Times New Roman" w:hAnsi="Times New Roman" w:cs="Times New Roman"/>
                <w:b/>
                <w:color w:val="000000" w:themeColor="text1"/>
                <w:sz w:val="24"/>
                <w:szCs w:val="24"/>
              </w:rPr>
              <w:t>е</w:t>
            </w:r>
            <w:r w:rsidRPr="000A1E1B">
              <w:rPr>
                <w:rFonts w:ascii="Times New Roman" w:hAnsi="Times New Roman" w:cs="Times New Roman"/>
                <w:b/>
                <w:color w:val="000000" w:themeColor="text1"/>
                <w:sz w:val="24"/>
                <w:szCs w:val="24"/>
              </w:rPr>
              <w:t>та</w:t>
            </w:r>
          </w:p>
        </w:tc>
        <w:tc>
          <w:tcPr>
            <w:tcW w:w="1807" w:type="dxa"/>
            <w:vAlign w:val="center"/>
          </w:tcPr>
          <w:p w:rsidR="00BD03A0" w:rsidRPr="000A1E1B" w:rsidRDefault="00BD03A0" w:rsidP="00D45338">
            <w:pPr>
              <w:widowControl w:val="0"/>
              <w:spacing w:after="0" w:line="240" w:lineRule="auto"/>
              <w:jc w:val="both"/>
              <w:rPr>
                <w:rFonts w:ascii="Times New Roman" w:hAnsi="Times New Roman" w:cs="Times New Roman"/>
                <w:b/>
                <w:color w:val="000000" w:themeColor="text1"/>
                <w:sz w:val="24"/>
                <w:szCs w:val="24"/>
              </w:rPr>
            </w:pPr>
            <w:proofErr w:type="spellStart"/>
            <w:r w:rsidRPr="000A1E1B">
              <w:rPr>
                <w:rFonts w:ascii="Times New Roman" w:hAnsi="Times New Roman" w:cs="Times New Roman"/>
                <w:b/>
                <w:color w:val="000000" w:themeColor="text1"/>
                <w:sz w:val="24"/>
                <w:szCs w:val="24"/>
              </w:rPr>
              <w:t>Значение</w:t>
            </w:r>
            <w:proofErr w:type="gramStart"/>
            <w:r w:rsidRPr="000A1E1B">
              <w:rPr>
                <w:rFonts w:ascii="Times New Roman" w:hAnsi="Times New Roman" w:cs="Times New Roman"/>
                <w:b/>
                <w:color w:val="000000" w:themeColor="text1"/>
                <w:sz w:val="24"/>
                <w:szCs w:val="24"/>
              </w:rPr>
              <w:t>,р</w:t>
            </w:r>
            <w:proofErr w:type="gramEnd"/>
            <w:r w:rsidRPr="000A1E1B">
              <w:rPr>
                <w:rFonts w:ascii="Times New Roman" w:hAnsi="Times New Roman" w:cs="Times New Roman"/>
                <w:b/>
                <w:color w:val="000000" w:themeColor="text1"/>
                <w:sz w:val="24"/>
                <w:szCs w:val="24"/>
              </w:rPr>
              <w:t>уб</w:t>
            </w:r>
            <w:proofErr w:type="spellEnd"/>
            <w:r w:rsidRPr="000A1E1B">
              <w:rPr>
                <w:rFonts w:ascii="Times New Roman" w:hAnsi="Times New Roman" w:cs="Times New Roman"/>
                <w:b/>
                <w:color w:val="000000" w:themeColor="text1"/>
                <w:sz w:val="24"/>
                <w:szCs w:val="24"/>
              </w:rPr>
              <w:t>.</w:t>
            </w:r>
          </w:p>
        </w:tc>
      </w:tr>
      <w:tr w:rsidR="00BD03A0" w:rsidRPr="00BD03A0" w:rsidTr="00BD03A0">
        <w:tc>
          <w:tcPr>
            <w:tcW w:w="191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Выручка от р</w:t>
            </w:r>
            <w:r w:rsidRPr="00BD03A0">
              <w:rPr>
                <w:rFonts w:ascii="Times New Roman" w:hAnsi="Times New Roman" w:cs="Times New Roman"/>
                <w:color w:val="000000" w:themeColor="text1"/>
                <w:sz w:val="24"/>
                <w:szCs w:val="24"/>
              </w:rPr>
              <w:t>е</w:t>
            </w:r>
            <w:r w:rsidRPr="00BD03A0">
              <w:rPr>
                <w:rFonts w:ascii="Times New Roman" w:hAnsi="Times New Roman" w:cs="Times New Roman"/>
                <w:color w:val="000000" w:themeColor="text1"/>
                <w:sz w:val="24"/>
                <w:szCs w:val="24"/>
              </w:rPr>
              <w:t xml:space="preserve">ализации </w:t>
            </w:r>
          </w:p>
        </w:tc>
        <w:tc>
          <w:tcPr>
            <w:tcW w:w="202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 xml:space="preserve"> Цена × Объем реализации</w:t>
            </w:r>
          </w:p>
        </w:tc>
        <w:tc>
          <w:tcPr>
            <w:tcW w:w="1805" w:type="dxa"/>
            <w:vAlign w:val="center"/>
          </w:tcPr>
          <w:p w:rsidR="00BD03A0" w:rsidRPr="00BD03A0" w:rsidRDefault="007957AB"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23801505</w:t>
            </w:r>
          </w:p>
        </w:tc>
        <w:tc>
          <w:tcPr>
            <w:tcW w:w="2022"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 xml:space="preserve"> Цена × Объем реализации</w:t>
            </w:r>
          </w:p>
        </w:tc>
        <w:tc>
          <w:tcPr>
            <w:tcW w:w="1807" w:type="dxa"/>
            <w:vAlign w:val="center"/>
          </w:tcPr>
          <w:p w:rsidR="00BD03A0" w:rsidRPr="00BD03A0" w:rsidRDefault="007957AB"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23801505</w:t>
            </w:r>
          </w:p>
        </w:tc>
      </w:tr>
      <w:tr w:rsidR="00BD03A0" w:rsidRPr="00BD03A0" w:rsidTr="00BD03A0">
        <w:tc>
          <w:tcPr>
            <w:tcW w:w="191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Себестоимость единицы пр</w:t>
            </w:r>
            <w:r w:rsidRPr="00BD03A0">
              <w:rPr>
                <w:rFonts w:ascii="Times New Roman" w:hAnsi="Times New Roman" w:cs="Times New Roman"/>
                <w:color w:val="000000" w:themeColor="text1"/>
                <w:sz w:val="24"/>
                <w:szCs w:val="24"/>
              </w:rPr>
              <w:t>о</w:t>
            </w:r>
            <w:r w:rsidRPr="00BD03A0">
              <w:rPr>
                <w:rFonts w:ascii="Times New Roman" w:hAnsi="Times New Roman" w:cs="Times New Roman"/>
                <w:color w:val="000000" w:themeColor="text1"/>
                <w:sz w:val="24"/>
                <w:szCs w:val="24"/>
              </w:rPr>
              <w:t>дукции</w:t>
            </w:r>
          </w:p>
        </w:tc>
        <w:tc>
          <w:tcPr>
            <w:tcW w:w="202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Переменные</w:t>
            </w:r>
          </w:p>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затраты/объем производства</w:t>
            </w:r>
          </w:p>
        </w:tc>
        <w:tc>
          <w:tcPr>
            <w:tcW w:w="1805" w:type="dxa"/>
            <w:vAlign w:val="center"/>
          </w:tcPr>
          <w:p w:rsidR="00BD03A0" w:rsidRPr="00BD03A0" w:rsidRDefault="00BD03A0" w:rsidP="007957AB">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1</w:t>
            </w:r>
            <w:r w:rsidR="007957AB">
              <w:rPr>
                <w:rFonts w:ascii="Times New Roman" w:hAnsi="Times New Roman" w:cs="Times New Roman"/>
                <w:color w:val="000000" w:themeColor="text1"/>
                <w:sz w:val="24"/>
                <w:szCs w:val="24"/>
              </w:rPr>
              <w:t>593</w:t>
            </w:r>
          </w:p>
        </w:tc>
        <w:tc>
          <w:tcPr>
            <w:tcW w:w="2022"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Переменные з</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траты на ед. + Постоянные з</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траты / Объем производства</w:t>
            </w:r>
          </w:p>
        </w:tc>
        <w:tc>
          <w:tcPr>
            <w:tcW w:w="1807" w:type="dxa"/>
            <w:vAlign w:val="center"/>
          </w:tcPr>
          <w:p w:rsidR="00BD03A0" w:rsidRPr="00BD03A0" w:rsidRDefault="00E8567A"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1850</w:t>
            </w:r>
          </w:p>
        </w:tc>
      </w:tr>
      <w:tr w:rsidR="00BD03A0" w:rsidRPr="00BD03A0" w:rsidTr="00BD03A0">
        <w:tc>
          <w:tcPr>
            <w:tcW w:w="191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Себестоимость реализованной продукции</w:t>
            </w:r>
          </w:p>
        </w:tc>
        <w:tc>
          <w:tcPr>
            <w:tcW w:w="202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 xml:space="preserve"> Переменные з</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траты на ед. × Объем реализ</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ции</w:t>
            </w:r>
          </w:p>
        </w:tc>
        <w:tc>
          <w:tcPr>
            <w:tcW w:w="1805" w:type="dxa"/>
            <w:vAlign w:val="center"/>
          </w:tcPr>
          <w:p w:rsidR="00BD03A0" w:rsidRPr="00BD03A0" w:rsidRDefault="00E8567A"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18343395</w:t>
            </w:r>
          </w:p>
        </w:tc>
        <w:tc>
          <w:tcPr>
            <w:tcW w:w="2022"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Себестоимость ед. × Объем ре</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лизации</w:t>
            </w:r>
          </w:p>
        </w:tc>
        <w:tc>
          <w:tcPr>
            <w:tcW w:w="1807" w:type="dxa"/>
            <w:vAlign w:val="center"/>
          </w:tcPr>
          <w:p w:rsidR="00BD03A0" w:rsidRPr="00BD03A0" w:rsidRDefault="00E8567A"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21302750</w:t>
            </w:r>
          </w:p>
        </w:tc>
      </w:tr>
      <w:tr w:rsidR="00BD03A0" w:rsidRPr="00BD03A0" w:rsidTr="00BD03A0">
        <w:tc>
          <w:tcPr>
            <w:tcW w:w="191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 xml:space="preserve">Маржинальная прибыль </w:t>
            </w:r>
          </w:p>
        </w:tc>
        <w:tc>
          <w:tcPr>
            <w:tcW w:w="202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Выручка от ре</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лизации — Себ</w:t>
            </w:r>
            <w:r w:rsidRPr="00BD03A0">
              <w:rPr>
                <w:rFonts w:ascii="Times New Roman" w:hAnsi="Times New Roman" w:cs="Times New Roman"/>
                <w:color w:val="000000" w:themeColor="text1"/>
                <w:sz w:val="24"/>
                <w:szCs w:val="24"/>
              </w:rPr>
              <w:t>е</w:t>
            </w:r>
            <w:r w:rsidRPr="00BD03A0">
              <w:rPr>
                <w:rFonts w:ascii="Times New Roman" w:hAnsi="Times New Roman" w:cs="Times New Roman"/>
                <w:color w:val="000000" w:themeColor="text1"/>
                <w:sz w:val="24"/>
                <w:szCs w:val="24"/>
              </w:rPr>
              <w:t>стоимость реал</w:t>
            </w:r>
            <w:r w:rsidRPr="00BD03A0">
              <w:rPr>
                <w:rFonts w:ascii="Times New Roman" w:hAnsi="Times New Roman" w:cs="Times New Roman"/>
                <w:color w:val="000000" w:themeColor="text1"/>
                <w:sz w:val="24"/>
                <w:szCs w:val="24"/>
              </w:rPr>
              <w:t>и</w:t>
            </w:r>
            <w:r w:rsidRPr="00BD03A0">
              <w:rPr>
                <w:rFonts w:ascii="Times New Roman" w:hAnsi="Times New Roman" w:cs="Times New Roman"/>
                <w:color w:val="000000" w:themeColor="text1"/>
                <w:sz w:val="24"/>
                <w:szCs w:val="24"/>
              </w:rPr>
              <w:t>зованной пр</w:t>
            </w:r>
            <w:r w:rsidRPr="00BD03A0">
              <w:rPr>
                <w:rFonts w:ascii="Times New Roman" w:hAnsi="Times New Roman" w:cs="Times New Roman"/>
                <w:color w:val="000000" w:themeColor="text1"/>
                <w:sz w:val="24"/>
                <w:szCs w:val="24"/>
              </w:rPr>
              <w:t>о</w:t>
            </w:r>
            <w:r w:rsidRPr="00BD03A0">
              <w:rPr>
                <w:rFonts w:ascii="Times New Roman" w:hAnsi="Times New Roman" w:cs="Times New Roman"/>
                <w:color w:val="000000" w:themeColor="text1"/>
                <w:sz w:val="24"/>
                <w:szCs w:val="24"/>
              </w:rPr>
              <w:t>дукции</w:t>
            </w:r>
          </w:p>
        </w:tc>
        <w:tc>
          <w:tcPr>
            <w:tcW w:w="1805" w:type="dxa"/>
            <w:vAlign w:val="center"/>
          </w:tcPr>
          <w:p w:rsidR="00BD03A0" w:rsidRPr="00BD03A0" w:rsidRDefault="00E8567A"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5458110</w:t>
            </w:r>
          </w:p>
        </w:tc>
        <w:tc>
          <w:tcPr>
            <w:tcW w:w="2022"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tc>
        <w:tc>
          <w:tcPr>
            <w:tcW w:w="1807"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tc>
      </w:tr>
      <w:tr w:rsidR="00BD03A0" w:rsidRPr="00BD03A0" w:rsidTr="00BD03A0">
        <w:tc>
          <w:tcPr>
            <w:tcW w:w="191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Постоянные з</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траты</w:t>
            </w:r>
          </w:p>
        </w:tc>
        <w:tc>
          <w:tcPr>
            <w:tcW w:w="2023"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tc>
        <w:tc>
          <w:tcPr>
            <w:tcW w:w="1805" w:type="dxa"/>
            <w:vAlign w:val="center"/>
          </w:tcPr>
          <w:p w:rsidR="00BD03A0" w:rsidRPr="00BD03A0" w:rsidRDefault="00E8567A" w:rsidP="00D45338">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3371000</w:t>
            </w:r>
          </w:p>
        </w:tc>
        <w:tc>
          <w:tcPr>
            <w:tcW w:w="2022"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tc>
        <w:tc>
          <w:tcPr>
            <w:tcW w:w="1807" w:type="dxa"/>
            <w:vAlign w:val="center"/>
          </w:tcPr>
          <w:p w:rsidR="00BD03A0" w:rsidRPr="00BD03A0" w:rsidRDefault="00BD03A0" w:rsidP="00D45338">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tc>
      </w:tr>
      <w:tr w:rsidR="00BD03A0" w:rsidRPr="00BD03A0" w:rsidTr="00BD03A0">
        <w:tc>
          <w:tcPr>
            <w:tcW w:w="1913" w:type="dxa"/>
            <w:vAlign w:val="center"/>
          </w:tcPr>
          <w:p w:rsidR="00BD03A0" w:rsidRPr="00BD03A0" w:rsidRDefault="00BD03A0" w:rsidP="000A1E1B">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Прибыль от р</w:t>
            </w:r>
            <w:r w:rsidRPr="00BD03A0">
              <w:rPr>
                <w:rFonts w:ascii="Times New Roman" w:hAnsi="Times New Roman" w:cs="Times New Roman"/>
                <w:color w:val="000000" w:themeColor="text1"/>
                <w:sz w:val="24"/>
                <w:szCs w:val="24"/>
              </w:rPr>
              <w:t>е</w:t>
            </w:r>
            <w:r w:rsidRPr="00BD03A0">
              <w:rPr>
                <w:rFonts w:ascii="Times New Roman" w:hAnsi="Times New Roman" w:cs="Times New Roman"/>
                <w:color w:val="000000" w:themeColor="text1"/>
                <w:sz w:val="24"/>
                <w:szCs w:val="24"/>
              </w:rPr>
              <w:t>ализации</w:t>
            </w:r>
          </w:p>
        </w:tc>
        <w:tc>
          <w:tcPr>
            <w:tcW w:w="2023" w:type="dxa"/>
            <w:vAlign w:val="center"/>
          </w:tcPr>
          <w:p w:rsidR="00BD03A0" w:rsidRPr="00BD03A0" w:rsidRDefault="00BD03A0" w:rsidP="000A1E1B">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Маржинальная прибыль — П</w:t>
            </w:r>
            <w:r w:rsidRPr="00BD03A0">
              <w:rPr>
                <w:rFonts w:ascii="Times New Roman" w:hAnsi="Times New Roman" w:cs="Times New Roman"/>
                <w:color w:val="000000" w:themeColor="text1"/>
                <w:sz w:val="24"/>
                <w:szCs w:val="24"/>
              </w:rPr>
              <w:t>о</w:t>
            </w:r>
            <w:r w:rsidRPr="00BD03A0">
              <w:rPr>
                <w:rFonts w:ascii="Times New Roman" w:hAnsi="Times New Roman" w:cs="Times New Roman"/>
                <w:color w:val="000000" w:themeColor="text1"/>
                <w:sz w:val="24"/>
                <w:szCs w:val="24"/>
              </w:rPr>
              <w:t>стоянные затр</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ты</w:t>
            </w:r>
          </w:p>
        </w:tc>
        <w:tc>
          <w:tcPr>
            <w:tcW w:w="1805" w:type="dxa"/>
            <w:vAlign w:val="center"/>
          </w:tcPr>
          <w:p w:rsidR="00BD03A0" w:rsidRPr="00BD03A0" w:rsidRDefault="00E8567A" w:rsidP="000A1E1B">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2087110</w:t>
            </w:r>
          </w:p>
        </w:tc>
        <w:tc>
          <w:tcPr>
            <w:tcW w:w="2022" w:type="dxa"/>
            <w:vAlign w:val="center"/>
          </w:tcPr>
          <w:p w:rsidR="00BD03A0" w:rsidRPr="00BD03A0" w:rsidRDefault="00BD03A0" w:rsidP="000A1E1B">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Выручка от ре</w:t>
            </w:r>
            <w:r w:rsidRPr="00BD03A0">
              <w:rPr>
                <w:rFonts w:ascii="Times New Roman" w:hAnsi="Times New Roman" w:cs="Times New Roman"/>
                <w:color w:val="000000" w:themeColor="text1"/>
                <w:sz w:val="24"/>
                <w:szCs w:val="24"/>
              </w:rPr>
              <w:t>а</w:t>
            </w:r>
            <w:r w:rsidRPr="00BD03A0">
              <w:rPr>
                <w:rFonts w:ascii="Times New Roman" w:hAnsi="Times New Roman" w:cs="Times New Roman"/>
                <w:color w:val="000000" w:themeColor="text1"/>
                <w:sz w:val="24"/>
                <w:szCs w:val="24"/>
              </w:rPr>
              <w:t>лизации — Себ</w:t>
            </w:r>
            <w:r w:rsidRPr="00BD03A0">
              <w:rPr>
                <w:rFonts w:ascii="Times New Roman" w:hAnsi="Times New Roman" w:cs="Times New Roman"/>
                <w:color w:val="000000" w:themeColor="text1"/>
                <w:sz w:val="24"/>
                <w:szCs w:val="24"/>
              </w:rPr>
              <w:t>е</w:t>
            </w:r>
            <w:r w:rsidRPr="00BD03A0">
              <w:rPr>
                <w:rFonts w:ascii="Times New Roman" w:hAnsi="Times New Roman" w:cs="Times New Roman"/>
                <w:color w:val="000000" w:themeColor="text1"/>
                <w:sz w:val="24"/>
                <w:szCs w:val="24"/>
              </w:rPr>
              <w:t>стоимость реал</w:t>
            </w:r>
            <w:r w:rsidRPr="00BD03A0">
              <w:rPr>
                <w:rFonts w:ascii="Times New Roman" w:hAnsi="Times New Roman" w:cs="Times New Roman"/>
                <w:color w:val="000000" w:themeColor="text1"/>
                <w:sz w:val="24"/>
                <w:szCs w:val="24"/>
              </w:rPr>
              <w:t>и</w:t>
            </w:r>
            <w:r w:rsidRPr="00BD03A0">
              <w:rPr>
                <w:rFonts w:ascii="Times New Roman" w:hAnsi="Times New Roman" w:cs="Times New Roman"/>
                <w:color w:val="000000" w:themeColor="text1"/>
                <w:sz w:val="24"/>
                <w:szCs w:val="24"/>
              </w:rPr>
              <w:t>зованной пр</w:t>
            </w:r>
            <w:r w:rsidRPr="00BD03A0">
              <w:rPr>
                <w:rFonts w:ascii="Times New Roman" w:hAnsi="Times New Roman" w:cs="Times New Roman"/>
                <w:color w:val="000000" w:themeColor="text1"/>
                <w:sz w:val="24"/>
                <w:szCs w:val="24"/>
              </w:rPr>
              <w:t>о</w:t>
            </w:r>
            <w:r w:rsidRPr="00BD03A0">
              <w:rPr>
                <w:rFonts w:ascii="Times New Roman" w:hAnsi="Times New Roman" w:cs="Times New Roman"/>
                <w:color w:val="000000" w:themeColor="text1"/>
                <w:sz w:val="24"/>
                <w:szCs w:val="24"/>
              </w:rPr>
              <w:t>дукции</w:t>
            </w:r>
          </w:p>
        </w:tc>
        <w:tc>
          <w:tcPr>
            <w:tcW w:w="1807" w:type="dxa"/>
            <w:vAlign w:val="center"/>
          </w:tcPr>
          <w:p w:rsidR="00BD03A0" w:rsidRPr="00BD03A0" w:rsidRDefault="00E8567A" w:rsidP="000A1E1B">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2498755</w:t>
            </w:r>
          </w:p>
        </w:tc>
      </w:tr>
    </w:tbl>
    <w:p w:rsidR="00BD03A0" w:rsidRPr="00BD03A0" w:rsidRDefault="00BD03A0" w:rsidP="000A1E1B">
      <w:pPr>
        <w:widowControl w:val="0"/>
        <w:spacing w:after="0" w:line="240" w:lineRule="auto"/>
        <w:ind w:firstLine="709"/>
        <w:jc w:val="both"/>
        <w:rPr>
          <w:rFonts w:ascii="Times New Roman" w:hAnsi="Times New Roman" w:cs="Times New Roman"/>
          <w:color w:val="000000" w:themeColor="text1"/>
          <w:sz w:val="28"/>
          <w:szCs w:val="28"/>
        </w:rPr>
      </w:pPr>
    </w:p>
    <w:p w:rsidR="00E57903" w:rsidRPr="00E57903" w:rsidRDefault="00E57903" w:rsidP="00BD03A0">
      <w:pPr>
        <w:widowControl w:val="0"/>
        <w:spacing w:after="0" w:line="360" w:lineRule="auto"/>
        <w:ind w:firstLine="709"/>
        <w:jc w:val="both"/>
        <w:rPr>
          <w:rFonts w:ascii="Times New Roman" w:hAnsi="Times New Roman" w:cs="Times New Roman"/>
          <w:color w:val="000000" w:themeColor="text1"/>
          <w:sz w:val="28"/>
          <w:szCs w:val="28"/>
        </w:rPr>
      </w:pPr>
      <w:r w:rsidRPr="00E57903">
        <w:rPr>
          <w:rFonts w:ascii="Times New Roman" w:hAnsi="Times New Roman" w:cs="Times New Roman"/>
          <w:color w:val="111111"/>
          <w:sz w:val="28"/>
          <w:szCs w:val="28"/>
          <w:shd w:val="clear" w:color="auto" w:fill="FFFFFF"/>
        </w:rPr>
        <w:t>Особенность системы «директ-костинг» заключается в со</w:t>
      </w:r>
      <w:r w:rsidRPr="00E57903">
        <w:rPr>
          <w:rFonts w:ascii="Times New Roman" w:hAnsi="Times New Roman" w:cs="Times New Roman"/>
          <w:color w:val="111111"/>
          <w:sz w:val="28"/>
          <w:szCs w:val="28"/>
          <w:shd w:val="clear" w:color="auto" w:fill="FFFFFF"/>
        </w:rPr>
        <w:softHyphen/>
        <w:t>единении пр</w:t>
      </w:r>
      <w:r w:rsidRPr="00E57903">
        <w:rPr>
          <w:rFonts w:ascii="Times New Roman" w:hAnsi="Times New Roman" w:cs="Times New Roman"/>
          <w:color w:val="111111"/>
          <w:sz w:val="28"/>
          <w:szCs w:val="28"/>
          <w:shd w:val="clear" w:color="auto" w:fill="FFFFFF"/>
        </w:rPr>
        <w:t>о</w:t>
      </w:r>
      <w:r w:rsidRPr="00E57903">
        <w:rPr>
          <w:rFonts w:ascii="Times New Roman" w:hAnsi="Times New Roman" w:cs="Times New Roman"/>
          <w:color w:val="111111"/>
          <w:sz w:val="28"/>
          <w:szCs w:val="28"/>
          <w:shd w:val="clear" w:color="auto" w:fill="FFFFFF"/>
        </w:rPr>
        <w:t>изводственного и финансового учета. По данной системе учет и отчетность на предприятиях организованы таким образом, что появляется возможность рег</w:t>
      </w:r>
      <w:r w:rsidRPr="00E57903">
        <w:rPr>
          <w:rFonts w:ascii="Times New Roman" w:hAnsi="Times New Roman" w:cs="Times New Roman"/>
          <w:color w:val="111111"/>
          <w:sz w:val="28"/>
          <w:szCs w:val="28"/>
          <w:shd w:val="clear" w:color="auto" w:fill="FFFFFF"/>
        </w:rPr>
        <w:t>у</w:t>
      </w:r>
      <w:r w:rsidRPr="00E57903">
        <w:rPr>
          <w:rFonts w:ascii="Times New Roman" w:hAnsi="Times New Roman" w:cs="Times New Roman"/>
          <w:color w:val="111111"/>
          <w:sz w:val="28"/>
          <w:szCs w:val="28"/>
          <w:shd w:val="clear" w:color="auto" w:fill="FFFFFF"/>
        </w:rPr>
        <w:t>лярного контроля данных по схеме «затраты – объем – при</w:t>
      </w:r>
      <w:r w:rsidRPr="00E57903">
        <w:rPr>
          <w:rFonts w:ascii="Times New Roman" w:hAnsi="Times New Roman" w:cs="Times New Roman"/>
          <w:color w:val="111111"/>
          <w:sz w:val="28"/>
          <w:szCs w:val="28"/>
          <w:shd w:val="clear" w:color="auto" w:fill="FFFFFF"/>
        </w:rPr>
        <w:softHyphen/>
        <w:t>быль». Это особенно важно в сельском хозяйстве, где период производства носит длительный по времени характер.</w:t>
      </w:r>
    </w:p>
    <w:p w:rsid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Директ-костинг позволяет определить критический объем производства, при котором за счет выручки будут покрыты все издержки производства без получения прибыли.</w:t>
      </w:r>
    </w:p>
    <w:p w:rsidR="00D45338" w:rsidRDefault="001B44E5" w:rsidP="00D45338">
      <w:pPr>
        <w:widowControl w:val="0"/>
        <w:spacing w:after="0" w:line="360" w:lineRule="auto"/>
        <w:jc w:val="both"/>
        <w:rPr>
          <w:rFonts w:ascii="Times New Roman" w:hAnsi="Times New Roman" w:cs="Times New Roman"/>
          <w:color w:val="000000" w:themeColor="text1"/>
          <w:sz w:val="28"/>
          <w:szCs w:val="28"/>
        </w:rPr>
      </w:pPr>
      <w:r w:rsidRPr="001B44E5">
        <w:rPr>
          <w:rFonts w:ascii="Times New Roman" w:hAnsi="Times New Roman" w:cs="Times New Roman"/>
          <w:noProof/>
          <w:color w:val="000000" w:themeColor="text1"/>
          <w:sz w:val="28"/>
          <w:szCs w:val="28"/>
        </w:rPr>
        <w:drawing>
          <wp:inline distT="0" distB="0" distL="0" distR="0">
            <wp:extent cx="5940425" cy="3171825"/>
            <wp:effectExtent l="19050" t="0" r="22225" b="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5338" w:rsidRPr="00E57903" w:rsidRDefault="00E57903" w:rsidP="00D45338">
      <w:pPr>
        <w:widowControl w:val="0"/>
        <w:spacing w:after="0" w:line="360" w:lineRule="auto"/>
        <w:jc w:val="center"/>
        <w:rPr>
          <w:rFonts w:ascii="Times New Roman" w:hAnsi="Times New Roman" w:cs="Times New Roman"/>
          <w:b/>
          <w:color w:val="000000" w:themeColor="text1"/>
          <w:sz w:val="28"/>
          <w:szCs w:val="28"/>
        </w:rPr>
      </w:pPr>
      <w:r w:rsidRPr="00E57903">
        <w:rPr>
          <w:rFonts w:ascii="Times New Roman" w:hAnsi="Times New Roman" w:cs="Times New Roman"/>
          <w:b/>
          <w:color w:val="000000" w:themeColor="text1"/>
          <w:sz w:val="28"/>
          <w:szCs w:val="28"/>
        </w:rPr>
        <w:t>Рисунок 3</w:t>
      </w:r>
      <w:r w:rsidR="000A1E1B" w:rsidRPr="00E57903">
        <w:rPr>
          <w:rFonts w:ascii="Times New Roman" w:hAnsi="Times New Roman" w:cs="Times New Roman"/>
          <w:b/>
          <w:color w:val="000000" w:themeColor="text1"/>
          <w:sz w:val="28"/>
          <w:szCs w:val="28"/>
        </w:rPr>
        <w:t>.1</w:t>
      </w:r>
      <w:r w:rsidR="00D45338" w:rsidRPr="00E57903">
        <w:rPr>
          <w:rFonts w:ascii="Times New Roman" w:hAnsi="Times New Roman" w:cs="Times New Roman"/>
          <w:b/>
          <w:color w:val="000000" w:themeColor="text1"/>
          <w:sz w:val="28"/>
          <w:szCs w:val="28"/>
        </w:rPr>
        <w:t xml:space="preserve"> -  Точка безубыточности</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Точка безубыточности в единицах продукции, ц. =  (Постоянные затр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ты/(Цена на единицу – Переменные затраты на единицу)) =</w:t>
      </w:r>
      <w:r w:rsidR="00E8567A">
        <w:rPr>
          <w:rFonts w:ascii="Times New Roman" w:hAnsi="Times New Roman" w:cs="Times New Roman"/>
          <w:color w:val="000000" w:themeColor="text1"/>
          <w:sz w:val="28"/>
          <w:szCs w:val="28"/>
        </w:rPr>
        <w:t>3371000</w:t>
      </w:r>
      <w:r w:rsidRPr="00BD03A0">
        <w:rPr>
          <w:rFonts w:ascii="Times New Roman" w:hAnsi="Times New Roman" w:cs="Times New Roman"/>
          <w:color w:val="000000" w:themeColor="text1"/>
          <w:sz w:val="28"/>
          <w:szCs w:val="28"/>
        </w:rPr>
        <w:t>/</w:t>
      </w:r>
      <w:r w:rsidR="00E8567A">
        <w:rPr>
          <w:rFonts w:ascii="Times New Roman" w:hAnsi="Times New Roman" w:cs="Times New Roman"/>
          <w:color w:val="000000" w:themeColor="text1"/>
          <w:sz w:val="28"/>
          <w:szCs w:val="28"/>
        </w:rPr>
        <w:t>2067</w:t>
      </w:r>
      <w:r w:rsidRPr="00BD03A0">
        <w:rPr>
          <w:rFonts w:ascii="Times New Roman" w:hAnsi="Times New Roman" w:cs="Times New Roman"/>
          <w:color w:val="000000" w:themeColor="text1"/>
          <w:sz w:val="28"/>
          <w:szCs w:val="28"/>
        </w:rPr>
        <w:t>-</w:t>
      </w:r>
      <w:r w:rsidR="00E8567A">
        <w:rPr>
          <w:rFonts w:ascii="Times New Roman" w:hAnsi="Times New Roman" w:cs="Times New Roman"/>
          <w:color w:val="000000" w:themeColor="text1"/>
          <w:sz w:val="28"/>
          <w:szCs w:val="28"/>
        </w:rPr>
        <w:t>1593</w:t>
      </w:r>
      <w:r w:rsidRPr="00BD03A0">
        <w:rPr>
          <w:rFonts w:ascii="Times New Roman" w:hAnsi="Times New Roman" w:cs="Times New Roman"/>
          <w:color w:val="000000" w:themeColor="text1"/>
          <w:sz w:val="28"/>
          <w:szCs w:val="28"/>
        </w:rPr>
        <w:t xml:space="preserve"> = </w:t>
      </w:r>
      <w:r w:rsidR="00E8567A">
        <w:rPr>
          <w:rFonts w:ascii="Times New Roman" w:hAnsi="Times New Roman" w:cs="Times New Roman"/>
          <w:color w:val="000000" w:themeColor="text1"/>
          <w:sz w:val="28"/>
          <w:szCs w:val="28"/>
        </w:rPr>
        <w:t>7112</w:t>
      </w:r>
      <w:r w:rsidRPr="00BD03A0">
        <w:rPr>
          <w:rFonts w:ascii="Times New Roman" w:hAnsi="Times New Roman" w:cs="Times New Roman"/>
          <w:color w:val="000000" w:themeColor="text1"/>
          <w:sz w:val="28"/>
          <w:szCs w:val="28"/>
        </w:rPr>
        <w:t xml:space="preserve"> центнеров - такое минимальное количество продукции, при котором </w:t>
      </w:r>
      <w:hyperlink r:id="rId14" w:tooltip="Доход" w:history="1">
        <w:r w:rsidRPr="00BD03A0">
          <w:rPr>
            <w:rStyle w:val="af5"/>
            <w:rFonts w:ascii="Times New Roman" w:hAnsi="Times New Roman" w:cs="Times New Roman"/>
            <w:color w:val="000000" w:themeColor="text1"/>
            <w:sz w:val="28"/>
            <w:szCs w:val="28"/>
            <w:u w:val="none"/>
          </w:rPr>
          <w:t>доход</w:t>
        </w:r>
      </w:hyperlink>
      <w:r w:rsidRPr="00BD03A0">
        <w:rPr>
          <w:rFonts w:ascii="Times New Roman" w:hAnsi="Times New Roman" w:cs="Times New Roman"/>
          <w:color w:val="000000" w:themeColor="text1"/>
          <w:sz w:val="28"/>
          <w:szCs w:val="28"/>
        </w:rPr>
        <w:t xml:space="preserve"> от реализации этой продукции полностью перекрывает все </w:t>
      </w:r>
      <w:hyperlink r:id="rId15" w:tooltip="Затраты" w:history="1">
        <w:r w:rsidRPr="00BD03A0">
          <w:rPr>
            <w:rStyle w:val="af5"/>
            <w:rFonts w:ascii="Times New Roman" w:hAnsi="Times New Roman" w:cs="Times New Roman"/>
            <w:color w:val="000000" w:themeColor="text1"/>
            <w:sz w:val="28"/>
            <w:szCs w:val="28"/>
            <w:u w:val="none"/>
          </w:rPr>
          <w:t>затраты</w:t>
        </w:r>
      </w:hyperlink>
      <w:r w:rsidRPr="00BD03A0">
        <w:rPr>
          <w:rFonts w:ascii="Times New Roman" w:hAnsi="Times New Roman" w:cs="Times New Roman"/>
          <w:color w:val="000000" w:themeColor="text1"/>
          <w:sz w:val="28"/>
          <w:szCs w:val="28"/>
        </w:rPr>
        <w:t xml:space="preserve"> на её прои</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водство.</w:t>
      </w:r>
    </w:p>
    <w:p w:rsidR="00BD03A0" w:rsidRDefault="00BD03A0" w:rsidP="00BD03A0">
      <w:pPr>
        <w:pStyle w:val="a5"/>
        <w:widowControl w:val="0"/>
        <w:suppressAutoHyphens w:val="0"/>
        <w:spacing w:before="0" w:after="0" w:line="360" w:lineRule="auto"/>
        <w:ind w:firstLine="709"/>
        <w:rPr>
          <w:color w:val="000000" w:themeColor="text1"/>
          <w:sz w:val="28"/>
          <w:szCs w:val="28"/>
        </w:rPr>
      </w:pPr>
      <w:r w:rsidRPr="00BD03A0">
        <w:rPr>
          <w:bCs/>
          <w:color w:val="000000" w:themeColor="text1"/>
          <w:sz w:val="28"/>
          <w:szCs w:val="28"/>
        </w:rPr>
        <w:t>Точка безубыточности в денежном выражении = (Постоянные затр</w:t>
      </w:r>
      <w:r w:rsidRPr="00BD03A0">
        <w:rPr>
          <w:bCs/>
          <w:color w:val="000000" w:themeColor="text1"/>
          <w:sz w:val="28"/>
          <w:szCs w:val="28"/>
        </w:rPr>
        <w:t>а</w:t>
      </w:r>
      <w:r w:rsidRPr="00BD03A0">
        <w:rPr>
          <w:bCs/>
          <w:color w:val="000000" w:themeColor="text1"/>
          <w:sz w:val="28"/>
          <w:szCs w:val="28"/>
        </w:rPr>
        <w:t xml:space="preserve">ты/((Цена на единицу – Переменные затраты на единицу) / Цена на единицу)) = </w:t>
      </w:r>
      <w:r w:rsidR="00E8567A">
        <w:rPr>
          <w:bCs/>
          <w:color w:val="000000" w:themeColor="text1"/>
          <w:sz w:val="28"/>
          <w:szCs w:val="28"/>
        </w:rPr>
        <w:t>3371000</w:t>
      </w:r>
      <w:r w:rsidRPr="00BD03A0">
        <w:rPr>
          <w:bCs/>
          <w:color w:val="000000" w:themeColor="text1"/>
          <w:sz w:val="28"/>
          <w:szCs w:val="28"/>
        </w:rPr>
        <w:t>/</w:t>
      </w:r>
      <w:r w:rsidR="002C1ABA">
        <w:rPr>
          <w:color w:val="000000" w:themeColor="text1"/>
          <w:sz w:val="28"/>
          <w:szCs w:val="28"/>
        </w:rPr>
        <w:t> (</w:t>
      </w:r>
      <w:r w:rsidR="00E8567A">
        <w:rPr>
          <w:color w:val="000000" w:themeColor="text1"/>
          <w:sz w:val="28"/>
          <w:szCs w:val="28"/>
        </w:rPr>
        <w:t>2067</w:t>
      </w:r>
      <w:r w:rsidR="002C1ABA">
        <w:rPr>
          <w:color w:val="000000" w:themeColor="text1"/>
          <w:sz w:val="28"/>
          <w:szCs w:val="28"/>
        </w:rPr>
        <w:t>-</w:t>
      </w:r>
      <w:r w:rsidR="00E8567A">
        <w:rPr>
          <w:color w:val="000000" w:themeColor="text1"/>
          <w:sz w:val="28"/>
          <w:szCs w:val="28"/>
        </w:rPr>
        <w:t>1593</w:t>
      </w:r>
      <w:r w:rsidR="002C1ABA">
        <w:rPr>
          <w:color w:val="000000" w:themeColor="text1"/>
          <w:sz w:val="28"/>
          <w:szCs w:val="28"/>
        </w:rPr>
        <w:t>)/</w:t>
      </w:r>
      <w:r w:rsidR="00E8567A">
        <w:rPr>
          <w:color w:val="000000" w:themeColor="text1"/>
          <w:sz w:val="28"/>
          <w:szCs w:val="28"/>
        </w:rPr>
        <w:t>2067</w:t>
      </w:r>
      <w:r w:rsidR="002C1ABA">
        <w:rPr>
          <w:color w:val="000000" w:themeColor="text1"/>
          <w:sz w:val="28"/>
          <w:szCs w:val="28"/>
        </w:rPr>
        <w:t xml:space="preserve"> </w:t>
      </w:r>
      <w:r w:rsidRPr="00BD03A0">
        <w:rPr>
          <w:color w:val="000000" w:themeColor="text1"/>
          <w:sz w:val="28"/>
          <w:szCs w:val="28"/>
        </w:rPr>
        <w:t xml:space="preserve">= </w:t>
      </w:r>
      <w:r w:rsidR="00E8567A">
        <w:rPr>
          <w:color w:val="000000" w:themeColor="text1"/>
          <w:sz w:val="28"/>
          <w:szCs w:val="28"/>
        </w:rPr>
        <w:t>14700120</w:t>
      </w:r>
      <w:r w:rsidR="002C1ABA">
        <w:rPr>
          <w:color w:val="000000" w:themeColor="text1"/>
          <w:sz w:val="28"/>
          <w:szCs w:val="28"/>
        </w:rPr>
        <w:t xml:space="preserve"> </w:t>
      </w:r>
      <w:r w:rsidRPr="00BD03A0">
        <w:rPr>
          <w:color w:val="000000" w:themeColor="text1"/>
          <w:sz w:val="28"/>
          <w:szCs w:val="28"/>
        </w:rPr>
        <w:t xml:space="preserve">руб. -  такая минимальная величина </w:t>
      </w:r>
      <w:hyperlink r:id="rId16" w:tooltip="Доход" w:history="1">
        <w:r w:rsidRPr="00BD03A0">
          <w:rPr>
            <w:rStyle w:val="af5"/>
            <w:color w:val="000000" w:themeColor="text1"/>
            <w:sz w:val="28"/>
            <w:szCs w:val="28"/>
            <w:u w:val="none"/>
          </w:rPr>
          <w:t>д</w:t>
        </w:r>
        <w:r w:rsidRPr="00BD03A0">
          <w:rPr>
            <w:rStyle w:val="af5"/>
            <w:color w:val="000000" w:themeColor="text1"/>
            <w:sz w:val="28"/>
            <w:szCs w:val="28"/>
            <w:u w:val="none"/>
          </w:rPr>
          <w:t>о</w:t>
        </w:r>
        <w:r w:rsidRPr="00BD03A0">
          <w:rPr>
            <w:rStyle w:val="af5"/>
            <w:color w:val="000000" w:themeColor="text1"/>
            <w:sz w:val="28"/>
            <w:szCs w:val="28"/>
            <w:u w:val="none"/>
          </w:rPr>
          <w:t>хода</w:t>
        </w:r>
      </w:hyperlink>
      <w:r w:rsidRPr="00BD03A0">
        <w:rPr>
          <w:color w:val="000000" w:themeColor="text1"/>
          <w:sz w:val="28"/>
          <w:szCs w:val="28"/>
        </w:rPr>
        <w:t xml:space="preserve">, при которой полностью окупаются все </w:t>
      </w:r>
      <w:hyperlink r:id="rId17" w:tooltip="Затраты" w:history="1">
        <w:r w:rsidRPr="00BD03A0">
          <w:rPr>
            <w:rStyle w:val="af5"/>
            <w:color w:val="000000" w:themeColor="text1"/>
            <w:sz w:val="28"/>
            <w:szCs w:val="28"/>
            <w:u w:val="none"/>
          </w:rPr>
          <w:t>издержки</w:t>
        </w:r>
      </w:hyperlink>
      <w:r w:rsidRPr="00BD03A0">
        <w:rPr>
          <w:color w:val="000000" w:themeColor="text1"/>
          <w:sz w:val="28"/>
          <w:szCs w:val="28"/>
        </w:rPr>
        <w:t xml:space="preserve"> (</w:t>
      </w:r>
      <w:hyperlink r:id="rId18" w:tooltip="Прибыль" w:history="1">
        <w:r w:rsidRPr="00BD03A0">
          <w:rPr>
            <w:rStyle w:val="af5"/>
            <w:color w:val="000000" w:themeColor="text1"/>
            <w:sz w:val="28"/>
            <w:szCs w:val="28"/>
            <w:u w:val="none"/>
          </w:rPr>
          <w:t>прибыль</w:t>
        </w:r>
      </w:hyperlink>
      <w:r w:rsidRPr="00BD03A0">
        <w:rPr>
          <w:color w:val="000000" w:themeColor="text1"/>
          <w:sz w:val="28"/>
          <w:szCs w:val="28"/>
        </w:rPr>
        <w:t xml:space="preserve"> при этом равна нулю).</w:t>
      </w:r>
    </w:p>
    <w:p w:rsidR="00D64746" w:rsidRPr="00277C59" w:rsidRDefault="00BD03A0" w:rsidP="00277C59">
      <w:pPr>
        <w:pStyle w:val="2"/>
        <w:widowControl w:val="0"/>
        <w:suppressAutoHyphens w:val="0"/>
        <w:ind w:firstLine="709"/>
        <w:jc w:val="both"/>
        <w:outlineLvl w:val="1"/>
        <w:rPr>
          <w:b w:val="0"/>
          <w:color w:val="000000" w:themeColor="text1"/>
          <w:shd w:val="clear" w:color="auto" w:fill="FFFFFF"/>
        </w:rPr>
      </w:pPr>
      <w:r w:rsidRPr="00BD03A0">
        <w:rPr>
          <w:b w:val="0"/>
          <w:color w:val="000000" w:themeColor="text1"/>
          <w:shd w:val="clear" w:color="auto" w:fill="FFFFFF"/>
        </w:rPr>
        <w:t>От уровня затрат зависят финансовые результаты деятельности организ</w:t>
      </w:r>
      <w:r w:rsidRPr="00BD03A0">
        <w:rPr>
          <w:b w:val="0"/>
          <w:color w:val="000000" w:themeColor="text1"/>
          <w:shd w:val="clear" w:color="auto" w:fill="FFFFFF"/>
        </w:rPr>
        <w:t>а</w:t>
      </w:r>
      <w:r w:rsidRPr="00BD03A0">
        <w:rPr>
          <w:b w:val="0"/>
          <w:color w:val="000000" w:themeColor="text1"/>
          <w:shd w:val="clear" w:color="auto" w:fill="FFFFFF"/>
        </w:rPr>
        <w:t>ций, темпы расширенного воспроизводства, финансовое состояние, так как с</w:t>
      </w:r>
      <w:r w:rsidRPr="00BD03A0">
        <w:rPr>
          <w:b w:val="0"/>
          <w:color w:val="000000" w:themeColor="text1"/>
          <w:shd w:val="clear" w:color="auto" w:fill="FFFFFF"/>
        </w:rPr>
        <w:t>е</w:t>
      </w:r>
      <w:r w:rsidRPr="00BD03A0">
        <w:rPr>
          <w:b w:val="0"/>
          <w:color w:val="000000" w:themeColor="text1"/>
          <w:shd w:val="clear" w:color="auto" w:fill="FFFFFF"/>
        </w:rPr>
        <w:t>бестоимость реализованной продукции это один из факторов формирования прибыли. Между размерами величины прибыли и себестоимости существует обратная функциональная зависимость. Чем меньше себестоимость, тем больше прибыль и наоборот.</w:t>
      </w:r>
    </w:p>
    <w:p w:rsidR="00BD03A0" w:rsidRDefault="00277C59" w:rsidP="00277C59">
      <w:pPr>
        <w:pStyle w:val="11"/>
        <w:widowControl w:val="0"/>
        <w:ind w:left="1080"/>
        <w:jc w:val="center"/>
        <w:rPr>
          <w:color w:val="000000" w:themeColor="text1"/>
          <w:sz w:val="28"/>
          <w:szCs w:val="28"/>
        </w:rPr>
      </w:pPr>
      <w:r>
        <w:rPr>
          <w:color w:val="000000" w:themeColor="text1"/>
          <w:sz w:val="28"/>
          <w:szCs w:val="28"/>
        </w:rPr>
        <w:t>3.</w:t>
      </w:r>
      <w:r w:rsidR="005F7F67">
        <w:rPr>
          <w:color w:val="000000" w:themeColor="text1"/>
          <w:sz w:val="28"/>
          <w:szCs w:val="28"/>
        </w:rPr>
        <w:t>3</w:t>
      </w:r>
      <w:r w:rsidR="00E57903">
        <w:rPr>
          <w:color w:val="000000" w:themeColor="text1"/>
          <w:sz w:val="28"/>
          <w:szCs w:val="28"/>
        </w:rPr>
        <w:t xml:space="preserve"> </w:t>
      </w:r>
      <w:r w:rsidR="00BD03A0" w:rsidRPr="00BD03A0">
        <w:rPr>
          <w:color w:val="000000" w:themeColor="text1"/>
          <w:sz w:val="28"/>
          <w:szCs w:val="28"/>
        </w:rPr>
        <w:t>Совершенствование методики калькулирования себестоимости продукции молочного скотоводства</w:t>
      </w:r>
    </w:p>
    <w:p w:rsidR="00BD03A0" w:rsidRPr="00BD03A0" w:rsidRDefault="00BD03A0" w:rsidP="000A1E1B">
      <w:pPr>
        <w:pStyle w:val="11"/>
        <w:widowControl w:val="0"/>
        <w:ind w:left="720"/>
        <w:rPr>
          <w:color w:val="000000" w:themeColor="text1"/>
          <w:sz w:val="28"/>
          <w:szCs w:val="28"/>
        </w:rPr>
      </w:pP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Важным, но еще не решенным вопросом остается исчисление себесто</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мости продукции основного молочного стада крупного рогатого скота. В соо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ветствии с Методическими рекомендациями Минсельхоза РФ (2003г.) себест</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имость продукции в молочном скотоводстве исчисляют следующим образом. Из общей суммы затрат на содержание молочных коров исключают стоимость побочной продукции, а оставшиеся затраты распределяют между сопряженной продукцией в соответствии с нормами расхода обменной энергии кормов: на молоко – 90%; на приплод – 10%.</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сельском хозяйстве в молочном скотоводстве определяют себесто</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мость основной и сопряжённой продукции молочного скотоводства. Основной продукцией в молочном скотоводстве является молоко, приплод - сопряжённой продукцией.</w:t>
      </w:r>
    </w:p>
    <w:p w:rsidR="007A0683"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Выбор метода калькулирования себестоимости продукции зависит от т</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па производства, его сложности, особенностей, длительности производственн</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го процесса, номенклатуры производимой продукции и другие. </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СПК Колхоз «Завет Ильича» Кизнерского района, производственным направлением которого является молочное скотоводство, методом исчисления себестоимости продукции молочного скотоводства является методика, пред</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 xml:space="preserve">смотренная Методическими рекомендациями по бухгалтерскому учёту затрат на производство и </w:t>
      </w:r>
      <w:proofErr w:type="spellStart"/>
      <w:r w:rsidRPr="00BD03A0">
        <w:rPr>
          <w:rFonts w:ascii="Times New Roman" w:hAnsi="Times New Roman" w:cs="Times New Roman"/>
          <w:color w:val="000000" w:themeColor="text1"/>
          <w:sz w:val="28"/>
          <w:szCs w:val="28"/>
        </w:rPr>
        <w:t>калькулированию</w:t>
      </w:r>
      <w:proofErr w:type="spellEnd"/>
      <w:r w:rsidRPr="00BD03A0">
        <w:rPr>
          <w:rFonts w:ascii="Times New Roman" w:hAnsi="Times New Roman" w:cs="Times New Roman"/>
          <w:color w:val="000000" w:themeColor="text1"/>
          <w:sz w:val="28"/>
          <w:szCs w:val="28"/>
        </w:rPr>
        <w:t xml:space="preserve"> себестоимости продукции в сельскохозя</w:t>
      </w:r>
      <w:r w:rsidRPr="00BD03A0">
        <w:rPr>
          <w:rFonts w:ascii="Times New Roman" w:hAnsi="Times New Roman" w:cs="Times New Roman"/>
          <w:color w:val="000000" w:themeColor="text1"/>
          <w:sz w:val="28"/>
          <w:szCs w:val="28"/>
        </w:rPr>
        <w:t>й</w:t>
      </w:r>
      <w:r w:rsidRPr="00BD03A0">
        <w:rPr>
          <w:rFonts w:ascii="Times New Roman" w:hAnsi="Times New Roman" w:cs="Times New Roman"/>
          <w:color w:val="000000" w:themeColor="text1"/>
          <w:sz w:val="28"/>
          <w:szCs w:val="28"/>
        </w:rPr>
        <w:t>ственных организациях, утв. приказом Минсельхоза России</w:t>
      </w:r>
      <w:proofErr w:type="gramStart"/>
      <w:r w:rsidRPr="00BD03A0">
        <w:rPr>
          <w:rFonts w:ascii="Times New Roman" w:hAnsi="Times New Roman" w:cs="Times New Roman"/>
          <w:color w:val="000000" w:themeColor="text1"/>
          <w:sz w:val="28"/>
          <w:szCs w:val="28"/>
        </w:rPr>
        <w:t xml:space="preserve"> .</w:t>
      </w:r>
      <w:proofErr w:type="gramEnd"/>
    </w:p>
    <w:p w:rsidR="00D64746" w:rsidRDefault="005F7F67" w:rsidP="005F7F67">
      <w:pPr>
        <w:widowControl w:val="0"/>
        <w:spacing w:after="0" w:line="36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Рассчитаем и с</w:t>
      </w:r>
      <w:r w:rsidR="00BD03A0" w:rsidRPr="00BD03A0">
        <w:rPr>
          <w:rFonts w:ascii="Times New Roman" w:hAnsi="Times New Roman" w:cs="Times New Roman"/>
          <w:color w:val="000000" w:themeColor="text1"/>
          <w:sz w:val="28"/>
          <w:szCs w:val="28"/>
        </w:rPr>
        <w:t>равним три метода расчёта себестоимости молока и пр</w:t>
      </w:r>
      <w:r w:rsidR="00BD03A0" w:rsidRPr="00BD03A0">
        <w:rPr>
          <w:rFonts w:ascii="Times New Roman" w:hAnsi="Times New Roman" w:cs="Times New Roman"/>
          <w:color w:val="000000" w:themeColor="text1"/>
          <w:sz w:val="28"/>
          <w:szCs w:val="28"/>
        </w:rPr>
        <w:t>и</w:t>
      </w:r>
      <w:r w:rsidR="00BD03A0" w:rsidRPr="00BD03A0">
        <w:rPr>
          <w:rFonts w:ascii="Times New Roman" w:hAnsi="Times New Roman" w:cs="Times New Roman"/>
          <w:color w:val="000000" w:themeColor="text1"/>
          <w:sz w:val="28"/>
          <w:szCs w:val="28"/>
        </w:rPr>
        <w:t>плода.</w:t>
      </w:r>
    </w:p>
    <w:p w:rsidR="00BD03A0" w:rsidRPr="000A1E1B" w:rsidRDefault="00BD03A0" w:rsidP="00D64746">
      <w:pPr>
        <w:widowControl w:val="0"/>
        <w:spacing w:after="0" w:line="240" w:lineRule="auto"/>
        <w:jc w:val="both"/>
        <w:rPr>
          <w:rFonts w:ascii="Times New Roman" w:hAnsi="Times New Roman" w:cs="Times New Roman"/>
          <w:b/>
          <w:color w:val="000000" w:themeColor="text1"/>
          <w:sz w:val="28"/>
          <w:szCs w:val="28"/>
        </w:rPr>
      </w:pPr>
      <w:r w:rsidRPr="00E57903">
        <w:rPr>
          <w:rFonts w:ascii="Times New Roman" w:hAnsi="Times New Roman" w:cs="Times New Roman"/>
          <w:b/>
          <w:color w:val="000000" w:themeColor="text1"/>
          <w:sz w:val="28"/>
          <w:szCs w:val="28"/>
        </w:rPr>
        <w:t>Таблица 3.</w:t>
      </w:r>
      <w:r w:rsidR="00E57903" w:rsidRPr="00E57903">
        <w:rPr>
          <w:rFonts w:ascii="Times New Roman" w:hAnsi="Times New Roman" w:cs="Times New Roman"/>
          <w:b/>
          <w:color w:val="000000" w:themeColor="text1"/>
          <w:sz w:val="28"/>
          <w:szCs w:val="28"/>
        </w:rPr>
        <w:t>5</w:t>
      </w:r>
      <w:r w:rsidRPr="00E57903">
        <w:rPr>
          <w:rFonts w:ascii="Times New Roman" w:hAnsi="Times New Roman" w:cs="Times New Roman"/>
          <w:b/>
          <w:color w:val="000000" w:themeColor="text1"/>
          <w:sz w:val="28"/>
          <w:szCs w:val="28"/>
        </w:rPr>
        <w:t>-</w:t>
      </w:r>
      <w:r w:rsidRPr="00BD03A0">
        <w:rPr>
          <w:rFonts w:ascii="Times New Roman" w:hAnsi="Times New Roman" w:cs="Times New Roman"/>
          <w:color w:val="000000" w:themeColor="text1"/>
          <w:sz w:val="28"/>
          <w:szCs w:val="28"/>
        </w:rPr>
        <w:t xml:space="preserve"> </w:t>
      </w:r>
      <w:r w:rsidRPr="000A1E1B">
        <w:rPr>
          <w:rFonts w:ascii="Times New Roman" w:hAnsi="Times New Roman" w:cs="Times New Roman"/>
          <w:b/>
          <w:color w:val="000000" w:themeColor="text1"/>
          <w:sz w:val="28"/>
          <w:szCs w:val="28"/>
        </w:rPr>
        <w:t xml:space="preserve">Расчёт себестоимости продукции с применением  метода </w:t>
      </w:r>
      <w:r w:rsidR="00D64746">
        <w:rPr>
          <w:rFonts w:ascii="Times New Roman" w:hAnsi="Times New Roman" w:cs="Times New Roman"/>
          <w:b/>
          <w:color w:val="000000" w:themeColor="text1"/>
          <w:sz w:val="28"/>
          <w:szCs w:val="28"/>
        </w:rPr>
        <w:t xml:space="preserve">    </w:t>
      </w:r>
      <w:r w:rsidRPr="000A1E1B">
        <w:rPr>
          <w:rFonts w:ascii="Times New Roman" w:hAnsi="Times New Roman" w:cs="Times New Roman"/>
          <w:b/>
          <w:color w:val="000000" w:themeColor="text1"/>
          <w:sz w:val="28"/>
          <w:szCs w:val="28"/>
        </w:rPr>
        <w:t>коэффициентов</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020"/>
        <w:gridCol w:w="1305"/>
        <w:gridCol w:w="1845"/>
        <w:gridCol w:w="2160"/>
        <w:gridCol w:w="1470"/>
      </w:tblGrid>
      <w:tr w:rsidR="00BD03A0" w:rsidRPr="00BD03A0" w:rsidTr="00E57903">
        <w:trPr>
          <w:trHeight w:val="295"/>
        </w:trPr>
        <w:tc>
          <w:tcPr>
            <w:tcW w:w="2057" w:type="dxa"/>
            <w:vMerge w:val="restart"/>
          </w:tcPr>
          <w:p w:rsidR="00BD03A0" w:rsidRPr="001465CF" w:rsidRDefault="00690E8B" w:rsidP="00DD5826">
            <w:pPr>
              <w:widowControl w:val="0"/>
              <w:spacing w:after="0"/>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v:shape id="_x0000_s1075" type="#_x0000_t32" style="position:absolute;left:0;text-align:left;margin-left:-5.55pt;margin-top:81.35pt;width:489.75pt;height:0;z-index:251704320" o:connectortype="straight"/>
              </w:pict>
            </w:r>
            <w:r w:rsidR="00BD03A0" w:rsidRPr="001465CF">
              <w:rPr>
                <w:rFonts w:ascii="Times New Roman" w:hAnsi="Times New Roman" w:cs="Times New Roman"/>
                <w:b/>
                <w:color w:val="000000" w:themeColor="text1"/>
                <w:sz w:val="24"/>
                <w:szCs w:val="24"/>
              </w:rPr>
              <w:t>Продукция</w:t>
            </w:r>
          </w:p>
        </w:tc>
        <w:tc>
          <w:tcPr>
            <w:tcW w:w="2325" w:type="dxa"/>
            <w:gridSpan w:val="2"/>
          </w:tcPr>
          <w:p w:rsidR="00BD03A0" w:rsidRPr="001465CF" w:rsidRDefault="00BD03A0" w:rsidP="00DD5826">
            <w:pPr>
              <w:widowControl w:val="0"/>
              <w:spacing w:after="0"/>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Факт</w:t>
            </w:r>
            <w:proofErr w:type="gramStart"/>
            <w:r w:rsidRPr="001465CF">
              <w:rPr>
                <w:rFonts w:ascii="Times New Roman" w:hAnsi="Times New Roman" w:cs="Times New Roman"/>
                <w:b/>
                <w:color w:val="000000" w:themeColor="text1"/>
                <w:sz w:val="24"/>
                <w:szCs w:val="24"/>
              </w:rPr>
              <w:t>.</w:t>
            </w:r>
            <w:proofErr w:type="gramEnd"/>
            <w:r w:rsidRPr="001465CF">
              <w:rPr>
                <w:rFonts w:ascii="Times New Roman" w:hAnsi="Times New Roman" w:cs="Times New Roman"/>
                <w:b/>
                <w:color w:val="000000" w:themeColor="text1"/>
                <w:sz w:val="24"/>
                <w:szCs w:val="24"/>
              </w:rPr>
              <w:t xml:space="preserve"> </w:t>
            </w:r>
            <w:proofErr w:type="gramStart"/>
            <w:r w:rsidRPr="001465CF">
              <w:rPr>
                <w:rFonts w:ascii="Times New Roman" w:hAnsi="Times New Roman" w:cs="Times New Roman"/>
                <w:b/>
                <w:color w:val="000000" w:themeColor="text1"/>
                <w:sz w:val="24"/>
                <w:szCs w:val="24"/>
              </w:rPr>
              <w:t>п</w:t>
            </w:r>
            <w:proofErr w:type="gramEnd"/>
            <w:r w:rsidRPr="001465CF">
              <w:rPr>
                <w:rFonts w:ascii="Times New Roman" w:hAnsi="Times New Roman" w:cs="Times New Roman"/>
                <w:b/>
                <w:color w:val="000000" w:themeColor="text1"/>
                <w:sz w:val="24"/>
                <w:szCs w:val="24"/>
              </w:rPr>
              <w:t>родукция</w:t>
            </w:r>
          </w:p>
        </w:tc>
        <w:tc>
          <w:tcPr>
            <w:tcW w:w="1845" w:type="dxa"/>
            <w:vMerge w:val="restart"/>
          </w:tcPr>
          <w:p w:rsidR="00BD03A0" w:rsidRPr="001465CF" w:rsidRDefault="00BD03A0" w:rsidP="00DD5826">
            <w:pPr>
              <w:widowControl w:val="0"/>
              <w:spacing w:after="0"/>
              <w:jc w:val="center"/>
              <w:rPr>
                <w:rFonts w:ascii="Times New Roman" w:hAnsi="Times New Roman" w:cs="Times New Roman"/>
                <w:b/>
                <w:color w:val="000000" w:themeColor="text1"/>
                <w:sz w:val="24"/>
                <w:szCs w:val="24"/>
              </w:rPr>
            </w:pPr>
            <w:proofErr w:type="spellStart"/>
            <w:r w:rsidRPr="001465CF">
              <w:rPr>
                <w:rFonts w:ascii="Times New Roman" w:hAnsi="Times New Roman" w:cs="Times New Roman"/>
                <w:b/>
                <w:color w:val="000000" w:themeColor="text1"/>
                <w:sz w:val="24"/>
                <w:szCs w:val="24"/>
              </w:rPr>
              <w:t>Уд</w:t>
            </w:r>
            <w:proofErr w:type="gramStart"/>
            <w:r w:rsidRPr="001465CF">
              <w:rPr>
                <w:rFonts w:ascii="Times New Roman" w:hAnsi="Times New Roman" w:cs="Times New Roman"/>
                <w:b/>
                <w:color w:val="000000" w:themeColor="text1"/>
                <w:sz w:val="24"/>
                <w:szCs w:val="24"/>
              </w:rPr>
              <w:t>.в</w:t>
            </w:r>
            <w:proofErr w:type="gramEnd"/>
            <w:r w:rsidRPr="001465CF">
              <w:rPr>
                <w:rFonts w:ascii="Times New Roman" w:hAnsi="Times New Roman" w:cs="Times New Roman"/>
                <w:b/>
                <w:color w:val="000000" w:themeColor="text1"/>
                <w:sz w:val="24"/>
                <w:szCs w:val="24"/>
              </w:rPr>
              <w:t>ес</w:t>
            </w:r>
            <w:proofErr w:type="spellEnd"/>
            <w:r w:rsidRPr="001465CF">
              <w:rPr>
                <w:rFonts w:ascii="Times New Roman" w:hAnsi="Times New Roman" w:cs="Times New Roman"/>
                <w:b/>
                <w:color w:val="000000" w:themeColor="text1"/>
                <w:sz w:val="24"/>
                <w:szCs w:val="24"/>
              </w:rPr>
              <w:t xml:space="preserve"> пр</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дукции, пер</w:t>
            </w:r>
            <w:r w:rsidRPr="001465CF">
              <w:rPr>
                <w:rFonts w:ascii="Times New Roman" w:hAnsi="Times New Roman" w:cs="Times New Roman"/>
                <w:b/>
                <w:color w:val="000000" w:themeColor="text1"/>
                <w:sz w:val="24"/>
                <w:szCs w:val="24"/>
              </w:rPr>
              <w:t>е</w:t>
            </w:r>
            <w:r w:rsidRPr="001465CF">
              <w:rPr>
                <w:rFonts w:ascii="Times New Roman" w:hAnsi="Times New Roman" w:cs="Times New Roman"/>
                <w:b/>
                <w:color w:val="000000" w:themeColor="text1"/>
                <w:sz w:val="24"/>
                <w:szCs w:val="24"/>
              </w:rPr>
              <w:t>веденное в условное м</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локо,%</w:t>
            </w:r>
          </w:p>
        </w:tc>
        <w:tc>
          <w:tcPr>
            <w:tcW w:w="2160" w:type="dxa"/>
            <w:vMerge w:val="restart"/>
          </w:tcPr>
          <w:p w:rsidR="00BD03A0" w:rsidRPr="001465CF" w:rsidRDefault="00BD03A0" w:rsidP="00DD5826">
            <w:pPr>
              <w:widowControl w:val="0"/>
              <w:spacing w:after="0"/>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xml:space="preserve">Всего затрат по дойному стаду, </w:t>
            </w:r>
            <w:proofErr w:type="spellStart"/>
            <w:r w:rsidRPr="001465CF">
              <w:rPr>
                <w:rFonts w:ascii="Times New Roman" w:hAnsi="Times New Roman" w:cs="Times New Roman"/>
                <w:b/>
                <w:color w:val="000000" w:themeColor="text1"/>
                <w:sz w:val="24"/>
                <w:szCs w:val="24"/>
              </w:rPr>
              <w:t>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roofErr w:type="spellEnd"/>
          </w:p>
        </w:tc>
        <w:tc>
          <w:tcPr>
            <w:tcW w:w="1470" w:type="dxa"/>
            <w:vMerge w:val="restart"/>
          </w:tcPr>
          <w:p w:rsidR="00BD03A0" w:rsidRPr="001465CF" w:rsidRDefault="00BD03A0" w:rsidP="00DD5826">
            <w:pPr>
              <w:widowControl w:val="0"/>
              <w:spacing w:after="0"/>
              <w:jc w:val="center"/>
              <w:rPr>
                <w:rFonts w:ascii="Times New Roman" w:hAnsi="Times New Roman" w:cs="Times New Roman"/>
                <w:b/>
                <w:color w:val="000000" w:themeColor="text1"/>
                <w:sz w:val="24"/>
                <w:szCs w:val="24"/>
              </w:rPr>
            </w:pPr>
            <w:proofErr w:type="spellStart"/>
            <w:r w:rsidRPr="001465CF">
              <w:rPr>
                <w:rFonts w:ascii="Times New Roman" w:hAnsi="Times New Roman" w:cs="Times New Roman"/>
                <w:b/>
                <w:color w:val="000000" w:themeColor="text1"/>
                <w:sz w:val="24"/>
                <w:szCs w:val="24"/>
              </w:rPr>
              <w:t>С.с</w:t>
            </w:r>
            <w:proofErr w:type="spellEnd"/>
            <w:r w:rsidRPr="001465CF">
              <w:rPr>
                <w:rFonts w:ascii="Times New Roman" w:hAnsi="Times New Roman" w:cs="Times New Roman"/>
                <w:b/>
                <w:color w:val="000000" w:themeColor="text1"/>
                <w:sz w:val="24"/>
                <w:szCs w:val="24"/>
              </w:rPr>
              <w:t xml:space="preserve"> </w:t>
            </w:r>
            <w:proofErr w:type="spellStart"/>
            <w:proofErr w:type="gramStart"/>
            <w:r w:rsidRPr="001465CF">
              <w:rPr>
                <w:rFonts w:ascii="Times New Roman" w:hAnsi="Times New Roman" w:cs="Times New Roman"/>
                <w:b/>
                <w:color w:val="000000" w:themeColor="text1"/>
                <w:sz w:val="24"/>
                <w:szCs w:val="24"/>
              </w:rPr>
              <w:t>ед</w:t>
            </w:r>
            <w:proofErr w:type="spellEnd"/>
            <w:proofErr w:type="gramEnd"/>
            <w:r w:rsidRPr="001465CF">
              <w:rPr>
                <w:rFonts w:ascii="Times New Roman" w:hAnsi="Times New Roman" w:cs="Times New Roman"/>
                <w:b/>
                <w:color w:val="000000" w:themeColor="text1"/>
                <w:sz w:val="24"/>
                <w:szCs w:val="24"/>
              </w:rPr>
              <w:t xml:space="preserve"> пр</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дукции</w:t>
            </w:r>
            <w:r w:rsidR="00BE34F8" w:rsidRPr="001465CF">
              <w:rPr>
                <w:rFonts w:ascii="Times New Roman" w:hAnsi="Times New Roman" w:cs="Times New Roman"/>
                <w:b/>
                <w:color w:val="000000" w:themeColor="text1"/>
                <w:sz w:val="24"/>
                <w:szCs w:val="24"/>
              </w:rPr>
              <w:t>, руб.</w:t>
            </w:r>
          </w:p>
          <w:p w:rsidR="00BD03A0" w:rsidRPr="001465CF" w:rsidRDefault="00BD03A0" w:rsidP="00DD5826">
            <w:pPr>
              <w:widowControl w:val="0"/>
              <w:spacing w:after="0"/>
              <w:jc w:val="center"/>
              <w:rPr>
                <w:rFonts w:ascii="Times New Roman" w:hAnsi="Times New Roman" w:cs="Times New Roman"/>
                <w:b/>
                <w:color w:val="000000" w:themeColor="text1"/>
                <w:sz w:val="24"/>
                <w:szCs w:val="24"/>
              </w:rPr>
            </w:pPr>
          </w:p>
        </w:tc>
      </w:tr>
      <w:tr w:rsidR="00BD03A0" w:rsidRPr="00BD03A0" w:rsidTr="005F7F67">
        <w:tc>
          <w:tcPr>
            <w:tcW w:w="2057" w:type="dxa"/>
            <w:vMerge/>
            <w:tcBorders>
              <w:bottom w:val="nil"/>
            </w:tcBorders>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p>
        </w:tc>
        <w:tc>
          <w:tcPr>
            <w:tcW w:w="1020" w:type="dxa"/>
            <w:tcBorders>
              <w:bottom w:val="nil"/>
            </w:tcBorders>
          </w:tcPr>
          <w:p w:rsidR="00BD03A0" w:rsidRPr="001465CF" w:rsidRDefault="00BD03A0" w:rsidP="00DD5826">
            <w:pPr>
              <w:widowControl w:val="0"/>
              <w:spacing w:after="0"/>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Кол-во</w:t>
            </w:r>
          </w:p>
        </w:tc>
        <w:tc>
          <w:tcPr>
            <w:tcW w:w="1305" w:type="dxa"/>
            <w:tcBorders>
              <w:bottom w:val="nil"/>
            </w:tcBorders>
          </w:tcPr>
          <w:p w:rsidR="00BD03A0" w:rsidRPr="001465CF" w:rsidRDefault="00BD03A0" w:rsidP="00DD5826">
            <w:pPr>
              <w:widowControl w:val="0"/>
              <w:spacing w:after="0"/>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В перев</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де на условное молоко, ц</w:t>
            </w:r>
          </w:p>
        </w:tc>
        <w:tc>
          <w:tcPr>
            <w:tcW w:w="1845" w:type="dxa"/>
            <w:vMerge/>
            <w:tcBorders>
              <w:bottom w:val="nil"/>
            </w:tcBorders>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p>
        </w:tc>
        <w:tc>
          <w:tcPr>
            <w:tcW w:w="2160" w:type="dxa"/>
            <w:vMerge/>
            <w:tcBorders>
              <w:bottom w:val="nil"/>
            </w:tcBorders>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p>
        </w:tc>
        <w:tc>
          <w:tcPr>
            <w:tcW w:w="1470" w:type="dxa"/>
            <w:vMerge/>
            <w:tcBorders>
              <w:bottom w:val="nil"/>
            </w:tcBorders>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p>
        </w:tc>
      </w:tr>
      <w:tr w:rsidR="005F7F67" w:rsidRPr="00BD03A0" w:rsidTr="005F7F67">
        <w:tc>
          <w:tcPr>
            <w:tcW w:w="9857" w:type="dxa"/>
            <w:gridSpan w:val="6"/>
            <w:tcBorders>
              <w:top w:val="nil"/>
              <w:left w:val="nil"/>
              <w:bottom w:val="nil"/>
              <w:right w:val="nil"/>
            </w:tcBorders>
          </w:tcPr>
          <w:p w:rsidR="005F7F67" w:rsidRPr="005F7F67" w:rsidRDefault="005F7F67" w:rsidP="005F7F67">
            <w:pPr>
              <w:widowControl w:val="0"/>
              <w:spacing w:after="0"/>
              <w:jc w:val="right"/>
              <w:rPr>
                <w:rFonts w:ascii="Times New Roman" w:hAnsi="Times New Roman" w:cs="Times New Roman"/>
                <w:b/>
                <w:color w:val="000000" w:themeColor="text1"/>
                <w:sz w:val="24"/>
                <w:szCs w:val="24"/>
              </w:rPr>
            </w:pPr>
            <w:r w:rsidRPr="005F7F67">
              <w:rPr>
                <w:rFonts w:ascii="Times New Roman" w:hAnsi="Times New Roman" w:cs="Times New Roman"/>
                <w:b/>
                <w:color w:val="000000" w:themeColor="text1"/>
                <w:sz w:val="24"/>
                <w:szCs w:val="24"/>
              </w:rPr>
              <w:t>Продолжение таблицы 3.5</w:t>
            </w:r>
          </w:p>
        </w:tc>
      </w:tr>
      <w:tr w:rsidR="00BD03A0" w:rsidRPr="00BD03A0" w:rsidTr="00D64746">
        <w:tc>
          <w:tcPr>
            <w:tcW w:w="2057" w:type="dxa"/>
            <w:tcBorders>
              <w:bottom w:val="nil"/>
            </w:tcBorders>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Молоко, ц.</w:t>
            </w:r>
          </w:p>
        </w:tc>
        <w:tc>
          <w:tcPr>
            <w:tcW w:w="1020" w:type="dxa"/>
            <w:tcBorders>
              <w:bottom w:val="nil"/>
            </w:tcBorders>
            <w:vAlign w:val="center"/>
          </w:tcPr>
          <w:p w:rsidR="00BD03A0" w:rsidRPr="00BD03A0" w:rsidRDefault="001B44E5"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12990</w:t>
            </w:r>
          </w:p>
        </w:tc>
        <w:tc>
          <w:tcPr>
            <w:tcW w:w="1305" w:type="dxa"/>
            <w:tcBorders>
              <w:bottom w:val="nil"/>
            </w:tcBorders>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1</w:t>
            </w:r>
            <w:r w:rsidR="001B44E5">
              <w:rPr>
                <w:rFonts w:ascii="Times New Roman" w:hAnsi="Times New Roman" w:cs="Times New Roman"/>
                <w:color w:val="000000" w:themeColor="text1"/>
                <w:sz w:val="24"/>
                <w:szCs w:val="24"/>
              </w:rPr>
              <w:t>2990</w:t>
            </w:r>
          </w:p>
        </w:tc>
        <w:tc>
          <w:tcPr>
            <w:tcW w:w="1845" w:type="dxa"/>
            <w:tcBorders>
              <w:bottom w:val="nil"/>
            </w:tcBorders>
            <w:vAlign w:val="center"/>
          </w:tcPr>
          <w:p w:rsidR="00BD03A0" w:rsidRPr="00BD03A0" w:rsidRDefault="00BE34F8"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c>
          <w:tcPr>
            <w:tcW w:w="2160" w:type="dxa"/>
            <w:tcBorders>
              <w:bottom w:val="nil"/>
            </w:tcBorders>
            <w:vAlign w:val="center"/>
          </w:tcPr>
          <w:p w:rsidR="00BD03A0" w:rsidRPr="00BD03A0" w:rsidRDefault="00EF3C09"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25401,1</w:t>
            </w:r>
          </w:p>
        </w:tc>
        <w:tc>
          <w:tcPr>
            <w:tcW w:w="1470" w:type="dxa"/>
            <w:tcBorders>
              <w:bottom w:val="nil"/>
            </w:tcBorders>
            <w:vAlign w:val="center"/>
          </w:tcPr>
          <w:p w:rsidR="00BD03A0" w:rsidRDefault="00EF3C09"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1955,43</w:t>
            </w:r>
          </w:p>
          <w:p w:rsidR="00E57903" w:rsidRPr="00BD03A0" w:rsidRDefault="00E57903" w:rsidP="00DD5826">
            <w:pPr>
              <w:widowControl w:val="0"/>
              <w:spacing w:after="0"/>
              <w:jc w:val="center"/>
              <w:rPr>
                <w:rFonts w:ascii="Times New Roman" w:hAnsi="Times New Roman" w:cs="Times New Roman"/>
                <w:color w:val="000000" w:themeColor="text1"/>
                <w:sz w:val="24"/>
                <w:szCs w:val="24"/>
              </w:rPr>
            </w:pPr>
          </w:p>
        </w:tc>
      </w:tr>
      <w:tr w:rsidR="00BD03A0" w:rsidRPr="00BD03A0" w:rsidTr="00D64746">
        <w:tc>
          <w:tcPr>
            <w:tcW w:w="2057" w:type="dxa"/>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Приплод:</w:t>
            </w:r>
          </w:p>
          <w:p w:rsidR="00BD03A0" w:rsidRPr="00BD03A0" w:rsidRDefault="00BD03A0" w:rsidP="00DD5826">
            <w:pPr>
              <w:widowControl w:val="0"/>
              <w:spacing w:after="0"/>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голов</w:t>
            </w:r>
          </w:p>
          <w:p w:rsidR="00BD03A0" w:rsidRPr="00BD03A0" w:rsidRDefault="00BD03A0" w:rsidP="00DD5826">
            <w:pPr>
              <w:widowControl w:val="0"/>
              <w:spacing w:after="0"/>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ц.</w:t>
            </w:r>
          </w:p>
        </w:tc>
        <w:tc>
          <w:tcPr>
            <w:tcW w:w="1020"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C01A5C"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w:t>
            </w:r>
          </w:p>
          <w:p w:rsidR="00BD03A0" w:rsidRPr="00BD03A0" w:rsidRDefault="00C01A5C"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p>
        </w:tc>
        <w:tc>
          <w:tcPr>
            <w:tcW w:w="1305"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C01A5C"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w:t>
            </w:r>
          </w:p>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6</w:t>
            </w:r>
            <w:r w:rsidR="00BE34F8">
              <w:rPr>
                <w:rFonts w:ascii="Times New Roman" w:hAnsi="Times New Roman" w:cs="Times New Roman"/>
                <w:color w:val="000000" w:themeColor="text1"/>
                <w:sz w:val="24"/>
                <w:szCs w:val="24"/>
              </w:rPr>
              <w:t>84</w:t>
            </w:r>
          </w:p>
        </w:tc>
        <w:tc>
          <w:tcPr>
            <w:tcW w:w="1845"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5</w:t>
            </w:r>
          </w:p>
        </w:tc>
        <w:tc>
          <w:tcPr>
            <w:tcW w:w="2160"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EF3C09"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1336,9</w:t>
            </w:r>
          </w:p>
        </w:tc>
        <w:tc>
          <w:tcPr>
            <w:tcW w:w="1470"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w:t>
            </w:r>
          </w:p>
          <w:p w:rsidR="00BD03A0" w:rsidRPr="00BD03A0" w:rsidRDefault="00742240"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1954,53</w:t>
            </w:r>
          </w:p>
        </w:tc>
      </w:tr>
      <w:tr w:rsidR="00BD03A0" w:rsidRPr="00BD03A0" w:rsidTr="00D64746">
        <w:tc>
          <w:tcPr>
            <w:tcW w:w="2057" w:type="dxa"/>
          </w:tcPr>
          <w:p w:rsidR="00BD03A0" w:rsidRPr="00BD03A0" w:rsidRDefault="00BD03A0" w:rsidP="00DD5826">
            <w:pPr>
              <w:widowControl w:val="0"/>
              <w:spacing w:after="0"/>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ИТОГО</w:t>
            </w:r>
          </w:p>
        </w:tc>
        <w:tc>
          <w:tcPr>
            <w:tcW w:w="1020"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p>
        </w:tc>
        <w:tc>
          <w:tcPr>
            <w:tcW w:w="1305" w:type="dxa"/>
            <w:vAlign w:val="center"/>
          </w:tcPr>
          <w:p w:rsidR="00BD03A0" w:rsidRPr="00BD03A0" w:rsidRDefault="00BE34F8"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13674</w:t>
            </w:r>
          </w:p>
        </w:tc>
        <w:tc>
          <w:tcPr>
            <w:tcW w:w="1845"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100</w:t>
            </w:r>
          </w:p>
        </w:tc>
        <w:tc>
          <w:tcPr>
            <w:tcW w:w="2160" w:type="dxa"/>
            <w:vAlign w:val="center"/>
          </w:tcPr>
          <w:p w:rsidR="00BD03A0" w:rsidRPr="00BD03A0" w:rsidRDefault="00BE34F8" w:rsidP="00DD5826">
            <w:pPr>
              <w:widowControl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26738</w:t>
            </w:r>
          </w:p>
        </w:tc>
        <w:tc>
          <w:tcPr>
            <w:tcW w:w="1470" w:type="dxa"/>
            <w:vAlign w:val="center"/>
          </w:tcPr>
          <w:p w:rsidR="00BD03A0" w:rsidRPr="00BD03A0" w:rsidRDefault="00BD03A0" w:rsidP="00DD5826">
            <w:pPr>
              <w:widowControl w:val="0"/>
              <w:spacing w:after="0"/>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х</w:t>
            </w:r>
          </w:p>
        </w:tc>
      </w:tr>
    </w:tbl>
    <w:p w:rsidR="00BD03A0" w:rsidRPr="00BD03A0" w:rsidRDefault="00BD03A0" w:rsidP="00D64746">
      <w:pPr>
        <w:widowControl w:val="0"/>
        <w:spacing w:after="0" w:line="360" w:lineRule="auto"/>
        <w:jc w:val="both"/>
        <w:rPr>
          <w:rFonts w:ascii="Times New Roman" w:hAnsi="Times New Roman" w:cs="Times New Roman"/>
          <w:color w:val="000000" w:themeColor="text1"/>
          <w:sz w:val="28"/>
          <w:szCs w:val="28"/>
        </w:rPr>
      </w:pPr>
    </w:p>
    <w:p w:rsidR="00BD03A0" w:rsidRDefault="00BD03A0" w:rsidP="00D64746">
      <w:pPr>
        <w:widowControl w:val="0"/>
        <w:spacing w:after="0" w:line="240" w:lineRule="auto"/>
        <w:jc w:val="both"/>
        <w:rPr>
          <w:rFonts w:ascii="Times New Roman" w:hAnsi="Times New Roman" w:cs="Times New Roman"/>
          <w:b/>
          <w:color w:val="000000" w:themeColor="text1"/>
          <w:sz w:val="28"/>
          <w:szCs w:val="28"/>
        </w:rPr>
      </w:pPr>
      <w:r w:rsidRPr="00E57903">
        <w:rPr>
          <w:rFonts w:ascii="Times New Roman" w:hAnsi="Times New Roman" w:cs="Times New Roman"/>
          <w:b/>
          <w:color w:val="000000" w:themeColor="text1"/>
          <w:sz w:val="28"/>
          <w:szCs w:val="28"/>
        </w:rPr>
        <w:t>Таблица 3.</w:t>
      </w:r>
      <w:r w:rsidR="00E57903" w:rsidRPr="00E57903">
        <w:rPr>
          <w:rFonts w:ascii="Times New Roman" w:hAnsi="Times New Roman" w:cs="Times New Roman"/>
          <w:b/>
          <w:color w:val="000000" w:themeColor="text1"/>
          <w:sz w:val="28"/>
          <w:szCs w:val="28"/>
        </w:rPr>
        <w:t>6</w:t>
      </w:r>
      <w:r w:rsidR="002E5446" w:rsidRPr="00E57903">
        <w:rPr>
          <w:rFonts w:ascii="Times New Roman" w:hAnsi="Times New Roman" w:cs="Times New Roman"/>
          <w:b/>
          <w:color w:val="000000" w:themeColor="text1"/>
          <w:sz w:val="28"/>
          <w:szCs w:val="28"/>
        </w:rPr>
        <w:t xml:space="preserve"> </w:t>
      </w:r>
      <w:r w:rsidRPr="00E57903">
        <w:rPr>
          <w:rFonts w:ascii="Times New Roman" w:hAnsi="Times New Roman" w:cs="Times New Roman"/>
          <w:b/>
          <w:color w:val="000000" w:themeColor="text1"/>
          <w:sz w:val="28"/>
          <w:szCs w:val="28"/>
        </w:rPr>
        <w:t xml:space="preserve">- Расчёт себестоимости продукции с применением </w:t>
      </w:r>
      <w:r w:rsidR="00D64746">
        <w:rPr>
          <w:rFonts w:ascii="Times New Roman" w:hAnsi="Times New Roman" w:cs="Times New Roman"/>
          <w:b/>
          <w:color w:val="000000" w:themeColor="text1"/>
          <w:sz w:val="28"/>
          <w:szCs w:val="28"/>
        </w:rPr>
        <w:t xml:space="preserve">                </w:t>
      </w:r>
      <w:r w:rsidRPr="00E57903">
        <w:rPr>
          <w:rFonts w:ascii="Times New Roman" w:hAnsi="Times New Roman" w:cs="Times New Roman"/>
          <w:b/>
          <w:color w:val="000000" w:themeColor="text1"/>
          <w:sz w:val="28"/>
          <w:szCs w:val="28"/>
        </w:rPr>
        <w:t>комбинированного метода</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560"/>
        <w:gridCol w:w="2595"/>
        <w:gridCol w:w="2175"/>
        <w:gridCol w:w="1470"/>
      </w:tblGrid>
      <w:tr w:rsidR="00BD03A0" w:rsidRPr="00BD03A0" w:rsidTr="00E57903">
        <w:trPr>
          <w:trHeight w:val="295"/>
        </w:trPr>
        <w:tc>
          <w:tcPr>
            <w:tcW w:w="2057" w:type="dxa"/>
            <w:vMerge w:val="restart"/>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Продукция</w:t>
            </w:r>
          </w:p>
        </w:tc>
        <w:tc>
          <w:tcPr>
            <w:tcW w:w="4155" w:type="dxa"/>
            <w:gridSpan w:val="2"/>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Факт</w:t>
            </w:r>
            <w:proofErr w:type="gramStart"/>
            <w:r w:rsidRPr="001465CF">
              <w:rPr>
                <w:rFonts w:ascii="Times New Roman" w:hAnsi="Times New Roman" w:cs="Times New Roman"/>
                <w:b/>
                <w:color w:val="000000" w:themeColor="text1"/>
                <w:sz w:val="24"/>
                <w:szCs w:val="24"/>
              </w:rPr>
              <w:t>.</w:t>
            </w:r>
            <w:proofErr w:type="gramEnd"/>
            <w:r w:rsidRPr="001465CF">
              <w:rPr>
                <w:rFonts w:ascii="Times New Roman" w:hAnsi="Times New Roman" w:cs="Times New Roman"/>
                <w:b/>
                <w:color w:val="000000" w:themeColor="text1"/>
                <w:sz w:val="24"/>
                <w:szCs w:val="24"/>
              </w:rPr>
              <w:t xml:space="preserve"> </w:t>
            </w:r>
            <w:proofErr w:type="gramStart"/>
            <w:r w:rsidR="00BE34F8" w:rsidRPr="001465CF">
              <w:rPr>
                <w:rFonts w:ascii="Times New Roman" w:hAnsi="Times New Roman" w:cs="Times New Roman"/>
                <w:b/>
                <w:color w:val="000000" w:themeColor="text1"/>
                <w:sz w:val="24"/>
                <w:szCs w:val="24"/>
              </w:rPr>
              <w:t>п</w:t>
            </w:r>
            <w:proofErr w:type="gramEnd"/>
            <w:r w:rsidRPr="001465CF">
              <w:rPr>
                <w:rFonts w:ascii="Times New Roman" w:hAnsi="Times New Roman" w:cs="Times New Roman"/>
                <w:b/>
                <w:color w:val="000000" w:themeColor="text1"/>
                <w:sz w:val="24"/>
                <w:szCs w:val="24"/>
              </w:rPr>
              <w:t>родукция</w:t>
            </w:r>
          </w:p>
        </w:tc>
        <w:tc>
          <w:tcPr>
            <w:tcW w:w="2175" w:type="dxa"/>
            <w:vMerge w:val="restart"/>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xml:space="preserve">Всего затрат по дойному стаду, </w:t>
            </w:r>
            <w:proofErr w:type="spellStart"/>
            <w:r w:rsidRPr="001465CF">
              <w:rPr>
                <w:rFonts w:ascii="Times New Roman" w:hAnsi="Times New Roman" w:cs="Times New Roman"/>
                <w:b/>
                <w:color w:val="000000" w:themeColor="text1"/>
                <w:sz w:val="24"/>
                <w:szCs w:val="24"/>
              </w:rPr>
              <w:t>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roofErr w:type="spellEnd"/>
          </w:p>
        </w:tc>
        <w:tc>
          <w:tcPr>
            <w:tcW w:w="1470" w:type="dxa"/>
            <w:vMerge w:val="restart"/>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proofErr w:type="spellStart"/>
            <w:r w:rsidRPr="001465CF">
              <w:rPr>
                <w:rFonts w:ascii="Times New Roman" w:hAnsi="Times New Roman" w:cs="Times New Roman"/>
                <w:b/>
                <w:color w:val="000000" w:themeColor="text1"/>
                <w:sz w:val="24"/>
                <w:szCs w:val="24"/>
              </w:rPr>
              <w:t>С.с</w:t>
            </w:r>
            <w:proofErr w:type="spellEnd"/>
            <w:r w:rsidRPr="001465CF">
              <w:rPr>
                <w:rFonts w:ascii="Times New Roman" w:hAnsi="Times New Roman" w:cs="Times New Roman"/>
                <w:b/>
                <w:color w:val="000000" w:themeColor="text1"/>
                <w:sz w:val="24"/>
                <w:szCs w:val="24"/>
              </w:rPr>
              <w:t xml:space="preserve"> </w:t>
            </w:r>
            <w:proofErr w:type="spellStart"/>
            <w:proofErr w:type="gramStart"/>
            <w:r w:rsidRPr="001465CF">
              <w:rPr>
                <w:rFonts w:ascii="Times New Roman" w:hAnsi="Times New Roman" w:cs="Times New Roman"/>
                <w:b/>
                <w:color w:val="000000" w:themeColor="text1"/>
                <w:sz w:val="24"/>
                <w:szCs w:val="24"/>
              </w:rPr>
              <w:t>ед</w:t>
            </w:r>
            <w:proofErr w:type="spellEnd"/>
            <w:proofErr w:type="gramEnd"/>
            <w:r w:rsidRPr="001465CF">
              <w:rPr>
                <w:rFonts w:ascii="Times New Roman" w:hAnsi="Times New Roman" w:cs="Times New Roman"/>
                <w:b/>
                <w:color w:val="000000" w:themeColor="text1"/>
                <w:sz w:val="24"/>
                <w:szCs w:val="24"/>
              </w:rPr>
              <w:t xml:space="preserve"> пр</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дукции</w:t>
            </w:r>
            <w:r w:rsidR="00BE34F8" w:rsidRPr="001465CF">
              <w:rPr>
                <w:rFonts w:ascii="Times New Roman" w:hAnsi="Times New Roman" w:cs="Times New Roman"/>
                <w:b/>
                <w:color w:val="000000" w:themeColor="text1"/>
                <w:sz w:val="24"/>
                <w:szCs w:val="24"/>
              </w:rPr>
              <w:t>, руб.</w:t>
            </w:r>
          </w:p>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p>
        </w:tc>
      </w:tr>
      <w:tr w:rsidR="00BD03A0" w:rsidRPr="00BD03A0" w:rsidTr="00E57903">
        <w:tc>
          <w:tcPr>
            <w:tcW w:w="2057" w:type="dxa"/>
            <w:vMerge/>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p>
        </w:tc>
        <w:tc>
          <w:tcPr>
            <w:tcW w:w="1560" w:type="dxa"/>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Кол-во</w:t>
            </w:r>
          </w:p>
        </w:tc>
        <w:tc>
          <w:tcPr>
            <w:tcW w:w="2595" w:type="dxa"/>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В переводе на усло</w:t>
            </w:r>
            <w:r w:rsidRPr="001465CF">
              <w:rPr>
                <w:rFonts w:ascii="Times New Roman" w:hAnsi="Times New Roman" w:cs="Times New Roman"/>
                <w:b/>
                <w:color w:val="000000" w:themeColor="text1"/>
                <w:sz w:val="24"/>
                <w:szCs w:val="24"/>
              </w:rPr>
              <w:t>в</w:t>
            </w:r>
            <w:r w:rsidRPr="001465CF">
              <w:rPr>
                <w:rFonts w:ascii="Times New Roman" w:hAnsi="Times New Roman" w:cs="Times New Roman"/>
                <w:b/>
                <w:color w:val="000000" w:themeColor="text1"/>
                <w:sz w:val="24"/>
                <w:szCs w:val="24"/>
              </w:rPr>
              <w:t>ное молоко, ц</w:t>
            </w:r>
          </w:p>
        </w:tc>
        <w:tc>
          <w:tcPr>
            <w:tcW w:w="2175" w:type="dxa"/>
            <w:vMerge/>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p>
        </w:tc>
        <w:tc>
          <w:tcPr>
            <w:tcW w:w="1470" w:type="dxa"/>
            <w:vMerge/>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p>
        </w:tc>
      </w:tr>
      <w:tr w:rsidR="00BD03A0" w:rsidRPr="00BD03A0" w:rsidTr="00D64746">
        <w:tc>
          <w:tcPr>
            <w:tcW w:w="2057" w:type="dxa"/>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Молоко, ц.</w:t>
            </w:r>
          </w:p>
        </w:tc>
        <w:tc>
          <w:tcPr>
            <w:tcW w:w="1560" w:type="dxa"/>
            <w:vAlign w:val="center"/>
          </w:tcPr>
          <w:p w:rsidR="00BD03A0" w:rsidRPr="00BD03A0" w:rsidRDefault="00BE34F8"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12990</w:t>
            </w:r>
          </w:p>
        </w:tc>
        <w:tc>
          <w:tcPr>
            <w:tcW w:w="2595"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11674</w:t>
            </w:r>
          </w:p>
        </w:tc>
        <w:tc>
          <w:tcPr>
            <w:tcW w:w="2175" w:type="dxa"/>
            <w:vAlign w:val="center"/>
          </w:tcPr>
          <w:p w:rsidR="00BD03A0" w:rsidRPr="00BD03A0" w:rsidRDefault="00EF3C09"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24064,2</w:t>
            </w:r>
          </w:p>
        </w:tc>
        <w:tc>
          <w:tcPr>
            <w:tcW w:w="1470" w:type="dxa"/>
            <w:vAlign w:val="center"/>
          </w:tcPr>
          <w:p w:rsidR="00BD03A0" w:rsidRPr="00BD03A0" w:rsidRDefault="00EF3C09"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1852,52</w:t>
            </w:r>
          </w:p>
        </w:tc>
      </w:tr>
      <w:tr w:rsidR="00BD03A0" w:rsidRPr="00BD03A0" w:rsidTr="00D64746">
        <w:tc>
          <w:tcPr>
            <w:tcW w:w="2057" w:type="dxa"/>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Приплод:</w:t>
            </w:r>
          </w:p>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голов</w:t>
            </w:r>
          </w:p>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ц.</w:t>
            </w:r>
          </w:p>
        </w:tc>
        <w:tc>
          <w:tcPr>
            <w:tcW w:w="1560"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BE34F8"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384</w:t>
            </w:r>
          </w:p>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7</w:t>
            </w:r>
            <w:r w:rsidR="00BE34F8">
              <w:rPr>
                <w:rFonts w:ascii="Times New Roman" w:hAnsi="Times New Roman" w:cs="Times New Roman"/>
                <w:color w:val="000000" w:themeColor="text1"/>
                <w:sz w:val="24"/>
                <w:szCs w:val="24"/>
              </w:rPr>
              <w:t>6</w:t>
            </w:r>
          </w:p>
        </w:tc>
        <w:tc>
          <w:tcPr>
            <w:tcW w:w="2595"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3</w:t>
            </w:r>
            <w:r w:rsidR="00BE34F8">
              <w:rPr>
                <w:rFonts w:ascii="Times New Roman" w:hAnsi="Times New Roman" w:cs="Times New Roman"/>
                <w:color w:val="000000" w:themeColor="text1"/>
                <w:sz w:val="24"/>
                <w:szCs w:val="24"/>
              </w:rPr>
              <w:t>84</w:t>
            </w:r>
          </w:p>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6</w:t>
            </w:r>
            <w:r w:rsidR="00BE34F8">
              <w:rPr>
                <w:rFonts w:ascii="Times New Roman" w:hAnsi="Times New Roman" w:cs="Times New Roman"/>
                <w:color w:val="000000" w:themeColor="text1"/>
                <w:sz w:val="24"/>
                <w:szCs w:val="24"/>
              </w:rPr>
              <w:t>84</w:t>
            </w:r>
          </w:p>
        </w:tc>
        <w:tc>
          <w:tcPr>
            <w:tcW w:w="2175"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EF3C09"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2673,8</w:t>
            </w:r>
          </w:p>
        </w:tc>
        <w:tc>
          <w:tcPr>
            <w:tcW w:w="1470"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BD03A0" w:rsidRDefault="00B849AB"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3909,06</w:t>
            </w:r>
          </w:p>
        </w:tc>
      </w:tr>
      <w:tr w:rsidR="00BD03A0" w:rsidRPr="00BD03A0" w:rsidTr="00D64746">
        <w:tc>
          <w:tcPr>
            <w:tcW w:w="2057" w:type="dxa"/>
          </w:tcPr>
          <w:p w:rsidR="00BD03A0" w:rsidRPr="00BD03A0" w:rsidRDefault="00BD03A0" w:rsidP="005F7F67">
            <w:pPr>
              <w:widowControl w:val="0"/>
              <w:spacing w:after="0" w:line="240" w:lineRule="auto"/>
              <w:jc w:val="both"/>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ИТОГО</w:t>
            </w:r>
          </w:p>
        </w:tc>
        <w:tc>
          <w:tcPr>
            <w:tcW w:w="1560"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p>
        </w:tc>
        <w:tc>
          <w:tcPr>
            <w:tcW w:w="2595" w:type="dxa"/>
            <w:vAlign w:val="center"/>
          </w:tcPr>
          <w:p w:rsidR="00BD03A0" w:rsidRPr="00BD03A0" w:rsidRDefault="00BE34F8"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13674</w:t>
            </w:r>
          </w:p>
        </w:tc>
        <w:tc>
          <w:tcPr>
            <w:tcW w:w="2175" w:type="dxa"/>
            <w:vAlign w:val="center"/>
          </w:tcPr>
          <w:p w:rsidR="00BD03A0" w:rsidRPr="00BD03A0" w:rsidRDefault="00EF3C09"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26738</w:t>
            </w:r>
          </w:p>
        </w:tc>
        <w:tc>
          <w:tcPr>
            <w:tcW w:w="1470" w:type="dxa"/>
            <w:vAlign w:val="center"/>
          </w:tcPr>
          <w:p w:rsidR="00BD03A0" w:rsidRPr="00BD03A0" w:rsidRDefault="00BD03A0" w:rsidP="005F7F67">
            <w:pPr>
              <w:widowControl w:val="0"/>
              <w:spacing w:after="0" w:line="240" w:lineRule="auto"/>
              <w:jc w:val="center"/>
              <w:rPr>
                <w:rFonts w:ascii="Times New Roman" w:hAnsi="Times New Roman" w:cs="Times New Roman"/>
                <w:color w:val="000000" w:themeColor="text1"/>
                <w:sz w:val="24"/>
                <w:szCs w:val="24"/>
              </w:rPr>
            </w:pPr>
            <w:r w:rsidRPr="00BD03A0">
              <w:rPr>
                <w:rFonts w:ascii="Times New Roman" w:hAnsi="Times New Roman" w:cs="Times New Roman"/>
                <w:color w:val="000000" w:themeColor="text1"/>
                <w:sz w:val="24"/>
                <w:szCs w:val="24"/>
              </w:rPr>
              <w:t>х</w:t>
            </w:r>
          </w:p>
        </w:tc>
      </w:tr>
    </w:tbl>
    <w:p w:rsidR="00BD03A0" w:rsidRPr="00BD03A0" w:rsidRDefault="00BD03A0" w:rsidP="00D64746">
      <w:pPr>
        <w:widowControl w:val="0"/>
        <w:spacing w:after="0" w:line="360" w:lineRule="auto"/>
        <w:jc w:val="both"/>
        <w:rPr>
          <w:rFonts w:ascii="Times New Roman" w:hAnsi="Times New Roman" w:cs="Times New Roman"/>
          <w:color w:val="000000" w:themeColor="text1"/>
          <w:sz w:val="28"/>
          <w:szCs w:val="28"/>
        </w:rPr>
      </w:pPr>
    </w:p>
    <w:p w:rsidR="00BD03A0" w:rsidRDefault="00BD03A0" w:rsidP="00D64746">
      <w:pPr>
        <w:widowControl w:val="0"/>
        <w:spacing w:after="0" w:line="240" w:lineRule="auto"/>
        <w:jc w:val="both"/>
        <w:rPr>
          <w:rFonts w:ascii="Times New Roman" w:hAnsi="Times New Roman" w:cs="Times New Roman"/>
          <w:b/>
          <w:color w:val="000000" w:themeColor="text1"/>
          <w:sz w:val="28"/>
          <w:szCs w:val="28"/>
        </w:rPr>
      </w:pPr>
      <w:r w:rsidRPr="003F3071">
        <w:rPr>
          <w:rFonts w:ascii="Times New Roman" w:hAnsi="Times New Roman" w:cs="Times New Roman"/>
          <w:b/>
          <w:color w:val="000000" w:themeColor="text1"/>
          <w:sz w:val="28"/>
          <w:szCs w:val="28"/>
        </w:rPr>
        <w:t>Таблица 3.</w:t>
      </w:r>
      <w:r w:rsidR="003F3071">
        <w:rPr>
          <w:rFonts w:ascii="Times New Roman" w:hAnsi="Times New Roman" w:cs="Times New Roman"/>
          <w:b/>
          <w:color w:val="000000" w:themeColor="text1"/>
          <w:sz w:val="28"/>
          <w:szCs w:val="28"/>
        </w:rPr>
        <w:t>7</w:t>
      </w:r>
      <w:r w:rsidRPr="003F3071">
        <w:rPr>
          <w:rFonts w:ascii="Times New Roman" w:hAnsi="Times New Roman" w:cs="Times New Roman"/>
          <w:b/>
          <w:color w:val="000000" w:themeColor="text1"/>
          <w:sz w:val="28"/>
          <w:szCs w:val="28"/>
        </w:rPr>
        <w:t>-</w:t>
      </w:r>
      <w:r w:rsidRPr="00BD03A0">
        <w:rPr>
          <w:rFonts w:ascii="Times New Roman" w:hAnsi="Times New Roman" w:cs="Times New Roman"/>
          <w:color w:val="000000" w:themeColor="text1"/>
          <w:sz w:val="28"/>
          <w:szCs w:val="28"/>
        </w:rPr>
        <w:t xml:space="preserve"> </w:t>
      </w:r>
      <w:r w:rsidRPr="001465CF">
        <w:rPr>
          <w:rFonts w:ascii="Times New Roman" w:hAnsi="Times New Roman" w:cs="Times New Roman"/>
          <w:b/>
          <w:color w:val="000000" w:themeColor="text1"/>
          <w:sz w:val="28"/>
          <w:szCs w:val="28"/>
        </w:rPr>
        <w:t xml:space="preserve">Расчёт себестоимости продукции пропорционально </w:t>
      </w:r>
      <w:r w:rsidR="003F3071">
        <w:rPr>
          <w:rFonts w:ascii="Times New Roman" w:hAnsi="Times New Roman" w:cs="Times New Roman"/>
          <w:b/>
          <w:color w:val="000000" w:themeColor="text1"/>
          <w:sz w:val="28"/>
          <w:szCs w:val="28"/>
        </w:rPr>
        <w:t xml:space="preserve">  </w:t>
      </w:r>
      <w:r w:rsidR="00D64746">
        <w:rPr>
          <w:rFonts w:ascii="Times New Roman" w:hAnsi="Times New Roman" w:cs="Times New Roman"/>
          <w:b/>
          <w:color w:val="000000" w:themeColor="text1"/>
          <w:sz w:val="28"/>
          <w:szCs w:val="28"/>
        </w:rPr>
        <w:t xml:space="preserve">          </w:t>
      </w:r>
      <w:r w:rsidRPr="001465CF">
        <w:rPr>
          <w:rFonts w:ascii="Times New Roman" w:hAnsi="Times New Roman" w:cs="Times New Roman"/>
          <w:b/>
          <w:color w:val="000000" w:themeColor="text1"/>
          <w:sz w:val="28"/>
          <w:szCs w:val="28"/>
        </w:rPr>
        <w:t>р</w:t>
      </w:r>
      <w:r w:rsidRPr="001465CF">
        <w:rPr>
          <w:rFonts w:ascii="Times New Roman" w:hAnsi="Times New Roman" w:cs="Times New Roman"/>
          <w:b/>
          <w:color w:val="000000" w:themeColor="text1"/>
          <w:sz w:val="28"/>
          <w:szCs w:val="28"/>
        </w:rPr>
        <w:t>е</w:t>
      </w:r>
      <w:r w:rsidRPr="001465CF">
        <w:rPr>
          <w:rFonts w:ascii="Times New Roman" w:hAnsi="Times New Roman" w:cs="Times New Roman"/>
          <w:b/>
          <w:color w:val="000000" w:themeColor="text1"/>
          <w:sz w:val="28"/>
          <w:szCs w:val="28"/>
        </w:rPr>
        <w:t>ализационным ценам</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029"/>
        <w:gridCol w:w="1341"/>
        <w:gridCol w:w="1365"/>
        <w:gridCol w:w="1620"/>
        <w:gridCol w:w="1725"/>
        <w:gridCol w:w="1305"/>
      </w:tblGrid>
      <w:tr w:rsidR="00BD03A0" w:rsidRPr="002107AB" w:rsidTr="00BD03A0">
        <w:trPr>
          <w:trHeight w:val="1951"/>
        </w:trPr>
        <w:tc>
          <w:tcPr>
            <w:tcW w:w="1493" w:type="dxa"/>
          </w:tcPr>
          <w:p w:rsidR="00BD03A0" w:rsidRPr="001465CF" w:rsidRDefault="00BD03A0" w:rsidP="005F7F67">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Продукция</w:t>
            </w:r>
          </w:p>
        </w:tc>
        <w:tc>
          <w:tcPr>
            <w:tcW w:w="1029"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Количество</w:t>
            </w:r>
          </w:p>
        </w:tc>
        <w:tc>
          <w:tcPr>
            <w:tcW w:w="1341"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Цена реализ</w:t>
            </w:r>
            <w:r w:rsidRPr="001465CF">
              <w:rPr>
                <w:rFonts w:ascii="Times New Roman" w:hAnsi="Times New Roman" w:cs="Times New Roman"/>
                <w:b/>
                <w:color w:val="000000" w:themeColor="text1"/>
                <w:sz w:val="24"/>
                <w:szCs w:val="24"/>
              </w:rPr>
              <w:t>а</w:t>
            </w:r>
            <w:r w:rsidRPr="001465CF">
              <w:rPr>
                <w:rFonts w:ascii="Times New Roman" w:hAnsi="Times New Roman" w:cs="Times New Roman"/>
                <w:b/>
                <w:color w:val="000000" w:themeColor="text1"/>
                <w:sz w:val="24"/>
                <w:szCs w:val="24"/>
              </w:rPr>
              <w:t>ции ед</w:t>
            </w:r>
            <w:proofErr w:type="gramStart"/>
            <w:r w:rsidRPr="001465CF">
              <w:rPr>
                <w:rFonts w:ascii="Times New Roman" w:hAnsi="Times New Roman" w:cs="Times New Roman"/>
                <w:b/>
                <w:color w:val="000000" w:themeColor="text1"/>
                <w:sz w:val="24"/>
                <w:szCs w:val="24"/>
              </w:rPr>
              <w:t>.п</w:t>
            </w:r>
            <w:proofErr w:type="gramEnd"/>
            <w:r w:rsidRPr="001465CF">
              <w:rPr>
                <w:rFonts w:ascii="Times New Roman" w:hAnsi="Times New Roman" w:cs="Times New Roman"/>
                <w:b/>
                <w:color w:val="000000" w:themeColor="text1"/>
                <w:sz w:val="24"/>
                <w:szCs w:val="24"/>
              </w:rPr>
              <w:t>родукции, руб.</w:t>
            </w:r>
          </w:p>
        </w:tc>
        <w:tc>
          <w:tcPr>
            <w:tcW w:w="1365"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Выручка от р</w:t>
            </w:r>
            <w:r w:rsidRPr="001465CF">
              <w:rPr>
                <w:rFonts w:ascii="Times New Roman" w:hAnsi="Times New Roman" w:cs="Times New Roman"/>
                <w:b/>
                <w:color w:val="000000" w:themeColor="text1"/>
                <w:sz w:val="24"/>
                <w:szCs w:val="24"/>
              </w:rPr>
              <w:t>е</w:t>
            </w:r>
            <w:r w:rsidRPr="001465CF">
              <w:rPr>
                <w:rFonts w:ascii="Times New Roman" w:hAnsi="Times New Roman" w:cs="Times New Roman"/>
                <w:b/>
                <w:color w:val="000000" w:themeColor="text1"/>
                <w:sz w:val="24"/>
                <w:szCs w:val="24"/>
              </w:rPr>
              <w:t>ализации пр</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дукции, 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
        </w:tc>
        <w:tc>
          <w:tcPr>
            <w:tcW w:w="1620"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proofErr w:type="spellStart"/>
            <w:r w:rsidRPr="001465CF">
              <w:rPr>
                <w:rFonts w:ascii="Times New Roman" w:hAnsi="Times New Roman" w:cs="Times New Roman"/>
                <w:b/>
                <w:color w:val="000000" w:themeColor="text1"/>
                <w:sz w:val="24"/>
                <w:szCs w:val="24"/>
              </w:rPr>
              <w:t>Уд</w:t>
            </w:r>
            <w:proofErr w:type="gramStart"/>
            <w:r w:rsidRPr="001465CF">
              <w:rPr>
                <w:rFonts w:ascii="Times New Roman" w:hAnsi="Times New Roman" w:cs="Times New Roman"/>
                <w:b/>
                <w:color w:val="000000" w:themeColor="text1"/>
                <w:sz w:val="24"/>
                <w:szCs w:val="24"/>
              </w:rPr>
              <w:t>.в</w:t>
            </w:r>
            <w:proofErr w:type="gramEnd"/>
            <w:r w:rsidRPr="001465CF">
              <w:rPr>
                <w:rFonts w:ascii="Times New Roman" w:hAnsi="Times New Roman" w:cs="Times New Roman"/>
                <w:b/>
                <w:color w:val="000000" w:themeColor="text1"/>
                <w:sz w:val="24"/>
                <w:szCs w:val="24"/>
              </w:rPr>
              <w:t>ес</w:t>
            </w:r>
            <w:proofErr w:type="spellEnd"/>
            <w:r w:rsidRPr="001465CF">
              <w:rPr>
                <w:rFonts w:ascii="Times New Roman" w:hAnsi="Times New Roman" w:cs="Times New Roman"/>
                <w:b/>
                <w:color w:val="000000" w:themeColor="text1"/>
                <w:sz w:val="24"/>
                <w:szCs w:val="24"/>
              </w:rPr>
              <w:t xml:space="preserve"> в стру</w:t>
            </w:r>
            <w:r w:rsidRPr="001465CF">
              <w:rPr>
                <w:rFonts w:ascii="Times New Roman" w:hAnsi="Times New Roman" w:cs="Times New Roman"/>
                <w:b/>
                <w:color w:val="000000" w:themeColor="text1"/>
                <w:sz w:val="24"/>
                <w:szCs w:val="24"/>
              </w:rPr>
              <w:t>к</w:t>
            </w:r>
            <w:r w:rsidRPr="001465CF">
              <w:rPr>
                <w:rFonts w:ascii="Times New Roman" w:hAnsi="Times New Roman" w:cs="Times New Roman"/>
                <w:b/>
                <w:color w:val="000000" w:themeColor="text1"/>
                <w:sz w:val="24"/>
                <w:szCs w:val="24"/>
              </w:rPr>
              <w:t>туре товарной продукции, %</w:t>
            </w:r>
          </w:p>
        </w:tc>
        <w:tc>
          <w:tcPr>
            <w:tcW w:w="1725"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Затраты на производство продукции, 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
        </w:tc>
        <w:tc>
          <w:tcPr>
            <w:tcW w:w="1305" w:type="dxa"/>
            <w:textDirection w:val="btLr"/>
          </w:tcPr>
          <w:p w:rsidR="00BD03A0" w:rsidRPr="001465CF" w:rsidRDefault="00BD03A0" w:rsidP="005F7F67">
            <w:pPr>
              <w:widowControl w:val="0"/>
              <w:spacing w:after="0" w:line="240" w:lineRule="auto"/>
              <w:ind w:left="113" w:right="113"/>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Себестоимость ед</w:t>
            </w:r>
            <w:proofErr w:type="gramStart"/>
            <w:r w:rsidRPr="001465CF">
              <w:rPr>
                <w:rFonts w:ascii="Times New Roman" w:hAnsi="Times New Roman" w:cs="Times New Roman"/>
                <w:b/>
                <w:color w:val="000000" w:themeColor="text1"/>
                <w:sz w:val="24"/>
                <w:szCs w:val="24"/>
              </w:rPr>
              <w:t>.п</w:t>
            </w:r>
            <w:proofErr w:type="gramEnd"/>
            <w:r w:rsidRPr="001465CF">
              <w:rPr>
                <w:rFonts w:ascii="Times New Roman" w:hAnsi="Times New Roman" w:cs="Times New Roman"/>
                <w:b/>
                <w:color w:val="000000" w:themeColor="text1"/>
                <w:sz w:val="24"/>
                <w:szCs w:val="24"/>
              </w:rPr>
              <w:t>родукции, руб.</w:t>
            </w:r>
          </w:p>
        </w:tc>
      </w:tr>
      <w:tr w:rsidR="00BD03A0" w:rsidRPr="002107AB" w:rsidTr="00D64746">
        <w:tc>
          <w:tcPr>
            <w:tcW w:w="1493" w:type="dxa"/>
          </w:tcPr>
          <w:p w:rsidR="00BD03A0" w:rsidRPr="002107AB" w:rsidRDefault="00BD03A0" w:rsidP="005F7F67">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Молоко, ц.</w:t>
            </w:r>
          </w:p>
        </w:tc>
        <w:tc>
          <w:tcPr>
            <w:tcW w:w="1029" w:type="dxa"/>
            <w:vAlign w:val="center"/>
          </w:tcPr>
          <w:p w:rsidR="00BD03A0" w:rsidRPr="002107AB" w:rsidRDefault="00EF3C09"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12990</w:t>
            </w:r>
          </w:p>
        </w:tc>
        <w:tc>
          <w:tcPr>
            <w:tcW w:w="1341" w:type="dxa"/>
            <w:vAlign w:val="center"/>
          </w:tcPr>
          <w:p w:rsidR="00BD03A0" w:rsidRPr="002107AB" w:rsidRDefault="00513E8C"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2067</w:t>
            </w:r>
          </w:p>
        </w:tc>
        <w:tc>
          <w:tcPr>
            <w:tcW w:w="1365"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26850</w:t>
            </w:r>
          </w:p>
        </w:tc>
        <w:tc>
          <w:tcPr>
            <w:tcW w:w="1620"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87,27</w:t>
            </w:r>
          </w:p>
        </w:tc>
        <w:tc>
          <w:tcPr>
            <w:tcW w:w="1725"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23334,25</w:t>
            </w:r>
          </w:p>
        </w:tc>
        <w:tc>
          <w:tcPr>
            <w:tcW w:w="1305"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1796,32</w:t>
            </w:r>
          </w:p>
        </w:tc>
      </w:tr>
      <w:tr w:rsidR="00BD03A0" w:rsidRPr="002107AB" w:rsidTr="00D64746">
        <w:tc>
          <w:tcPr>
            <w:tcW w:w="1493" w:type="dxa"/>
          </w:tcPr>
          <w:p w:rsidR="00BD03A0" w:rsidRPr="002107AB" w:rsidRDefault="00BD03A0" w:rsidP="005F7F67">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Приплод:</w:t>
            </w:r>
          </w:p>
          <w:p w:rsidR="00BD03A0" w:rsidRPr="002107AB" w:rsidRDefault="00BD03A0" w:rsidP="005F7F67">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голов</w:t>
            </w:r>
          </w:p>
          <w:p w:rsidR="00BD03A0" w:rsidRPr="002107AB" w:rsidRDefault="00BD03A0" w:rsidP="005F7F67">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ц.</w:t>
            </w:r>
          </w:p>
        </w:tc>
        <w:tc>
          <w:tcPr>
            <w:tcW w:w="1029"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3</w:t>
            </w:r>
            <w:r w:rsidR="00EF3C09">
              <w:rPr>
                <w:rFonts w:ascii="Times New Roman" w:hAnsi="Times New Roman" w:cs="Times New Roman"/>
                <w:color w:val="000000" w:themeColor="text1"/>
                <w:sz w:val="24"/>
                <w:szCs w:val="24"/>
              </w:rPr>
              <w:t>84</w:t>
            </w:r>
          </w:p>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7</w:t>
            </w:r>
            <w:r w:rsidR="00EF3C09">
              <w:rPr>
                <w:rFonts w:ascii="Times New Roman" w:hAnsi="Times New Roman" w:cs="Times New Roman"/>
                <w:color w:val="000000" w:themeColor="text1"/>
                <w:sz w:val="24"/>
                <w:szCs w:val="24"/>
              </w:rPr>
              <w:t>6</w:t>
            </w:r>
          </w:p>
        </w:tc>
        <w:tc>
          <w:tcPr>
            <w:tcW w:w="1341"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8F1B43"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10200</w:t>
            </w:r>
          </w:p>
        </w:tc>
        <w:tc>
          <w:tcPr>
            <w:tcW w:w="1365"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3916,8</w:t>
            </w:r>
          </w:p>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w:t>
            </w:r>
          </w:p>
        </w:tc>
        <w:tc>
          <w:tcPr>
            <w:tcW w:w="1620"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12,73</w:t>
            </w:r>
          </w:p>
        </w:tc>
        <w:tc>
          <w:tcPr>
            <w:tcW w:w="1725"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3403,75</w:t>
            </w:r>
          </w:p>
        </w:tc>
        <w:tc>
          <w:tcPr>
            <w:tcW w:w="1305"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8863,93</w:t>
            </w:r>
          </w:p>
        </w:tc>
      </w:tr>
      <w:tr w:rsidR="00BD03A0" w:rsidRPr="002107AB" w:rsidTr="00D64746">
        <w:tc>
          <w:tcPr>
            <w:tcW w:w="1493" w:type="dxa"/>
          </w:tcPr>
          <w:p w:rsidR="00BD03A0" w:rsidRPr="002107AB" w:rsidRDefault="00BD03A0" w:rsidP="005F7F67">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ИТОГО</w:t>
            </w:r>
          </w:p>
        </w:tc>
        <w:tc>
          <w:tcPr>
            <w:tcW w:w="1029"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tc>
        <w:tc>
          <w:tcPr>
            <w:tcW w:w="1341"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p>
        </w:tc>
        <w:tc>
          <w:tcPr>
            <w:tcW w:w="1365"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30766,8</w:t>
            </w:r>
          </w:p>
        </w:tc>
        <w:tc>
          <w:tcPr>
            <w:tcW w:w="1620"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100</w:t>
            </w:r>
          </w:p>
        </w:tc>
        <w:tc>
          <w:tcPr>
            <w:tcW w:w="1725" w:type="dxa"/>
            <w:vAlign w:val="center"/>
          </w:tcPr>
          <w:p w:rsidR="00BD03A0" w:rsidRPr="002107AB" w:rsidRDefault="00AC7892" w:rsidP="005F7F67">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26738</w:t>
            </w:r>
          </w:p>
        </w:tc>
        <w:tc>
          <w:tcPr>
            <w:tcW w:w="1305" w:type="dxa"/>
            <w:vAlign w:val="center"/>
          </w:tcPr>
          <w:p w:rsidR="00BD03A0" w:rsidRPr="002107AB" w:rsidRDefault="00BD03A0" w:rsidP="005F7F67">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х</w:t>
            </w:r>
          </w:p>
        </w:tc>
      </w:tr>
    </w:tbl>
    <w:p w:rsidR="00BD03A0" w:rsidRDefault="00BD03A0" w:rsidP="00BD03A0">
      <w:pPr>
        <w:widowControl w:val="0"/>
        <w:spacing w:after="0"/>
        <w:jc w:val="both"/>
        <w:rPr>
          <w:rFonts w:ascii="Times New Roman" w:hAnsi="Times New Roman" w:cs="Times New Roman"/>
          <w:color w:val="000000" w:themeColor="text1"/>
          <w:sz w:val="28"/>
          <w:szCs w:val="28"/>
        </w:rPr>
      </w:pPr>
    </w:p>
    <w:p w:rsidR="00D64746" w:rsidRPr="007A0683" w:rsidRDefault="007A0683" w:rsidP="00DD5826">
      <w:pPr>
        <w:widowControl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Сравним полученные результаты</w:t>
      </w:r>
      <w:r w:rsidR="00DD58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расчета себестоимости продукции м</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лочного скотоводства</w:t>
      </w:r>
      <w:r w:rsidR="00DD582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DD5826">
        <w:rPr>
          <w:rFonts w:ascii="Times New Roman" w:hAnsi="Times New Roman" w:cs="Times New Roman"/>
          <w:color w:val="000000" w:themeColor="text1"/>
          <w:sz w:val="28"/>
          <w:szCs w:val="28"/>
        </w:rPr>
        <w:t xml:space="preserve"> различными способами в таблице 3.8.</w:t>
      </w:r>
    </w:p>
    <w:p w:rsidR="00BD03A0" w:rsidRDefault="00BD03A0" w:rsidP="00D64746">
      <w:pPr>
        <w:widowControl w:val="0"/>
        <w:spacing w:after="0" w:line="240" w:lineRule="auto"/>
        <w:jc w:val="both"/>
        <w:rPr>
          <w:rFonts w:ascii="Times New Roman" w:hAnsi="Times New Roman" w:cs="Times New Roman"/>
          <w:b/>
          <w:color w:val="000000" w:themeColor="text1"/>
          <w:sz w:val="28"/>
          <w:szCs w:val="28"/>
        </w:rPr>
      </w:pPr>
      <w:r w:rsidRPr="003F3071">
        <w:rPr>
          <w:rFonts w:ascii="Times New Roman" w:hAnsi="Times New Roman" w:cs="Times New Roman"/>
          <w:b/>
          <w:color w:val="000000" w:themeColor="text1"/>
          <w:sz w:val="28"/>
          <w:szCs w:val="28"/>
        </w:rPr>
        <w:t>Таблица 3.</w:t>
      </w:r>
      <w:r w:rsidR="003F3071">
        <w:rPr>
          <w:rFonts w:ascii="Times New Roman" w:hAnsi="Times New Roman" w:cs="Times New Roman"/>
          <w:b/>
          <w:color w:val="000000" w:themeColor="text1"/>
          <w:sz w:val="28"/>
          <w:szCs w:val="28"/>
        </w:rPr>
        <w:t>8</w:t>
      </w:r>
      <w:r w:rsidRPr="00BD03A0">
        <w:rPr>
          <w:rFonts w:ascii="Times New Roman" w:hAnsi="Times New Roman" w:cs="Times New Roman"/>
          <w:color w:val="000000" w:themeColor="text1"/>
          <w:sz w:val="28"/>
          <w:szCs w:val="28"/>
        </w:rPr>
        <w:t xml:space="preserve"> - </w:t>
      </w:r>
      <w:r w:rsidRPr="001465CF">
        <w:rPr>
          <w:rFonts w:ascii="Times New Roman" w:hAnsi="Times New Roman" w:cs="Times New Roman"/>
          <w:b/>
          <w:color w:val="000000" w:themeColor="text1"/>
          <w:sz w:val="28"/>
          <w:szCs w:val="28"/>
        </w:rPr>
        <w:t xml:space="preserve">Себестоимость </w:t>
      </w:r>
      <w:proofErr w:type="gramStart"/>
      <w:r w:rsidRPr="001465CF">
        <w:rPr>
          <w:rFonts w:ascii="Times New Roman" w:hAnsi="Times New Roman" w:cs="Times New Roman"/>
          <w:b/>
          <w:color w:val="000000" w:themeColor="text1"/>
          <w:sz w:val="28"/>
          <w:szCs w:val="28"/>
        </w:rPr>
        <w:t>продукции</w:t>
      </w:r>
      <w:proofErr w:type="gramEnd"/>
      <w:r w:rsidRPr="001465CF">
        <w:rPr>
          <w:rFonts w:ascii="Times New Roman" w:hAnsi="Times New Roman" w:cs="Times New Roman"/>
          <w:b/>
          <w:color w:val="000000" w:themeColor="text1"/>
          <w:sz w:val="28"/>
          <w:szCs w:val="28"/>
        </w:rPr>
        <w:t xml:space="preserve"> рассчитанная различными </w:t>
      </w:r>
      <w:r w:rsidR="00D64746">
        <w:rPr>
          <w:rFonts w:ascii="Times New Roman" w:hAnsi="Times New Roman" w:cs="Times New Roman"/>
          <w:b/>
          <w:color w:val="000000" w:themeColor="text1"/>
          <w:sz w:val="28"/>
          <w:szCs w:val="28"/>
        </w:rPr>
        <w:t xml:space="preserve">        </w:t>
      </w:r>
      <w:r w:rsidRPr="001465CF">
        <w:rPr>
          <w:rFonts w:ascii="Times New Roman" w:hAnsi="Times New Roman" w:cs="Times New Roman"/>
          <w:b/>
          <w:color w:val="000000" w:themeColor="text1"/>
          <w:sz w:val="28"/>
          <w:szCs w:val="28"/>
        </w:rPr>
        <w:t>методами</w:t>
      </w: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1478"/>
        <w:gridCol w:w="1478"/>
        <w:gridCol w:w="1478"/>
        <w:gridCol w:w="1478"/>
        <w:gridCol w:w="2503"/>
      </w:tblGrid>
      <w:tr w:rsidR="00BD03A0" w:rsidRPr="002107AB" w:rsidTr="00AC7892">
        <w:tc>
          <w:tcPr>
            <w:tcW w:w="1478" w:type="dxa"/>
            <w:vMerge w:val="restart"/>
          </w:tcPr>
          <w:p w:rsidR="00BD03A0" w:rsidRPr="001465CF" w:rsidRDefault="00BD03A0" w:rsidP="002E5446">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Продукция</w:t>
            </w:r>
          </w:p>
        </w:tc>
        <w:tc>
          <w:tcPr>
            <w:tcW w:w="4434" w:type="dxa"/>
            <w:gridSpan w:val="3"/>
          </w:tcPr>
          <w:p w:rsidR="00BD03A0" w:rsidRPr="001465CF" w:rsidRDefault="00BD03A0" w:rsidP="002E5446">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Себестоимость 1 ц, руб.</w:t>
            </w:r>
          </w:p>
        </w:tc>
        <w:tc>
          <w:tcPr>
            <w:tcW w:w="3981" w:type="dxa"/>
            <w:gridSpan w:val="2"/>
          </w:tcPr>
          <w:p w:rsidR="00BD03A0" w:rsidRPr="001465CF" w:rsidRDefault="00BD03A0" w:rsidP="002E5446">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Отклонения себестоимости ко</w:t>
            </w:r>
            <w:r w:rsidRPr="001465CF">
              <w:rPr>
                <w:rFonts w:ascii="Times New Roman" w:hAnsi="Times New Roman" w:cs="Times New Roman"/>
                <w:b/>
                <w:color w:val="000000" w:themeColor="text1"/>
                <w:sz w:val="24"/>
                <w:szCs w:val="24"/>
              </w:rPr>
              <w:t>м</w:t>
            </w:r>
            <w:r w:rsidRPr="001465CF">
              <w:rPr>
                <w:rFonts w:ascii="Times New Roman" w:hAnsi="Times New Roman" w:cs="Times New Roman"/>
                <w:b/>
                <w:color w:val="000000" w:themeColor="text1"/>
                <w:sz w:val="24"/>
                <w:szCs w:val="24"/>
              </w:rPr>
              <w:t>бинированного метода от других, руб.</w:t>
            </w:r>
          </w:p>
        </w:tc>
      </w:tr>
      <w:tr w:rsidR="00BD03A0" w:rsidRPr="002107AB" w:rsidTr="00AC7892">
        <w:tc>
          <w:tcPr>
            <w:tcW w:w="1478" w:type="dxa"/>
            <w:vMerge/>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p>
        </w:tc>
        <w:tc>
          <w:tcPr>
            <w:tcW w:w="1478" w:type="dxa"/>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Комбин</w:t>
            </w:r>
            <w:r w:rsidRPr="001465CF">
              <w:rPr>
                <w:rFonts w:ascii="Times New Roman" w:hAnsi="Times New Roman" w:cs="Times New Roman"/>
                <w:b/>
                <w:color w:val="000000" w:themeColor="text1"/>
                <w:sz w:val="24"/>
                <w:szCs w:val="24"/>
              </w:rPr>
              <w:t>и</w:t>
            </w:r>
            <w:r w:rsidRPr="001465CF">
              <w:rPr>
                <w:rFonts w:ascii="Times New Roman" w:hAnsi="Times New Roman" w:cs="Times New Roman"/>
                <w:b/>
                <w:color w:val="000000" w:themeColor="text1"/>
                <w:sz w:val="24"/>
                <w:szCs w:val="24"/>
              </w:rPr>
              <w:t>рованный метод</w:t>
            </w:r>
          </w:p>
        </w:tc>
        <w:tc>
          <w:tcPr>
            <w:tcW w:w="1478" w:type="dxa"/>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Метод к</w:t>
            </w:r>
            <w:r w:rsidRPr="001465CF">
              <w:rPr>
                <w:rFonts w:ascii="Times New Roman" w:hAnsi="Times New Roman" w:cs="Times New Roman"/>
                <w:b/>
                <w:color w:val="000000" w:themeColor="text1"/>
                <w:sz w:val="24"/>
                <w:szCs w:val="24"/>
              </w:rPr>
              <w:t>о</w:t>
            </w:r>
            <w:r w:rsidRPr="001465CF">
              <w:rPr>
                <w:rFonts w:ascii="Times New Roman" w:hAnsi="Times New Roman" w:cs="Times New Roman"/>
                <w:b/>
                <w:color w:val="000000" w:themeColor="text1"/>
                <w:sz w:val="24"/>
                <w:szCs w:val="24"/>
              </w:rPr>
              <w:t>эффицие</w:t>
            </w:r>
            <w:r w:rsidRPr="001465CF">
              <w:rPr>
                <w:rFonts w:ascii="Times New Roman" w:hAnsi="Times New Roman" w:cs="Times New Roman"/>
                <w:b/>
                <w:color w:val="000000" w:themeColor="text1"/>
                <w:sz w:val="24"/>
                <w:szCs w:val="24"/>
              </w:rPr>
              <w:t>н</w:t>
            </w:r>
            <w:r w:rsidRPr="001465CF">
              <w:rPr>
                <w:rFonts w:ascii="Times New Roman" w:hAnsi="Times New Roman" w:cs="Times New Roman"/>
                <w:b/>
                <w:color w:val="000000" w:themeColor="text1"/>
                <w:sz w:val="24"/>
                <w:szCs w:val="24"/>
              </w:rPr>
              <w:t>тов</w:t>
            </w:r>
          </w:p>
        </w:tc>
        <w:tc>
          <w:tcPr>
            <w:tcW w:w="1478" w:type="dxa"/>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Метод цен реализ</w:t>
            </w:r>
            <w:r w:rsidRPr="001465CF">
              <w:rPr>
                <w:rFonts w:ascii="Times New Roman" w:hAnsi="Times New Roman" w:cs="Times New Roman"/>
                <w:b/>
                <w:color w:val="000000" w:themeColor="text1"/>
                <w:sz w:val="24"/>
                <w:szCs w:val="24"/>
              </w:rPr>
              <w:t>а</w:t>
            </w:r>
            <w:r w:rsidRPr="001465CF">
              <w:rPr>
                <w:rFonts w:ascii="Times New Roman" w:hAnsi="Times New Roman" w:cs="Times New Roman"/>
                <w:b/>
                <w:color w:val="000000" w:themeColor="text1"/>
                <w:sz w:val="24"/>
                <w:szCs w:val="24"/>
              </w:rPr>
              <w:t>ции</w:t>
            </w:r>
          </w:p>
        </w:tc>
        <w:tc>
          <w:tcPr>
            <w:tcW w:w="1478" w:type="dxa"/>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От метода коэффиц</w:t>
            </w:r>
            <w:r w:rsidRPr="001465CF">
              <w:rPr>
                <w:rFonts w:ascii="Times New Roman" w:hAnsi="Times New Roman" w:cs="Times New Roman"/>
                <w:b/>
                <w:color w:val="000000" w:themeColor="text1"/>
                <w:sz w:val="24"/>
                <w:szCs w:val="24"/>
              </w:rPr>
              <w:t>и</w:t>
            </w:r>
            <w:r w:rsidRPr="001465CF">
              <w:rPr>
                <w:rFonts w:ascii="Times New Roman" w:hAnsi="Times New Roman" w:cs="Times New Roman"/>
                <w:b/>
                <w:color w:val="000000" w:themeColor="text1"/>
                <w:sz w:val="24"/>
                <w:szCs w:val="24"/>
              </w:rPr>
              <w:t>ентов</w:t>
            </w:r>
          </w:p>
        </w:tc>
        <w:tc>
          <w:tcPr>
            <w:tcW w:w="2503" w:type="dxa"/>
          </w:tcPr>
          <w:p w:rsidR="00BD03A0" w:rsidRPr="001465CF" w:rsidRDefault="00BD03A0" w:rsidP="00BD03A0">
            <w:pPr>
              <w:widowControl w:val="0"/>
              <w:spacing w:after="0" w:line="240" w:lineRule="auto"/>
              <w:jc w:val="both"/>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От метода цен ре</w:t>
            </w:r>
            <w:r w:rsidRPr="001465CF">
              <w:rPr>
                <w:rFonts w:ascii="Times New Roman" w:hAnsi="Times New Roman" w:cs="Times New Roman"/>
                <w:b/>
                <w:color w:val="000000" w:themeColor="text1"/>
                <w:sz w:val="24"/>
                <w:szCs w:val="24"/>
              </w:rPr>
              <w:t>а</w:t>
            </w:r>
            <w:r w:rsidRPr="001465CF">
              <w:rPr>
                <w:rFonts w:ascii="Times New Roman" w:hAnsi="Times New Roman" w:cs="Times New Roman"/>
                <w:b/>
                <w:color w:val="000000" w:themeColor="text1"/>
                <w:sz w:val="24"/>
                <w:szCs w:val="24"/>
              </w:rPr>
              <w:t>лизации</w:t>
            </w:r>
          </w:p>
        </w:tc>
      </w:tr>
      <w:tr w:rsidR="00AC7892" w:rsidRPr="002107AB" w:rsidTr="005F7F67">
        <w:tc>
          <w:tcPr>
            <w:tcW w:w="1478" w:type="dxa"/>
            <w:tcBorders>
              <w:bottom w:val="nil"/>
            </w:tcBorders>
          </w:tcPr>
          <w:p w:rsidR="00AC7892" w:rsidRPr="002107AB" w:rsidRDefault="00690E8B" w:rsidP="00BD03A0">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7" type="#_x0000_t32" style="position:absolute;left:0;text-align:left;margin-left:-4.8pt;margin-top:15.2pt;width:492pt;height:0;z-index:251705344;mso-position-horizontal-relative:text;mso-position-vertical-relative:text" o:connectortype="straight"/>
              </w:pict>
            </w:r>
            <w:r w:rsidR="00AC7892" w:rsidRPr="002107AB">
              <w:rPr>
                <w:rFonts w:ascii="Times New Roman" w:hAnsi="Times New Roman" w:cs="Times New Roman"/>
                <w:color w:val="000000" w:themeColor="text1"/>
                <w:sz w:val="24"/>
                <w:szCs w:val="24"/>
              </w:rPr>
              <w:t>Молоко, ц.</w:t>
            </w:r>
          </w:p>
        </w:tc>
        <w:tc>
          <w:tcPr>
            <w:tcW w:w="1478" w:type="dxa"/>
            <w:tcBorders>
              <w:bottom w:val="nil"/>
            </w:tcBorders>
            <w:vAlign w:val="center"/>
          </w:tcPr>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w:t>
            </w:r>
            <w:r w:rsidR="00B849AB">
              <w:rPr>
                <w:rFonts w:ascii="Times New Roman" w:hAnsi="Times New Roman" w:cs="Times New Roman"/>
                <w:color w:val="000000" w:themeColor="text1"/>
                <w:sz w:val="24"/>
                <w:szCs w:val="24"/>
              </w:rPr>
              <w:t>3</w:t>
            </w:r>
          </w:p>
        </w:tc>
        <w:tc>
          <w:tcPr>
            <w:tcW w:w="1478" w:type="dxa"/>
            <w:tcBorders>
              <w:bottom w:val="nil"/>
            </w:tcBorders>
            <w:vAlign w:val="center"/>
          </w:tcPr>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1955,43</w:t>
            </w:r>
          </w:p>
        </w:tc>
        <w:tc>
          <w:tcPr>
            <w:tcW w:w="1478" w:type="dxa"/>
            <w:tcBorders>
              <w:bottom w:val="nil"/>
            </w:tcBorders>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1796,32</w:t>
            </w:r>
          </w:p>
        </w:tc>
        <w:tc>
          <w:tcPr>
            <w:tcW w:w="1478" w:type="dxa"/>
            <w:tcBorders>
              <w:bottom w:val="nil"/>
            </w:tcBorders>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102,91</w:t>
            </w:r>
          </w:p>
        </w:tc>
        <w:tc>
          <w:tcPr>
            <w:tcW w:w="2503" w:type="dxa"/>
            <w:tcBorders>
              <w:bottom w:val="nil"/>
            </w:tcBorders>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56,2</w:t>
            </w:r>
          </w:p>
        </w:tc>
      </w:tr>
      <w:tr w:rsidR="005F7F67" w:rsidRPr="002107AB" w:rsidTr="005F7F67">
        <w:tc>
          <w:tcPr>
            <w:tcW w:w="9893" w:type="dxa"/>
            <w:gridSpan w:val="6"/>
            <w:tcBorders>
              <w:top w:val="nil"/>
              <w:left w:val="nil"/>
              <w:right w:val="nil"/>
            </w:tcBorders>
          </w:tcPr>
          <w:p w:rsidR="005F7F67" w:rsidRPr="005F7F67" w:rsidRDefault="005F7F67" w:rsidP="005F7F67">
            <w:pPr>
              <w:widowControl w:val="0"/>
              <w:spacing w:after="0" w:line="240" w:lineRule="auto"/>
              <w:jc w:val="right"/>
              <w:rPr>
                <w:rFonts w:ascii="Times New Roman" w:hAnsi="Times New Roman" w:cs="Times New Roman"/>
                <w:b/>
                <w:color w:val="000000" w:themeColor="text1"/>
                <w:sz w:val="24"/>
                <w:szCs w:val="24"/>
              </w:rPr>
            </w:pPr>
            <w:r w:rsidRPr="005F7F67">
              <w:rPr>
                <w:rFonts w:ascii="Times New Roman" w:hAnsi="Times New Roman" w:cs="Times New Roman"/>
                <w:b/>
                <w:color w:val="000000" w:themeColor="text1"/>
                <w:sz w:val="24"/>
                <w:szCs w:val="24"/>
              </w:rPr>
              <w:t>Продолжение таблицы 3.8</w:t>
            </w:r>
          </w:p>
        </w:tc>
      </w:tr>
      <w:tr w:rsidR="00AC7892" w:rsidRPr="002107AB" w:rsidTr="00B849AB">
        <w:tc>
          <w:tcPr>
            <w:tcW w:w="1478" w:type="dxa"/>
          </w:tcPr>
          <w:p w:rsidR="00AC7892" w:rsidRPr="002107AB" w:rsidRDefault="00AC7892" w:rsidP="00BD03A0">
            <w:pPr>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Приплод, гол.</w:t>
            </w:r>
          </w:p>
        </w:tc>
        <w:tc>
          <w:tcPr>
            <w:tcW w:w="1478" w:type="dxa"/>
            <w:vAlign w:val="center"/>
          </w:tcPr>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p>
          <w:p w:rsidR="00AC7892" w:rsidRPr="00BD03A0"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6963</w:t>
            </w:r>
          </w:p>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p>
        </w:tc>
        <w:tc>
          <w:tcPr>
            <w:tcW w:w="1478" w:type="dxa"/>
            <w:vAlign w:val="center"/>
          </w:tcPr>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p>
          <w:p w:rsidR="00AC7892" w:rsidRPr="00BD03A0" w:rsidRDefault="00AC7892" w:rsidP="00B849AB">
            <w:pPr>
              <w:widowControl w:val="0"/>
              <w:spacing w:after="0" w:line="240" w:lineRule="auto"/>
              <w:jc w:val="center"/>
              <w:rPr>
                <w:rFonts w:ascii="Times New Roman" w:hAnsi="Times New Roman" w:cs="Times New Roman"/>
                <w:color w:val="000000" w:themeColor="text1"/>
                <w:sz w:val="24"/>
                <w:szCs w:val="24"/>
              </w:rPr>
            </w:pPr>
          </w:p>
          <w:p w:rsidR="00AC7892" w:rsidRPr="00BD03A0"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78" w:type="dxa"/>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8863,93</w:t>
            </w:r>
          </w:p>
        </w:tc>
        <w:tc>
          <w:tcPr>
            <w:tcW w:w="1478" w:type="dxa"/>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p>
          <w:p w:rsidR="00B849AB" w:rsidRDefault="00B849AB" w:rsidP="00B849AB">
            <w:pPr>
              <w:widowControl w:val="0"/>
              <w:spacing w:after="0" w:line="240" w:lineRule="auto"/>
              <w:jc w:val="center"/>
              <w:rPr>
                <w:rFonts w:ascii="Times New Roman" w:hAnsi="Times New Roman" w:cs="Times New Roman"/>
                <w:color w:val="000000" w:themeColor="text1"/>
                <w:sz w:val="24"/>
                <w:szCs w:val="24"/>
              </w:rPr>
            </w:pPr>
          </w:p>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w:t>
            </w:r>
          </w:p>
        </w:tc>
        <w:tc>
          <w:tcPr>
            <w:tcW w:w="2503" w:type="dxa"/>
            <w:vAlign w:val="center"/>
          </w:tcPr>
          <w:p w:rsidR="00AC7892" w:rsidRPr="002107AB" w:rsidRDefault="00AC7892" w:rsidP="00B849AB">
            <w:pPr>
              <w:widowControl w:val="0"/>
              <w:spacing w:after="0" w:line="240" w:lineRule="auto"/>
              <w:jc w:val="center"/>
              <w:rPr>
                <w:rFonts w:ascii="Times New Roman" w:hAnsi="Times New Roman" w:cs="Times New Roman"/>
                <w:color w:val="000000" w:themeColor="text1"/>
                <w:sz w:val="24"/>
                <w:szCs w:val="24"/>
              </w:rPr>
            </w:pPr>
          </w:p>
          <w:p w:rsidR="00AC7892" w:rsidRPr="002107AB"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-1900,93</w:t>
            </w:r>
          </w:p>
        </w:tc>
      </w:tr>
      <w:tr w:rsidR="00742240" w:rsidRPr="002107AB" w:rsidTr="00B849AB">
        <w:tc>
          <w:tcPr>
            <w:tcW w:w="1478" w:type="dxa"/>
          </w:tcPr>
          <w:p w:rsidR="00742240" w:rsidRPr="002107AB" w:rsidRDefault="00742240" w:rsidP="00BD03A0">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w:t>
            </w:r>
          </w:p>
        </w:tc>
        <w:tc>
          <w:tcPr>
            <w:tcW w:w="1478" w:type="dxa"/>
            <w:vAlign w:val="center"/>
          </w:tcPr>
          <w:p w:rsidR="00742240" w:rsidRPr="00BD03A0"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3909,06</w:t>
            </w:r>
          </w:p>
        </w:tc>
        <w:tc>
          <w:tcPr>
            <w:tcW w:w="1478" w:type="dxa"/>
            <w:vAlign w:val="center"/>
          </w:tcPr>
          <w:p w:rsidR="00742240" w:rsidRPr="00BD03A0"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1954,53</w:t>
            </w:r>
          </w:p>
        </w:tc>
        <w:tc>
          <w:tcPr>
            <w:tcW w:w="1478" w:type="dxa"/>
            <w:vAlign w:val="center"/>
          </w:tcPr>
          <w:p w:rsidR="00742240" w:rsidRPr="002107AB" w:rsidRDefault="00742240" w:rsidP="00B849AB">
            <w:pPr>
              <w:widowControl w:val="0"/>
              <w:spacing w:after="0" w:line="240" w:lineRule="auto"/>
              <w:jc w:val="center"/>
              <w:rPr>
                <w:rFonts w:ascii="Times New Roman" w:hAnsi="Times New Roman" w:cs="Times New Roman"/>
                <w:color w:val="000000" w:themeColor="text1"/>
                <w:sz w:val="24"/>
                <w:szCs w:val="24"/>
              </w:rPr>
            </w:pPr>
          </w:p>
        </w:tc>
        <w:tc>
          <w:tcPr>
            <w:tcW w:w="1478" w:type="dxa"/>
            <w:vAlign w:val="center"/>
          </w:tcPr>
          <w:p w:rsidR="00742240" w:rsidRPr="002107AB" w:rsidRDefault="00B849AB" w:rsidP="00B849AB">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1954,53</w:t>
            </w:r>
          </w:p>
        </w:tc>
        <w:tc>
          <w:tcPr>
            <w:tcW w:w="2503" w:type="dxa"/>
            <w:vAlign w:val="center"/>
          </w:tcPr>
          <w:p w:rsidR="00742240" w:rsidRPr="002107AB" w:rsidRDefault="00742240" w:rsidP="00B849AB">
            <w:pPr>
              <w:widowControl w:val="0"/>
              <w:spacing w:after="0" w:line="240" w:lineRule="auto"/>
              <w:jc w:val="center"/>
              <w:rPr>
                <w:rFonts w:ascii="Times New Roman" w:hAnsi="Times New Roman" w:cs="Times New Roman"/>
                <w:color w:val="000000" w:themeColor="text1"/>
                <w:sz w:val="24"/>
                <w:szCs w:val="24"/>
              </w:rPr>
            </w:pPr>
          </w:p>
        </w:tc>
      </w:tr>
    </w:tbl>
    <w:p w:rsidR="00EB0F91" w:rsidRDefault="00EB0F91" w:rsidP="00D64746">
      <w:pPr>
        <w:widowControl w:val="0"/>
        <w:spacing w:after="0" w:line="240" w:lineRule="auto"/>
        <w:ind w:firstLine="720"/>
        <w:jc w:val="both"/>
        <w:rPr>
          <w:rFonts w:ascii="Times New Roman" w:hAnsi="Times New Roman" w:cs="Times New Roman"/>
          <w:color w:val="000000" w:themeColor="text1"/>
          <w:sz w:val="28"/>
          <w:szCs w:val="28"/>
        </w:rPr>
      </w:pPr>
    </w:p>
    <w:p w:rsidR="00BD03A0" w:rsidRPr="00BD03A0" w:rsidRDefault="00BD03A0" w:rsidP="00D64746">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Как видно из таблицы 3.</w:t>
      </w:r>
      <w:r w:rsidR="001465CF">
        <w:rPr>
          <w:rFonts w:ascii="Times New Roman" w:hAnsi="Times New Roman" w:cs="Times New Roman"/>
          <w:color w:val="000000" w:themeColor="text1"/>
          <w:sz w:val="28"/>
          <w:szCs w:val="28"/>
        </w:rPr>
        <w:t>8</w:t>
      </w:r>
      <w:r w:rsidRPr="00BD03A0">
        <w:rPr>
          <w:rFonts w:ascii="Times New Roman" w:hAnsi="Times New Roman" w:cs="Times New Roman"/>
          <w:color w:val="000000" w:themeColor="text1"/>
          <w:sz w:val="28"/>
          <w:szCs w:val="28"/>
        </w:rPr>
        <w:t>, самая низкая себестоимость молока, рассч</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 xml:space="preserve">танная методом цен </w:t>
      </w:r>
      <w:proofErr w:type="gramStart"/>
      <w:r w:rsidRPr="00BD03A0">
        <w:rPr>
          <w:rFonts w:ascii="Times New Roman" w:hAnsi="Times New Roman" w:cs="Times New Roman"/>
          <w:color w:val="000000" w:themeColor="text1"/>
          <w:sz w:val="28"/>
          <w:szCs w:val="28"/>
        </w:rPr>
        <w:t>реализации</w:t>
      </w:r>
      <w:proofErr w:type="gramEnd"/>
      <w:r w:rsidRPr="00BD03A0">
        <w:rPr>
          <w:rFonts w:ascii="Times New Roman" w:hAnsi="Times New Roman" w:cs="Times New Roman"/>
          <w:color w:val="000000" w:themeColor="text1"/>
          <w:sz w:val="28"/>
          <w:szCs w:val="28"/>
        </w:rPr>
        <w:t xml:space="preserve">  а именно </w:t>
      </w:r>
      <w:r w:rsidR="006029FE">
        <w:rPr>
          <w:rFonts w:ascii="Times New Roman" w:hAnsi="Times New Roman" w:cs="Times New Roman"/>
          <w:color w:val="000000" w:themeColor="text1"/>
          <w:sz w:val="28"/>
          <w:szCs w:val="28"/>
        </w:rPr>
        <w:t>1796,32</w:t>
      </w:r>
      <w:r w:rsidRPr="00BD03A0">
        <w:rPr>
          <w:rFonts w:ascii="Times New Roman" w:hAnsi="Times New Roman" w:cs="Times New Roman"/>
          <w:color w:val="000000" w:themeColor="text1"/>
          <w:sz w:val="28"/>
          <w:szCs w:val="28"/>
        </w:rPr>
        <w:t xml:space="preserve"> руб</w:t>
      </w:r>
      <w:r w:rsidR="000E6A4B">
        <w:rPr>
          <w:rFonts w:ascii="Times New Roman" w:hAnsi="Times New Roman" w:cs="Times New Roman"/>
          <w:color w:val="000000" w:themeColor="text1"/>
          <w:sz w:val="28"/>
          <w:szCs w:val="28"/>
        </w:rPr>
        <w:t>.</w:t>
      </w:r>
      <w:r w:rsidRPr="00BD03A0">
        <w:rPr>
          <w:rFonts w:ascii="Times New Roman" w:hAnsi="Times New Roman" w:cs="Times New Roman"/>
          <w:color w:val="000000" w:themeColor="text1"/>
          <w:sz w:val="28"/>
          <w:szCs w:val="28"/>
        </w:rPr>
        <w:t xml:space="preserve"> за 1 центнер молока, чем отличается от действующей методики на </w:t>
      </w:r>
      <w:r w:rsidR="006029FE">
        <w:rPr>
          <w:rFonts w:ascii="Times New Roman" w:hAnsi="Times New Roman" w:cs="Times New Roman"/>
          <w:color w:val="000000" w:themeColor="text1"/>
          <w:sz w:val="28"/>
          <w:szCs w:val="28"/>
        </w:rPr>
        <w:t>56,2</w:t>
      </w:r>
      <w:r w:rsidRPr="00BD03A0">
        <w:rPr>
          <w:rFonts w:ascii="Times New Roman" w:hAnsi="Times New Roman" w:cs="Times New Roman"/>
          <w:color w:val="000000" w:themeColor="text1"/>
          <w:sz w:val="28"/>
          <w:szCs w:val="28"/>
        </w:rPr>
        <w:t xml:space="preserve"> руб. Себестоимость приплода 1 головы, рассчитанная методикой предусмотренной хозяйством (комбинир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ванный метод) является самой низкой и отличается от себестоимости, рассч</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 xml:space="preserve">танной методом цен реализации на </w:t>
      </w:r>
      <w:r w:rsidR="006029FE">
        <w:rPr>
          <w:rFonts w:ascii="Times New Roman" w:hAnsi="Times New Roman" w:cs="Times New Roman"/>
          <w:color w:val="000000" w:themeColor="text1"/>
          <w:sz w:val="28"/>
          <w:szCs w:val="28"/>
        </w:rPr>
        <w:t>1900,93</w:t>
      </w:r>
      <w:r w:rsidRPr="00BD03A0">
        <w:rPr>
          <w:rFonts w:ascii="Times New Roman" w:hAnsi="Times New Roman" w:cs="Times New Roman"/>
          <w:color w:val="000000" w:themeColor="text1"/>
          <w:sz w:val="28"/>
          <w:szCs w:val="28"/>
        </w:rPr>
        <w:t xml:space="preserve"> руб.</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Такую методику научно обоснованной признать трудно, так как в указа</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ном соотношении могут распределяться только затраты на корма, а не все ра</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 xml:space="preserve">нородные затраты [3, с.168]. В связи с этим исчисление точной себестоимости требует пересмотра механизма калькулирования. </w:t>
      </w:r>
    </w:p>
    <w:p w:rsidR="00BD03A0" w:rsidRPr="00BD03A0" w:rsidRDefault="00BD03A0" w:rsidP="00BD03A0">
      <w:pPr>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Наиболее оптимальным вариантом с точки зрения расчёта точной себ</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стоимости и сокращения затрат, является управленческая система учёта и кал</w:t>
      </w:r>
      <w:r w:rsidRPr="00BD03A0">
        <w:rPr>
          <w:rFonts w:ascii="Times New Roman" w:hAnsi="Times New Roman" w:cs="Times New Roman"/>
          <w:color w:val="000000" w:themeColor="text1"/>
          <w:sz w:val="28"/>
          <w:szCs w:val="28"/>
        </w:rPr>
        <w:t>ь</w:t>
      </w:r>
      <w:r w:rsidRPr="00BD03A0">
        <w:rPr>
          <w:rFonts w:ascii="Times New Roman" w:hAnsi="Times New Roman" w:cs="Times New Roman"/>
          <w:color w:val="000000" w:themeColor="text1"/>
          <w:sz w:val="28"/>
          <w:szCs w:val="28"/>
        </w:rPr>
        <w:t>кулирования по физиологическим группам содержания животных. Данную с</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стему применим на предприятии молочного скотоводства, в котором технол</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гия содержания коров предусматривает деление коров по физиологическим признакам, в частности по показателям продуктивности. В результате каждая группа животных характеризуется  своими показателями затрат, надоя и себ</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стоимости, что делает данную систему актуальной. Внедрение системы учёта затрат и калькулирования по физиологическим группам требует внесение изм</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нений в первичные документы, пересмотра пропорции 90:10.</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Указанная система обладает несомненными преимуществами, такими как простота калькуляционных расчётов, относительная обоснованность примен</w:t>
      </w:r>
      <w:r w:rsidRPr="00BD03A0">
        <w:rPr>
          <w:rFonts w:ascii="Times New Roman" w:hAnsi="Times New Roman" w:cs="Times New Roman"/>
          <w:color w:val="000000" w:themeColor="text1"/>
          <w:sz w:val="28"/>
          <w:szCs w:val="28"/>
        </w:rPr>
        <w:t>я</w:t>
      </w:r>
      <w:r w:rsidRPr="00BD03A0">
        <w:rPr>
          <w:rFonts w:ascii="Times New Roman" w:hAnsi="Times New Roman" w:cs="Times New Roman"/>
          <w:color w:val="000000" w:themeColor="text1"/>
          <w:sz w:val="28"/>
          <w:szCs w:val="28"/>
        </w:rPr>
        <w:t>емой для распределения пропорции 90% к 10% и другие. Однако, к существе</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ному недостатку можно отнести тот факт, что 10% от совокупных затрат на с</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держание основного молочного стада относятся на количество голов приплода, то есть в расчёте на одну голову приходится всегда фиксированная величина затрат, не зависящая от живой массы приплода при рождении. Устранение эт</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го недостатка  не требует больших затрат. Достаточно учесть показатель живой массы, для чего можно использовать индекс, рассчитываемый на основе сов</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купной живой массы приплода за год, выражен</w:t>
      </w:r>
      <w:r w:rsidR="00735817">
        <w:rPr>
          <w:rFonts w:ascii="Times New Roman" w:hAnsi="Times New Roman" w:cs="Times New Roman"/>
          <w:color w:val="000000" w:themeColor="text1"/>
          <w:sz w:val="28"/>
          <w:szCs w:val="28"/>
        </w:rPr>
        <w:t>ной в килограммах [</w:t>
      </w:r>
      <w:r w:rsidR="00735817" w:rsidRPr="00735817">
        <w:rPr>
          <w:rFonts w:ascii="Times New Roman" w:hAnsi="Times New Roman" w:cs="Times New Roman"/>
          <w:color w:val="000000" w:themeColor="text1"/>
          <w:sz w:val="28"/>
          <w:szCs w:val="28"/>
        </w:rPr>
        <w:t>64</w:t>
      </w:r>
      <w:r w:rsidR="00302868">
        <w:rPr>
          <w:rFonts w:ascii="Times New Roman" w:hAnsi="Times New Roman" w:cs="Times New Roman"/>
          <w:color w:val="000000" w:themeColor="text1"/>
          <w:sz w:val="28"/>
          <w:szCs w:val="28"/>
        </w:rPr>
        <w:t>, с.4</w:t>
      </w:r>
      <w:r w:rsidRPr="00BD03A0">
        <w:rPr>
          <w:rFonts w:ascii="Times New Roman" w:hAnsi="Times New Roman" w:cs="Times New Roman"/>
          <w:color w:val="000000" w:themeColor="text1"/>
          <w:sz w:val="28"/>
          <w:szCs w:val="28"/>
        </w:rPr>
        <w:t>].</w:t>
      </w:r>
    </w:p>
    <w:p w:rsidR="00BD03A0" w:rsidRDefault="001465CF" w:rsidP="00682285">
      <w:pPr>
        <w:widowControl w:val="0"/>
        <w:spacing w:after="0" w:line="240" w:lineRule="auto"/>
        <w:jc w:val="both"/>
        <w:rPr>
          <w:rFonts w:ascii="Times New Roman" w:hAnsi="Times New Roman" w:cs="Times New Roman"/>
          <w:b/>
          <w:color w:val="000000" w:themeColor="text1"/>
          <w:sz w:val="28"/>
          <w:szCs w:val="28"/>
        </w:rPr>
      </w:pPr>
      <w:r w:rsidRPr="003F3071">
        <w:rPr>
          <w:rFonts w:ascii="Times New Roman" w:hAnsi="Times New Roman" w:cs="Times New Roman"/>
          <w:b/>
          <w:color w:val="000000" w:themeColor="text1"/>
          <w:sz w:val="28"/>
          <w:szCs w:val="28"/>
        </w:rPr>
        <w:t>Таблица 3.</w:t>
      </w:r>
      <w:r w:rsidR="003F3071" w:rsidRPr="003F3071">
        <w:rPr>
          <w:rFonts w:ascii="Times New Roman" w:hAnsi="Times New Roman" w:cs="Times New Roman"/>
          <w:b/>
          <w:color w:val="000000" w:themeColor="text1"/>
          <w:sz w:val="28"/>
          <w:szCs w:val="28"/>
        </w:rPr>
        <w:t>9</w:t>
      </w:r>
      <w:r w:rsidR="00BD03A0" w:rsidRPr="00BD03A0">
        <w:rPr>
          <w:rFonts w:ascii="Times New Roman" w:hAnsi="Times New Roman" w:cs="Times New Roman"/>
          <w:color w:val="000000" w:themeColor="text1"/>
          <w:sz w:val="28"/>
          <w:szCs w:val="28"/>
        </w:rPr>
        <w:t xml:space="preserve"> - </w:t>
      </w:r>
      <w:r w:rsidR="00BD03A0" w:rsidRPr="001465CF">
        <w:rPr>
          <w:rFonts w:ascii="Times New Roman" w:hAnsi="Times New Roman" w:cs="Times New Roman"/>
          <w:b/>
          <w:color w:val="000000" w:themeColor="text1"/>
          <w:sz w:val="28"/>
          <w:szCs w:val="28"/>
        </w:rPr>
        <w:t>Расчёт фактической себестоимости приплода в молочном</w:t>
      </w:r>
      <w:r w:rsidR="00682285">
        <w:rPr>
          <w:rFonts w:ascii="Times New Roman" w:hAnsi="Times New Roman" w:cs="Times New Roman"/>
          <w:b/>
          <w:color w:val="000000" w:themeColor="text1"/>
          <w:sz w:val="28"/>
          <w:szCs w:val="28"/>
        </w:rPr>
        <w:t xml:space="preserve"> </w:t>
      </w:r>
      <w:r w:rsidR="00BD03A0" w:rsidRPr="001465CF">
        <w:rPr>
          <w:rFonts w:ascii="Times New Roman" w:hAnsi="Times New Roman" w:cs="Times New Roman"/>
          <w:b/>
          <w:color w:val="000000" w:themeColor="text1"/>
          <w:sz w:val="28"/>
          <w:szCs w:val="28"/>
        </w:rPr>
        <w:t>скотоводстве с учётом живой массы приплода при рождении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2463"/>
        <w:gridCol w:w="2464"/>
        <w:gridCol w:w="2464"/>
      </w:tblGrid>
      <w:tr w:rsidR="00BD03A0" w:rsidRPr="00F87D77" w:rsidTr="00682285">
        <w:tc>
          <w:tcPr>
            <w:tcW w:w="2355" w:type="dxa"/>
            <w:vAlign w:val="center"/>
          </w:tcPr>
          <w:p w:rsidR="00BD03A0" w:rsidRP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r w:rsidRPr="001465CF">
              <w:rPr>
                <w:rFonts w:ascii="Times New Roman" w:eastAsia="Calibri" w:hAnsi="Times New Roman" w:cs="Times New Roman"/>
                <w:b/>
                <w:color w:val="000000" w:themeColor="text1"/>
                <w:sz w:val="24"/>
                <w:szCs w:val="24"/>
                <w:lang w:eastAsia="en-US"/>
              </w:rPr>
              <w:t>Живая масса пр</w:t>
            </w:r>
            <w:r w:rsidRPr="001465CF">
              <w:rPr>
                <w:rFonts w:ascii="Times New Roman" w:eastAsia="Calibri" w:hAnsi="Times New Roman" w:cs="Times New Roman"/>
                <w:b/>
                <w:color w:val="000000" w:themeColor="text1"/>
                <w:sz w:val="24"/>
                <w:szCs w:val="24"/>
                <w:lang w:eastAsia="en-US"/>
              </w:rPr>
              <w:t>и</w:t>
            </w:r>
            <w:r w:rsidRPr="001465CF">
              <w:rPr>
                <w:rFonts w:ascii="Times New Roman" w:eastAsia="Calibri" w:hAnsi="Times New Roman" w:cs="Times New Roman"/>
                <w:b/>
                <w:color w:val="000000" w:themeColor="text1"/>
                <w:sz w:val="24"/>
                <w:szCs w:val="24"/>
                <w:lang w:eastAsia="en-US"/>
              </w:rPr>
              <w:t xml:space="preserve">плода, </w:t>
            </w:r>
            <w:proofErr w:type="gramStart"/>
            <w:r w:rsidRPr="001465CF">
              <w:rPr>
                <w:rFonts w:ascii="Times New Roman" w:eastAsia="Calibri" w:hAnsi="Times New Roman" w:cs="Times New Roman"/>
                <w:b/>
                <w:color w:val="000000" w:themeColor="text1"/>
                <w:sz w:val="24"/>
                <w:szCs w:val="24"/>
                <w:lang w:eastAsia="en-US"/>
              </w:rPr>
              <w:t>кг</w:t>
            </w:r>
            <w:proofErr w:type="gramEnd"/>
            <w:r w:rsidRPr="001465CF">
              <w:rPr>
                <w:rFonts w:ascii="Times New Roman" w:eastAsia="Calibri" w:hAnsi="Times New Roman" w:cs="Times New Roman"/>
                <w:b/>
                <w:color w:val="000000" w:themeColor="text1"/>
                <w:sz w:val="24"/>
                <w:szCs w:val="24"/>
                <w:lang w:eastAsia="en-US"/>
              </w:rPr>
              <w:t>.</w:t>
            </w:r>
          </w:p>
        </w:tc>
        <w:tc>
          <w:tcPr>
            <w:tcW w:w="2463" w:type="dxa"/>
            <w:vAlign w:val="center"/>
          </w:tcPr>
          <w:p w:rsidR="00BD03A0" w:rsidRP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r w:rsidRPr="001465CF">
              <w:rPr>
                <w:rFonts w:ascii="Times New Roman" w:eastAsia="Calibri" w:hAnsi="Times New Roman" w:cs="Times New Roman"/>
                <w:b/>
                <w:color w:val="000000" w:themeColor="text1"/>
                <w:sz w:val="24"/>
                <w:szCs w:val="24"/>
                <w:lang w:eastAsia="en-US"/>
              </w:rPr>
              <w:t>Индекс живой ма</w:t>
            </w:r>
            <w:r w:rsidRPr="001465CF">
              <w:rPr>
                <w:rFonts w:ascii="Times New Roman" w:eastAsia="Calibri" w:hAnsi="Times New Roman" w:cs="Times New Roman"/>
                <w:b/>
                <w:color w:val="000000" w:themeColor="text1"/>
                <w:sz w:val="24"/>
                <w:szCs w:val="24"/>
                <w:lang w:eastAsia="en-US"/>
              </w:rPr>
              <w:t>с</w:t>
            </w:r>
            <w:r w:rsidRPr="001465CF">
              <w:rPr>
                <w:rFonts w:ascii="Times New Roman" w:eastAsia="Calibri" w:hAnsi="Times New Roman" w:cs="Times New Roman"/>
                <w:b/>
                <w:color w:val="000000" w:themeColor="text1"/>
                <w:sz w:val="24"/>
                <w:szCs w:val="24"/>
                <w:lang w:eastAsia="en-US"/>
              </w:rPr>
              <w:t>сы приплода</w:t>
            </w:r>
          </w:p>
        </w:tc>
        <w:tc>
          <w:tcPr>
            <w:tcW w:w="2464" w:type="dxa"/>
            <w:vAlign w:val="center"/>
          </w:tcPr>
          <w:p w:rsidR="00BD03A0" w:rsidRP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r w:rsidRPr="001465CF">
              <w:rPr>
                <w:rFonts w:ascii="Times New Roman" w:eastAsia="Calibri" w:hAnsi="Times New Roman" w:cs="Times New Roman"/>
                <w:b/>
                <w:color w:val="000000" w:themeColor="text1"/>
                <w:sz w:val="24"/>
                <w:szCs w:val="24"/>
                <w:lang w:eastAsia="en-US"/>
              </w:rPr>
              <w:t>Совокупные затр</w:t>
            </w:r>
            <w:r w:rsidRPr="001465CF">
              <w:rPr>
                <w:rFonts w:ascii="Times New Roman" w:eastAsia="Calibri" w:hAnsi="Times New Roman" w:cs="Times New Roman"/>
                <w:b/>
                <w:color w:val="000000" w:themeColor="text1"/>
                <w:sz w:val="24"/>
                <w:szCs w:val="24"/>
                <w:lang w:eastAsia="en-US"/>
              </w:rPr>
              <w:t>а</w:t>
            </w:r>
            <w:r w:rsidRPr="001465CF">
              <w:rPr>
                <w:rFonts w:ascii="Times New Roman" w:eastAsia="Calibri" w:hAnsi="Times New Roman" w:cs="Times New Roman"/>
                <w:b/>
                <w:color w:val="000000" w:themeColor="text1"/>
                <w:sz w:val="24"/>
                <w:szCs w:val="24"/>
                <w:lang w:eastAsia="en-US"/>
              </w:rPr>
              <w:t xml:space="preserve">ты на приплод, </w:t>
            </w:r>
            <w:proofErr w:type="spellStart"/>
            <w:r w:rsidRPr="001465CF">
              <w:rPr>
                <w:rFonts w:ascii="Times New Roman" w:eastAsia="Calibri" w:hAnsi="Times New Roman" w:cs="Times New Roman"/>
                <w:b/>
                <w:color w:val="000000" w:themeColor="text1"/>
                <w:sz w:val="24"/>
                <w:szCs w:val="24"/>
                <w:lang w:eastAsia="en-US"/>
              </w:rPr>
              <w:t>руб</w:t>
            </w:r>
            <w:proofErr w:type="spellEnd"/>
          </w:p>
        </w:tc>
        <w:tc>
          <w:tcPr>
            <w:tcW w:w="2464" w:type="dxa"/>
            <w:vAlign w:val="center"/>
          </w:tcPr>
          <w:p w:rsid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r w:rsidRPr="001465CF">
              <w:rPr>
                <w:rFonts w:ascii="Times New Roman" w:eastAsia="Calibri" w:hAnsi="Times New Roman" w:cs="Times New Roman"/>
                <w:b/>
                <w:color w:val="000000" w:themeColor="text1"/>
                <w:sz w:val="24"/>
                <w:szCs w:val="24"/>
                <w:lang w:eastAsia="en-US"/>
              </w:rPr>
              <w:t xml:space="preserve">Фактическая </w:t>
            </w:r>
          </w:p>
          <w:p w:rsid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r w:rsidRPr="001465CF">
              <w:rPr>
                <w:rFonts w:ascii="Times New Roman" w:eastAsia="Calibri" w:hAnsi="Times New Roman" w:cs="Times New Roman"/>
                <w:b/>
                <w:color w:val="000000" w:themeColor="text1"/>
                <w:sz w:val="24"/>
                <w:szCs w:val="24"/>
                <w:lang w:eastAsia="en-US"/>
              </w:rPr>
              <w:t xml:space="preserve">себестоимость </w:t>
            </w:r>
          </w:p>
          <w:p w:rsidR="00BD03A0" w:rsidRPr="001465CF" w:rsidRDefault="00BD03A0" w:rsidP="00BD03A0">
            <w:pPr>
              <w:widowControl w:val="0"/>
              <w:spacing w:after="0" w:line="240" w:lineRule="auto"/>
              <w:jc w:val="both"/>
              <w:rPr>
                <w:rFonts w:ascii="Times New Roman" w:eastAsia="Calibri" w:hAnsi="Times New Roman" w:cs="Times New Roman"/>
                <w:b/>
                <w:color w:val="000000" w:themeColor="text1"/>
                <w:sz w:val="24"/>
                <w:szCs w:val="24"/>
                <w:lang w:eastAsia="en-US"/>
              </w:rPr>
            </w:pPr>
            <w:proofErr w:type="spellStart"/>
            <w:r w:rsidRPr="001465CF">
              <w:rPr>
                <w:rFonts w:ascii="Times New Roman" w:eastAsia="Calibri" w:hAnsi="Times New Roman" w:cs="Times New Roman"/>
                <w:b/>
                <w:color w:val="000000" w:themeColor="text1"/>
                <w:sz w:val="24"/>
                <w:szCs w:val="24"/>
                <w:lang w:eastAsia="en-US"/>
              </w:rPr>
              <w:t>головы</w:t>
            </w:r>
            <w:proofErr w:type="gramStart"/>
            <w:r w:rsidRPr="001465CF">
              <w:rPr>
                <w:rFonts w:ascii="Times New Roman" w:eastAsia="Calibri" w:hAnsi="Times New Roman" w:cs="Times New Roman"/>
                <w:b/>
                <w:color w:val="000000" w:themeColor="text1"/>
                <w:sz w:val="24"/>
                <w:szCs w:val="24"/>
                <w:lang w:eastAsia="en-US"/>
              </w:rPr>
              <w:t>,р</w:t>
            </w:r>
            <w:proofErr w:type="gramEnd"/>
            <w:r w:rsidRPr="001465CF">
              <w:rPr>
                <w:rFonts w:ascii="Times New Roman" w:eastAsia="Calibri" w:hAnsi="Times New Roman" w:cs="Times New Roman"/>
                <w:b/>
                <w:color w:val="000000" w:themeColor="text1"/>
                <w:sz w:val="24"/>
                <w:szCs w:val="24"/>
                <w:lang w:eastAsia="en-US"/>
              </w:rPr>
              <w:t>уб</w:t>
            </w:r>
            <w:proofErr w:type="spellEnd"/>
            <w:r w:rsidRPr="001465CF">
              <w:rPr>
                <w:rFonts w:ascii="Times New Roman" w:eastAsia="Calibri" w:hAnsi="Times New Roman" w:cs="Times New Roman"/>
                <w:b/>
                <w:color w:val="000000" w:themeColor="text1"/>
                <w:sz w:val="24"/>
                <w:szCs w:val="24"/>
                <w:lang w:eastAsia="en-US"/>
              </w:rPr>
              <w:t>.</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19</w:t>
            </w:r>
          </w:p>
        </w:tc>
        <w:tc>
          <w:tcPr>
            <w:tcW w:w="2463"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0,0025</w:t>
            </w:r>
          </w:p>
        </w:tc>
        <w:tc>
          <w:tcPr>
            <w:tcW w:w="2464" w:type="dxa"/>
            <w:vMerge w:val="restart"/>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p w:rsidR="008B72C5" w:rsidRPr="00F87D77" w:rsidRDefault="008B72C5" w:rsidP="008B72C5">
            <w:pPr>
              <w:widowControl w:val="0"/>
              <w:spacing w:after="0" w:line="240" w:lineRule="auto"/>
              <w:jc w:val="center"/>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2673800</w:t>
            </w:r>
          </w:p>
        </w:tc>
        <w:tc>
          <w:tcPr>
            <w:tcW w:w="2464" w:type="dxa"/>
            <w:vAlign w:val="center"/>
          </w:tcPr>
          <w:p w:rsidR="00BD03A0" w:rsidRPr="00F87D77" w:rsidRDefault="00F87D77"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6684,5</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20</w:t>
            </w:r>
          </w:p>
        </w:tc>
        <w:tc>
          <w:tcPr>
            <w:tcW w:w="2463"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0,00</w:t>
            </w:r>
            <w:r w:rsidR="00F87D77" w:rsidRPr="00F87D77">
              <w:rPr>
                <w:rFonts w:ascii="Times New Roman" w:eastAsia="Calibri" w:hAnsi="Times New Roman" w:cs="Times New Roman"/>
                <w:color w:val="000000" w:themeColor="text1"/>
                <w:sz w:val="24"/>
                <w:szCs w:val="24"/>
                <w:lang w:eastAsia="en-US"/>
              </w:rPr>
              <w:t>26315789</w:t>
            </w:r>
          </w:p>
        </w:tc>
        <w:tc>
          <w:tcPr>
            <w:tcW w:w="2464" w:type="dxa"/>
            <w:vMerge/>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F87D77"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6941,58</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21</w:t>
            </w:r>
          </w:p>
        </w:tc>
        <w:tc>
          <w:tcPr>
            <w:tcW w:w="2463"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0,00</w:t>
            </w:r>
            <w:r w:rsidR="00F87D77" w:rsidRPr="00F87D77">
              <w:rPr>
                <w:rFonts w:ascii="Times New Roman" w:eastAsia="Calibri" w:hAnsi="Times New Roman" w:cs="Times New Roman"/>
                <w:color w:val="000000" w:themeColor="text1"/>
                <w:sz w:val="24"/>
                <w:szCs w:val="24"/>
                <w:lang w:eastAsia="en-US"/>
              </w:rPr>
              <w:t>27631579</w:t>
            </w:r>
          </w:p>
        </w:tc>
        <w:tc>
          <w:tcPr>
            <w:tcW w:w="2464" w:type="dxa"/>
            <w:vMerge/>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F87D77"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7388,13</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22</w:t>
            </w:r>
          </w:p>
        </w:tc>
        <w:tc>
          <w:tcPr>
            <w:tcW w:w="2463"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0,00</w:t>
            </w:r>
            <w:r w:rsidR="00F87D77" w:rsidRPr="00F87D77">
              <w:rPr>
                <w:rFonts w:ascii="Times New Roman" w:eastAsia="Calibri" w:hAnsi="Times New Roman" w:cs="Times New Roman"/>
                <w:color w:val="000000" w:themeColor="text1"/>
                <w:sz w:val="24"/>
                <w:szCs w:val="24"/>
                <w:lang w:eastAsia="en-US"/>
              </w:rPr>
              <w:t>28947368</w:t>
            </w:r>
          </w:p>
        </w:tc>
        <w:tc>
          <w:tcPr>
            <w:tcW w:w="2464" w:type="dxa"/>
            <w:vMerge/>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F87D77"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7739,95</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23</w:t>
            </w:r>
          </w:p>
        </w:tc>
        <w:tc>
          <w:tcPr>
            <w:tcW w:w="2463" w:type="dxa"/>
            <w:vAlign w:val="center"/>
          </w:tcPr>
          <w:p w:rsidR="00BD03A0" w:rsidRPr="00F87D77" w:rsidRDefault="00F87D77" w:rsidP="00F87D77">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0,0030263158</w:t>
            </w:r>
          </w:p>
        </w:tc>
        <w:tc>
          <w:tcPr>
            <w:tcW w:w="2464" w:type="dxa"/>
            <w:vMerge/>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F87D77"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8091,76</w:t>
            </w:r>
          </w:p>
        </w:tc>
      </w:tr>
      <w:tr w:rsidR="00BD03A0" w:rsidRPr="00F87D77" w:rsidTr="00682285">
        <w:tc>
          <w:tcPr>
            <w:tcW w:w="2355"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w:t>
            </w:r>
          </w:p>
        </w:tc>
        <w:tc>
          <w:tcPr>
            <w:tcW w:w="2463"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w:t>
            </w:r>
          </w:p>
        </w:tc>
        <w:tc>
          <w:tcPr>
            <w:tcW w:w="2464" w:type="dxa"/>
            <w:vMerge/>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w:t>
            </w:r>
          </w:p>
        </w:tc>
      </w:tr>
      <w:tr w:rsidR="00BD03A0" w:rsidRPr="00F87D77" w:rsidTr="00682285">
        <w:tc>
          <w:tcPr>
            <w:tcW w:w="2355"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7600</w:t>
            </w:r>
          </w:p>
        </w:tc>
        <w:tc>
          <w:tcPr>
            <w:tcW w:w="2463" w:type="dxa"/>
            <w:vAlign w:val="center"/>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1</w:t>
            </w:r>
          </w:p>
        </w:tc>
        <w:tc>
          <w:tcPr>
            <w:tcW w:w="2464" w:type="dxa"/>
            <w:vMerge/>
          </w:tcPr>
          <w:p w:rsidR="00BD03A0" w:rsidRPr="00F87D77" w:rsidRDefault="00BD03A0" w:rsidP="00BD03A0">
            <w:pPr>
              <w:widowControl w:val="0"/>
              <w:spacing w:after="0" w:line="240" w:lineRule="auto"/>
              <w:jc w:val="both"/>
              <w:rPr>
                <w:rFonts w:ascii="Times New Roman" w:eastAsia="Calibri" w:hAnsi="Times New Roman" w:cs="Times New Roman"/>
                <w:color w:val="000000" w:themeColor="text1"/>
                <w:sz w:val="24"/>
                <w:szCs w:val="24"/>
                <w:lang w:eastAsia="en-US"/>
              </w:rPr>
            </w:pPr>
          </w:p>
        </w:tc>
        <w:tc>
          <w:tcPr>
            <w:tcW w:w="2464" w:type="dxa"/>
            <w:vAlign w:val="center"/>
          </w:tcPr>
          <w:p w:rsidR="00BD03A0" w:rsidRPr="00F87D77" w:rsidRDefault="00A918A9" w:rsidP="00BD03A0">
            <w:pPr>
              <w:widowControl w:val="0"/>
              <w:spacing w:after="0" w:line="240" w:lineRule="auto"/>
              <w:jc w:val="both"/>
              <w:rPr>
                <w:rFonts w:ascii="Times New Roman" w:eastAsia="Calibri" w:hAnsi="Times New Roman" w:cs="Times New Roman"/>
                <w:color w:val="000000" w:themeColor="text1"/>
                <w:sz w:val="24"/>
                <w:szCs w:val="24"/>
                <w:lang w:eastAsia="en-US"/>
              </w:rPr>
            </w:pPr>
            <w:r w:rsidRPr="00F87D77">
              <w:rPr>
                <w:rFonts w:ascii="Times New Roman" w:eastAsia="Calibri" w:hAnsi="Times New Roman" w:cs="Times New Roman"/>
                <w:color w:val="000000" w:themeColor="text1"/>
                <w:sz w:val="24"/>
                <w:szCs w:val="24"/>
                <w:lang w:eastAsia="en-US"/>
              </w:rPr>
              <w:t>6963</w:t>
            </w:r>
          </w:p>
        </w:tc>
      </w:tr>
    </w:tbl>
    <w:p w:rsidR="00BD03A0" w:rsidRPr="00BD03A0" w:rsidRDefault="00BD03A0" w:rsidP="00BD03A0">
      <w:pPr>
        <w:widowControl w:val="0"/>
        <w:spacing w:before="240"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Сопоставляя полученные в таблице 3.</w:t>
      </w:r>
      <w:r w:rsidR="003F3071">
        <w:rPr>
          <w:rFonts w:ascii="Times New Roman" w:hAnsi="Times New Roman" w:cs="Times New Roman"/>
          <w:color w:val="000000" w:themeColor="text1"/>
          <w:sz w:val="28"/>
          <w:szCs w:val="28"/>
        </w:rPr>
        <w:t>9</w:t>
      </w:r>
      <w:r w:rsidRPr="00BD03A0">
        <w:rPr>
          <w:rFonts w:ascii="Times New Roman" w:hAnsi="Times New Roman" w:cs="Times New Roman"/>
          <w:color w:val="000000" w:themeColor="text1"/>
          <w:sz w:val="28"/>
          <w:szCs w:val="28"/>
        </w:rPr>
        <w:t xml:space="preserve"> данные расчёты, можно сделать вывод, что уровень фактической себестоимости одной головы приплода сущ</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ственно варьируется в зависимости от показателя живой массы с помощью предложенной методики. Полученная разница даёт различную</w:t>
      </w:r>
      <w:r w:rsidR="00F87D77">
        <w:rPr>
          <w:rFonts w:ascii="Times New Roman" w:hAnsi="Times New Roman" w:cs="Times New Roman"/>
          <w:color w:val="000000" w:themeColor="text1"/>
          <w:sz w:val="28"/>
          <w:szCs w:val="28"/>
        </w:rPr>
        <w:t xml:space="preserve"> себестоимость более чем на 257 </w:t>
      </w:r>
      <w:r w:rsidRPr="00BD03A0">
        <w:rPr>
          <w:rFonts w:ascii="Times New Roman" w:hAnsi="Times New Roman" w:cs="Times New Roman"/>
          <w:color w:val="000000" w:themeColor="text1"/>
          <w:sz w:val="28"/>
          <w:szCs w:val="28"/>
        </w:rPr>
        <w:t xml:space="preserve">руб. одной головы приплода. Соответственно, чем больше приплод весит, тем больше на него тратилось обменной энергии, и, стало быть, тем выше его себестоимость. Таким </w:t>
      </w:r>
      <w:proofErr w:type="gramStart"/>
      <w:r w:rsidRPr="00BD03A0">
        <w:rPr>
          <w:rFonts w:ascii="Times New Roman" w:hAnsi="Times New Roman" w:cs="Times New Roman"/>
          <w:color w:val="000000" w:themeColor="text1"/>
          <w:sz w:val="28"/>
          <w:szCs w:val="28"/>
        </w:rPr>
        <w:t>образом</w:t>
      </w:r>
      <w:proofErr w:type="gramEnd"/>
      <w:r w:rsidRPr="00BD03A0">
        <w:rPr>
          <w:rFonts w:ascii="Times New Roman" w:hAnsi="Times New Roman" w:cs="Times New Roman"/>
          <w:color w:val="000000" w:themeColor="text1"/>
          <w:sz w:val="28"/>
          <w:szCs w:val="28"/>
        </w:rPr>
        <w:t xml:space="preserve"> такая методика более точно опр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деляет себестоимость приплода</w:t>
      </w:r>
      <w:r w:rsidR="003F3071">
        <w:rPr>
          <w:rFonts w:ascii="Times New Roman" w:hAnsi="Times New Roman" w:cs="Times New Roman"/>
          <w:color w:val="000000" w:themeColor="text1"/>
          <w:sz w:val="28"/>
          <w:szCs w:val="28"/>
        </w:rPr>
        <w:t xml:space="preserve"> </w:t>
      </w:r>
      <w:r w:rsidR="003F3071" w:rsidRPr="00586D64">
        <w:rPr>
          <w:rFonts w:ascii="Times New Roman" w:hAnsi="Times New Roman" w:cs="Times New Roman"/>
          <w:color w:val="000000" w:themeColor="text1"/>
          <w:sz w:val="28"/>
          <w:szCs w:val="28"/>
        </w:rPr>
        <w:t>[</w:t>
      </w:r>
      <w:r w:rsidR="00735817" w:rsidRPr="00EF541E">
        <w:rPr>
          <w:rFonts w:ascii="Times New Roman" w:hAnsi="Times New Roman" w:cs="Times New Roman"/>
          <w:color w:val="000000" w:themeColor="text1"/>
          <w:sz w:val="28"/>
          <w:szCs w:val="28"/>
        </w:rPr>
        <w:t>64</w:t>
      </w:r>
      <w:r w:rsidR="003F3071" w:rsidRPr="00586D64">
        <w:rPr>
          <w:rFonts w:ascii="Times New Roman" w:hAnsi="Times New Roman" w:cs="Times New Roman"/>
          <w:color w:val="000000" w:themeColor="text1"/>
          <w:sz w:val="28"/>
          <w:szCs w:val="28"/>
        </w:rPr>
        <w:t>]</w:t>
      </w:r>
      <w:r w:rsidRPr="00BD03A0">
        <w:rPr>
          <w:rFonts w:ascii="Times New Roman" w:hAnsi="Times New Roman" w:cs="Times New Roman"/>
          <w:color w:val="000000" w:themeColor="text1"/>
          <w:sz w:val="28"/>
          <w:szCs w:val="28"/>
        </w:rPr>
        <w:t>.</w:t>
      </w:r>
    </w:p>
    <w:p w:rsidR="00BD03A0" w:rsidRPr="00BD03A0" w:rsidRDefault="00BD03A0" w:rsidP="00BD03A0">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Сельскохозяйственные организации большие потери продукции живо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новодство несут в результате яловости коров, продуктивность которых ниже примерно на 50 %. При определении резерва увеличения производства молока по данным зоотехнического учета необходимо установить потери молока на одну яловую корову и умножить на сверхплановое количество или возможное сокращение яловых коров. Это существенный неиспользованный резерв увел</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чения производства молока.</w:t>
      </w:r>
    </w:p>
    <w:p w:rsidR="00BD03A0" w:rsidRPr="00BD03A0" w:rsidRDefault="00BD03A0" w:rsidP="000A7224">
      <w:pPr>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Для увеличения производства молока рекомендуется провести следу</w:t>
      </w:r>
      <w:r w:rsidRPr="00BD03A0">
        <w:rPr>
          <w:rFonts w:ascii="Times New Roman" w:hAnsi="Times New Roman" w:cs="Times New Roman"/>
          <w:color w:val="000000" w:themeColor="text1"/>
          <w:sz w:val="28"/>
          <w:szCs w:val="28"/>
        </w:rPr>
        <w:t>ю</w:t>
      </w:r>
      <w:r w:rsidRPr="00BD03A0">
        <w:rPr>
          <w:rFonts w:ascii="Times New Roman" w:hAnsi="Times New Roman" w:cs="Times New Roman"/>
          <w:color w:val="000000" w:themeColor="text1"/>
          <w:sz w:val="28"/>
          <w:szCs w:val="28"/>
        </w:rPr>
        <w:t>щие мероприятия:</w:t>
      </w:r>
    </w:p>
    <w:p w:rsidR="00BD03A0" w:rsidRPr="00682285" w:rsidRDefault="000A7224" w:rsidP="000A7224">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w:t>
      </w:r>
      <w:r w:rsidR="00BD03A0" w:rsidRPr="00682285">
        <w:rPr>
          <w:rFonts w:ascii="Times New Roman" w:hAnsi="Times New Roman" w:cs="Times New Roman"/>
          <w:color w:val="000000" w:themeColor="text1"/>
          <w:sz w:val="28"/>
          <w:szCs w:val="28"/>
        </w:rPr>
        <w:t>оздание прочной кормовой базы, способной удовлетворить потребн</w:t>
      </w:r>
      <w:r w:rsidR="00BD03A0" w:rsidRPr="00682285">
        <w:rPr>
          <w:rFonts w:ascii="Times New Roman" w:hAnsi="Times New Roman" w:cs="Times New Roman"/>
          <w:color w:val="000000" w:themeColor="text1"/>
          <w:sz w:val="28"/>
          <w:szCs w:val="28"/>
        </w:rPr>
        <w:t>о</w:t>
      </w:r>
      <w:r w:rsidR="00BD03A0" w:rsidRPr="00682285">
        <w:rPr>
          <w:rFonts w:ascii="Times New Roman" w:hAnsi="Times New Roman" w:cs="Times New Roman"/>
          <w:color w:val="000000" w:themeColor="text1"/>
          <w:sz w:val="28"/>
          <w:szCs w:val="28"/>
        </w:rPr>
        <w:t>сти скота в питательных веществах;</w:t>
      </w:r>
    </w:p>
    <w:p w:rsidR="00BD03A0" w:rsidRPr="00682285" w:rsidRDefault="000A7224" w:rsidP="000A7224">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BD03A0" w:rsidRPr="00682285">
        <w:rPr>
          <w:rFonts w:ascii="Times New Roman" w:hAnsi="Times New Roman" w:cs="Times New Roman"/>
          <w:color w:val="000000" w:themeColor="text1"/>
          <w:sz w:val="28"/>
          <w:szCs w:val="28"/>
        </w:rPr>
        <w:t>своение комплекса мероприятий по совершенствованию технологии</w:t>
      </w:r>
      <w:r w:rsidR="00682285">
        <w:rPr>
          <w:rFonts w:ascii="Times New Roman" w:hAnsi="Times New Roman" w:cs="Times New Roman"/>
          <w:color w:val="000000" w:themeColor="text1"/>
          <w:sz w:val="28"/>
          <w:szCs w:val="28"/>
        </w:rPr>
        <w:t xml:space="preserve"> </w:t>
      </w:r>
      <w:r w:rsidR="00BD03A0" w:rsidRPr="00682285">
        <w:rPr>
          <w:rFonts w:ascii="Times New Roman" w:hAnsi="Times New Roman" w:cs="Times New Roman"/>
          <w:color w:val="000000" w:themeColor="text1"/>
          <w:sz w:val="28"/>
          <w:szCs w:val="28"/>
        </w:rPr>
        <w:t>содержания и кормления скота;</w:t>
      </w:r>
    </w:p>
    <w:p w:rsidR="00BD03A0" w:rsidRPr="00682285" w:rsidRDefault="000A7224" w:rsidP="000A7224">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w:t>
      </w:r>
      <w:r w:rsidR="00BD03A0" w:rsidRPr="00682285">
        <w:rPr>
          <w:rFonts w:ascii="Times New Roman" w:hAnsi="Times New Roman" w:cs="Times New Roman"/>
          <w:color w:val="000000" w:themeColor="text1"/>
          <w:sz w:val="28"/>
          <w:szCs w:val="28"/>
        </w:rPr>
        <w:t>пециализация и концентрация производства;</w:t>
      </w:r>
    </w:p>
    <w:p w:rsidR="00BD03A0" w:rsidRPr="00682285" w:rsidRDefault="000A7224" w:rsidP="000A7224">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ц</w:t>
      </w:r>
      <w:r w:rsidR="00BD03A0" w:rsidRPr="00682285">
        <w:rPr>
          <w:rFonts w:ascii="Times New Roman" w:hAnsi="Times New Roman" w:cs="Times New Roman"/>
          <w:color w:val="000000" w:themeColor="text1"/>
          <w:sz w:val="28"/>
          <w:szCs w:val="28"/>
        </w:rPr>
        <w:t>еленаправленное использование интенсивных пород молочного скота, на основе которых создаются высокопродуктивные стада животных;</w:t>
      </w:r>
    </w:p>
    <w:p w:rsidR="00BD03A0" w:rsidRPr="00BD03A0" w:rsidRDefault="00BD03A0" w:rsidP="000A7224">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Разработка более совершенных и современных приемов силосования и </w:t>
      </w:r>
      <w:proofErr w:type="spellStart"/>
      <w:r w:rsidRPr="00BD03A0">
        <w:rPr>
          <w:rFonts w:ascii="Times New Roman" w:hAnsi="Times New Roman" w:cs="Times New Roman"/>
          <w:color w:val="000000" w:themeColor="text1"/>
          <w:sz w:val="28"/>
          <w:szCs w:val="28"/>
        </w:rPr>
        <w:t>сенажирования</w:t>
      </w:r>
      <w:proofErr w:type="spellEnd"/>
      <w:r w:rsidRPr="00BD03A0">
        <w:rPr>
          <w:rFonts w:ascii="Times New Roman" w:hAnsi="Times New Roman" w:cs="Times New Roman"/>
          <w:color w:val="000000" w:themeColor="text1"/>
          <w:sz w:val="28"/>
          <w:szCs w:val="28"/>
        </w:rPr>
        <w:t xml:space="preserve"> позволяет сократить потери при заготовке и в процессе хран</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ния и получать высококачественные корма.</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Должны совершенствоваться рецептуры изготовления премиксов и ко</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мовых добавок. Вместе с этим нужно использовать такую рецептуру комб</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 xml:space="preserve">кормов, чтобы зерновую часть </w:t>
      </w:r>
      <w:proofErr w:type="spellStart"/>
      <w:r w:rsidRPr="00BD03A0">
        <w:rPr>
          <w:rFonts w:ascii="Times New Roman" w:hAnsi="Times New Roman" w:cs="Times New Roman"/>
          <w:color w:val="000000" w:themeColor="text1"/>
          <w:sz w:val="28"/>
          <w:szCs w:val="28"/>
        </w:rPr>
        <w:t>кормосмесей</w:t>
      </w:r>
      <w:proofErr w:type="spellEnd"/>
      <w:r w:rsidRPr="00BD03A0">
        <w:rPr>
          <w:rFonts w:ascii="Times New Roman" w:hAnsi="Times New Roman" w:cs="Times New Roman"/>
          <w:color w:val="000000" w:themeColor="text1"/>
          <w:sz w:val="28"/>
          <w:szCs w:val="28"/>
        </w:rPr>
        <w:t xml:space="preserve"> заменить более дешевыми и э</w:t>
      </w:r>
      <w:r w:rsidRPr="00BD03A0">
        <w:rPr>
          <w:rFonts w:ascii="Times New Roman" w:hAnsi="Times New Roman" w:cs="Times New Roman"/>
          <w:color w:val="000000" w:themeColor="text1"/>
          <w:sz w:val="28"/>
          <w:szCs w:val="28"/>
        </w:rPr>
        <w:t>ф</w:t>
      </w:r>
      <w:r w:rsidRPr="00BD03A0">
        <w:rPr>
          <w:rFonts w:ascii="Times New Roman" w:hAnsi="Times New Roman" w:cs="Times New Roman"/>
          <w:color w:val="000000" w:themeColor="text1"/>
          <w:sz w:val="28"/>
          <w:szCs w:val="28"/>
        </w:rPr>
        <w:t>фективными ингредиентами - свекловичным жомом, мелассой, шротами, тр</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вяной мукой и др.</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Разработка ресурсосберегающих технологий, основывающихся на биол</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гических особенностях различных половозрастных групп скота. Использование рациональных, </w:t>
      </w:r>
      <w:proofErr w:type="spellStart"/>
      <w:r w:rsidRPr="00BD03A0">
        <w:rPr>
          <w:rFonts w:ascii="Times New Roman" w:hAnsi="Times New Roman" w:cs="Times New Roman"/>
          <w:color w:val="000000" w:themeColor="text1"/>
          <w:sz w:val="28"/>
          <w:szCs w:val="28"/>
        </w:rPr>
        <w:t>малозатратных</w:t>
      </w:r>
      <w:proofErr w:type="spellEnd"/>
      <w:r w:rsidRPr="00BD03A0">
        <w:rPr>
          <w:rFonts w:ascii="Times New Roman" w:hAnsi="Times New Roman" w:cs="Times New Roman"/>
          <w:color w:val="000000" w:themeColor="text1"/>
          <w:sz w:val="28"/>
          <w:szCs w:val="28"/>
        </w:rPr>
        <w:t xml:space="preserve"> приемов позволяет резко повысить экономику производства молока.</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Интенсификация молочного скотоводства основывается на повышенной выбраковке коров и более быстрой замены основного стада молодыми высок</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продуктивными животными</w:t>
      </w:r>
      <w:r w:rsidR="003F3071" w:rsidRPr="003F3071">
        <w:rPr>
          <w:rFonts w:ascii="Times New Roman" w:hAnsi="Times New Roman" w:cs="Times New Roman"/>
          <w:color w:val="000000" w:themeColor="text1"/>
          <w:sz w:val="28"/>
          <w:szCs w:val="28"/>
        </w:rPr>
        <w:t xml:space="preserve"> [</w:t>
      </w:r>
      <w:r w:rsidR="00735817">
        <w:rPr>
          <w:rFonts w:ascii="Times New Roman" w:hAnsi="Times New Roman" w:cs="Times New Roman"/>
          <w:color w:val="000000" w:themeColor="text1"/>
          <w:sz w:val="28"/>
          <w:szCs w:val="28"/>
        </w:rPr>
        <w:t>65</w:t>
      </w:r>
      <w:r w:rsidR="003F3071" w:rsidRPr="003F3071">
        <w:rPr>
          <w:rFonts w:ascii="Times New Roman" w:hAnsi="Times New Roman" w:cs="Times New Roman"/>
          <w:color w:val="000000" w:themeColor="text1"/>
          <w:sz w:val="28"/>
          <w:szCs w:val="28"/>
        </w:rPr>
        <w:t>]</w:t>
      </w:r>
      <w:r w:rsidRPr="00BD03A0">
        <w:rPr>
          <w:rFonts w:ascii="Times New Roman" w:hAnsi="Times New Roman" w:cs="Times New Roman"/>
          <w:color w:val="000000" w:themeColor="text1"/>
          <w:sz w:val="28"/>
          <w:szCs w:val="28"/>
        </w:rPr>
        <w:t xml:space="preserve">. </w:t>
      </w:r>
    </w:p>
    <w:p w:rsidR="00BD03A0" w:rsidRPr="00735817"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Таким образом, использование всех факторов интенсификации произво</w:t>
      </w:r>
      <w:r w:rsidRPr="00BD03A0">
        <w:rPr>
          <w:rFonts w:ascii="Times New Roman" w:hAnsi="Times New Roman" w:cs="Times New Roman"/>
          <w:color w:val="000000" w:themeColor="text1"/>
          <w:sz w:val="28"/>
          <w:szCs w:val="28"/>
        </w:rPr>
        <w:t>д</w:t>
      </w:r>
      <w:r w:rsidRPr="00BD03A0">
        <w:rPr>
          <w:rFonts w:ascii="Times New Roman" w:hAnsi="Times New Roman" w:cs="Times New Roman"/>
          <w:color w:val="000000" w:themeColor="text1"/>
          <w:sz w:val="28"/>
          <w:szCs w:val="28"/>
        </w:rPr>
        <w:t>ства молока в скотоводстве позволяет поднять отрасль на более высокую ст</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пень развития, сде</w:t>
      </w:r>
      <w:r w:rsidR="003F3071">
        <w:rPr>
          <w:rFonts w:ascii="Times New Roman" w:hAnsi="Times New Roman" w:cs="Times New Roman"/>
          <w:color w:val="000000" w:themeColor="text1"/>
          <w:sz w:val="28"/>
          <w:szCs w:val="28"/>
        </w:rPr>
        <w:t>лать ее высокорентабельной</w:t>
      </w:r>
      <w:r w:rsidR="00735817">
        <w:rPr>
          <w:rFonts w:ascii="Times New Roman" w:hAnsi="Times New Roman" w:cs="Times New Roman"/>
          <w:color w:val="000000" w:themeColor="text1"/>
          <w:sz w:val="28"/>
          <w:szCs w:val="28"/>
        </w:rPr>
        <w:t>.</w:t>
      </w:r>
    </w:p>
    <w:p w:rsidR="00BD03A0" w:rsidRPr="00BD03A0" w:rsidRDefault="00BD03A0" w:rsidP="00456BF1">
      <w:pPr>
        <w:pStyle w:val="11"/>
        <w:widowControl w:val="0"/>
        <w:jc w:val="both"/>
        <w:rPr>
          <w:b w:val="0"/>
          <w:color w:val="000000" w:themeColor="text1"/>
          <w:sz w:val="28"/>
          <w:szCs w:val="28"/>
        </w:rPr>
      </w:pPr>
    </w:p>
    <w:p w:rsidR="002107AB" w:rsidRDefault="005F7F67" w:rsidP="005F7F67">
      <w:pPr>
        <w:pStyle w:val="11"/>
        <w:widowControl w:val="0"/>
        <w:ind w:left="1080"/>
        <w:jc w:val="center"/>
        <w:rPr>
          <w:color w:val="000000" w:themeColor="text1"/>
          <w:sz w:val="28"/>
          <w:szCs w:val="28"/>
        </w:rPr>
      </w:pPr>
      <w:r>
        <w:rPr>
          <w:color w:val="000000" w:themeColor="text1"/>
          <w:sz w:val="28"/>
          <w:szCs w:val="28"/>
        </w:rPr>
        <w:t xml:space="preserve">3.4 </w:t>
      </w:r>
      <w:r w:rsidR="00BD03A0" w:rsidRPr="002107AB">
        <w:rPr>
          <w:color w:val="000000" w:themeColor="text1"/>
          <w:sz w:val="28"/>
          <w:szCs w:val="28"/>
        </w:rPr>
        <w:t>Методика анализа затрат на производство продукции</w:t>
      </w:r>
    </w:p>
    <w:p w:rsidR="00BD03A0" w:rsidRPr="00586D64" w:rsidRDefault="00BD03A0" w:rsidP="003F3071">
      <w:pPr>
        <w:pStyle w:val="11"/>
        <w:widowControl w:val="0"/>
        <w:ind w:left="720"/>
        <w:jc w:val="center"/>
        <w:rPr>
          <w:color w:val="000000" w:themeColor="text1"/>
          <w:sz w:val="28"/>
          <w:szCs w:val="28"/>
        </w:rPr>
      </w:pPr>
      <w:r w:rsidRPr="002107AB">
        <w:rPr>
          <w:color w:val="000000" w:themeColor="text1"/>
          <w:sz w:val="28"/>
          <w:szCs w:val="28"/>
        </w:rPr>
        <w:t>молочного скотоводства</w:t>
      </w:r>
    </w:p>
    <w:p w:rsidR="003F3071" w:rsidRPr="00586D64" w:rsidRDefault="003F3071" w:rsidP="003F3071">
      <w:pPr>
        <w:pStyle w:val="11"/>
        <w:widowControl w:val="0"/>
        <w:ind w:left="720"/>
        <w:jc w:val="center"/>
        <w:rPr>
          <w:color w:val="000000" w:themeColor="text1"/>
          <w:sz w:val="28"/>
          <w:szCs w:val="28"/>
        </w:rPr>
      </w:pP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На современном этапе проблема снижения себестоимости приобретает особую актуальность. Поиск резервов ее снижения помогает многим хозя</w:t>
      </w:r>
      <w:r w:rsidRPr="00BD03A0">
        <w:rPr>
          <w:rFonts w:ascii="Times New Roman" w:hAnsi="Times New Roman" w:cs="Times New Roman"/>
          <w:color w:val="000000" w:themeColor="text1"/>
          <w:sz w:val="28"/>
          <w:szCs w:val="28"/>
        </w:rPr>
        <w:t>й</w:t>
      </w:r>
      <w:r w:rsidRPr="00BD03A0">
        <w:rPr>
          <w:rFonts w:ascii="Times New Roman" w:hAnsi="Times New Roman" w:cs="Times New Roman"/>
          <w:color w:val="000000" w:themeColor="text1"/>
          <w:sz w:val="28"/>
          <w:szCs w:val="28"/>
        </w:rPr>
        <w:t>ствам избежать банкротства и выжить в условиях рыночной экономики.</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Большую роль в этом должен сыграть анализ хозяйственной деятельн</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сти предприятий, основными задачами которого являются:</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 xml:space="preserve">осуществление систематического </w:t>
      </w:r>
      <w:proofErr w:type="gramStart"/>
      <w:r w:rsidR="00BD03A0" w:rsidRPr="0066602A">
        <w:rPr>
          <w:rFonts w:ascii="Times New Roman" w:hAnsi="Times New Roman" w:cs="Times New Roman"/>
          <w:color w:val="000000" w:themeColor="text1"/>
          <w:sz w:val="28"/>
          <w:szCs w:val="28"/>
        </w:rPr>
        <w:t>контроля за</w:t>
      </w:r>
      <w:proofErr w:type="gramEnd"/>
      <w:r w:rsidR="00BD03A0" w:rsidRPr="0066602A">
        <w:rPr>
          <w:rFonts w:ascii="Times New Roman" w:hAnsi="Times New Roman" w:cs="Times New Roman"/>
          <w:color w:val="000000" w:themeColor="text1"/>
          <w:sz w:val="28"/>
          <w:szCs w:val="28"/>
        </w:rPr>
        <w:t xml:space="preserve"> выполнением плана сн</w:t>
      </w:r>
      <w:r w:rsidR="00BD03A0" w:rsidRPr="0066602A">
        <w:rPr>
          <w:rFonts w:ascii="Times New Roman" w:hAnsi="Times New Roman" w:cs="Times New Roman"/>
          <w:color w:val="000000" w:themeColor="text1"/>
          <w:sz w:val="28"/>
          <w:szCs w:val="28"/>
        </w:rPr>
        <w:t>и</w:t>
      </w:r>
      <w:r w:rsidR="00BD03A0" w:rsidRPr="0066602A">
        <w:rPr>
          <w:rFonts w:ascii="Times New Roman" w:hAnsi="Times New Roman" w:cs="Times New Roman"/>
          <w:color w:val="000000" w:themeColor="text1"/>
          <w:sz w:val="28"/>
          <w:szCs w:val="28"/>
        </w:rPr>
        <w:t>жения себестоимости продукции;</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обеспечение экономического обоснования планового задание по уровню себестоимости продукции, прибыли и рентабельности, а также снижения себ</w:t>
      </w:r>
      <w:r w:rsidR="00BD03A0" w:rsidRPr="0066602A">
        <w:rPr>
          <w:rFonts w:ascii="Times New Roman" w:hAnsi="Times New Roman" w:cs="Times New Roman"/>
          <w:color w:val="000000" w:themeColor="text1"/>
          <w:sz w:val="28"/>
          <w:szCs w:val="28"/>
        </w:rPr>
        <w:t>е</w:t>
      </w:r>
      <w:r w:rsidR="00BD03A0" w:rsidRPr="0066602A">
        <w:rPr>
          <w:rFonts w:ascii="Times New Roman" w:hAnsi="Times New Roman" w:cs="Times New Roman"/>
          <w:color w:val="000000" w:themeColor="text1"/>
          <w:sz w:val="28"/>
          <w:szCs w:val="28"/>
        </w:rPr>
        <w:t>стоимости продукции;</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изучение влияния факторов на изменение ее уровня;</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 xml:space="preserve">обеспечение возможности оперативного </w:t>
      </w:r>
      <w:proofErr w:type="gramStart"/>
      <w:r w:rsidR="00BD03A0" w:rsidRPr="0066602A">
        <w:rPr>
          <w:rFonts w:ascii="Times New Roman" w:hAnsi="Times New Roman" w:cs="Times New Roman"/>
          <w:color w:val="000000" w:themeColor="text1"/>
          <w:sz w:val="28"/>
          <w:szCs w:val="28"/>
        </w:rPr>
        <w:t>контроля за</w:t>
      </w:r>
      <w:proofErr w:type="gramEnd"/>
      <w:r w:rsidR="00BD03A0" w:rsidRPr="0066602A">
        <w:rPr>
          <w:rFonts w:ascii="Times New Roman" w:hAnsi="Times New Roman" w:cs="Times New Roman"/>
          <w:color w:val="000000" w:themeColor="text1"/>
          <w:sz w:val="28"/>
          <w:szCs w:val="28"/>
        </w:rPr>
        <w:t xml:space="preserve"> формированием себестоимости продукции;</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выявление резервов снижения себестоимости продукции;</w:t>
      </w:r>
    </w:p>
    <w:p w:rsidR="00BD03A0" w:rsidRPr="0066602A" w:rsidRDefault="0066602A" w:rsidP="0066602A">
      <w:pPr>
        <w:widowControl w:val="0"/>
        <w:spacing w:after="0" w:line="36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D03A0" w:rsidRPr="0066602A">
        <w:rPr>
          <w:rFonts w:ascii="Times New Roman" w:hAnsi="Times New Roman" w:cs="Times New Roman"/>
          <w:color w:val="000000" w:themeColor="text1"/>
          <w:sz w:val="28"/>
          <w:szCs w:val="28"/>
        </w:rPr>
        <w:t>объективная оценка деятельности предприятия по использованию во</w:t>
      </w:r>
      <w:r w:rsidR="00BD03A0" w:rsidRPr="0066602A">
        <w:rPr>
          <w:rFonts w:ascii="Times New Roman" w:hAnsi="Times New Roman" w:cs="Times New Roman"/>
          <w:color w:val="000000" w:themeColor="text1"/>
          <w:sz w:val="28"/>
          <w:szCs w:val="28"/>
        </w:rPr>
        <w:t>з</w:t>
      </w:r>
      <w:r w:rsidR="00BD03A0" w:rsidRPr="0066602A">
        <w:rPr>
          <w:rFonts w:ascii="Times New Roman" w:hAnsi="Times New Roman" w:cs="Times New Roman"/>
          <w:color w:val="000000" w:themeColor="text1"/>
          <w:sz w:val="28"/>
          <w:szCs w:val="28"/>
        </w:rPr>
        <w:t>можностей снижения себестоимости продукции и разработка мероприятий, направленных на освоение выявленных резервов.</w:t>
      </w:r>
    </w:p>
    <w:p w:rsidR="00BD03A0" w:rsidRPr="00BD03A0" w:rsidRDefault="00BD03A0" w:rsidP="0066602A">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В настоящее время применяется следующая методика организации ан</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 xml:space="preserve">лиза </w:t>
      </w:r>
      <w:proofErr w:type="gramStart"/>
      <w:r w:rsidRPr="00BD03A0">
        <w:rPr>
          <w:rFonts w:ascii="Times New Roman" w:hAnsi="Times New Roman" w:cs="Times New Roman"/>
          <w:color w:val="000000" w:themeColor="text1"/>
          <w:sz w:val="28"/>
          <w:szCs w:val="28"/>
        </w:rPr>
        <w:t>на</w:t>
      </w:r>
      <w:proofErr w:type="gramEnd"/>
      <w:r w:rsidRPr="00BD03A0">
        <w:rPr>
          <w:rFonts w:ascii="Times New Roman" w:hAnsi="Times New Roman" w:cs="Times New Roman"/>
          <w:color w:val="000000" w:themeColor="text1"/>
          <w:sz w:val="28"/>
          <w:szCs w:val="28"/>
        </w:rPr>
        <w:t xml:space="preserve"> сельскохозяйственных предприятий:</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анализ динамики и оценка достигнутого уровня себестоимости проду</w:t>
      </w:r>
      <w:r w:rsidRPr="00BD03A0">
        <w:rPr>
          <w:rFonts w:ascii="Times New Roman" w:hAnsi="Times New Roman" w:cs="Times New Roman"/>
          <w:color w:val="000000" w:themeColor="text1"/>
          <w:sz w:val="28"/>
          <w:szCs w:val="28"/>
        </w:rPr>
        <w:t>к</w:t>
      </w:r>
      <w:r w:rsidRPr="00BD03A0">
        <w:rPr>
          <w:rFonts w:ascii="Times New Roman" w:hAnsi="Times New Roman" w:cs="Times New Roman"/>
          <w:color w:val="000000" w:themeColor="text1"/>
          <w:sz w:val="28"/>
          <w:szCs w:val="28"/>
        </w:rPr>
        <w:t>ции (работ, услуг);</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анализ выполнения плана по уровню себестоимости продукции (работ, услуг) за отчетный период;</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межхозяйственный сравнительный анализ себестоимости продукции;</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факторный анализ себестоимости продукции в целом, по видам и статьям затрат;</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определение резервов снижения себестоимости продукции;</w:t>
      </w:r>
    </w:p>
    <w:p w:rsidR="00BD03A0" w:rsidRPr="00BD03A0" w:rsidRDefault="00BD03A0" w:rsidP="000C725D">
      <w:pPr>
        <w:pStyle w:val="a7"/>
        <w:widowControl w:val="0"/>
        <w:numPr>
          <w:ilvl w:val="0"/>
          <w:numId w:val="18"/>
        </w:numPr>
        <w:ind w:left="0" w:firstLine="360"/>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обоснование материалов анализа и обоснование предложений по испол</w:t>
      </w:r>
      <w:r w:rsidRPr="00BD03A0">
        <w:rPr>
          <w:rFonts w:ascii="Times New Roman" w:hAnsi="Times New Roman" w:cs="Times New Roman"/>
          <w:color w:val="000000" w:themeColor="text1"/>
          <w:sz w:val="28"/>
          <w:szCs w:val="28"/>
        </w:rPr>
        <w:t>ь</w:t>
      </w:r>
      <w:r w:rsidRPr="00BD03A0">
        <w:rPr>
          <w:rFonts w:ascii="Times New Roman" w:hAnsi="Times New Roman" w:cs="Times New Roman"/>
          <w:color w:val="000000" w:themeColor="text1"/>
          <w:sz w:val="28"/>
          <w:szCs w:val="28"/>
        </w:rPr>
        <w:t>зованию выявленных резервов.</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Порядок </w:t>
      </w:r>
      <w:proofErr w:type="gramStart"/>
      <w:r w:rsidRPr="00BD03A0">
        <w:rPr>
          <w:rFonts w:ascii="Times New Roman" w:hAnsi="Times New Roman" w:cs="Times New Roman"/>
          <w:color w:val="000000" w:themeColor="text1"/>
          <w:sz w:val="28"/>
          <w:szCs w:val="28"/>
        </w:rPr>
        <w:t>проведения анализа себестоимости продукции животноводства такой</w:t>
      </w:r>
      <w:proofErr w:type="gramEnd"/>
      <w:r w:rsidRPr="00BD03A0">
        <w:rPr>
          <w:rFonts w:ascii="Times New Roman" w:hAnsi="Times New Roman" w:cs="Times New Roman"/>
          <w:color w:val="000000" w:themeColor="text1"/>
          <w:sz w:val="28"/>
          <w:szCs w:val="28"/>
        </w:rPr>
        <w:t xml:space="preserve"> же, как и растениеводства. Сначала определяют общие показатели в</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полнения плана по затратам в животноводстве и находят снижение (повыш</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ние) себестоимости против плана (или прошлого года). Затем анализируют в</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полнение плана по себестоимости отдельных видов продукции и определяют влияние производственных факторов на себестоимость.</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Данные для анализа себестоимости продукции животноводства в колх</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зах и совхозах берут из формы № 13-АПК «Производство и себестоимость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дукции животноводства» годового отчета. В производственно-финансовых планах колхоза и совхоза необходимые для анализа данные содержатся в та</w:t>
      </w:r>
      <w:r w:rsidRPr="00BD03A0">
        <w:rPr>
          <w:rFonts w:ascii="Times New Roman" w:hAnsi="Times New Roman" w:cs="Times New Roman"/>
          <w:color w:val="000000" w:themeColor="text1"/>
          <w:sz w:val="28"/>
          <w:szCs w:val="28"/>
        </w:rPr>
        <w:t>б</w:t>
      </w:r>
      <w:r w:rsidRPr="00BD03A0">
        <w:rPr>
          <w:rFonts w:ascii="Times New Roman" w:hAnsi="Times New Roman" w:cs="Times New Roman"/>
          <w:color w:val="000000" w:themeColor="text1"/>
          <w:sz w:val="28"/>
          <w:szCs w:val="28"/>
        </w:rPr>
        <w:t xml:space="preserve">лице «Затраты на производство и себестоимость продукции животноводства». </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Выполнение плана по себестоимости продукции животноводства зависит от двух производственных факторов: затрат на обслуживание 1 головы скота и продуктивности животных. При анализе выполнения плана по себестоимости отдельных видов продукции </w:t>
      </w:r>
      <w:proofErr w:type="gramStart"/>
      <w:r w:rsidRPr="00BD03A0">
        <w:rPr>
          <w:rFonts w:ascii="Times New Roman" w:hAnsi="Times New Roman" w:cs="Times New Roman"/>
          <w:color w:val="000000" w:themeColor="text1"/>
          <w:sz w:val="28"/>
          <w:szCs w:val="28"/>
        </w:rPr>
        <w:t>животноводства</w:t>
      </w:r>
      <w:proofErr w:type="gramEnd"/>
      <w:r w:rsidRPr="00BD03A0">
        <w:rPr>
          <w:rFonts w:ascii="Times New Roman" w:hAnsi="Times New Roman" w:cs="Times New Roman"/>
          <w:color w:val="000000" w:themeColor="text1"/>
          <w:sz w:val="28"/>
          <w:szCs w:val="28"/>
        </w:rPr>
        <w:t xml:space="preserve"> прежде всего необходимо устан</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вить влияние названных факторов на уровень себестоимости. Используют для этого метод цепной подстановки. Однако общей характеристики состояния в</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полнения плана по себестоимости того или иного вида продукции недостато</w:t>
      </w:r>
      <w:r w:rsidRPr="00BD03A0">
        <w:rPr>
          <w:rFonts w:ascii="Times New Roman" w:hAnsi="Times New Roman" w:cs="Times New Roman"/>
          <w:color w:val="000000" w:themeColor="text1"/>
          <w:sz w:val="28"/>
          <w:szCs w:val="28"/>
        </w:rPr>
        <w:t>ч</w:t>
      </w:r>
      <w:r w:rsidRPr="00BD03A0">
        <w:rPr>
          <w:rFonts w:ascii="Times New Roman" w:hAnsi="Times New Roman" w:cs="Times New Roman"/>
          <w:color w:val="000000" w:themeColor="text1"/>
          <w:sz w:val="28"/>
          <w:szCs w:val="28"/>
        </w:rPr>
        <w:t>но. Необходимо найти конкретные причины повышения (снижения) себесто</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мости, рассмотреть структуру ее, сопоставить с планом и с уровнем прошлого года, установить причины снижения продуктивности животных. Эти вопросы решаются таким же образом, как и при анализе себестоимости продукции ра</w:t>
      </w:r>
      <w:r w:rsidRPr="00BD03A0">
        <w:rPr>
          <w:rFonts w:ascii="Times New Roman" w:hAnsi="Times New Roman" w:cs="Times New Roman"/>
          <w:color w:val="000000" w:themeColor="text1"/>
          <w:sz w:val="28"/>
          <w:szCs w:val="28"/>
        </w:rPr>
        <w:t>с</w:t>
      </w:r>
      <w:r w:rsidRPr="00BD03A0">
        <w:rPr>
          <w:rFonts w:ascii="Times New Roman" w:hAnsi="Times New Roman" w:cs="Times New Roman"/>
          <w:color w:val="000000" w:themeColor="text1"/>
          <w:sz w:val="28"/>
          <w:szCs w:val="28"/>
        </w:rPr>
        <w:t>тениеводства. Анализ уровня продуктивности осуществляют по факторам, к</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торые определяют его (организация и уровень кормления и содержания живо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ных, породность, ведение племенного дела). Данные своего предприятия нео</w:t>
      </w:r>
      <w:r w:rsidRPr="00BD03A0">
        <w:rPr>
          <w:rFonts w:ascii="Times New Roman" w:hAnsi="Times New Roman" w:cs="Times New Roman"/>
          <w:color w:val="000000" w:themeColor="text1"/>
          <w:sz w:val="28"/>
          <w:szCs w:val="28"/>
        </w:rPr>
        <w:t>б</w:t>
      </w:r>
      <w:r w:rsidRPr="00BD03A0">
        <w:rPr>
          <w:rFonts w:ascii="Times New Roman" w:hAnsi="Times New Roman" w:cs="Times New Roman"/>
          <w:color w:val="000000" w:themeColor="text1"/>
          <w:sz w:val="28"/>
          <w:szCs w:val="28"/>
        </w:rPr>
        <w:t>ходимо сопоставлять с уровнем передового предприятия.</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Затраты на корма являются главной статьей расхода при производстве продукции животноводства. В свиноводстве, например, удельный вес их может достигать 50 и больше процентов всех затрат. Величина затрат на корма зав</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сит от норм кормления (затраты кормов на производство 1 ц продукции) и ст</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имости единицы корма. Для определения этого показателя используют форму № 13-АПК «Производство и себестоимость продукции животноводства», Как и по растениеводству, на основе анализа себестоимости по каждому виду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дукции необходимо установить неоправданные расходы на производство, 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зервы уменьшения затрат и снижения себестоимости продукции, особенно по двум статьям затрат - оплате труда и затратам на корма.</w:t>
      </w:r>
    </w:p>
    <w:p w:rsidR="00BD03A0" w:rsidRPr="00BD03A0" w:rsidRDefault="00BD03A0" w:rsidP="00BD03A0">
      <w:pPr>
        <w:widowControl w:val="0"/>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Экономное расходование кормов, научно обоснованные рационы живо</w:t>
      </w:r>
      <w:r w:rsidRPr="00BD03A0">
        <w:rPr>
          <w:rFonts w:ascii="Times New Roman" w:hAnsi="Times New Roman" w:cs="Times New Roman"/>
          <w:color w:val="000000" w:themeColor="text1"/>
          <w:sz w:val="28"/>
          <w:szCs w:val="28"/>
        </w:rPr>
        <w:t>т</w:t>
      </w:r>
      <w:r w:rsidRPr="00BD03A0">
        <w:rPr>
          <w:rFonts w:ascii="Times New Roman" w:hAnsi="Times New Roman" w:cs="Times New Roman"/>
          <w:color w:val="000000" w:themeColor="text1"/>
          <w:sz w:val="28"/>
          <w:szCs w:val="28"/>
        </w:rPr>
        <w:t>ных обеспечивают необходимые условия режима экономии по данной статье затрат и снижение себестоимости. Достаточная обеспеченность животных по</w:t>
      </w:r>
      <w:r w:rsidRPr="00BD03A0">
        <w:rPr>
          <w:rFonts w:ascii="Times New Roman" w:hAnsi="Times New Roman" w:cs="Times New Roman"/>
          <w:color w:val="000000" w:themeColor="text1"/>
          <w:sz w:val="28"/>
          <w:szCs w:val="28"/>
        </w:rPr>
        <w:t>л</w:t>
      </w:r>
      <w:r w:rsidRPr="00BD03A0">
        <w:rPr>
          <w:rFonts w:ascii="Times New Roman" w:hAnsi="Times New Roman" w:cs="Times New Roman"/>
          <w:color w:val="000000" w:themeColor="text1"/>
          <w:sz w:val="28"/>
          <w:szCs w:val="28"/>
        </w:rPr>
        <w:t>ноценными кормами и правильное использование их являются важнейшими путями снижения себестоимости животноводческой продукции. В себестоим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сти продукции животноводства значительный удельный вес имеют затраты на оплату труда. Поэтому создание условий режима экономии по данной статье также является важным резервом снижения себестоимости. Другим важным р</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зервом снижения себестоимости продукции данной отрасли является примен</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ние комплексной механизации работ. Все мероприятия по повышению проду</w:t>
      </w:r>
      <w:r w:rsidRPr="00BD03A0">
        <w:rPr>
          <w:rFonts w:ascii="Times New Roman" w:hAnsi="Times New Roman" w:cs="Times New Roman"/>
          <w:color w:val="000000" w:themeColor="text1"/>
          <w:sz w:val="28"/>
          <w:szCs w:val="28"/>
        </w:rPr>
        <w:t>к</w:t>
      </w:r>
      <w:r w:rsidRPr="00BD03A0">
        <w:rPr>
          <w:rFonts w:ascii="Times New Roman" w:hAnsi="Times New Roman" w:cs="Times New Roman"/>
          <w:color w:val="000000" w:themeColor="text1"/>
          <w:sz w:val="28"/>
          <w:szCs w:val="28"/>
        </w:rPr>
        <w:t>тивности животных на основе внедрения в производство достижений науки и передового опыта также являются эффективными и приводят к снижению себ</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стоимости продукции. В этом направлении будет действовать и такой фактор, как обеспечение животных соответствующими помещениями и т. д.</w:t>
      </w:r>
    </w:p>
    <w:p w:rsidR="00BD03A0" w:rsidRPr="00BD03A0" w:rsidRDefault="00BD03A0" w:rsidP="00BD03A0">
      <w:pPr>
        <w:pStyle w:val="3"/>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Повышение экономической эффективности производства молока на о</w:t>
      </w:r>
      <w:r w:rsidRPr="00BD03A0">
        <w:rPr>
          <w:rFonts w:ascii="Times New Roman" w:hAnsi="Times New Roman" w:cs="Times New Roman"/>
          <w:color w:val="000000" w:themeColor="text1"/>
          <w:sz w:val="28"/>
          <w:szCs w:val="28"/>
        </w:rPr>
        <w:t>с</w:t>
      </w:r>
      <w:r w:rsidRPr="00BD03A0">
        <w:rPr>
          <w:rFonts w:ascii="Times New Roman" w:hAnsi="Times New Roman" w:cs="Times New Roman"/>
          <w:color w:val="000000" w:themeColor="text1"/>
          <w:sz w:val="28"/>
          <w:szCs w:val="28"/>
        </w:rPr>
        <w:t>нове увеличения выхода продукции, при уменьшении затрат в расчете на ед</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ницу продукции, является одной из многочисленных задач, поставленных перед сельским хозяйством. В настоящее время важным показателем эффективности производства молока, является уровень его рентабельности. Если не будет сн</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жена себестоимость молока, то даже высокие цены реализации не смогут обе</w:t>
      </w:r>
      <w:r w:rsidRPr="00BD03A0">
        <w:rPr>
          <w:rFonts w:ascii="Times New Roman" w:hAnsi="Times New Roman" w:cs="Times New Roman"/>
          <w:color w:val="000000" w:themeColor="text1"/>
          <w:sz w:val="28"/>
          <w:szCs w:val="28"/>
        </w:rPr>
        <w:t>с</w:t>
      </w:r>
      <w:r w:rsidRPr="00BD03A0">
        <w:rPr>
          <w:rFonts w:ascii="Times New Roman" w:hAnsi="Times New Roman" w:cs="Times New Roman"/>
          <w:color w:val="000000" w:themeColor="text1"/>
          <w:sz w:val="28"/>
          <w:szCs w:val="28"/>
        </w:rPr>
        <w:t>печить значительного роста эффективности производства. Чем ниже себесто</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мость, тем больше предприятие получает прибыли и тем значительнее средства, которыми он располагает, для осуществления расширенного воспроизводства.</w:t>
      </w:r>
    </w:p>
    <w:p w:rsidR="00BD03A0" w:rsidRPr="00BD03A0" w:rsidRDefault="00BD03A0" w:rsidP="00BD03A0">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Затраты на производство продукции  группируются по элементам и ст</w:t>
      </w:r>
      <w:r w:rsidRPr="00BD03A0">
        <w:rPr>
          <w:rFonts w:ascii="Times New Roman" w:hAnsi="Times New Roman" w:cs="Times New Roman"/>
          <w:color w:val="000000" w:themeColor="text1"/>
          <w:sz w:val="28"/>
          <w:szCs w:val="28"/>
        </w:rPr>
        <w:t>а</w:t>
      </w:r>
      <w:r w:rsidRPr="00BD03A0">
        <w:rPr>
          <w:rFonts w:ascii="Times New Roman" w:hAnsi="Times New Roman" w:cs="Times New Roman"/>
          <w:color w:val="000000" w:themeColor="text1"/>
          <w:sz w:val="28"/>
          <w:szCs w:val="28"/>
        </w:rPr>
        <w:t>тьям, формируются по месту возникновения, объектам учета, планирования и калькулирования себестоимости. Под элементами затрат понимаются затраты, однородные по своему экономи</w:t>
      </w:r>
      <w:r w:rsidRPr="00BD03A0">
        <w:rPr>
          <w:rFonts w:ascii="Times New Roman" w:hAnsi="Times New Roman" w:cs="Times New Roman"/>
          <w:color w:val="000000" w:themeColor="text1"/>
          <w:sz w:val="28"/>
          <w:szCs w:val="28"/>
        </w:rPr>
        <w:softHyphen/>
        <w:t>ческому содержанию, а под статьями — затраты, включающие один или несколько элементов.</w:t>
      </w:r>
    </w:p>
    <w:p w:rsidR="00BD03A0" w:rsidRPr="00BD03A0" w:rsidRDefault="00BD03A0" w:rsidP="000A7224">
      <w:pPr>
        <w:pStyle w:val="3"/>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Анализ затрат на производство прод</w:t>
      </w:r>
      <w:r w:rsidR="00FD70AF">
        <w:rPr>
          <w:rFonts w:ascii="Times New Roman" w:hAnsi="Times New Roman" w:cs="Times New Roman"/>
          <w:color w:val="000000" w:themeColor="text1"/>
          <w:sz w:val="28"/>
          <w:szCs w:val="28"/>
        </w:rPr>
        <w:t>укции  представлен в таблице 3.9</w:t>
      </w:r>
      <w:r w:rsidRPr="00BD03A0">
        <w:rPr>
          <w:rFonts w:ascii="Times New Roman" w:hAnsi="Times New Roman" w:cs="Times New Roman"/>
          <w:color w:val="000000" w:themeColor="text1"/>
          <w:sz w:val="28"/>
          <w:szCs w:val="28"/>
        </w:rPr>
        <w:t xml:space="preserve">. Анализ проводим на основании данных формы </w:t>
      </w:r>
      <w:r w:rsidR="00A051DA">
        <w:rPr>
          <w:rFonts w:ascii="Times New Roman" w:hAnsi="Times New Roman" w:cs="Times New Roman"/>
          <w:color w:val="000000" w:themeColor="text1"/>
          <w:sz w:val="28"/>
          <w:szCs w:val="28"/>
        </w:rPr>
        <w:t>8</w:t>
      </w:r>
      <w:r w:rsidRPr="00BD03A0">
        <w:rPr>
          <w:rFonts w:ascii="Times New Roman" w:hAnsi="Times New Roman" w:cs="Times New Roman"/>
          <w:color w:val="000000" w:themeColor="text1"/>
          <w:sz w:val="28"/>
          <w:szCs w:val="28"/>
        </w:rPr>
        <w:t xml:space="preserve"> – АПК годов</w:t>
      </w:r>
      <w:r w:rsidR="0099206F">
        <w:rPr>
          <w:rFonts w:ascii="Times New Roman" w:hAnsi="Times New Roman" w:cs="Times New Roman"/>
          <w:color w:val="000000" w:themeColor="text1"/>
          <w:sz w:val="28"/>
          <w:szCs w:val="28"/>
        </w:rPr>
        <w:t>ых отчетов за 2014 – 2016</w:t>
      </w:r>
      <w:r w:rsidRPr="00BD03A0">
        <w:rPr>
          <w:rFonts w:ascii="Times New Roman" w:hAnsi="Times New Roman" w:cs="Times New Roman"/>
          <w:color w:val="000000" w:themeColor="text1"/>
          <w:sz w:val="28"/>
          <w:szCs w:val="28"/>
        </w:rPr>
        <w:t xml:space="preserve"> года.</w:t>
      </w:r>
    </w:p>
    <w:p w:rsidR="00A051DA" w:rsidRPr="00BD03A0" w:rsidRDefault="003F3071" w:rsidP="000A7224">
      <w:pPr>
        <w:pStyle w:val="3"/>
        <w:widowControl w:val="0"/>
        <w:spacing w:after="0" w:line="240" w:lineRule="auto"/>
        <w:jc w:val="both"/>
        <w:rPr>
          <w:rFonts w:ascii="Times New Roman" w:hAnsi="Times New Roman" w:cs="Times New Roman"/>
          <w:color w:val="000000" w:themeColor="text1"/>
          <w:sz w:val="28"/>
          <w:szCs w:val="28"/>
        </w:rPr>
      </w:pPr>
      <w:r w:rsidRPr="003F3071">
        <w:rPr>
          <w:rFonts w:ascii="Times New Roman" w:hAnsi="Times New Roman" w:cs="Times New Roman"/>
          <w:b/>
          <w:color w:val="000000" w:themeColor="text1"/>
          <w:sz w:val="28"/>
          <w:szCs w:val="28"/>
        </w:rPr>
        <w:t>Таблица 3.9</w:t>
      </w:r>
      <w:r w:rsidR="00BD03A0" w:rsidRPr="003F3071">
        <w:rPr>
          <w:rFonts w:ascii="Times New Roman" w:hAnsi="Times New Roman" w:cs="Times New Roman"/>
          <w:b/>
          <w:color w:val="000000" w:themeColor="text1"/>
          <w:sz w:val="28"/>
          <w:szCs w:val="28"/>
        </w:rPr>
        <w:t xml:space="preserve"> –</w:t>
      </w:r>
      <w:r w:rsidR="00BD03A0" w:rsidRPr="00BD03A0">
        <w:rPr>
          <w:rFonts w:ascii="Times New Roman" w:hAnsi="Times New Roman" w:cs="Times New Roman"/>
          <w:color w:val="000000" w:themeColor="text1"/>
          <w:sz w:val="28"/>
          <w:szCs w:val="28"/>
        </w:rPr>
        <w:t xml:space="preserve"> </w:t>
      </w:r>
      <w:r w:rsidR="00BD03A0" w:rsidRPr="001465CF">
        <w:rPr>
          <w:rFonts w:ascii="Times New Roman" w:hAnsi="Times New Roman" w:cs="Times New Roman"/>
          <w:b/>
          <w:color w:val="000000" w:themeColor="text1"/>
          <w:sz w:val="28"/>
          <w:szCs w:val="28"/>
        </w:rPr>
        <w:t>Анализ зат</w:t>
      </w:r>
      <w:r w:rsidR="00A051DA" w:rsidRPr="001465CF">
        <w:rPr>
          <w:rFonts w:ascii="Times New Roman" w:hAnsi="Times New Roman" w:cs="Times New Roman"/>
          <w:b/>
          <w:color w:val="000000" w:themeColor="text1"/>
          <w:sz w:val="28"/>
          <w:szCs w:val="28"/>
        </w:rPr>
        <w:t>рат на производство продукции животноводства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2615"/>
        <w:gridCol w:w="1276"/>
        <w:gridCol w:w="992"/>
        <w:gridCol w:w="1276"/>
        <w:gridCol w:w="992"/>
        <w:gridCol w:w="1134"/>
        <w:gridCol w:w="957"/>
      </w:tblGrid>
      <w:tr w:rsidR="00BD03A0" w:rsidRPr="002107AB" w:rsidTr="0099206F">
        <w:tc>
          <w:tcPr>
            <w:tcW w:w="612" w:type="dxa"/>
            <w:vMerge w:val="restart"/>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п/п</w:t>
            </w:r>
          </w:p>
        </w:tc>
        <w:tc>
          <w:tcPr>
            <w:tcW w:w="2615" w:type="dxa"/>
            <w:vMerge w:val="restart"/>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Показатель</w:t>
            </w:r>
          </w:p>
        </w:tc>
        <w:tc>
          <w:tcPr>
            <w:tcW w:w="2268" w:type="dxa"/>
            <w:gridSpan w:val="2"/>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201</w:t>
            </w:r>
            <w:r w:rsidR="0099206F" w:rsidRPr="001465CF">
              <w:rPr>
                <w:rFonts w:ascii="Times New Roman" w:hAnsi="Times New Roman" w:cs="Times New Roman"/>
                <w:b/>
                <w:color w:val="000000" w:themeColor="text1"/>
                <w:sz w:val="24"/>
                <w:szCs w:val="24"/>
              </w:rPr>
              <w:t>4</w:t>
            </w:r>
            <w:r w:rsidRPr="001465CF">
              <w:rPr>
                <w:rFonts w:ascii="Times New Roman" w:hAnsi="Times New Roman" w:cs="Times New Roman"/>
                <w:b/>
                <w:color w:val="000000" w:themeColor="text1"/>
                <w:sz w:val="24"/>
                <w:szCs w:val="24"/>
              </w:rPr>
              <w:t xml:space="preserve"> г.</w:t>
            </w:r>
          </w:p>
        </w:tc>
        <w:tc>
          <w:tcPr>
            <w:tcW w:w="2268" w:type="dxa"/>
            <w:gridSpan w:val="2"/>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201</w:t>
            </w:r>
            <w:r w:rsidR="0099206F" w:rsidRPr="001465CF">
              <w:rPr>
                <w:rFonts w:ascii="Times New Roman" w:hAnsi="Times New Roman" w:cs="Times New Roman"/>
                <w:b/>
                <w:color w:val="000000" w:themeColor="text1"/>
                <w:sz w:val="24"/>
                <w:szCs w:val="24"/>
              </w:rPr>
              <w:t>5</w:t>
            </w:r>
            <w:r w:rsidRPr="001465CF">
              <w:rPr>
                <w:rFonts w:ascii="Times New Roman" w:hAnsi="Times New Roman" w:cs="Times New Roman"/>
                <w:b/>
                <w:color w:val="000000" w:themeColor="text1"/>
                <w:sz w:val="24"/>
                <w:szCs w:val="24"/>
              </w:rPr>
              <w:t xml:space="preserve"> г.</w:t>
            </w:r>
          </w:p>
        </w:tc>
        <w:tc>
          <w:tcPr>
            <w:tcW w:w="2091" w:type="dxa"/>
            <w:gridSpan w:val="2"/>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201</w:t>
            </w:r>
            <w:r w:rsidR="0099206F" w:rsidRPr="001465CF">
              <w:rPr>
                <w:rFonts w:ascii="Times New Roman" w:hAnsi="Times New Roman" w:cs="Times New Roman"/>
                <w:b/>
                <w:color w:val="000000" w:themeColor="text1"/>
                <w:sz w:val="24"/>
                <w:szCs w:val="24"/>
              </w:rPr>
              <w:t>6</w:t>
            </w:r>
            <w:r w:rsidRPr="001465CF">
              <w:rPr>
                <w:rFonts w:ascii="Times New Roman" w:hAnsi="Times New Roman" w:cs="Times New Roman"/>
                <w:b/>
                <w:color w:val="000000" w:themeColor="text1"/>
                <w:sz w:val="24"/>
                <w:szCs w:val="24"/>
              </w:rPr>
              <w:t>г.</w:t>
            </w:r>
          </w:p>
        </w:tc>
      </w:tr>
      <w:tr w:rsidR="00BD03A0" w:rsidRPr="002107AB" w:rsidTr="0099206F">
        <w:tc>
          <w:tcPr>
            <w:tcW w:w="612" w:type="dxa"/>
            <w:vMerge/>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p>
        </w:tc>
        <w:tc>
          <w:tcPr>
            <w:tcW w:w="2615" w:type="dxa"/>
            <w:vMerge/>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p>
        </w:tc>
        <w:tc>
          <w:tcPr>
            <w:tcW w:w="1276"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xml:space="preserve">Сумма, </w:t>
            </w:r>
            <w:proofErr w:type="spellStart"/>
            <w:r w:rsidRPr="001465CF">
              <w:rPr>
                <w:rFonts w:ascii="Times New Roman" w:hAnsi="Times New Roman" w:cs="Times New Roman"/>
                <w:b/>
                <w:color w:val="000000" w:themeColor="text1"/>
                <w:sz w:val="24"/>
                <w:szCs w:val="24"/>
              </w:rPr>
              <w:t>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roofErr w:type="spellEnd"/>
          </w:p>
        </w:tc>
        <w:tc>
          <w:tcPr>
            <w:tcW w:w="992"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Структура затрат, %</w:t>
            </w:r>
          </w:p>
        </w:tc>
        <w:tc>
          <w:tcPr>
            <w:tcW w:w="1276"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xml:space="preserve">Сумма, </w:t>
            </w:r>
            <w:proofErr w:type="spellStart"/>
            <w:r w:rsidRPr="001465CF">
              <w:rPr>
                <w:rFonts w:ascii="Times New Roman" w:hAnsi="Times New Roman" w:cs="Times New Roman"/>
                <w:b/>
                <w:color w:val="000000" w:themeColor="text1"/>
                <w:sz w:val="24"/>
                <w:szCs w:val="24"/>
              </w:rPr>
              <w:t>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roofErr w:type="spellEnd"/>
          </w:p>
        </w:tc>
        <w:tc>
          <w:tcPr>
            <w:tcW w:w="992"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Структура затрат, %</w:t>
            </w:r>
          </w:p>
        </w:tc>
        <w:tc>
          <w:tcPr>
            <w:tcW w:w="1134"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 xml:space="preserve">Сумма, </w:t>
            </w:r>
            <w:proofErr w:type="spellStart"/>
            <w:r w:rsidRPr="001465CF">
              <w:rPr>
                <w:rFonts w:ascii="Times New Roman" w:hAnsi="Times New Roman" w:cs="Times New Roman"/>
                <w:b/>
                <w:color w:val="000000" w:themeColor="text1"/>
                <w:sz w:val="24"/>
                <w:szCs w:val="24"/>
              </w:rPr>
              <w:t>тыс</w:t>
            </w:r>
            <w:proofErr w:type="gramStart"/>
            <w:r w:rsidRPr="001465CF">
              <w:rPr>
                <w:rFonts w:ascii="Times New Roman" w:hAnsi="Times New Roman" w:cs="Times New Roman"/>
                <w:b/>
                <w:color w:val="000000" w:themeColor="text1"/>
                <w:sz w:val="24"/>
                <w:szCs w:val="24"/>
              </w:rPr>
              <w:t>.р</w:t>
            </w:r>
            <w:proofErr w:type="gramEnd"/>
            <w:r w:rsidRPr="001465CF">
              <w:rPr>
                <w:rFonts w:ascii="Times New Roman" w:hAnsi="Times New Roman" w:cs="Times New Roman"/>
                <w:b/>
                <w:color w:val="000000" w:themeColor="text1"/>
                <w:sz w:val="24"/>
                <w:szCs w:val="24"/>
              </w:rPr>
              <w:t>уб</w:t>
            </w:r>
            <w:proofErr w:type="spellEnd"/>
          </w:p>
        </w:tc>
        <w:tc>
          <w:tcPr>
            <w:tcW w:w="957" w:type="dxa"/>
            <w:vAlign w:val="center"/>
          </w:tcPr>
          <w:p w:rsidR="00BD03A0" w:rsidRPr="001465CF" w:rsidRDefault="00BD03A0" w:rsidP="003F3071">
            <w:pPr>
              <w:pStyle w:val="3"/>
              <w:widowControl w:val="0"/>
              <w:spacing w:after="0" w:line="240" w:lineRule="auto"/>
              <w:jc w:val="center"/>
              <w:rPr>
                <w:rFonts w:ascii="Times New Roman" w:hAnsi="Times New Roman" w:cs="Times New Roman"/>
                <w:b/>
                <w:color w:val="000000" w:themeColor="text1"/>
                <w:sz w:val="24"/>
                <w:szCs w:val="24"/>
              </w:rPr>
            </w:pPr>
            <w:r w:rsidRPr="001465CF">
              <w:rPr>
                <w:rFonts w:ascii="Times New Roman" w:hAnsi="Times New Roman" w:cs="Times New Roman"/>
                <w:b/>
                <w:color w:val="000000" w:themeColor="text1"/>
                <w:sz w:val="24"/>
                <w:szCs w:val="24"/>
              </w:rPr>
              <w:t>Структура з</w:t>
            </w:r>
            <w:r w:rsidRPr="001465CF">
              <w:rPr>
                <w:rFonts w:ascii="Times New Roman" w:hAnsi="Times New Roman" w:cs="Times New Roman"/>
                <w:b/>
                <w:color w:val="000000" w:themeColor="text1"/>
                <w:sz w:val="24"/>
                <w:szCs w:val="24"/>
              </w:rPr>
              <w:t>а</w:t>
            </w:r>
            <w:r w:rsidRPr="001465CF">
              <w:rPr>
                <w:rFonts w:ascii="Times New Roman" w:hAnsi="Times New Roman" w:cs="Times New Roman"/>
                <w:b/>
                <w:color w:val="000000" w:themeColor="text1"/>
                <w:sz w:val="24"/>
                <w:szCs w:val="24"/>
              </w:rPr>
              <w:t>трат, %</w:t>
            </w:r>
          </w:p>
        </w:tc>
      </w:tr>
      <w:tr w:rsidR="00BD03A0" w:rsidRPr="002107AB" w:rsidTr="0099206F">
        <w:tc>
          <w:tcPr>
            <w:tcW w:w="612"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1</w:t>
            </w:r>
          </w:p>
        </w:tc>
        <w:tc>
          <w:tcPr>
            <w:tcW w:w="2615"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 xml:space="preserve">Оплата труда </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5913</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6289</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20,34</w:t>
            </w:r>
          </w:p>
        </w:tc>
        <w:tc>
          <w:tcPr>
            <w:tcW w:w="1134"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6293</w:t>
            </w:r>
          </w:p>
        </w:tc>
        <w:tc>
          <w:tcPr>
            <w:tcW w:w="957"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18,77</w:t>
            </w:r>
          </w:p>
        </w:tc>
      </w:tr>
      <w:tr w:rsidR="00BD03A0" w:rsidRPr="002107AB" w:rsidTr="0099206F">
        <w:tc>
          <w:tcPr>
            <w:tcW w:w="612"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2</w:t>
            </w:r>
          </w:p>
        </w:tc>
        <w:tc>
          <w:tcPr>
            <w:tcW w:w="2615"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Отчисления на соц</w:t>
            </w:r>
            <w:r w:rsidRPr="002107AB">
              <w:rPr>
                <w:rFonts w:ascii="Times New Roman" w:hAnsi="Times New Roman" w:cs="Times New Roman"/>
                <w:color w:val="000000" w:themeColor="text1"/>
                <w:sz w:val="24"/>
                <w:szCs w:val="24"/>
              </w:rPr>
              <w:t>и</w:t>
            </w:r>
            <w:r w:rsidRPr="002107AB">
              <w:rPr>
                <w:rFonts w:ascii="Times New Roman" w:hAnsi="Times New Roman" w:cs="Times New Roman"/>
                <w:color w:val="000000" w:themeColor="text1"/>
                <w:sz w:val="24"/>
                <w:szCs w:val="24"/>
              </w:rPr>
              <w:t>альные нужды</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1596</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5,69</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1924</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6,22</w:t>
            </w:r>
          </w:p>
        </w:tc>
        <w:tc>
          <w:tcPr>
            <w:tcW w:w="1134"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1926</w:t>
            </w:r>
          </w:p>
        </w:tc>
        <w:tc>
          <w:tcPr>
            <w:tcW w:w="957"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5,74</w:t>
            </w:r>
          </w:p>
        </w:tc>
      </w:tr>
      <w:tr w:rsidR="00BD03A0" w:rsidRPr="002107AB" w:rsidTr="0099206F">
        <w:tc>
          <w:tcPr>
            <w:tcW w:w="612"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3</w:t>
            </w:r>
          </w:p>
        </w:tc>
        <w:tc>
          <w:tcPr>
            <w:tcW w:w="2615"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Материальные затраты</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18040</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64,36</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19838</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64,15</w:t>
            </w:r>
          </w:p>
        </w:tc>
        <w:tc>
          <w:tcPr>
            <w:tcW w:w="1134"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21750</w:t>
            </w:r>
          </w:p>
        </w:tc>
        <w:tc>
          <w:tcPr>
            <w:tcW w:w="957"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64,87</w:t>
            </w:r>
          </w:p>
        </w:tc>
      </w:tr>
      <w:tr w:rsidR="0099206F" w:rsidRPr="002107AB" w:rsidTr="0099206F">
        <w:tc>
          <w:tcPr>
            <w:tcW w:w="612" w:type="dxa"/>
          </w:tcPr>
          <w:p w:rsidR="0099206F" w:rsidRPr="002107AB" w:rsidRDefault="0099206F"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615" w:type="dxa"/>
          </w:tcPr>
          <w:p w:rsidR="0099206F" w:rsidRPr="002107AB" w:rsidRDefault="0099206F"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Амортизация</w:t>
            </w:r>
          </w:p>
        </w:tc>
        <w:tc>
          <w:tcPr>
            <w:tcW w:w="1276"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2355</w:t>
            </w:r>
          </w:p>
        </w:tc>
        <w:tc>
          <w:tcPr>
            <w:tcW w:w="992"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p>
        </w:tc>
        <w:tc>
          <w:tcPr>
            <w:tcW w:w="1276"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2736</w:t>
            </w:r>
          </w:p>
        </w:tc>
        <w:tc>
          <w:tcPr>
            <w:tcW w:w="992"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8,85</w:t>
            </w:r>
          </w:p>
        </w:tc>
        <w:tc>
          <w:tcPr>
            <w:tcW w:w="1134"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3362</w:t>
            </w:r>
          </w:p>
        </w:tc>
        <w:tc>
          <w:tcPr>
            <w:tcW w:w="957" w:type="dxa"/>
          </w:tcPr>
          <w:p w:rsidR="0099206F"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10,03</w:t>
            </w:r>
          </w:p>
        </w:tc>
      </w:tr>
      <w:tr w:rsidR="00BD03A0" w:rsidRPr="002107AB" w:rsidTr="0099206F">
        <w:tc>
          <w:tcPr>
            <w:tcW w:w="612" w:type="dxa"/>
          </w:tcPr>
          <w:p w:rsidR="00BD03A0" w:rsidRPr="002107AB" w:rsidRDefault="0099206F"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615"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Прочие затраты</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0,45</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138</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0,44</w:t>
            </w:r>
          </w:p>
        </w:tc>
        <w:tc>
          <w:tcPr>
            <w:tcW w:w="1134"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199</w:t>
            </w:r>
          </w:p>
        </w:tc>
        <w:tc>
          <w:tcPr>
            <w:tcW w:w="957"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0,59</w:t>
            </w:r>
          </w:p>
        </w:tc>
      </w:tr>
      <w:tr w:rsidR="00BD03A0" w:rsidRPr="002107AB" w:rsidTr="0099206F">
        <w:tc>
          <w:tcPr>
            <w:tcW w:w="612" w:type="dxa"/>
          </w:tcPr>
          <w:p w:rsidR="00BD03A0" w:rsidRPr="002107AB" w:rsidRDefault="0099206F"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615" w:type="dxa"/>
          </w:tcPr>
          <w:p w:rsidR="00BD03A0" w:rsidRPr="002107AB" w:rsidRDefault="00BD03A0" w:rsidP="00BD03A0">
            <w:pPr>
              <w:pStyle w:val="3"/>
              <w:widowControl w:val="0"/>
              <w:spacing w:after="0" w:line="240" w:lineRule="auto"/>
              <w:jc w:val="both"/>
              <w:rPr>
                <w:rFonts w:ascii="Times New Roman" w:hAnsi="Times New Roman" w:cs="Times New Roman"/>
                <w:color w:val="000000" w:themeColor="text1"/>
                <w:sz w:val="24"/>
                <w:szCs w:val="24"/>
              </w:rPr>
            </w:pPr>
            <w:r w:rsidRPr="002107AB">
              <w:rPr>
                <w:rFonts w:ascii="Times New Roman" w:hAnsi="Times New Roman" w:cs="Times New Roman"/>
                <w:color w:val="000000" w:themeColor="text1"/>
                <w:sz w:val="24"/>
                <w:szCs w:val="24"/>
              </w:rPr>
              <w:t>Затраты всего</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28030</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276"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30925</w:t>
            </w:r>
          </w:p>
        </w:tc>
        <w:tc>
          <w:tcPr>
            <w:tcW w:w="992"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134"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33530</w:t>
            </w:r>
          </w:p>
        </w:tc>
        <w:tc>
          <w:tcPr>
            <w:tcW w:w="957" w:type="dxa"/>
          </w:tcPr>
          <w:p w:rsidR="00BD03A0" w:rsidRPr="002107AB" w:rsidRDefault="00A051DA" w:rsidP="00BD03A0">
            <w:pPr>
              <w:pStyle w:val="3"/>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BD03A0" w:rsidRPr="00BD03A0" w:rsidRDefault="00BD03A0" w:rsidP="00BD03A0">
      <w:pPr>
        <w:pStyle w:val="3"/>
        <w:widowControl w:val="0"/>
        <w:spacing w:after="0"/>
        <w:jc w:val="both"/>
        <w:rPr>
          <w:rFonts w:ascii="Times New Roman" w:hAnsi="Times New Roman" w:cs="Times New Roman"/>
          <w:color w:val="000000" w:themeColor="text1"/>
          <w:sz w:val="28"/>
          <w:szCs w:val="28"/>
        </w:rPr>
      </w:pPr>
    </w:p>
    <w:p w:rsidR="00BD03A0" w:rsidRPr="00BD03A0" w:rsidRDefault="00BD03A0" w:rsidP="00BD03A0">
      <w:pPr>
        <w:pStyle w:val="3"/>
        <w:widowControl w:val="0"/>
        <w:spacing w:after="0" w:line="360" w:lineRule="auto"/>
        <w:jc w:val="both"/>
        <w:rPr>
          <w:rFonts w:ascii="Times New Roman" w:hAnsi="Times New Roman" w:cs="Times New Roman"/>
          <w:color w:val="000000" w:themeColor="text1"/>
          <w:sz w:val="28"/>
          <w:szCs w:val="28"/>
        </w:rPr>
      </w:pPr>
      <w:r w:rsidRPr="00BD03A0">
        <w:rPr>
          <w:rFonts w:ascii="Times New Roman" w:hAnsi="Times New Roman" w:cs="Times New Roman"/>
          <w:noProof/>
          <w:color w:val="000000" w:themeColor="text1"/>
          <w:sz w:val="28"/>
          <w:szCs w:val="28"/>
        </w:rPr>
        <w:drawing>
          <wp:inline distT="0" distB="0" distL="0" distR="0">
            <wp:extent cx="6120130" cy="2400300"/>
            <wp:effectExtent l="19050" t="0" r="13970" b="0"/>
            <wp:docPr id="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03A0" w:rsidRPr="00586D64" w:rsidRDefault="00BD03A0" w:rsidP="009369B5">
      <w:pPr>
        <w:pStyle w:val="3"/>
        <w:widowControl w:val="0"/>
        <w:spacing w:after="0" w:line="360" w:lineRule="auto"/>
        <w:jc w:val="center"/>
        <w:outlineLvl w:val="0"/>
        <w:rPr>
          <w:rFonts w:ascii="Times New Roman" w:hAnsi="Times New Roman" w:cs="Times New Roman"/>
          <w:b/>
          <w:color w:val="000000" w:themeColor="text1"/>
          <w:sz w:val="28"/>
          <w:szCs w:val="28"/>
        </w:rPr>
      </w:pPr>
      <w:r w:rsidRPr="003F3071">
        <w:rPr>
          <w:rFonts w:ascii="Times New Roman" w:hAnsi="Times New Roman" w:cs="Times New Roman"/>
          <w:b/>
          <w:color w:val="000000" w:themeColor="text1"/>
          <w:sz w:val="28"/>
          <w:szCs w:val="28"/>
        </w:rPr>
        <w:t>Рисунок 3</w:t>
      </w:r>
      <w:r w:rsidR="001465CF" w:rsidRPr="003F3071">
        <w:rPr>
          <w:rFonts w:ascii="Times New Roman" w:hAnsi="Times New Roman" w:cs="Times New Roman"/>
          <w:b/>
          <w:color w:val="000000" w:themeColor="text1"/>
          <w:sz w:val="28"/>
          <w:szCs w:val="28"/>
        </w:rPr>
        <w:t>.2</w:t>
      </w:r>
      <w:r w:rsidR="003F3071" w:rsidRPr="003F3071">
        <w:rPr>
          <w:rFonts w:ascii="Times New Roman" w:hAnsi="Times New Roman" w:cs="Times New Roman"/>
          <w:b/>
          <w:color w:val="000000" w:themeColor="text1"/>
          <w:sz w:val="28"/>
          <w:szCs w:val="28"/>
        </w:rPr>
        <w:t xml:space="preserve"> - Структура затрат</w:t>
      </w:r>
      <w:r w:rsidR="000A7224">
        <w:rPr>
          <w:rFonts w:ascii="Times New Roman" w:hAnsi="Times New Roman" w:cs="Times New Roman"/>
          <w:b/>
          <w:color w:val="000000" w:themeColor="text1"/>
          <w:sz w:val="28"/>
          <w:szCs w:val="28"/>
        </w:rPr>
        <w:t xml:space="preserve"> на производство продукции</w:t>
      </w:r>
    </w:p>
    <w:p w:rsidR="0066602A" w:rsidRDefault="00BD03A0" w:rsidP="00BD03A0">
      <w:pPr>
        <w:pStyle w:val="3"/>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Как  видно из таблицы 3.</w:t>
      </w:r>
      <w:r w:rsidR="003F3071" w:rsidRPr="003F3071">
        <w:rPr>
          <w:rFonts w:ascii="Times New Roman" w:hAnsi="Times New Roman" w:cs="Times New Roman"/>
          <w:color w:val="000000" w:themeColor="text1"/>
          <w:sz w:val="28"/>
          <w:szCs w:val="28"/>
        </w:rPr>
        <w:t>9</w:t>
      </w:r>
      <w:r w:rsidRPr="00BD03A0">
        <w:rPr>
          <w:rFonts w:ascii="Times New Roman" w:hAnsi="Times New Roman" w:cs="Times New Roman"/>
          <w:color w:val="000000" w:themeColor="text1"/>
          <w:sz w:val="28"/>
          <w:szCs w:val="28"/>
        </w:rPr>
        <w:t>, затраты хозяйства</w:t>
      </w:r>
      <w:r w:rsidR="0009518D">
        <w:rPr>
          <w:rFonts w:ascii="Times New Roman" w:hAnsi="Times New Roman" w:cs="Times New Roman"/>
          <w:color w:val="000000" w:themeColor="text1"/>
          <w:sz w:val="28"/>
          <w:szCs w:val="28"/>
        </w:rPr>
        <w:t xml:space="preserve"> на продукцию животново</w:t>
      </w:r>
      <w:r w:rsidR="0009518D">
        <w:rPr>
          <w:rFonts w:ascii="Times New Roman" w:hAnsi="Times New Roman" w:cs="Times New Roman"/>
          <w:color w:val="000000" w:themeColor="text1"/>
          <w:sz w:val="28"/>
          <w:szCs w:val="28"/>
        </w:rPr>
        <w:t>д</w:t>
      </w:r>
      <w:r w:rsidR="0009518D">
        <w:rPr>
          <w:rFonts w:ascii="Times New Roman" w:hAnsi="Times New Roman" w:cs="Times New Roman"/>
          <w:color w:val="000000" w:themeColor="text1"/>
          <w:sz w:val="28"/>
          <w:szCs w:val="28"/>
        </w:rPr>
        <w:t>ства в 2016</w:t>
      </w:r>
      <w:r w:rsidRPr="00BD03A0">
        <w:rPr>
          <w:rFonts w:ascii="Times New Roman" w:hAnsi="Times New Roman" w:cs="Times New Roman"/>
          <w:color w:val="000000" w:themeColor="text1"/>
          <w:sz w:val="28"/>
          <w:szCs w:val="28"/>
        </w:rPr>
        <w:t xml:space="preserve"> году по сравне</w:t>
      </w:r>
      <w:r w:rsidR="0009518D">
        <w:rPr>
          <w:rFonts w:ascii="Times New Roman" w:hAnsi="Times New Roman" w:cs="Times New Roman"/>
          <w:color w:val="000000" w:themeColor="text1"/>
          <w:sz w:val="28"/>
          <w:szCs w:val="28"/>
        </w:rPr>
        <w:t>нию с 2014</w:t>
      </w:r>
      <w:r w:rsidRPr="00BD03A0">
        <w:rPr>
          <w:rFonts w:ascii="Times New Roman" w:hAnsi="Times New Roman" w:cs="Times New Roman"/>
          <w:color w:val="000000" w:themeColor="text1"/>
          <w:sz w:val="28"/>
          <w:szCs w:val="28"/>
        </w:rPr>
        <w:t xml:space="preserve"> годом увеличились на </w:t>
      </w:r>
      <w:r w:rsidR="0009518D">
        <w:rPr>
          <w:rFonts w:ascii="Times New Roman" w:hAnsi="Times New Roman" w:cs="Times New Roman"/>
          <w:color w:val="000000" w:themeColor="text1"/>
          <w:sz w:val="28"/>
          <w:szCs w:val="28"/>
        </w:rPr>
        <w:t>5500</w:t>
      </w:r>
      <w:r w:rsidRPr="00BD03A0">
        <w:rPr>
          <w:rFonts w:ascii="Times New Roman" w:hAnsi="Times New Roman" w:cs="Times New Roman"/>
          <w:color w:val="000000" w:themeColor="text1"/>
          <w:sz w:val="28"/>
          <w:szCs w:val="28"/>
        </w:rPr>
        <w:t xml:space="preserve"> тыс</w:t>
      </w:r>
      <w:proofErr w:type="gramStart"/>
      <w:r w:rsidRPr="00BD03A0">
        <w:rPr>
          <w:rFonts w:ascii="Times New Roman" w:hAnsi="Times New Roman" w:cs="Times New Roman"/>
          <w:color w:val="000000" w:themeColor="text1"/>
          <w:sz w:val="28"/>
          <w:szCs w:val="28"/>
        </w:rPr>
        <w:t>.р</w:t>
      </w:r>
      <w:proofErr w:type="gramEnd"/>
      <w:r w:rsidRPr="00BD03A0">
        <w:rPr>
          <w:rFonts w:ascii="Times New Roman" w:hAnsi="Times New Roman" w:cs="Times New Roman"/>
          <w:color w:val="000000" w:themeColor="text1"/>
          <w:sz w:val="28"/>
          <w:szCs w:val="28"/>
        </w:rPr>
        <w:t xml:space="preserve">уб., это произошло за счет увеличения выпуска продукции </w:t>
      </w:r>
      <w:r w:rsidR="0009518D">
        <w:rPr>
          <w:rFonts w:ascii="Times New Roman" w:hAnsi="Times New Roman" w:cs="Times New Roman"/>
          <w:color w:val="000000" w:themeColor="text1"/>
          <w:sz w:val="28"/>
          <w:szCs w:val="28"/>
        </w:rPr>
        <w:t>животноводства</w:t>
      </w:r>
      <w:r w:rsidRPr="00BD03A0">
        <w:rPr>
          <w:rFonts w:ascii="Times New Roman" w:hAnsi="Times New Roman" w:cs="Times New Roman"/>
          <w:color w:val="000000" w:themeColor="text1"/>
          <w:sz w:val="28"/>
          <w:szCs w:val="28"/>
        </w:rPr>
        <w:t xml:space="preserve">. </w:t>
      </w:r>
    </w:p>
    <w:p w:rsidR="00BD03A0" w:rsidRPr="00BD03A0" w:rsidRDefault="00BD03A0" w:rsidP="00BD03A0">
      <w:pPr>
        <w:pStyle w:val="3"/>
        <w:widowControl w:val="0"/>
        <w:spacing w:after="0" w:line="360" w:lineRule="auto"/>
        <w:ind w:firstLine="708"/>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Основную до</w:t>
      </w:r>
      <w:r w:rsidR="0009518D">
        <w:rPr>
          <w:rFonts w:ascii="Times New Roman" w:hAnsi="Times New Roman" w:cs="Times New Roman"/>
          <w:color w:val="000000" w:themeColor="text1"/>
          <w:sz w:val="28"/>
          <w:szCs w:val="28"/>
        </w:rPr>
        <w:t xml:space="preserve">лю </w:t>
      </w:r>
      <w:r w:rsidRPr="00BD03A0">
        <w:rPr>
          <w:rFonts w:ascii="Times New Roman" w:hAnsi="Times New Roman" w:cs="Times New Roman"/>
          <w:color w:val="000000" w:themeColor="text1"/>
          <w:sz w:val="28"/>
          <w:szCs w:val="28"/>
        </w:rPr>
        <w:t xml:space="preserve"> в общей сумме затрат, на протяжении 3-х лет, занимают материальные затра</w:t>
      </w:r>
      <w:r w:rsidR="0009518D">
        <w:rPr>
          <w:rFonts w:ascii="Times New Roman" w:hAnsi="Times New Roman" w:cs="Times New Roman"/>
          <w:color w:val="000000" w:themeColor="text1"/>
          <w:sz w:val="28"/>
          <w:szCs w:val="28"/>
        </w:rPr>
        <w:t>ты, в течени</w:t>
      </w:r>
      <w:proofErr w:type="gramStart"/>
      <w:r w:rsidR="0009518D">
        <w:rPr>
          <w:rFonts w:ascii="Times New Roman" w:hAnsi="Times New Roman" w:cs="Times New Roman"/>
          <w:color w:val="000000" w:themeColor="text1"/>
          <w:sz w:val="28"/>
          <w:szCs w:val="28"/>
        </w:rPr>
        <w:t>и</w:t>
      </w:r>
      <w:proofErr w:type="gramEnd"/>
      <w:r w:rsidR="0009518D">
        <w:rPr>
          <w:rFonts w:ascii="Times New Roman" w:hAnsi="Times New Roman" w:cs="Times New Roman"/>
          <w:color w:val="000000" w:themeColor="text1"/>
          <w:sz w:val="28"/>
          <w:szCs w:val="28"/>
        </w:rPr>
        <w:t xml:space="preserve"> трех лет доля материальных затрат практич</w:t>
      </w:r>
      <w:r w:rsidR="0009518D">
        <w:rPr>
          <w:rFonts w:ascii="Times New Roman" w:hAnsi="Times New Roman" w:cs="Times New Roman"/>
          <w:color w:val="000000" w:themeColor="text1"/>
          <w:sz w:val="28"/>
          <w:szCs w:val="28"/>
        </w:rPr>
        <w:t>е</w:t>
      </w:r>
      <w:r w:rsidR="0009518D">
        <w:rPr>
          <w:rFonts w:ascii="Times New Roman" w:hAnsi="Times New Roman" w:cs="Times New Roman"/>
          <w:color w:val="000000" w:themeColor="text1"/>
          <w:sz w:val="28"/>
          <w:szCs w:val="28"/>
        </w:rPr>
        <w:t>ски не изменилась и составляет 64 %</w:t>
      </w:r>
      <w:r w:rsidRPr="00BD03A0">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shd w:val="clear" w:color="auto" w:fill="FFFFFF"/>
        </w:rPr>
        <w:t>Следовательно, данное производство я</w:t>
      </w:r>
      <w:r w:rsidRPr="00BD03A0">
        <w:rPr>
          <w:rFonts w:ascii="Times New Roman" w:hAnsi="Times New Roman" w:cs="Times New Roman"/>
          <w:color w:val="000000" w:themeColor="text1"/>
          <w:sz w:val="28"/>
          <w:szCs w:val="28"/>
          <w:shd w:val="clear" w:color="auto" w:fill="FFFFFF"/>
        </w:rPr>
        <w:t>в</w:t>
      </w:r>
      <w:r w:rsidRPr="00BD03A0">
        <w:rPr>
          <w:rFonts w:ascii="Times New Roman" w:hAnsi="Times New Roman" w:cs="Times New Roman"/>
          <w:color w:val="000000" w:themeColor="text1"/>
          <w:sz w:val="28"/>
          <w:szCs w:val="28"/>
          <w:shd w:val="clear" w:color="auto" w:fill="FFFFFF"/>
        </w:rPr>
        <w:t>ляется материа</w:t>
      </w:r>
      <w:r w:rsidR="0066602A">
        <w:rPr>
          <w:rFonts w:ascii="Times New Roman" w:hAnsi="Times New Roman" w:cs="Times New Roman"/>
          <w:color w:val="000000" w:themeColor="text1"/>
          <w:sz w:val="28"/>
          <w:szCs w:val="28"/>
          <w:shd w:val="clear" w:color="auto" w:fill="FFFFFF"/>
        </w:rPr>
        <w:t>лоемким</w:t>
      </w:r>
      <w:r w:rsidRPr="00BD03A0">
        <w:rPr>
          <w:rFonts w:ascii="Times New Roman" w:hAnsi="Times New Roman" w:cs="Times New Roman"/>
          <w:color w:val="000000" w:themeColor="text1"/>
          <w:sz w:val="28"/>
          <w:szCs w:val="28"/>
          <w:shd w:val="clear" w:color="auto" w:fill="FFFFFF"/>
        </w:rPr>
        <w:t xml:space="preserve"> и важнейшим направлением снижения затрат на прои</w:t>
      </w:r>
      <w:r w:rsidRPr="00BD03A0">
        <w:rPr>
          <w:rFonts w:ascii="Times New Roman" w:hAnsi="Times New Roman" w:cs="Times New Roman"/>
          <w:color w:val="000000" w:themeColor="text1"/>
          <w:sz w:val="28"/>
          <w:szCs w:val="28"/>
          <w:shd w:val="clear" w:color="auto" w:fill="FFFFFF"/>
        </w:rPr>
        <w:t>з</w:t>
      </w:r>
      <w:r w:rsidRPr="00BD03A0">
        <w:rPr>
          <w:rFonts w:ascii="Times New Roman" w:hAnsi="Times New Roman" w:cs="Times New Roman"/>
          <w:color w:val="000000" w:themeColor="text1"/>
          <w:sz w:val="28"/>
          <w:szCs w:val="28"/>
          <w:shd w:val="clear" w:color="auto" w:fill="FFFFFF"/>
        </w:rPr>
        <w:t>водство будет поиск резервов по сокращению этих расходов.</w:t>
      </w:r>
      <w:r w:rsidRPr="00BD03A0">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shd w:val="clear" w:color="auto" w:fill="FFFFFF"/>
        </w:rPr>
        <w:t>Как известно, и</w:t>
      </w:r>
      <w:r w:rsidRPr="00BD03A0">
        <w:rPr>
          <w:rFonts w:ascii="Times New Roman" w:hAnsi="Times New Roman" w:cs="Times New Roman"/>
          <w:color w:val="000000" w:themeColor="text1"/>
          <w:sz w:val="28"/>
          <w:szCs w:val="28"/>
          <w:shd w:val="clear" w:color="auto" w:fill="FFFFFF"/>
        </w:rPr>
        <w:t>с</w:t>
      </w:r>
      <w:r w:rsidRPr="00BD03A0">
        <w:rPr>
          <w:rFonts w:ascii="Times New Roman" w:hAnsi="Times New Roman" w:cs="Times New Roman"/>
          <w:color w:val="000000" w:themeColor="text1"/>
          <w:sz w:val="28"/>
          <w:szCs w:val="28"/>
          <w:shd w:val="clear" w:color="auto" w:fill="FFFFFF"/>
        </w:rPr>
        <w:t>точником экономии материалов является их рациональное использование.</w:t>
      </w:r>
    </w:p>
    <w:p w:rsidR="00BD03A0" w:rsidRPr="00BD03A0" w:rsidRDefault="00BD03A0" w:rsidP="00FD70AF">
      <w:pPr>
        <w:pStyle w:val="3"/>
        <w:widowControl w:val="0"/>
        <w:spacing w:after="0" w:line="360" w:lineRule="auto"/>
        <w:ind w:firstLine="540"/>
        <w:jc w:val="both"/>
        <w:rPr>
          <w:rFonts w:ascii="Times New Roman" w:hAnsi="Times New Roman" w:cs="Times New Roman"/>
          <w:color w:val="000000" w:themeColor="text1"/>
          <w:sz w:val="28"/>
          <w:szCs w:val="28"/>
          <w:shd w:val="clear" w:color="auto" w:fill="FFFFFF"/>
        </w:rPr>
      </w:pPr>
      <w:r w:rsidRPr="00BD03A0">
        <w:rPr>
          <w:rFonts w:ascii="Times New Roman" w:hAnsi="Times New Roman" w:cs="Times New Roman"/>
          <w:color w:val="000000" w:themeColor="text1"/>
          <w:sz w:val="28"/>
          <w:szCs w:val="28"/>
          <w:shd w:val="clear" w:color="auto" w:fill="FFFFFF"/>
        </w:rPr>
        <w:t xml:space="preserve">За рассматриваемый период </w:t>
      </w:r>
      <w:r w:rsidR="0009518D">
        <w:rPr>
          <w:rFonts w:ascii="Times New Roman" w:hAnsi="Times New Roman" w:cs="Times New Roman"/>
          <w:color w:val="000000" w:themeColor="text1"/>
          <w:sz w:val="28"/>
          <w:szCs w:val="28"/>
          <w:shd w:val="clear" w:color="auto" w:fill="FFFFFF"/>
        </w:rPr>
        <w:t>снизилась</w:t>
      </w:r>
      <w:r w:rsidRPr="00BD03A0">
        <w:rPr>
          <w:rFonts w:ascii="Times New Roman" w:hAnsi="Times New Roman" w:cs="Times New Roman"/>
          <w:color w:val="000000" w:themeColor="text1"/>
          <w:sz w:val="28"/>
          <w:szCs w:val="28"/>
          <w:shd w:val="clear" w:color="auto" w:fill="FFFFFF"/>
        </w:rPr>
        <w:t xml:space="preserve"> доля затрат на оплату труда,</w:t>
      </w:r>
      <w:r w:rsidR="00167F87">
        <w:rPr>
          <w:rFonts w:ascii="Times New Roman" w:hAnsi="Times New Roman" w:cs="Times New Roman"/>
          <w:color w:val="000000" w:themeColor="text1"/>
          <w:sz w:val="28"/>
          <w:szCs w:val="28"/>
          <w:shd w:val="clear" w:color="auto" w:fill="FFFFFF"/>
        </w:rPr>
        <w:t xml:space="preserve"> это связано с тем что, численность работников в животноводстве сократилась.</w:t>
      </w:r>
      <w:r w:rsidRPr="00BD03A0">
        <w:rPr>
          <w:rFonts w:ascii="Times New Roman" w:hAnsi="Times New Roman" w:cs="Times New Roman"/>
          <w:color w:val="000000" w:themeColor="text1"/>
          <w:sz w:val="28"/>
          <w:szCs w:val="28"/>
          <w:shd w:val="clear" w:color="auto" w:fill="FFFFFF"/>
        </w:rPr>
        <w:t xml:space="preserve"> </w:t>
      </w:r>
      <w:r w:rsidR="00167F87">
        <w:rPr>
          <w:rFonts w:ascii="Times New Roman" w:hAnsi="Times New Roman" w:cs="Times New Roman"/>
          <w:color w:val="000000" w:themeColor="text1"/>
          <w:sz w:val="28"/>
          <w:szCs w:val="28"/>
          <w:shd w:val="clear" w:color="auto" w:fill="FFFFFF"/>
        </w:rPr>
        <w:t>Ув</w:t>
      </w:r>
      <w:r w:rsidR="00167F87">
        <w:rPr>
          <w:rFonts w:ascii="Times New Roman" w:hAnsi="Times New Roman" w:cs="Times New Roman"/>
          <w:color w:val="000000" w:themeColor="text1"/>
          <w:sz w:val="28"/>
          <w:szCs w:val="28"/>
          <w:shd w:val="clear" w:color="auto" w:fill="FFFFFF"/>
        </w:rPr>
        <w:t>е</w:t>
      </w:r>
      <w:r w:rsidR="00167F87">
        <w:rPr>
          <w:rFonts w:ascii="Times New Roman" w:hAnsi="Times New Roman" w:cs="Times New Roman"/>
          <w:color w:val="000000" w:themeColor="text1"/>
          <w:sz w:val="28"/>
          <w:szCs w:val="28"/>
          <w:shd w:val="clear" w:color="auto" w:fill="FFFFFF"/>
        </w:rPr>
        <w:t>личение</w:t>
      </w:r>
      <w:r w:rsidRPr="00BD03A0">
        <w:rPr>
          <w:rFonts w:ascii="Times New Roman" w:hAnsi="Times New Roman" w:cs="Times New Roman"/>
          <w:color w:val="000000" w:themeColor="text1"/>
          <w:sz w:val="28"/>
          <w:szCs w:val="28"/>
          <w:shd w:val="clear" w:color="auto" w:fill="FFFFFF"/>
        </w:rPr>
        <w:t xml:space="preserve">  удельного веса прочих затрат вызвано изменением их структуры.</w:t>
      </w:r>
    </w:p>
    <w:p w:rsidR="00BD03A0" w:rsidRPr="00BD03A0" w:rsidRDefault="00BD03A0" w:rsidP="00BD03A0">
      <w:pPr>
        <w:widowControl w:val="0"/>
        <w:shd w:val="clear" w:color="auto" w:fill="FFFFFF"/>
        <w:spacing w:after="0" w:line="360" w:lineRule="auto"/>
        <w:ind w:firstLine="54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bdr w:val="none" w:sz="0" w:space="0" w:color="auto" w:frame="1"/>
        </w:rPr>
        <w:t>Размеры расходов на продукцию складываются под воздействием испол</w:t>
      </w:r>
      <w:r w:rsidRPr="00BD03A0">
        <w:rPr>
          <w:rFonts w:ascii="Times New Roman" w:hAnsi="Times New Roman" w:cs="Times New Roman"/>
          <w:color w:val="000000" w:themeColor="text1"/>
          <w:sz w:val="28"/>
          <w:szCs w:val="28"/>
          <w:bdr w:val="none" w:sz="0" w:space="0" w:color="auto" w:frame="1"/>
        </w:rPr>
        <w:t>ь</w:t>
      </w:r>
      <w:r w:rsidRPr="00BD03A0">
        <w:rPr>
          <w:rFonts w:ascii="Times New Roman" w:hAnsi="Times New Roman" w:cs="Times New Roman"/>
          <w:color w:val="000000" w:themeColor="text1"/>
          <w:sz w:val="28"/>
          <w:szCs w:val="28"/>
          <w:bdr w:val="none" w:sz="0" w:space="0" w:color="auto" w:frame="1"/>
        </w:rPr>
        <w:t>зуемых в процессе производства учетной стоимости средств и предметов труда, применяемых схем выполнения технологических операций, систем вознагра</w:t>
      </w:r>
      <w:r w:rsidRPr="00BD03A0">
        <w:rPr>
          <w:rFonts w:ascii="Times New Roman" w:hAnsi="Times New Roman" w:cs="Times New Roman"/>
          <w:color w:val="000000" w:themeColor="text1"/>
          <w:sz w:val="28"/>
          <w:szCs w:val="28"/>
          <w:bdr w:val="none" w:sz="0" w:space="0" w:color="auto" w:frame="1"/>
        </w:rPr>
        <w:t>ж</w:t>
      </w:r>
      <w:r w:rsidRPr="00BD03A0">
        <w:rPr>
          <w:rFonts w:ascii="Times New Roman" w:hAnsi="Times New Roman" w:cs="Times New Roman"/>
          <w:color w:val="000000" w:themeColor="text1"/>
          <w:sz w:val="28"/>
          <w:szCs w:val="28"/>
          <w:bdr w:val="none" w:sz="0" w:space="0" w:color="auto" w:frame="1"/>
        </w:rPr>
        <w:t>дения работников за трудовое участие. И все это фиксируется в первичных учетных документах, информация которых накапливается и в последующем получает отражение в отчетных формах.</w:t>
      </w:r>
    </w:p>
    <w:p w:rsidR="00BD03A0" w:rsidRPr="00BD03A0" w:rsidRDefault="00BD03A0" w:rsidP="00BD03A0">
      <w:pPr>
        <w:widowControl w:val="0"/>
        <w:shd w:val="clear" w:color="auto" w:fill="FFFFFF"/>
        <w:spacing w:after="0" w:line="360" w:lineRule="auto"/>
        <w:ind w:firstLine="540"/>
        <w:jc w:val="both"/>
        <w:rPr>
          <w:rFonts w:ascii="Times New Roman" w:hAnsi="Times New Roman" w:cs="Times New Roman"/>
          <w:color w:val="000000" w:themeColor="text1"/>
          <w:sz w:val="28"/>
          <w:szCs w:val="28"/>
          <w:bdr w:val="none" w:sz="0" w:space="0" w:color="auto" w:frame="1"/>
        </w:rPr>
      </w:pPr>
      <w:r w:rsidRPr="00BD03A0">
        <w:rPr>
          <w:rFonts w:ascii="Times New Roman" w:hAnsi="Times New Roman" w:cs="Times New Roman"/>
          <w:color w:val="000000" w:themeColor="text1"/>
          <w:sz w:val="28"/>
          <w:szCs w:val="28"/>
          <w:bdr w:val="none" w:sz="0" w:space="0" w:color="auto" w:frame="1"/>
        </w:rPr>
        <w:t>Итоговой годовой формой отчетности производственно-экономической д</w:t>
      </w:r>
      <w:r w:rsidRPr="00BD03A0">
        <w:rPr>
          <w:rFonts w:ascii="Times New Roman" w:hAnsi="Times New Roman" w:cs="Times New Roman"/>
          <w:color w:val="000000" w:themeColor="text1"/>
          <w:sz w:val="28"/>
          <w:szCs w:val="28"/>
          <w:bdr w:val="none" w:sz="0" w:space="0" w:color="auto" w:frame="1"/>
        </w:rPr>
        <w:t>е</w:t>
      </w:r>
      <w:r w:rsidRPr="00BD03A0">
        <w:rPr>
          <w:rFonts w:ascii="Times New Roman" w:hAnsi="Times New Roman" w:cs="Times New Roman"/>
          <w:color w:val="000000" w:themeColor="text1"/>
          <w:sz w:val="28"/>
          <w:szCs w:val="28"/>
          <w:bdr w:val="none" w:sz="0" w:space="0" w:color="auto" w:frame="1"/>
        </w:rPr>
        <w:t>ятельности коллективных сельскохозяйственных предприятий в отрасли ж</w:t>
      </w:r>
      <w:r w:rsidRPr="00BD03A0">
        <w:rPr>
          <w:rFonts w:ascii="Times New Roman" w:hAnsi="Times New Roman" w:cs="Times New Roman"/>
          <w:color w:val="000000" w:themeColor="text1"/>
          <w:sz w:val="28"/>
          <w:szCs w:val="28"/>
          <w:bdr w:val="none" w:sz="0" w:space="0" w:color="auto" w:frame="1"/>
        </w:rPr>
        <w:t>и</w:t>
      </w:r>
      <w:r w:rsidRPr="00BD03A0">
        <w:rPr>
          <w:rFonts w:ascii="Times New Roman" w:hAnsi="Times New Roman" w:cs="Times New Roman"/>
          <w:color w:val="000000" w:themeColor="text1"/>
          <w:sz w:val="28"/>
          <w:szCs w:val="28"/>
          <w:bdr w:val="none" w:sz="0" w:space="0" w:color="auto" w:frame="1"/>
        </w:rPr>
        <w:t>вотноводства является форма № 13-АПК  «Отчет о производстве, себестоим</w:t>
      </w:r>
      <w:r w:rsidRPr="00BD03A0">
        <w:rPr>
          <w:rFonts w:ascii="Times New Roman" w:hAnsi="Times New Roman" w:cs="Times New Roman"/>
          <w:color w:val="000000" w:themeColor="text1"/>
          <w:sz w:val="28"/>
          <w:szCs w:val="28"/>
          <w:bdr w:val="none" w:sz="0" w:space="0" w:color="auto" w:frame="1"/>
        </w:rPr>
        <w:t>о</w:t>
      </w:r>
      <w:r w:rsidRPr="00BD03A0">
        <w:rPr>
          <w:rFonts w:ascii="Times New Roman" w:hAnsi="Times New Roman" w:cs="Times New Roman"/>
          <w:color w:val="000000" w:themeColor="text1"/>
          <w:sz w:val="28"/>
          <w:szCs w:val="28"/>
          <w:bdr w:val="none" w:sz="0" w:space="0" w:color="auto" w:frame="1"/>
        </w:rPr>
        <w:t>сти и реализации продукции животноводства». Сведения, содержащиеся в ук</w:t>
      </w:r>
      <w:r w:rsidRPr="00BD03A0">
        <w:rPr>
          <w:rFonts w:ascii="Times New Roman" w:hAnsi="Times New Roman" w:cs="Times New Roman"/>
          <w:color w:val="000000" w:themeColor="text1"/>
          <w:sz w:val="28"/>
          <w:szCs w:val="28"/>
          <w:bdr w:val="none" w:sz="0" w:space="0" w:color="auto" w:frame="1"/>
        </w:rPr>
        <w:t>а</w:t>
      </w:r>
      <w:r w:rsidRPr="00BD03A0">
        <w:rPr>
          <w:rFonts w:ascii="Times New Roman" w:hAnsi="Times New Roman" w:cs="Times New Roman"/>
          <w:color w:val="000000" w:themeColor="text1"/>
          <w:sz w:val="28"/>
          <w:szCs w:val="28"/>
          <w:bdr w:val="none" w:sz="0" w:space="0" w:color="auto" w:frame="1"/>
        </w:rPr>
        <w:t>занной форме, и являются основными источниками информации для годового экономического анализа деятельности предприятий по рассмат</w:t>
      </w:r>
      <w:r w:rsidR="00167F87">
        <w:rPr>
          <w:rFonts w:ascii="Times New Roman" w:hAnsi="Times New Roman" w:cs="Times New Roman"/>
          <w:color w:val="000000" w:themeColor="text1"/>
          <w:sz w:val="28"/>
          <w:szCs w:val="28"/>
          <w:bdr w:val="none" w:sz="0" w:space="0" w:color="auto" w:frame="1"/>
        </w:rPr>
        <w:t>риваемой отра</w:t>
      </w:r>
      <w:r w:rsidR="00167F87">
        <w:rPr>
          <w:rFonts w:ascii="Times New Roman" w:hAnsi="Times New Roman" w:cs="Times New Roman"/>
          <w:color w:val="000000" w:themeColor="text1"/>
          <w:sz w:val="28"/>
          <w:szCs w:val="28"/>
          <w:bdr w:val="none" w:sz="0" w:space="0" w:color="auto" w:frame="1"/>
        </w:rPr>
        <w:t>с</w:t>
      </w:r>
      <w:r w:rsidR="00167F87">
        <w:rPr>
          <w:rFonts w:ascii="Times New Roman" w:hAnsi="Times New Roman" w:cs="Times New Roman"/>
          <w:color w:val="000000" w:themeColor="text1"/>
          <w:sz w:val="28"/>
          <w:szCs w:val="28"/>
          <w:bdr w:val="none" w:sz="0" w:space="0" w:color="auto" w:frame="1"/>
        </w:rPr>
        <w:t>ли за 2016</w:t>
      </w:r>
      <w:r w:rsidRPr="00BD03A0">
        <w:rPr>
          <w:rFonts w:ascii="Times New Roman" w:hAnsi="Times New Roman" w:cs="Times New Roman"/>
          <w:color w:val="000000" w:themeColor="text1"/>
          <w:sz w:val="28"/>
          <w:szCs w:val="28"/>
          <w:bdr w:val="none" w:sz="0" w:space="0" w:color="auto" w:frame="1"/>
        </w:rPr>
        <w:t xml:space="preserve"> год.</w:t>
      </w:r>
    </w:p>
    <w:p w:rsidR="00BD03A0" w:rsidRPr="00BD03A0" w:rsidRDefault="00BD03A0" w:rsidP="00BD03A0">
      <w:pPr>
        <w:widowControl w:val="0"/>
        <w:shd w:val="clear" w:color="auto" w:fill="FFFFFF"/>
        <w:spacing w:after="0" w:line="360" w:lineRule="auto"/>
        <w:ind w:firstLine="54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bdr w:val="none" w:sz="0" w:space="0" w:color="auto" w:frame="1"/>
        </w:rPr>
        <w:t>Анализ затрат и</w:t>
      </w:r>
      <w:r w:rsidR="00167F87">
        <w:rPr>
          <w:rFonts w:ascii="Times New Roman" w:hAnsi="Times New Roman" w:cs="Times New Roman"/>
          <w:color w:val="000000" w:themeColor="text1"/>
          <w:sz w:val="28"/>
          <w:szCs w:val="28"/>
          <w:bdr w:val="none" w:sz="0" w:space="0" w:color="auto" w:frame="1"/>
        </w:rPr>
        <w:t xml:space="preserve"> себестоимости продукции за 2016</w:t>
      </w:r>
      <w:r w:rsidRPr="00BD03A0">
        <w:rPr>
          <w:rFonts w:ascii="Times New Roman" w:hAnsi="Times New Roman" w:cs="Times New Roman"/>
          <w:color w:val="000000" w:themeColor="text1"/>
          <w:sz w:val="28"/>
          <w:szCs w:val="28"/>
          <w:bdr w:val="none" w:sz="0" w:space="0" w:color="auto" w:frame="1"/>
        </w:rPr>
        <w:t xml:space="preserve"> год представлен в та</w:t>
      </w:r>
      <w:r w:rsidRPr="00BD03A0">
        <w:rPr>
          <w:rFonts w:ascii="Times New Roman" w:hAnsi="Times New Roman" w:cs="Times New Roman"/>
          <w:color w:val="000000" w:themeColor="text1"/>
          <w:sz w:val="28"/>
          <w:szCs w:val="28"/>
          <w:bdr w:val="none" w:sz="0" w:space="0" w:color="auto" w:frame="1"/>
        </w:rPr>
        <w:t>б</w:t>
      </w:r>
      <w:r w:rsidRPr="00BD03A0">
        <w:rPr>
          <w:rFonts w:ascii="Times New Roman" w:hAnsi="Times New Roman" w:cs="Times New Roman"/>
          <w:color w:val="000000" w:themeColor="text1"/>
          <w:sz w:val="28"/>
          <w:szCs w:val="28"/>
          <w:bdr w:val="none" w:sz="0" w:space="0" w:color="auto" w:frame="1"/>
        </w:rPr>
        <w:t>лице 3.</w:t>
      </w:r>
      <w:r w:rsidR="001465CF">
        <w:rPr>
          <w:rFonts w:ascii="Times New Roman" w:hAnsi="Times New Roman" w:cs="Times New Roman"/>
          <w:color w:val="000000" w:themeColor="text1"/>
          <w:sz w:val="28"/>
          <w:szCs w:val="28"/>
          <w:bdr w:val="none" w:sz="0" w:space="0" w:color="auto" w:frame="1"/>
        </w:rPr>
        <w:t>1</w:t>
      </w:r>
      <w:r w:rsidR="003F3071" w:rsidRPr="003F3071">
        <w:rPr>
          <w:rFonts w:ascii="Times New Roman" w:hAnsi="Times New Roman" w:cs="Times New Roman"/>
          <w:color w:val="000000" w:themeColor="text1"/>
          <w:sz w:val="28"/>
          <w:szCs w:val="28"/>
          <w:bdr w:val="none" w:sz="0" w:space="0" w:color="auto" w:frame="1"/>
        </w:rPr>
        <w:t>0</w:t>
      </w:r>
      <w:r w:rsidRPr="00BD03A0">
        <w:rPr>
          <w:rFonts w:ascii="Times New Roman" w:hAnsi="Times New Roman" w:cs="Times New Roman"/>
          <w:color w:val="000000" w:themeColor="text1"/>
          <w:sz w:val="28"/>
          <w:szCs w:val="28"/>
          <w:bdr w:val="none" w:sz="0" w:space="0" w:color="auto" w:frame="1"/>
        </w:rPr>
        <w:t>.</w:t>
      </w:r>
    </w:p>
    <w:p w:rsidR="00BD03A0" w:rsidRPr="001465CF" w:rsidRDefault="00BD03A0" w:rsidP="000A7224">
      <w:pPr>
        <w:pStyle w:val="3"/>
        <w:widowControl w:val="0"/>
        <w:spacing w:after="0" w:line="240" w:lineRule="auto"/>
        <w:jc w:val="both"/>
        <w:rPr>
          <w:rFonts w:ascii="Times New Roman" w:hAnsi="Times New Roman" w:cs="Times New Roman"/>
          <w:b/>
          <w:color w:val="000000" w:themeColor="text1"/>
          <w:sz w:val="28"/>
          <w:szCs w:val="28"/>
          <w:shd w:val="clear" w:color="auto" w:fill="FFFFFF"/>
        </w:rPr>
      </w:pPr>
      <w:r w:rsidRPr="003F3071">
        <w:rPr>
          <w:rFonts w:ascii="Times New Roman" w:hAnsi="Times New Roman" w:cs="Times New Roman"/>
          <w:b/>
          <w:color w:val="000000" w:themeColor="text1"/>
          <w:sz w:val="28"/>
          <w:szCs w:val="28"/>
          <w:shd w:val="clear" w:color="auto" w:fill="FFFFFF"/>
        </w:rPr>
        <w:t>Таблица 3.</w:t>
      </w:r>
      <w:r w:rsidR="003F3071" w:rsidRPr="003F3071">
        <w:rPr>
          <w:rFonts w:ascii="Times New Roman" w:hAnsi="Times New Roman" w:cs="Times New Roman"/>
          <w:b/>
          <w:color w:val="000000" w:themeColor="text1"/>
          <w:sz w:val="28"/>
          <w:szCs w:val="28"/>
          <w:shd w:val="clear" w:color="auto" w:fill="FFFFFF"/>
        </w:rPr>
        <w:t>10</w:t>
      </w:r>
      <w:r w:rsidRPr="003F3071">
        <w:rPr>
          <w:rFonts w:ascii="Times New Roman" w:hAnsi="Times New Roman" w:cs="Times New Roman"/>
          <w:b/>
          <w:color w:val="000000" w:themeColor="text1"/>
          <w:sz w:val="28"/>
          <w:szCs w:val="28"/>
          <w:shd w:val="clear" w:color="auto" w:fill="FFFFFF"/>
        </w:rPr>
        <w:t xml:space="preserve"> –</w:t>
      </w:r>
      <w:r w:rsidRPr="00BD03A0">
        <w:rPr>
          <w:rFonts w:ascii="Times New Roman" w:hAnsi="Times New Roman" w:cs="Times New Roman"/>
          <w:color w:val="000000" w:themeColor="text1"/>
          <w:sz w:val="28"/>
          <w:szCs w:val="28"/>
          <w:shd w:val="clear" w:color="auto" w:fill="FFFFFF"/>
        </w:rPr>
        <w:t xml:space="preserve"> </w:t>
      </w:r>
      <w:r w:rsidRPr="001465CF">
        <w:rPr>
          <w:rFonts w:ascii="Times New Roman" w:hAnsi="Times New Roman" w:cs="Times New Roman"/>
          <w:b/>
          <w:color w:val="000000" w:themeColor="text1"/>
          <w:sz w:val="28"/>
          <w:szCs w:val="28"/>
          <w:shd w:val="clear" w:color="auto" w:fill="FFFFFF"/>
        </w:rPr>
        <w:t>Анализ затрат и себестоимости по видам продукции</w:t>
      </w:r>
      <w:r w:rsidR="000A7224">
        <w:rPr>
          <w:rFonts w:ascii="Times New Roman" w:hAnsi="Times New Roman" w:cs="Times New Roman"/>
          <w:b/>
          <w:color w:val="000000" w:themeColor="text1"/>
          <w:sz w:val="28"/>
          <w:szCs w:val="28"/>
          <w:shd w:val="clear" w:color="auto" w:fill="FFFFFF"/>
        </w:rPr>
        <w:t xml:space="preserve">         молочного скотоводства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482"/>
        <w:gridCol w:w="1363"/>
        <w:gridCol w:w="1451"/>
        <w:gridCol w:w="1359"/>
        <w:gridCol w:w="1326"/>
      </w:tblGrid>
      <w:tr w:rsidR="00BD03A0" w:rsidRPr="002107AB" w:rsidTr="00BD03A0">
        <w:tc>
          <w:tcPr>
            <w:tcW w:w="590" w:type="dxa"/>
            <w:vMerge w:val="restart"/>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 п/п</w:t>
            </w:r>
          </w:p>
        </w:tc>
        <w:tc>
          <w:tcPr>
            <w:tcW w:w="3482" w:type="dxa"/>
            <w:vMerge w:val="restart"/>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Продукция и статья затрат</w:t>
            </w:r>
          </w:p>
        </w:tc>
        <w:tc>
          <w:tcPr>
            <w:tcW w:w="2814" w:type="dxa"/>
            <w:gridSpan w:val="2"/>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Всего затрат</w:t>
            </w:r>
          </w:p>
        </w:tc>
        <w:tc>
          <w:tcPr>
            <w:tcW w:w="2685" w:type="dxa"/>
            <w:gridSpan w:val="2"/>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В том числе</w:t>
            </w:r>
          </w:p>
        </w:tc>
      </w:tr>
      <w:tr w:rsidR="00BD03A0" w:rsidRPr="002107AB" w:rsidTr="00BD03A0">
        <w:tc>
          <w:tcPr>
            <w:tcW w:w="590" w:type="dxa"/>
            <w:vMerge/>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p>
        </w:tc>
        <w:tc>
          <w:tcPr>
            <w:tcW w:w="3482" w:type="dxa"/>
            <w:vMerge/>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p>
        </w:tc>
        <w:tc>
          <w:tcPr>
            <w:tcW w:w="1363" w:type="dxa"/>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Сумма, тыс</w:t>
            </w:r>
            <w:proofErr w:type="gramStart"/>
            <w:r w:rsidRPr="001465CF">
              <w:rPr>
                <w:rFonts w:ascii="Times New Roman" w:hAnsi="Times New Roman" w:cs="Times New Roman"/>
                <w:b/>
                <w:color w:val="000000" w:themeColor="text1"/>
                <w:sz w:val="24"/>
                <w:szCs w:val="24"/>
                <w:shd w:val="clear" w:color="auto" w:fill="FFFFFF"/>
              </w:rPr>
              <w:t>.р</w:t>
            </w:r>
            <w:proofErr w:type="gramEnd"/>
            <w:r w:rsidRPr="001465CF">
              <w:rPr>
                <w:rFonts w:ascii="Times New Roman" w:hAnsi="Times New Roman" w:cs="Times New Roman"/>
                <w:b/>
                <w:color w:val="000000" w:themeColor="text1"/>
                <w:sz w:val="24"/>
                <w:szCs w:val="24"/>
                <w:shd w:val="clear" w:color="auto" w:fill="FFFFFF"/>
              </w:rPr>
              <w:t>уб.</w:t>
            </w:r>
          </w:p>
        </w:tc>
        <w:tc>
          <w:tcPr>
            <w:tcW w:w="1451" w:type="dxa"/>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Структура, %</w:t>
            </w:r>
          </w:p>
        </w:tc>
        <w:tc>
          <w:tcPr>
            <w:tcW w:w="1359" w:type="dxa"/>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На 1 ц, тыс. руб.</w:t>
            </w:r>
          </w:p>
        </w:tc>
        <w:tc>
          <w:tcPr>
            <w:tcW w:w="1326" w:type="dxa"/>
            <w:vAlign w:val="center"/>
          </w:tcPr>
          <w:p w:rsidR="00BD03A0" w:rsidRPr="001465CF" w:rsidRDefault="00BD03A0" w:rsidP="00BD03A0">
            <w:pPr>
              <w:pStyle w:val="3"/>
              <w:widowControl w:val="0"/>
              <w:spacing w:after="0"/>
              <w:jc w:val="both"/>
              <w:rPr>
                <w:rFonts w:ascii="Times New Roman" w:hAnsi="Times New Roman" w:cs="Times New Roman"/>
                <w:b/>
                <w:color w:val="000000" w:themeColor="text1"/>
                <w:sz w:val="24"/>
                <w:szCs w:val="24"/>
                <w:shd w:val="clear" w:color="auto" w:fill="FFFFFF"/>
              </w:rPr>
            </w:pPr>
            <w:r w:rsidRPr="001465CF">
              <w:rPr>
                <w:rFonts w:ascii="Times New Roman" w:hAnsi="Times New Roman" w:cs="Times New Roman"/>
                <w:b/>
                <w:color w:val="000000" w:themeColor="text1"/>
                <w:sz w:val="24"/>
                <w:szCs w:val="24"/>
                <w:shd w:val="clear" w:color="auto" w:fill="FFFFFF"/>
              </w:rPr>
              <w:t>На 1 гол, тыс. руб.</w:t>
            </w:r>
          </w:p>
        </w:tc>
      </w:tr>
      <w:tr w:rsidR="00BD03A0" w:rsidRPr="002107AB" w:rsidTr="00BD03A0">
        <w:tc>
          <w:tcPr>
            <w:tcW w:w="9571" w:type="dxa"/>
            <w:gridSpan w:val="6"/>
          </w:tcPr>
          <w:p w:rsidR="00BD03A0" w:rsidRPr="002107AB" w:rsidRDefault="00167F87" w:rsidP="00167F87">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Молоко (12990</w:t>
            </w:r>
            <w:r w:rsidR="00BD03A0" w:rsidRPr="002107AB">
              <w:rPr>
                <w:rFonts w:ascii="Times New Roman" w:hAnsi="Times New Roman" w:cs="Times New Roman"/>
                <w:color w:val="000000" w:themeColor="text1"/>
                <w:sz w:val="24"/>
                <w:szCs w:val="24"/>
                <w:shd w:val="clear" w:color="auto" w:fill="FFFFFF"/>
              </w:rPr>
              <w:t>ц)</w:t>
            </w:r>
          </w:p>
        </w:tc>
      </w:tr>
      <w:tr w:rsidR="00BD03A0" w:rsidRPr="002107AB" w:rsidTr="00711E1F">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1</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 xml:space="preserve">Оплата труда </w:t>
            </w:r>
            <w:proofErr w:type="gramStart"/>
            <w:r w:rsidRPr="002107AB">
              <w:rPr>
                <w:rFonts w:ascii="Times New Roman" w:hAnsi="Times New Roman" w:cs="Times New Roman"/>
                <w:color w:val="000000" w:themeColor="text1"/>
                <w:sz w:val="24"/>
                <w:szCs w:val="24"/>
                <w:shd w:val="clear" w:color="auto" w:fill="FFFFFF"/>
              </w:rPr>
              <w:t>с</w:t>
            </w:r>
            <w:proofErr w:type="gramEnd"/>
            <w:r w:rsidRPr="002107AB">
              <w:rPr>
                <w:rFonts w:ascii="Times New Roman" w:hAnsi="Times New Roman" w:cs="Times New Roman"/>
                <w:color w:val="000000" w:themeColor="text1"/>
                <w:sz w:val="24"/>
                <w:szCs w:val="24"/>
                <w:shd w:val="clear" w:color="auto" w:fill="FFFFFF"/>
              </w:rPr>
              <w:t xml:space="preserve"> отчислениям на социальные нужды</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4442</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18,46</w:t>
            </w:r>
          </w:p>
        </w:tc>
        <w:tc>
          <w:tcPr>
            <w:tcW w:w="1359"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0,34</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711E1F">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2</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Затраты на корма</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5594</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23,25</w:t>
            </w:r>
          </w:p>
        </w:tc>
        <w:tc>
          <w:tcPr>
            <w:tcW w:w="1359"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0,43</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773503" w:rsidRPr="002107AB" w:rsidTr="00DD5826">
        <w:tc>
          <w:tcPr>
            <w:tcW w:w="590" w:type="dxa"/>
            <w:tcBorders>
              <w:bottom w:val="nil"/>
            </w:tcBorders>
          </w:tcPr>
          <w:p w:rsidR="00773503" w:rsidRPr="002107AB" w:rsidRDefault="00773503" w:rsidP="00BD03A0">
            <w:pPr>
              <w:pStyle w:val="3"/>
              <w:widowControl w:val="0"/>
              <w:spacing w:after="0"/>
              <w:jc w:val="both"/>
              <w:rPr>
                <w:rFonts w:ascii="Times New Roman" w:hAnsi="Times New Roman" w:cs="Times New Roman"/>
                <w:color w:val="000000" w:themeColor="text1"/>
                <w:sz w:val="24"/>
                <w:szCs w:val="24"/>
                <w:shd w:val="clear" w:color="auto" w:fill="FFFFFF"/>
              </w:rPr>
            </w:pPr>
          </w:p>
        </w:tc>
        <w:tc>
          <w:tcPr>
            <w:tcW w:w="3482" w:type="dxa"/>
            <w:tcBorders>
              <w:bottom w:val="nil"/>
            </w:tcBorders>
          </w:tcPr>
          <w:p w:rsidR="00773503" w:rsidRPr="002107AB" w:rsidRDefault="00773503" w:rsidP="00BD03A0">
            <w:pPr>
              <w:pStyle w:val="3"/>
              <w:widowControl w:val="0"/>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т</w:t>
            </w:r>
            <w:proofErr w:type="gramStart"/>
            <w:r>
              <w:rPr>
                <w:rFonts w:ascii="Times New Roman" w:hAnsi="Times New Roman" w:cs="Times New Roman"/>
                <w:color w:val="000000" w:themeColor="text1"/>
                <w:sz w:val="24"/>
                <w:szCs w:val="24"/>
                <w:shd w:val="clear" w:color="auto" w:fill="FFFFFF"/>
              </w:rPr>
              <w:t>.ч</w:t>
            </w:r>
            <w:proofErr w:type="gramEnd"/>
            <w:r>
              <w:rPr>
                <w:rFonts w:ascii="Times New Roman" w:hAnsi="Times New Roman" w:cs="Times New Roman"/>
                <w:color w:val="000000" w:themeColor="text1"/>
                <w:sz w:val="24"/>
                <w:szCs w:val="24"/>
                <w:shd w:val="clear" w:color="auto" w:fill="FFFFFF"/>
              </w:rPr>
              <w:t xml:space="preserve"> собственные корма</w:t>
            </w:r>
          </w:p>
        </w:tc>
        <w:tc>
          <w:tcPr>
            <w:tcW w:w="1363" w:type="dxa"/>
            <w:tcBorders>
              <w:bottom w:val="nil"/>
            </w:tcBorders>
            <w:vAlign w:val="center"/>
          </w:tcPr>
          <w:p w:rsidR="00773503"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4908</w:t>
            </w:r>
          </w:p>
        </w:tc>
        <w:tc>
          <w:tcPr>
            <w:tcW w:w="1451" w:type="dxa"/>
            <w:tcBorders>
              <w:bottom w:val="nil"/>
            </w:tcBorders>
            <w:vAlign w:val="center"/>
          </w:tcPr>
          <w:p w:rsidR="00773503"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20,4</w:t>
            </w:r>
          </w:p>
        </w:tc>
        <w:tc>
          <w:tcPr>
            <w:tcW w:w="1359" w:type="dxa"/>
            <w:tcBorders>
              <w:bottom w:val="nil"/>
            </w:tcBorders>
            <w:vAlign w:val="center"/>
          </w:tcPr>
          <w:p w:rsidR="00773503"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0,38</w:t>
            </w:r>
          </w:p>
        </w:tc>
        <w:tc>
          <w:tcPr>
            <w:tcW w:w="1326" w:type="dxa"/>
            <w:tcBorders>
              <w:bottom w:val="nil"/>
            </w:tcBorders>
            <w:vAlign w:val="center"/>
          </w:tcPr>
          <w:p w:rsidR="00773503"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p>
        </w:tc>
      </w:tr>
      <w:tr w:rsidR="00BD03A0" w:rsidRPr="002107AB" w:rsidTr="00711E1F">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3</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Электроэнергия</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1135</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4,71</w:t>
            </w:r>
          </w:p>
        </w:tc>
        <w:tc>
          <w:tcPr>
            <w:tcW w:w="1359"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0,09</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711E1F">
        <w:tc>
          <w:tcPr>
            <w:tcW w:w="590" w:type="dxa"/>
            <w:tcBorders>
              <w:bottom w:val="nil"/>
            </w:tcBorders>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4</w:t>
            </w:r>
          </w:p>
        </w:tc>
        <w:tc>
          <w:tcPr>
            <w:tcW w:w="3482" w:type="dxa"/>
            <w:tcBorders>
              <w:bottom w:val="nil"/>
            </w:tcBorders>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Нефтепродукты</w:t>
            </w:r>
          </w:p>
        </w:tc>
        <w:tc>
          <w:tcPr>
            <w:tcW w:w="1363" w:type="dxa"/>
            <w:tcBorders>
              <w:bottom w:val="nil"/>
            </w:tcBorders>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1065</w:t>
            </w:r>
          </w:p>
        </w:tc>
        <w:tc>
          <w:tcPr>
            <w:tcW w:w="1451" w:type="dxa"/>
            <w:tcBorders>
              <w:bottom w:val="nil"/>
            </w:tcBorders>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4,43</w:t>
            </w:r>
          </w:p>
        </w:tc>
        <w:tc>
          <w:tcPr>
            <w:tcW w:w="1359" w:type="dxa"/>
            <w:tcBorders>
              <w:bottom w:val="nil"/>
            </w:tcBorders>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0,08</w:t>
            </w:r>
          </w:p>
        </w:tc>
        <w:tc>
          <w:tcPr>
            <w:tcW w:w="1326" w:type="dxa"/>
            <w:tcBorders>
              <w:bottom w:val="nil"/>
            </w:tcBorders>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5</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Содержание основных средств</w:t>
            </w:r>
          </w:p>
        </w:tc>
        <w:tc>
          <w:tcPr>
            <w:tcW w:w="1363" w:type="dxa"/>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2236</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9,29</w:t>
            </w:r>
          </w:p>
        </w:tc>
        <w:tc>
          <w:tcPr>
            <w:tcW w:w="1359"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0,17</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6</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Прочие затраты</w:t>
            </w:r>
          </w:p>
        </w:tc>
        <w:tc>
          <w:tcPr>
            <w:tcW w:w="1363" w:type="dxa"/>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9592</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39,86</w:t>
            </w:r>
          </w:p>
        </w:tc>
        <w:tc>
          <w:tcPr>
            <w:tcW w:w="1359"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0,74</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7</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Итого затрат</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24064</w:t>
            </w:r>
          </w:p>
        </w:tc>
        <w:tc>
          <w:tcPr>
            <w:tcW w:w="1451"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100</w:t>
            </w:r>
          </w:p>
        </w:tc>
        <w:tc>
          <w:tcPr>
            <w:tcW w:w="1359"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1,85</w:t>
            </w:r>
          </w:p>
        </w:tc>
        <w:tc>
          <w:tcPr>
            <w:tcW w:w="1326"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r>
      <w:tr w:rsidR="00BD03A0" w:rsidRPr="002107AB" w:rsidTr="005F7F67">
        <w:trPr>
          <w:trHeight w:val="311"/>
        </w:trPr>
        <w:tc>
          <w:tcPr>
            <w:tcW w:w="9571" w:type="dxa"/>
            <w:gridSpan w:val="6"/>
            <w:tcBorders>
              <w:bottom w:val="nil"/>
            </w:tcBorders>
            <w:vAlign w:val="center"/>
          </w:tcPr>
          <w:p w:rsidR="00BD03A0" w:rsidRPr="002107AB" w:rsidRDefault="00690E8B" w:rsidP="00167F87">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rPr>
              <w:pict>
                <v:shape id="_x0000_s1078" type="#_x0000_t32" style="position:absolute;left:0;text-align:left;margin-left:-6.3pt;margin-top:16.7pt;width:479.25pt;height:0;z-index:251706368;mso-position-horizontal-relative:text;mso-position-vertical-relative:text" o:connectortype="straight"/>
              </w:pict>
            </w:r>
            <w:r w:rsidR="00BD03A0" w:rsidRPr="002107AB">
              <w:rPr>
                <w:rFonts w:ascii="Times New Roman" w:hAnsi="Times New Roman" w:cs="Times New Roman"/>
                <w:color w:val="000000" w:themeColor="text1"/>
                <w:sz w:val="24"/>
                <w:szCs w:val="24"/>
                <w:shd w:val="clear" w:color="auto" w:fill="FFFFFF"/>
              </w:rPr>
              <w:t>Приплод (3</w:t>
            </w:r>
            <w:r w:rsidR="00167F87">
              <w:rPr>
                <w:rFonts w:ascii="Times New Roman" w:hAnsi="Times New Roman" w:cs="Times New Roman"/>
                <w:color w:val="000000" w:themeColor="text1"/>
                <w:sz w:val="24"/>
                <w:szCs w:val="24"/>
                <w:shd w:val="clear" w:color="auto" w:fill="FFFFFF"/>
              </w:rPr>
              <w:t>84</w:t>
            </w:r>
            <w:r w:rsidR="00BD03A0" w:rsidRPr="002107AB">
              <w:rPr>
                <w:rFonts w:ascii="Times New Roman" w:hAnsi="Times New Roman" w:cs="Times New Roman"/>
                <w:color w:val="000000" w:themeColor="text1"/>
                <w:sz w:val="24"/>
                <w:szCs w:val="24"/>
                <w:shd w:val="clear" w:color="auto" w:fill="FFFFFF"/>
              </w:rPr>
              <w:t xml:space="preserve"> гол)</w:t>
            </w:r>
          </w:p>
        </w:tc>
      </w:tr>
      <w:tr w:rsidR="005F7F67" w:rsidRPr="002107AB" w:rsidTr="005F7F67">
        <w:trPr>
          <w:trHeight w:val="311"/>
        </w:trPr>
        <w:tc>
          <w:tcPr>
            <w:tcW w:w="9571" w:type="dxa"/>
            <w:gridSpan w:val="6"/>
            <w:tcBorders>
              <w:top w:val="nil"/>
              <w:left w:val="nil"/>
              <w:right w:val="nil"/>
            </w:tcBorders>
          </w:tcPr>
          <w:p w:rsidR="005F7F67" w:rsidRPr="005F7F67" w:rsidRDefault="005F7F67" w:rsidP="005F7F67">
            <w:pPr>
              <w:pStyle w:val="3"/>
              <w:widowControl w:val="0"/>
              <w:spacing w:after="0"/>
              <w:jc w:val="right"/>
              <w:rPr>
                <w:rFonts w:ascii="Times New Roman" w:hAnsi="Times New Roman" w:cs="Times New Roman"/>
                <w:b/>
                <w:color w:val="000000" w:themeColor="text1"/>
                <w:sz w:val="24"/>
                <w:szCs w:val="24"/>
                <w:shd w:val="clear" w:color="auto" w:fill="FFFFFF"/>
              </w:rPr>
            </w:pPr>
            <w:r w:rsidRPr="005F7F67">
              <w:rPr>
                <w:rFonts w:ascii="Times New Roman" w:hAnsi="Times New Roman" w:cs="Times New Roman"/>
                <w:b/>
                <w:color w:val="000000" w:themeColor="text1"/>
                <w:sz w:val="24"/>
                <w:szCs w:val="24"/>
                <w:shd w:val="clear" w:color="auto" w:fill="FFFFFF"/>
              </w:rPr>
              <w:t>Продолжение таблицы 3.10</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1</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 xml:space="preserve">Оплата труда </w:t>
            </w:r>
            <w:proofErr w:type="gramStart"/>
            <w:r w:rsidRPr="002107AB">
              <w:rPr>
                <w:rFonts w:ascii="Times New Roman" w:hAnsi="Times New Roman" w:cs="Times New Roman"/>
                <w:color w:val="000000" w:themeColor="text1"/>
                <w:sz w:val="24"/>
                <w:szCs w:val="24"/>
                <w:shd w:val="clear" w:color="auto" w:fill="FFFFFF"/>
              </w:rPr>
              <w:t>с</w:t>
            </w:r>
            <w:proofErr w:type="gramEnd"/>
            <w:r w:rsidRPr="002107AB">
              <w:rPr>
                <w:rFonts w:ascii="Times New Roman" w:hAnsi="Times New Roman" w:cs="Times New Roman"/>
                <w:color w:val="000000" w:themeColor="text1"/>
                <w:sz w:val="24"/>
                <w:szCs w:val="24"/>
                <w:shd w:val="clear" w:color="auto" w:fill="FFFFFF"/>
              </w:rPr>
              <w:t xml:space="preserve"> отчислениям на социальные нужды</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494</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18,47</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1,29</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2</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Затраты на корма</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622</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23,26</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1,62</w:t>
            </w:r>
          </w:p>
        </w:tc>
      </w:tr>
      <w:tr w:rsidR="00773503" w:rsidRPr="002107AB" w:rsidTr="00711E1F">
        <w:trPr>
          <w:trHeight w:val="311"/>
        </w:trPr>
        <w:tc>
          <w:tcPr>
            <w:tcW w:w="590" w:type="dxa"/>
          </w:tcPr>
          <w:p w:rsidR="00773503" w:rsidRPr="002107AB" w:rsidRDefault="00773503" w:rsidP="00BD03A0">
            <w:pPr>
              <w:pStyle w:val="3"/>
              <w:widowControl w:val="0"/>
              <w:spacing w:after="0"/>
              <w:jc w:val="both"/>
              <w:rPr>
                <w:rFonts w:ascii="Times New Roman" w:hAnsi="Times New Roman" w:cs="Times New Roman"/>
                <w:color w:val="000000" w:themeColor="text1"/>
                <w:sz w:val="24"/>
                <w:szCs w:val="24"/>
                <w:shd w:val="clear" w:color="auto" w:fill="FFFFFF"/>
              </w:rPr>
            </w:pPr>
          </w:p>
        </w:tc>
        <w:tc>
          <w:tcPr>
            <w:tcW w:w="3482" w:type="dxa"/>
          </w:tcPr>
          <w:p w:rsidR="00773503" w:rsidRPr="002107AB" w:rsidRDefault="00773503" w:rsidP="00BD03A0">
            <w:pPr>
              <w:pStyle w:val="3"/>
              <w:widowControl w:val="0"/>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В т.ч. собственные корма</w:t>
            </w:r>
          </w:p>
        </w:tc>
        <w:tc>
          <w:tcPr>
            <w:tcW w:w="1363" w:type="dxa"/>
            <w:vAlign w:val="center"/>
          </w:tcPr>
          <w:p w:rsidR="00773503"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545</w:t>
            </w:r>
          </w:p>
        </w:tc>
        <w:tc>
          <w:tcPr>
            <w:tcW w:w="1451" w:type="dxa"/>
            <w:vAlign w:val="center"/>
          </w:tcPr>
          <w:p w:rsidR="00773503"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20,38</w:t>
            </w:r>
          </w:p>
        </w:tc>
        <w:tc>
          <w:tcPr>
            <w:tcW w:w="1359" w:type="dxa"/>
            <w:vAlign w:val="center"/>
          </w:tcPr>
          <w:p w:rsidR="00773503"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p>
        </w:tc>
        <w:tc>
          <w:tcPr>
            <w:tcW w:w="1326" w:type="dxa"/>
            <w:vAlign w:val="center"/>
          </w:tcPr>
          <w:p w:rsidR="00773503"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1,42</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3</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Электроэнергия</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126</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4,71</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0,33</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4</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Нефтепродукты</w:t>
            </w:r>
          </w:p>
        </w:tc>
        <w:tc>
          <w:tcPr>
            <w:tcW w:w="1363" w:type="dxa"/>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118</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4,42</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0,31</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5</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Содержание основных средств</w:t>
            </w:r>
          </w:p>
        </w:tc>
        <w:tc>
          <w:tcPr>
            <w:tcW w:w="1363" w:type="dxa"/>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248</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9,27</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0,64</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6</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Прочие затраты</w:t>
            </w:r>
          </w:p>
        </w:tc>
        <w:tc>
          <w:tcPr>
            <w:tcW w:w="1363" w:type="dxa"/>
            <w:vAlign w:val="center"/>
          </w:tcPr>
          <w:p w:rsidR="00BD03A0" w:rsidRPr="002107AB" w:rsidRDefault="00773503"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1066</w:t>
            </w:r>
          </w:p>
        </w:tc>
        <w:tc>
          <w:tcPr>
            <w:tcW w:w="1451" w:type="dxa"/>
            <w:vAlign w:val="center"/>
          </w:tcPr>
          <w:p w:rsidR="00BD03A0" w:rsidRPr="002107AB" w:rsidRDefault="00F4106B"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39,87</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2,77</w:t>
            </w:r>
          </w:p>
        </w:tc>
      </w:tr>
      <w:tr w:rsidR="00BD03A0" w:rsidRPr="002107AB" w:rsidTr="00711E1F">
        <w:trPr>
          <w:trHeight w:val="311"/>
        </w:trPr>
        <w:tc>
          <w:tcPr>
            <w:tcW w:w="590"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7</w:t>
            </w:r>
          </w:p>
        </w:tc>
        <w:tc>
          <w:tcPr>
            <w:tcW w:w="3482" w:type="dxa"/>
          </w:tcPr>
          <w:p w:rsidR="00BD03A0" w:rsidRPr="002107AB" w:rsidRDefault="00BD03A0" w:rsidP="00BD03A0">
            <w:pPr>
              <w:pStyle w:val="3"/>
              <w:widowControl w:val="0"/>
              <w:spacing w:after="0"/>
              <w:jc w:val="both"/>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Итого затрат</w:t>
            </w:r>
          </w:p>
        </w:tc>
        <w:tc>
          <w:tcPr>
            <w:tcW w:w="1363" w:type="dxa"/>
            <w:vAlign w:val="center"/>
          </w:tcPr>
          <w:p w:rsidR="00BD03A0" w:rsidRPr="002107AB" w:rsidRDefault="00167F87"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2674</w:t>
            </w:r>
          </w:p>
        </w:tc>
        <w:tc>
          <w:tcPr>
            <w:tcW w:w="1451"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100</w:t>
            </w:r>
          </w:p>
        </w:tc>
        <w:tc>
          <w:tcPr>
            <w:tcW w:w="1359" w:type="dxa"/>
            <w:vAlign w:val="center"/>
          </w:tcPr>
          <w:p w:rsidR="00BD03A0" w:rsidRPr="002107AB" w:rsidRDefault="00BD03A0" w:rsidP="00711E1F">
            <w:pPr>
              <w:pStyle w:val="3"/>
              <w:widowControl w:val="0"/>
              <w:spacing w:after="0"/>
              <w:jc w:val="center"/>
              <w:rPr>
                <w:rFonts w:ascii="Times New Roman" w:hAnsi="Times New Roman" w:cs="Times New Roman"/>
                <w:color w:val="000000" w:themeColor="text1"/>
                <w:sz w:val="24"/>
                <w:szCs w:val="24"/>
                <w:shd w:val="clear" w:color="auto" w:fill="FFFFFF"/>
              </w:rPr>
            </w:pPr>
            <w:r w:rsidRPr="002107AB">
              <w:rPr>
                <w:rFonts w:ascii="Times New Roman" w:hAnsi="Times New Roman" w:cs="Times New Roman"/>
                <w:color w:val="000000" w:themeColor="text1"/>
                <w:sz w:val="24"/>
                <w:szCs w:val="24"/>
                <w:shd w:val="clear" w:color="auto" w:fill="FFFFFF"/>
              </w:rPr>
              <w:t>-</w:t>
            </w:r>
          </w:p>
        </w:tc>
        <w:tc>
          <w:tcPr>
            <w:tcW w:w="1326" w:type="dxa"/>
            <w:vAlign w:val="center"/>
          </w:tcPr>
          <w:p w:rsidR="00BD03A0" w:rsidRPr="002107AB" w:rsidRDefault="00AD17FE" w:rsidP="00711E1F">
            <w:pPr>
              <w:pStyle w:val="3"/>
              <w:widowControl w:val="0"/>
              <w:spacing w:after="0"/>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6,96</w:t>
            </w:r>
          </w:p>
        </w:tc>
      </w:tr>
    </w:tbl>
    <w:p w:rsidR="00BD03A0" w:rsidRPr="00BD03A0" w:rsidRDefault="00BD03A0" w:rsidP="00AD17FE">
      <w:pPr>
        <w:pStyle w:val="3"/>
        <w:widowControl w:val="0"/>
        <w:spacing w:before="240" w:after="0" w:line="360" w:lineRule="auto"/>
        <w:ind w:firstLine="708"/>
        <w:contextualSpacing/>
        <w:jc w:val="both"/>
        <w:rPr>
          <w:rFonts w:ascii="Times New Roman" w:hAnsi="Times New Roman" w:cs="Times New Roman"/>
          <w:color w:val="000000" w:themeColor="text1"/>
          <w:sz w:val="28"/>
          <w:szCs w:val="28"/>
        </w:rPr>
      </w:pPr>
      <w:proofErr w:type="gramStart"/>
      <w:r w:rsidRPr="00BD03A0">
        <w:rPr>
          <w:rFonts w:ascii="Times New Roman" w:hAnsi="Times New Roman" w:cs="Times New Roman"/>
          <w:color w:val="000000" w:themeColor="text1"/>
          <w:sz w:val="28"/>
          <w:szCs w:val="28"/>
        </w:rPr>
        <w:t>Анализиру</w:t>
      </w:r>
      <w:r w:rsidR="00AD17FE">
        <w:rPr>
          <w:rFonts w:ascii="Times New Roman" w:hAnsi="Times New Roman" w:cs="Times New Roman"/>
          <w:color w:val="000000" w:themeColor="text1"/>
          <w:sz w:val="28"/>
          <w:szCs w:val="28"/>
        </w:rPr>
        <w:t>я полученные данные таблицы 3.</w:t>
      </w:r>
      <w:r w:rsidR="003F3071">
        <w:rPr>
          <w:rFonts w:ascii="Times New Roman" w:hAnsi="Times New Roman" w:cs="Times New Roman"/>
          <w:color w:val="000000" w:themeColor="text1"/>
          <w:sz w:val="28"/>
          <w:szCs w:val="28"/>
        </w:rPr>
        <w:t>10</w:t>
      </w:r>
      <w:r w:rsidRPr="00BD03A0">
        <w:rPr>
          <w:rFonts w:ascii="Times New Roman" w:hAnsi="Times New Roman" w:cs="Times New Roman"/>
          <w:color w:val="000000" w:themeColor="text1"/>
          <w:sz w:val="28"/>
          <w:szCs w:val="28"/>
        </w:rPr>
        <w:t xml:space="preserve"> видно</w:t>
      </w:r>
      <w:r w:rsidR="00AD17FE">
        <w:rPr>
          <w:rFonts w:ascii="Times New Roman" w:hAnsi="Times New Roman" w:cs="Times New Roman"/>
          <w:color w:val="000000" w:themeColor="text1"/>
          <w:sz w:val="28"/>
          <w:szCs w:val="28"/>
        </w:rPr>
        <w:t>,</w:t>
      </w:r>
      <w:r w:rsidRPr="00BD03A0">
        <w:rPr>
          <w:rFonts w:ascii="Times New Roman" w:hAnsi="Times New Roman" w:cs="Times New Roman"/>
          <w:color w:val="000000" w:themeColor="text1"/>
          <w:sz w:val="28"/>
          <w:szCs w:val="28"/>
        </w:rPr>
        <w:t xml:space="preserve"> что себестоимость 1 центнера молока равна 1</w:t>
      </w:r>
      <w:r w:rsidR="00AD17FE">
        <w:rPr>
          <w:rFonts w:ascii="Times New Roman" w:hAnsi="Times New Roman" w:cs="Times New Roman"/>
          <w:color w:val="000000" w:themeColor="text1"/>
          <w:sz w:val="28"/>
          <w:szCs w:val="28"/>
        </w:rPr>
        <w:t>850</w:t>
      </w:r>
      <w:r w:rsidRPr="00BD03A0">
        <w:rPr>
          <w:rFonts w:ascii="Times New Roman" w:hAnsi="Times New Roman" w:cs="Times New Roman"/>
          <w:color w:val="000000" w:themeColor="text1"/>
          <w:sz w:val="28"/>
          <w:szCs w:val="28"/>
        </w:rPr>
        <w:t xml:space="preserve"> руб., а себестоимость 1 головы приплода равна </w:t>
      </w:r>
      <w:r w:rsidR="00AD17FE">
        <w:rPr>
          <w:rFonts w:ascii="Times New Roman" w:hAnsi="Times New Roman" w:cs="Times New Roman"/>
          <w:color w:val="000000" w:themeColor="text1"/>
          <w:sz w:val="28"/>
          <w:szCs w:val="28"/>
        </w:rPr>
        <w:t>6960</w:t>
      </w:r>
      <w:r w:rsidRPr="00BD03A0">
        <w:rPr>
          <w:rFonts w:ascii="Times New Roman" w:hAnsi="Times New Roman" w:cs="Times New Roman"/>
          <w:color w:val="000000" w:themeColor="text1"/>
          <w:sz w:val="28"/>
          <w:szCs w:val="28"/>
        </w:rPr>
        <w:t xml:space="preserve"> руб.</w:t>
      </w:r>
      <w:r w:rsidR="00AD17FE">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 xml:space="preserve">Наибольшую долю затрат в себестоимости продукции занимают </w:t>
      </w:r>
      <w:r w:rsidR="00AD17FE">
        <w:rPr>
          <w:rFonts w:ascii="Times New Roman" w:hAnsi="Times New Roman" w:cs="Times New Roman"/>
          <w:color w:val="000000" w:themeColor="text1"/>
          <w:sz w:val="28"/>
          <w:szCs w:val="28"/>
        </w:rPr>
        <w:t>пр</w:t>
      </w:r>
      <w:r w:rsidR="00AD17FE">
        <w:rPr>
          <w:rFonts w:ascii="Times New Roman" w:hAnsi="Times New Roman" w:cs="Times New Roman"/>
          <w:color w:val="000000" w:themeColor="text1"/>
          <w:sz w:val="28"/>
          <w:szCs w:val="28"/>
        </w:rPr>
        <w:t>о</w:t>
      </w:r>
      <w:r w:rsidR="00AD17FE">
        <w:rPr>
          <w:rFonts w:ascii="Times New Roman" w:hAnsi="Times New Roman" w:cs="Times New Roman"/>
          <w:color w:val="000000" w:themeColor="text1"/>
          <w:sz w:val="28"/>
          <w:szCs w:val="28"/>
        </w:rPr>
        <w:t xml:space="preserve">чие затраты, они составляют 39 </w:t>
      </w:r>
      <w:r w:rsidRPr="00BD03A0">
        <w:rPr>
          <w:rFonts w:ascii="Times New Roman" w:hAnsi="Times New Roman" w:cs="Times New Roman"/>
          <w:color w:val="000000" w:themeColor="text1"/>
          <w:sz w:val="28"/>
          <w:szCs w:val="28"/>
        </w:rPr>
        <w:t xml:space="preserve">% и </w:t>
      </w:r>
      <w:r w:rsidR="00AD17FE">
        <w:rPr>
          <w:rFonts w:ascii="Times New Roman" w:hAnsi="Times New Roman" w:cs="Times New Roman"/>
          <w:color w:val="000000" w:themeColor="text1"/>
          <w:sz w:val="28"/>
          <w:szCs w:val="28"/>
        </w:rPr>
        <w:t xml:space="preserve">затраты на корма 23 </w:t>
      </w:r>
      <w:r w:rsidRPr="00BD03A0">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shd w:val="clear" w:color="auto" w:fill="FFFFFF"/>
        </w:rPr>
        <w:t>следовательно этим затратам необходимо уделить особое внимание при выявлении резервов сниж</w:t>
      </w:r>
      <w:r w:rsidRPr="00BD03A0">
        <w:rPr>
          <w:rFonts w:ascii="Times New Roman" w:hAnsi="Times New Roman" w:cs="Times New Roman"/>
          <w:color w:val="000000" w:themeColor="text1"/>
          <w:sz w:val="28"/>
          <w:szCs w:val="28"/>
          <w:shd w:val="clear" w:color="auto" w:fill="FFFFFF"/>
        </w:rPr>
        <w:t>е</w:t>
      </w:r>
      <w:r w:rsidRPr="00BD03A0">
        <w:rPr>
          <w:rFonts w:ascii="Times New Roman" w:hAnsi="Times New Roman" w:cs="Times New Roman"/>
          <w:color w:val="000000" w:themeColor="text1"/>
          <w:sz w:val="28"/>
          <w:szCs w:val="28"/>
          <w:shd w:val="clear" w:color="auto" w:fill="FFFFFF"/>
        </w:rPr>
        <w:t>ния себестоимости.</w:t>
      </w:r>
      <w:proofErr w:type="gramEnd"/>
      <w:r w:rsidRPr="00BD03A0">
        <w:rPr>
          <w:rFonts w:ascii="Times New Roman" w:hAnsi="Times New Roman" w:cs="Times New Roman"/>
          <w:color w:val="000000" w:themeColor="text1"/>
          <w:sz w:val="28"/>
          <w:szCs w:val="28"/>
        </w:rPr>
        <w:t xml:space="preserve"> Наименьшую долю затрат составляют за</w:t>
      </w:r>
      <w:r w:rsidR="00AD17FE">
        <w:rPr>
          <w:rFonts w:ascii="Times New Roman" w:hAnsi="Times New Roman" w:cs="Times New Roman"/>
          <w:color w:val="000000" w:themeColor="text1"/>
          <w:sz w:val="28"/>
          <w:szCs w:val="28"/>
        </w:rPr>
        <w:t>траты на нефт</w:t>
      </w:r>
      <w:r w:rsidR="00AD17FE">
        <w:rPr>
          <w:rFonts w:ascii="Times New Roman" w:hAnsi="Times New Roman" w:cs="Times New Roman"/>
          <w:color w:val="000000" w:themeColor="text1"/>
          <w:sz w:val="28"/>
          <w:szCs w:val="28"/>
        </w:rPr>
        <w:t>е</w:t>
      </w:r>
      <w:r w:rsidR="00AD17FE">
        <w:rPr>
          <w:rFonts w:ascii="Times New Roman" w:hAnsi="Times New Roman" w:cs="Times New Roman"/>
          <w:color w:val="000000" w:themeColor="text1"/>
          <w:sz w:val="28"/>
          <w:szCs w:val="28"/>
        </w:rPr>
        <w:t>продукты</w:t>
      </w:r>
      <w:r w:rsidRPr="00BD03A0">
        <w:rPr>
          <w:rFonts w:ascii="Times New Roman" w:hAnsi="Times New Roman" w:cs="Times New Roman"/>
          <w:color w:val="000000" w:themeColor="text1"/>
          <w:sz w:val="28"/>
          <w:szCs w:val="28"/>
        </w:rPr>
        <w:t xml:space="preserve"> </w:t>
      </w:r>
      <w:r w:rsidR="00AD17FE">
        <w:rPr>
          <w:rFonts w:ascii="Times New Roman" w:hAnsi="Times New Roman" w:cs="Times New Roman"/>
          <w:color w:val="000000" w:themeColor="text1"/>
          <w:sz w:val="28"/>
          <w:szCs w:val="28"/>
        </w:rPr>
        <w:t xml:space="preserve">и составляют 4 </w:t>
      </w:r>
      <w:r w:rsidRPr="00BD03A0">
        <w:rPr>
          <w:rFonts w:ascii="Times New Roman" w:hAnsi="Times New Roman" w:cs="Times New Roman"/>
          <w:color w:val="000000" w:themeColor="text1"/>
          <w:sz w:val="28"/>
          <w:szCs w:val="28"/>
        </w:rPr>
        <w:t xml:space="preserve">%. </w:t>
      </w:r>
    </w:p>
    <w:p w:rsidR="00BD03A0" w:rsidRPr="001465CF" w:rsidRDefault="00BD03A0" w:rsidP="00711E1F">
      <w:pPr>
        <w:pStyle w:val="3"/>
        <w:widowControl w:val="0"/>
        <w:spacing w:before="240" w:after="0" w:line="240" w:lineRule="auto"/>
        <w:contextualSpacing/>
        <w:jc w:val="both"/>
        <w:rPr>
          <w:rFonts w:ascii="Times New Roman" w:hAnsi="Times New Roman" w:cs="Times New Roman"/>
          <w:b/>
          <w:color w:val="000000" w:themeColor="text1"/>
          <w:sz w:val="28"/>
          <w:szCs w:val="28"/>
        </w:rPr>
      </w:pPr>
      <w:r w:rsidRPr="00FD70AF">
        <w:rPr>
          <w:rFonts w:ascii="Times New Roman" w:hAnsi="Times New Roman" w:cs="Times New Roman"/>
          <w:b/>
          <w:color w:val="000000" w:themeColor="text1"/>
          <w:sz w:val="28"/>
          <w:szCs w:val="28"/>
        </w:rPr>
        <w:t>Таблица 3.1</w:t>
      </w:r>
      <w:r w:rsidR="00FD70AF" w:rsidRPr="00FD70AF">
        <w:rPr>
          <w:rFonts w:ascii="Times New Roman" w:hAnsi="Times New Roman" w:cs="Times New Roman"/>
          <w:b/>
          <w:color w:val="000000" w:themeColor="text1"/>
          <w:sz w:val="28"/>
          <w:szCs w:val="28"/>
        </w:rPr>
        <w:t>1</w:t>
      </w:r>
      <w:r w:rsidRPr="00FD70AF">
        <w:rPr>
          <w:rFonts w:ascii="Times New Roman" w:hAnsi="Times New Roman" w:cs="Times New Roman"/>
          <w:b/>
          <w:color w:val="000000" w:themeColor="text1"/>
          <w:sz w:val="28"/>
          <w:szCs w:val="28"/>
        </w:rPr>
        <w:t xml:space="preserve"> –</w:t>
      </w:r>
      <w:r w:rsidRPr="00BD03A0">
        <w:rPr>
          <w:rFonts w:ascii="Times New Roman" w:hAnsi="Times New Roman" w:cs="Times New Roman"/>
          <w:color w:val="000000" w:themeColor="text1"/>
          <w:sz w:val="28"/>
          <w:szCs w:val="28"/>
        </w:rPr>
        <w:t xml:space="preserve"> </w:t>
      </w:r>
      <w:r w:rsidRPr="001465CF">
        <w:rPr>
          <w:rFonts w:ascii="Times New Roman" w:hAnsi="Times New Roman" w:cs="Times New Roman"/>
          <w:b/>
          <w:color w:val="000000" w:themeColor="text1"/>
          <w:sz w:val="28"/>
          <w:szCs w:val="28"/>
        </w:rPr>
        <w:t>Динамика себестоимости 1 центнера молока в СПК Колхоз</w:t>
      </w:r>
    </w:p>
    <w:p w:rsidR="00BD03A0" w:rsidRPr="001465CF" w:rsidRDefault="00BD03A0" w:rsidP="00711E1F">
      <w:pPr>
        <w:pStyle w:val="3"/>
        <w:widowControl w:val="0"/>
        <w:spacing w:before="240" w:after="0" w:line="240" w:lineRule="auto"/>
        <w:contextualSpacing/>
        <w:jc w:val="both"/>
        <w:rPr>
          <w:rFonts w:ascii="Times New Roman" w:hAnsi="Times New Roman" w:cs="Times New Roman"/>
          <w:b/>
          <w:color w:val="000000" w:themeColor="text1"/>
          <w:sz w:val="28"/>
          <w:szCs w:val="28"/>
        </w:rPr>
      </w:pPr>
      <w:r w:rsidRPr="001465CF">
        <w:rPr>
          <w:rFonts w:ascii="Times New Roman" w:hAnsi="Times New Roman" w:cs="Times New Roman"/>
          <w:b/>
          <w:color w:val="000000" w:themeColor="text1"/>
          <w:sz w:val="28"/>
          <w:szCs w:val="28"/>
        </w:rPr>
        <w:t>«Завет Ильича»</w:t>
      </w:r>
    </w:p>
    <w:tbl>
      <w:tblPr>
        <w:tblStyle w:val="a6"/>
        <w:tblW w:w="0" w:type="auto"/>
        <w:tblLook w:val="04A0" w:firstRow="1" w:lastRow="0" w:firstColumn="1" w:lastColumn="0" w:noHBand="0" w:noVBand="1"/>
      </w:tblPr>
      <w:tblGrid>
        <w:gridCol w:w="4077"/>
        <w:gridCol w:w="1985"/>
        <w:gridCol w:w="1843"/>
        <w:gridCol w:w="1949"/>
      </w:tblGrid>
      <w:tr w:rsidR="00BD03A0" w:rsidRPr="002107AB" w:rsidTr="00BD03A0">
        <w:tc>
          <w:tcPr>
            <w:tcW w:w="4077" w:type="dxa"/>
          </w:tcPr>
          <w:p w:rsidR="00BD03A0" w:rsidRPr="001465CF" w:rsidRDefault="00BD03A0" w:rsidP="001465CF">
            <w:pPr>
              <w:pStyle w:val="3"/>
              <w:widowControl w:val="0"/>
              <w:spacing w:after="0"/>
              <w:contextualSpacing/>
              <w:jc w:val="center"/>
              <w:rPr>
                <w:b/>
                <w:color w:val="000000" w:themeColor="text1"/>
                <w:sz w:val="24"/>
                <w:szCs w:val="24"/>
              </w:rPr>
            </w:pPr>
            <w:proofErr w:type="spellStart"/>
            <w:r w:rsidRPr="001465CF">
              <w:rPr>
                <w:b/>
                <w:color w:val="000000" w:themeColor="text1"/>
                <w:sz w:val="24"/>
                <w:szCs w:val="24"/>
              </w:rPr>
              <w:t>Показатель</w:t>
            </w:r>
            <w:proofErr w:type="spellEnd"/>
          </w:p>
        </w:tc>
        <w:tc>
          <w:tcPr>
            <w:tcW w:w="1985" w:type="dxa"/>
          </w:tcPr>
          <w:p w:rsidR="00BD03A0" w:rsidRPr="001465CF" w:rsidRDefault="00AD17FE" w:rsidP="001465CF">
            <w:pPr>
              <w:pStyle w:val="3"/>
              <w:widowControl w:val="0"/>
              <w:spacing w:after="0"/>
              <w:contextualSpacing/>
              <w:jc w:val="center"/>
              <w:rPr>
                <w:b/>
                <w:color w:val="000000" w:themeColor="text1"/>
                <w:sz w:val="24"/>
                <w:szCs w:val="24"/>
              </w:rPr>
            </w:pPr>
            <w:r w:rsidRPr="001465CF">
              <w:rPr>
                <w:b/>
                <w:color w:val="000000" w:themeColor="text1"/>
                <w:sz w:val="24"/>
                <w:szCs w:val="24"/>
              </w:rPr>
              <w:t>201</w:t>
            </w:r>
            <w:r w:rsidRPr="001465CF">
              <w:rPr>
                <w:b/>
                <w:color w:val="000000" w:themeColor="text1"/>
                <w:sz w:val="24"/>
                <w:szCs w:val="24"/>
                <w:lang w:val="ru-RU"/>
              </w:rPr>
              <w:t>4</w:t>
            </w:r>
            <w:r w:rsidR="00BD03A0" w:rsidRPr="001465CF">
              <w:rPr>
                <w:b/>
                <w:color w:val="000000" w:themeColor="text1"/>
                <w:sz w:val="24"/>
                <w:szCs w:val="24"/>
              </w:rPr>
              <w:t xml:space="preserve"> </w:t>
            </w:r>
            <w:proofErr w:type="spellStart"/>
            <w:r w:rsidR="00BD03A0" w:rsidRPr="001465CF">
              <w:rPr>
                <w:b/>
                <w:color w:val="000000" w:themeColor="text1"/>
                <w:sz w:val="24"/>
                <w:szCs w:val="24"/>
              </w:rPr>
              <w:t>год</w:t>
            </w:r>
            <w:proofErr w:type="spellEnd"/>
          </w:p>
        </w:tc>
        <w:tc>
          <w:tcPr>
            <w:tcW w:w="1843" w:type="dxa"/>
          </w:tcPr>
          <w:p w:rsidR="00BD03A0" w:rsidRPr="001465CF" w:rsidRDefault="00AD17FE" w:rsidP="001465CF">
            <w:pPr>
              <w:pStyle w:val="3"/>
              <w:widowControl w:val="0"/>
              <w:spacing w:after="0"/>
              <w:contextualSpacing/>
              <w:jc w:val="center"/>
              <w:rPr>
                <w:b/>
                <w:color w:val="000000" w:themeColor="text1"/>
                <w:sz w:val="24"/>
                <w:szCs w:val="24"/>
              </w:rPr>
            </w:pPr>
            <w:r w:rsidRPr="001465CF">
              <w:rPr>
                <w:b/>
                <w:color w:val="000000" w:themeColor="text1"/>
                <w:sz w:val="24"/>
                <w:szCs w:val="24"/>
              </w:rPr>
              <w:t>201</w:t>
            </w:r>
            <w:r w:rsidRPr="001465CF">
              <w:rPr>
                <w:b/>
                <w:color w:val="000000" w:themeColor="text1"/>
                <w:sz w:val="24"/>
                <w:szCs w:val="24"/>
                <w:lang w:val="ru-RU"/>
              </w:rPr>
              <w:t>5</w:t>
            </w:r>
            <w:r w:rsidR="00BD03A0" w:rsidRPr="001465CF">
              <w:rPr>
                <w:b/>
                <w:color w:val="000000" w:themeColor="text1"/>
                <w:sz w:val="24"/>
                <w:szCs w:val="24"/>
              </w:rPr>
              <w:t xml:space="preserve"> </w:t>
            </w:r>
            <w:proofErr w:type="spellStart"/>
            <w:r w:rsidR="00BD03A0" w:rsidRPr="001465CF">
              <w:rPr>
                <w:b/>
                <w:color w:val="000000" w:themeColor="text1"/>
                <w:sz w:val="24"/>
                <w:szCs w:val="24"/>
              </w:rPr>
              <w:t>год</w:t>
            </w:r>
            <w:proofErr w:type="spellEnd"/>
          </w:p>
        </w:tc>
        <w:tc>
          <w:tcPr>
            <w:tcW w:w="1949" w:type="dxa"/>
          </w:tcPr>
          <w:p w:rsidR="00BD03A0" w:rsidRPr="001465CF" w:rsidRDefault="00AD17FE" w:rsidP="001465CF">
            <w:pPr>
              <w:pStyle w:val="3"/>
              <w:widowControl w:val="0"/>
              <w:spacing w:after="0"/>
              <w:contextualSpacing/>
              <w:jc w:val="center"/>
              <w:rPr>
                <w:b/>
                <w:color w:val="000000" w:themeColor="text1"/>
                <w:sz w:val="24"/>
                <w:szCs w:val="24"/>
              </w:rPr>
            </w:pPr>
            <w:r w:rsidRPr="001465CF">
              <w:rPr>
                <w:b/>
                <w:color w:val="000000" w:themeColor="text1"/>
                <w:sz w:val="24"/>
                <w:szCs w:val="24"/>
              </w:rPr>
              <w:t>201</w:t>
            </w:r>
            <w:r w:rsidRPr="001465CF">
              <w:rPr>
                <w:b/>
                <w:color w:val="000000" w:themeColor="text1"/>
                <w:sz w:val="24"/>
                <w:szCs w:val="24"/>
                <w:lang w:val="ru-RU"/>
              </w:rPr>
              <w:t>6</w:t>
            </w:r>
            <w:r w:rsidR="00BD03A0" w:rsidRPr="001465CF">
              <w:rPr>
                <w:b/>
                <w:color w:val="000000" w:themeColor="text1"/>
                <w:sz w:val="24"/>
                <w:szCs w:val="24"/>
              </w:rPr>
              <w:t xml:space="preserve"> </w:t>
            </w:r>
            <w:proofErr w:type="spellStart"/>
            <w:r w:rsidR="00BD03A0" w:rsidRPr="001465CF">
              <w:rPr>
                <w:b/>
                <w:color w:val="000000" w:themeColor="text1"/>
                <w:sz w:val="24"/>
                <w:szCs w:val="24"/>
              </w:rPr>
              <w:t>год</w:t>
            </w:r>
            <w:proofErr w:type="spellEnd"/>
          </w:p>
        </w:tc>
      </w:tr>
      <w:tr w:rsidR="00BD03A0" w:rsidRPr="002107AB" w:rsidTr="00711E1F">
        <w:tc>
          <w:tcPr>
            <w:tcW w:w="4077" w:type="dxa"/>
          </w:tcPr>
          <w:p w:rsidR="00BD03A0" w:rsidRPr="002107AB" w:rsidRDefault="00BD03A0" w:rsidP="00BD03A0">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Себестоимость</w:t>
            </w:r>
            <w:proofErr w:type="spellEnd"/>
            <w:r w:rsidRPr="002107AB">
              <w:rPr>
                <w:color w:val="000000" w:themeColor="text1"/>
                <w:sz w:val="24"/>
                <w:szCs w:val="24"/>
              </w:rPr>
              <w:t xml:space="preserve"> 1 ц. </w:t>
            </w:r>
            <w:proofErr w:type="spellStart"/>
            <w:r w:rsidRPr="002107AB">
              <w:rPr>
                <w:color w:val="000000" w:themeColor="text1"/>
                <w:sz w:val="24"/>
                <w:szCs w:val="24"/>
              </w:rPr>
              <w:t>молока</w:t>
            </w:r>
            <w:proofErr w:type="spellEnd"/>
            <w:r w:rsidRPr="002107AB">
              <w:rPr>
                <w:color w:val="000000" w:themeColor="text1"/>
                <w:sz w:val="24"/>
                <w:szCs w:val="24"/>
              </w:rPr>
              <w:t xml:space="preserve">, </w:t>
            </w:r>
            <w:proofErr w:type="spellStart"/>
            <w:r w:rsidRPr="002107AB">
              <w:rPr>
                <w:color w:val="000000" w:themeColor="text1"/>
                <w:sz w:val="24"/>
                <w:szCs w:val="24"/>
              </w:rPr>
              <w:t>руб</w:t>
            </w:r>
            <w:proofErr w:type="spellEnd"/>
            <w:r w:rsidRPr="002107AB">
              <w:rPr>
                <w:color w:val="000000" w:themeColor="text1"/>
                <w:sz w:val="24"/>
                <w:szCs w:val="24"/>
              </w:rPr>
              <w:t>.</w:t>
            </w:r>
          </w:p>
        </w:tc>
        <w:tc>
          <w:tcPr>
            <w:tcW w:w="1985" w:type="dxa"/>
            <w:vAlign w:val="center"/>
          </w:tcPr>
          <w:p w:rsidR="00BD03A0" w:rsidRPr="005A76B8" w:rsidRDefault="005A76B8" w:rsidP="00711E1F">
            <w:pPr>
              <w:pStyle w:val="3"/>
              <w:widowControl w:val="0"/>
              <w:spacing w:after="0"/>
              <w:contextualSpacing/>
              <w:jc w:val="center"/>
              <w:rPr>
                <w:color w:val="000000" w:themeColor="text1"/>
                <w:sz w:val="24"/>
                <w:szCs w:val="24"/>
                <w:lang w:val="ru-RU"/>
              </w:rPr>
            </w:pPr>
            <w:r>
              <w:rPr>
                <w:color w:val="000000" w:themeColor="text1"/>
                <w:sz w:val="24"/>
                <w:szCs w:val="24"/>
              </w:rPr>
              <w:t>1</w:t>
            </w:r>
            <w:r>
              <w:rPr>
                <w:color w:val="000000" w:themeColor="text1"/>
                <w:sz w:val="24"/>
                <w:szCs w:val="24"/>
                <w:lang w:val="ru-RU"/>
              </w:rPr>
              <w:t>693</w:t>
            </w:r>
          </w:p>
        </w:tc>
        <w:tc>
          <w:tcPr>
            <w:tcW w:w="1843" w:type="dxa"/>
            <w:vAlign w:val="center"/>
          </w:tcPr>
          <w:p w:rsidR="00BD03A0" w:rsidRPr="005A76B8" w:rsidRDefault="00BD03A0" w:rsidP="00711E1F">
            <w:pPr>
              <w:pStyle w:val="3"/>
              <w:widowControl w:val="0"/>
              <w:spacing w:after="0"/>
              <w:contextualSpacing/>
              <w:jc w:val="center"/>
              <w:rPr>
                <w:color w:val="000000" w:themeColor="text1"/>
                <w:sz w:val="24"/>
                <w:szCs w:val="24"/>
                <w:lang w:val="ru-RU"/>
              </w:rPr>
            </w:pPr>
            <w:r w:rsidRPr="002107AB">
              <w:rPr>
                <w:color w:val="000000" w:themeColor="text1"/>
                <w:sz w:val="24"/>
                <w:szCs w:val="24"/>
              </w:rPr>
              <w:t>1</w:t>
            </w:r>
            <w:r w:rsidR="005A76B8">
              <w:rPr>
                <w:color w:val="000000" w:themeColor="text1"/>
                <w:sz w:val="24"/>
                <w:szCs w:val="24"/>
                <w:lang w:val="ru-RU"/>
              </w:rPr>
              <w:t>579</w:t>
            </w:r>
          </w:p>
        </w:tc>
        <w:tc>
          <w:tcPr>
            <w:tcW w:w="1949" w:type="dxa"/>
            <w:vAlign w:val="center"/>
          </w:tcPr>
          <w:p w:rsidR="00BD03A0" w:rsidRPr="00AD17FE" w:rsidRDefault="00AD17FE"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1850</w:t>
            </w:r>
          </w:p>
        </w:tc>
      </w:tr>
      <w:tr w:rsidR="00BD03A0" w:rsidRPr="002107AB" w:rsidTr="00711E1F">
        <w:tc>
          <w:tcPr>
            <w:tcW w:w="4077" w:type="dxa"/>
          </w:tcPr>
          <w:p w:rsidR="00BD03A0" w:rsidRPr="002107AB" w:rsidRDefault="00BD03A0" w:rsidP="00BD03A0">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Темп</w:t>
            </w:r>
            <w:proofErr w:type="spellEnd"/>
            <w:r w:rsidRPr="002107AB">
              <w:rPr>
                <w:color w:val="000000" w:themeColor="text1"/>
                <w:sz w:val="24"/>
                <w:szCs w:val="24"/>
              </w:rPr>
              <w:t xml:space="preserve"> </w:t>
            </w:r>
            <w:proofErr w:type="spellStart"/>
            <w:r w:rsidRPr="002107AB">
              <w:rPr>
                <w:color w:val="000000" w:themeColor="text1"/>
                <w:sz w:val="24"/>
                <w:szCs w:val="24"/>
              </w:rPr>
              <w:t>роста</w:t>
            </w:r>
            <w:proofErr w:type="spellEnd"/>
            <w:r w:rsidRPr="002107AB">
              <w:rPr>
                <w:color w:val="000000" w:themeColor="text1"/>
                <w:sz w:val="24"/>
                <w:szCs w:val="24"/>
              </w:rPr>
              <w:t xml:space="preserve"> </w:t>
            </w:r>
            <w:proofErr w:type="spellStart"/>
            <w:r w:rsidRPr="002107AB">
              <w:rPr>
                <w:color w:val="000000" w:themeColor="text1"/>
                <w:sz w:val="24"/>
                <w:szCs w:val="24"/>
              </w:rPr>
              <w:t>цепной</w:t>
            </w:r>
            <w:proofErr w:type="spellEnd"/>
            <w:r w:rsidRPr="002107AB">
              <w:rPr>
                <w:color w:val="000000" w:themeColor="text1"/>
                <w:sz w:val="24"/>
                <w:szCs w:val="24"/>
              </w:rPr>
              <w:t>, %</w:t>
            </w:r>
          </w:p>
        </w:tc>
        <w:tc>
          <w:tcPr>
            <w:tcW w:w="1985"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100</w:t>
            </w:r>
          </w:p>
        </w:tc>
        <w:tc>
          <w:tcPr>
            <w:tcW w:w="1843" w:type="dxa"/>
            <w:vAlign w:val="center"/>
          </w:tcPr>
          <w:p w:rsidR="00BD03A0" w:rsidRPr="005A76B8" w:rsidRDefault="005A76B8"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93,27</w:t>
            </w:r>
          </w:p>
        </w:tc>
        <w:tc>
          <w:tcPr>
            <w:tcW w:w="1949" w:type="dxa"/>
            <w:vAlign w:val="center"/>
          </w:tcPr>
          <w:p w:rsidR="00BD03A0" w:rsidRPr="005A76B8" w:rsidRDefault="005A76B8"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117,16</w:t>
            </w:r>
          </w:p>
        </w:tc>
      </w:tr>
      <w:tr w:rsidR="00BD03A0" w:rsidRPr="002107AB" w:rsidTr="00711E1F">
        <w:tc>
          <w:tcPr>
            <w:tcW w:w="4077" w:type="dxa"/>
          </w:tcPr>
          <w:p w:rsidR="00BD03A0" w:rsidRPr="002107AB" w:rsidRDefault="00BD03A0" w:rsidP="00BD03A0">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Темп</w:t>
            </w:r>
            <w:proofErr w:type="spellEnd"/>
            <w:r w:rsidRPr="002107AB">
              <w:rPr>
                <w:color w:val="000000" w:themeColor="text1"/>
                <w:sz w:val="24"/>
                <w:szCs w:val="24"/>
              </w:rPr>
              <w:t xml:space="preserve"> </w:t>
            </w:r>
            <w:proofErr w:type="spellStart"/>
            <w:r w:rsidRPr="002107AB">
              <w:rPr>
                <w:color w:val="000000" w:themeColor="text1"/>
                <w:sz w:val="24"/>
                <w:szCs w:val="24"/>
              </w:rPr>
              <w:t>роста</w:t>
            </w:r>
            <w:proofErr w:type="spellEnd"/>
            <w:r w:rsidRPr="002107AB">
              <w:rPr>
                <w:color w:val="000000" w:themeColor="text1"/>
                <w:sz w:val="24"/>
                <w:szCs w:val="24"/>
              </w:rPr>
              <w:t xml:space="preserve"> </w:t>
            </w:r>
            <w:proofErr w:type="spellStart"/>
            <w:r w:rsidRPr="002107AB">
              <w:rPr>
                <w:color w:val="000000" w:themeColor="text1"/>
                <w:sz w:val="24"/>
                <w:szCs w:val="24"/>
              </w:rPr>
              <w:t>базисный</w:t>
            </w:r>
            <w:proofErr w:type="spellEnd"/>
            <w:r w:rsidRPr="002107AB">
              <w:rPr>
                <w:color w:val="000000" w:themeColor="text1"/>
                <w:sz w:val="24"/>
                <w:szCs w:val="24"/>
              </w:rPr>
              <w:t>,%</w:t>
            </w:r>
          </w:p>
        </w:tc>
        <w:tc>
          <w:tcPr>
            <w:tcW w:w="1985"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100</w:t>
            </w:r>
          </w:p>
        </w:tc>
        <w:tc>
          <w:tcPr>
            <w:tcW w:w="1843" w:type="dxa"/>
            <w:vAlign w:val="center"/>
          </w:tcPr>
          <w:p w:rsidR="00BD03A0" w:rsidRPr="005A76B8" w:rsidRDefault="005A76B8"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93,27</w:t>
            </w:r>
          </w:p>
        </w:tc>
        <w:tc>
          <w:tcPr>
            <w:tcW w:w="1949" w:type="dxa"/>
            <w:vAlign w:val="center"/>
          </w:tcPr>
          <w:p w:rsidR="00BD03A0" w:rsidRPr="005A76B8" w:rsidRDefault="005A76B8"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109,27</w:t>
            </w:r>
          </w:p>
        </w:tc>
      </w:tr>
    </w:tbl>
    <w:p w:rsidR="00DD5826" w:rsidRDefault="005A76B8" w:rsidP="005F7F67">
      <w:pPr>
        <w:pStyle w:val="3"/>
        <w:widowControl w:val="0"/>
        <w:spacing w:before="240"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2016 году по сравнению с 2014</w:t>
      </w:r>
      <w:r w:rsidR="00BD03A0" w:rsidRPr="00BD03A0">
        <w:rPr>
          <w:rFonts w:ascii="Times New Roman" w:hAnsi="Times New Roman" w:cs="Times New Roman"/>
          <w:color w:val="000000" w:themeColor="text1"/>
          <w:sz w:val="28"/>
          <w:szCs w:val="28"/>
        </w:rPr>
        <w:t xml:space="preserve">  годом себестоимость молока </w:t>
      </w:r>
      <w:r>
        <w:rPr>
          <w:rFonts w:ascii="Times New Roman" w:hAnsi="Times New Roman" w:cs="Times New Roman"/>
          <w:color w:val="000000" w:themeColor="text1"/>
          <w:sz w:val="28"/>
          <w:szCs w:val="28"/>
        </w:rPr>
        <w:t>увелич</w:t>
      </w:r>
      <w:r>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лась на 9,27 </w:t>
      </w:r>
      <w:r w:rsidR="00BD03A0" w:rsidRPr="00BD03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 в сравнении с 2015 годом себестоимость молока увеличилась на 17,16 %, это является отрицательной тенденцией, так как организация дол</w:t>
      </w:r>
      <w:r>
        <w:rPr>
          <w:rFonts w:ascii="Times New Roman" w:hAnsi="Times New Roman" w:cs="Times New Roman"/>
          <w:color w:val="000000" w:themeColor="text1"/>
          <w:sz w:val="28"/>
          <w:szCs w:val="28"/>
        </w:rPr>
        <w:t>ж</w:t>
      </w:r>
      <w:r>
        <w:rPr>
          <w:rFonts w:ascii="Times New Roman" w:hAnsi="Times New Roman" w:cs="Times New Roman"/>
          <w:color w:val="000000" w:themeColor="text1"/>
          <w:sz w:val="28"/>
          <w:szCs w:val="28"/>
        </w:rPr>
        <w:t xml:space="preserve">на стремиться к снижению себестоимости. </w:t>
      </w:r>
      <w:r w:rsidR="00BD03A0" w:rsidRPr="00BD03A0">
        <w:rPr>
          <w:rFonts w:ascii="Times New Roman" w:hAnsi="Times New Roman" w:cs="Times New Roman"/>
          <w:color w:val="000000" w:themeColor="text1"/>
          <w:sz w:val="28"/>
          <w:szCs w:val="28"/>
        </w:rPr>
        <w:t>В 2015 году по сравне</w:t>
      </w:r>
      <w:r>
        <w:rPr>
          <w:rFonts w:ascii="Times New Roman" w:hAnsi="Times New Roman" w:cs="Times New Roman"/>
          <w:color w:val="000000" w:themeColor="text1"/>
          <w:sz w:val="28"/>
          <w:szCs w:val="28"/>
        </w:rPr>
        <w:t>нию с 2014</w:t>
      </w:r>
      <w:r w:rsidR="00BD03A0" w:rsidRPr="00BD03A0">
        <w:rPr>
          <w:rFonts w:ascii="Times New Roman" w:hAnsi="Times New Roman" w:cs="Times New Roman"/>
          <w:color w:val="000000" w:themeColor="text1"/>
          <w:sz w:val="28"/>
          <w:szCs w:val="28"/>
        </w:rPr>
        <w:t xml:space="preserve"> г</w:t>
      </w:r>
      <w:r w:rsidR="00BD03A0" w:rsidRPr="00BD03A0">
        <w:rPr>
          <w:rFonts w:ascii="Times New Roman" w:hAnsi="Times New Roman" w:cs="Times New Roman"/>
          <w:color w:val="000000" w:themeColor="text1"/>
          <w:sz w:val="28"/>
          <w:szCs w:val="28"/>
        </w:rPr>
        <w:t>о</w:t>
      </w:r>
      <w:r w:rsidR="00BD03A0" w:rsidRPr="00BD03A0">
        <w:rPr>
          <w:rFonts w:ascii="Times New Roman" w:hAnsi="Times New Roman" w:cs="Times New Roman"/>
          <w:color w:val="000000" w:themeColor="text1"/>
          <w:sz w:val="28"/>
          <w:szCs w:val="28"/>
        </w:rPr>
        <w:t>дом себестоимость молока сократи</w:t>
      </w:r>
      <w:r>
        <w:rPr>
          <w:rFonts w:ascii="Times New Roman" w:hAnsi="Times New Roman" w:cs="Times New Roman"/>
          <w:color w:val="000000" w:themeColor="text1"/>
          <w:sz w:val="28"/>
          <w:szCs w:val="28"/>
        </w:rPr>
        <w:t>лась,</w:t>
      </w:r>
      <w:r w:rsidR="00BD03A0" w:rsidRPr="00BD03A0">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 xml:space="preserve">6,73%. </w:t>
      </w:r>
      <w:r w:rsidR="00BD03A0" w:rsidRPr="00BD03A0">
        <w:rPr>
          <w:rFonts w:ascii="Times New Roman" w:hAnsi="Times New Roman" w:cs="Times New Roman"/>
          <w:color w:val="000000" w:themeColor="text1"/>
          <w:sz w:val="28"/>
          <w:szCs w:val="28"/>
        </w:rPr>
        <w:t>Более наглядно динамика с</w:t>
      </w:r>
      <w:r w:rsidR="00BD03A0" w:rsidRPr="00BD03A0">
        <w:rPr>
          <w:rFonts w:ascii="Times New Roman" w:hAnsi="Times New Roman" w:cs="Times New Roman"/>
          <w:color w:val="000000" w:themeColor="text1"/>
          <w:sz w:val="28"/>
          <w:szCs w:val="28"/>
        </w:rPr>
        <w:t>е</w:t>
      </w:r>
      <w:r w:rsidR="00BD03A0" w:rsidRPr="00BD03A0">
        <w:rPr>
          <w:rFonts w:ascii="Times New Roman" w:hAnsi="Times New Roman" w:cs="Times New Roman"/>
          <w:color w:val="000000" w:themeColor="text1"/>
          <w:sz w:val="28"/>
          <w:szCs w:val="28"/>
        </w:rPr>
        <w:t>бестоимости 1 центнера молока показана на рисунке 3.</w:t>
      </w:r>
      <w:r w:rsidR="005F7F67">
        <w:rPr>
          <w:rFonts w:ascii="Times New Roman" w:hAnsi="Times New Roman" w:cs="Times New Roman"/>
          <w:color w:val="000000" w:themeColor="text1"/>
          <w:sz w:val="28"/>
          <w:szCs w:val="28"/>
        </w:rPr>
        <w:t>3</w:t>
      </w:r>
    </w:p>
    <w:tbl>
      <w:tblPr>
        <w:tblStyle w:val="a6"/>
        <w:tblpPr w:leftFromText="180" w:rightFromText="180" w:vertAnchor="text" w:tblpX="108" w:tblpY="672"/>
        <w:tblW w:w="0" w:type="auto"/>
        <w:tblLook w:val="04A0" w:firstRow="1" w:lastRow="0" w:firstColumn="1" w:lastColumn="0" w:noHBand="0" w:noVBand="1"/>
      </w:tblPr>
      <w:tblGrid>
        <w:gridCol w:w="4253"/>
        <w:gridCol w:w="1843"/>
        <w:gridCol w:w="1842"/>
        <w:gridCol w:w="1808"/>
      </w:tblGrid>
      <w:tr w:rsidR="007F33A7" w:rsidRPr="002107AB" w:rsidTr="007F33A7">
        <w:tc>
          <w:tcPr>
            <w:tcW w:w="4253" w:type="dxa"/>
          </w:tcPr>
          <w:p w:rsidR="007F33A7" w:rsidRPr="001465CF" w:rsidRDefault="007F33A7" w:rsidP="007F33A7">
            <w:pPr>
              <w:pStyle w:val="3"/>
              <w:widowControl w:val="0"/>
              <w:spacing w:after="0"/>
              <w:contextualSpacing/>
              <w:jc w:val="center"/>
              <w:rPr>
                <w:b/>
                <w:color w:val="000000" w:themeColor="text1"/>
                <w:sz w:val="24"/>
                <w:szCs w:val="24"/>
              </w:rPr>
            </w:pPr>
            <w:proofErr w:type="spellStart"/>
            <w:r w:rsidRPr="001465CF">
              <w:rPr>
                <w:b/>
                <w:color w:val="000000" w:themeColor="text1"/>
                <w:sz w:val="24"/>
                <w:szCs w:val="24"/>
              </w:rPr>
              <w:t>Показатель</w:t>
            </w:r>
            <w:proofErr w:type="spellEnd"/>
          </w:p>
        </w:tc>
        <w:tc>
          <w:tcPr>
            <w:tcW w:w="1843" w:type="dxa"/>
          </w:tcPr>
          <w:p w:rsidR="007F33A7" w:rsidRPr="001465CF" w:rsidRDefault="007F33A7" w:rsidP="007F33A7">
            <w:pPr>
              <w:pStyle w:val="3"/>
              <w:widowControl w:val="0"/>
              <w:spacing w:after="0"/>
              <w:contextualSpacing/>
              <w:jc w:val="center"/>
              <w:rPr>
                <w:b/>
                <w:color w:val="000000" w:themeColor="text1"/>
                <w:sz w:val="24"/>
                <w:szCs w:val="24"/>
              </w:rPr>
            </w:pPr>
            <w:r w:rsidRPr="001465CF">
              <w:rPr>
                <w:b/>
                <w:color w:val="000000" w:themeColor="text1"/>
                <w:sz w:val="24"/>
                <w:szCs w:val="24"/>
              </w:rPr>
              <w:t>20</w:t>
            </w:r>
            <w:r w:rsidRPr="001465CF">
              <w:rPr>
                <w:b/>
                <w:color w:val="000000" w:themeColor="text1"/>
                <w:sz w:val="24"/>
                <w:szCs w:val="24"/>
                <w:lang w:val="ru-RU"/>
              </w:rPr>
              <w:t>14</w:t>
            </w:r>
            <w:r w:rsidRPr="001465CF">
              <w:rPr>
                <w:b/>
                <w:color w:val="000000" w:themeColor="text1"/>
                <w:sz w:val="24"/>
                <w:szCs w:val="24"/>
              </w:rPr>
              <w:t xml:space="preserve"> </w:t>
            </w:r>
            <w:proofErr w:type="spellStart"/>
            <w:r w:rsidRPr="001465CF">
              <w:rPr>
                <w:b/>
                <w:color w:val="000000" w:themeColor="text1"/>
                <w:sz w:val="24"/>
                <w:szCs w:val="24"/>
              </w:rPr>
              <w:t>год</w:t>
            </w:r>
            <w:proofErr w:type="spellEnd"/>
          </w:p>
        </w:tc>
        <w:tc>
          <w:tcPr>
            <w:tcW w:w="1842" w:type="dxa"/>
          </w:tcPr>
          <w:p w:rsidR="007F33A7" w:rsidRPr="001465CF" w:rsidRDefault="007F33A7" w:rsidP="007F33A7">
            <w:pPr>
              <w:pStyle w:val="3"/>
              <w:widowControl w:val="0"/>
              <w:spacing w:after="0"/>
              <w:contextualSpacing/>
              <w:jc w:val="center"/>
              <w:rPr>
                <w:b/>
                <w:color w:val="000000" w:themeColor="text1"/>
                <w:sz w:val="24"/>
                <w:szCs w:val="24"/>
              </w:rPr>
            </w:pPr>
            <w:r w:rsidRPr="001465CF">
              <w:rPr>
                <w:b/>
                <w:color w:val="000000" w:themeColor="text1"/>
                <w:sz w:val="24"/>
                <w:szCs w:val="24"/>
              </w:rPr>
              <w:t>201</w:t>
            </w:r>
            <w:r w:rsidRPr="001465CF">
              <w:rPr>
                <w:b/>
                <w:color w:val="000000" w:themeColor="text1"/>
                <w:sz w:val="24"/>
                <w:szCs w:val="24"/>
                <w:lang w:val="ru-RU"/>
              </w:rPr>
              <w:t>5</w:t>
            </w:r>
            <w:r w:rsidRPr="001465CF">
              <w:rPr>
                <w:b/>
                <w:color w:val="000000" w:themeColor="text1"/>
                <w:sz w:val="24"/>
                <w:szCs w:val="24"/>
              </w:rPr>
              <w:t xml:space="preserve"> </w:t>
            </w:r>
            <w:proofErr w:type="spellStart"/>
            <w:r w:rsidRPr="001465CF">
              <w:rPr>
                <w:b/>
                <w:color w:val="000000" w:themeColor="text1"/>
                <w:sz w:val="24"/>
                <w:szCs w:val="24"/>
              </w:rPr>
              <w:t>год</w:t>
            </w:r>
            <w:proofErr w:type="spellEnd"/>
          </w:p>
        </w:tc>
        <w:tc>
          <w:tcPr>
            <w:tcW w:w="1808" w:type="dxa"/>
          </w:tcPr>
          <w:p w:rsidR="007F33A7" w:rsidRPr="001465CF" w:rsidRDefault="007F33A7" w:rsidP="007F33A7">
            <w:pPr>
              <w:pStyle w:val="3"/>
              <w:widowControl w:val="0"/>
              <w:spacing w:after="0" w:line="240" w:lineRule="auto"/>
              <w:contextualSpacing/>
              <w:jc w:val="center"/>
              <w:rPr>
                <w:b/>
                <w:color w:val="000000" w:themeColor="text1"/>
                <w:sz w:val="24"/>
                <w:szCs w:val="24"/>
              </w:rPr>
            </w:pPr>
            <w:r w:rsidRPr="001465CF">
              <w:rPr>
                <w:b/>
                <w:color w:val="000000" w:themeColor="text1"/>
                <w:sz w:val="24"/>
                <w:szCs w:val="24"/>
              </w:rPr>
              <w:t>201</w:t>
            </w:r>
            <w:r w:rsidRPr="001465CF">
              <w:rPr>
                <w:b/>
                <w:color w:val="000000" w:themeColor="text1"/>
                <w:sz w:val="24"/>
                <w:szCs w:val="24"/>
                <w:lang w:val="ru-RU"/>
              </w:rPr>
              <w:t>6</w:t>
            </w:r>
            <w:r w:rsidRPr="001465CF">
              <w:rPr>
                <w:b/>
                <w:color w:val="000000" w:themeColor="text1"/>
                <w:sz w:val="24"/>
                <w:szCs w:val="24"/>
              </w:rPr>
              <w:t xml:space="preserve"> </w:t>
            </w:r>
            <w:proofErr w:type="spellStart"/>
            <w:r w:rsidRPr="001465CF">
              <w:rPr>
                <w:b/>
                <w:color w:val="000000" w:themeColor="text1"/>
                <w:sz w:val="24"/>
                <w:szCs w:val="24"/>
              </w:rPr>
              <w:t>год</w:t>
            </w:r>
            <w:proofErr w:type="spellEnd"/>
          </w:p>
        </w:tc>
      </w:tr>
      <w:tr w:rsidR="007F33A7" w:rsidRPr="002107AB" w:rsidTr="007F33A7">
        <w:tc>
          <w:tcPr>
            <w:tcW w:w="4253" w:type="dxa"/>
          </w:tcPr>
          <w:p w:rsidR="007F33A7" w:rsidRPr="002107AB" w:rsidRDefault="007F33A7" w:rsidP="007F33A7">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Себестоимость</w:t>
            </w:r>
            <w:proofErr w:type="spellEnd"/>
            <w:r w:rsidRPr="002107AB">
              <w:rPr>
                <w:color w:val="000000" w:themeColor="text1"/>
                <w:sz w:val="24"/>
                <w:szCs w:val="24"/>
              </w:rPr>
              <w:t xml:space="preserve"> 1 </w:t>
            </w:r>
            <w:proofErr w:type="spellStart"/>
            <w:r w:rsidRPr="002107AB">
              <w:rPr>
                <w:color w:val="000000" w:themeColor="text1"/>
                <w:sz w:val="24"/>
                <w:szCs w:val="24"/>
              </w:rPr>
              <w:t>головы</w:t>
            </w:r>
            <w:proofErr w:type="spellEnd"/>
            <w:r w:rsidRPr="002107AB">
              <w:rPr>
                <w:color w:val="000000" w:themeColor="text1"/>
                <w:sz w:val="24"/>
                <w:szCs w:val="24"/>
              </w:rPr>
              <w:t xml:space="preserve"> </w:t>
            </w:r>
            <w:proofErr w:type="spellStart"/>
            <w:r w:rsidRPr="002107AB">
              <w:rPr>
                <w:color w:val="000000" w:themeColor="text1"/>
                <w:sz w:val="24"/>
                <w:szCs w:val="24"/>
              </w:rPr>
              <w:t>приплода</w:t>
            </w:r>
            <w:proofErr w:type="spellEnd"/>
            <w:r w:rsidRPr="002107AB">
              <w:rPr>
                <w:color w:val="000000" w:themeColor="text1"/>
                <w:sz w:val="24"/>
                <w:szCs w:val="24"/>
              </w:rPr>
              <w:t xml:space="preserve">, </w:t>
            </w:r>
          </w:p>
          <w:p w:rsidR="007F33A7" w:rsidRPr="00067070" w:rsidRDefault="007F33A7" w:rsidP="007F33A7">
            <w:pPr>
              <w:pStyle w:val="3"/>
              <w:widowControl w:val="0"/>
              <w:spacing w:after="0"/>
              <w:contextualSpacing/>
              <w:jc w:val="both"/>
              <w:rPr>
                <w:color w:val="000000" w:themeColor="text1"/>
                <w:sz w:val="24"/>
                <w:szCs w:val="24"/>
                <w:lang w:val="ru-RU"/>
              </w:rPr>
            </w:pPr>
            <w:r>
              <w:rPr>
                <w:color w:val="000000" w:themeColor="text1"/>
                <w:sz w:val="24"/>
                <w:szCs w:val="24"/>
                <w:lang w:val="ru-RU"/>
              </w:rPr>
              <w:t>Р</w:t>
            </w:r>
            <w:proofErr w:type="spellStart"/>
            <w:r w:rsidRPr="002107AB">
              <w:rPr>
                <w:color w:val="000000" w:themeColor="text1"/>
                <w:sz w:val="24"/>
                <w:szCs w:val="24"/>
              </w:rPr>
              <w:t>уб</w:t>
            </w:r>
            <w:proofErr w:type="spellEnd"/>
            <w:r>
              <w:rPr>
                <w:color w:val="000000" w:themeColor="text1"/>
                <w:sz w:val="24"/>
                <w:szCs w:val="24"/>
                <w:lang w:val="ru-RU"/>
              </w:rPr>
              <w:t>.</w:t>
            </w:r>
          </w:p>
        </w:tc>
        <w:tc>
          <w:tcPr>
            <w:tcW w:w="1843" w:type="dxa"/>
            <w:vAlign w:val="center"/>
          </w:tcPr>
          <w:p w:rsidR="007F33A7" w:rsidRPr="00067070" w:rsidRDefault="007F33A7" w:rsidP="007F33A7">
            <w:pPr>
              <w:pStyle w:val="3"/>
              <w:widowControl w:val="0"/>
              <w:spacing w:after="0"/>
              <w:contextualSpacing/>
              <w:jc w:val="center"/>
              <w:rPr>
                <w:color w:val="000000" w:themeColor="text1"/>
                <w:sz w:val="24"/>
                <w:szCs w:val="24"/>
                <w:lang w:val="ru-RU"/>
              </w:rPr>
            </w:pPr>
            <w:r>
              <w:rPr>
                <w:color w:val="000000" w:themeColor="text1"/>
                <w:sz w:val="24"/>
                <w:szCs w:val="24"/>
                <w:lang w:val="ru-RU"/>
              </w:rPr>
              <w:t>5481</w:t>
            </w:r>
          </w:p>
        </w:tc>
        <w:tc>
          <w:tcPr>
            <w:tcW w:w="1842" w:type="dxa"/>
            <w:vAlign w:val="center"/>
          </w:tcPr>
          <w:p w:rsidR="007F33A7" w:rsidRPr="00067070" w:rsidRDefault="007F33A7" w:rsidP="007F33A7">
            <w:pPr>
              <w:pStyle w:val="3"/>
              <w:widowControl w:val="0"/>
              <w:spacing w:after="0"/>
              <w:contextualSpacing/>
              <w:jc w:val="center"/>
              <w:rPr>
                <w:color w:val="000000" w:themeColor="text1"/>
                <w:sz w:val="24"/>
                <w:szCs w:val="24"/>
                <w:lang w:val="ru-RU"/>
              </w:rPr>
            </w:pPr>
            <w:r>
              <w:rPr>
                <w:color w:val="000000" w:themeColor="text1"/>
                <w:sz w:val="24"/>
                <w:szCs w:val="24"/>
                <w:lang w:val="ru-RU"/>
              </w:rPr>
              <w:t>5086</w:t>
            </w:r>
          </w:p>
        </w:tc>
        <w:tc>
          <w:tcPr>
            <w:tcW w:w="1808" w:type="dxa"/>
            <w:vAlign w:val="center"/>
          </w:tcPr>
          <w:p w:rsidR="007F33A7" w:rsidRPr="00067070" w:rsidRDefault="007F33A7" w:rsidP="007F33A7">
            <w:pPr>
              <w:pStyle w:val="3"/>
              <w:widowControl w:val="0"/>
              <w:spacing w:after="0" w:line="240" w:lineRule="auto"/>
              <w:contextualSpacing/>
              <w:jc w:val="center"/>
              <w:rPr>
                <w:color w:val="000000" w:themeColor="text1"/>
                <w:sz w:val="24"/>
                <w:szCs w:val="24"/>
                <w:lang w:val="ru-RU"/>
              </w:rPr>
            </w:pPr>
            <w:r>
              <w:rPr>
                <w:color w:val="000000" w:themeColor="text1"/>
                <w:sz w:val="24"/>
                <w:szCs w:val="24"/>
                <w:lang w:val="ru-RU"/>
              </w:rPr>
              <w:t>6960</w:t>
            </w:r>
          </w:p>
        </w:tc>
      </w:tr>
      <w:tr w:rsidR="007F33A7" w:rsidRPr="002107AB" w:rsidTr="007F33A7">
        <w:tc>
          <w:tcPr>
            <w:tcW w:w="4253" w:type="dxa"/>
          </w:tcPr>
          <w:p w:rsidR="007F33A7" w:rsidRPr="002107AB" w:rsidRDefault="007F33A7" w:rsidP="007F33A7">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Темп</w:t>
            </w:r>
            <w:proofErr w:type="spellEnd"/>
            <w:r w:rsidRPr="002107AB">
              <w:rPr>
                <w:color w:val="000000" w:themeColor="text1"/>
                <w:sz w:val="24"/>
                <w:szCs w:val="24"/>
              </w:rPr>
              <w:t xml:space="preserve"> </w:t>
            </w:r>
            <w:proofErr w:type="spellStart"/>
            <w:r w:rsidRPr="002107AB">
              <w:rPr>
                <w:color w:val="000000" w:themeColor="text1"/>
                <w:sz w:val="24"/>
                <w:szCs w:val="24"/>
              </w:rPr>
              <w:t>роста</w:t>
            </w:r>
            <w:proofErr w:type="spellEnd"/>
            <w:r w:rsidRPr="002107AB">
              <w:rPr>
                <w:color w:val="000000" w:themeColor="text1"/>
                <w:sz w:val="24"/>
                <w:szCs w:val="24"/>
              </w:rPr>
              <w:t xml:space="preserve"> </w:t>
            </w:r>
            <w:proofErr w:type="spellStart"/>
            <w:r w:rsidRPr="002107AB">
              <w:rPr>
                <w:color w:val="000000" w:themeColor="text1"/>
                <w:sz w:val="24"/>
                <w:szCs w:val="24"/>
              </w:rPr>
              <w:t>цепной</w:t>
            </w:r>
            <w:proofErr w:type="spellEnd"/>
            <w:r w:rsidRPr="002107AB">
              <w:rPr>
                <w:color w:val="000000" w:themeColor="text1"/>
                <w:sz w:val="24"/>
                <w:szCs w:val="24"/>
              </w:rPr>
              <w:t>, %</w:t>
            </w:r>
          </w:p>
        </w:tc>
        <w:tc>
          <w:tcPr>
            <w:tcW w:w="1843" w:type="dxa"/>
            <w:vAlign w:val="center"/>
          </w:tcPr>
          <w:p w:rsidR="007F33A7" w:rsidRPr="002107AB" w:rsidRDefault="007F33A7" w:rsidP="007F33A7">
            <w:pPr>
              <w:pStyle w:val="3"/>
              <w:widowControl w:val="0"/>
              <w:spacing w:after="0"/>
              <w:contextualSpacing/>
              <w:jc w:val="center"/>
              <w:rPr>
                <w:color w:val="000000" w:themeColor="text1"/>
                <w:sz w:val="24"/>
                <w:szCs w:val="24"/>
              </w:rPr>
            </w:pPr>
            <w:r w:rsidRPr="002107AB">
              <w:rPr>
                <w:color w:val="000000" w:themeColor="text1"/>
                <w:sz w:val="24"/>
                <w:szCs w:val="24"/>
              </w:rPr>
              <w:t>100</w:t>
            </w:r>
          </w:p>
        </w:tc>
        <w:tc>
          <w:tcPr>
            <w:tcW w:w="1842" w:type="dxa"/>
            <w:vAlign w:val="center"/>
          </w:tcPr>
          <w:p w:rsidR="007F33A7" w:rsidRPr="00067070" w:rsidRDefault="007F33A7" w:rsidP="007F33A7">
            <w:pPr>
              <w:pStyle w:val="3"/>
              <w:widowControl w:val="0"/>
              <w:spacing w:after="0"/>
              <w:contextualSpacing/>
              <w:jc w:val="center"/>
              <w:rPr>
                <w:color w:val="000000" w:themeColor="text1"/>
                <w:sz w:val="24"/>
                <w:szCs w:val="24"/>
                <w:lang w:val="ru-RU"/>
              </w:rPr>
            </w:pPr>
            <w:r>
              <w:rPr>
                <w:color w:val="000000" w:themeColor="text1"/>
                <w:sz w:val="24"/>
                <w:szCs w:val="24"/>
                <w:lang w:val="ru-RU"/>
              </w:rPr>
              <w:t>92,79</w:t>
            </w:r>
          </w:p>
        </w:tc>
        <w:tc>
          <w:tcPr>
            <w:tcW w:w="1808" w:type="dxa"/>
            <w:vAlign w:val="center"/>
          </w:tcPr>
          <w:p w:rsidR="007F33A7" w:rsidRPr="00067070" w:rsidRDefault="007F33A7" w:rsidP="007F33A7">
            <w:pPr>
              <w:pStyle w:val="3"/>
              <w:widowControl w:val="0"/>
              <w:spacing w:after="0" w:line="240" w:lineRule="auto"/>
              <w:contextualSpacing/>
              <w:jc w:val="center"/>
              <w:rPr>
                <w:color w:val="000000" w:themeColor="text1"/>
                <w:sz w:val="24"/>
                <w:szCs w:val="24"/>
                <w:lang w:val="ru-RU"/>
              </w:rPr>
            </w:pPr>
            <w:r>
              <w:rPr>
                <w:color w:val="000000" w:themeColor="text1"/>
                <w:sz w:val="24"/>
                <w:szCs w:val="24"/>
                <w:lang w:val="ru-RU"/>
              </w:rPr>
              <w:t>136,85</w:t>
            </w:r>
          </w:p>
        </w:tc>
      </w:tr>
      <w:tr w:rsidR="007F33A7" w:rsidRPr="002107AB" w:rsidTr="007F33A7">
        <w:tc>
          <w:tcPr>
            <w:tcW w:w="4253" w:type="dxa"/>
          </w:tcPr>
          <w:p w:rsidR="007F33A7" w:rsidRPr="002107AB" w:rsidRDefault="007F33A7" w:rsidP="007F33A7">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Темп</w:t>
            </w:r>
            <w:proofErr w:type="spellEnd"/>
            <w:r w:rsidRPr="002107AB">
              <w:rPr>
                <w:color w:val="000000" w:themeColor="text1"/>
                <w:sz w:val="24"/>
                <w:szCs w:val="24"/>
              </w:rPr>
              <w:t xml:space="preserve"> </w:t>
            </w:r>
            <w:proofErr w:type="spellStart"/>
            <w:r w:rsidRPr="002107AB">
              <w:rPr>
                <w:color w:val="000000" w:themeColor="text1"/>
                <w:sz w:val="24"/>
                <w:szCs w:val="24"/>
              </w:rPr>
              <w:t>роста</w:t>
            </w:r>
            <w:proofErr w:type="spellEnd"/>
            <w:r w:rsidRPr="002107AB">
              <w:rPr>
                <w:color w:val="000000" w:themeColor="text1"/>
                <w:sz w:val="24"/>
                <w:szCs w:val="24"/>
              </w:rPr>
              <w:t xml:space="preserve"> </w:t>
            </w:r>
            <w:proofErr w:type="spellStart"/>
            <w:r w:rsidRPr="002107AB">
              <w:rPr>
                <w:color w:val="000000" w:themeColor="text1"/>
                <w:sz w:val="24"/>
                <w:szCs w:val="24"/>
              </w:rPr>
              <w:t>базисный</w:t>
            </w:r>
            <w:proofErr w:type="spellEnd"/>
            <w:r w:rsidRPr="002107AB">
              <w:rPr>
                <w:color w:val="000000" w:themeColor="text1"/>
                <w:sz w:val="24"/>
                <w:szCs w:val="24"/>
              </w:rPr>
              <w:t>,%</w:t>
            </w:r>
          </w:p>
        </w:tc>
        <w:tc>
          <w:tcPr>
            <w:tcW w:w="1843" w:type="dxa"/>
            <w:vAlign w:val="center"/>
          </w:tcPr>
          <w:p w:rsidR="007F33A7" w:rsidRPr="002107AB" w:rsidRDefault="007F33A7" w:rsidP="007F33A7">
            <w:pPr>
              <w:pStyle w:val="3"/>
              <w:widowControl w:val="0"/>
              <w:spacing w:after="0"/>
              <w:contextualSpacing/>
              <w:jc w:val="center"/>
              <w:rPr>
                <w:color w:val="000000" w:themeColor="text1"/>
                <w:sz w:val="24"/>
                <w:szCs w:val="24"/>
              </w:rPr>
            </w:pPr>
            <w:r w:rsidRPr="002107AB">
              <w:rPr>
                <w:color w:val="000000" w:themeColor="text1"/>
                <w:sz w:val="24"/>
                <w:szCs w:val="24"/>
              </w:rPr>
              <w:t>100</w:t>
            </w:r>
          </w:p>
        </w:tc>
        <w:tc>
          <w:tcPr>
            <w:tcW w:w="1842" w:type="dxa"/>
            <w:vAlign w:val="center"/>
          </w:tcPr>
          <w:p w:rsidR="007F33A7" w:rsidRPr="00067070" w:rsidRDefault="007F33A7" w:rsidP="007F33A7">
            <w:pPr>
              <w:pStyle w:val="3"/>
              <w:widowControl w:val="0"/>
              <w:spacing w:after="0"/>
              <w:contextualSpacing/>
              <w:jc w:val="center"/>
              <w:rPr>
                <w:color w:val="000000" w:themeColor="text1"/>
                <w:sz w:val="24"/>
                <w:szCs w:val="24"/>
                <w:lang w:val="ru-RU"/>
              </w:rPr>
            </w:pPr>
            <w:r>
              <w:rPr>
                <w:color w:val="000000" w:themeColor="text1"/>
                <w:sz w:val="24"/>
                <w:szCs w:val="24"/>
                <w:lang w:val="ru-RU"/>
              </w:rPr>
              <w:t>92,79</w:t>
            </w:r>
          </w:p>
        </w:tc>
        <w:tc>
          <w:tcPr>
            <w:tcW w:w="1808" w:type="dxa"/>
            <w:vAlign w:val="center"/>
          </w:tcPr>
          <w:p w:rsidR="007F33A7" w:rsidRPr="00067070" w:rsidRDefault="007F33A7" w:rsidP="007F33A7">
            <w:pPr>
              <w:pStyle w:val="3"/>
              <w:widowControl w:val="0"/>
              <w:spacing w:after="0" w:line="240" w:lineRule="auto"/>
              <w:contextualSpacing/>
              <w:jc w:val="center"/>
              <w:rPr>
                <w:color w:val="000000" w:themeColor="text1"/>
                <w:sz w:val="24"/>
                <w:szCs w:val="24"/>
                <w:lang w:val="ru-RU"/>
              </w:rPr>
            </w:pPr>
            <w:r>
              <w:rPr>
                <w:color w:val="000000" w:themeColor="text1"/>
                <w:sz w:val="24"/>
                <w:szCs w:val="24"/>
                <w:lang w:val="ru-RU"/>
              </w:rPr>
              <w:t>126,98</w:t>
            </w:r>
          </w:p>
        </w:tc>
      </w:tr>
    </w:tbl>
    <w:p w:rsidR="007F33A7" w:rsidRPr="005F7F67" w:rsidRDefault="000A7224" w:rsidP="005F7F67">
      <w:pPr>
        <w:pStyle w:val="3"/>
        <w:widowControl w:val="0"/>
        <w:spacing w:after="0" w:line="240" w:lineRule="auto"/>
        <w:contextualSpacing/>
        <w:jc w:val="both"/>
        <w:rPr>
          <w:rFonts w:ascii="Times New Roman" w:hAnsi="Times New Roman" w:cs="Times New Roman"/>
          <w:b/>
          <w:color w:val="000000" w:themeColor="text1"/>
          <w:sz w:val="28"/>
          <w:szCs w:val="28"/>
        </w:rPr>
      </w:pPr>
      <w:r w:rsidRPr="00FD70AF">
        <w:rPr>
          <w:rFonts w:ascii="Times New Roman" w:hAnsi="Times New Roman" w:cs="Times New Roman"/>
          <w:b/>
          <w:color w:val="000000" w:themeColor="text1"/>
          <w:sz w:val="28"/>
          <w:szCs w:val="28"/>
        </w:rPr>
        <w:t>Таблица 3.12–</w:t>
      </w:r>
      <w:r w:rsidRPr="00BD03A0">
        <w:rPr>
          <w:rFonts w:ascii="Times New Roman" w:hAnsi="Times New Roman" w:cs="Times New Roman"/>
          <w:color w:val="000000" w:themeColor="text1"/>
          <w:sz w:val="28"/>
          <w:szCs w:val="28"/>
        </w:rPr>
        <w:t xml:space="preserve"> </w:t>
      </w:r>
      <w:r w:rsidRPr="001465CF">
        <w:rPr>
          <w:rFonts w:ascii="Times New Roman" w:hAnsi="Times New Roman" w:cs="Times New Roman"/>
          <w:b/>
          <w:color w:val="000000" w:themeColor="text1"/>
          <w:sz w:val="28"/>
          <w:szCs w:val="28"/>
        </w:rPr>
        <w:t>Динамика себестоимости 1 головы приплода в СПК Колхоз «Завет Ильича»</w:t>
      </w:r>
    </w:p>
    <w:p w:rsidR="00BD03A0" w:rsidRPr="00BD03A0" w:rsidRDefault="00067070" w:rsidP="007F33A7">
      <w:pPr>
        <w:pStyle w:val="3"/>
        <w:widowControl w:val="0"/>
        <w:spacing w:before="240"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2016 году по сравнению с 2014</w:t>
      </w:r>
      <w:r w:rsidR="00BD03A0" w:rsidRPr="00BD03A0">
        <w:rPr>
          <w:rFonts w:ascii="Times New Roman" w:hAnsi="Times New Roman" w:cs="Times New Roman"/>
          <w:color w:val="000000" w:themeColor="text1"/>
          <w:sz w:val="28"/>
          <w:szCs w:val="28"/>
        </w:rPr>
        <w:t xml:space="preserve"> годом себестоимость 1 головы приплода </w:t>
      </w:r>
      <w:r>
        <w:rPr>
          <w:rFonts w:ascii="Times New Roman" w:hAnsi="Times New Roman" w:cs="Times New Roman"/>
          <w:color w:val="000000" w:themeColor="text1"/>
          <w:sz w:val="28"/>
          <w:szCs w:val="28"/>
        </w:rPr>
        <w:t>увеличилась</w:t>
      </w:r>
      <w:r w:rsidR="00BD03A0" w:rsidRPr="00BD03A0">
        <w:rPr>
          <w:rFonts w:ascii="Times New Roman" w:hAnsi="Times New Roman" w:cs="Times New Roman"/>
          <w:color w:val="000000" w:themeColor="text1"/>
          <w:sz w:val="28"/>
          <w:szCs w:val="28"/>
        </w:rPr>
        <w:t xml:space="preserve"> на </w:t>
      </w:r>
      <w:r>
        <w:rPr>
          <w:rFonts w:ascii="Times New Roman" w:hAnsi="Times New Roman" w:cs="Times New Roman"/>
          <w:color w:val="000000" w:themeColor="text1"/>
          <w:sz w:val="28"/>
          <w:szCs w:val="28"/>
        </w:rPr>
        <w:t>26,98</w:t>
      </w:r>
      <w:r w:rsidR="00BD03A0" w:rsidRPr="00BD03A0">
        <w:rPr>
          <w:rFonts w:ascii="Times New Roman" w:hAnsi="Times New Roman" w:cs="Times New Roman"/>
          <w:color w:val="000000" w:themeColor="text1"/>
          <w:sz w:val="28"/>
          <w:szCs w:val="28"/>
        </w:rPr>
        <w:t>%, а</w:t>
      </w:r>
      <w:r>
        <w:rPr>
          <w:rFonts w:ascii="Times New Roman" w:hAnsi="Times New Roman" w:cs="Times New Roman"/>
          <w:color w:val="000000" w:themeColor="text1"/>
          <w:sz w:val="28"/>
          <w:szCs w:val="28"/>
        </w:rPr>
        <w:t xml:space="preserve"> в 2015 году по сравнению с 2014</w:t>
      </w:r>
      <w:r w:rsidR="00BD03A0" w:rsidRPr="00BD03A0">
        <w:rPr>
          <w:rFonts w:ascii="Times New Roman" w:hAnsi="Times New Roman" w:cs="Times New Roman"/>
          <w:color w:val="000000" w:themeColor="text1"/>
          <w:sz w:val="28"/>
          <w:szCs w:val="28"/>
        </w:rPr>
        <w:t xml:space="preserve"> годом </w:t>
      </w:r>
      <w:r>
        <w:rPr>
          <w:rFonts w:ascii="Times New Roman" w:hAnsi="Times New Roman" w:cs="Times New Roman"/>
          <w:color w:val="000000" w:themeColor="text1"/>
          <w:sz w:val="28"/>
          <w:szCs w:val="28"/>
        </w:rPr>
        <w:t>сократилась</w:t>
      </w:r>
      <w:r w:rsidR="00BD03A0" w:rsidRPr="00BD03A0">
        <w:rPr>
          <w:rFonts w:ascii="Times New Roman" w:hAnsi="Times New Roman" w:cs="Times New Roman"/>
          <w:color w:val="000000" w:themeColor="text1"/>
          <w:sz w:val="28"/>
          <w:szCs w:val="28"/>
        </w:rPr>
        <w:t xml:space="preserve"> </w:t>
      </w:r>
      <w:proofErr w:type="gramStart"/>
      <w:r w:rsidR="00BD03A0" w:rsidRPr="00BD03A0">
        <w:rPr>
          <w:rFonts w:ascii="Times New Roman" w:hAnsi="Times New Roman" w:cs="Times New Roman"/>
          <w:color w:val="000000" w:themeColor="text1"/>
          <w:sz w:val="28"/>
          <w:szCs w:val="28"/>
        </w:rPr>
        <w:t>на</w:t>
      </w:r>
      <w:proofErr w:type="gramEnd"/>
      <w:r w:rsidR="00BD03A0" w:rsidRPr="00BD03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7,21 %. </w:t>
      </w:r>
      <w:r w:rsidR="00BD03A0" w:rsidRPr="00BD03A0">
        <w:rPr>
          <w:rFonts w:ascii="Times New Roman" w:hAnsi="Times New Roman" w:cs="Times New Roman"/>
          <w:color w:val="000000" w:themeColor="text1"/>
          <w:sz w:val="28"/>
          <w:szCs w:val="28"/>
        </w:rPr>
        <w:t xml:space="preserve">Более наглядно </w:t>
      </w:r>
      <w:proofErr w:type="gramStart"/>
      <w:r w:rsidR="00BD03A0" w:rsidRPr="00BD03A0">
        <w:rPr>
          <w:rFonts w:ascii="Times New Roman" w:hAnsi="Times New Roman" w:cs="Times New Roman"/>
          <w:color w:val="000000" w:themeColor="text1"/>
          <w:sz w:val="28"/>
          <w:szCs w:val="28"/>
        </w:rPr>
        <w:t>динамика</w:t>
      </w:r>
      <w:proofErr w:type="gramEnd"/>
      <w:r w:rsidR="00BD03A0" w:rsidRPr="00BD03A0">
        <w:rPr>
          <w:rFonts w:ascii="Times New Roman" w:hAnsi="Times New Roman" w:cs="Times New Roman"/>
          <w:color w:val="000000" w:themeColor="text1"/>
          <w:sz w:val="28"/>
          <w:szCs w:val="28"/>
        </w:rPr>
        <w:t xml:space="preserve"> себестоимости 1 головы приплода показ</w:t>
      </w:r>
      <w:r w:rsidR="00BD03A0" w:rsidRPr="00BD03A0">
        <w:rPr>
          <w:rFonts w:ascii="Times New Roman" w:hAnsi="Times New Roman" w:cs="Times New Roman"/>
          <w:color w:val="000000" w:themeColor="text1"/>
          <w:sz w:val="28"/>
          <w:szCs w:val="28"/>
        </w:rPr>
        <w:t>а</w:t>
      </w:r>
      <w:r w:rsidR="00BD03A0" w:rsidRPr="00BD03A0">
        <w:rPr>
          <w:rFonts w:ascii="Times New Roman" w:hAnsi="Times New Roman" w:cs="Times New Roman"/>
          <w:color w:val="000000" w:themeColor="text1"/>
          <w:sz w:val="28"/>
          <w:szCs w:val="28"/>
        </w:rPr>
        <w:t>на на рисунке 3.</w:t>
      </w:r>
      <w:r w:rsidR="001465CF">
        <w:rPr>
          <w:rFonts w:ascii="Times New Roman" w:hAnsi="Times New Roman" w:cs="Times New Roman"/>
          <w:color w:val="000000" w:themeColor="text1"/>
          <w:sz w:val="28"/>
          <w:szCs w:val="28"/>
        </w:rPr>
        <w:t>3.</w:t>
      </w:r>
    </w:p>
    <w:p w:rsidR="00BD03A0" w:rsidRPr="00BD03A0" w:rsidRDefault="00BD03A0" w:rsidP="00BD03A0">
      <w:pPr>
        <w:pStyle w:val="3"/>
        <w:widowControl w:val="0"/>
        <w:spacing w:before="240" w:after="0" w:line="360" w:lineRule="auto"/>
        <w:contextualSpacing/>
        <w:jc w:val="both"/>
        <w:rPr>
          <w:rFonts w:ascii="Times New Roman" w:hAnsi="Times New Roman" w:cs="Times New Roman"/>
          <w:color w:val="000000" w:themeColor="text1"/>
          <w:sz w:val="28"/>
          <w:szCs w:val="28"/>
        </w:rPr>
      </w:pPr>
      <w:r w:rsidRPr="00BD03A0">
        <w:rPr>
          <w:rFonts w:ascii="Times New Roman" w:hAnsi="Times New Roman" w:cs="Times New Roman"/>
          <w:noProof/>
          <w:color w:val="000000" w:themeColor="text1"/>
          <w:sz w:val="28"/>
          <w:szCs w:val="28"/>
        </w:rPr>
        <w:drawing>
          <wp:inline distT="0" distB="0" distL="0" distR="0">
            <wp:extent cx="5943600" cy="2962275"/>
            <wp:effectExtent l="19050" t="0" r="19050"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03A0" w:rsidRPr="001465CF" w:rsidRDefault="00BD03A0" w:rsidP="00BD03A0">
      <w:pPr>
        <w:pStyle w:val="3"/>
        <w:widowControl w:val="0"/>
        <w:spacing w:before="240" w:after="0" w:line="360" w:lineRule="auto"/>
        <w:contextualSpacing/>
        <w:jc w:val="both"/>
        <w:rPr>
          <w:rFonts w:ascii="Times New Roman" w:hAnsi="Times New Roman" w:cs="Times New Roman"/>
          <w:b/>
          <w:color w:val="000000" w:themeColor="text1"/>
          <w:sz w:val="28"/>
          <w:szCs w:val="28"/>
        </w:rPr>
      </w:pPr>
      <w:r w:rsidRPr="00FD70AF">
        <w:rPr>
          <w:rFonts w:ascii="Times New Roman" w:hAnsi="Times New Roman" w:cs="Times New Roman"/>
          <w:b/>
          <w:color w:val="000000" w:themeColor="text1"/>
          <w:sz w:val="28"/>
          <w:szCs w:val="28"/>
        </w:rPr>
        <w:t>Рисунок 3</w:t>
      </w:r>
      <w:r w:rsidR="001465CF" w:rsidRPr="00FD70AF">
        <w:rPr>
          <w:rFonts w:ascii="Times New Roman" w:hAnsi="Times New Roman" w:cs="Times New Roman"/>
          <w:b/>
          <w:color w:val="000000" w:themeColor="text1"/>
          <w:sz w:val="28"/>
          <w:szCs w:val="28"/>
        </w:rPr>
        <w:t>.3</w:t>
      </w:r>
      <w:r w:rsidRPr="00FD70AF">
        <w:rPr>
          <w:rFonts w:ascii="Times New Roman" w:hAnsi="Times New Roman" w:cs="Times New Roman"/>
          <w:b/>
          <w:color w:val="000000" w:themeColor="text1"/>
          <w:sz w:val="28"/>
          <w:szCs w:val="28"/>
        </w:rPr>
        <w:t xml:space="preserve"> –</w:t>
      </w:r>
      <w:r w:rsidRPr="00BD03A0">
        <w:rPr>
          <w:rFonts w:ascii="Times New Roman" w:hAnsi="Times New Roman" w:cs="Times New Roman"/>
          <w:color w:val="000000" w:themeColor="text1"/>
          <w:sz w:val="28"/>
          <w:szCs w:val="28"/>
        </w:rPr>
        <w:t xml:space="preserve"> </w:t>
      </w:r>
      <w:r w:rsidRPr="001465CF">
        <w:rPr>
          <w:rFonts w:ascii="Times New Roman" w:hAnsi="Times New Roman" w:cs="Times New Roman"/>
          <w:b/>
          <w:color w:val="000000" w:themeColor="text1"/>
          <w:sz w:val="28"/>
          <w:szCs w:val="28"/>
        </w:rPr>
        <w:t>Динамика себестоимости 1 ц молока и 1 головы приплода</w:t>
      </w:r>
    </w:p>
    <w:p w:rsidR="00BD03A0" w:rsidRPr="00BD03A0" w:rsidRDefault="00BD03A0" w:rsidP="00BD03A0">
      <w:pPr>
        <w:pStyle w:val="3"/>
        <w:widowControl w:val="0"/>
        <w:spacing w:before="240" w:after="0" w:line="360" w:lineRule="auto"/>
        <w:contextualSpacing/>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ab/>
        <w:t>Динамика затрат на корма представлена в таблице 3.</w:t>
      </w:r>
      <w:r w:rsidR="00711E1F">
        <w:rPr>
          <w:rFonts w:ascii="Times New Roman" w:hAnsi="Times New Roman" w:cs="Times New Roman"/>
          <w:color w:val="000000" w:themeColor="text1"/>
          <w:sz w:val="28"/>
          <w:szCs w:val="28"/>
        </w:rPr>
        <w:t>13</w:t>
      </w:r>
      <w:r w:rsidR="001465CF">
        <w:rPr>
          <w:rFonts w:ascii="Times New Roman" w:hAnsi="Times New Roman" w:cs="Times New Roman"/>
          <w:color w:val="000000" w:themeColor="text1"/>
          <w:sz w:val="28"/>
          <w:szCs w:val="28"/>
        </w:rPr>
        <w:t>.</w:t>
      </w:r>
    </w:p>
    <w:p w:rsidR="00BD03A0" w:rsidRPr="00BD03A0" w:rsidRDefault="00BD03A0" w:rsidP="00711E1F">
      <w:pPr>
        <w:pStyle w:val="3"/>
        <w:widowControl w:val="0"/>
        <w:spacing w:before="240" w:after="0" w:line="240" w:lineRule="auto"/>
        <w:contextualSpacing/>
        <w:jc w:val="both"/>
        <w:rPr>
          <w:rFonts w:ascii="Times New Roman" w:hAnsi="Times New Roman" w:cs="Times New Roman"/>
          <w:color w:val="000000" w:themeColor="text1"/>
          <w:sz w:val="28"/>
          <w:szCs w:val="28"/>
        </w:rPr>
      </w:pPr>
      <w:r w:rsidRPr="00FD70AF">
        <w:rPr>
          <w:rFonts w:ascii="Times New Roman" w:hAnsi="Times New Roman" w:cs="Times New Roman"/>
          <w:b/>
          <w:color w:val="000000" w:themeColor="text1"/>
          <w:sz w:val="28"/>
          <w:szCs w:val="28"/>
        </w:rPr>
        <w:t>Таблица 3.1</w:t>
      </w:r>
      <w:r w:rsidR="00FD70AF" w:rsidRPr="00FD70AF">
        <w:rPr>
          <w:rFonts w:ascii="Times New Roman" w:hAnsi="Times New Roman" w:cs="Times New Roman"/>
          <w:b/>
          <w:color w:val="000000" w:themeColor="text1"/>
          <w:sz w:val="28"/>
          <w:szCs w:val="28"/>
        </w:rPr>
        <w:t>3</w:t>
      </w:r>
      <w:r w:rsidRPr="00FD70AF">
        <w:rPr>
          <w:rFonts w:ascii="Times New Roman" w:hAnsi="Times New Roman" w:cs="Times New Roman"/>
          <w:b/>
          <w:color w:val="000000" w:themeColor="text1"/>
          <w:sz w:val="28"/>
          <w:szCs w:val="28"/>
        </w:rPr>
        <w:t xml:space="preserve"> –</w:t>
      </w:r>
      <w:r w:rsidRPr="00BD03A0">
        <w:rPr>
          <w:rFonts w:ascii="Times New Roman" w:hAnsi="Times New Roman" w:cs="Times New Roman"/>
          <w:color w:val="000000" w:themeColor="text1"/>
          <w:sz w:val="28"/>
          <w:szCs w:val="28"/>
        </w:rPr>
        <w:t xml:space="preserve"> </w:t>
      </w:r>
      <w:r w:rsidRPr="00717B45">
        <w:rPr>
          <w:rFonts w:ascii="Times New Roman" w:hAnsi="Times New Roman" w:cs="Times New Roman"/>
          <w:b/>
          <w:color w:val="000000" w:themeColor="text1"/>
          <w:sz w:val="28"/>
          <w:szCs w:val="28"/>
        </w:rPr>
        <w:t>Динамика затрат на корма в СПК Колхоз «Завет Ильича»</w:t>
      </w:r>
    </w:p>
    <w:tbl>
      <w:tblPr>
        <w:tblStyle w:val="a6"/>
        <w:tblW w:w="0" w:type="auto"/>
        <w:tblLook w:val="04A0" w:firstRow="1" w:lastRow="0" w:firstColumn="1" w:lastColumn="0" w:noHBand="0" w:noVBand="1"/>
      </w:tblPr>
      <w:tblGrid>
        <w:gridCol w:w="3936"/>
        <w:gridCol w:w="1417"/>
        <w:gridCol w:w="1276"/>
        <w:gridCol w:w="1254"/>
        <w:gridCol w:w="1971"/>
      </w:tblGrid>
      <w:tr w:rsidR="00BD03A0" w:rsidRPr="002107AB" w:rsidTr="00BD03A0">
        <w:tc>
          <w:tcPr>
            <w:tcW w:w="3936" w:type="dxa"/>
            <w:vMerge w:val="restart"/>
            <w:vAlign w:val="center"/>
          </w:tcPr>
          <w:p w:rsidR="00BD03A0" w:rsidRPr="00717B45" w:rsidRDefault="00BD03A0" w:rsidP="00717B45">
            <w:pPr>
              <w:pStyle w:val="3"/>
              <w:widowControl w:val="0"/>
              <w:spacing w:after="0"/>
              <w:contextualSpacing/>
              <w:jc w:val="center"/>
              <w:rPr>
                <w:b/>
                <w:color w:val="000000" w:themeColor="text1"/>
                <w:sz w:val="24"/>
                <w:szCs w:val="24"/>
              </w:rPr>
            </w:pPr>
            <w:proofErr w:type="spellStart"/>
            <w:r w:rsidRPr="00717B45">
              <w:rPr>
                <w:b/>
                <w:color w:val="000000" w:themeColor="text1"/>
                <w:sz w:val="24"/>
                <w:szCs w:val="24"/>
              </w:rPr>
              <w:t>Показатель</w:t>
            </w:r>
            <w:proofErr w:type="spellEnd"/>
          </w:p>
        </w:tc>
        <w:tc>
          <w:tcPr>
            <w:tcW w:w="3947" w:type="dxa"/>
            <w:gridSpan w:val="3"/>
            <w:vAlign w:val="center"/>
          </w:tcPr>
          <w:p w:rsidR="00BD03A0" w:rsidRPr="00717B45" w:rsidRDefault="00BD03A0" w:rsidP="00717B45">
            <w:pPr>
              <w:pStyle w:val="3"/>
              <w:widowControl w:val="0"/>
              <w:spacing w:after="0"/>
              <w:contextualSpacing/>
              <w:jc w:val="center"/>
              <w:rPr>
                <w:b/>
                <w:color w:val="000000" w:themeColor="text1"/>
                <w:sz w:val="24"/>
                <w:szCs w:val="24"/>
              </w:rPr>
            </w:pPr>
            <w:proofErr w:type="spellStart"/>
            <w:r w:rsidRPr="00717B45">
              <w:rPr>
                <w:b/>
                <w:color w:val="000000" w:themeColor="text1"/>
                <w:sz w:val="24"/>
                <w:szCs w:val="24"/>
              </w:rPr>
              <w:t>Года</w:t>
            </w:r>
            <w:proofErr w:type="spellEnd"/>
          </w:p>
        </w:tc>
        <w:tc>
          <w:tcPr>
            <w:tcW w:w="1971" w:type="dxa"/>
            <w:vMerge w:val="restart"/>
            <w:vAlign w:val="center"/>
          </w:tcPr>
          <w:p w:rsidR="00BD03A0" w:rsidRPr="00717B45" w:rsidRDefault="00BD03A0" w:rsidP="00717B45">
            <w:pPr>
              <w:pStyle w:val="3"/>
              <w:widowControl w:val="0"/>
              <w:spacing w:after="0"/>
              <w:contextualSpacing/>
              <w:jc w:val="center"/>
              <w:rPr>
                <w:b/>
                <w:color w:val="000000" w:themeColor="text1"/>
                <w:sz w:val="24"/>
                <w:szCs w:val="24"/>
              </w:rPr>
            </w:pPr>
            <w:proofErr w:type="spellStart"/>
            <w:r w:rsidRPr="00717B45">
              <w:rPr>
                <w:b/>
                <w:color w:val="000000" w:themeColor="text1"/>
                <w:sz w:val="24"/>
                <w:szCs w:val="24"/>
              </w:rPr>
              <w:t>Отклонение</w:t>
            </w:r>
            <w:proofErr w:type="spellEnd"/>
            <w:r w:rsidRPr="00717B45">
              <w:rPr>
                <w:b/>
                <w:color w:val="000000" w:themeColor="text1"/>
                <w:sz w:val="24"/>
                <w:szCs w:val="24"/>
              </w:rPr>
              <w:t xml:space="preserve"> (</w:t>
            </w:r>
            <w:proofErr w:type="gramStart"/>
            <w:r w:rsidRPr="00717B45">
              <w:rPr>
                <w:b/>
                <w:color w:val="000000" w:themeColor="text1"/>
                <w:sz w:val="24"/>
                <w:szCs w:val="24"/>
              </w:rPr>
              <w:t>+;</w:t>
            </w:r>
            <w:proofErr w:type="gramEnd"/>
            <w:r w:rsidRPr="00717B45">
              <w:rPr>
                <w:b/>
                <w:color w:val="000000" w:themeColor="text1"/>
                <w:sz w:val="24"/>
                <w:szCs w:val="24"/>
              </w:rPr>
              <w:t>-)</w:t>
            </w:r>
          </w:p>
        </w:tc>
      </w:tr>
      <w:tr w:rsidR="00BD03A0" w:rsidRPr="002107AB" w:rsidTr="00BD03A0">
        <w:tc>
          <w:tcPr>
            <w:tcW w:w="3936" w:type="dxa"/>
            <w:vMerge/>
            <w:vAlign w:val="center"/>
          </w:tcPr>
          <w:p w:rsidR="00BD03A0" w:rsidRPr="002107AB" w:rsidRDefault="00BD03A0" w:rsidP="00BD03A0">
            <w:pPr>
              <w:pStyle w:val="3"/>
              <w:widowControl w:val="0"/>
              <w:spacing w:after="0"/>
              <w:contextualSpacing/>
              <w:jc w:val="both"/>
              <w:rPr>
                <w:color w:val="000000" w:themeColor="text1"/>
                <w:sz w:val="24"/>
                <w:szCs w:val="24"/>
              </w:rPr>
            </w:pPr>
          </w:p>
        </w:tc>
        <w:tc>
          <w:tcPr>
            <w:tcW w:w="1417" w:type="dxa"/>
            <w:vAlign w:val="center"/>
          </w:tcPr>
          <w:p w:rsidR="00BD03A0" w:rsidRPr="00717B45" w:rsidRDefault="00BD03A0" w:rsidP="00717B45">
            <w:pPr>
              <w:pStyle w:val="3"/>
              <w:widowControl w:val="0"/>
              <w:spacing w:after="0"/>
              <w:contextualSpacing/>
              <w:jc w:val="center"/>
              <w:rPr>
                <w:b/>
                <w:color w:val="000000" w:themeColor="text1"/>
                <w:sz w:val="24"/>
                <w:szCs w:val="24"/>
                <w:lang w:val="ru-RU"/>
              </w:rPr>
            </w:pPr>
            <w:r w:rsidRPr="00717B45">
              <w:rPr>
                <w:b/>
                <w:color w:val="000000" w:themeColor="text1"/>
                <w:sz w:val="24"/>
                <w:szCs w:val="24"/>
              </w:rPr>
              <w:t>201</w:t>
            </w:r>
            <w:r w:rsidR="00067070" w:rsidRPr="00717B45">
              <w:rPr>
                <w:b/>
                <w:color w:val="000000" w:themeColor="text1"/>
                <w:sz w:val="24"/>
                <w:szCs w:val="24"/>
                <w:lang w:val="ru-RU"/>
              </w:rPr>
              <w:t>4</w:t>
            </w:r>
          </w:p>
        </w:tc>
        <w:tc>
          <w:tcPr>
            <w:tcW w:w="1276" w:type="dxa"/>
            <w:vAlign w:val="center"/>
          </w:tcPr>
          <w:p w:rsidR="00BD03A0" w:rsidRPr="00717B45" w:rsidRDefault="00BD03A0" w:rsidP="00717B45">
            <w:pPr>
              <w:pStyle w:val="3"/>
              <w:widowControl w:val="0"/>
              <w:spacing w:after="0"/>
              <w:contextualSpacing/>
              <w:jc w:val="center"/>
              <w:rPr>
                <w:b/>
                <w:color w:val="000000" w:themeColor="text1"/>
                <w:sz w:val="24"/>
                <w:szCs w:val="24"/>
                <w:lang w:val="ru-RU"/>
              </w:rPr>
            </w:pPr>
            <w:r w:rsidRPr="00717B45">
              <w:rPr>
                <w:b/>
                <w:color w:val="000000" w:themeColor="text1"/>
                <w:sz w:val="24"/>
                <w:szCs w:val="24"/>
              </w:rPr>
              <w:t>201</w:t>
            </w:r>
            <w:r w:rsidR="00067070" w:rsidRPr="00717B45">
              <w:rPr>
                <w:b/>
                <w:color w:val="000000" w:themeColor="text1"/>
                <w:sz w:val="24"/>
                <w:szCs w:val="24"/>
                <w:lang w:val="ru-RU"/>
              </w:rPr>
              <w:t>5</w:t>
            </w:r>
          </w:p>
        </w:tc>
        <w:tc>
          <w:tcPr>
            <w:tcW w:w="1254" w:type="dxa"/>
            <w:vAlign w:val="center"/>
          </w:tcPr>
          <w:p w:rsidR="00BD03A0" w:rsidRPr="00717B45" w:rsidRDefault="00BD03A0" w:rsidP="00717B45">
            <w:pPr>
              <w:pStyle w:val="3"/>
              <w:widowControl w:val="0"/>
              <w:spacing w:after="0"/>
              <w:contextualSpacing/>
              <w:jc w:val="center"/>
              <w:rPr>
                <w:b/>
                <w:color w:val="000000" w:themeColor="text1"/>
                <w:sz w:val="24"/>
                <w:szCs w:val="24"/>
                <w:lang w:val="ru-RU"/>
              </w:rPr>
            </w:pPr>
            <w:r w:rsidRPr="00717B45">
              <w:rPr>
                <w:b/>
                <w:color w:val="000000" w:themeColor="text1"/>
                <w:sz w:val="24"/>
                <w:szCs w:val="24"/>
              </w:rPr>
              <w:t>201</w:t>
            </w:r>
            <w:r w:rsidR="00067070" w:rsidRPr="00717B45">
              <w:rPr>
                <w:b/>
                <w:color w:val="000000" w:themeColor="text1"/>
                <w:sz w:val="24"/>
                <w:szCs w:val="24"/>
                <w:lang w:val="ru-RU"/>
              </w:rPr>
              <w:t>6</w:t>
            </w:r>
          </w:p>
        </w:tc>
        <w:tc>
          <w:tcPr>
            <w:tcW w:w="1971" w:type="dxa"/>
            <w:vMerge/>
          </w:tcPr>
          <w:p w:rsidR="00BD03A0" w:rsidRPr="002107AB" w:rsidRDefault="00BD03A0" w:rsidP="00BD03A0">
            <w:pPr>
              <w:pStyle w:val="3"/>
              <w:widowControl w:val="0"/>
              <w:spacing w:after="0"/>
              <w:contextualSpacing/>
              <w:jc w:val="both"/>
              <w:rPr>
                <w:color w:val="000000" w:themeColor="text1"/>
                <w:sz w:val="24"/>
                <w:szCs w:val="24"/>
              </w:rPr>
            </w:pPr>
          </w:p>
        </w:tc>
      </w:tr>
      <w:tr w:rsidR="00BD03A0" w:rsidRPr="002107AB" w:rsidTr="00711E1F">
        <w:tc>
          <w:tcPr>
            <w:tcW w:w="3936" w:type="dxa"/>
          </w:tcPr>
          <w:p w:rsidR="00BD03A0" w:rsidRPr="002107AB" w:rsidRDefault="00BD03A0" w:rsidP="00BD03A0">
            <w:pPr>
              <w:pStyle w:val="3"/>
              <w:widowControl w:val="0"/>
              <w:spacing w:after="0"/>
              <w:contextualSpacing/>
              <w:jc w:val="both"/>
              <w:rPr>
                <w:color w:val="000000" w:themeColor="text1"/>
                <w:sz w:val="24"/>
                <w:szCs w:val="24"/>
                <w:lang w:val="ru-RU"/>
              </w:rPr>
            </w:pPr>
            <w:r w:rsidRPr="002107AB">
              <w:rPr>
                <w:color w:val="000000" w:themeColor="text1"/>
                <w:sz w:val="24"/>
                <w:szCs w:val="24"/>
                <w:lang w:val="ru-RU"/>
              </w:rPr>
              <w:t xml:space="preserve">Затраты на корма всего, </w:t>
            </w:r>
            <w:proofErr w:type="spellStart"/>
            <w:r w:rsidRPr="002107AB">
              <w:rPr>
                <w:color w:val="000000" w:themeColor="text1"/>
                <w:sz w:val="24"/>
                <w:szCs w:val="24"/>
                <w:lang w:val="ru-RU"/>
              </w:rPr>
              <w:t>тыс</w:t>
            </w:r>
            <w:proofErr w:type="gramStart"/>
            <w:r w:rsidRPr="002107AB">
              <w:rPr>
                <w:color w:val="000000" w:themeColor="text1"/>
                <w:sz w:val="24"/>
                <w:szCs w:val="24"/>
                <w:lang w:val="ru-RU"/>
              </w:rPr>
              <w:t>.р</w:t>
            </w:r>
            <w:proofErr w:type="gramEnd"/>
            <w:r w:rsidRPr="002107AB">
              <w:rPr>
                <w:color w:val="000000" w:themeColor="text1"/>
                <w:sz w:val="24"/>
                <w:szCs w:val="24"/>
                <w:lang w:val="ru-RU"/>
              </w:rPr>
              <w:t>уб</w:t>
            </w:r>
            <w:proofErr w:type="spellEnd"/>
          </w:p>
        </w:tc>
        <w:tc>
          <w:tcPr>
            <w:tcW w:w="1417"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6820</w:t>
            </w:r>
          </w:p>
        </w:tc>
        <w:tc>
          <w:tcPr>
            <w:tcW w:w="1276"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6940</w:t>
            </w:r>
          </w:p>
        </w:tc>
        <w:tc>
          <w:tcPr>
            <w:tcW w:w="1254"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6216</w:t>
            </w:r>
          </w:p>
        </w:tc>
        <w:tc>
          <w:tcPr>
            <w:tcW w:w="1971" w:type="dxa"/>
            <w:vAlign w:val="center"/>
          </w:tcPr>
          <w:p w:rsidR="00BD03A0" w:rsidRPr="00A27EE2" w:rsidRDefault="00BD03A0" w:rsidP="00711E1F">
            <w:pPr>
              <w:pStyle w:val="3"/>
              <w:widowControl w:val="0"/>
              <w:spacing w:after="0"/>
              <w:contextualSpacing/>
              <w:jc w:val="center"/>
              <w:rPr>
                <w:color w:val="000000" w:themeColor="text1"/>
                <w:sz w:val="24"/>
                <w:szCs w:val="24"/>
                <w:lang w:val="ru-RU"/>
              </w:rPr>
            </w:pPr>
            <w:r w:rsidRPr="002107AB">
              <w:rPr>
                <w:color w:val="000000" w:themeColor="text1"/>
                <w:sz w:val="24"/>
                <w:szCs w:val="24"/>
              </w:rPr>
              <w:t>-</w:t>
            </w:r>
            <w:r w:rsidR="00A27EE2">
              <w:rPr>
                <w:color w:val="000000" w:themeColor="text1"/>
                <w:sz w:val="24"/>
                <w:szCs w:val="24"/>
                <w:lang w:val="ru-RU"/>
              </w:rPr>
              <w:t>604</w:t>
            </w:r>
          </w:p>
        </w:tc>
      </w:tr>
      <w:tr w:rsidR="00BD03A0" w:rsidRPr="002107AB" w:rsidTr="00711E1F">
        <w:tc>
          <w:tcPr>
            <w:tcW w:w="3936" w:type="dxa"/>
          </w:tcPr>
          <w:p w:rsidR="00BD03A0" w:rsidRPr="002107AB" w:rsidRDefault="00BD03A0" w:rsidP="00BD03A0">
            <w:pPr>
              <w:pStyle w:val="3"/>
              <w:widowControl w:val="0"/>
              <w:spacing w:after="0"/>
              <w:contextualSpacing/>
              <w:jc w:val="both"/>
              <w:rPr>
                <w:color w:val="000000" w:themeColor="text1"/>
                <w:sz w:val="24"/>
                <w:szCs w:val="24"/>
              </w:rPr>
            </w:pPr>
            <w:proofErr w:type="spellStart"/>
            <w:r w:rsidRPr="002107AB">
              <w:rPr>
                <w:color w:val="000000" w:themeColor="text1"/>
                <w:sz w:val="24"/>
                <w:szCs w:val="24"/>
              </w:rPr>
              <w:t>Поголовье</w:t>
            </w:r>
            <w:proofErr w:type="spellEnd"/>
            <w:r w:rsidRPr="002107AB">
              <w:rPr>
                <w:color w:val="000000" w:themeColor="text1"/>
                <w:sz w:val="24"/>
                <w:szCs w:val="24"/>
              </w:rPr>
              <w:t xml:space="preserve"> </w:t>
            </w:r>
            <w:proofErr w:type="spellStart"/>
            <w:r w:rsidRPr="002107AB">
              <w:rPr>
                <w:color w:val="000000" w:themeColor="text1"/>
                <w:sz w:val="24"/>
                <w:szCs w:val="24"/>
              </w:rPr>
              <w:t>коров</w:t>
            </w:r>
            <w:proofErr w:type="spellEnd"/>
            <w:r w:rsidRPr="002107AB">
              <w:rPr>
                <w:color w:val="000000" w:themeColor="text1"/>
                <w:sz w:val="24"/>
                <w:szCs w:val="24"/>
              </w:rPr>
              <w:t xml:space="preserve">, </w:t>
            </w:r>
            <w:proofErr w:type="spellStart"/>
            <w:r w:rsidRPr="002107AB">
              <w:rPr>
                <w:color w:val="000000" w:themeColor="text1"/>
                <w:sz w:val="24"/>
                <w:szCs w:val="24"/>
              </w:rPr>
              <w:t>головы</w:t>
            </w:r>
            <w:proofErr w:type="spellEnd"/>
          </w:p>
        </w:tc>
        <w:tc>
          <w:tcPr>
            <w:tcW w:w="1417"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370</w:t>
            </w:r>
          </w:p>
        </w:tc>
        <w:tc>
          <w:tcPr>
            <w:tcW w:w="1276"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370</w:t>
            </w:r>
          </w:p>
        </w:tc>
        <w:tc>
          <w:tcPr>
            <w:tcW w:w="1254"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370</w:t>
            </w:r>
          </w:p>
        </w:tc>
        <w:tc>
          <w:tcPr>
            <w:tcW w:w="1971" w:type="dxa"/>
            <w:vAlign w:val="center"/>
          </w:tcPr>
          <w:p w:rsidR="00BD03A0" w:rsidRPr="002107AB" w:rsidRDefault="00BD03A0" w:rsidP="00711E1F">
            <w:pPr>
              <w:pStyle w:val="3"/>
              <w:widowControl w:val="0"/>
              <w:spacing w:after="0"/>
              <w:contextualSpacing/>
              <w:jc w:val="center"/>
              <w:rPr>
                <w:color w:val="000000" w:themeColor="text1"/>
                <w:sz w:val="24"/>
                <w:szCs w:val="24"/>
              </w:rPr>
            </w:pPr>
            <w:r w:rsidRPr="002107AB">
              <w:rPr>
                <w:color w:val="000000" w:themeColor="text1"/>
                <w:sz w:val="24"/>
                <w:szCs w:val="24"/>
              </w:rPr>
              <w:t>-</w:t>
            </w:r>
          </w:p>
        </w:tc>
      </w:tr>
      <w:tr w:rsidR="00BD03A0" w:rsidRPr="002107AB" w:rsidTr="00711E1F">
        <w:tc>
          <w:tcPr>
            <w:tcW w:w="3936" w:type="dxa"/>
          </w:tcPr>
          <w:p w:rsidR="00BD03A0" w:rsidRPr="002107AB" w:rsidRDefault="00BD03A0" w:rsidP="00BD03A0">
            <w:pPr>
              <w:pStyle w:val="3"/>
              <w:widowControl w:val="0"/>
              <w:spacing w:after="0"/>
              <w:contextualSpacing/>
              <w:jc w:val="both"/>
              <w:rPr>
                <w:color w:val="000000" w:themeColor="text1"/>
                <w:sz w:val="24"/>
                <w:szCs w:val="24"/>
                <w:lang w:val="ru-RU"/>
              </w:rPr>
            </w:pPr>
            <w:r w:rsidRPr="002107AB">
              <w:rPr>
                <w:color w:val="000000" w:themeColor="text1"/>
                <w:sz w:val="24"/>
                <w:szCs w:val="24"/>
                <w:lang w:val="ru-RU"/>
              </w:rPr>
              <w:t xml:space="preserve">Затраты на корма на 1 голову, </w:t>
            </w:r>
            <w:proofErr w:type="spellStart"/>
            <w:r w:rsidRPr="002107AB">
              <w:rPr>
                <w:color w:val="000000" w:themeColor="text1"/>
                <w:sz w:val="24"/>
                <w:szCs w:val="24"/>
                <w:lang w:val="ru-RU"/>
              </w:rPr>
              <w:t>руб</w:t>
            </w:r>
            <w:proofErr w:type="spellEnd"/>
          </w:p>
        </w:tc>
        <w:tc>
          <w:tcPr>
            <w:tcW w:w="1417"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18432</w:t>
            </w:r>
          </w:p>
        </w:tc>
        <w:tc>
          <w:tcPr>
            <w:tcW w:w="1276"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18757</w:t>
            </w:r>
          </w:p>
        </w:tc>
        <w:tc>
          <w:tcPr>
            <w:tcW w:w="1254" w:type="dxa"/>
            <w:vAlign w:val="center"/>
          </w:tcPr>
          <w:p w:rsidR="00BD03A0" w:rsidRPr="00A27EE2" w:rsidRDefault="00A27EE2" w:rsidP="00711E1F">
            <w:pPr>
              <w:pStyle w:val="3"/>
              <w:widowControl w:val="0"/>
              <w:spacing w:after="0"/>
              <w:contextualSpacing/>
              <w:jc w:val="center"/>
              <w:rPr>
                <w:color w:val="000000" w:themeColor="text1"/>
                <w:sz w:val="24"/>
                <w:szCs w:val="24"/>
                <w:lang w:val="ru-RU"/>
              </w:rPr>
            </w:pPr>
            <w:r>
              <w:rPr>
                <w:color w:val="000000" w:themeColor="text1"/>
                <w:sz w:val="24"/>
                <w:szCs w:val="24"/>
                <w:lang w:val="ru-RU"/>
              </w:rPr>
              <w:t>16800</w:t>
            </w:r>
          </w:p>
        </w:tc>
        <w:tc>
          <w:tcPr>
            <w:tcW w:w="1971" w:type="dxa"/>
            <w:vAlign w:val="center"/>
          </w:tcPr>
          <w:p w:rsidR="00BD03A0" w:rsidRPr="00A27EE2" w:rsidRDefault="00BD03A0" w:rsidP="00711E1F">
            <w:pPr>
              <w:pStyle w:val="3"/>
              <w:widowControl w:val="0"/>
              <w:spacing w:after="0"/>
              <w:contextualSpacing/>
              <w:jc w:val="center"/>
              <w:rPr>
                <w:color w:val="000000" w:themeColor="text1"/>
                <w:sz w:val="24"/>
                <w:szCs w:val="24"/>
                <w:lang w:val="ru-RU"/>
              </w:rPr>
            </w:pPr>
            <w:r w:rsidRPr="002107AB">
              <w:rPr>
                <w:color w:val="000000" w:themeColor="text1"/>
                <w:sz w:val="24"/>
                <w:szCs w:val="24"/>
              </w:rPr>
              <w:t>-</w:t>
            </w:r>
            <w:r w:rsidR="00A27EE2">
              <w:rPr>
                <w:color w:val="000000" w:themeColor="text1"/>
                <w:sz w:val="24"/>
                <w:szCs w:val="24"/>
                <w:lang w:val="ru-RU"/>
              </w:rPr>
              <w:t>1632</w:t>
            </w:r>
          </w:p>
        </w:tc>
      </w:tr>
    </w:tbl>
    <w:p w:rsidR="00BD03A0" w:rsidRDefault="00BD03A0" w:rsidP="00BD03A0">
      <w:pPr>
        <w:pStyle w:val="3"/>
        <w:widowControl w:val="0"/>
        <w:spacing w:before="240" w:after="0" w:line="360" w:lineRule="auto"/>
        <w:ind w:firstLine="708"/>
        <w:contextualSpacing/>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Затраты на корм в </w:t>
      </w:r>
      <w:r w:rsidR="00A27EE2">
        <w:rPr>
          <w:rFonts w:ascii="Times New Roman" w:hAnsi="Times New Roman" w:cs="Times New Roman"/>
          <w:color w:val="000000" w:themeColor="text1"/>
          <w:sz w:val="28"/>
          <w:szCs w:val="28"/>
        </w:rPr>
        <w:t>СПК Колхоз «Завет Ильича» в 2016</w:t>
      </w:r>
      <w:r w:rsidRPr="00BD03A0">
        <w:rPr>
          <w:rFonts w:ascii="Times New Roman" w:hAnsi="Times New Roman" w:cs="Times New Roman"/>
          <w:color w:val="000000" w:themeColor="text1"/>
          <w:sz w:val="28"/>
          <w:szCs w:val="28"/>
        </w:rPr>
        <w:t xml:space="preserve"> году по сравне</w:t>
      </w:r>
      <w:r w:rsidR="00A27EE2">
        <w:rPr>
          <w:rFonts w:ascii="Times New Roman" w:hAnsi="Times New Roman" w:cs="Times New Roman"/>
          <w:color w:val="000000" w:themeColor="text1"/>
          <w:sz w:val="28"/>
          <w:szCs w:val="28"/>
        </w:rPr>
        <w:t>нию с 2014</w:t>
      </w:r>
      <w:r w:rsidRPr="00BD03A0">
        <w:rPr>
          <w:rFonts w:ascii="Times New Roman" w:hAnsi="Times New Roman" w:cs="Times New Roman"/>
          <w:color w:val="000000" w:themeColor="text1"/>
          <w:sz w:val="28"/>
          <w:szCs w:val="28"/>
        </w:rPr>
        <w:t xml:space="preserve"> годом снизились на </w:t>
      </w:r>
      <w:r w:rsidR="00A27EE2">
        <w:rPr>
          <w:rFonts w:ascii="Times New Roman" w:hAnsi="Times New Roman" w:cs="Times New Roman"/>
          <w:color w:val="000000" w:themeColor="text1"/>
          <w:sz w:val="28"/>
          <w:szCs w:val="28"/>
        </w:rPr>
        <w:t>604</w:t>
      </w:r>
      <w:r w:rsidRPr="00BD03A0">
        <w:rPr>
          <w:rFonts w:ascii="Times New Roman" w:hAnsi="Times New Roman" w:cs="Times New Roman"/>
          <w:color w:val="000000" w:themeColor="text1"/>
          <w:sz w:val="28"/>
          <w:szCs w:val="28"/>
        </w:rPr>
        <w:t xml:space="preserve"> тыс</w:t>
      </w:r>
      <w:proofErr w:type="gramStart"/>
      <w:r w:rsidRPr="00BD03A0">
        <w:rPr>
          <w:rFonts w:ascii="Times New Roman" w:hAnsi="Times New Roman" w:cs="Times New Roman"/>
          <w:color w:val="000000" w:themeColor="text1"/>
          <w:sz w:val="28"/>
          <w:szCs w:val="28"/>
        </w:rPr>
        <w:t>.р</w:t>
      </w:r>
      <w:proofErr w:type="gramEnd"/>
      <w:r w:rsidRPr="00BD03A0">
        <w:rPr>
          <w:rFonts w:ascii="Times New Roman" w:hAnsi="Times New Roman" w:cs="Times New Roman"/>
          <w:color w:val="000000" w:themeColor="text1"/>
          <w:sz w:val="28"/>
          <w:szCs w:val="28"/>
        </w:rPr>
        <w:t>уб., это является положительным моме</w:t>
      </w:r>
      <w:r w:rsidRPr="00BD03A0">
        <w:rPr>
          <w:rFonts w:ascii="Times New Roman" w:hAnsi="Times New Roman" w:cs="Times New Roman"/>
          <w:color w:val="000000" w:themeColor="text1"/>
          <w:sz w:val="28"/>
          <w:szCs w:val="28"/>
        </w:rPr>
        <w:t>н</w:t>
      </w:r>
      <w:r w:rsidRPr="00BD03A0">
        <w:rPr>
          <w:rFonts w:ascii="Times New Roman" w:hAnsi="Times New Roman" w:cs="Times New Roman"/>
          <w:color w:val="000000" w:themeColor="text1"/>
          <w:sz w:val="28"/>
          <w:szCs w:val="28"/>
        </w:rPr>
        <w:t xml:space="preserve">том для хозяйства. Затраты на 1 голову также сократились на </w:t>
      </w:r>
      <w:r w:rsidR="00A27EE2">
        <w:rPr>
          <w:rFonts w:ascii="Times New Roman" w:hAnsi="Times New Roman" w:cs="Times New Roman"/>
          <w:color w:val="000000" w:themeColor="text1"/>
          <w:sz w:val="28"/>
          <w:szCs w:val="28"/>
        </w:rPr>
        <w:t>1632</w:t>
      </w:r>
      <w:r w:rsidRPr="00BD03A0">
        <w:rPr>
          <w:rFonts w:ascii="Times New Roman" w:hAnsi="Times New Roman" w:cs="Times New Roman"/>
          <w:color w:val="000000" w:themeColor="text1"/>
          <w:sz w:val="28"/>
          <w:szCs w:val="28"/>
        </w:rPr>
        <w:t xml:space="preserve"> руб. </w:t>
      </w:r>
    </w:p>
    <w:p w:rsidR="0038139F" w:rsidRDefault="0038139F" w:rsidP="00BD03A0">
      <w:pPr>
        <w:pStyle w:val="3"/>
        <w:widowControl w:val="0"/>
        <w:spacing w:before="240" w:after="0" w:line="36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анализа уровня затрат и себестоимости продукции позволяет не только оценить фактическое состояние дел в хозяйстве, но и выявить их причины</w:t>
      </w:r>
      <w:r w:rsidR="0062520E">
        <w:rPr>
          <w:rFonts w:ascii="Times New Roman" w:hAnsi="Times New Roman" w:cs="Times New Roman"/>
          <w:color w:val="000000" w:themeColor="text1"/>
          <w:sz w:val="28"/>
          <w:szCs w:val="28"/>
        </w:rPr>
        <w:t>.</w:t>
      </w:r>
    </w:p>
    <w:p w:rsidR="005F7F67" w:rsidRDefault="005F7F67" w:rsidP="00DD5826">
      <w:pPr>
        <w:jc w:val="center"/>
        <w:rPr>
          <w:rFonts w:ascii="Times New Roman" w:hAnsi="Times New Roman" w:cs="Times New Roman"/>
          <w:b/>
          <w:sz w:val="28"/>
          <w:szCs w:val="28"/>
        </w:rPr>
      </w:pPr>
    </w:p>
    <w:p w:rsidR="005F7F67" w:rsidRDefault="005F7F67" w:rsidP="00DD5826">
      <w:pPr>
        <w:jc w:val="center"/>
        <w:rPr>
          <w:rFonts w:ascii="Times New Roman" w:hAnsi="Times New Roman" w:cs="Times New Roman"/>
          <w:b/>
          <w:sz w:val="28"/>
          <w:szCs w:val="28"/>
        </w:rPr>
      </w:pPr>
    </w:p>
    <w:p w:rsidR="005F7F67" w:rsidRDefault="005F7F67" w:rsidP="00DD5826">
      <w:pPr>
        <w:jc w:val="center"/>
        <w:rPr>
          <w:rFonts w:ascii="Times New Roman" w:hAnsi="Times New Roman" w:cs="Times New Roman"/>
          <w:b/>
          <w:sz w:val="28"/>
          <w:szCs w:val="28"/>
        </w:rPr>
      </w:pPr>
    </w:p>
    <w:p w:rsidR="005F2906" w:rsidRDefault="00230AB4" w:rsidP="00DD5826">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5F7F67" w:rsidRDefault="00EF6AAC" w:rsidP="00EF6AAC">
      <w:pPr>
        <w:widowControl w:val="0"/>
        <w:spacing w:after="0" w:line="360" w:lineRule="auto"/>
        <w:ind w:firstLine="720"/>
        <w:jc w:val="both"/>
        <w:rPr>
          <w:rFonts w:ascii="Times New Roman" w:hAnsi="Times New Roman" w:cs="Times New Roman"/>
          <w:sz w:val="28"/>
          <w:szCs w:val="28"/>
        </w:rPr>
      </w:pPr>
      <w:r w:rsidRPr="00EF6AAC">
        <w:rPr>
          <w:rFonts w:ascii="Times New Roman" w:hAnsi="Times New Roman" w:cs="Times New Roman"/>
          <w:sz w:val="28"/>
          <w:szCs w:val="28"/>
        </w:rPr>
        <w:t>Молочная отрасль России находится сегодня в крайне непростом пол</w:t>
      </w:r>
      <w:r w:rsidRPr="00EF6AAC">
        <w:rPr>
          <w:rFonts w:ascii="Times New Roman" w:hAnsi="Times New Roman" w:cs="Times New Roman"/>
          <w:sz w:val="28"/>
          <w:szCs w:val="28"/>
        </w:rPr>
        <w:t>о</w:t>
      </w:r>
      <w:r w:rsidRPr="00EF6AAC">
        <w:rPr>
          <w:rFonts w:ascii="Times New Roman" w:hAnsi="Times New Roman" w:cs="Times New Roman"/>
          <w:sz w:val="28"/>
          <w:szCs w:val="28"/>
        </w:rPr>
        <w:t>жении. Этому способствовало влияние ряда факторов. Относительно низкая инвестиционная привлекательность молочной отрасли (в сравнении, например, со свиноводством, птицеводством) в условиях девальвации национальной в</w:t>
      </w:r>
      <w:r w:rsidRPr="00EF6AAC">
        <w:rPr>
          <w:rFonts w:ascii="Times New Roman" w:hAnsi="Times New Roman" w:cs="Times New Roman"/>
          <w:sz w:val="28"/>
          <w:szCs w:val="28"/>
        </w:rPr>
        <w:t>а</w:t>
      </w:r>
      <w:r w:rsidRPr="00EF6AAC">
        <w:rPr>
          <w:rFonts w:ascii="Times New Roman" w:hAnsi="Times New Roman" w:cs="Times New Roman"/>
          <w:sz w:val="28"/>
          <w:szCs w:val="28"/>
        </w:rPr>
        <w:t>люты в 2014 – 2015 годах привела к снижению объемов инвестиций в модерн</w:t>
      </w:r>
      <w:r w:rsidRPr="00EF6AAC">
        <w:rPr>
          <w:rFonts w:ascii="Times New Roman" w:hAnsi="Times New Roman" w:cs="Times New Roman"/>
          <w:sz w:val="28"/>
          <w:szCs w:val="28"/>
        </w:rPr>
        <w:t>и</w:t>
      </w:r>
      <w:r w:rsidRPr="00EF6AAC">
        <w:rPr>
          <w:rFonts w:ascii="Times New Roman" w:hAnsi="Times New Roman" w:cs="Times New Roman"/>
          <w:sz w:val="28"/>
          <w:szCs w:val="28"/>
        </w:rPr>
        <w:t>зацию и развитие производства и переработки молока. Увеличение стоимости кредитных ресурсов и себестоимости производимой продукции в 2015 году способствовало сохранению тенденции сокращения поголовья коров.</w:t>
      </w:r>
    </w:p>
    <w:p w:rsidR="00186CF6" w:rsidRDefault="00186CF6" w:rsidP="00186CF6">
      <w:pPr>
        <w:widowControl w:val="0"/>
        <w:spacing w:after="0" w:line="360" w:lineRule="auto"/>
        <w:ind w:firstLine="720"/>
        <w:jc w:val="both"/>
        <w:rPr>
          <w:rFonts w:ascii="Georgia" w:hAnsi="Georgia"/>
          <w:color w:val="000000" w:themeColor="text1"/>
          <w:sz w:val="21"/>
          <w:szCs w:val="21"/>
        </w:rPr>
      </w:pPr>
      <w:r>
        <w:rPr>
          <w:rFonts w:ascii="Times New Roman" w:hAnsi="Times New Roman" w:cs="Times New Roman"/>
          <w:sz w:val="28"/>
          <w:szCs w:val="28"/>
        </w:rPr>
        <w:t>Проанализировав основные показатели молочного скотоводства в У</w:t>
      </w:r>
      <w:r>
        <w:rPr>
          <w:rFonts w:ascii="Times New Roman" w:hAnsi="Times New Roman" w:cs="Times New Roman"/>
          <w:sz w:val="28"/>
          <w:szCs w:val="28"/>
        </w:rPr>
        <w:t>д</w:t>
      </w:r>
      <w:r>
        <w:rPr>
          <w:rFonts w:ascii="Times New Roman" w:hAnsi="Times New Roman" w:cs="Times New Roman"/>
          <w:sz w:val="28"/>
          <w:szCs w:val="28"/>
        </w:rPr>
        <w:t>муртской Республике можно сделать обобщающий вывод о том что, несмотря на снижение поголовья коров, валовой надой молока имеет тенденцию к увел</w:t>
      </w:r>
      <w:r>
        <w:rPr>
          <w:rFonts w:ascii="Times New Roman" w:hAnsi="Times New Roman" w:cs="Times New Roman"/>
          <w:sz w:val="28"/>
          <w:szCs w:val="28"/>
        </w:rPr>
        <w:t>и</w:t>
      </w:r>
      <w:r>
        <w:rPr>
          <w:rFonts w:ascii="Times New Roman" w:hAnsi="Times New Roman" w:cs="Times New Roman"/>
          <w:sz w:val="28"/>
          <w:szCs w:val="28"/>
        </w:rPr>
        <w:t xml:space="preserve">чению. </w:t>
      </w:r>
      <w:proofErr w:type="gramStart"/>
      <w:r>
        <w:rPr>
          <w:rFonts w:ascii="Times New Roman" w:hAnsi="Times New Roman" w:cs="Times New Roman"/>
          <w:sz w:val="28"/>
          <w:szCs w:val="28"/>
        </w:rPr>
        <w:t>Увеличение валового надоя молока произошло в основном за счет того, что</w:t>
      </w:r>
      <w:r w:rsidRPr="00D14871">
        <w:rPr>
          <w:rFonts w:ascii="Georgia" w:hAnsi="Georgia"/>
          <w:color w:val="333333"/>
          <w:sz w:val="21"/>
          <w:szCs w:val="21"/>
          <w:shd w:val="clear" w:color="auto" w:fill="FFFFFF"/>
        </w:rPr>
        <w:t xml:space="preserve"> </w:t>
      </w:r>
      <w:r>
        <w:rPr>
          <w:rFonts w:ascii="Times New Roman" w:hAnsi="Times New Roman" w:cs="Times New Roman"/>
          <w:color w:val="000000" w:themeColor="text1"/>
          <w:sz w:val="28"/>
          <w:szCs w:val="28"/>
          <w:shd w:val="clear" w:color="auto" w:fill="FFFFFF"/>
        </w:rPr>
        <w:t>з</w:t>
      </w:r>
      <w:r w:rsidRPr="00D14871">
        <w:rPr>
          <w:rFonts w:ascii="Times New Roman" w:hAnsi="Times New Roman" w:cs="Times New Roman"/>
          <w:color w:val="000000" w:themeColor="text1"/>
          <w:sz w:val="28"/>
          <w:szCs w:val="28"/>
          <w:shd w:val="clear" w:color="auto" w:fill="FFFFFF"/>
        </w:rPr>
        <w:t xml:space="preserve">а 2016 год </w:t>
      </w:r>
      <w:r>
        <w:rPr>
          <w:rFonts w:ascii="Times New Roman" w:hAnsi="Times New Roman" w:cs="Times New Roman"/>
          <w:color w:val="000000" w:themeColor="text1"/>
          <w:sz w:val="28"/>
          <w:szCs w:val="28"/>
          <w:shd w:val="clear" w:color="auto" w:fill="FFFFFF"/>
        </w:rPr>
        <w:t>были построены</w:t>
      </w:r>
      <w:r w:rsidRPr="00D14871">
        <w:rPr>
          <w:rFonts w:ascii="Times New Roman" w:hAnsi="Times New Roman" w:cs="Times New Roman"/>
          <w:color w:val="000000" w:themeColor="text1"/>
          <w:sz w:val="28"/>
          <w:szCs w:val="28"/>
          <w:shd w:val="clear" w:color="auto" w:fill="FFFFFF"/>
        </w:rPr>
        <w:t xml:space="preserve"> 44 новые фермы и 25 помещений</w:t>
      </w:r>
      <w:r>
        <w:rPr>
          <w:rFonts w:ascii="Times New Roman" w:hAnsi="Times New Roman" w:cs="Times New Roman"/>
          <w:color w:val="000000" w:themeColor="text1"/>
          <w:sz w:val="28"/>
          <w:szCs w:val="28"/>
          <w:shd w:val="clear" w:color="auto" w:fill="FFFFFF"/>
        </w:rPr>
        <w:t xml:space="preserve"> были</w:t>
      </w:r>
      <w:r w:rsidRPr="00D14871">
        <w:rPr>
          <w:rFonts w:ascii="Times New Roman" w:hAnsi="Times New Roman" w:cs="Times New Roman"/>
          <w:color w:val="000000" w:themeColor="text1"/>
          <w:sz w:val="28"/>
          <w:szCs w:val="28"/>
          <w:shd w:val="clear" w:color="auto" w:fill="FFFFFF"/>
        </w:rPr>
        <w:t xml:space="preserve"> реко</w:t>
      </w:r>
      <w:r w:rsidRPr="00D14871">
        <w:rPr>
          <w:rFonts w:ascii="Times New Roman" w:hAnsi="Times New Roman" w:cs="Times New Roman"/>
          <w:color w:val="000000" w:themeColor="text1"/>
          <w:sz w:val="28"/>
          <w:szCs w:val="28"/>
          <w:shd w:val="clear" w:color="auto" w:fill="FFFFFF"/>
        </w:rPr>
        <w:t>н</w:t>
      </w:r>
      <w:r>
        <w:rPr>
          <w:rFonts w:ascii="Times New Roman" w:hAnsi="Times New Roman" w:cs="Times New Roman"/>
          <w:color w:val="000000" w:themeColor="text1"/>
          <w:sz w:val="28"/>
          <w:szCs w:val="28"/>
          <w:shd w:val="clear" w:color="auto" w:fill="FFFFFF"/>
        </w:rPr>
        <w:t>струированы под молочное поголовье, а также за счет того, что</w:t>
      </w:r>
      <w:r w:rsidRPr="00D1487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в </w:t>
      </w:r>
      <w:r w:rsidRPr="00D14871">
        <w:rPr>
          <w:rFonts w:ascii="Times New Roman" w:hAnsi="Times New Roman" w:cs="Times New Roman"/>
          <w:color w:val="000000" w:themeColor="text1"/>
          <w:sz w:val="28"/>
          <w:szCs w:val="28"/>
          <w:shd w:val="clear" w:color="auto" w:fill="FFFFFF"/>
        </w:rPr>
        <w:t>регионе с 2015 года реализуется программа по достижению показателя 1 млн</w:t>
      </w:r>
      <w:r>
        <w:rPr>
          <w:rFonts w:ascii="Times New Roman" w:hAnsi="Times New Roman" w:cs="Times New Roman"/>
          <w:color w:val="000000" w:themeColor="text1"/>
          <w:sz w:val="28"/>
          <w:szCs w:val="28"/>
          <w:shd w:val="clear" w:color="auto" w:fill="FFFFFF"/>
        </w:rPr>
        <w:t>.</w:t>
      </w:r>
      <w:r w:rsidRPr="00D14871">
        <w:rPr>
          <w:rFonts w:ascii="Times New Roman" w:hAnsi="Times New Roman" w:cs="Times New Roman"/>
          <w:color w:val="000000" w:themeColor="text1"/>
          <w:sz w:val="28"/>
          <w:szCs w:val="28"/>
          <w:shd w:val="clear" w:color="auto" w:fill="FFFFFF"/>
        </w:rPr>
        <w:t xml:space="preserve"> тонн мол</w:t>
      </w:r>
      <w:r w:rsidRPr="00D14871">
        <w:rPr>
          <w:rFonts w:ascii="Times New Roman" w:hAnsi="Times New Roman" w:cs="Times New Roman"/>
          <w:color w:val="000000" w:themeColor="text1"/>
          <w:sz w:val="28"/>
          <w:szCs w:val="28"/>
          <w:shd w:val="clear" w:color="auto" w:fill="FFFFFF"/>
        </w:rPr>
        <w:t>о</w:t>
      </w:r>
      <w:r w:rsidRPr="00D14871">
        <w:rPr>
          <w:rFonts w:ascii="Times New Roman" w:hAnsi="Times New Roman" w:cs="Times New Roman"/>
          <w:color w:val="000000" w:themeColor="text1"/>
          <w:sz w:val="28"/>
          <w:szCs w:val="28"/>
          <w:shd w:val="clear" w:color="auto" w:fill="FFFFFF"/>
        </w:rPr>
        <w:t>ка в год к 2020 году</w:t>
      </w:r>
      <w:r>
        <w:rPr>
          <w:rFonts w:ascii="Times New Roman" w:hAnsi="Times New Roman" w:cs="Times New Roman"/>
          <w:color w:val="000000" w:themeColor="text1"/>
          <w:sz w:val="28"/>
          <w:szCs w:val="28"/>
          <w:shd w:val="clear" w:color="auto" w:fill="FFFFFF"/>
        </w:rPr>
        <w:t>.</w:t>
      </w:r>
      <w:proofErr w:type="gramEnd"/>
      <w:r w:rsidRPr="00D14871">
        <w:rPr>
          <w:rFonts w:ascii="Times New Roman" w:hAnsi="Times New Roman" w:cs="Times New Roman"/>
          <w:color w:val="000000" w:themeColor="text1"/>
          <w:sz w:val="28"/>
          <w:szCs w:val="28"/>
          <w:shd w:val="clear" w:color="auto" w:fill="FFFFFF"/>
        </w:rPr>
        <w:t xml:space="preserve"> В ее рамках выделяются дополнительные средства на строительство ферм.</w:t>
      </w:r>
      <w:r>
        <w:rPr>
          <w:rFonts w:ascii="Times New Roman" w:hAnsi="Times New Roman" w:cs="Times New Roman"/>
          <w:color w:val="000000" w:themeColor="text1"/>
          <w:sz w:val="28"/>
          <w:szCs w:val="28"/>
          <w:shd w:val="clear" w:color="auto" w:fill="FFFFFF"/>
        </w:rPr>
        <w:t xml:space="preserve"> </w:t>
      </w:r>
      <w:r w:rsidRPr="00D14871">
        <w:rPr>
          <w:rFonts w:ascii="Times New Roman" w:hAnsi="Times New Roman" w:cs="Times New Roman"/>
          <w:color w:val="000000" w:themeColor="text1"/>
          <w:sz w:val="28"/>
          <w:szCs w:val="28"/>
          <w:shd w:val="clear" w:color="auto" w:fill="FFFFFF"/>
        </w:rPr>
        <w:t>В целом появилось 17 тысяч</w:t>
      </w:r>
      <w:r>
        <w:rPr>
          <w:rFonts w:ascii="Times New Roman" w:hAnsi="Times New Roman" w:cs="Times New Roman"/>
          <w:color w:val="000000" w:themeColor="text1"/>
          <w:sz w:val="28"/>
          <w:szCs w:val="28"/>
          <w:shd w:val="clear" w:color="auto" w:fill="FFFFFF"/>
        </w:rPr>
        <w:t xml:space="preserve"> дополнительных</w:t>
      </w:r>
      <w:r w:rsidRPr="00D14871">
        <w:rPr>
          <w:rFonts w:ascii="Times New Roman" w:hAnsi="Times New Roman" w:cs="Times New Roman"/>
          <w:color w:val="000000" w:themeColor="text1"/>
          <w:sz w:val="28"/>
          <w:szCs w:val="28"/>
          <w:shd w:val="clear" w:color="auto" w:fill="FFFFFF"/>
        </w:rPr>
        <w:t xml:space="preserve"> скотомест</w:t>
      </w:r>
      <w:r>
        <w:rPr>
          <w:rFonts w:ascii="Times New Roman" w:hAnsi="Times New Roman" w:cs="Times New Roman"/>
          <w:color w:val="000000" w:themeColor="text1"/>
          <w:sz w:val="28"/>
          <w:szCs w:val="28"/>
          <w:shd w:val="clear" w:color="auto" w:fill="FFFFFF"/>
        </w:rPr>
        <w:t>.</w:t>
      </w:r>
    </w:p>
    <w:p w:rsidR="0062520E" w:rsidRPr="002B5459" w:rsidRDefault="0062520E" w:rsidP="00EF6AAC">
      <w:pPr>
        <w:pStyle w:val="3"/>
        <w:spacing w:after="0" w:line="360" w:lineRule="auto"/>
        <w:ind w:firstLine="720"/>
        <w:jc w:val="both"/>
        <w:rPr>
          <w:rFonts w:ascii="Times New Roman" w:hAnsi="Times New Roman" w:cs="Times New Roman"/>
          <w:b/>
          <w:sz w:val="28"/>
          <w:szCs w:val="28"/>
        </w:rPr>
      </w:pPr>
      <w:r w:rsidRPr="002B5459">
        <w:rPr>
          <w:rFonts w:ascii="Times New Roman" w:hAnsi="Times New Roman" w:cs="Times New Roman"/>
          <w:sz w:val="28"/>
          <w:szCs w:val="28"/>
        </w:rPr>
        <w:t>Цель</w:t>
      </w:r>
      <w:r>
        <w:rPr>
          <w:rFonts w:ascii="Times New Roman" w:hAnsi="Times New Roman" w:cs="Times New Roman"/>
          <w:sz w:val="28"/>
          <w:szCs w:val="28"/>
        </w:rPr>
        <w:t>ю</w:t>
      </w:r>
      <w:r w:rsidRPr="002B5459">
        <w:rPr>
          <w:rFonts w:ascii="Times New Roman" w:hAnsi="Times New Roman" w:cs="Times New Roman"/>
          <w:sz w:val="28"/>
          <w:szCs w:val="28"/>
        </w:rPr>
        <w:t xml:space="preserve"> </w:t>
      </w:r>
      <w:r>
        <w:rPr>
          <w:rFonts w:ascii="Times New Roman" w:hAnsi="Times New Roman" w:cs="Times New Roman"/>
          <w:sz w:val="28"/>
          <w:szCs w:val="28"/>
        </w:rPr>
        <w:t>выпускной квалификационной работы</w:t>
      </w:r>
      <w:r w:rsidRPr="002B5459">
        <w:rPr>
          <w:rFonts w:ascii="Times New Roman" w:hAnsi="Times New Roman" w:cs="Times New Roman"/>
          <w:sz w:val="28"/>
          <w:szCs w:val="28"/>
        </w:rPr>
        <w:t xml:space="preserve"> </w:t>
      </w:r>
      <w:r>
        <w:rPr>
          <w:rFonts w:ascii="Times New Roman" w:hAnsi="Times New Roman" w:cs="Times New Roman"/>
          <w:sz w:val="28"/>
          <w:szCs w:val="28"/>
        </w:rPr>
        <w:t>было</w:t>
      </w:r>
      <w:r w:rsidRPr="002B5459">
        <w:rPr>
          <w:rFonts w:ascii="Times New Roman" w:hAnsi="Times New Roman" w:cs="Times New Roman"/>
          <w:sz w:val="28"/>
          <w:szCs w:val="28"/>
        </w:rPr>
        <w:t xml:space="preserve"> </w:t>
      </w:r>
      <w:r w:rsidR="006E59CF">
        <w:rPr>
          <w:rFonts w:ascii="Times New Roman" w:hAnsi="Times New Roman" w:cs="Times New Roman"/>
          <w:sz w:val="28"/>
          <w:szCs w:val="28"/>
        </w:rPr>
        <w:t>изучение</w:t>
      </w:r>
      <w:r>
        <w:rPr>
          <w:rFonts w:ascii="Times New Roman" w:hAnsi="Times New Roman" w:cs="Times New Roman"/>
          <w:sz w:val="28"/>
          <w:szCs w:val="28"/>
        </w:rPr>
        <w:t xml:space="preserve"> </w:t>
      </w:r>
      <w:r w:rsidR="006E59CF">
        <w:rPr>
          <w:rFonts w:ascii="Times New Roman" w:hAnsi="Times New Roman" w:cs="Times New Roman"/>
          <w:sz w:val="28"/>
          <w:szCs w:val="28"/>
        </w:rPr>
        <w:t>учета</w:t>
      </w:r>
      <w:r>
        <w:rPr>
          <w:rFonts w:ascii="Times New Roman" w:hAnsi="Times New Roman" w:cs="Times New Roman"/>
          <w:sz w:val="28"/>
          <w:szCs w:val="28"/>
        </w:rPr>
        <w:t xml:space="preserve"> теор</w:t>
      </w:r>
      <w:r>
        <w:rPr>
          <w:rFonts w:ascii="Times New Roman" w:hAnsi="Times New Roman" w:cs="Times New Roman"/>
          <w:sz w:val="28"/>
          <w:szCs w:val="28"/>
        </w:rPr>
        <w:t>е</w:t>
      </w:r>
      <w:r>
        <w:rPr>
          <w:rFonts w:ascii="Times New Roman" w:hAnsi="Times New Roman" w:cs="Times New Roman"/>
          <w:sz w:val="28"/>
          <w:szCs w:val="28"/>
        </w:rPr>
        <w:t>тических и практических аспектов учета затрат на производство и калькулир</w:t>
      </w:r>
      <w:r>
        <w:rPr>
          <w:rFonts w:ascii="Times New Roman" w:hAnsi="Times New Roman" w:cs="Times New Roman"/>
          <w:sz w:val="28"/>
          <w:szCs w:val="28"/>
        </w:rPr>
        <w:t>о</w:t>
      </w:r>
      <w:r>
        <w:rPr>
          <w:rFonts w:ascii="Times New Roman" w:hAnsi="Times New Roman" w:cs="Times New Roman"/>
          <w:sz w:val="28"/>
          <w:szCs w:val="28"/>
        </w:rPr>
        <w:t>вания себестоимости продукции а также определение путей их совершенств</w:t>
      </w:r>
      <w:r>
        <w:rPr>
          <w:rFonts w:ascii="Times New Roman" w:hAnsi="Times New Roman" w:cs="Times New Roman"/>
          <w:sz w:val="28"/>
          <w:szCs w:val="28"/>
        </w:rPr>
        <w:t>о</w:t>
      </w:r>
      <w:r>
        <w:rPr>
          <w:rFonts w:ascii="Times New Roman" w:hAnsi="Times New Roman" w:cs="Times New Roman"/>
          <w:sz w:val="28"/>
          <w:szCs w:val="28"/>
        </w:rPr>
        <w:t xml:space="preserve">вания. </w:t>
      </w:r>
      <w:r w:rsidRPr="002B5459">
        <w:rPr>
          <w:rFonts w:ascii="Times New Roman" w:hAnsi="Times New Roman" w:cs="Times New Roman"/>
          <w:sz w:val="28"/>
          <w:szCs w:val="28"/>
        </w:rPr>
        <w:t xml:space="preserve">Для достижения  </w:t>
      </w:r>
      <w:r w:rsidR="006E59CF">
        <w:rPr>
          <w:rFonts w:ascii="Times New Roman" w:hAnsi="Times New Roman" w:cs="Times New Roman"/>
          <w:sz w:val="28"/>
          <w:szCs w:val="28"/>
        </w:rPr>
        <w:t>поставленной</w:t>
      </w:r>
      <w:r w:rsidRPr="002B5459">
        <w:rPr>
          <w:rFonts w:ascii="Times New Roman" w:hAnsi="Times New Roman" w:cs="Times New Roman"/>
          <w:sz w:val="28"/>
          <w:szCs w:val="28"/>
        </w:rPr>
        <w:t xml:space="preserve"> цели </w:t>
      </w:r>
      <w:r w:rsidR="006E59CF">
        <w:rPr>
          <w:rFonts w:ascii="Times New Roman" w:hAnsi="Times New Roman" w:cs="Times New Roman"/>
          <w:sz w:val="28"/>
          <w:szCs w:val="28"/>
        </w:rPr>
        <w:t xml:space="preserve"> </w:t>
      </w:r>
      <w:r w:rsidRPr="002B5459">
        <w:rPr>
          <w:rFonts w:ascii="Times New Roman" w:hAnsi="Times New Roman" w:cs="Times New Roman"/>
          <w:sz w:val="28"/>
          <w:szCs w:val="28"/>
        </w:rPr>
        <w:t>выпускной квалификационной р</w:t>
      </w:r>
      <w:r w:rsidRPr="002B5459">
        <w:rPr>
          <w:rFonts w:ascii="Times New Roman" w:hAnsi="Times New Roman" w:cs="Times New Roman"/>
          <w:sz w:val="28"/>
          <w:szCs w:val="28"/>
        </w:rPr>
        <w:t>а</w:t>
      </w:r>
      <w:r w:rsidRPr="002B5459">
        <w:rPr>
          <w:rFonts w:ascii="Times New Roman" w:hAnsi="Times New Roman" w:cs="Times New Roman"/>
          <w:sz w:val="28"/>
          <w:szCs w:val="28"/>
        </w:rPr>
        <w:t>боты</w:t>
      </w:r>
      <w:r w:rsidR="006E59CF">
        <w:rPr>
          <w:rFonts w:ascii="Times New Roman" w:hAnsi="Times New Roman" w:cs="Times New Roman"/>
          <w:sz w:val="28"/>
          <w:szCs w:val="28"/>
        </w:rPr>
        <w:t xml:space="preserve"> выполнены следующие задачи</w:t>
      </w:r>
      <w:r w:rsidRPr="002B5459">
        <w:rPr>
          <w:rFonts w:ascii="Times New Roman" w:hAnsi="Times New Roman" w:cs="Times New Roman"/>
          <w:sz w:val="28"/>
          <w:szCs w:val="28"/>
        </w:rPr>
        <w:t>:</w:t>
      </w:r>
    </w:p>
    <w:p w:rsidR="0062520E" w:rsidRPr="002B5459" w:rsidRDefault="0066602A" w:rsidP="003F0A19">
      <w:pPr>
        <w:pStyle w:val="3"/>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6E59CF">
        <w:rPr>
          <w:rFonts w:ascii="Times New Roman" w:hAnsi="Times New Roman" w:cs="Times New Roman"/>
          <w:sz w:val="28"/>
          <w:szCs w:val="28"/>
        </w:rPr>
        <w:t>рассмотрены</w:t>
      </w:r>
      <w:r w:rsidR="0062520E">
        <w:rPr>
          <w:rFonts w:ascii="Times New Roman" w:hAnsi="Times New Roman" w:cs="Times New Roman"/>
          <w:sz w:val="28"/>
          <w:szCs w:val="28"/>
        </w:rPr>
        <w:t xml:space="preserve"> теоретически</w:t>
      </w:r>
      <w:r w:rsidR="006E59CF">
        <w:rPr>
          <w:rFonts w:ascii="Times New Roman" w:hAnsi="Times New Roman" w:cs="Times New Roman"/>
          <w:sz w:val="28"/>
          <w:szCs w:val="28"/>
        </w:rPr>
        <w:t>е</w:t>
      </w:r>
      <w:r w:rsidR="0062520E">
        <w:rPr>
          <w:rFonts w:ascii="Times New Roman" w:hAnsi="Times New Roman" w:cs="Times New Roman"/>
          <w:sz w:val="28"/>
          <w:szCs w:val="28"/>
        </w:rPr>
        <w:t xml:space="preserve"> аспект</w:t>
      </w:r>
      <w:r w:rsidR="006E59CF">
        <w:rPr>
          <w:rFonts w:ascii="Times New Roman" w:hAnsi="Times New Roman" w:cs="Times New Roman"/>
          <w:sz w:val="28"/>
          <w:szCs w:val="28"/>
        </w:rPr>
        <w:t>ы</w:t>
      </w:r>
      <w:r w:rsidR="0062520E" w:rsidRPr="002B5459">
        <w:rPr>
          <w:rFonts w:ascii="Times New Roman" w:hAnsi="Times New Roman" w:cs="Times New Roman"/>
          <w:sz w:val="28"/>
          <w:szCs w:val="28"/>
        </w:rPr>
        <w:t xml:space="preserve"> учета затрат на производство и и</w:t>
      </w:r>
      <w:r w:rsidR="0062520E" w:rsidRPr="002B5459">
        <w:rPr>
          <w:rFonts w:ascii="Times New Roman" w:hAnsi="Times New Roman" w:cs="Times New Roman"/>
          <w:sz w:val="28"/>
          <w:szCs w:val="28"/>
        </w:rPr>
        <w:t>с</w:t>
      </w:r>
      <w:r w:rsidR="0062520E" w:rsidRPr="002B5459">
        <w:rPr>
          <w:rFonts w:ascii="Times New Roman" w:hAnsi="Times New Roman" w:cs="Times New Roman"/>
          <w:sz w:val="28"/>
          <w:szCs w:val="28"/>
        </w:rPr>
        <w:t>числение себестоимости продукции;</w:t>
      </w:r>
    </w:p>
    <w:p w:rsidR="0062520E" w:rsidRPr="00186CF6" w:rsidRDefault="0066602A" w:rsidP="00186CF6">
      <w:pPr>
        <w:pStyle w:val="3"/>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520E">
        <w:rPr>
          <w:rFonts w:ascii="Times New Roman" w:hAnsi="Times New Roman" w:cs="Times New Roman"/>
          <w:sz w:val="28"/>
          <w:szCs w:val="28"/>
        </w:rPr>
        <w:t>пров</w:t>
      </w:r>
      <w:r w:rsidR="006E59CF">
        <w:rPr>
          <w:rFonts w:ascii="Times New Roman" w:hAnsi="Times New Roman" w:cs="Times New Roman"/>
          <w:sz w:val="28"/>
          <w:szCs w:val="28"/>
        </w:rPr>
        <w:t>еден</w:t>
      </w:r>
      <w:r w:rsidR="0062520E">
        <w:rPr>
          <w:rFonts w:ascii="Times New Roman" w:hAnsi="Times New Roman" w:cs="Times New Roman"/>
          <w:sz w:val="28"/>
          <w:szCs w:val="28"/>
        </w:rPr>
        <w:t xml:space="preserve"> анализ современного состояния молочного скотоводства и изуч</w:t>
      </w:r>
      <w:r w:rsidR="006E59CF">
        <w:rPr>
          <w:rFonts w:ascii="Times New Roman" w:hAnsi="Times New Roman" w:cs="Times New Roman"/>
          <w:sz w:val="28"/>
          <w:szCs w:val="28"/>
        </w:rPr>
        <w:t>ены</w:t>
      </w:r>
      <w:r w:rsidR="0062520E">
        <w:rPr>
          <w:rFonts w:ascii="Times New Roman" w:hAnsi="Times New Roman" w:cs="Times New Roman"/>
          <w:sz w:val="28"/>
          <w:szCs w:val="28"/>
        </w:rPr>
        <w:t xml:space="preserve"> </w:t>
      </w:r>
      <w:r w:rsidR="007A0683">
        <w:rPr>
          <w:rFonts w:ascii="Times New Roman" w:hAnsi="Times New Roman" w:cs="Times New Roman"/>
          <w:sz w:val="28"/>
          <w:szCs w:val="28"/>
        </w:rPr>
        <w:t>–</w:t>
      </w:r>
      <w:r w:rsidR="00186CF6">
        <w:rPr>
          <w:rFonts w:ascii="Times New Roman" w:hAnsi="Times New Roman" w:cs="Times New Roman"/>
          <w:sz w:val="28"/>
          <w:szCs w:val="28"/>
        </w:rPr>
        <w:t xml:space="preserve"> </w:t>
      </w:r>
      <w:r w:rsidR="0062520E">
        <w:rPr>
          <w:rFonts w:ascii="Times New Roman" w:hAnsi="Times New Roman" w:cs="Times New Roman"/>
          <w:sz w:val="28"/>
          <w:szCs w:val="28"/>
        </w:rPr>
        <w:t>предпосылки и приоритетные направления развития молочного ск</w:t>
      </w:r>
      <w:r w:rsidR="0062520E">
        <w:rPr>
          <w:rFonts w:ascii="Times New Roman" w:hAnsi="Times New Roman" w:cs="Times New Roman"/>
          <w:sz w:val="28"/>
          <w:szCs w:val="28"/>
        </w:rPr>
        <w:t>о</w:t>
      </w:r>
      <w:r w:rsidR="0062520E">
        <w:rPr>
          <w:rFonts w:ascii="Times New Roman" w:hAnsi="Times New Roman" w:cs="Times New Roman"/>
          <w:sz w:val="28"/>
          <w:szCs w:val="28"/>
        </w:rPr>
        <w:t>товодства в Удмуртской Республике</w:t>
      </w:r>
      <w:r w:rsidR="0062520E" w:rsidRPr="002B5459">
        <w:rPr>
          <w:rFonts w:ascii="Times New Roman" w:hAnsi="Times New Roman" w:cs="Times New Roman"/>
          <w:sz w:val="28"/>
          <w:szCs w:val="28"/>
        </w:rPr>
        <w:t>;</w:t>
      </w:r>
    </w:p>
    <w:p w:rsidR="0062520E" w:rsidRPr="002B5459" w:rsidRDefault="003F0A19" w:rsidP="003F0A19">
      <w:pPr>
        <w:pStyle w:val="3"/>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6E59CF">
        <w:rPr>
          <w:rFonts w:ascii="Times New Roman" w:hAnsi="Times New Roman" w:cs="Times New Roman"/>
          <w:sz w:val="28"/>
          <w:szCs w:val="28"/>
        </w:rPr>
        <w:t>предложены пути совершенствования</w:t>
      </w:r>
      <w:r w:rsidR="0062520E">
        <w:rPr>
          <w:rFonts w:ascii="Times New Roman" w:hAnsi="Times New Roman" w:cs="Times New Roman"/>
          <w:sz w:val="28"/>
          <w:szCs w:val="28"/>
        </w:rPr>
        <w:t xml:space="preserve"> управленческого учета затрат на производство и калькулирования себестоимости продукции.</w:t>
      </w:r>
    </w:p>
    <w:p w:rsidR="0062520E" w:rsidRDefault="0062520E" w:rsidP="00AE204D">
      <w:pPr>
        <w:autoSpaceDE w:val="0"/>
        <w:autoSpaceDN w:val="0"/>
        <w:adjustRightInd w:val="0"/>
        <w:spacing w:after="0" w:line="360" w:lineRule="auto"/>
        <w:ind w:firstLine="709"/>
        <w:jc w:val="both"/>
        <w:rPr>
          <w:rFonts w:ascii="Times New Roman" w:hAnsi="Times New Roman" w:cs="Times New Roman"/>
          <w:sz w:val="28"/>
          <w:szCs w:val="28"/>
        </w:rPr>
      </w:pPr>
      <w:r w:rsidRPr="0062520E">
        <w:rPr>
          <w:rFonts w:ascii="Times New Roman" w:eastAsia="TimesNewRomanPSMT" w:hAnsi="Times New Roman" w:cs="Times New Roman"/>
          <w:sz w:val="28"/>
          <w:szCs w:val="28"/>
        </w:rPr>
        <w:t>Изучив мнения ученых и практ</w:t>
      </w:r>
      <w:r w:rsidR="006E59CF">
        <w:rPr>
          <w:rFonts w:ascii="Times New Roman" w:eastAsia="TimesNewRomanPSMT" w:hAnsi="Times New Roman" w:cs="Times New Roman"/>
          <w:sz w:val="28"/>
          <w:szCs w:val="28"/>
        </w:rPr>
        <w:t xml:space="preserve">иков по проблемам учета </w:t>
      </w:r>
      <w:r w:rsidRPr="0062520E">
        <w:rPr>
          <w:rFonts w:ascii="Times New Roman" w:eastAsia="TimesNewRomanPSMT" w:hAnsi="Times New Roman" w:cs="Times New Roman"/>
          <w:sz w:val="28"/>
          <w:szCs w:val="28"/>
        </w:rPr>
        <w:t xml:space="preserve"> затрат на прои</w:t>
      </w:r>
      <w:r w:rsidRPr="0062520E">
        <w:rPr>
          <w:rFonts w:ascii="Times New Roman" w:eastAsia="TimesNewRomanPSMT" w:hAnsi="Times New Roman" w:cs="Times New Roman"/>
          <w:sz w:val="28"/>
          <w:szCs w:val="28"/>
        </w:rPr>
        <w:t>з</w:t>
      </w:r>
      <w:r w:rsidRPr="0062520E">
        <w:rPr>
          <w:rFonts w:ascii="Times New Roman" w:eastAsia="TimesNewRomanPSMT" w:hAnsi="Times New Roman" w:cs="Times New Roman"/>
          <w:sz w:val="28"/>
          <w:szCs w:val="28"/>
        </w:rPr>
        <w:t>водство продукции можно сделать выводы о том, что тема глубоко изучена с</w:t>
      </w:r>
      <w:r w:rsidRPr="0062520E">
        <w:rPr>
          <w:rFonts w:ascii="Times New Roman" w:eastAsia="TimesNewRomanPSMT" w:hAnsi="Times New Roman" w:cs="Times New Roman"/>
          <w:sz w:val="28"/>
          <w:szCs w:val="28"/>
        </w:rPr>
        <w:t>о</w:t>
      </w:r>
      <w:r w:rsidRPr="0062520E">
        <w:rPr>
          <w:rFonts w:ascii="Times New Roman" w:eastAsia="TimesNewRomanPSMT" w:hAnsi="Times New Roman" w:cs="Times New Roman"/>
          <w:sz w:val="28"/>
          <w:szCs w:val="28"/>
        </w:rPr>
        <w:t>временными авторами, наиболее а</w:t>
      </w:r>
      <w:r w:rsidR="003F0A19">
        <w:rPr>
          <w:rFonts w:ascii="Times New Roman" w:eastAsia="TimesNewRomanPSMT" w:hAnsi="Times New Roman" w:cs="Times New Roman"/>
          <w:sz w:val="28"/>
          <w:szCs w:val="28"/>
        </w:rPr>
        <w:t>ктуальные вопросы учета</w:t>
      </w:r>
      <w:r w:rsidRPr="0062520E">
        <w:rPr>
          <w:rFonts w:ascii="Times New Roman" w:eastAsia="TimesNewRomanPSMT" w:hAnsi="Times New Roman" w:cs="Times New Roman"/>
          <w:sz w:val="28"/>
          <w:szCs w:val="28"/>
        </w:rPr>
        <w:t xml:space="preserve"> затрат на произво</w:t>
      </w:r>
      <w:r w:rsidRPr="0062520E">
        <w:rPr>
          <w:rFonts w:ascii="Times New Roman" w:eastAsia="TimesNewRomanPSMT" w:hAnsi="Times New Roman" w:cs="Times New Roman"/>
          <w:sz w:val="28"/>
          <w:szCs w:val="28"/>
        </w:rPr>
        <w:t>д</w:t>
      </w:r>
      <w:r w:rsidRPr="0062520E">
        <w:rPr>
          <w:rFonts w:ascii="Times New Roman" w:eastAsia="TimesNewRomanPSMT" w:hAnsi="Times New Roman" w:cs="Times New Roman"/>
          <w:sz w:val="28"/>
          <w:szCs w:val="28"/>
        </w:rPr>
        <w:t xml:space="preserve">ство продукции рассматриваются в работах </w:t>
      </w:r>
      <w:proofErr w:type="spellStart"/>
      <w:r w:rsidRPr="0062520E">
        <w:rPr>
          <w:rFonts w:ascii="Times New Roman" w:eastAsia="TimesNewRomanPSMT" w:hAnsi="Times New Roman" w:cs="Times New Roman"/>
          <w:sz w:val="28"/>
          <w:szCs w:val="28"/>
        </w:rPr>
        <w:t>Албо</w:t>
      </w:r>
      <w:r w:rsidR="006E59CF">
        <w:rPr>
          <w:rFonts w:ascii="Times New Roman" w:eastAsia="TimesNewRomanPSMT" w:hAnsi="Times New Roman" w:cs="Times New Roman"/>
          <w:sz w:val="28"/>
          <w:szCs w:val="28"/>
        </w:rPr>
        <w:t>рова</w:t>
      </w:r>
      <w:proofErr w:type="spellEnd"/>
      <w:r w:rsidR="006E59CF">
        <w:rPr>
          <w:rFonts w:ascii="Times New Roman" w:eastAsia="TimesNewRomanPSMT" w:hAnsi="Times New Roman" w:cs="Times New Roman"/>
          <w:sz w:val="28"/>
          <w:szCs w:val="28"/>
        </w:rPr>
        <w:t xml:space="preserve"> Р.А. [8</w:t>
      </w:r>
      <w:r w:rsidRPr="0062520E">
        <w:rPr>
          <w:rFonts w:ascii="Times New Roman" w:eastAsia="TimesNewRomanPSMT" w:hAnsi="Times New Roman" w:cs="Times New Roman"/>
          <w:sz w:val="28"/>
          <w:szCs w:val="28"/>
        </w:rPr>
        <w:t xml:space="preserve">], </w:t>
      </w:r>
      <w:proofErr w:type="spellStart"/>
      <w:r w:rsidR="009C0077">
        <w:rPr>
          <w:rFonts w:ascii="Times New Roman" w:eastAsia="TimesNewRomanPSMT" w:hAnsi="Times New Roman" w:cs="Times New Roman"/>
          <w:sz w:val="28"/>
          <w:szCs w:val="28"/>
        </w:rPr>
        <w:t>Пизенгольц</w:t>
      </w:r>
      <w:proofErr w:type="spellEnd"/>
      <w:r w:rsidRPr="0062520E">
        <w:rPr>
          <w:rFonts w:ascii="Times New Roman" w:eastAsia="TimesNewRomanPSMT" w:hAnsi="Times New Roman" w:cs="Times New Roman"/>
          <w:sz w:val="28"/>
          <w:szCs w:val="28"/>
        </w:rPr>
        <w:t xml:space="preserve"> </w:t>
      </w:r>
      <w:r w:rsidR="009C0077">
        <w:rPr>
          <w:rFonts w:ascii="Times New Roman" w:eastAsia="TimesNewRomanPSMT" w:hAnsi="Times New Roman" w:cs="Times New Roman"/>
          <w:sz w:val="28"/>
          <w:szCs w:val="28"/>
        </w:rPr>
        <w:t>М</w:t>
      </w:r>
      <w:r w:rsidRPr="0062520E">
        <w:rPr>
          <w:rFonts w:ascii="Times New Roman" w:eastAsia="TimesNewRomanPSMT" w:hAnsi="Times New Roman" w:cs="Times New Roman"/>
          <w:sz w:val="28"/>
          <w:szCs w:val="28"/>
        </w:rPr>
        <w:t>.</w:t>
      </w:r>
      <w:r w:rsidR="009C0077">
        <w:rPr>
          <w:rFonts w:ascii="Times New Roman" w:eastAsia="TimesNewRomanPSMT" w:hAnsi="Times New Roman" w:cs="Times New Roman"/>
          <w:sz w:val="28"/>
          <w:szCs w:val="28"/>
        </w:rPr>
        <w:t>З.[3</w:t>
      </w:r>
      <w:r w:rsidRPr="0062520E">
        <w:rPr>
          <w:rFonts w:ascii="Times New Roman" w:eastAsia="TimesNewRomanPSMT" w:hAnsi="Times New Roman" w:cs="Times New Roman"/>
          <w:sz w:val="28"/>
          <w:szCs w:val="28"/>
        </w:rPr>
        <w:t>4],</w:t>
      </w:r>
      <w:r w:rsidRPr="0062520E">
        <w:rPr>
          <w:rFonts w:ascii="Times New Roman" w:hAnsi="Times New Roman" w:cs="Times New Roman"/>
          <w:sz w:val="28"/>
          <w:szCs w:val="28"/>
        </w:rPr>
        <w:t xml:space="preserve"> </w:t>
      </w:r>
      <w:proofErr w:type="spellStart"/>
      <w:r w:rsidR="009C0077">
        <w:rPr>
          <w:rFonts w:ascii="Times New Roman" w:hAnsi="Times New Roman" w:cs="Times New Roman"/>
          <w:sz w:val="28"/>
          <w:szCs w:val="28"/>
        </w:rPr>
        <w:t>Хоружий</w:t>
      </w:r>
      <w:proofErr w:type="spellEnd"/>
      <w:r w:rsidRPr="0062520E">
        <w:rPr>
          <w:rFonts w:ascii="Times New Roman" w:hAnsi="Times New Roman" w:cs="Times New Roman"/>
          <w:sz w:val="28"/>
          <w:szCs w:val="28"/>
        </w:rPr>
        <w:t xml:space="preserve"> </w:t>
      </w:r>
      <w:r w:rsidR="009C0077">
        <w:rPr>
          <w:rFonts w:ascii="Times New Roman" w:hAnsi="Times New Roman" w:cs="Times New Roman"/>
          <w:sz w:val="28"/>
          <w:szCs w:val="28"/>
        </w:rPr>
        <w:t>Л</w:t>
      </w:r>
      <w:r w:rsidRPr="0062520E">
        <w:rPr>
          <w:rFonts w:ascii="Times New Roman" w:hAnsi="Times New Roman" w:cs="Times New Roman"/>
          <w:sz w:val="28"/>
          <w:szCs w:val="28"/>
        </w:rPr>
        <w:t>.</w:t>
      </w:r>
      <w:r w:rsidR="009C0077">
        <w:rPr>
          <w:rFonts w:ascii="Times New Roman" w:hAnsi="Times New Roman" w:cs="Times New Roman"/>
          <w:sz w:val="28"/>
          <w:szCs w:val="28"/>
        </w:rPr>
        <w:t>И</w:t>
      </w:r>
      <w:r w:rsidRPr="0062520E">
        <w:rPr>
          <w:rFonts w:ascii="Times New Roman" w:hAnsi="Times New Roman" w:cs="Times New Roman"/>
          <w:sz w:val="28"/>
          <w:szCs w:val="28"/>
        </w:rPr>
        <w:t>.[</w:t>
      </w:r>
      <w:r w:rsidR="009C0077">
        <w:rPr>
          <w:rFonts w:ascii="Times New Roman" w:hAnsi="Times New Roman" w:cs="Times New Roman"/>
          <w:sz w:val="28"/>
          <w:szCs w:val="28"/>
        </w:rPr>
        <w:t>4</w:t>
      </w:r>
      <w:r w:rsidRPr="0062520E">
        <w:rPr>
          <w:rFonts w:ascii="Times New Roman" w:hAnsi="Times New Roman" w:cs="Times New Roman"/>
          <w:sz w:val="28"/>
          <w:szCs w:val="28"/>
        </w:rPr>
        <w:t>4].</w:t>
      </w:r>
    </w:p>
    <w:p w:rsidR="003F0A19" w:rsidRDefault="003F0A19" w:rsidP="003F0A19">
      <w:pPr>
        <w:pStyle w:val="14"/>
        <w:suppressAutoHyphens w:val="0"/>
        <w:spacing w:line="360" w:lineRule="auto"/>
        <w:ind w:left="20" w:right="20" w:firstLine="688"/>
        <w:jc w:val="both"/>
        <w:rPr>
          <w:sz w:val="28"/>
          <w:szCs w:val="28"/>
        </w:rPr>
      </w:pPr>
      <w:r>
        <w:rPr>
          <w:sz w:val="28"/>
          <w:szCs w:val="28"/>
        </w:rPr>
        <w:t>Целью учета затрат на производство продукции является своевременное, полное и достоверное определение фактических затрат на производство пр</w:t>
      </w:r>
      <w:r>
        <w:rPr>
          <w:sz w:val="28"/>
          <w:szCs w:val="28"/>
        </w:rPr>
        <w:t>о</w:t>
      </w:r>
      <w:r>
        <w:rPr>
          <w:sz w:val="28"/>
          <w:szCs w:val="28"/>
        </w:rPr>
        <w:t>дукции, исчисление фактической себестоимости отдельных видов продукции, а также контроль за использованием в производстве материальных, трудовых, земельных  и других ресурсов.</w:t>
      </w:r>
    </w:p>
    <w:p w:rsidR="003F0A19" w:rsidRPr="002B5459" w:rsidRDefault="003F0A19" w:rsidP="003F0A19">
      <w:pPr>
        <w:pStyle w:val="14"/>
        <w:suppressAutoHyphens w:val="0"/>
        <w:spacing w:line="360" w:lineRule="auto"/>
        <w:ind w:left="20" w:right="20" w:firstLine="720"/>
        <w:jc w:val="both"/>
        <w:rPr>
          <w:sz w:val="28"/>
          <w:szCs w:val="28"/>
        </w:rPr>
      </w:pPr>
      <w:r w:rsidRPr="002B5459">
        <w:rPr>
          <w:sz w:val="28"/>
          <w:szCs w:val="28"/>
        </w:rPr>
        <w:t>Система управления затратами необходима для успешной деятельности предприятия, так как информация о затратах используется для разработки стратегии развития, призванной обеспечить устойчивое преимущество перед конкурентами.</w:t>
      </w:r>
    </w:p>
    <w:p w:rsidR="003F0A19" w:rsidRPr="002B5459" w:rsidRDefault="003F0A19" w:rsidP="003F0A19">
      <w:pPr>
        <w:pStyle w:val="14"/>
        <w:suppressAutoHyphens w:val="0"/>
        <w:spacing w:line="360" w:lineRule="auto"/>
        <w:ind w:left="20" w:right="20" w:firstLine="720"/>
        <w:jc w:val="both"/>
        <w:rPr>
          <w:sz w:val="28"/>
          <w:szCs w:val="28"/>
        </w:rPr>
      </w:pPr>
      <w:r w:rsidRPr="002B5459">
        <w:rPr>
          <w:sz w:val="28"/>
          <w:szCs w:val="28"/>
        </w:rPr>
        <w:t xml:space="preserve"> Себестоимость продукции является важнейшим показателем экономич</w:t>
      </w:r>
      <w:r w:rsidRPr="002B5459">
        <w:rPr>
          <w:sz w:val="28"/>
          <w:szCs w:val="28"/>
        </w:rPr>
        <w:t>е</w:t>
      </w:r>
      <w:r w:rsidRPr="002B5459">
        <w:rPr>
          <w:sz w:val="28"/>
          <w:szCs w:val="28"/>
        </w:rPr>
        <w:t>ской эффективности сельскохозяйственного производства. В нем синтезирую</w:t>
      </w:r>
      <w:r w:rsidRPr="002B5459">
        <w:rPr>
          <w:sz w:val="28"/>
          <w:szCs w:val="28"/>
        </w:rPr>
        <w:t>т</w:t>
      </w:r>
      <w:r w:rsidRPr="002B5459">
        <w:rPr>
          <w:sz w:val="28"/>
          <w:szCs w:val="28"/>
        </w:rPr>
        <w:t>ся все стороны хозяйственной деятельности, аккумулируются результаты и</w:t>
      </w:r>
      <w:r w:rsidRPr="002B5459">
        <w:rPr>
          <w:sz w:val="28"/>
          <w:szCs w:val="28"/>
        </w:rPr>
        <w:t>с</w:t>
      </w:r>
      <w:r w:rsidRPr="002B5459">
        <w:rPr>
          <w:sz w:val="28"/>
          <w:szCs w:val="28"/>
        </w:rPr>
        <w:t>пользования всех производственных ресурсов. Снижение себестоимости – одна из первоочередных и актуальных задач любого хозяйствующего субъекта. От уровня себестоимости продукции зависит сумма прибыли и уровень рент</w:t>
      </w:r>
      <w:r w:rsidRPr="002B5459">
        <w:rPr>
          <w:sz w:val="28"/>
          <w:szCs w:val="28"/>
        </w:rPr>
        <w:t>а</w:t>
      </w:r>
      <w:r w:rsidRPr="002B5459">
        <w:rPr>
          <w:sz w:val="28"/>
          <w:szCs w:val="28"/>
        </w:rPr>
        <w:t>бельности, финансовое состояние предприятия и его платежеспособность, те</w:t>
      </w:r>
      <w:r w:rsidRPr="002B5459">
        <w:rPr>
          <w:sz w:val="28"/>
          <w:szCs w:val="28"/>
        </w:rPr>
        <w:t>м</w:t>
      </w:r>
      <w:r w:rsidRPr="002B5459">
        <w:rPr>
          <w:sz w:val="28"/>
          <w:szCs w:val="28"/>
        </w:rPr>
        <w:t>пы расширенного воспроизводства, уровень закупочных и розничных цен на сельскохозяйственную продукцию</w:t>
      </w:r>
      <w:r>
        <w:rPr>
          <w:sz w:val="28"/>
          <w:szCs w:val="28"/>
        </w:rPr>
        <w:t xml:space="preserve"> </w:t>
      </w:r>
      <w:r w:rsidRPr="002B5459">
        <w:rPr>
          <w:sz w:val="28"/>
          <w:szCs w:val="28"/>
        </w:rPr>
        <w:t>[16, с.274].</w:t>
      </w:r>
    </w:p>
    <w:p w:rsidR="003F0A19" w:rsidRDefault="003F0A19" w:rsidP="003F0A19">
      <w:pPr>
        <w:pStyle w:val="3"/>
        <w:widowControl w:val="0"/>
        <w:spacing w:after="0" w:line="360" w:lineRule="auto"/>
        <w:ind w:firstLine="720"/>
        <w:jc w:val="both"/>
        <w:rPr>
          <w:rFonts w:ascii="Times New Roman" w:hAnsi="Times New Roman" w:cs="Times New Roman"/>
          <w:sz w:val="28"/>
          <w:szCs w:val="28"/>
        </w:rPr>
      </w:pPr>
      <w:r w:rsidRPr="002B5459">
        <w:rPr>
          <w:rFonts w:ascii="Times New Roman" w:hAnsi="Times New Roman" w:cs="Times New Roman"/>
          <w:sz w:val="28"/>
          <w:szCs w:val="28"/>
        </w:rPr>
        <w:t>Калькуляции позволяют принимать более оптимальные управленческие решения, сравнивать фактические затрат с плановыми затратами аналогичных организаций, полнее использовать резервы экономии. Кроме того, они спосо</w:t>
      </w:r>
      <w:r w:rsidRPr="002B5459">
        <w:rPr>
          <w:rFonts w:ascii="Times New Roman" w:hAnsi="Times New Roman" w:cs="Times New Roman"/>
          <w:sz w:val="28"/>
          <w:szCs w:val="28"/>
        </w:rPr>
        <w:t>б</w:t>
      </w:r>
      <w:r w:rsidRPr="002B5459">
        <w:rPr>
          <w:rFonts w:ascii="Times New Roman" w:hAnsi="Times New Roman" w:cs="Times New Roman"/>
          <w:sz w:val="28"/>
          <w:szCs w:val="28"/>
        </w:rPr>
        <w:t>ствуют повышению экономической обоснованности цен на продукцию, п</w:t>
      </w:r>
      <w:r w:rsidRPr="002B5459">
        <w:rPr>
          <w:rFonts w:ascii="Times New Roman" w:hAnsi="Times New Roman" w:cs="Times New Roman"/>
          <w:sz w:val="28"/>
          <w:szCs w:val="28"/>
        </w:rPr>
        <w:t>о</w:t>
      </w:r>
      <w:r w:rsidRPr="002B5459">
        <w:rPr>
          <w:rFonts w:ascii="Times New Roman" w:hAnsi="Times New Roman" w:cs="Times New Roman"/>
          <w:sz w:val="28"/>
          <w:szCs w:val="28"/>
        </w:rPr>
        <w:t>скольку за базу цены принимаются наряду с потребительской стоимостью т</w:t>
      </w:r>
      <w:r w:rsidRPr="002B5459">
        <w:rPr>
          <w:rFonts w:ascii="Times New Roman" w:hAnsi="Times New Roman" w:cs="Times New Roman"/>
          <w:sz w:val="28"/>
          <w:szCs w:val="28"/>
        </w:rPr>
        <w:t>о</w:t>
      </w:r>
      <w:r w:rsidRPr="002B5459">
        <w:rPr>
          <w:rFonts w:ascii="Times New Roman" w:hAnsi="Times New Roman" w:cs="Times New Roman"/>
          <w:sz w:val="28"/>
          <w:szCs w:val="28"/>
        </w:rPr>
        <w:t>вара общественно необходимые затраты на производство и реализацию изд</w:t>
      </w:r>
      <w:r w:rsidRPr="002B5459">
        <w:rPr>
          <w:rFonts w:ascii="Times New Roman" w:hAnsi="Times New Roman" w:cs="Times New Roman"/>
          <w:sz w:val="28"/>
          <w:szCs w:val="28"/>
        </w:rPr>
        <w:t>е</w:t>
      </w:r>
      <w:r w:rsidRPr="002B5459">
        <w:rPr>
          <w:rFonts w:ascii="Times New Roman" w:hAnsi="Times New Roman" w:cs="Times New Roman"/>
          <w:sz w:val="28"/>
          <w:szCs w:val="28"/>
        </w:rPr>
        <w:t>лий, работ, услуг.</w:t>
      </w:r>
    </w:p>
    <w:p w:rsidR="003F0A19" w:rsidRPr="0062520E" w:rsidRDefault="003F0A19" w:rsidP="003F0A1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sz w:val="28"/>
          <w:szCs w:val="28"/>
        </w:rPr>
        <w:t>Поэтому совершенствование управленческого учета затрат на произво</w:t>
      </w:r>
      <w:r>
        <w:rPr>
          <w:rFonts w:ascii="Times New Roman" w:hAnsi="Times New Roman" w:cs="Times New Roman"/>
          <w:sz w:val="28"/>
          <w:szCs w:val="28"/>
        </w:rPr>
        <w:t>д</w:t>
      </w:r>
      <w:r>
        <w:rPr>
          <w:rFonts w:ascii="Times New Roman" w:hAnsi="Times New Roman" w:cs="Times New Roman"/>
          <w:sz w:val="28"/>
          <w:szCs w:val="28"/>
        </w:rPr>
        <w:t>ство и калькулирования себестоимости продукции имеет важное значение в общей системе учета затрат</w:t>
      </w:r>
    </w:p>
    <w:p w:rsidR="0062520E" w:rsidRPr="0062520E" w:rsidRDefault="0062520E" w:rsidP="00AE204D">
      <w:pPr>
        <w:pStyle w:val="af6"/>
        <w:spacing w:line="360" w:lineRule="auto"/>
        <w:ind w:firstLine="709"/>
        <w:jc w:val="both"/>
        <w:rPr>
          <w:sz w:val="28"/>
          <w:szCs w:val="28"/>
        </w:rPr>
      </w:pPr>
      <w:r w:rsidRPr="0062520E">
        <w:rPr>
          <w:sz w:val="28"/>
          <w:szCs w:val="28"/>
        </w:rPr>
        <w:t xml:space="preserve">Основным видом деятельности </w:t>
      </w:r>
      <w:r w:rsidR="009C0077">
        <w:rPr>
          <w:sz w:val="28"/>
          <w:szCs w:val="28"/>
        </w:rPr>
        <w:t>СПК Колхоз «Завет Ильича»</w:t>
      </w:r>
      <w:r w:rsidRPr="0062520E">
        <w:rPr>
          <w:sz w:val="28"/>
          <w:szCs w:val="28"/>
        </w:rPr>
        <w:t xml:space="preserve"> является производство </w:t>
      </w:r>
      <w:r w:rsidR="009C0077">
        <w:rPr>
          <w:sz w:val="28"/>
          <w:szCs w:val="28"/>
        </w:rPr>
        <w:t>сельскохозяйственной продукции</w:t>
      </w:r>
      <w:r w:rsidRPr="0062520E">
        <w:rPr>
          <w:sz w:val="28"/>
          <w:szCs w:val="28"/>
        </w:rPr>
        <w:t>, его доля в выручке организ</w:t>
      </w:r>
      <w:r w:rsidRPr="0062520E">
        <w:rPr>
          <w:sz w:val="28"/>
          <w:szCs w:val="28"/>
        </w:rPr>
        <w:t>а</w:t>
      </w:r>
      <w:r w:rsidRPr="0062520E">
        <w:rPr>
          <w:sz w:val="28"/>
          <w:szCs w:val="28"/>
        </w:rPr>
        <w:t>ции в 201</w:t>
      </w:r>
      <w:r w:rsidR="009C0077">
        <w:rPr>
          <w:sz w:val="28"/>
          <w:szCs w:val="28"/>
        </w:rPr>
        <w:t>6</w:t>
      </w:r>
      <w:r w:rsidRPr="0062520E">
        <w:rPr>
          <w:sz w:val="28"/>
          <w:szCs w:val="28"/>
        </w:rPr>
        <w:t xml:space="preserve"> году составила </w:t>
      </w:r>
      <w:r w:rsidR="009C0077">
        <w:rPr>
          <w:sz w:val="28"/>
          <w:szCs w:val="28"/>
        </w:rPr>
        <w:t>98,73</w:t>
      </w:r>
      <w:r w:rsidRPr="0062520E">
        <w:rPr>
          <w:sz w:val="28"/>
          <w:szCs w:val="28"/>
        </w:rPr>
        <w:t xml:space="preserve"> %.</w:t>
      </w:r>
    </w:p>
    <w:p w:rsidR="0062520E" w:rsidRPr="0062520E" w:rsidRDefault="0062520E" w:rsidP="00AE204D">
      <w:pPr>
        <w:spacing w:after="0" w:line="360" w:lineRule="auto"/>
        <w:ind w:firstLine="709"/>
        <w:jc w:val="both"/>
        <w:rPr>
          <w:rFonts w:ascii="Times New Roman" w:hAnsi="Times New Roman" w:cs="Times New Roman"/>
          <w:sz w:val="28"/>
          <w:szCs w:val="28"/>
        </w:rPr>
      </w:pPr>
      <w:r w:rsidRPr="0062520E">
        <w:rPr>
          <w:rFonts w:ascii="Times New Roman" w:hAnsi="Times New Roman" w:cs="Times New Roman"/>
          <w:sz w:val="28"/>
          <w:szCs w:val="28"/>
        </w:rPr>
        <w:t>В целом за период 20</w:t>
      </w:r>
      <w:r w:rsidR="009C0077">
        <w:rPr>
          <w:rFonts w:ascii="Times New Roman" w:hAnsi="Times New Roman" w:cs="Times New Roman"/>
          <w:sz w:val="28"/>
          <w:szCs w:val="28"/>
        </w:rPr>
        <w:t>14</w:t>
      </w:r>
      <w:r w:rsidRPr="0062520E">
        <w:rPr>
          <w:rFonts w:ascii="Times New Roman" w:hAnsi="Times New Roman" w:cs="Times New Roman"/>
          <w:sz w:val="28"/>
          <w:szCs w:val="28"/>
        </w:rPr>
        <w:t>-201</w:t>
      </w:r>
      <w:r w:rsidR="009C0077">
        <w:rPr>
          <w:rFonts w:ascii="Times New Roman" w:hAnsi="Times New Roman" w:cs="Times New Roman"/>
          <w:sz w:val="28"/>
          <w:szCs w:val="28"/>
        </w:rPr>
        <w:t>6</w:t>
      </w:r>
      <w:r w:rsidRPr="0062520E">
        <w:rPr>
          <w:rFonts w:ascii="Times New Roman" w:hAnsi="Times New Roman" w:cs="Times New Roman"/>
          <w:sz w:val="28"/>
          <w:szCs w:val="28"/>
        </w:rPr>
        <w:t xml:space="preserve">гг. произошли положительные изменения: </w:t>
      </w:r>
      <w:r w:rsidR="009C0077">
        <w:rPr>
          <w:rFonts w:ascii="Times New Roman" w:hAnsi="Times New Roman" w:cs="Times New Roman"/>
          <w:sz w:val="28"/>
          <w:szCs w:val="28"/>
        </w:rPr>
        <w:t>в 2016 году хозяйство получило прибыль от продаж в размере 1700 тыс</w:t>
      </w:r>
      <w:proofErr w:type="gramStart"/>
      <w:r w:rsidR="009C0077">
        <w:rPr>
          <w:rFonts w:ascii="Times New Roman" w:hAnsi="Times New Roman" w:cs="Times New Roman"/>
          <w:sz w:val="28"/>
          <w:szCs w:val="28"/>
        </w:rPr>
        <w:t>.р</w:t>
      </w:r>
      <w:proofErr w:type="gramEnd"/>
      <w:r w:rsidR="009C0077">
        <w:rPr>
          <w:rFonts w:ascii="Times New Roman" w:hAnsi="Times New Roman" w:cs="Times New Roman"/>
          <w:sz w:val="28"/>
          <w:szCs w:val="28"/>
        </w:rPr>
        <w:t xml:space="preserve">уб., а в 2014 году в хозяйстве </w:t>
      </w:r>
      <w:r w:rsidR="00AE204D">
        <w:rPr>
          <w:rFonts w:ascii="Times New Roman" w:hAnsi="Times New Roman" w:cs="Times New Roman"/>
          <w:sz w:val="28"/>
          <w:szCs w:val="28"/>
        </w:rPr>
        <w:t>прибыли от продажи не было</w:t>
      </w:r>
      <w:r w:rsidR="009C0077">
        <w:rPr>
          <w:rFonts w:ascii="Times New Roman" w:hAnsi="Times New Roman" w:cs="Times New Roman"/>
          <w:sz w:val="28"/>
          <w:szCs w:val="28"/>
        </w:rPr>
        <w:t>.</w:t>
      </w:r>
      <w:r w:rsidRPr="0062520E">
        <w:rPr>
          <w:rFonts w:ascii="Times New Roman" w:hAnsi="Times New Roman" w:cs="Times New Roman"/>
          <w:sz w:val="28"/>
          <w:szCs w:val="28"/>
        </w:rPr>
        <w:t xml:space="preserve"> </w:t>
      </w:r>
      <w:r w:rsidR="00AE204D">
        <w:rPr>
          <w:rFonts w:ascii="Times New Roman" w:hAnsi="Times New Roman" w:cs="Times New Roman"/>
          <w:sz w:val="28"/>
          <w:szCs w:val="28"/>
        </w:rPr>
        <w:t>Чистая прибыль хозяйства в отчетном периоде выросла на 353 %.</w:t>
      </w:r>
    </w:p>
    <w:p w:rsidR="0062520E" w:rsidRPr="0062520E" w:rsidRDefault="0062520E" w:rsidP="00AE204D">
      <w:pPr>
        <w:pStyle w:val="msonormalcxspmiddle"/>
        <w:spacing w:before="0" w:beforeAutospacing="0" w:after="0" w:afterAutospacing="0" w:line="360" w:lineRule="auto"/>
        <w:ind w:firstLine="709"/>
        <w:jc w:val="both"/>
        <w:rPr>
          <w:sz w:val="28"/>
          <w:szCs w:val="28"/>
        </w:rPr>
      </w:pPr>
      <w:r w:rsidRPr="0062520E">
        <w:rPr>
          <w:sz w:val="28"/>
          <w:szCs w:val="28"/>
        </w:rPr>
        <w:t>К положительным изменениям за анализируемый период следует отнести рост следующих показателей:</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 xml:space="preserve">- </w:t>
      </w:r>
      <w:r w:rsidR="00312498">
        <w:rPr>
          <w:sz w:val="28"/>
          <w:szCs w:val="28"/>
        </w:rPr>
        <w:t>увеличение производства молока на 11 %;</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-фондо</w:t>
      </w:r>
      <w:r w:rsidR="00312498">
        <w:rPr>
          <w:sz w:val="28"/>
          <w:szCs w:val="28"/>
        </w:rPr>
        <w:t>отдачи</w:t>
      </w:r>
      <w:r w:rsidRPr="0062520E">
        <w:rPr>
          <w:sz w:val="28"/>
          <w:szCs w:val="28"/>
        </w:rPr>
        <w:t xml:space="preserve"> на </w:t>
      </w:r>
      <w:r w:rsidR="00312498">
        <w:rPr>
          <w:sz w:val="28"/>
          <w:szCs w:val="28"/>
        </w:rPr>
        <w:t>39,44</w:t>
      </w:r>
      <w:r w:rsidRPr="0062520E">
        <w:rPr>
          <w:sz w:val="28"/>
          <w:szCs w:val="28"/>
        </w:rPr>
        <w:t>%;</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-рентабельности использования основных средств  54,25%;</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w:t>
      </w:r>
      <w:r w:rsidR="00312498">
        <w:rPr>
          <w:sz w:val="28"/>
          <w:szCs w:val="28"/>
        </w:rPr>
        <w:t>производительность труда в животноводстве 54</w:t>
      </w:r>
      <w:r w:rsidRPr="0062520E">
        <w:rPr>
          <w:sz w:val="28"/>
          <w:szCs w:val="28"/>
        </w:rPr>
        <w:t>%;</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w:t>
      </w:r>
      <w:r w:rsidR="00312498">
        <w:rPr>
          <w:sz w:val="28"/>
          <w:szCs w:val="28"/>
        </w:rPr>
        <w:t>прибыль на 1 руб. материальных затрат увеличилась на 233,33%</w:t>
      </w:r>
      <w:r w:rsidRPr="0062520E">
        <w:rPr>
          <w:sz w:val="28"/>
          <w:szCs w:val="28"/>
        </w:rPr>
        <w:t>.;</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 на 16,98% снизились затраты на 1 руб. выручки от продажи продукции;</w:t>
      </w:r>
    </w:p>
    <w:p w:rsidR="0062520E" w:rsidRDefault="0062520E" w:rsidP="00312498">
      <w:pPr>
        <w:pStyle w:val="msonormalcxspmiddle"/>
        <w:spacing w:before="0" w:beforeAutospacing="0" w:after="0" w:afterAutospacing="0" w:line="360" w:lineRule="auto"/>
        <w:ind w:firstLine="709"/>
        <w:jc w:val="both"/>
        <w:rPr>
          <w:sz w:val="28"/>
          <w:szCs w:val="28"/>
        </w:rPr>
      </w:pPr>
      <w:r w:rsidRPr="0062520E">
        <w:rPr>
          <w:sz w:val="28"/>
          <w:szCs w:val="28"/>
        </w:rPr>
        <w:t xml:space="preserve">- </w:t>
      </w:r>
      <w:r w:rsidR="00312498">
        <w:rPr>
          <w:sz w:val="28"/>
          <w:szCs w:val="28"/>
        </w:rPr>
        <w:t>кредиторская задолженность сократилась на 25,2 %;</w:t>
      </w:r>
    </w:p>
    <w:p w:rsidR="00312498" w:rsidRPr="0062520E" w:rsidRDefault="00312498" w:rsidP="00312498">
      <w:pPr>
        <w:pStyle w:val="msonormalcxspmiddle"/>
        <w:spacing w:before="0" w:beforeAutospacing="0" w:after="0" w:afterAutospacing="0" w:line="360" w:lineRule="auto"/>
        <w:ind w:firstLine="709"/>
        <w:jc w:val="both"/>
        <w:rPr>
          <w:sz w:val="28"/>
          <w:szCs w:val="28"/>
        </w:rPr>
      </w:pPr>
      <w:r>
        <w:rPr>
          <w:sz w:val="28"/>
          <w:szCs w:val="28"/>
        </w:rPr>
        <w:t>- коэффициент общей платежеспособности увеличился на 62,33 %.</w:t>
      </w:r>
    </w:p>
    <w:p w:rsidR="0062520E" w:rsidRPr="0062520E" w:rsidRDefault="0062520E" w:rsidP="0062520E">
      <w:pPr>
        <w:pStyle w:val="msonormalcxspmiddle"/>
        <w:spacing w:before="0" w:beforeAutospacing="0" w:after="0" w:afterAutospacing="0" w:line="360" w:lineRule="auto"/>
        <w:ind w:firstLine="709"/>
        <w:jc w:val="both"/>
        <w:rPr>
          <w:sz w:val="28"/>
          <w:szCs w:val="28"/>
        </w:rPr>
      </w:pPr>
      <w:r w:rsidRPr="0062520E">
        <w:rPr>
          <w:sz w:val="28"/>
          <w:szCs w:val="28"/>
        </w:rPr>
        <w:t>Анализ коэффициентов финансовой устойчивости позволил сделать в</w:t>
      </w:r>
      <w:r w:rsidRPr="0062520E">
        <w:rPr>
          <w:sz w:val="28"/>
          <w:szCs w:val="28"/>
        </w:rPr>
        <w:t>ы</w:t>
      </w:r>
      <w:r w:rsidRPr="0062520E">
        <w:rPr>
          <w:sz w:val="28"/>
          <w:szCs w:val="28"/>
        </w:rPr>
        <w:t>вод о том, что  в организации наблюдается н</w:t>
      </w:r>
      <w:r w:rsidR="00312498">
        <w:rPr>
          <w:sz w:val="28"/>
          <w:szCs w:val="28"/>
        </w:rPr>
        <w:t xml:space="preserve">е высокий </w:t>
      </w:r>
      <w:r w:rsidRPr="0062520E">
        <w:rPr>
          <w:sz w:val="28"/>
          <w:szCs w:val="28"/>
        </w:rPr>
        <w:t xml:space="preserve">уровень финансовой устойчивости и что </w:t>
      </w:r>
      <w:r w:rsidR="00312498">
        <w:rPr>
          <w:sz w:val="28"/>
          <w:szCs w:val="28"/>
        </w:rPr>
        <w:t xml:space="preserve">СПК Колхоз </w:t>
      </w:r>
      <w:r w:rsidRPr="0062520E">
        <w:rPr>
          <w:sz w:val="28"/>
          <w:szCs w:val="28"/>
        </w:rPr>
        <w:t xml:space="preserve"> «</w:t>
      </w:r>
      <w:r w:rsidR="00312498">
        <w:rPr>
          <w:sz w:val="28"/>
          <w:szCs w:val="28"/>
        </w:rPr>
        <w:t>Завет Ильича</w:t>
      </w:r>
      <w:r w:rsidRPr="0062520E">
        <w:rPr>
          <w:sz w:val="28"/>
          <w:szCs w:val="28"/>
        </w:rPr>
        <w:t xml:space="preserve">» </w:t>
      </w:r>
      <w:r w:rsidR="00312498">
        <w:rPr>
          <w:sz w:val="28"/>
          <w:szCs w:val="28"/>
        </w:rPr>
        <w:t>в</w:t>
      </w:r>
      <w:r w:rsidRPr="0062520E">
        <w:rPr>
          <w:sz w:val="28"/>
          <w:szCs w:val="28"/>
        </w:rPr>
        <w:t xml:space="preserve"> значительно</w:t>
      </w:r>
      <w:r w:rsidR="00312498">
        <w:rPr>
          <w:sz w:val="28"/>
          <w:szCs w:val="28"/>
        </w:rPr>
        <w:t>й</w:t>
      </w:r>
      <w:r w:rsidRPr="0062520E">
        <w:rPr>
          <w:sz w:val="28"/>
          <w:szCs w:val="28"/>
        </w:rPr>
        <w:t xml:space="preserve"> степени зав</w:t>
      </w:r>
      <w:r w:rsidRPr="0062520E">
        <w:rPr>
          <w:sz w:val="28"/>
          <w:szCs w:val="28"/>
        </w:rPr>
        <w:t>и</w:t>
      </w:r>
      <w:r w:rsidRPr="0062520E">
        <w:rPr>
          <w:sz w:val="28"/>
          <w:szCs w:val="28"/>
        </w:rPr>
        <w:t>сит от кредиторов по причине недостатка собственного капитала.</w:t>
      </w:r>
    </w:p>
    <w:p w:rsidR="0062520E" w:rsidRDefault="0062520E" w:rsidP="0062520E">
      <w:pPr>
        <w:pStyle w:val="ConsPlusNormal"/>
        <w:widowControl/>
        <w:spacing w:line="360" w:lineRule="auto"/>
        <w:ind w:firstLine="708"/>
        <w:jc w:val="both"/>
        <w:rPr>
          <w:rFonts w:ascii="Times New Roman" w:hAnsi="Times New Roman" w:cs="Times New Roman"/>
          <w:sz w:val="28"/>
          <w:szCs w:val="28"/>
        </w:rPr>
      </w:pPr>
      <w:r w:rsidRPr="0062520E">
        <w:rPr>
          <w:rFonts w:ascii="Times New Roman" w:hAnsi="Times New Roman" w:cs="Times New Roman"/>
          <w:sz w:val="28"/>
          <w:szCs w:val="28"/>
        </w:rPr>
        <w:t>Бухгалтерский учет в организации осуществляется бухгалтерией как с</w:t>
      </w:r>
      <w:r w:rsidRPr="0062520E">
        <w:rPr>
          <w:rFonts w:ascii="Times New Roman" w:hAnsi="Times New Roman" w:cs="Times New Roman"/>
          <w:sz w:val="28"/>
          <w:szCs w:val="28"/>
        </w:rPr>
        <w:t>а</w:t>
      </w:r>
      <w:r w:rsidRPr="0062520E">
        <w:rPr>
          <w:rFonts w:ascii="Times New Roman" w:hAnsi="Times New Roman" w:cs="Times New Roman"/>
          <w:sz w:val="28"/>
          <w:szCs w:val="28"/>
        </w:rPr>
        <w:t>мостоятельным структурным подразделением под руководством главного бу</w:t>
      </w:r>
      <w:r w:rsidRPr="0062520E">
        <w:rPr>
          <w:rFonts w:ascii="Times New Roman" w:hAnsi="Times New Roman" w:cs="Times New Roman"/>
          <w:sz w:val="28"/>
          <w:szCs w:val="28"/>
        </w:rPr>
        <w:t>х</w:t>
      </w:r>
      <w:r w:rsidRPr="0062520E">
        <w:rPr>
          <w:rFonts w:ascii="Times New Roman" w:hAnsi="Times New Roman" w:cs="Times New Roman"/>
          <w:sz w:val="28"/>
          <w:szCs w:val="28"/>
        </w:rPr>
        <w:t>галтера. Бухгалтерский учет ведется по журнально-ордерной форме учета с применением компьютерной программы «1С». Организация использует тип</w:t>
      </w:r>
      <w:r w:rsidRPr="0062520E">
        <w:rPr>
          <w:rFonts w:ascii="Times New Roman" w:hAnsi="Times New Roman" w:cs="Times New Roman"/>
          <w:sz w:val="28"/>
          <w:szCs w:val="28"/>
        </w:rPr>
        <w:t>о</w:t>
      </w:r>
      <w:r w:rsidRPr="0062520E">
        <w:rPr>
          <w:rFonts w:ascii="Times New Roman" w:hAnsi="Times New Roman" w:cs="Times New Roman"/>
          <w:sz w:val="28"/>
          <w:szCs w:val="28"/>
        </w:rPr>
        <w:t>вые формы первичных документов, утвержденные Госкомстатом России и с</w:t>
      </w:r>
      <w:r w:rsidRPr="0062520E">
        <w:rPr>
          <w:rFonts w:ascii="Times New Roman" w:hAnsi="Times New Roman" w:cs="Times New Roman"/>
          <w:sz w:val="28"/>
          <w:szCs w:val="28"/>
        </w:rPr>
        <w:t>о</w:t>
      </w:r>
      <w:r w:rsidRPr="0062520E">
        <w:rPr>
          <w:rFonts w:ascii="Times New Roman" w:hAnsi="Times New Roman" w:cs="Times New Roman"/>
          <w:sz w:val="28"/>
          <w:szCs w:val="28"/>
        </w:rPr>
        <w:t>держащиеся в альбомах унифицированных форм первичной учетной докуме</w:t>
      </w:r>
      <w:r w:rsidRPr="0062520E">
        <w:rPr>
          <w:rFonts w:ascii="Times New Roman" w:hAnsi="Times New Roman" w:cs="Times New Roman"/>
          <w:sz w:val="28"/>
          <w:szCs w:val="28"/>
        </w:rPr>
        <w:t>н</w:t>
      </w:r>
      <w:r w:rsidRPr="0062520E">
        <w:rPr>
          <w:rFonts w:ascii="Times New Roman" w:hAnsi="Times New Roman" w:cs="Times New Roman"/>
          <w:sz w:val="28"/>
          <w:szCs w:val="28"/>
        </w:rPr>
        <w:t>тации. Формы, не содержащиеся в альбомах унифицированных форм перви</w:t>
      </w:r>
      <w:r w:rsidRPr="0062520E">
        <w:rPr>
          <w:rFonts w:ascii="Times New Roman" w:hAnsi="Times New Roman" w:cs="Times New Roman"/>
          <w:sz w:val="28"/>
          <w:szCs w:val="28"/>
        </w:rPr>
        <w:t>ч</w:t>
      </w:r>
      <w:r w:rsidRPr="0062520E">
        <w:rPr>
          <w:rFonts w:ascii="Times New Roman" w:hAnsi="Times New Roman" w:cs="Times New Roman"/>
          <w:sz w:val="28"/>
          <w:szCs w:val="28"/>
        </w:rPr>
        <w:t>ной учетной документации, утверждаются  директором отдельными приказами.</w:t>
      </w:r>
    </w:p>
    <w:p w:rsidR="002B5ED3" w:rsidRPr="00BC2494" w:rsidRDefault="002B5ED3" w:rsidP="002B5ED3">
      <w:pPr>
        <w:pStyle w:val="a4"/>
        <w:widowControl w:val="0"/>
        <w:suppressAutoHyphens w:val="0"/>
        <w:spacing w:line="360" w:lineRule="auto"/>
        <w:ind w:firstLine="709"/>
        <w:jc w:val="both"/>
        <w:rPr>
          <w:b w:val="0"/>
        </w:rPr>
      </w:pPr>
      <w:r w:rsidRPr="00BC2494">
        <w:rPr>
          <w:b w:val="0"/>
          <w:sz w:val="28"/>
          <w:szCs w:val="28"/>
        </w:rPr>
        <w:t>По итогам проведенного исследования можно сделать следующие выв</w:t>
      </w:r>
      <w:r w:rsidRPr="00BC2494">
        <w:rPr>
          <w:b w:val="0"/>
          <w:sz w:val="28"/>
          <w:szCs w:val="28"/>
        </w:rPr>
        <w:t>о</w:t>
      </w:r>
      <w:r w:rsidRPr="00BC2494">
        <w:rPr>
          <w:b w:val="0"/>
          <w:sz w:val="28"/>
          <w:szCs w:val="28"/>
        </w:rPr>
        <w:t>ды о состоянии учета затрат и исчислении себестоимости продукции молочного скотоводства  в СПК Колхоз «Завет Ильича»:</w:t>
      </w:r>
    </w:p>
    <w:p w:rsidR="002B5ED3" w:rsidRPr="002B5ED3" w:rsidRDefault="002B5ED3" w:rsidP="002B5ED3">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w:t>
      </w:r>
      <w:r w:rsidRPr="002B5ED3">
        <w:rPr>
          <w:rFonts w:ascii="Times New Roman" w:hAnsi="Times New Roman" w:cs="Times New Roman"/>
          <w:sz w:val="28"/>
          <w:szCs w:val="28"/>
        </w:rPr>
        <w:t xml:space="preserve"> колхозе учет затрат и исчисление себестоимости продукции молочн</w:t>
      </w:r>
      <w:r w:rsidRPr="002B5ED3">
        <w:rPr>
          <w:rFonts w:ascii="Times New Roman" w:hAnsi="Times New Roman" w:cs="Times New Roman"/>
          <w:sz w:val="28"/>
          <w:szCs w:val="28"/>
        </w:rPr>
        <w:t>о</w:t>
      </w:r>
      <w:r w:rsidRPr="002B5ED3">
        <w:rPr>
          <w:rFonts w:ascii="Times New Roman" w:hAnsi="Times New Roman" w:cs="Times New Roman"/>
          <w:sz w:val="28"/>
          <w:szCs w:val="28"/>
        </w:rPr>
        <w:t>го скотоводства организован правильно.</w:t>
      </w:r>
    </w:p>
    <w:p w:rsidR="002B5ED3" w:rsidRPr="002B5ED3" w:rsidRDefault="002B5ED3" w:rsidP="002B5ED3">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 а</w:t>
      </w:r>
      <w:r w:rsidRPr="002B5ED3">
        <w:rPr>
          <w:rFonts w:ascii="Times New Roman" w:hAnsi="Times New Roman" w:cs="Times New Roman"/>
          <w:sz w:val="28"/>
          <w:szCs w:val="28"/>
          <w:shd w:val="clear" w:color="auto" w:fill="FFFFFF"/>
        </w:rPr>
        <w:t>налитический и синтетический учет затрат на производство и выхода продукции молочного скотоводства в СПК Колхоз «Завет Ильича»  ведется в</w:t>
      </w:r>
      <w:r w:rsidRPr="002B5ED3">
        <w:rPr>
          <w:rFonts w:ascii="Times New Roman" w:hAnsi="Times New Roman" w:cs="Times New Roman"/>
          <w:sz w:val="28"/>
          <w:szCs w:val="28"/>
        </w:rPr>
        <w:t xml:space="preserve"> </w:t>
      </w:r>
      <w:r w:rsidRPr="002B5ED3">
        <w:rPr>
          <w:rFonts w:ascii="Times New Roman" w:hAnsi="Times New Roman" w:cs="Times New Roman"/>
          <w:sz w:val="28"/>
          <w:szCs w:val="28"/>
          <w:shd w:val="clear" w:color="auto" w:fill="FFFFFF"/>
        </w:rPr>
        <w:t xml:space="preserve">соответствии с действующим законодательством. </w:t>
      </w:r>
    </w:p>
    <w:p w:rsidR="002B5ED3" w:rsidRPr="002B5ED3" w:rsidRDefault="002B5ED3" w:rsidP="002B5ED3">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 у</w:t>
      </w:r>
      <w:r w:rsidRPr="002B5ED3">
        <w:rPr>
          <w:rFonts w:ascii="Times New Roman" w:hAnsi="Times New Roman" w:cs="Times New Roman"/>
          <w:sz w:val="28"/>
          <w:szCs w:val="28"/>
          <w:shd w:val="clear" w:color="auto" w:fill="FFFFFF"/>
        </w:rPr>
        <w:t>чет производственных затрат на аналитических счетах по счету 20</w:t>
      </w:r>
      <w:r w:rsidRPr="002B5ED3">
        <w:rPr>
          <w:rFonts w:ascii="Times New Roman" w:hAnsi="Times New Roman" w:cs="Times New Roman"/>
          <w:sz w:val="28"/>
          <w:szCs w:val="28"/>
        </w:rPr>
        <w:br/>
      </w:r>
      <w:r w:rsidRPr="002B5ED3">
        <w:rPr>
          <w:rFonts w:ascii="Times New Roman" w:hAnsi="Times New Roman" w:cs="Times New Roman"/>
          <w:sz w:val="28"/>
          <w:szCs w:val="28"/>
          <w:shd w:val="clear" w:color="auto" w:fill="FFFFFF"/>
        </w:rPr>
        <w:t>«Основное производство», субсчет «Животноводство» ведут по</w:t>
      </w:r>
      <w:r w:rsidRPr="002B5ED3">
        <w:rPr>
          <w:rFonts w:ascii="Times New Roman" w:hAnsi="Times New Roman" w:cs="Times New Roman"/>
          <w:sz w:val="28"/>
          <w:szCs w:val="28"/>
        </w:rPr>
        <w:br/>
      </w:r>
      <w:r w:rsidRPr="002B5ED3">
        <w:rPr>
          <w:rFonts w:ascii="Times New Roman" w:hAnsi="Times New Roman" w:cs="Times New Roman"/>
          <w:sz w:val="28"/>
          <w:szCs w:val="28"/>
          <w:shd w:val="clear" w:color="auto" w:fill="FFFFFF"/>
        </w:rPr>
        <w:t>номенклатуре статей.</w:t>
      </w:r>
    </w:p>
    <w:p w:rsidR="002B5ED3" w:rsidRPr="002B5ED3" w:rsidRDefault="002B5ED3" w:rsidP="002B5ED3">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shd w:val="clear" w:color="auto" w:fill="FFFFFF"/>
        </w:rPr>
        <w:t>- и</w:t>
      </w:r>
      <w:r w:rsidRPr="002B5ED3">
        <w:rPr>
          <w:rFonts w:ascii="Times New Roman" w:hAnsi="Times New Roman" w:cs="Times New Roman"/>
          <w:sz w:val="28"/>
          <w:szCs w:val="28"/>
          <w:shd w:val="clear" w:color="auto" w:fill="FFFFFF"/>
        </w:rPr>
        <w:t xml:space="preserve">счисление себестоимости продукции молочного скотоводства в СПК Колхоз «Завет Ильича» производится комбинированным способом. Объектом учета затрат является основное </w:t>
      </w:r>
      <w:r w:rsidR="007A0683">
        <w:rPr>
          <w:rFonts w:ascii="Times New Roman" w:hAnsi="Times New Roman" w:cs="Times New Roman"/>
          <w:sz w:val="28"/>
          <w:szCs w:val="28"/>
          <w:shd w:val="clear" w:color="auto" w:fill="FFFFFF"/>
        </w:rPr>
        <w:t xml:space="preserve">молочное </w:t>
      </w:r>
      <w:r w:rsidRPr="002B5ED3">
        <w:rPr>
          <w:rFonts w:ascii="Times New Roman" w:hAnsi="Times New Roman" w:cs="Times New Roman"/>
          <w:sz w:val="28"/>
          <w:szCs w:val="28"/>
          <w:shd w:val="clear" w:color="auto" w:fill="FFFFFF"/>
        </w:rPr>
        <w:t>стадо, а объектом калькулирования – молоко и приплод.</w:t>
      </w:r>
    </w:p>
    <w:p w:rsidR="002B5ED3" w:rsidRPr="0071765E" w:rsidRDefault="002B5ED3" w:rsidP="002B5ED3">
      <w:pPr>
        <w:pStyle w:val="a4"/>
        <w:widowControl w:val="0"/>
        <w:suppressAutoHyphens w:val="0"/>
        <w:spacing w:line="360" w:lineRule="auto"/>
        <w:ind w:firstLine="709"/>
        <w:jc w:val="both"/>
        <w:rPr>
          <w:sz w:val="28"/>
          <w:szCs w:val="28"/>
        </w:rPr>
      </w:pPr>
      <w:r>
        <w:rPr>
          <w:b w:val="0"/>
          <w:sz w:val="28"/>
        </w:rPr>
        <w:t>- с</w:t>
      </w:r>
      <w:r w:rsidRPr="005F6E61">
        <w:rPr>
          <w:b w:val="0"/>
          <w:sz w:val="28"/>
        </w:rPr>
        <w:t>ебестоимость продукции в молочном скотоводстве</w:t>
      </w:r>
      <w:r>
        <w:rPr>
          <w:b w:val="0"/>
          <w:sz w:val="28"/>
        </w:rPr>
        <w:t xml:space="preserve"> в СПК Колхоз</w:t>
      </w:r>
      <w:r w:rsidR="00727819">
        <w:rPr>
          <w:b w:val="0"/>
          <w:sz w:val="28"/>
        </w:rPr>
        <w:t xml:space="preserve"> «З</w:t>
      </w:r>
      <w:r w:rsidR="00727819">
        <w:rPr>
          <w:b w:val="0"/>
          <w:sz w:val="28"/>
        </w:rPr>
        <w:t>а</w:t>
      </w:r>
      <w:r w:rsidR="00727819">
        <w:rPr>
          <w:b w:val="0"/>
          <w:sz w:val="28"/>
        </w:rPr>
        <w:t>вет Ильича»</w:t>
      </w:r>
      <w:r>
        <w:rPr>
          <w:b w:val="0"/>
          <w:sz w:val="28"/>
        </w:rPr>
        <w:t xml:space="preserve"> </w:t>
      </w:r>
      <w:r w:rsidRPr="005F6E61">
        <w:rPr>
          <w:b w:val="0"/>
          <w:sz w:val="28"/>
        </w:rPr>
        <w:t xml:space="preserve"> исчисляют </w:t>
      </w:r>
      <w:r w:rsidR="00186CF6">
        <w:rPr>
          <w:b w:val="0"/>
          <w:sz w:val="28"/>
        </w:rPr>
        <w:t>комбинированным методом.</w:t>
      </w:r>
    </w:p>
    <w:p w:rsidR="005C7990" w:rsidRPr="00BD03A0" w:rsidRDefault="005C7990" w:rsidP="002B5ED3">
      <w:pPr>
        <w:pStyle w:val="2"/>
        <w:widowControl w:val="0"/>
        <w:suppressAutoHyphens w:val="0"/>
        <w:jc w:val="both"/>
        <w:rPr>
          <w:b w:val="0"/>
          <w:color w:val="000000" w:themeColor="text1"/>
        </w:rPr>
      </w:pPr>
      <w:r w:rsidRPr="00BD03A0">
        <w:rPr>
          <w:b w:val="0"/>
          <w:color w:val="000000" w:themeColor="text1"/>
        </w:rPr>
        <w:t xml:space="preserve">Учет затрат на производство продукции молочного скотоводства в СПК Колхоз «Завет Ильича» в целом ведется правильно. Но </w:t>
      </w:r>
      <w:r w:rsidR="006578A4" w:rsidRPr="00BD03A0">
        <w:rPr>
          <w:b w:val="0"/>
          <w:color w:val="000000" w:themeColor="text1"/>
        </w:rPr>
        <w:t>все,</w:t>
      </w:r>
      <w:r w:rsidRPr="00BD03A0">
        <w:rPr>
          <w:b w:val="0"/>
          <w:color w:val="000000" w:themeColor="text1"/>
        </w:rPr>
        <w:t xml:space="preserve"> же имеется ряд н</w:t>
      </w:r>
      <w:r w:rsidRPr="00BD03A0">
        <w:rPr>
          <w:b w:val="0"/>
          <w:color w:val="000000" w:themeColor="text1"/>
        </w:rPr>
        <w:t>е</w:t>
      </w:r>
      <w:r w:rsidRPr="00BD03A0">
        <w:rPr>
          <w:b w:val="0"/>
          <w:color w:val="000000" w:themeColor="text1"/>
        </w:rPr>
        <w:t>достатков, по устранению которых необходимо принять ряд мер.</w:t>
      </w:r>
    </w:p>
    <w:p w:rsidR="0062520E" w:rsidRDefault="0062520E" w:rsidP="00410FD9">
      <w:pPr>
        <w:spacing w:after="0" w:line="360" w:lineRule="auto"/>
        <w:ind w:firstLine="709"/>
        <w:jc w:val="both"/>
        <w:rPr>
          <w:rFonts w:ascii="Times New Roman" w:hAnsi="Times New Roman" w:cs="Times New Roman"/>
          <w:sz w:val="28"/>
          <w:szCs w:val="28"/>
        </w:rPr>
      </w:pPr>
      <w:r w:rsidRPr="0062520E">
        <w:rPr>
          <w:rFonts w:ascii="Times New Roman" w:hAnsi="Times New Roman" w:cs="Times New Roman"/>
          <w:sz w:val="28"/>
          <w:szCs w:val="28"/>
        </w:rPr>
        <w:t>В качестве предложений по совершенствованию учета затрат на прои</w:t>
      </w:r>
      <w:r w:rsidRPr="0062520E">
        <w:rPr>
          <w:rFonts w:ascii="Times New Roman" w:hAnsi="Times New Roman" w:cs="Times New Roman"/>
          <w:sz w:val="28"/>
          <w:szCs w:val="28"/>
        </w:rPr>
        <w:t>з</w:t>
      </w:r>
      <w:r w:rsidRPr="0062520E">
        <w:rPr>
          <w:rFonts w:ascii="Times New Roman" w:hAnsi="Times New Roman" w:cs="Times New Roman"/>
          <w:sz w:val="28"/>
          <w:szCs w:val="28"/>
        </w:rPr>
        <w:t>водство мы предлагаем:</w:t>
      </w:r>
    </w:p>
    <w:p w:rsidR="006578A4" w:rsidRDefault="006578A4" w:rsidP="00186CF6">
      <w:pPr>
        <w:pStyle w:val="a7"/>
        <w:widowControl w:val="0"/>
        <w:ind w:left="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ввести график документооборота по учету затрат на производство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дукции</w:t>
      </w:r>
      <w:r>
        <w:rPr>
          <w:rFonts w:ascii="Times New Roman" w:hAnsi="Times New Roman" w:cs="Times New Roman"/>
          <w:color w:val="000000" w:themeColor="text1"/>
          <w:sz w:val="28"/>
          <w:szCs w:val="28"/>
        </w:rPr>
        <w:t>;</w:t>
      </w:r>
    </w:p>
    <w:p w:rsidR="006578A4" w:rsidRPr="00410FD9" w:rsidRDefault="006578A4" w:rsidP="00186CF6">
      <w:pPr>
        <w:pStyle w:val="a7"/>
        <w:widowControl w:val="0"/>
        <w:ind w:left="0" w:firstLine="709"/>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своевременно отражать все хозяйственные операции по учету затрат на производство продукции;</w:t>
      </w:r>
    </w:p>
    <w:p w:rsidR="006578A4" w:rsidRPr="00BD03A0" w:rsidRDefault="006578A4" w:rsidP="000E6A4B">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xml:space="preserve">- необходимо усилить внутренний </w:t>
      </w:r>
      <w:proofErr w:type="gramStart"/>
      <w:r w:rsidRPr="00BD03A0">
        <w:rPr>
          <w:rFonts w:ascii="Times New Roman" w:hAnsi="Times New Roman" w:cs="Times New Roman"/>
          <w:color w:val="000000" w:themeColor="text1"/>
          <w:sz w:val="28"/>
          <w:szCs w:val="28"/>
        </w:rPr>
        <w:t>контроль за</w:t>
      </w:r>
      <w:proofErr w:type="gramEnd"/>
      <w:r w:rsidRPr="00BD03A0">
        <w:rPr>
          <w:rFonts w:ascii="Times New Roman" w:hAnsi="Times New Roman" w:cs="Times New Roman"/>
          <w:color w:val="000000" w:themeColor="text1"/>
          <w:sz w:val="28"/>
          <w:szCs w:val="28"/>
        </w:rPr>
        <w:t xml:space="preserve"> поступающими первичн</w:t>
      </w:r>
      <w:r w:rsidRPr="00BD03A0">
        <w:rPr>
          <w:rFonts w:ascii="Times New Roman" w:hAnsi="Times New Roman" w:cs="Times New Roman"/>
          <w:color w:val="000000" w:themeColor="text1"/>
          <w:sz w:val="28"/>
          <w:szCs w:val="28"/>
        </w:rPr>
        <w:t>ы</w:t>
      </w:r>
      <w:r w:rsidRPr="00BD03A0">
        <w:rPr>
          <w:rFonts w:ascii="Times New Roman" w:hAnsi="Times New Roman" w:cs="Times New Roman"/>
          <w:color w:val="000000" w:themeColor="text1"/>
          <w:sz w:val="28"/>
          <w:szCs w:val="28"/>
        </w:rPr>
        <w:t>ми</w:t>
      </w:r>
      <w:r w:rsidR="000E6A4B">
        <w:rPr>
          <w:rFonts w:ascii="Times New Roman" w:hAnsi="Times New Roman" w:cs="Times New Roman"/>
          <w:color w:val="000000" w:themeColor="text1"/>
          <w:sz w:val="28"/>
          <w:szCs w:val="28"/>
        </w:rPr>
        <w:t xml:space="preserve"> </w:t>
      </w:r>
      <w:r w:rsidRPr="00BD03A0">
        <w:rPr>
          <w:rFonts w:ascii="Times New Roman" w:hAnsi="Times New Roman" w:cs="Times New Roman"/>
          <w:color w:val="000000" w:themeColor="text1"/>
          <w:sz w:val="28"/>
          <w:szCs w:val="28"/>
        </w:rPr>
        <w:t>документами по учету затрат на производство продукции;</w:t>
      </w:r>
    </w:p>
    <w:p w:rsidR="006578A4" w:rsidRPr="00BD03A0" w:rsidRDefault="006578A4" w:rsidP="000E6A4B">
      <w:pPr>
        <w:widowControl w:val="0"/>
        <w:spacing w:after="0" w:line="360" w:lineRule="auto"/>
        <w:ind w:firstLine="709"/>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 проводить своевременный учет неправильно оформленных документов по учету затрат на производство продукции;</w:t>
      </w:r>
    </w:p>
    <w:p w:rsidR="000E6A4B" w:rsidRDefault="000E6A4B" w:rsidP="000E6A4B">
      <w:pPr>
        <w:pStyle w:val="14"/>
        <w:suppressAutoHyphens w:val="0"/>
        <w:spacing w:line="360" w:lineRule="auto"/>
        <w:ind w:right="20" w:firstLine="709"/>
        <w:jc w:val="both"/>
        <w:rPr>
          <w:sz w:val="28"/>
          <w:szCs w:val="28"/>
        </w:rPr>
      </w:pPr>
      <w:r>
        <w:rPr>
          <w:sz w:val="28"/>
          <w:szCs w:val="28"/>
        </w:rPr>
        <w:t>- внедрение элементов системы «директ-костинг» в хозяйстве, позвол</w:t>
      </w:r>
      <w:r>
        <w:rPr>
          <w:sz w:val="28"/>
          <w:szCs w:val="28"/>
        </w:rPr>
        <w:t>я</w:t>
      </w:r>
      <w:r>
        <w:rPr>
          <w:sz w:val="28"/>
          <w:szCs w:val="28"/>
        </w:rPr>
        <w:t>ющее рассчитывать точку безубыточности;</w:t>
      </w:r>
    </w:p>
    <w:p w:rsidR="00410FD9" w:rsidRDefault="000E6A4B" w:rsidP="000E6A4B">
      <w:pPr>
        <w:pStyle w:val="14"/>
        <w:suppressAutoHyphens w:val="0"/>
        <w:spacing w:line="360" w:lineRule="auto"/>
        <w:ind w:right="20" w:firstLine="709"/>
        <w:jc w:val="both"/>
        <w:rPr>
          <w:color w:val="000000" w:themeColor="text1"/>
          <w:sz w:val="28"/>
          <w:szCs w:val="28"/>
        </w:rPr>
      </w:pPr>
      <w:r>
        <w:rPr>
          <w:sz w:val="28"/>
          <w:szCs w:val="28"/>
        </w:rPr>
        <w:t xml:space="preserve">- </w:t>
      </w:r>
      <w:r>
        <w:rPr>
          <w:color w:val="000000" w:themeColor="text1"/>
          <w:sz w:val="28"/>
          <w:szCs w:val="28"/>
        </w:rPr>
        <w:t>р</w:t>
      </w:r>
      <w:r w:rsidRPr="00BD03A0">
        <w:rPr>
          <w:color w:val="000000" w:themeColor="text1"/>
          <w:sz w:val="28"/>
          <w:szCs w:val="28"/>
        </w:rPr>
        <w:t>асчёт фактической себестоимости приплода в молочном скотоводстве с учётом живой массы приплода при рождении</w:t>
      </w:r>
      <w:r>
        <w:rPr>
          <w:color w:val="000000" w:themeColor="text1"/>
          <w:sz w:val="28"/>
          <w:szCs w:val="28"/>
        </w:rPr>
        <w:t>.</w:t>
      </w:r>
    </w:p>
    <w:p w:rsidR="007A0683" w:rsidRDefault="007E2EA5" w:rsidP="007E2EA5">
      <w:pPr>
        <w:widowControl w:val="0"/>
        <w:spacing w:after="0" w:line="360" w:lineRule="auto"/>
        <w:ind w:firstLine="720"/>
        <w:jc w:val="both"/>
        <w:rPr>
          <w:rFonts w:ascii="Times New Roman" w:hAnsi="Times New Roman" w:cs="Times New Roman"/>
          <w:sz w:val="28"/>
          <w:szCs w:val="28"/>
        </w:rPr>
      </w:pPr>
      <w:r w:rsidRPr="00BD03A0">
        <w:rPr>
          <w:rFonts w:ascii="Times New Roman" w:hAnsi="Times New Roman" w:cs="Times New Roman"/>
          <w:color w:val="000000" w:themeColor="text1"/>
          <w:sz w:val="28"/>
          <w:szCs w:val="28"/>
        </w:rPr>
        <w:t>В соответствии с Методическими рекомендациями Минсельхоза РФ  с</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бестоимость продукции в молочном скотоводстве исчисляют следующим обр</w:t>
      </w:r>
      <w:r w:rsidRPr="00BD03A0">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зом: и</w:t>
      </w:r>
      <w:r w:rsidRPr="00BD03A0">
        <w:rPr>
          <w:rFonts w:ascii="Times New Roman" w:hAnsi="Times New Roman" w:cs="Times New Roman"/>
          <w:color w:val="000000" w:themeColor="text1"/>
          <w:sz w:val="28"/>
          <w:szCs w:val="28"/>
        </w:rPr>
        <w:t>з общей суммы затрат на содержание молочных коров исключают сто</w:t>
      </w:r>
      <w:r w:rsidRPr="00BD03A0">
        <w:rPr>
          <w:rFonts w:ascii="Times New Roman" w:hAnsi="Times New Roman" w:cs="Times New Roman"/>
          <w:color w:val="000000" w:themeColor="text1"/>
          <w:sz w:val="28"/>
          <w:szCs w:val="28"/>
        </w:rPr>
        <w:t>и</w:t>
      </w:r>
      <w:r w:rsidRPr="00BD03A0">
        <w:rPr>
          <w:rFonts w:ascii="Times New Roman" w:hAnsi="Times New Roman" w:cs="Times New Roman"/>
          <w:color w:val="000000" w:themeColor="text1"/>
          <w:sz w:val="28"/>
          <w:szCs w:val="28"/>
        </w:rPr>
        <w:t>мость побочной продукции, а оставшиеся затраты распределяют между сопр</w:t>
      </w:r>
      <w:r w:rsidRPr="00BD03A0">
        <w:rPr>
          <w:rFonts w:ascii="Times New Roman" w:hAnsi="Times New Roman" w:cs="Times New Roman"/>
          <w:color w:val="000000" w:themeColor="text1"/>
          <w:sz w:val="28"/>
          <w:szCs w:val="28"/>
        </w:rPr>
        <w:t>я</w:t>
      </w:r>
      <w:r w:rsidRPr="00BD03A0">
        <w:rPr>
          <w:rFonts w:ascii="Times New Roman" w:hAnsi="Times New Roman" w:cs="Times New Roman"/>
          <w:color w:val="000000" w:themeColor="text1"/>
          <w:sz w:val="28"/>
          <w:szCs w:val="28"/>
        </w:rPr>
        <w:t>женной продукцией в соответствии с нормами расхода обменной энергии ко</w:t>
      </w:r>
      <w:r w:rsidRPr="00BD03A0">
        <w:rPr>
          <w:rFonts w:ascii="Times New Roman" w:hAnsi="Times New Roman" w:cs="Times New Roman"/>
          <w:color w:val="000000" w:themeColor="text1"/>
          <w:sz w:val="28"/>
          <w:szCs w:val="28"/>
        </w:rPr>
        <w:t>р</w:t>
      </w:r>
      <w:r w:rsidRPr="00BD03A0">
        <w:rPr>
          <w:rFonts w:ascii="Times New Roman" w:hAnsi="Times New Roman" w:cs="Times New Roman"/>
          <w:color w:val="000000" w:themeColor="text1"/>
          <w:sz w:val="28"/>
          <w:szCs w:val="28"/>
        </w:rPr>
        <w:t>мов: на молоко – 90%; на приплод – 10%.</w:t>
      </w:r>
      <w:r>
        <w:rPr>
          <w:rFonts w:ascii="Times New Roman" w:hAnsi="Times New Roman" w:cs="Times New Roman"/>
          <w:color w:val="000000" w:themeColor="text1"/>
          <w:sz w:val="28"/>
          <w:szCs w:val="28"/>
        </w:rPr>
        <w:t xml:space="preserve"> К </w:t>
      </w:r>
      <w:r w:rsidRPr="00BD03A0">
        <w:rPr>
          <w:rFonts w:ascii="Times New Roman" w:hAnsi="Times New Roman" w:cs="Times New Roman"/>
          <w:color w:val="000000" w:themeColor="text1"/>
          <w:sz w:val="28"/>
          <w:szCs w:val="28"/>
        </w:rPr>
        <w:t>существенному недостатку можно отнести тот факт, что 10% от совокупных затрат на содержание основного м</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лочного стада относятся на количество голов приплода, то есть в расчёте на о</w:t>
      </w:r>
      <w:r w:rsidRPr="00BD03A0">
        <w:rPr>
          <w:rFonts w:ascii="Times New Roman" w:hAnsi="Times New Roman" w:cs="Times New Roman"/>
          <w:color w:val="000000" w:themeColor="text1"/>
          <w:sz w:val="28"/>
          <w:szCs w:val="28"/>
        </w:rPr>
        <w:t>д</w:t>
      </w:r>
      <w:r w:rsidRPr="00BD03A0">
        <w:rPr>
          <w:rFonts w:ascii="Times New Roman" w:hAnsi="Times New Roman" w:cs="Times New Roman"/>
          <w:color w:val="000000" w:themeColor="text1"/>
          <w:sz w:val="28"/>
          <w:szCs w:val="28"/>
        </w:rPr>
        <w:t>ну голову приходится всегда фиксированная величина затрат, не зависящая от живой массы приплода при рождении</w:t>
      </w:r>
      <w:r>
        <w:rPr>
          <w:color w:val="000000" w:themeColor="text1"/>
          <w:sz w:val="28"/>
          <w:szCs w:val="28"/>
        </w:rPr>
        <w:t>.</w:t>
      </w:r>
      <w:r w:rsidRPr="00BD03A0">
        <w:rPr>
          <w:color w:val="000000" w:themeColor="text1"/>
          <w:sz w:val="28"/>
          <w:szCs w:val="28"/>
        </w:rPr>
        <w:t xml:space="preserve"> </w:t>
      </w:r>
      <w:r w:rsidRPr="00BD03A0">
        <w:rPr>
          <w:rFonts w:ascii="Times New Roman" w:hAnsi="Times New Roman" w:cs="Times New Roman"/>
          <w:color w:val="000000" w:themeColor="text1"/>
          <w:sz w:val="28"/>
          <w:szCs w:val="28"/>
        </w:rPr>
        <w:t>Достаточно учесть показатель живой массы, для чего можно использовать индекс, рассчитываемый на основе сов</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купной живой массы приплода за год, выражен</w:t>
      </w:r>
      <w:r>
        <w:rPr>
          <w:rFonts w:ascii="Times New Roman" w:hAnsi="Times New Roman" w:cs="Times New Roman"/>
          <w:color w:val="000000" w:themeColor="text1"/>
          <w:sz w:val="28"/>
          <w:szCs w:val="28"/>
        </w:rPr>
        <w:t>ной в килограммах</w:t>
      </w:r>
      <w:r>
        <w:rPr>
          <w:color w:val="000000" w:themeColor="text1"/>
          <w:sz w:val="28"/>
          <w:szCs w:val="28"/>
        </w:rPr>
        <w:t xml:space="preserve">. </w:t>
      </w:r>
      <w:r w:rsidRPr="007E2EA5">
        <w:rPr>
          <w:rFonts w:ascii="Times New Roman" w:hAnsi="Times New Roman" w:cs="Times New Roman"/>
          <w:sz w:val="28"/>
          <w:szCs w:val="28"/>
        </w:rPr>
        <w:t>Использов</w:t>
      </w:r>
      <w:r w:rsidRPr="007E2EA5">
        <w:rPr>
          <w:rFonts w:ascii="Times New Roman" w:hAnsi="Times New Roman" w:cs="Times New Roman"/>
          <w:sz w:val="28"/>
          <w:szCs w:val="28"/>
        </w:rPr>
        <w:t>а</w:t>
      </w:r>
      <w:r w:rsidRPr="007E2EA5">
        <w:rPr>
          <w:rFonts w:ascii="Times New Roman" w:hAnsi="Times New Roman" w:cs="Times New Roman"/>
          <w:sz w:val="28"/>
          <w:szCs w:val="28"/>
        </w:rPr>
        <w:t xml:space="preserve">ние предлагаемого </w:t>
      </w:r>
      <w:proofErr w:type="gramStart"/>
      <w:r w:rsidRPr="007E2EA5">
        <w:rPr>
          <w:rFonts w:ascii="Times New Roman" w:hAnsi="Times New Roman" w:cs="Times New Roman"/>
          <w:sz w:val="28"/>
          <w:szCs w:val="28"/>
        </w:rPr>
        <w:t>метода расчета себестоимости продукции молочного скот</w:t>
      </w:r>
      <w:r w:rsidRPr="007E2EA5">
        <w:rPr>
          <w:rFonts w:ascii="Times New Roman" w:hAnsi="Times New Roman" w:cs="Times New Roman"/>
          <w:sz w:val="28"/>
          <w:szCs w:val="28"/>
        </w:rPr>
        <w:t>о</w:t>
      </w:r>
      <w:r w:rsidRPr="007E2EA5">
        <w:rPr>
          <w:rFonts w:ascii="Times New Roman" w:hAnsi="Times New Roman" w:cs="Times New Roman"/>
          <w:sz w:val="28"/>
          <w:szCs w:val="28"/>
        </w:rPr>
        <w:t>водства</w:t>
      </w:r>
      <w:proofErr w:type="gramEnd"/>
      <w:r w:rsidRPr="007E2EA5">
        <w:rPr>
          <w:rFonts w:ascii="Times New Roman" w:hAnsi="Times New Roman" w:cs="Times New Roman"/>
          <w:sz w:val="28"/>
          <w:szCs w:val="28"/>
        </w:rPr>
        <w:t xml:space="preserve"> приведет к уточнению оценки себестоимости 1 головы приплода и 1 центнера молока</w:t>
      </w:r>
      <w:r>
        <w:rPr>
          <w:rFonts w:ascii="Times New Roman" w:hAnsi="Times New Roman" w:cs="Times New Roman"/>
          <w:sz w:val="28"/>
          <w:szCs w:val="28"/>
        </w:rPr>
        <w:t>.</w:t>
      </w:r>
    </w:p>
    <w:p w:rsidR="007E2EA5" w:rsidRDefault="007E2EA5" w:rsidP="007E2EA5">
      <w:pPr>
        <w:pStyle w:val="a5"/>
        <w:widowControl w:val="0"/>
        <w:suppressAutoHyphens w:val="0"/>
        <w:spacing w:before="0" w:after="0" w:line="360" w:lineRule="auto"/>
        <w:ind w:firstLine="709"/>
        <w:rPr>
          <w:color w:val="000000" w:themeColor="text1"/>
          <w:sz w:val="28"/>
          <w:szCs w:val="28"/>
        </w:rPr>
      </w:pPr>
      <w:r w:rsidRPr="00BD03A0">
        <w:rPr>
          <w:color w:val="000000" w:themeColor="text1"/>
          <w:sz w:val="28"/>
          <w:szCs w:val="28"/>
        </w:rPr>
        <w:t xml:space="preserve">Внедрение элементов системы "директ-костинга" </w:t>
      </w:r>
      <w:r>
        <w:rPr>
          <w:color w:val="000000" w:themeColor="text1"/>
          <w:sz w:val="28"/>
          <w:szCs w:val="28"/>
        </w:rPr>
        <w:t>в хозяйстве позволит</w:t>
      </w:r>
      <w:r w:rsidRPr="00BD03A0">
        <w:rPr>
          <w:color w:val="000000" w:themeColor="text1"/>
          <w:sz w:val="28"/>
          <w:szCs w:val="28"/>
        </w:rPr>
        <w:t xml:space="preserve"> рассчитывать критическую точку безубыточности, прогнозировать поведение себестоимости или отдельных видов расходов в зависимости от различных фа</w:t>
      </w:r>
      <w:r w:rsidRPr="00BD03A0">
        <w:rPr>
          <w:color w:val="000000" w:themeColor="text1"/>
          <w:sz w:val="28"/>
          <w:szCs w:val="28"/>
        </w:rPr>
        <w:t>к</w:t>
      </w:r>
      <w:r w:rsidRPr="00BD03A0">
        <w:rPr>
          <w:color w:val="000000" w:themeColor="text1"/>
          <w:sz w:val="28"/>
          <w:szCs w:val="28"/>
        </w:rPr>
        <w:t>торов на общую сумму затрат и себестоимость единицы продукции. Рассчита</w:t>
      </w:r>
      <w:r w:rsidRPr="00BD03A0">
        <w:rPr>
          <w:color w:val="000000" w:themeColor="text1"/>
          <w:sz w:val="28"/>
          <w:szCs w:val="28"/>
        </w:rPr>
        <w:t>н</w:t>
      </w:r>
      <w:r w:rsidRPr="00BD03A0">
        <w:rPr>
          <w:color w:val="000000" w:themeColor="text1"/>
          <w:sz w:val="28"/>
          <w:szCs w:val="28"/>
        </w:rPr>
        <w:t>ная себестоимость данным методом дает дополнительную информацию, нео</w:t>
      </w:r>
      <w:r w:rsidRPr="00BD03A0">
        <w:rPr>
          <w:color w:val="000000" w:themeColor="text1"/>
          <w:sz w:val="28"/>
          <w:szCs w:val="28"/>
        </w:rPr>
        <w:t>б</w:t>
      </w:r>
      <w:r w:rsidRPr="00BD03A0">
        <w:rPr>
          <w:color w:val="000000" w:themeColor="text1"/>
          <w:sz w:val="28"/>
          <w:szCs w:val="28"/>
        </w:rPr>
        <w:t xml:space="preserve">ходимую для более эффективного производства. </w:t>
      </w:r>
    </w:p>
    <w:p w:rsidR="00186CF6" w:rsidRPr="00BD03A0" w:rsidRDefault="00186CF6" w:rsidP="00186C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hAnsi="Times New Roman" w:cs="Times New Roman"/>
          <w:color w:val="000000" w:themeColor="text1"/>
          <w:sz w:val="28"/>
          <w:szCs w:val="28"/>
        </w:rPr>
      </w:pPr>
      <w:r w:rsidRPr="00BD03A0">
        <w:rPr>
          <w:rFonts w:ascii="Times New Roman" w:hAnsi="Times New Roman" w:cs="Times New Roman"/>
          <w:color w:val="000000" w:themeColor="text1"/>
          <w:sz w:val="28"/>
          <w:szCs w:val="28"/>
        </w:rPr>
        <w:t>Одним из важнейших направлений совершенствования учета затрат</w:t>
      </w:r>
      <w:r>
        <w:rPr>
          <w:rFonts w:ascii="Times New Roman" w:hAnsi="Times New Roman" w:cs="Times New Roman"/>
          <w:color w:val="000000" w:themeColor="text1"/>
          <w:sz w:val="28"/>
          <w:szCs w:val="28"/>
        </w:rPr>
        <w:t xml:space="preserve"> и   калькуляции себестоимости </w:t>
      </w:r>
      <w:r w:rsidRPr="00BD03A0">
        <w:rPr>
          <w:rFonts w:ascii="Times New Roman" w:hAnsi="Times New Roman" w:cs="Times New Roman"/>
          <w:color w:val="000000" w:themeColor="text1"/>
          <w:sz w:val="28"/>
          <w:szCs w:val="28"/>
        </w:rPr>
        <w:t>продукции  молочного скотоводства  является  ра</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работка  научно  обоснованной  номенклатуры  калькуляционных  статей. С</w:t>
      </w:r>
      <w:r w:rsidRPr="00BD03A0">
        <w:rPr>
          <w:rFonts w:ascii="Times New Roman" w:hAnsi="Times New Roman" w:cs="Times New Roman"/>
          <w:color w:val="000000" w:themeColor="text1"/>
          <w:sz w:val="28"/>
          <w:szCs w:val="28"/>
        </w:rPr>
        <w:t>у</w:t>
      </w:r>
      <w:r w:rsidRPr="00BD03A0">
        <w:rPr>
          <w:rFonts w:ascii="Times New Roman" w:hAnsi="Times New Roman" w:cs="Times New Roman"/>
          <w:color w:val="000000" w:themeColor="text1"/>
          <w:sz w:val="28"/>
          <w:szCs w:val="28"/>
        </w:rPr>
        <w:t>щественный  недостаток  установленной  номенклатуры  статей  затрат  в  ж</w:t>
      </w:r>
      <w:r w:rsidRPr="00BD03A0">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вотноводстве – значительное  </w:t>
      </w:r>
      <w:r w:rsidRPr="00BD03A0">
        <w:rPr>
          <w:rFonts w:ascii="Times New Roman" w:hAnsi="Times New Roman" w:cs="Times New Roman"/>
          <w:color w:val="000000" w:themeColor="text1"/>
          <w:sz w:val="28"/>
          <w:szCs w:val="28"/>
        </w:rPr>
        <w:t>укрупнение  расходов объедин</w:t>
      </w:r>
      <w:r w:rsidRPr="00BD03A0">
        <w:rPr>
          <w:rFonts w:ascii="Times New Roman" w:hAnsi="Times New Roman" w:cs="Times New Roman"/>
          <w:color w:val="000000" w:themeColor="text1"/>
          <w:sz w:val="28"/>
          <w:szCs w:val="28"/>
        </w:rPr>
        <w:t>е</w:t>
      </w:r>
      <w:r w:rsidRPr="00BD03A0">
        <w:rPr>
          <w:rFonts w:ascii="Times New Roman" w:hAnsi="Times New Roman" w:cs="Times New Roman"/>
          <w:color w:val="000000" w:themeColor="text1"/>
          <w:sz w:val="28"/>
          <w:szCs w:val="28"/>
        </w:rPr>
        <w:t>ние в отдельные статьи  затрат отражающих  различные  хозяйственные  пр</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 xml:space="preserve">цессы. </w:t>
      </w:r>
      <w:r>
        <w:rPr>
          <w:rFonts w:ascii="Times New Roman" w:hAnsi="Times New Roman" w:cs="Times New Roman"/>
          <w:color w:val="000000" w:themeColor="text1"/>
          <w:sz w:val="28"/>
          <w:szCs w:val="28"/>
        </w:rPr>
        <w:t>Мы предлагаем скорректировать номенклатуру калькуляционных ст</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тей. При использовании</w:t>
      </w:r>
      <w:r w:rsidRPr="00BD03A0">
        <w:rPr>
          <w:rFonts w:ascii="Times New Roman" w:hAnsi="Times New Roman" w:cs="Times New Roman"/>
          <w:color w:val="000000" w:themeColor="text1"/>
          <w:sz w:val="28"/>
          <w:szCs w:val="28"/>
        </w:rPr>
        <w:t xml:space="preserve"> предложенной номенклатуры статей затрат на прои</w:t>
      </w:r>
      <w:r w:rsidRPr="00BD03A0">
        <w:rPr>
          <w:rFonts w:ascii="Times New Roman" w:hAnsi="Times New Roman" w:cs="Times New Roman"/>
          <w:color w:val="000000" w:themeColor="text1"/>
          <w:sz w:val="28"/>
          <w:szCs w:val="28"/>
        </w:rPr>
        <w:t>з</w:t>
      </w:r>
      <w:r w:rsidRPr="00BD03A0">
        <w:rPr>
          <w:rFonts w:ascii="Times New Roman" w:hAnsi="Times New Roman" w:cs="Times New Roman"/>
          <w:color w:val="000000" w:themeColor="text1"/>
          <w:sz w:val="28"/>
          <w:szCs w:val="28"/>
        </w:rPr>
        <w:t>водство продукции молочного скотоводства все затраты можно свести по эк</w:t>
      </w:r>
      <w:r w:rsidRPr="00BD03A0">
        <w:rPr>
          <w:rFonts w:ascii="Times New Roman" w:hAnsi="Times New Roman" w:cs="Times New Roman"/>
          <w:color w:val="000000" w:themeColor="text1"/>
          <w:sz w:val="28"/>
          <w:szCs w:val="28"/>
        </w:rPr>
        <w:t>о</w:t>
      </w:r>
      <w:r w:rsidRPr="00BD03A0">
        <w:rPr>
          <w:rFonts w:ascii="Times New Roman" w:hAnsi="Times New Roman" w:cs="Times New Roman"/>
          <w:color w:val="000000" w:themeColor="text1"/>
          <w:sz w:val="28"/>
          <w:szCs w:val="28"/>
        </w:rPr>
        <w:t>номическим элементам, построив «Свод затрат по экономическим элементам» по молочному скотоводству, а в дальнейшем по колхозу в целом.</w:t>
      </w:r>
    </w:p>
    <w:p w:rsidR="0062520E" w:rsidRDefault="0062520E" w:rsidP="0062520E">
      <w:pPr>
        <w:spacing w:line="360" w:lineRule="auto"/>
        <w:ind w:firstLine="540"/>
        <w:jc w:val="both"/>
        <w:rPr>
          <w:rFonts w:ascii="Times New Roman" w:hAnsi="Times New Roman" w:cs="Times New Roman"/>
          <w:sz w:val="28"/>
          <w:szCs w:val="28"/>
        </w:rPr>
      </w:pPr>
      <w:r w:rsidRPr="0062520E">
        <w:rPr>
          <w:rFonts w:ascii="Times New Roman" w:hAnsi="Times New Roman" w:cs="Times New Roman"/>
          <w:sz w:val="28"/>
          <w:szCs w:val="28"/>
        </w:rPr>
        <w:t>Таким образом, при  проверке учета затрат на производство продукции решается комплекс задач, связанных с исследованием законности, целесообра</w:t>
      </w:r>
      <w:r w:rsidRPr="0062520E">
        <w:rPr>
          <w:rFonts w:ascii="Times New Roman" w:hAnsi="Times New Roman" w:cs="Times New Roman"/>
          <w:sz w:val="28"/>
          <w:szCs w:val="28"/>
        </w:rPr>
        <w:t>з</w:t>
      </w:r>
      <w:r w:rsidRPr="0062520E">
        <w:rPr>
          <w:rFonts w:ascii="Times New Roman" w:hAnsi="Times New Roman" w:cs="Times New Roman"/>
          <w:sz w:val="28"/>
          <w:szCs w:val="28"/>
        </w:rPr>
        <w:t>ности, полноты и своевременности осуществления учета затрат на произво</w:t>
      </w:r>
      <w:r w:rsidRPr="0062520E">
        <w:rPr>
          <w:rFonts w:ascii="Times New Roman" w:hAnsi="Times New Roman" w:cs="Times New Roman"/>
          <w:sz w:val="28"/>
          <w:szCs w:val="28"/>
        </w:rPr>
        <w:t>д</w:t>
      </w:r>
      <w:r w:rsidRPr="0062520E">
        <w:rPr>
          <w:rFonts w:ascii="Times New Roman" w:hAnsi="Times New Roman" w:cs="Times New Roman"/>
          <w:sz w:val="28"/>
          <w:szCs w:val="28"/>
        </w:rPr>
        <w:t>ство продукции для подтверждения достоверности и реальности оценки гот</w:t>
      </w:r>
      <w:r w:rsidRPr="0062520E">
        <w:rPr>
          <w:rFonts w:ascii="Times New Roman" w:hAnsi="Times New Roman" w:cs="Times New Roman"/>
          <w:sz w:val="28"/>
          <w:szCs w:val="28"/>
        </w:rPr>
        <w:t>о</w:t>
      </w:r>
      <w:r w:rsidRPr="0062520E">
        <w:rPr>
          <w:rFonts w:ascii="Times New Roman" w:hAnsi="Times New Roman" w:cs="Times New Roman"/>
          <w:sz w:val="28"/>
          <w:szCs w:val="28"/>
        </w:rPr>
        <w:t>вой продукции в учете и бухгалтерской (финансовой) отчетности.</w:t>
      </w:r>
    </w:p>
    <w:p w:rsidR="000E6A4B" w:rsidRPr="0062520E" w:rsidRDefault="000E6A4B" w:rsidP="0062520E">
      <w:pPr>
        <w:spacing w:line="360" w:lineRule="auto"/>
        <w:ind w:firstLine="540"/>
        <w:jc w:val="both"/>
        <w:rPr>
          <w:rFonts w:ascii="Times New Roman" w:hAnsi="Times New Roman" w:cs="Times New Roman"/>
          <w:sz w:val="28"/>
          <w:szCs w:val="28"/>
        </w:rPr>
      </w:pPr>
    </w:p>
    <w:p w:rsidR="005F5CA2" w:rsidRDefault="005F5CA2">
      <w:pPr>
        <w:rPr>
          <w:rFonts w:ascii="Times New Roman" w:hAnsi="Times New Roman" w:cs="Times New Roman"/>
          <w:sz w:val="28"/>
          <w:szCs w:val="28"/>
        </w:rPr>
      </w:pPr>
      <w:r>
        <w:rPr>
          <w:rFonts w:ascii="Times New Roman" w:hAnsi="Times New Roman" w:cs="Times New Roman"/>
          <w:sz w:val="28"/>
          <w:szCs w:val="28"/>
        </w:rPr>
        <w:br w:type="page"/>
      </w:r>
    </w:p>
    <w:p w:rsidR="00D47017" w:rsidRPr="00230AB4" w:rsidRDefault="00230AB4" w:rsidP="00230AB4">
      <w:pPr>
        <w:spacing w:after="0" w:line="360" w:lineRule="auto"/>
        <w:jc w:val="center"/>
        <w:rPr>
          <w:rFonts w:ascii="Times New Roman" w:hAnsi="Times New Roman" w:cs="Times New Roman"/>
          <w:b/>
          <w:sz w:val="28"/>
          <w:szCs w:val="28"/>
        </w:rPr>
      </w:pPr>
      <w:r w:rsidRPr="00230AB4">
        <w:rPr>
          <w:rFonts w:ascii="Times New Roman" w:hAnsi="Times New Roman" w:cs="Times New Roman"/>
          <w:b/>
          <w:sz w:val="28"/>
          <w:szCs w:val="28"/>
        </w:rPr>
        <w:t>БИБЛИОГРАФИЧЕСКИЙ СПИСОК</w:t>
      </w:r>
    </w:p>
    <w:p w:rsidR="00D97FE4" w:rsidRPr="00D97FE4" w:rsidRDefault="00E84D8A" w:rsidP="00230AB4">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napToGrid w:val="0"/>
          <w:sz w:val="28"/>
          <w:szCs w:val="28"/>
        </w:rPr>
        <w:t>Федеральный закон «О бухгалтерском учете» от 06.12.2011 № 402-ФЗ</w:t>
      </w:r>
    </w:p>
    <w:p w:rsidR="00252434" w:rsidRPr="00727819" w:rsidRDefault="00D97FE4" w:rsidP="00230AB4">
      <w:pPr>
        <w:pStyle w:val="a7"/>
        <w:widowControl w:val="0"/>
        <w:numPr>
          <w:ilvl w:val="0"/>
          <w:numId w:val="27"/>
        </w:numPr>
        <w:tabs>
          <w:tab w:val="left" w:pos="1134"/>
        </w:tabs>
        <w:ind w:left="0" w:firstLine="709"/>
        <w:rPr>
          <w:rFonts w:ascii="Times New Roman" w:hAnsi="Times New Roman" w:cs="Times New Roman"/>
          <w:b/>
          <w:sz w:val="28"/>
          <w:szCs w:val="28"/>
        </w:rPr>
      </w:pPr>
      <w:r w:rsidRPr="00727819">
        <w:rPr>
          <w:rFonts w:ascii="Times New Roman" w:eastAsia="Times New Roman" w:hAnsi="Times New Roman" w:cs="Times New Roman"/>
          <w:bCs/>
          <w:kern w:val="36"/>
          <w:sz w:val="28"/>
          <w:szCs w:val="28"/>
        </w:rPr>
        <w:t>Федеральный закон "О сельскохозяйственной кооперации" от 08.12.1995 N 193-ФЗ</w:t>
      </w:r>
    </w:p>
    <w:p w:rsidR="00252434" w:rsidRPr="00252434" w:rsidRDefault="00252434" w:rsidP="000C725D">
      <w:pPr>
        <w:pStyle w:val="a7"/>
        <w:widowControl w:val="0"/>
        <w:numPr>
          <w:ilvl w:val="0"/>
          <w:numId w:val="27"/>
        </w:numPr>
        <w:tabs>
          <w:tab w:val="left" w:pos="1134"/>
        </w:tabs>
        <w:ind w:left="0" w:firstLine="709"/>
        <w:rPr>
          <w:rFonts w:ascii="Times New Roman" w:hAnsi="Times New Roman" w:cs="Times New Roman"/>
          <w:sz w:val="28"/>
          <w:szCs w:val="28"/>
        </w:rPr>
      </w:pPr>
      <w:r w:rsidRPr="00252434">
        <w:rPr>
          <w:rFonts w:ascii="Times New Roman" w:hAnsi="Times New Roman" w:cs="Times New Roman"/>
          <w:sz w:val="28"/>
          <w:szCs w:val="28"/>
        </w:rPr>
        <w:t>Международный стандарт финансовой отчетности (</w:t>
      </w:r>
      <w:r w:rsidRPr="00252434">
        <w:rPr>
          <w:rFonts w:ascii="Times New Roman" w:hAnsi="Times New Roman" w:cs="Times New Roman"/>
          <w:sz w:val="28"/>
          <w:szCs w:val="28"/>
          <w:lang w:val="en-US"/>
        </w:rPr>
        <w:t>IAS</w:t>
      </w:r>
      <w:r w:rsidRPr="00252434">
        <w:rPr>
          <w:rFonts w:ascii="Times New Roman" w:hAnsi="Times New Roman" w:cs="Times New Roman"/>
          <w:sz w:val="28"/>
          <w:szCs w:val="28"/>
        </w:rPr>
        <w:t>) 2 «Запасы»</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Налоговый кодекс РФ. Часть 2 от 05.08.2000 № 117 - ФЗ</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Положение</w:t>
      </w:r>
      <w:r w:rsidRPr="00E84D8A">
        <w:rPr>
          <w:rFonts w:ascii="Times New Roman" w:hAnsi="Times New Roman" w:cs="Times New Roman"/>
          <w:sz w:val="28"/>
          <w:szCs w:val="28"/>
        </w:rPr>
        <w:t xml:space="preserve"> </w:t>
      </w:r>
      <w:r w:rsidRPr="00E84D8A">
        <w:rPr>
          <w:rFonts w:ascii="Times New Roman" w:hAnsi="Times New Roman" w:cs="Times New Roman"/>
          <w:sz w:val="28"/>
          <w:szCs w:val="28"/>
          <w:shd w:val="clear" w:color="auto" w:fill="FFFFFF"/>
        </w:rPr>
        <w:t>по бухгалтерскому учету "Расходы организации" ПБУ 10/99</w:t>
      </w:r>
      <w:r w:rsidRPr="00E84D8A">
        <w:rPr>
          <w:rFonts w:ascii="Times New Roman" w:hAnsi="Times New Roman" w:cs="Times New Roman"/>
          <w:sz w:val="28"/>
          <w:szCs w:val="28"/>
        </w:rPr>
        <w:t xml:space="preserve"> </w:t>
      </w:r>
      <w:r w:rsidRPr="00E84D8A">
        <w:rPr>
          <w:rFonts w:ascii="Times New Roman" w:hAnsi="Times New Roman" w:cs="Times New Roman"/>
          <w:sz w:val="28"/>
          <w:szCs w:val="28"/>
          <w:shd w:val="clear" w:color="auto" w:fill="FFFFFF"/>
        </w:rPr>
        <w:t>(утв.</w:t>
      </w:r>
      <w:r w:rsidRPr="00E84D8A">
        <w:rPr>
          <w:rStyle w:val="apple-converted-space"/>
          <w:rFonts w:ascii="Times New Roman" w:hAnsi="Times New Roman" w:cs="Times New Roman"/>
          <w:sz w:val="28"/>
          <w:szCs w:val="28"/>
        </w:rPr>
        <w:t> </w:t>
      </w:r>
      <w:hyperlink r:id="rId21" w:history="1">
        <w:r w:rsidRPr="00E84D8A">
          <w:rPr>
            <w:rStyle w:val="af5"/>
            <w:rFonts w:ascii="Times New Roman" w:hAnsi="Times New Roman" w:cs="Times New Roman"/>
            <w:color w:val="auto"/>
            <w:sz w:val="28"/>
            <w:szCs w:val="28"/>
            <w:u w:val="none"/>
          </w:rPr>
          <w:t>приказом</w:t>
        </w:r>
      </w:hyperlink>
      <w:r w:rsidRPr="00E84D8A">
        <w:rPr>
          <w:rStyle w:val="apple-converted-space"/>
          <w:rFonts w:ascii="Times New Roman" w:hAnsi="Times New Roman" w:cs="Times New Roman"/>
          <w:sz w:val="28"/>
          <w:szCs w:val="28"/>
        </w:rPr>
        <w:t> </w:t>
      </w:r>
      <w:r w:rsidRPr="00E84D8A">
        <w:rPr>
          <w:rFonts w:ascii="Times New Roman" w:hAnsi="Times New Roman" w:cs="Times New Roman"/>
          <w:sz w:val="28"/>
          <w:szCs w:val="28"/>
          <w:shd w:val="clear" w:color="auto" w:fill="FFFFFF"/>
        </w:rPr>
        <w:t>Минфина РФ от 6 мая 1999 г. N 33н)</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Методические рекомендации по бухгалтерскому учету затрат на пр</w:t>
      </w:r>
      <w:r w:rsidRPr="00E84D8A">
        <w:rPr>
          <w:rFonts w:ascii="Times New Roman" w:hAnsi="Times New Roman" w:cs="Times New Roman"/>
          <w:sz w:val="28"/>
          <w:szCs w:val="28"/>
        </w:rPr>
        <w:t>о</w:t>
      </w:r>
      <w:r w:rsidRPr="00E84D8A">
        <w:rPr>
          <w:rFonts w:ascii="Times New Roman" w:hAnsi="Times New Roman" w:cs="Times New Roman"/>
          <w:sz w:val="28"/>
          <w:szCs w:val="28"/>
        </w:rPr>
        <w:t xml:space="preserve">изводство и </w:t>
      </w:r>
      <w:proofErr w:type="spellStart"/>
      <w:r w:rsidRPr="00E84D8A">
        <w:rPr>
          <w:rFonts w:ascii="Times New Roman" w:hAnsi="Times New Roman" w:cs="Times New Roman"/>
          <w:sz w:val="28"/>
          <w:szCs w:val="28"/>
        </w:rPr>
        <w:t>калькулированию</w:t>
      </w:r>
      <w:proofErr w:type="spellEnd"/>
      <w:r w:rsidRPr="00E84D8A">
        <w:rPr>
          <w:rFonts w:ascii="Times New Roman" w:hAnsi="Times New Roman" w:cs="Times New Roman"/>
          <w:sz w:val="28"/>
          <w:szCs w:val="28"/>
        </w:rPr>
        <w:t xml:space="preserve"> себестоимости продукции (работ, услуг) в сел</w:t>
      </w:r>
      <w:r w:rsidRPr="00E84D8A">
        <w:rPr>
          <w:rFonts w:ascii="Times New Roman" w:hAnsi="Times New Roman" w:cs="Times New Roman"/>
          <w:sz w:val="28"/>
          <w:szCs w:val="28"/>
        </w:rPr>
        <w:t>ь</w:t>
      </w:r>
      <w:r w:rsidRPr="00E84D8A">
        <w:rPr>
          <w:rFonts w:ascii="Times New Roman" w:hAnsi="Times New Roman" w:cs="Times New Roman"/>
          <w:sz w:val="28"/>
          <w:szCs w:val="28"/>
        </w:rPr>
        <w:t>скохозяйственных организациях (приказ от 6 июня 2003 года №792)</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"Методические рекомендации по бухгалтерскому учету затрат и в</w:t>
      </w:r>
      <w:r w:rsidRPr="00E84D8A">
        <w:rPr>
          <w:rFonts w:ascii="Times New Roman" w:hAnsi="Times New Roman" w:cs="Times New Roman"/>
          <w:sz w:val="28"/>
          <w:szCs w:val="28"/>
          <w:shd w:val="clear" w:color="auto" w:fill="FFFFFF"/>
        </w:rPr>
        <w:t>ы</w:t>
      </w:r>
      <w:r w:rsidRPr="00E84D8A">
        <w:rPr>
          <w:rFonts w:ascii="Times New Roman" w:hAnsi="Times New Roman" w:cs="Times New Roman"/>
          <w:sz w:val="28"/>
          <w:szCs w:val="28"/>
          <w:shd w:val="clear" w:color="auto" w:fill="FFFFFF"/>
        </w:rPr>
        <w:t>хода продукции в молочном и мясном скотоводстве" (утв. Минсельхозом РФ)</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E84D8A">
        <w:rPr>
          <w:rFonts w:ascii="Times New Roman" w:hAnsi="Times New Roman" w:cs="Times New Roman"/>
          <w:sz w:val="28"/>
          <w:szCs w:val="28"/>
        </w:rPr>
        <w:t>Алборов</w:t>
      </w:r>
      <w:proofErr w:type="spellEnd"/>
      <w:r w:rsidRPr="00E84D8A">
        <w:rPr>
          <w:rFonts w:ascii="Times New Roman" w:hAnsi="Times New Roman" w:cs="Times New Roman"/>
          <w:sz w:val="28"/>
          <w:szCs w:val="28"/>
        </w:rPr>
        <w:t xml:space="preserve"> Р.А. Бухгалтерский управленческий учет (теория и практика) / </w:t>
      </w:r>
      <w:proofErr w:type="spellStart"/>
      <w:r w:rsidRPr="00E84D8A">
        <w:rPr>
          <w:rFonts w:ascii="Times New Roman" w:hAnsi="Times New Roman" w:cs="Times New Roman"/>
          <w:sz w:val="28"/>
          <w:szCs w:val="28"/>
        </w:rPr>
        <w:t>Р.А.Алборов</w:t>
      </w:r>
      <w:proofErr w:type="spellEnd"/>
      <w:r w:rsidRPr="00E84D8A">
        <w:rPr>
          <w:rFonts w:ascii="Times New Roman" w:hAnsi="Times New Roman" w:cs="Times New Roman"/>
          <w:sz w:val="28"/>
          <w:szCs w:val="28"/>
        </w:rPr>
        <w:t>. – М.: Издательство «Дело и Сервис», 2005. – 224с.</w:t>
      </w:r>
    </w:p>
    <w:p w:rsidR="00E84D8A" w:rsidRPr="00E84D8A" w:rsidRDefault="00E84D8A"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proofErr w:type="spellStart"/>
      <w:r w:rsidRPr="00E84D8A">
        <w:rPr>
          <w:rFonts w:ascii="Times New Roman" w:hAnsi="Times New Roman" w:cs="Times New Roman"/>
          <w:sz w:val="28"/>
          <w:szCs w:val="28"/>
        </w:rPr>
        <w:t>Алборов</w:t>
      </w:r>
      <w:proofErr w:type="spellEnd"/>
      <w:r w:rsidRPr="00E84D8A">
        <w:rPr>
          <w:rFonts w:ascii="Times New Roman" w:hAnsi="Times New Roman" w:cs="Times New Roman"/>
          <w:sz w:val="28"/>
          <w:szCs w:val="28"/>
        </w:rPr>
        <w:t xml:space="preserve"> Р.А., </w:t>
      </w:r>
      <w:proofErr w:type="spellStart"/>
      <w:r w:rsidRPr="00E84D8A">
        <w:rPr>
          <w:rFonts w:ascii="Times New Roman" w:hAnsi="Times New Roman" w:cs="Times New Roman"/>
          <w:sz w:val="28"/>
          <w:szCs w:val="28"/>
        </w:rPr>
        <w:t>Бодриков</w:t>
      </w:r>
      <w:proofErr w:type="spellEnd"/>
      <w:r w:rsidRPr="00E84D8A">
        <w:rPr>
          <w:rFonts w:ascii="Times New Roman" w:hAnsi="Times New Roman" w:cs="Times New Roman"/>
          <w:sz w:val="28"/>
          <w:szCs w:val="28"/>
        </w:rPr>
        <w:t xml:space="preserve"> С.В. Организация управленческого учета в сельском хозяйстве // Экономика сельскохозяйственного и перерабатывающих предприятий. - 2009. - №1.</w:t>
      </w:r>
    </w:p>
    <w:p w:rsidR="001A536B" w:rsidRDefault="00E84D8A"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E84D8A">
        <w:rPr>
          <w:rFonts w:ascii="Times New Roman" w:hAnsi="Times New Roman" w:cs="Times New Roman"/>
          <w:sz w:val="28"/>
          <w:szCs w:val="28"/>
        </w:rPr>
        <w:t>Анализ хозяйственной деятельности сельскохозяйственных предпри</w:t>
      </w:r>
      <w:r w:rsidRPr="00E84D8A">
        <w:rPr>
          <w:rFonts w:ascii="Times New Roman" w:hAnsi="Times New Roman" w:cs="Times New Roman"/>
          <w:sz w:val="28"/>
          <w:szCs w:val="28"/>
        </w:rPr>
        <w:t>я</w:t>
      </w:r>
      <w:r w:rsidRPr="00E84D8A">
        <w:rPr>
          <w:rFonts w:ascii="Times New Roman" w:hAnsi="Times New Roman" w:cs="Times New Roman"/>
          <w:sz w:val="28"/>
          <w:szCs w:val="28"/>
        </w:rPr>
        <w:t xml:space="preserve">тий: Учебник / под ред. В.П. </w:t>
      </w:r>
      <w:proofErr w:type="spellStart"/>
      <w:r w:rsidRPr="00E84D8A">
        <w:rPr>
          <w:rFonts w:ascii="Times New Roman" w:hAnsi="Times New Roman" w:cs="Times New Roman"/>
          <w:sz w:val="28"/>
          <w:szCs w:val="28"/>
        </w:rPr>
        <w:t>Смеркалова</w:t>
      </w:r>
      <w:proofErr w:type="spellEnd"/>
      <w:r w:rsidRPr="00E84D8A">
        <w:rPr>
          <w:rFonts w:ascii="Times New Roman" w:hAnsi="Times New Roman" w:cs="Times New Roman"/>
          <w:sz w:val="28"/>
          <w:szCs w:val="28"/>
        </w:rPr>
        <w:t xml:space="preserve">, Г.А. </w:t>
      </w:r>
      <w:proofErr w:type="spellStart"/>
      <w:r w:rsidRPr="00E84D8A">
        <w:rPr>
          <w:rFonts w:ascii="Times New Roman" w:hAnsi="Times New Roman" w:cs="Times New Roman"/>
          <w:sz w:val="28"/>
          <w:szCs w:val="28"/>
        </w:rPr>
        <w:t>Ораевской</w:t>
      </w:r>
      <w:proofErr w:type="spellEnd"/>
      <w:r w:rsidRPr="00E84D8A">
        <w:rPr>
          <w:rFonts w:ascii="Times New Roman" w:hAnsi="Times New Roman" w:cs="Times New Roman"/>
          <w:sz w:val="28"/>
          <w:szCs w:val="28"/>
        </w:rPr>
        <w:t>. - М.: Финансы и кр</w:t>
      </w:r>
      <w:r w:rsidRPr="00E84D8A">
        <w:rPr>
          <w:rFonts w:ascii="Times New Roman" w:hAnsi="Times New Roman" w:cs="Times New Roman"/>
          <w:sz w:val="28"/>
          <w:szCs w:val="28"/>
        </w:rPr>
        <w:t>е</w:t>
      </w:r>
      <w:r w:rsidRPr="00E84D8A">
        <w:rPr>
          <w:rFonts w:ascii="Times New Roman" w:hAnsi="Times New Roman" w:cs="Times New Roman"/>
          <w:sz w:val="28"/>
          <w:szCs w:val="28"/>
        </w:rPr>
        <w:t>дит, 2011 г.</w:t>
      </w:r>
    </w:p>
    <w:p w:rsidR="007A10F8" w:rsidRDefault="001A536B"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proofErr w:type="spellStart"/>
      <w:r w:rsidRPr="001A536B">
        <w:rPr>
          <w:rFonts w:ascii="Times New Roman" w:hAnsi="Times New Roman" w:cs="Times New Roman"/>
          <w:sz w:val="28"/>
        </w:rPr>
        <w:t>Алборов</w:t>
      </w:r>
      <w:proofErr w:type="spellEnd"/>
      <w:r w:rsidRPr="001A536B">
        <w:rPr>
          <w:rFonts w:ascii="Times New Roman" w:hAnsi="Times New Roman" w:cs="Times New Roman"/>
          <w:sz w:val="28"/>
        </w:rPr>
        <w:t xml:space="preserve"> Р.А. Учет затрат и контроль эффективности производства продукции в сельском хозяйстве / Р.А. </w:t>
      </w:r>
      <w:proofErr w:type="spellStart"/>
      <w:r w:rsidRPr="001A536B">
        <w:rPr>
          <w:rFonts w:ascii="Times New Roman" w:hAnsi="Times New Roman" w:cs="Times New Roman"/>
          <w:sz w:val="28"/>
        </w:rPr>
        <w:t>Алборов</w:t>
      </w:r>
      <w:proofErr w:type="spellEnd"/>
      <w:r w:rsidRPr="001A536B">
        <w:rPr>
          <w:rFonts w:ascii="Times New Roman" w:hAnsi="Times New Roman" w:cs="Times New Roman"/>
          <w:sz w:val="28"/>
        </w:rPr>
        <w:t>, И.А. Селезнева, И.П. Селезн</w:t>
      </w:r>
      <w:r w:rsidRPr="001A536B">
        <w:rPr>
          <w:rFonts w:ascii="Times New Roman" w:hAnsi="Times New Roman" w:cs="Times New Roman"/>
          <w:sz w:val="28"/>
        </w:rPr>
        <w:t>е</w:t>
      </w:r>
      <w:r w:rsidRPr="001A536B">
        <w:rPr>
          <w:rFonts w:ascii="Times New Roman" w:hAnsi="Times New Roman" w:cs="Times New Roman"/>
          <w:sz w:val="28"/>
        </w:rPr>
        <w:t xml:space="preserve">ва. – Ижевск: </w:t>
      </w:r>
      <w:proofErr w:type="spellStart"/>
      <w:r w:rsidRPr="001A536B">
        <w:rPr>
          <w:rFonts w:ascii="Times New Roman" w:hAnsi="Times New Roman" w:cs="Times New Roman"/>
          <w:sz w:val="28"/>
        </w:rPr>
        <w:t>Шеп</w:t>
      </w:r>
      <w:proofErr w:type="spellEnd"/>
      <w:r w:rsidRPr="001A536B">
        <w:rPr>
          <w:rFonts w:ascii="Times New Roman" w:hAnsi="Times New Roman" w:cs="Times New Roman"/>
          <w:sz w:val="28"/>
        </w:rPr>
        <w:t xml:space="preserve"> («Колос»), 2000.</w:t>
      </w:r>
    </w:p>
    <w:p w:rsidR="007A10F8" w:rsidRPr="007A10F8" w:rsidRDefault="007A10F8"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7A10F8">
        <w:rPr>
          <w:rFonts w:ascii="Times New Roman" w:hAnsi="Times New Roman" w:cs="Times New Roman"/>
          <w:sz w:val="28"/>
        </w:rPr>
        <w:t>Астахов В.П. Теория бухгалтерского учета / В.П. Астахов</w:t>
      </w:r>
      <w:proofErr w:type="gramStart"/>
      <w:r w:rsidRPr="007A10F8">
        <w:rPr>
          <w:rFonts w:ascii="Times New Roman" w:hAnsi="Times New Roman" w:cs="Times New Roman"/>
          <w:sz w:val="28"/>
        </w:rPr>
        <w:t xml:space="preserve"> .</w:t>
      </w:r>
      <w:proofErr w:type="gramEnd"/>
      <w:r w:rsidRPr="007A10F8">
        <w:rPr>
          <w:rFonts w:ascii="Times New Roman" w:hAnsi="Times New Roman" w:cs="Times New Roman"/>
          <w:sz w:val="28"/>
        </w:rPr>
        <w:t xml:space="preserve"> – М.: Эк</w:t>
      </w:r>
      <w:r w:rsidRPr="007A10F8">
        <w:rPr>
          <w:rFonts w:ascii="Times New Roman" w:hAnsi="Times New Roman" w:cs="Times New Roman"/>
          <w:sz w:val="28"/>
        </w:rPr>
        <w:t>с</w:t>
      </w:r>
      <w:r w:rsidRPr="007A10F8">
        <w:rPr>
          <w:rFonts w:ascii="Times New Roman" w:hAnsi="Times New Roman" w:cs="Times New Roman"/>
          <w:sz w:val="28"/>
        </w:rPr>
        <w:t>пертное бюро –М, 1997.</w:t>
      </w:r>
    </w:p>
    <w:p w:rsidR="007A10F8" w:rsidRDefault="00E84D8A"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1A536B">
        <w:rPr>
          <w:rFonts w:ascii="Times New Roman" w:hAnsi="Times New Roman" w:cs="Times New Roman"/>
          <w:sz w:val="28"/>
          <w:szCs w:val="28"/>
        </w:rPr>
        <w:t>Анализ хозяйственной</w:t>
      </w:r>
      <w:r w:rsidRPr="00E84D8A">
        <w:rPr>
          <w:rFonts w:ascii="Times New Roman" w:hAnsi="Times New Roman" w:cs="Times New Roman"/>
          <w:sz w:val="28"/>
          <w:szCs w:val="28"/>
        </w:rPr>
        <w:t xml:space="preserve"> деятельности сельскохозяйственных предпри</w:t>
      </w:r>
      <w:r w:rsidRPr="00E84D8A">
        <w:rPr>
          <w:rFonts w:ascii="Times New Roman" w:hAnsi="Times New Roman" w:cs="Times New Roman"/>
          <w:sz w:val="28"/>
          <w:szCs w:val="28"/>
        </w:rPr>
        <w:t>я</w:t>
      </w:r>
      <w:r w:rsidRPr="00E84D8A">
        <w:rPr>
          <w:rFonts w:ascii="Times New Roman" w:hAnsi="Times New Roman" w:cs="Times New Roman"/>
          <w:sz w:val="28"/>
          <w:szCs w:val="28"/>
        </w:rPr>
        <w:t xml:space="preserve">тий: Учебник / ред. Г.А. </w:t>
      </w:r>
      <w:proofErr w:type="spellStart"/>
      <w:r w:rsidRPr="00E84D8A">
        <w:rPr>
          <w:rFonts w:ascii="Times New Roman" w:hAnsi="Times New Roman" w:cs="Times New Roman"/>
          <w:sz w:val="28"/>
          <w:szCs w:val="28"/>
        </w:rPr>
        <w:t>Ораевской</w:t>
      </w:r>
      <w:proofErr w:type="spellEnd"/>
      <w:r w:rsidRPr="00E84D8A">
        <w:rPr>
          <w:rFonts w:ascii="Times New Roman" w:hAnsi="Times New Roman" w:cs="Times New Roman"/>
          <w:sz w:val="28"/>
          <w:szCs w:val="28"/>
        </w:rPr>
        <w:t xml:space="preserve">. - М.: </w:t>
      </w:r>
      <w:proofErr w:type="spellStart"/>
      <w:r w:rsidRPr="00E84D8A">
        <w:rPr>
          <w:rFonts w:ascii="Times New Roman" w:hAnsi="Times New Roman" w:cs="Times New Roman"/>
          <w:sz w:val="28"/>
          <w:szCs w:val="28"/>
        </w:rPr>
        <w:t>Агропромиздат</w:t>
      </w:r>
      <w:proofErr w:type="spellEnd"/>
      <w:r w:rsidRPr="00E84D8A">
        <w:rPr>
          <w:rFonts w:ascii="Times New Roman" w:hAnsi="Times New Roman" w:cs="Times New Roman"/>
          <w:sz w:val="28"/>
          <w:szCs w:val="28"/>
        </w:rPr>
        <w:t>, 2012 г.</w:t>
      </w:r>
    </w:p>
    <w:p w:rsidR="007A10F8" w:rsidRPr="007A10F8" w:rsidRDefault="007A10F8"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7A10F8">
        <w:rPr>
          <w:rFonts w:ascii="Times New Roman" w:hAnsi="Times New Roman" w:cs="Times New Roman"/>
          <w:sz w:val="28"/>
        </w:rPr>
        <w:t>Баширов А.А. Учет издержек производства и калькулирование себ</w:t>
      </w:r>
      <w:r w:rsidRPr="007A10F8">
        <w:rPr>
          <w:rFonts w:ascii="Times New Roman" w:hAnsi="Times New Roman" w:cs="Times New Roman"/>
          <w:sz w:val="28"/>
        </w:rPr>
        <w:t>е</w:t>
      </w:r>
      <w:r w:rsidRPr="007A10F8">
        <w:rPr>
          <w:rFonts w:ascii="Times New Roman" w:hAnsi="Times New Roman" w:cs="Times New Roman"/>
          <w:sz w:val="28"/>
        </w:rPr>
        <w:t>стоимости в подрядном строительстве / А.А. Баширов. – М.: Финансы и стат</w:t>
      </w:r>
      <w:r w:rsidRPr="007A10F8">
        <w:rPr>
          <w:rFonts w:ascii="Times New Roman" w:hAnsi="Times New Roman" w:cs="Times New Roman"/>
          <w:sz w:val="28"/>
        </w:rPr>
        <w:t>и</w:t>
      </w:r>
      <w:r w:rsidRPr="007A10F8">
        <w:rPr>
          <w:rFonts w:ascii="Times New Roman" w:hAnsi="Times New Roman" w:cs="Times New Roman"/>
          <w:sz w:val="28"/>
        </w:rPr>
        <w:t>стика, 1986</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 xml:space="preserve"> Бухгалтерский учет: учебник / под ред. Я.В. Соколова. 2-е изд., </w:t>
      </w:r>
      <w:proofErr w:type="spellStart"/>
      <w:r w:rsidRPr="00E84D8A">
        <w:rPr>
          <w:rFonts w:ascii="Times New Roman" w:hAnsi="Times New Roman" w:cs="Times New Roman"/>
          <w:sz w:val="28"/>
          <w:szCs w:val="28"/>
          <w:shd w:val="clear" w:color="auto" w:fill="FFFFFF"/>
        </w:rPr>
        <w:t>пер</w:t>
      </w:r>
      <w:r w:rsidRPr="00E84D8A">
        <w:rPr>
          <w:rFonts w:ascii="Times New Roman" w:hAnsi="Times New Roman" w:cs="Times New Roman"/>
          <w:sz w:val="28"/>
          <w:szCs w:val="28"/>
          <w:shd w:val="clear" w:color="auto" w:fill="FFFFFF"/>
        </w:rPr>
        <w:t>е</w:t>
      </w:r>
      <w:r w:rsidRPr="00E84D8A">
        <w:rPr>
          <w:rFonts w:ascii="Times New Roman" w:hAnsi="Times New Roman" w:cs="Times New Roman"/>
          <w:sz w:val="28"/>
          <w:szCs w:val="28"/>
          <w:shd w:val="clear" w:color="auto" w:fill="FFFFFF"/>
        </w:rPr>
        <w:t>раб</w:t>
      </w:r>
      <w:proofErr w:type="spellEnd"/>
      <w:r w:rsidRPr="00E84D8A">
        <w:rPr>
          <w:rFonts w:ascii="Times New Roman" w:hAnsi="Times New Roman" w:cs="Times New Roman"/>
          <w:sz w:val="28"/>
          <w:szCs w:val="28"/>
          <w:shd w:val="clear" w:color="auto" w:fill="FFFFFF"/>
        </w:rPr>
        <w:t xml:space="preserve">. и доп. М.: </w:t>
      </w:r>
      <w:proofErr w:type="spellStart"/>
      <w:r w:rsidRPr="00E84D8A">
        <w:rPr>
          <w:rFonts w:ascii="Times New Roman" w:hAnsi="Times New Roman" w:cs="Times New Roman"/>
          <w:sz w:val="28"/>
          <w:szCs w:val="28"/>
          <w:shd w:val="clear" w:color="auto" w:fill="FFFFFF"/>
        </w:rPr>
        <w:t>Т</w:t>
      </w:r>
      <w:proofErr w:type="gramStart"/>
      <w:r w:rsidRPr="00E84D8A">
        <w:rPr>
          <w:rFonts w:ascii="Times New Roman" w:hAnsi="Times New Roman" w:cs="Times New Roman"/>
          <w:sz w:val="28"/>
          <w:szCs w:val="28"/>
          <w:shd w:val="clear" w:color="auto" w:fill="FFFFFF"/>
        </w:rPr>
        <w:t>К«</w:t>
      </w:r>
      <w:proofErr w:type="gramEnd"/>
      <w:r w:rsidRPr="00E84D8A">
        <w:rPr>
          <w:rFonts w:ascii="Times New Roman" w:hAnsi="Times New Roman" w:cs="Times New Roman"/>
          <w:sz w:val="28"/>
          <w:szCs w:val="28"/>
          <w:shd w:val="clear" w:color="auto" w:fill="FFFFFF"/>
        </w:rPr>
        <w:t>Велби</w:t>
      </w:r>
      <w:proofErr w:type="spellEnd"/>
      <w:r w:rsidRPr="00E84D8A">
        <w:rPr>
          <w:rFonts w:ascii="Times New Roman" w:hAnsi="Times New Roman" w:cs="Times New Roman"/>
          <w:sz w:val="28"/>
          <w:szCs w:val="28"/>
          <w:shd w:val="clear" w:color="auto" w:fill="FFFFFF"/>
        </w:rPr>
        <w:t>», Изд-во «Проспект», 2007.</w:t>
      </w:r>
    </w:p>
    <w:p w:rsidR="007A10F8" w:rsidRPr="007A10F8"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 xml:space="preserve">Бычкова С.М., Бадмаева Д.Г. Бухгалтерский финансовый учет. </w:t>
      </w:r>
      <w:proofErr w:type="gramStart"/>
      <w:r w:rsidRPr="00E84D8A">
        <w:rPr>
          <w:rFonts w:ascii="Times New Roman" w:hAnsi="Times New Roman" w:cs="Times New Roman"/>
          <w:sz w:val="28"/>
          <w:szCs w:val="28"/>
          <w:shd w:val="clear" w:color="auto" w:fill="FFFFFF"/>
        </w:rPr>
        <w:t>–М</w:t>
      </w:r>
      <w:proofErr w:type="gramEnd"/>
      <w:r w:rsidRPr="00E84D8A">
        <w:rPr>
          <w:rFonts w:ascii="Times New Roman" w:hAnsi="Times New Roman" w:cs="Times New Roman"/>
          <w:sz w:val="28"/>
          <w:szCs w:val="28"/>
          <w:shd w:val="clear" w:color="auto" w:fill="FFFFFF"/>
        </w:rPr>
        <w:t>.:Эксмо,2008.-528с.</w:t>
      </w:r>
    </w:p>
    <w:p w:rsidR="007A10F8" w:rsidRPr="007A10F8" w:rsidRDefault="007A10F8"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gramStart"/>
      <w:r w:rsidRPr="007A10F8">
        <w:rPr>
          <w:rFonts w:ascii="Times New Roman" w:hAnsi="Times New Roman" w:cs="Times New Roman"/>
          <w:sz w:val="28"/>
        </w:rPr>
        <w:t>Белый</w:t>
      </w:r>
      <w:proofErr w:type="gramEnd"/>
      <w:r w:rsidRPr="007A10F8">
        <w:rPr>
          <w:rFonts w:ascii="Times New Roman" w:hAnsi="Times New Roman" w:cs="Times New Roman"/>
          <w:sz w:val="28"/>
        </w:rPr>
        <w:t xml:space="preserve"> И.Н. Калькуляция себестоимости продукции в сельском хозя</w:t>
      </w:r>
      <w:r w:rsidRPr="007A10F8">
        <w:rPr>
          <w:rFonts w:ascii="Times New Roman" w:hAnsi="Times New Roman" w:cs="Times New Roman"/>
          <w:sz w:val="28"/>
        </w:rPr>
        <w:t>й</w:t>
      </w:r>
      <w:r w:rsidRPr="007A10F8">
        <w:rPr>
          <w:rFonts w:ascii="Times New Roman" w:hAnsi="Times New Roman" w:cs="Times New Roman"/>
          <w:sz w:val="28"/>
        </w:rPr>
        <w:t xml:space="preserve">стве: Учебное пособие для </w:t>
      </w:r>
      <w:proofErr w:type="spellStart"/>
      <w:r w:rsidRPr="007A10F8">
        <w:rPr>
          <w:rFonts w:ascii="Times New Roman" w:hAnsi="Times New Roman" w:cs="Times New Roman"/>
          <w:sz w:val="28"/>
        </w:rPr>
        <w:t>экон</w:t>
      </w:r>
      <w:proofErr w:type="spellEnd"/>
      <w:r w:rsidRPr="007A10F8">
        <w:rPr>
          <w:rFonts w:ascii="Times New Roman" w:hAnsi="Times New Roman" w:cs="Times New Roman"/>
          <w:sz w:val="28"/>
        </w:rPr>
        <w:t xml:space="preserve">. вузов / И.Н. </w:t>
      </w:r>
      <w:proofErr w:type="gramStart"/>
      <w:r w:rsidRPr="007A10F8">
        <w:rPr>
          <w:rFonts w:ascii="Times New Roman" w:hAnsi="Times New Roman" w:cs="Times New Roman"/>
          <w:sz w:val="28"/>
        </w:rPr>
        <w:t>Белый</w:t>
      </w:r>
      <w:proofErr w:type="gramEnd"/>
      <w:r w:rsidRPr="007A10F8">
        <w:rPr>
          <w:rFonts w:ascii="Times New Roman" w:hAnsi="Times New Roman" w:cs="Times New Roman"/>
          <w:sz w:val="28"/>
        </w:rPr>
        <w:t>.– Минск</w:t>
      </w:r>
      <w:proofErr w:type="gramStart"/>
      <w:r w:rsidRPr="007A10F8">
        <w:rPr>
          <w:rFonts w:ascii="Times New Roman" w:hAnsi="Times New Roman" w:cs="Times New Roman"/>
          <w:sz w:val="28"/>
        </w:rPr>
        <w:t xml:space="preserve">.: </w:t>
      </w:r>
      <w:proofErr w:type="spellStart"/>
      <w:proofErr w:type="gramEnd"/>
      <w:r w:rsidRPr="007A10F8">
        <w:rPr>
          <w:rFonts w:ascii="Times New Roman" w:hAnsi="Times New Roman" w:cs="Times New Roman"/>
          <w:sz w:val="28"/>
        </w:rPr>
        <w:t>Выш.шк</w:t>
      </w:r>
      <w:proofErr w:type="spellEnd"/>
      <w:r w:rsidRPr="007A10F8">
        <w:rPr>
          <w:rFonts w:ascii="Times New Roman" w:hAnsi="Times New Roman" w:cs="Times New Roman"/>
          <w:sz w:val="28"/>
        </w:rPr>
        <w:t>., 1990.</w:t>
      </w:r>
    </w:p>
    <w:p w:rsidR="007A10F8" w:rsidRPr="007A10F8" w:rsidRDefault="007A10F8"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7A10F8">
        <w:rPr>
          <w:rFonts w:ascii="Times New Roman" w:hAnsi="Times New Roman" w:cs="Times New Roman"/>
          <w:sz w:val="28"/>
        </w:rPr>
        <w:t xml:space="preserve">Безруких П.С. Учет затрат и </w:t>
      </w:r>
      <w:proofErr w:type="spellStart"/>
      <w:r w:rsidRPr="007A10F8">
        <w:rPr>
          <w:rFonts w:ascii="Times New Roman" w:hAnsi="Times New Roman" w:cs="Times New Roman"/>
          <w:sz w:val="28"/>
        </w:rPr>
        <w:t>калькулирование</w:t>
      </w:r>
      <w:proofErr w:type="spellEnd"/>
      <w:r w:rsidRPr="007A10F8">
        <w:rPr>
          <w:rFonts w:ascii="Times New Roman" w:hAnsi="Times New Roman" w:cs="Times New Roman"/>
          <w:sz w:val="28"/>
        </w:rPr>
        <w:t xml:space="preserve"> в промышленности (Вопросы теории, методологии и организации) / П.С. Безруких, А.Н. </w:t>
      </w:r>
      <w:proofErr w:type="spellStart"/>
      <w:r w:rsidRPr="007A10F8">
        <w:rPr>
          <w:rFonts w:ascii="Times New Roman" w:hAnsi="Times New Roman" w:cs="Times New Roman"/>
          <w:sz w:val="28"/>
        </w:rPr>
        <w:t>Кашаев</w:t>
      </w:r>
      <w:proofErr w:type="spellEnd"/>
      <w:r w:rsidRPr="007A10F8">
        <w:rPr>
          <w:rFonts w:ascii="Times New Roman" w:hAnsi="Times New Roman" w:cs="Times New Roman"/>
          <w:sz w:val="28"/>
        </w:rPr>
        <w:t>, И.П. Комиссаров. – М.: Финансы и статистика, 1989.</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Бухгалтерский учет. Керимов В.Э. 2-е изд. - М.: 2006. — 688 </w:t>
      </w:r>
      <w:proofErr w:type="gramStart"/>
      <w:r w:rsidRPr="00E84D8A">
        <w:rPr>
          <w:rFonts w:ascii="Times New Roman" w:hAnsi="Times New Roman" w:cs="Times New Roman"/>
          <w:sz w:val="28"/>
          <w:szCs w:val="28"/>
        </w:rPr>
        <w:t>с</w:t>
      </w:r>
      <w:proofErr w:type="gramEnd"/>
      <w:r w:rsidRPr="00E84D8A">
        <w:rPr>
          <w:rFonts w:ascii="Times New Roman" w:hAnsi="Times New Roman" w:cs="Times New Roman"/>
          <w:sz w:val="28"/>
          <w:szCs w:val="28"/>
        </w:rPr>
        <w:t xml:space="preserve"> </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bCs/>
          <w:sz w:val="28"/>
          <w:szCs w:val="28"/>
          <w:shd w:val="clear" w:color="auto" w:fill="FFFFFF"/>
        </w:rPr>
        <w:t xml:space="preserve">Бухгалтерский учет: учебник / Н.Г. Сапожникова. -5-е изд., </w:t>
      </w:r>
      <w:proofErr w:type="spellStart"/>
      <w:r w:rsidRPr="00E84D8A">
        <w:rPr>
          <w:rFonts w:ascii="Times New Roman" w:hAnsi="Times New Roman" w:cs="Times New Roman"/>
          <w:bCs/>
          <w:sz w:val="28"/>
          <w:szCs w:val="28"/>
          <w:shd w:val="clear" w:color="auto" w:fill="FFFFFF"/>
        </w:rPr>
        <w:t>перераб</w:t>
      </w:r>
      <w:proofErr w:type="spellEnd"/>
      <w:r w:rsidRPr="00E84D8A">
        <w:rPr>
          <w:rFonts w:ascii="Times New Roman" w:hAnsi="Times New Roman" w:cs="Times New Roman"/>
          <w:bCs/>
          <w:sz w:val="28"/>
          <w:szCs w:val="28"/>
          <w:shd w:val="clear" w:color="auto" w:fill="FFFFFF"/>
        </w:rPr>
        <w:t>. И доп. – М.:КНОРУС, 2011. -472с.</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Бухгалтерский управленческий учет: </w:t>
      </w:r>
      <w:proofErr w:type="spellStart"/>
      <w:r w:rsidRPr="00E84D8A">
        <w:rPr>
          <w:rFonts w:ascii="Times New Roman" w:hAnsi="Times New Roman" w:cs="Times New Roman"/>
          <w:sz w:val="28"/>
          <w:szCs w:val="28"/>
        </w:rPr>
        <w:t>учеб</w:t>
      </w:r>
      <w:proofErr w:type="gramStart"/>
      <w:r w:rsidRPr="00E84D8A">
        <w:rPr>
          <w:rFonts w:ascii="Times New Roman" w:hAnsi="Times New Roman" w:cs="Times New Roman"/>
          <w:sz w:val="28"/>
          <w:szCs w:val="28"/>
        </w:rPr>
        <w:t>.п</w:t>
      </w:r>
      <w:proofErr w:type="gramEnd"/>
      <w:r w:rsidRPr="00E84D8A">
        <w:rPr>
          <w:rFonts w:ascii="Times New Roman" w:hAnsi="Times New Roman" w:cs="Times New Roman"/>
          <w:sz w:val="28"/>
          <w:szCs w:val="28"/>
        </w:rPr>
        <w:t>особие</w:t>
      </w:r>
      <w:proofErr w:type="spellEnd"/>
      <w:r w:rsidRPr="00E84D8A">
        <w:rPr>
          <w:rFonts w:ascii="Times New Roman" w:hAnsi="Times New Roman" w:cs="Times New Roman"/>
          <w:sz w:val="28"/>
          <w:szCs w:val="28"/>
        </w:rPr>
        <w:t xml:space="preserve"> для студентов в</w:t>
      </w:r>
      <w:r w:rsidRPr="00E84D8A">
        <w:rPr>
          <w:rFonts w:ascii="Times New Roman" w:hAnsi="Times New Roman" w:cs="Times New Roman"/>
          <w:sz w:val="28"/>
          <w:szCs w:val="28"/>
        </w:rPr>
        <w:t>у</w:t>
      </w:r>
      <w:r w:rsidRPr="00E84D8A">
        <w:rPr>
          <w:rFonts w:ascii="Times New Roman" w:hAnsi="Times New Roman" w:cs="Times New Roman"/>
          <w:sz w:val="28"/>
          <w:szCs w:val="28"/>
        </w:rPr>
        <w:t>зов, обучающихся по экономическим специальностям / М.А. Вахрушина. – 8-</w:t>
      </w:r>
    </w:p>
    <w:p w:rsidR="00E84D8A" w:rsidRPr="00E84D8A" w:rsidRDefault="00E84D8A" w:rsidP="001A536B">
      <w:pPr>
        <w:widowControl w:val="0"/>
        <w:tabs>
          <w:tab w:val="left" w:pos="1134"/>
        </w:tabs>
        <w:spacing w:after="0" w:line="360" w:lineRule="auto"/>
        <w:jc w:val="both"/>
        <w:rPr>
          <w:rFonts w:ascii="Times New Roman" w:hAnsi="Times New Roman" w:cs="Times New Roman"/>
          <w:sz w:val="28"/>
          <w:szCs w:val="28"/>
        </w:rPr>
      </w:pPr>
      <w:r w:rsidRPr="00E84D8A">
        <w:rPr>
          <w:rFonts w:ascii="Times New Roman" w:hAnsi="Times New Roman" w:cs="Times New Roman"/>
          <w:sz w:val="28"/>
          <w:szCs w:val="28"/>
        </w:rPr>
        <w:t xml:space="preserve">Изд., </w:t>
      </w:r>
      <w:proofErr w:type="spellStart"/>
      <w:r w:rsidRPr="00E84D8A">
        <w:rPr>
          <w:rFonts w:ascii="Times New Roman" w:hAnsi="Times New Roman" w:cs="Times New Roman"/>
          <w:sz w:val="28"/>
          <w:szCs w:val="28"/>
        </w:rPr>
        <w:t>испр</w:t>
      </w:r>
      <w:proofErr w:type="spellEnd"/>
      <w:r w:rsidRPr="00E84D8A">
        <w:rPr>
          <w:rFonts w:ascii="Times New Roman" w:hAnsi="Times New Roman" w:cs="Times New Roman"/>
          <w:sz w:val="28"/>
          <w:szCs w:val="28"/>
        </w:rPr>
        <w:t>. – М.</w:t>
      </w:r>
      <w:proofErr w:type="gramStart"/>
      <w:r w:rsidRPr="00E84D8A">
        <w:rPr>
          <w:rFonts w:ascii="Times New Roman" w:hAnsi="Times New Roman" w:cs="Times New Roman"/>
          <w:sz w:val="28"/>
          <w:szCs w:val="28"/>
        </w:rPr>
        <w:t xml:space="preserve"> :</w:t>
      </w:r>
      <w:proofErr w:type="gramEnd"/>
      <w:r w:rsidRPr="00E84D8A">
        <w:rPr>
          <w:rFonts w:ascii="Times New Roman" w:hAnsi="Times New Roman" w:cs="Times New Roman"/>
          <w:sz w:val="28"/>
          <w:szCs w:val="28"/>
        </w:rPr>
        <w:t xml:space="preserve"> Издательство «Омега – Л», 2010. – 570с.</w:t>
      </w:r>
    </w:p>
    <w:p w:rsidR="00E84D8A" w:rsidRPr="00E84D8A" w:rsidRDefault="00DC09F8" w:rsidP="000C725D">
      <w:pPr>
        <w:pStyle w:val="a7"/>
        <w:widowControl w:val="0"/>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Бухгалтерский учет:</w:t>
      </w:r>
      <w:r w:rsidR="00E84D8A" w:rsidRPr="00E84D8A">
        <w:rPr>
          <w:rFonts w:ascii="Times New Roman" w:hAnsi="Times New Roman" w:cs="Times New Roman"/>
          <w:sz w:val="28"/>
          <w:szCs w:val="28"/>
        </w:rPr>
        <w:t xml:space="preserve"> Учебник</w:t>
      </w:r>
      <w:r>
        <w:rPr>
          <w:rFonts w:ascii="Times New Roman" w:hAnsi="Times New Roman" w:cs="Times New Roman"/>
          <w:sz w:val="28"/>
          <w:szCs w:val="28"/>
        </w:rPr>
        <w:t xml:space="preserve"> для студентов вузов / Ю.А.Бабаев, И.П.Комиссарова, В.А.Бородин; Под ред. проф. Ю.А.Бабаева, проф. </w:t>
      </w:r>
      <w:proofErr w:type="spellStart"/>
      <w:r>
        <w:rPr>
          <w:rFonts w:ascii="Times New Roman" w:hAnsi="Times New Roman" w:cs="Times New Roman"/>
          <w:sz w:val="28"/>
          <w:szCs w:val="28"/>
        </w:rPr>
        <w:t>И.П.Комиссаровой</w:t>
      </w:r>
      <w:proofErr w:type="spellEnd"/>
      <w:r>
        <w:rPr>
          <w:rFonts w:ascii="Times New Roman" w:hAnsi="Times New Roman" w:cs="Times New Roman"/>
          <w:sz w:val="28"/>
          <w:szCs w:val="28"/>
        </w:rPr>
        <w:t>. – 2-е издание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ЮНИТИ-ДАНА, 2005 - 527 с.</w:t>
      </w:r>
    </w:p>
    <w:p w:rsidR="00E84D8A" w:rsidRPr="00E84D8A" w:rsidRDefault="00E84D8A"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r w:rsidRPr="00E84D8A">
        <w:rPr>
          <w:rFonts w:ascii="Times New Roman" w:hAnsi="Times New Roman" w:cs="Times New Roman"/>
          <w:sz w:val="28"/>
          <w:szCs w:val="28"/>
        </w:rPr>
        <w:t>Бычкова С.М., Лебедева Н.В. Аудит себестоимости продукции // Эк</w:t>
      </w:r>
      <w:r w:rsidRPr="00E84D8A">
        <w:rPr>
          <w:rFonts w:ascii="Times New Roman" w:hAnsi="Times New Roman" w:cs="Times New Roman"/>
          <w:sz w:val="28"/>
          <w:szCs w:val="28"/>
        </w:rPr>
        <w:t>о</w:t>
      </w:r>
      <w:r w:rsidRPr="00E84D8A">
        <w:rPr>
          <w:rFonts w:ascii="Times New Roman" w:hAnsi="Times New Roman" w:cs="Times New Roman"/>
          <w:sz w:val="28"/>
          <w:szCs w:val="28"/>
        </w:rPr>
        <w:t>номика сельскохозяйственных и перерабатывающих предприятий. - 2007. - №4.</w:t>
      </w:r>
    </w:p>
    <w:p w:rsidR="00E84D8A" w:rsidRPr="00E84D8A" w:rsidRDefault="00E84D8A" w:rsidP="000C725D">
      <w:pPr>
        <w:widowControl w:val="0"/>
        <w:numPr>
          <w:ilvl w:val="0"/>
          <w:numId w:val="27"/>
        </w:numPr>
        <w:tabs>
          <w:tab w:val="left" w:pos="1134"/>
        </w:tabs>
        <w:spacing w:after="0" w:line="360" w:lineRule="auto"/>
        <w:ind w:left="0" w:firstLine="709"/>
        <w:jc w:val="both"/>
        <w:rPr>
          <w:rFonts w:ascii="Times New Roman" w:hAnsi="Times New Roman" w:cs="Times New Roman"/>
          <w:sz w:val="28"/>
          <w:szCs w:val="28"/>
        </w:rPr>
      </w:pPr>
      <w:proofErr w:type="spellStart"/>
      <w:r w:rsidRPr="00E84D8A">
        <w:rPr>
          <w:rFonts w:ascii="Times New Roman" w:hAnsi="Times New Roman" w:cs="Times New Roman"/>
          <w:sz w:val="28"/>
          <w:szCs w:val="28"/>
        </w:rPr>
        <w:t>Боярчук</w:t>
      </w:r>
      <w:proofErr w:type="spellEnd"/>
      <w:r w:rsidRPr="00E84D8A">
        <w:rPr>
          <w:rFonts w:ascii="Times New Roman" w:hAnsi="Times New Roman" w:cs="Times New Roman"/>
          <w:sz w:val="28"/>
          <w:szCs w:val="28"/>
        </w:rPr>
        <w:t xml:space="preserve"> О.И., </w:t>
      </w:r>
      <w:proofErr w:type="spellStart"/>
      <w:r w:rsidRPr="00E84D8A">
        <w:rPr>
          <w:rFonts w:ascii="Times New Roman" w:hAnsi="Times New Roman" w:cs="Times New Roman"/>
          <w:sz w:val="28"/>
          <w:szCs w:val="28"/>
        </w:rPr>
        <w:t>Семиусов</w:t>
      </w:r>
      <w:proofErr w:type="spellEnd"/>
      <w:r w:rsidRPr="00E84D8A">
        <w:rPr>
          <w:rFonts w:ascii="Times New Roman" w:hAnsi="Times New Roman" w:cs="Times New Roman"/>
          <w:sz w:val="28"/>
          <w:szCs w:val="28"/>
        </w:rPr>
        <w:t xml:space="preserve"> П.М. Степень влияния производительности труда на себестоимость продукции // Аграрная наука. - 2011. - №9.</w:t>
      </w:r>
    </w:p>
    <w:p w:rsidR="007A10F8" w:rsidRPr="007A10F8"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Бухгалтерский учет/ </w:t>
      </w:r>
      <w:proofErr w:type="spellStart"/>
      <w:r w:rsidRPr="00E84D8A">
        <w:rPr>
          <w:rFonts w:ascii="Times New Roman" w:hAnsi="Times New Roman" w:cs="Times New Roman"/>
          <w:sz w:val="28"/>
          <w:szCs w:val="28"/>
        </w:rPr>
        <w:t>Л.И.Хоружий</w:t>
      </w:r>
      <w:proofErr w:type="spellEnd"/>
      <w:r w:rsidRPr="00E84D8A">
        <w:rPr>
          <w:rFonts w:ascii="Times New Roman" w:hAnsi="Times New Roman" w:cs="Times New Roman"/>
          <w:sz w:val="28"/>
          <w:szCs w:val="28"/>
        </w:rPr>
        <w:t xml:space="preserve">, </w:t>
      </w:r>
      <w:proofErr w:type="spellStart"/>
      <w:r w:rsidRPr="00E84D8A">
        <w:rPr>
          <w:rFonts w:ascii="Times New Roman" w:hAnsi="Times New Roman" w:cs="Times New Roman"/>
          <w:sz w:val="28"/>
          <w:szCs w:val="28"/>
        </w:rPr>
        <w:t>Р.Н.Расторгуева</w:t>
      </w:r>
      <w:proofErr w:type="spellEnd"/>
      <w:r w:rsidRPr="00E84D8A">
        <w:rPr>
          <w:rFonts w:ascii="Times New Roman" w:hAnsi="Times New Roman" w:cs="Times New Roman"/>
          <w:sz w:val="28"/>
          <w:szCs w:val="28"/>
        </w:rPr>
        <w:t xml:space="preserve">, </w:t>
      </w:r>
      <w:proofErr w:type="spellStart"/>
      <w:r w:rsidRPr="00E84D8A">
        <w:rPr>
          <w:rFonts w:ascii="Times New Roman" w:hAnsi="Times New Roman" w:cs="Times New Roman"/>
          <w:sz w:val="28"/>
          <w:szCs w:val="28"/>
        </w:rPr>
        <w:t>Р.А.Алборов</w:t>
      </w:r>
      <w:proofErr w:type="spellEnd"/>
      <w:r w:rsidRPr="00E84D8A">
        <w:rPr>
          <w:rFonts w:ascii="Times New Roman" w:hAnsi="Times New Roman" w:cs="Times New Roman"/>
          <w:sz w:val="28"/>
          <w:szCs w:val="28"/>
        </w:rPr>
        <w:t xml:space="preserve">, </w:t>
      </w:r>
      <w:proofErr w:type="spellStart"/>
      <w:r w:rsidRPr="00E84D8A">
        <w:rPr>
          <w:rFonts w:ascii="Times New Roman" w:hAnsi="Times New Roman" w:cs="Times New Roman"/>
          <w:sz w:val="28"/>
          <w:szCs w:val="28"/>
        </w:rPr>
        <w:t>Л.В.Постникова</w:t>
      </w:r>
      <w:proofErr w:type="spellEnd"/>
      <w:r w:rsidRPr="00E84D8A">
        <w:rPr>
          <w:rFonts w:ascii="Times New Roman" w:hAnsi="Times New Roman" w:cs="Times New Roman"/>
          <w:sz w:val="28"/>
          <w:szCs w:val="28"/>
        </w:rPr>
        <w:t xml:space="preserve">; Под ред. </w:t>
      </w:r>
      <w:proofErr w:type="spellStart"/>
      <w:r w:rsidRPr="00E84D8A">
        <w:rPr>
          <w:rFonts w:ascii="Times New Roman" w:hAnsi="Times New Roman" w:cs="Times New Roman"/>
          <w:sz w:val="28"/>
          <w:szCs w:val="28"/>
        </w:rPr>
        <w:t>Л.И.Хоружий</w:t>
      </w:r>
      <w:proofErr w:type="spellEnd"/>
      <w:r w:rsidRPr="00E84D8A">
        <w:rPr>
          <w:rFonts w:ascii="Times New Roman" w:hAnsi="Times New Roman" w:cs="Times New Roman"/>
          <w:sz w:val="28"/>
          <w:szCs w:val="28"/>
        </w:rPr>
        <w:t xml:space="preserve"> и </w:t>
      </w:r>
      <w:proofErr w:type="spellStart"/>
      <w:r w:rsidRPr="00E84D8A">
        <w:rPr>
          <w:rFonts w:ascii="Times New Roman" w:hAnsi="Times New Roman" w:cs="Times New Roman"/>
          <w:sz w:val="28"/>
          <w:szCs w:val="28"/>
        </w:rPr>
        <w:t>Р.Н.Растургуевой</w:t>
      </w:r>
      <w:proofErr w:type="spellEnd"/>
      <w:r w:rsidRPr="00E84D8A">
        <w:rPr>
          <w:rFonts w:ascii="Times New Roman" w:hAnsi="Times New Roman" w:cs="Times New Roman"/>
          <w:sz w:val="28"/>
          <w:szCs w:val="28"/>
        </w:rPr>
        <w:t xml:space="preserve">. – М.: </w:t>
      </w:r>
      <w:proofErr w:type="spellStart"/>
      <w:r w:rsidRPr="00E84D8A">
        <w:rPr>
          <w:rFonts w:ascii="Times New Roman" w:hAnsi="Times New Roman" w:cs="Times New Roman"/>
          <w:sz w:val="28"/>
          <w:szCs w:val="28"/>
        </w:rPr>
        <w:t>КолоС</w:t>
      </w:r>
      <w:proofErr w:type="spellEnd"/>
      <w:r w:rsidRPr="00E84D8A">
        <w:rPr>
          <w:rFonts w:ascii="Times New Roman" w:hAnsi="Times New Roman" w:cs="Times New Roman"/>
          <w:sz w:val="28"/>
          <w:szCs w:val="28"/>
        </w:rPr>
        <w:t>, 2004. – 511с.</w:t>
      </w:r>
    </w:p>
    <w:p w:rsidR="007A10F8" w:rsidRPr="007A10F8" w:rsidRDefault="007A10F8"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7A10F8">
        <w:rPr>
          <w:rFonts w:ascii="Times New Roman" w:hAnsi="Times New Roman" w:cs="Times New Roman"/>
          <w:sz w:val="28"/>
        </w:rPr>
        <w:t>Важов</w:t>
      </w:r>
      <w:proofErr w:type="spellEnd"/>
      <w:r w:rsidRPr="007A10F8">
        <w:rPr>
          <w:rFonts w:ascii="Times New Roman" w:hAnsi="Times New Roman" w:cs="Times New Roman"/>
          <w:sz w:val="28"/>
        </w:rPr>
        <w:t xml:space="preserve"> А.Я. Учет производства и контроль использования кормов в сельскохозяйственных предприятиях / А.Я. </w:t>
      </w:r>
      <w:proofErr w:type="spellStart"/>
      <w:r w:rsidRPr="007A10F8">
        <w:rPr>
          <w:rFonts w:ascii="Times New Roman" w:hAnsi="Times New Roman" w:cs="Times New Roman"/>
          <w:sz w:val="28"/>
        </w:rPr>
        <w:t>Важов</w:t>
      </w:r>
      <w:proofErr w:type="spellEnd"/>
      <w:r w:rsidRPr="007A10F8">
        <w:rPr>
          <w:rFonts w:ascii="Times New Roman" w:hAnsi="Times New Roman" w:cs="Times New Roman"/>
          <w:sz w:val="28"/>
        </w:rPr>
        <w:t>. – М.: Финансы и статистика, 1984.</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Васин Ф.Л. К вопросу о классификации затрат на производство // </w:t>
      </w:r>
      <w:proofErr w:type="spellStart"/>
      <w:r w:rsidRPr="00E84D8A">
        <w:rPr>
          <w:rFonts w:ascii="Times New Roman" w:hAnsi="Times New Roman" w:cs="Times New Roman"/>
          <w:sz w:val="28"/>
          <w:szCs w:val="28"/>
        </w:rPr>
        <w:t>Бу</w:t>
      </w:r>
      <w:r w:rsidRPr="00E84D8A">
        <w:rPr>
          <w:rFonts w:ascii="Times New Roman" w:hAnsi="Times New Roman" w:cs="Times New Roman"/>
          <w:sz w:val="28"/>
          <w:szCs w:val="28"/>
        </w:rPr>
        <w:t>х</w:t>
      </w:r>
      <w:r w:rsidRPr="00E84D8A">
        <w:rPr>
          <w:rFonts w:ascii="Times New Roman" w:hAnsi="Times New Roman" w:cs="Times New Roman"/>
          <w:sz w:val="28"/>
          <w:szCs w:val="28"/>
        </w:rPr>
        <w:t>гатерский</w:t>
      </w:r>
      <w:proofErr w:type="spellEnd"/>
      <w:r w:rsidRPr="00E84D8A">
        <w:rPr>
          <w:rFonts w:ascii="Times New Roman" w:hAnsi="Times New Roman" w:cs="Times New Roman"/>
          <w:sz w:val="28"/>
          <w:szCs w:val="28"/>
        </w:rPr>
        <w:t xml:space="preserve"> учет – 2008г. - с.53</w:t>
      </w:r>
    </w:p>
    <w:p w:rsidR="007A10F8" w:rsidRPr="007A10F8"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Голованов, А.А. Учет затрат на производство на предприятиях агр</w:t>
      </w:r>
      <w:r w:rsidRPr="00E84D8A">
        <w:rPr>
          <w:rFonts w:ascii="Times New Roman" w:hAnsi="Times New Roman" w:cs="Times New Roman"/>
          <w:sz w:val="28"/>
          <w:szCs w:val="28"/>
        </w:rPr>
        <w:t>о</w:t>
      </w:r>
      <w:r w:rsidRPr="00E84D8A">
        <w:rPr>
          <w:rFonts w:ascii="Times New Roman" w:hAnsi="Times New Roman" w:cs="Times New Roman"/>
          <w:sz w:val="28"/>
          <w:szCs w:val="28"/>
        </w:rPr>
        <w:t>промышленного комплекса / А.А. Голованов // Бухгалтерский учет. - 2005. - №7.</w:t>
      </w:r>
    </w:p>
    <w:p w:rsidR="007A10F8" w:rsidRPr="00586D64" w:rsidRDefault="007A10F8"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7A10F8">
        <w:rPr>
          <w:rFonts w:ascii="Times New Roman" w:hAnsi="Times New Roman" w:cs="Times New Roman"/>
          <w:sz w:val="28"/>
        </w:rPr>
        <w:t>Голованов А.А. Особенности организации бухгалтерского учета з</w:t>
      </w:r>
      <w:r w:rsidRPr="007A10F8">
        <w:rPr>
          <w:rFonts w:ascii="Times New Roman" w:hAnsi="Times New Roman" w:cs="Times New Roman"/>
          <w:sz w:val="28"/>
        </w:rPr>
        <w:t>а</w:t>
      </w:r>
      <w:r w:rsidRPr="007A10F8">
        <w:rPr>
          <w:rFonts w:ascii="Times New Roman" w:hAnsi="Times New Roman" w:cs="Times New Roman"/>
          <w:sz w:val="28"/>
        </w:rPr>
        <w:t>трат на производство, доходов и финансовых результатов на предприятиях АПК / А.А. Голованов // Экономика сельскохозяйственных и перерабатыва</w:t>
      </w:r>
      <w:r w:rsidRPr="007A10F8">
        <w:rPr>
          <w:rFonts w:ascii="Times New Roman" w:hAnsi="Times New Roman" w:cs="Times New Roman"/>
          <w:sz w:val="28"/>
        </w:rPr>
        <w:t>ю</w:t>
      </w:r>
      <w:r w:rsidRPr="007A10F8">
        <w:rPr>
          <w:rFonts w:ascii="Times New Roman" w:hAnsi="Times New Roman" w:cs="Times New Roman"/>
          <w:sz w:val="28"/>
        </w:rPr>
        <w:t>щих предприятий. – 1997. – № 12.</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Гусева Т.М., Шеина Т.Н., Нурмухамедова Х.Ш. Бухгалтерский учет: учебное пособие. </w:t>
      </w:r>
      <w:r w:rsidRPr="00E84D8A">
        <w:rPr>
          <w:rFonts w:ascii="Times New Roman" w:hAnsi="Times New Roman" w:cs="Times New Roman"/>
          <w:sz w:val="28"/>
          <w:szCs w:val="28"/>
          <w:shd w:val="clear" w:color="auto" w:fill="FFFFFF"/>
        </w:rPr>
        <w:t>Изд-во «Проспект», 2010.-576с.</w:t>
      </w:r>
    </w:p>
    <w:p w:rsidR="00D97FE4" w:rsidRPr="00D97FE4"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Карпова Т.П. Управленческий учет: учебник для вузов. – 2-е изд., </w:t>
      </w:r>
      <w:proofErr w:type="spellStart"/>
      <w:r w:rsidRPr="00E84D8A">
        <w:rPr>
          <w:rFonts w:ascii="Times New Roman" w:hAnsi="Times New Roman" w:cs="Times New Roman"/>
          <w:sz w:val="28"/>
          <w:szCs w:val="28"/>
        </w:rPr>
        <w:t>п</w:t>
      </w:r>
      <w:r w:rsidRPr="00E84D8A">
        <w:rPr>
          <w:rFonts w:ascii="Times New Roman" w:hAnsi="Times New Roman" w:cs="Times New Roman"/>
          <w:sz w:val="28"/>
          <w:szCs w:val="28"/>
        </w:rPr>
        <w:t>е</w:t>
      </w:r>
      <w:r w:rsidRPr="00E84D8A">
        <w:rPr>
          <w:rFonts w:ascii="Times New Roman" w:hAnsi="Times New Roman" w:cs="Times New Roman"/>
          <w:sz w:val="28"/>
          <w:szCs w:val="28"/>
        </w:rPr>
        <w:t>рераб</w:t>
      </w:r>
      <w:proofErr w:type="spellEnd"/>
      <w:r w:rsidRPr="00E84D8A">
        <w:rPr>
          <w:rFonts w:ascii="Times New Roman" w:hAnsi="Times New Roman" w:cs="Times New Roman"/>
          <w:sz w:val="28"/>
          <w:szCs w:val="28"/>
        </w:rPr>
        <w:t>. и доп. – М.: ЮНИТИ -  ДАНА , 2004. – 351с.</w:t>
      </w:r>
    </w:p>
    <w:p w:rsidR="00D97FE4" w:rsidRPr="00D97FE4" w:rsidRDefault="00D97FE4"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D97FE4">
        <w:rPr>
          <w:rFonts w:ascii="Times New Roman" w:hAnsi="Times New Roman" w:cs="Times New Roman"/>
          <w:sz w:val="28"/>
        </w:rPr>
        <w:t>Карпова Т.П. Управленческий учет: Учебник для вузов / Т.П. Карпова. – М.: ЮНИТИ, 2000.</w:t>
      </w:r>
    </w:p>
    <w:p w:rsidR="009C5C22" w:rsidRPr="009C5C22"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1A536B">
        <w:rPr>
          <w:rStyle w:val="af7"/>
          <w:rFonts w:ascii="Times New Roman" w:hAnsi="Times New Roman" w:cs="Times New Roman"/>
          <w:i w:val="0"/>
          <w:sz w:val="28"/>
          <w:szCs w:val="28"/>
        </w:rPr>
        <w:t>Кондраков Н.П.</w:t>
      </w:r>
      <w:r w:rsidRPr="001A536B">
        <w:rPr>
          <w:rStyle w:val="apple-converted-space"/>
          <w:rFonts w:ascii="Times New Roman" w:hAnsi="Times New Roman" w:cs="Times New Roman"/>
          <w:sz w:val="28"/>
          <w:szCs w:val="28"/>
        </w:rPr>
        <w:t> </w:t>
      </w:r>
      <w:r w:rsidRPr="001A536B">
        <w:rPr>
          <w:rFonts w:ascii="Times New Roman" w:hAnsi="Times New Roman" w:cs="Times New Roman"/>
          <w:sz w:val="28"/>
          <w:szCs w:val="28"/>
        </w:rPr>
        <w:t xml:space="preserve">Бухгалтерский учет: учебное пособие. 5-е изд., </w:t>
      </w:r>
      <w:proofErr w:type="spellStart"/>
      <w:r w:rsidRPr="001A536B">
        <w:rPr>
          <w:rFonts w:ascii="Times New Roman" w:hAnsi="Times New Roman" w:cs="Times New Roman"/>
          <w:sz w:val="28"/>
          <w:szCs w:val="28"/>
        </w:rPr>
        <w:t>пер</w:t>
      </w:r>
      <w:r w:rsidRPr="001A536B">
        <w:rPr>
          <w:rFonts w:ascii="Times New Roman" w:hAnsi="Times New Roman" w:cs="Times New Roman"/>
          <w:sz w:val="28"/>
          <w:szCs w:val="28"/>
        </w:rPr>
        <w:t>е</w:t>
      </w:r>
      <w:r w:rsidRPr="001A536B">
        <w:rPr>
          <w:rFonts w:ascii="Times New Roman" w:hAnsi="Times New Roman" w:cs="Times New Roman"/>
          <w:sz w:val="28"/>
          <w:szCs w:val="28"/>
        </w:rPr>
        <w:t>раб</w:t>
      </w:r>
      <w:proofErr w:type="spellEnd"/>
      <w:r w:rsidRPr="001A536B">
        <w:rPr>
          <w:rFonts w:ascii="Times New Roman" w:hAnsi="Times New Roman" w:cs="Times New Roman"/>
          <w:sz w:val="28"/>
          <w:szCs w:val="28"/>
        </w:rPr>
        <w:t>. и доп. М.: ИНФРА-М, 2007г.-592с.</w:t>
      </w:r>
    </w:p>
    <w:p w:rsidR="009C5C22" w:rsidRPr="009C5C22" w:rsidRDefault="009C5C22" w:rsidP="000C725D">
      <w:pPr>
        <w:pStyle w:val="a7"/>
        <w:widowControl w:val="0"/>
        <w:numPr>
          <w:ilvl w:val="0"/>
          <w:numId w:val="27"/>
        </w:numPr>
        <w:tabs>
          <w:tab w:val="left" w:pos="1134"/>
        </w:tabs>
        <w:ind w:left="0" w:firstLine="709"/>
        <w:rPr>
          <w:rFonts w:ascii="Times New Roman" w:eastAsia="Times New Roman" w:hAnsi="Times New Roman" w:cs="Times New Roman"/>
          <w:b/>
          <w:sz w:val="28"/>
          <w:szCs w:val="28"/>
        </w:rPr>
      </w:pPr>
      <w:r w:rsidRPr="009C5C22">
        <w:rPr>
          <w:rFonts w:ascii="Times New Roman" w:eastAsia="Times New Roman" w:hAnsi="Times New Roman" w:cs="Times New Roman"/>
          <w:sz w:val="28"/>
        </w:rPr>
        <w:t xml:space="preserve">Коваленко Ю.С. Нормативный метод планирования, учета и контроля затрат в животноводстве / Ю.С. Коваленко, В.Г. </w:t>
      </w:r>
      <w:proofErr w:type="spellStart"/>
      <w:r w:rsidRPr="009C5C22">
        <w:rPr>
          <w:rFonts w:ascii="Times New Roman" w:eastAsia="Times New Roman" w:hAnsi="Times New Roman" w:cs="Times New Roman"/>
          <w:sz w:val="28"/>
        </w:rPr>
        <w:t>Линник</w:t>
      </w:r>
      <w:proofErr w:type="spellEnd"/>
      <w:r w:rsidRPr="009C5C22">
        <w:rPr>
          <w:rFonts w:ascii="Times New Roman" w:eastAsia="Times New Roman" w:hAnsi="Times New Roman" w:cs="Times New Roman"/>
          <w:sz w:val="28"/>
        </w:rPr>
        <w:t xml:space="preserve">. - М.: </w:t>
      </w:r>
      <w:proofErr w:type="spellStart"/>
      <w:r w:rsidRPr="009C5C22">
        <w:rPr>
          <w:rFonts w:ascii="Times New Roman" w:eastAsia="Times New Roman" w:hAnsi="Times New Roman" w:cs="Times New Roman"/>
          <w:sz w:val="28"/>
        </w:rPr>
        <w:t>Агропромиздат</w:t>
      </w:r>
      <w:proofErr w:type="spellEnd"/>
      <w:r w:rsidRPr="009C5C22">
        <w:rPr>
          <w:rFonts w:ascii="Times New Roman" w:eastAsia="Times New Roman" w:hAnsi="Times New Roman" w:cs="Times New Roman"/>
          <w:sz w:val="28"/>
        </w:rPr>
        <w:t>, 1990.</w:t>
      </w:r>
    </w:p>
    <w:p w:rsidR="00D97FE4" w:rsidRPr="00D97FE4" w:rsidRDefault="00D97FE4"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D97FE4">
        <w:rPr>
          <w:rFonts w:ascii="Times New Roman" w:hAnsi="Times New Roman" w:cs="Times New Roman"/>
          <w:sz w:val="28"/>
        </w:rPr>
        <w:t xml:space="preserve">Коваленко Ю.С. Нормативный метод планирования, учета и контроля затрат в животноводстве / Ю.С. Коваленко, В.Г. </w:t>
      </w:r>
      <w:proofErr w:type="spellStart"/>
      <w:r w:rsidRPr="00D97FE4">
        <w:rPr>
          <w:rFonts w:ascii="Times New Roman" w:hAnsi="Times New Roman" w:cs="Times New Roman"/>
          <w:sz w:val="28"/>
        </w:rPr>
        <w:t>Линник</w:t>
      </w:r>
      <w:proofErr w:type="spellEnd"/>
      <w:r w:rsidRPr="00D97FE4">
        <w:rPr>
          <w:rFonts w:ascii="Times New Roman" w:hAnsi="Times New Roman" w:cs="Times New Roman"/>
          <w:sz w:val="28"/>
        </w:rPr>
        <w:t xml:space="preserve">. - М.: </w:t>
      </w:r>
      <w:proofErr w:type="spellStart"/>
      <w:r w:rsidRPr="00D97FE4">
        <w:rPr>
          <w:rFonts w:ascii="Times New Roman" w:hAnsi="Times New Roman" w:cs="Times New Roman"/>
          <w:sz w:val="28"/>
        </w:rPr>
        <w:t>Агропромиздат</w:t>
      </w:r>
      <w:proofErr w:type="spellEnd"/>
      <w:r w:rsidRPr="00D97FE4">
        <w:rPr>
          <w:rFonts w:ascii="Times New Roman" w:hAnsi="Times New Roman" w:cs="Times New Roman"/>
          <w:sz w:val="28"/>
        </w:rPr>
        <w:t>, 1990.</w:t>
      </w:r>
    </w:p>
    <w:p w:rsidR="00D97FE4" w:rsidRPr="00D97FE4" w:rsidRDefault="00D97FE4"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D97FE4">
        <w:rPr>
          <w:rFonts w:ascii="Times New Roman" w:hAnsi="Times New Roman" w:cs="Times New Roman"/>
          <w:sz w:val="28"/>
        </w:rPr>
        <w:t>Керимов В.Э. Бухгалтерский учет на производственных предприят</w:t>
      </w:r>
      <w:r w:rsidRPr="00D97FE4">
        <w:rPr>
          <w:rFonts w:ascii="Times New Roman" w:hAnsi="Times New Roman" w:cs="Times New Roman"/>
          <w:sz w:val="28"/>
        </w:rPr>
        <w:t>и</w:t>
      </w:r>
      <w:r w:rsidRPr="00D97FE4">
        <w:rPr>
          <w:rFonts w:ascii="Times New Roman" w:hAnsi="Times New Roman" w:cs="Times New Roman"/>
          <w:sz w:val="28"/>
        </w:rPr>
        <w:t>ях: Учебник / В.Э. Керимов. - М.: Издательский Дом  «Дашков и К», 2001.</w:t>
      </w:r>
    </w:p>
    <w:p w:rsidR="00D97FE4" w:rsidRPr="00D97FE4"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E84D8A">
        <w:rPr>
          <w:rFonts w:ascii="Times New Roman" w:hAnsi="Times New Roman" w:cs="Times New Roman"/>
          <w:sz w:val="28"/>
          <w:szCs w:val="28"/>
          <w:shd w:val="clear" w:color="auto" w:fill="FFFFFF"/>
        </w:rPr>
        <w:t>Ламыкин</w:t>
      </w:r>
      <w:proofErr w:type="spellEnd"/>
      <w:r w:rsidRPr="00E84D8A">
        <w:rPr>
          <w:rFonts w:ascii="Times New Roman" w:hAnsi="Times New Roman" w:cs="Times New Roman"/>
          <w:sz w:val="28"/>
          <w:szCs w:val="28"/>
          <w:shd w:val="clear" w:color="auto" w:fill="FFFFFF"/>
        </w:rPr>
        <w:t xml:space="preserve"> И.А., Учет затрат и калькуляция сельскохозяйственной пр</w:t>
      </w:r>
      <w:r w:rsidRPr="00E84D8A">
        <w:rPr>
          <w:rFonts w:ascii="Times New Roman" w:hAnsi="Times New Roman" w:cs="Times New Roman"/>
          <w:sz w:val="28"/>
          <w:szCs w:val="28"/>
          <w:shd w:val="clear" w:color="auto" w:fill="FFFFFF"/>
        </w:rPr>
        <w:t>о</w:t>
      </w:r>
      <w:r w:rsidRPr="00E84D8A">
        <w:rPr>
          <w:rFonts w:ascii="Times New Roman" w:hAnsi="Times New Roman" w:cs="Times New Roman"/>
          <w:sz w:val="28"/>
          <w:szCs w:val="28"/>
          <w:shd w:val="clear" w:color="auto" w:fill="FFFFFF"/>
        </w:rPr>
        <w:t>дукции. – М.: Статистика, 2009г. – 168с.</w:t>
      </w:r>
    </w:p>
    <w:p w:rsidR="00D97FE4" w:rsidRPr="00D97FE4" w:rsidRDefault="00D97FE4"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D97FE4">
        <w:rPr>
          <w:rFonts w:ascii="Times New Roman" w:hAnsi="Times New Roman" w:cs="Times New Roman"/>
          <w:sz w:val="28"/>
        </w:rPr>
        <w:t>Линник</w:t>
      </w:r>
      <w:proofErr w:type="spellEnd"/>
      <w:r w:rsidRPr="00D97FE4">
        <w:rPr>
          <w:rFonts w:ascii="Times New Roman" w:hAnsi="Times New Roman" w:cs="Times New Roman"/>
          <w:sz w:val="28"/>
        </w:rPr>
        <w:t xml:space="preserve"> В.Г. Калькуляция себестоимости продукции сельскохозя</w:t>
      </w:r>
      <w:r w:rsidRPr="00D97FE4">
        <w:rPr>
          <w:rFonts w:ascii="Times New Roman" w:hAnsi="Times New Roman" w:cs="Times New Roman"/>
          <w:sz w:val="28"/>
        </w:rPr>
        <w:t>й</w:t>
      </w:r>
      <w:r w:rsidRPr="00D97FE4">
        <w:rPr>
          <w:rFonts w:ascii="Times New Roman" w:hAnsi="Times New Roman" w:cs="Times New Roman"/>
          <w:sz w:val="28"/>
        </w:rPr>
        <w:t xml:space="preserve">ственных предприятий / В.Г. </w:t>
      </w:r>
      <w:proofErr w:type="spellStart"/>
      <w:r w:rsidRPr="00D97FE4">
        <w:rPr>
          <w:rFonts w:ascii="Times New Roman" w:hAnsi="Times New Roman" w:cs="Times New Roman"/>
          <w:sz w:val="28"/>
        </w:rPr>
        <w:t>Линник</w:t>
      </w:r>
      <w:proofErr w:type="spellEnd"/>
      <w:r w:rsidRPr="00D97FE4">
        <w:rPr>
          <w:rFonts w:ascii="Times New Roman" w:hAnsi="Times New Roman" w:cs="Times New Roman"/>
          <w:sz w:val="28"/>
        </w:rPr>
        <w:t xml:space="preserve">. – Киев: </w:t>
      </w:r>
      <w:proofErr w:type="spellStart"/>
      <w:r w:rsidRPr="00D97FE4">
        <w:rPr>
          <w:rFonts w:ascii="Times New Roman" w:hAnsi="Times New Roman" w:cs="Times New Roman"/>
          <w:sz w:val="28"/>
        </w:rPr>
        <w:t>Выща</w:t>
      </w:r>
      <w:proofErr w:type="spellEnd"/>
      <w:r w:rsidRPr="00D97FE4">
        <w:rPr>
          <w:rFonts w:ascii="Times New Roman" w:hAnsi="Times New Roman" w:cs="Times New Roman"/>
          <w:sz w:val="28"/>
        </w:rPr>
        <w:t xml:space="preserve"> школа, 1986.</w:t>
      </w:r>
    </w:p>
    <w:p w:rsidR="00D97FE4" w:rsidRPr="00D97FE4" w:rsidRDefault="00D97FE4"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D97FE4">
        <w:rPr>
          <w:rFonts w:ascii="Times New Roman" w:hAnsi="Times New Roman" w:cs="Times New Roman"/>
          <w:sz w:val="28"/>
        </w:rPr>
        <w:t>Маркс К. Капитал. – Т. 1 // Маркс К., Энгельс Ф. Соч. –2-е изд. – Т. 23.</w:t>
      </w:r>
    </w:p>
    <w:p w:rsidR="009C5C22" w:rsidRPr="009C5C22" w:rsidRDefault="009C5C22"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9C5C22">
        <w:rPr>
          <w:rFonts w:ascii="Times New Roman" w:hAnsi="Times New Roman" w:cs="Times New Roman"/>
          <w:sz w:val="28"/>
          <w:szCs w:val="28"/>
          <w:shd w:val="clear" w:color="auto" w:fill="FFFFFF"/>
        </w:rPr>
        <w:t>Моссоковский</w:t>
      </w:r>
      <w:proofErr w:type="spellEnd"/>
      <w:r w:rsidRPr="009C5C22">
        <w:rPr>
          <w:rFonts w:ascii="Times New Roman" w:hAnsi="Times New Roman" w:cs="Times New Roman"/>
          <w:sz w:val="28"/>
          <w:szCs w:val="28"/>
          <w:shd w:val="clear" w:color="auto" w:fill="FFFFFF"/>
        </w:rPr>
        <w:t xml:space="preserve"> В.Б. Классификация и обоснование состава расходов на производство // Экономика сельскохозяйственных и перерабатывающих предприятий – 1993 г - № 4 – с 12-15 //</w:t>
      </w:r>
      <w:r w:rsidRPr="009C5C22">
        <w:rPr>
          <w:rFonts w:ascii="Times New Roman" w:hAnsi="Times New Roman" w:cs="Times New Roman"/>
          <w:sz w:val="28"/>
          <w:szCs w:val="28"/>
        </w:rPr>
        <w:t xml:space="preserve"> .</w:t>
      </w:r>
    </w:p>
    <w:p w:rsidR="009C5C22" w:rsidRPr="009C5C22" w:rsidRDefault="009C5C22"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9C5C22">
        <w:rPr>
          <w:rFonts w:ascii="Times New Roman" w:hAnsi="Times New Roman" w:cs="Times New Roman"/>
          <w:sz w:val="28"/>
          <w:szCs w:val="28"/>
        </w:rPr>
        <w:t>Молчанов, С. С. Бухгалтерский и управленческий учет (два полных курса) / С. С. Мо</w:t>
      </w:r>
      <w:proofErr w:type="gramStart"/>
      <w:r w:rsidRPr="009C5C22">
        <w:rPr>
          <w:rFonts w:ascii="Times New Roman" w:hAnsi="Times New Roman" w:cs="Times New Roman"/>
          <w:sz w:val="28"/>
          <w:szCs w:val="28"/>
        </w:rPr>
        <w:t>л-</w:t>
      </w:r>
      <w:proofErr w:type="gramEnd"/>
      <w:r w:rsidRPr="009C5C22">
        <w:rPr>
          <w:rFonts w:ascii="Times New Roman" w:hAnsi="Times New Roman" w:cs="Times New Roman"/>
          <w:sz w:val="28"/>
          <w:szCs w:val="28"/>
        </w:rPr>
        <w:t xml:space="preserve"> чанов. – М.: </w:t>
      </w:r>
      <w:proofErr w:type="spellStart"/>
      <w:r w:rsidRPr="009C5C22">
        <w:rPr>
          <w:rFonts w:ascii="Times New Roman" w:hAnsi="Times New Roman" w:cs="Times New Roman"/>
          <w:sz w:val="28"/>
          <w:szCs w:val="28"/>
        </w:rPr>
        <w:t>Эксмо</w:t>
      </w:r>
      <w:proofErr w:type="spellEnd"/>
      <w:r w:rsidRPr="009C5C22">
        <w:rPr>
          <w:rFonts w:ascii="Times New Roman" w:hAnsi="Times New Roman" w:cs="Times New Roman"/>
          <w:sz w:val="28"/>
          <w:szCs w:val="28"/>
        </w:rPr>
        <w:t>, 2008. – 736 с</w:t>
      </w:r>
    </w:p>
    <w:p w:rsidR="009C5C22" w:rsidRPr="009C5C22"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E84D8A">
        <w:rPr>
          <w:rFonts w:ascii="Times New Roman" w:hAnsi="Times New Roman" w:cs="Times New Roman"/>
          <w:kern w:val="36"/>
          <w:sz w:val="28"/>
          <w:szCs w:val="28"/>
        </w:rPr>
        <w:t>Муравицкая</w:t>
      </w:r>
      <w:proofErr w:type="spellEnd"/>
      <w:r w:rsidRPr="00E84D8A">
        <w:rPr>
          <w:rFonts w:ascii="Times New Roman" w:hAnsi="Times New Roman" w:cs="Times New Roman"/>
          <w:kern w:val="36"/>
          <w:sz w:val="28"/>
          <w:szCs w:val="28"/>
        </w:rPr>
        <w:t xml:space="preserve"> Н.К., Лукьяненко Г.И.  Бухгалтерский учет. Изд-во «</w:t>
      </w:r>
      <w:proofErr w:type="spellStart"/>
      <w:r w:rsidRPr="00E84D8A">
        <w:rPr>
          <w:rFonts w:ascii="Times New Roman" w:hAnsi="Times New Roman" w:cs="Times New Roman"/>
          <w:sz w:val="28"/>
          <w:szCs w:val="28"/>
          <w:shd w:val="clear" w:color="auto" w:fill="FFFFFF"/>
        </w:rPr>
        <w:t>КноРус</w:t>
      </w:r>
      <w:proofErr w:type="spellEnd"/>
      <w:r w:rsidRPr="00E84D8A">
        <w:rPr>
          <w:rFonts w:ascii="Times New Roman" w:hAnsi="Times New Roman" w:cs="Times New Roman"/>
          <w:sz w:val="28"/>
          <w:szCs w:val="28"/>
          <w:shd w:val="clear" w:color="auto" w:fill="FFFFFF"/>
        </w:rPr>
        <w:t>», 2009 г.- 576 с.</w:t>
      </w:r>
    </w:p>
    <w:p w:rsidR="009C5C22" w:rsidRPr="009C5C22" w:rsidRDefault="009C5C22" w:rsidP="000C725D">
      <w:pPr>
        <w:pStyle w:val="a7"/>
        <w:widowControl w:val="0"/>
        <w:numPr>
          <w:ilvl w:val="0"/>
          <w:numId w:val="27"/>
        </w:numPr>
        <w:tabs>
          <w:tab w:val="left" w:pos="1134"/>
        </w:tabs>
        <w:ind w:left="0" w:firstLine="709"/>
        <w:rPr>
          <w:rFonts w:ascii="Times New Roman" w:eastAsia="Times New Roman" w:hAnsi="Times New Roman" w:cs="Times New Roman"/>
          <w:b/>
          <w:sz w:val="28"/>
          <w:szCs w:val="28"/>
        </w:rPr>
      </w:pPr>
      <w:r w:rsidRPr="009C5C22">
        <w:rPr>
          <w:rFonts w:ascii="Times New Roman" w:eastAsia="Times New Roman" w:hAnsi="Times New Roman" w:cs="Times New Roman"/>
          <w:sz w:val="28"/>
        </w:rPr>
        <w:t>Николаева С.А. Особенности учета затрат в условиях рынка: Система «директ-костинг». Теория и практика / С.А. Николаева. – М.: Финансы и стат</w:t>
      </w:r>
      <w:r w:rsidRPr="009C5C22">
        <w:rPr>
          <w:rFonts w:ascii="Times New Roman" w:eastAsia="Times New Roman" w:hAnsi="Times New Roman" w:cs="Times New Roman"/>
          <w:sz w:val="28"/>
        </w:rPr>
        <w:t>и</w:t>
      </w:r>
      <w:r w:rsidRPr="009C5C22">
        <w:rPr>
          <w:rFonts w:ascii="Times New Roman" w:eastAsia="Times New Roman" w:hAnsi="Times New Roman" w:cs="Times New Roman"/>
          <w:sz w:val="28"/>
        </w:rPr>
        <w:t>стика, 1993.</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E84D8A">
        <w:rPr>
          <w:rFonts w:ascii="Times New Roman" w:hAnsi="Times New Roman" w:cs="Times New Roman"/>
          <w:sz w:val="28"/>
          <w:szCs w:val="28"/>
        </w:rPr>
        <w:t>Остаев</w:t>
      </w:r>
      <w:proofErr w:type="spellEnd"/>
      <w:r w:rsidRPr="00E84D8A">
        <w:rPr>
          <w:rFonts w:ascii="Times New Roman" w:hAnsi="Times New Roman" w:cs="Times New Roman"/>
          <w:sz w:val="28"/>
          <w:szCs w:val="28"/>
        </w:rPr>
        <w:t xml:space="preserve"> Г.Я. Учебник. – Ижевск: ФГБОУ ВПО Ижевская ГСХА, 2012 – 284 с.</w:t>
      </w:r>
    </w:p>
    <w:p w:rsidR="00E84D8A" w:rsidRPr="001A536B"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1A536B">
        <w:rPr>
          <w:rStyle w:val="af7"/>
          <w:rFonts w:ascii="Times New Roman" w:hAnsi="Times New Roman" w:cs="Times New Roman"/>
          <w:i w:val="0"/>
          <w:sz w:val="28"/>
          <w:szCs w:val="28"/>
        </w:rPr>
        <w:t>Пизенгольц</w:t>
      </w:r>
      <w:proofErr w:type="spellEnd"/>
      <w:r w:rsidRPr="001A536B">
        <w:rPr>
          <w:rStyle w:val="af7"/>
          <w:rFonts w:ascii="Times New Roman" w:hAnsi="Times New Roman" w:cs="Times New Roman"/>
          <w:i w:val="0"/>
          <w:sz w:val="28"/>
          <w:szCs w:val="28"/>
        </w:rPr>
        <w:t xml:space="preserve"> М.З.</w:t>
      </w:r>
      <w:r w:rsidRPr="001A536B">
        <w:rPr>
          <w:rStyle w:val="apple-converted-space"/>
          <w:rFonts w:ascii="Times New Roman" w:hAnsi="Times New Roman" w:cs="Times New Roman"/>
          <w:sz w:val="28"/>
          <w:szCs w:val="28"/>
        </w:rPr>
        <w:t> </w:t>
      </w:r>
      <w:r w:rsidRPr="001A536B">
        <w:rPr>
          <w:rFonts w:ascii="Times New Roman" w:hAnsi="Times New Roman" w:cs="Times New Roman"/>
          <w:sz w:val="28"/>
          <w:szCs w:val="28"/>
        </w:rPr>
        <w:t xml:space="preserve">Бухгалтерский учет в сельском хозяйстве. Т. 1. Ч. 1.; Т.2. Ч., Ч. 3.: учебник. 4-е изд., </w:t>
      </w:r>
      <w:proofErr w:type="spellStart"/>
      <w:r w:rsidRPr="001A536B">
        <w:rPr>
          <w:rFonts w:ascii="Times New Roman" w:hAnsi="Times New Roman" w:cs="Times New Roman"/>
          <w:sz w:val="28"/>
          <w:szCs w:val="28"/>
        </w:rPr>
        <w:t>перераб</w:t>
      </w:r>
      <w:proofErr w:type="spellEnd"/>
      <w:r w:rsidRPr="001A536B">
        <w:rPr>
          <w:rFonts w:ascii="Times New Roman" w:hAnsi="Times New Roman" w:cs="Times New Roman"/>
          <w:sz w:val="28"/>
          <w:szCs w:val="28"/>
        </w:rPr>
        <w:t>. и доп. М.: Финансы и статистика, 2002.</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1A536B">
        <w:rPr>
          <w:rFonts w:ascii="Times New Roman" w:hAnsi="Times New Roman" w:cs="Times New Roman"/>
          <w:sz w:val="28"/>
          <w:szCs w:val="28"/>
          <w:shd w:val="clear" w:color="auto" w:fill="FFFFFF"/>
        </w:rPr>
        <w:t>Пизенгольц</w:t>
      </w:r>
      <w:proofErr w:type="spellEnd"/>
      <w:r w:rsidRPr="00E84D8A">
        <w:rPr>
          <w:rFonts w:ascii="Times New Roman" w:hAnsi="Times New Roman" w:cs="Times New Roman"/>
          <w:sz w:val="28"/>
          <w:szCs w:val="28"/>
          <w:shd w:val="clear" w:color="auto" w:fill="FFFFFF"/>
        </w:rPr>
        <w:t xml:space="preserve"> М.З. «Бухгалтерский учет в сельском хозяйстве», </w:t>
      </w:r>
      <w:proofErr w:type="gramStart"/>
      <w:r w:rsidRPr="00E84D8A">
        <w:rPr>
          <w:rFonts w:ascii="Times New Roman" w:hAnsi="Times New Roman" w:cs="Times New Roman"/>
          <w:sz w:val="28"/>
          <w:szCs w:val="28"/>
          <w:shd w:val="clear" w:color="auto" w:fill="FFFFFF"/>
        </w:rPr>
        <w:t>М-</w:t>
      </w:r>
      <w:proofErr w:type="gramEnd"/>
      <w:r w:rsidRPr="00E84D8A">
        <w:rPr>
          <w:rFonts w:ascii="Times New Roman" w:hAnsi="Times New Roman" w:cs="Times New Roman"/>
          <w:sz w:val="28"/>
          <w:szCs w:val="28"/>
          <w:shd w:val="clear" w:color="auto" w:fill="FFFFFF"/>
        </w:rPr>
        <w:t xml:space="preserve"> «Финансы и статистика»,2008г.-399с.</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Попов Н.А. Экономика сельскохозяйственного производства. – М.: ЭКМОС, 2008.-496с.</w:t>
      </w:r>
    </w:p>
    <w:p w:rsidR="00A9356F" w:rsidRPr="00A9356F"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Прокофьева А.И. «Методы учета затрат на производство» Главный Бухгалтер, №8 2010г. – с.11 -13.</w:t>
      </w:r>
    </w:p>
    <w:p w:rsidR="00A9356F" w:rsidRPr="006252F4" w:rsidRDefault="00A9356F"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A9356F">
        <w:rPr>
          <w:rFonts w:ascii="Times New Roman" w:eastAsia="Times New Roman" w:hAnsi="Times New Roman" w:cs="Times New Roman"/>
          <w:sz w:val="28"/>
        </w:rPr>
        <w:t>Палий В.Ф. Основы калькулирования / В.Ф. Палий. – М.: Финансы и статистика. 1987.</w:t>
      </w:r>
    </w:p>
    <w:p w:rsidR="006252F4" w:rsidRPr="006252F4" w:rsidRDefault="006252F4"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6252F4">
        <w:rPr>
          <w:rFonts w:ascii="Times New Roman" w:hAnsi="Times New Roman" w:cs="Times New Roman"/>
          <w:color w:val="000000"/>
          <w:sz w:val="28"/>
          <w:szCs w:val="28"/>
          <w:shd w:val="clear" w:color="auto" w:fill="FFFFFF"/>
        </w:rPr>
        <w:t xml:space="preserve">Практическое руководство / Л. С. Васильева, Д. И. </w:t>
      </w:r>
      <w:proofErr w:type="spellStart"/>
      <w:r w:rsidRPr="006252F4">
        <w:rPr>
          <w:rFonts w:ascii="Times New Roman" w:hAnsi="Times New Roman" w:cs="Times New Roman"/>
          <w:color w:val="000000"/>
          <w:sz w:val="28"/>
          <w:szCs w:val="28"/>
          <w:shd w:val="clear" w:color="auto" w:fill="FFFFFF"/>
        </w:rPr>
        <w:t>Ряховский</w:t>
      </w:r>
      <w:proofErr w:type="spellEnd"/>
      <w:r w:rsidRPr="006252F4">
        <w:rPr>
          <w:rFonts w:ascii="Times New Roman" w:hAnsi="Times New Roman" w:cs="Times New Roman"/>
          <w:color w:val="000000"/>
          <w:sz w:val="28"/>
          <w:szCs w:val="28"/>
          <w:shd w:val="clear" w:color="auto" w:fill="FFFFFF"/>
        </w:rPr>
        <w:t xml:space="preserve">, М. В. Петровская. — М.: </w:t>
      </w:r>
      <w:proofErr w:type="spellStart"/>
      <w:r w:rsidRPr="006252F4">
        <w:rPr>
          <w:rFonts w:ascii="Times New Roman" w:hAnsi="Times New Roman" w:cs="Times New Roman"/>
          <w:color w:val="000000"/>
          <w:sz w:val="28"/>
          <w:szCs w:val="28"/>
          <w:shd w:val="clear" w:color="auto" w:fill="FFFFFF"/>
        </w:rPr>
        <w:t>Эксмо</w:t>
      </w:r>
      <w:proofErr w:type="spellEnd"/>
      <w:r w:rsidRPr="006252F4">
        <w:rPr>
          <w:rFonts w:ascii="Times New Roman" w:hAnsi="Times New Roman" w:cs="Times New Roman"/>
          <w:color w:val="000000"/>
          <w:sz w:val="28"/>
          <w:szCs w:val="28"/>
          <w:shd w:val="clear" w:color="auto" w:fill="FFFFFF"/>
        </w:rPr>
        <w:t xml:space="preserve">, 2007. — 320 </w:t>
      </w:r>
      <w:proofErr w:type="gramStart"/>
      <w:r w:rsidRPr="006252F4">
        <w:rPr>
          <w:rFonts w:ascii="Times New Roman" w:hAnsi="Times New Roman" w:cs="Times New Roman"/>
          <w:color w:val="000000"/>
          <w:sz w:val="28"/>
          <w:szCs w:val="28"/>
          <w:shd w:val="clear" w:color="auto" w:fill="FFFFFF"/>
        </w:rPr>
        <w:t>с</w:t>
      </w:r>
      <w:proofErr w:type="gramEnd"/>
      <w:r w:rsidRPr="006252F4">
        <w:rPr>
          <w:rFonts w:ascii="Times New Roman" w:hAnsi="Times New Roman" w:cs="Times New Roman"/>
          <w:color w:val="000000"/>
          <w:sz w:val="28"/>
          <w:szCs w:val="28"/>
          <w:shd w:val="clear" w:color="auto" w:fill="FFFFFF"/>
        </w:rPr>
        <w:t>. — (Справочник руководителя и гла</w:t>
      </w:r>
      <w:r w:rsidRPr="006252F4">
        <w:rPr>
          <w:rFonts w:ascii="Times New Roman" w:hAnsi="Times New Roman" w:cs="Times New Roman"/>
          <w:color w:val="000000"/>
          <w:sz w:val="28"/>
          <w:szCs w:val="28"/>
          <w:shd w:val="clear" w:color="auto" w:fill="FFFFFF"/>
        </w:rPr>
        <w:t>в</w:t>
      </w:r>
      <w:r w:rsidRPr="006252F4">
        <w:rPr>
          <w:rFonts w:ascii="Times New Roman" w:hAnsi="Times New Roman" w:cs="Times New Roman"/>
          <w:color w:val="000000"/>
          <w:sz w:val="28"/>
          <w:szCs w:val="28"/>
          <w:shd w:val="clear" w:color="auto" w:fill="FFFFFF"/>
        </w:rPr>
        <w:t>ного бухгалтера)</w:t>
      </w:r>
    </w:p>
    <w:p w:rsidR="00E84D8A" w:rsidRPr="006252F4" w:rsidRDefault="00A9356F"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A9356F">
        <w:rPr>
          <w:rFonts w:ascii="Times New Roman" w:eastAsia="Times New Roman" w:hAnsi="Times New Roman" w:cs="Times New Roman"/>
          <w:sz w:val="28"/>
        </w:rPr>
        <w:t>Радостовец</w:t>
      </w:r>
      <w:proofErr w:type="spellEnd"/>
      <w:r w:rsidRPr="00A9356F">
        <w:rPr>
          <w:rFonts w:ascii="Times New Roman" w:eastAsia="Times New Roman" w:hAnsi="Times New Roman" w:cs="Times New Roman"/>
          <w:sz w:val="28"/>
        </w:rPr>
        <w:t xml:space="preserve"> В.К. Калькуляция себестоимости в сельскохозяйственных предприятиях: Учебное пособие / В.К. </w:t>
      </w:r>
      <w:proofErr w:type="spellStart"/>
      <w:r w:rsidRPr="00A9356F">
        <w:rPr>
          <w:rFonts w:ascii="Times New Roman" w:eastAsia="Times New Roman" w:hAnsi="Times New Roman" w:cs="Times New Roman"/>
          <w:sz w:val="28"/>
        </w:rPr>
        <w:t>Радостовец</w:t>
      </w:r>
      <w:proofErr w:type="spellEnd"/>
      <w:r w:rsidRPr="00A9356F">
        <w:rPr>
          <w:rFonts w:ascii="Times New Roman" w:eastAsia="Times New Roman" w:hAnsi="Times New Roman" w:cs="Times New Roman"/>
          <w:sz w:val="28"/>
        </w:rPr>
        <w:t xml:space="preserve">. – 2-е изд., </w:t>
      </w:r>
      <w:proofErr w:type="spellStart"/>
      <w:r w:rsidRPr="00A9356F">
        <w:rPr>
          <w:rFonts w:ascii="Times New Roman" w:eastAsia="Times New Roman" w:hAnsi="Times New Roman" w:cs="Times New Roman"/>
          <w:sz w:val="28"/>
        </w:rPr>
        <w:t>перераб</w:t>
      </w:r>
      <w:proofErr w:type="spellEnd"/>
      <w:r w:rsidRPr="00A9356F">
        <w:rPr>
          <w:rFonts w:ascii="Times New Roman" w:eastAsia="Times New Roman" w:hAnsi="Times New Roman" w:cs="Times New Roman"/>
          <w:sz w:val="28"/>
        </w:rPr>
        <w:t xml:space="preserve"> и доп. – М.: Финансы и статистика, 1986.</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Рекомендации по учету производства и </w:t>
      </w:r>
      <w:proofErr w:type="spellStart"/>
      <w:r w:rsidRPr="00E84D8A">
        <w:rPr>
          <w:rFonts w:ascii="Times New Roman" w:hAnsi="Times New Roman" w:cs="Times New Roman"/>
          <w:sz w:val="28"/>
          <w:szCs w:val="28"/>
        </w:rPr>
        <w:t>калькулированию</w:t>
      </w:r>
      <w:proofErr w:type="spellEnd"/>
      <w:r w:rsidRPr="00E84D8A">
        <w:rPr>
          <w:rFonts w:ascii="Times New Roman" w:hAnsi="Times New Roman" w:cs="Times New Roman"/>
          <w:sz w:val="28"/>
          <w:szCs w:val="28"/>
        </w:rPr>
        <w:t xml:space="preserve"> себестоим</w:t>
      </w:r>
      <w:r w:rsidRPr="00E84D8A">
        <w:rPr>
          <w:rFonts w:ascii="Times New Roman" w:hAnsi="Times New Roman" w:cs="Times New Roman"/>
          <w:sz w:val="28"/>
          <w:szCs w:val="28"/>
        </w:rPr>
        <w:t>о</w:t>
      </w:r>
      <w:r w:rsidRPr="00E84D8A">
        <w:rPr>
          <w:rFonts w:ascii="Times New Roman" w:hAnsi="Times New Roman" w:cs="Times New Roman"/>
          <w:sz w:val="28"/>
          <w:szCs w:val="28"/>
        </w:rPr>
        <w:t xml:space="preserve">сти сельскохозяйственной продукции в </w:t>
      </w:r>
      <w:proofErr w:type="spellStart"/>
      <w:r w:rsidRPr="00E84D8A">
        <w:rPr>
          <w:rFonts w:ascii="Times New Roman" w:hAnsi="Times New Roman" w:cs="Times New Roman"/>
          <w:sz w:val="28"/>
          <w:szCs w:val="28"/>
        </w:rPr>
        <w:t>агроформированиях</w:t>
      </w:r>
      <w:proofErr w:type="spellEnd"/>
      <w:r w:rsidRPr="00E84D8A">
        <w:rPr>
          <w:rFonts w:ascii="Times New Roman" w:hAnsi="Times New Roman" w:cs="Times New Roman"/>
          <w:sz w:val="28"/>
          <w:szCs w:val="28"/>
        </w:rPr>
        <w:t xml:space="preserve"> /В.И. </w:t>
      </w:r>
      <w:proofErr w:type="spellStart"/>
      <w:r w:rsidRPr="00E84D8A">
        <w:rPr>
          <w:rFonts w:ascii="Times New Roman" w:hAnsi="Times New Roman" w:cs="Times New Roman"/>
          <w:sz w:val="28"/>
          <w:szCs w:val="28"/>
        </w:rPr>
        <w:t>Трухачев</w:t>
      </w:r>
      <w:proofErr w:type="spellEnd"/>
      <w:r w:rsidRPr="00E84D8A">
        <w:rPr>
          <w:rFonts w:ascii="Times New Roman" w:hAnsi="Times New Roman" w:cs="Times New Roman"/>
          <w:sz w:val="28"/>
          <w:szCs w:val="28"/>
        </w:rPr>
        <w:t xml:space="preserve">, В.А. </w:t>
      </w:r>
      <w:proofErr w:type="spellStart"/>
      <w:r w:rsidRPr="00E84D8A">
        <w:rPr>
          <w:rFonts w:ascii="Times New Roman" w:hAnsi="Times New Roman" w:cs="Times New Roman"/>
          <w:sz w:val="28"/>
          <w:szCs w:val="28"/>
        </w:rPr>
        <w:t>Пипко</w:t>
      </w:r>
      <w:proofErr w:type="spellEnd"/>
      <w:r w:rsidRPr="00E84D8A">
        <w:rPr>
          <w:rFonts w:ascii="Times New Roman" w:hAnsi="Times New Roman" w:cs="Times New Roman"/>
          <w:sz w:val="28"/>
          <w:szCs w:val="28"/>
        </w:rPr>
        <w:t xml:space="preserve">, </w:t>
      </w:r>
      <w:proofErr w:type="spellStart"/>
      <w:r w:rsidRPr="00E84D8A">
        <w:rPr>
          <w:rFonts w:ascii="Times New Roman" w:hAnsi="Times New Roman" w:cs="Times New Roman"/>
          <w:sz w:val="28"/>
          <w:szCs w:val="28"/>
        </w:rPr>
        <w:t>Н.В.Кулиш</w:t>
      </w:r>
      <w:proofErr w:type="spellEnd"/>
      <w:r w:rsidRPr="00E84D8A">
        <w:rPr>
          <w:rFonts w:ascii="Times New Roman" w:hAnsi="Times New Roman" w:cs="Times New Roman"/>
          <w:sz w:val="28"/>
          <w:szCs w:val="28"/>
        </w:rPr>
        <w:t xml:space="preserve"> и др</w:t>
      </w:r>
      <w:proofErr w:type="gramStart"/>
      <w:r w:rsidRPr="00E84D8A">
        <w:rPr>
          <w:rFonts w:ascii="Times New Roman" w:hAnsi="Times New Roman" w:cs="Times New Roman"/>
          <w:sz w:val="28"/>
          <w:szCs w:val="28"/>
        </w:rPr>
        <w:t>.-</w:t>
      </w:r>
      <w:proofErr w:type="gramEnd"/>
      <w:r w:rsidRPr="00E84D8A">
        <w:rPr>
          <w:rFonts w:ascii="Times New Roman" w:hAnsi="Times New Roman" w:cs="Times New Roman"/>
          <w:sz w:val="28"/>
          <w:szCs w:val="28"/>
        </w:rPr>
        <w:t>Ставрополь: АГРУС, 2007 – 224 с.</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Style w:val="apple-converted-space"/>
          <w:rFonts w:ascii="Times New Roman" w:hAnsi="Times New Roman" w:cs="Times New Roman"/>
          <w:sz w:val="28"/>
          <w:szCs w:val="28"/>
        </w:rPr>
        <w:t> </w:t>
      </w:r>
      <w:r w:rsidR="00230AB4">
        <w:rPr>
          <w:rFonts w:ascii="Times New Roman" w:hAnsi="Times New Roman" w:cs="Times New Roman"/>
          <w:sz w:val="28"/>
          <w:szCs w:val="28"/>
        </w:rPr>
        <w:t>План мероприятий («дорожная карта») по увеличению валового пр</w:t>
      </w:r>
      <w:r w:rsidR="00230AB4">
        <w:rPr>
          <w:rFonts w:ascii="Times New Roman" w:hAnsi="Times New Roman" w:cs="Times New Roman"/>
          <w:sz w:val="28"/>
          <w:szCs w:val="28"/>
        </w:rPr>
        <w:t>о</w:t>
      </w:r>
      <w:r w:rsidR="00230AB4">
        <w:rPr>
          <w:rFonts w:ascii="Times New Roman" w:hAnsi="Times New Roman" w:cs="Times New Roman"/>
          <w:sz w:val="28"/>
          <w:szCs w:val="28"/>
        </w:rPr>
        <w:t>изводства молока в Удмуртской Республике на 2016-2020 годы.</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Скляренко В.К., Прудников В.М. Экономика предприятия: Учебник для вузов – </w:t>
      </w:r>
      <w:proofErr w:type="spellStart"/>
      <w:r w:rsidRPr="00E84D8A">
        <w:rPr>
          <w:rFonts w:ascii="Times New Roman" w:hAnsi="Times New Roman" w:cs="Times New Roman"/>
          <w:sz w:val="28"/>
          <w:szCs w:val="28"/>
        </w:rPr>
        <w:t>М.:Инфра</w:t>
      </w:r>
      <w:proofErr w:type="spellEnd"/>
      <w:r w:rsidRPr="00E84D8A">
        <w:rPr>
          <w:rFonts w:ascii="Times New Roman" w:hAnsi="Times New Roman" w:cs="Times New Roman"/>
          <w:sz w:val="28"/>
          <w:szCs w:val="28"/>
        </w:rPr>
        <w:t xml:space="preserve"> – М, 2006 – 528 с.</w:t>
      </w:r>
    </w:p>
    <w:p w:rsidR="009C5C22" w:rsidRPr="009C5C22"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Савицкая Г.В. Анализ хозяйственной деятельности предприятия. – Минск, Новое знание, 2011г- 704с.</w:t>
      </w:r>
    </w:p>
    <w:p w:rsidR="00BF5C25" w:rsidRPr="00BF5C25" w:rsidRDefault="009C5C22"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9C5C22">
        <w:rPr>
          <w:rFonts w:ascii="Times New Roman" w:eastAsia="Times New Roman" w:hAnsi="Times New Roman" w:cs="Times New Roman"/>
          <w:sz w:val="28"/>
        </w:rPr>
        <w:t>Стуков С.А. Учет затрат на производство / С.А. Стуков // Бухгалте</w:t>
      </w:r>
      <w:r w:rsidRPr="009C5C22">
        <w:rPr>
          <w:rFonts w:ascii="Times New Roman" w:eastAsia="Times New Roman" w:hAnsi="Times New Roman" w:cs="Times New Roman"/>
          <w:sz w:val="28"/>
        </w:rPr>
        <w:t>р</w:t>
      </w:r>
      <w:r w:rsidRPr="009C5C22">
        <w:rPr>
          <w:rFonts w:ascii="Times New Roman" w:eastAsia="Times New Roman" w:hAnsi="Times New Roman" w:cs="Times New Roman"/>
          <w:sz w:val="28"/>
        </w:rPr>
        <w:t>ский учет. – 1991.</w:t>
      </w:r>
    </w:p>
    <w:p w:rsidR="00BF5C25" w:rsidRPr="00BF5C25" w:rsidRDefault="00BF5C25" w:rsidP="000C725D">
      <w:pPr>
        <w:pStyle w:val="a7"/>
        <w:widowControl w:val="0"/>
        <w:numPr>
          <w:ilvl w:val="0"/>
          <w:numId w:val="27"/>
        </w:numPr>
        <w:tabs>
          <w:tab w:val="left" w:pos="1134"/>
        </w:tabs>
        <w:ind w:left="0" w:firstLine="709"/>
        <w:rPr>
          <w:rFonts w:ascii="Times New Roman" w:hAnsi="Times New Roman" w:cs="Times New Roman"/>
          <w:b/>
          <w:sz w:val="28"/>
          <w:szCs w:val="28"/>
        </w:rPr>
      </w:pPr>
      <w:proofErr w:type="spellStart"/>
      <w:r w:rsidRPr="00BF5C25">
        <w:rPr>
          <w:rFonts w:ascii="Times New Roman" w:hAnsi="Times New Roman" w:cs="Times New Roman"/>
          <w:sz w:val="28"/>
          <w:szCs w:val="28"/>
          <w:bdr w:val="none" w:sz="0" w:space="0" w:color="auto" w:frame="1"/>
          <w:shd w:val="clear" w:color="auto" w:fill="FFFFFF"/>
        </w:rPr>
        <w:t>Толстолесова</w:t>
      </w:r>
      <w:proofErr w:type="spellEnd"/>
      <w:r w:rsidRPr="00BF5C25">
        <w:rPr>
          <w:rFonts w:ascii="Times New Roman" w:hAnsi="Times New Roman" w:cs="Times New Roman"/>
          <w:sz w:val="28"/>
          <w:szCs w:val="28"/>
          <w:bdr w:val="none" w:sz="0" w:space="0" w:color="auto" w:frame="1"/>
          <w:shd w:val="clear" w:color="auto" w:fill="FFFFFF"/>
        </w:rPr>
        <w:t xml:space="preserve"> Л.А.</w:t>
      </w:r>
      <w:r>
        <w:rPr>
          <w:rFonts w:ascii="Times New Roman" w:hAnsi="Times New Roman" w:cs="Times New Roman"/>
          <w:sz w:val="28"/>
          <w:szCs w:val="28"/>
          <w:bdr w:val="none" w:sz="0" w:space="0" w:color="auto" w:frame="1"/>
          <w:shd w:val="clear" w:color="auto" w:fill="FFFFFF"/>
        </w:rPr>
        <w:t>,</w:t>
      </w:r>
      <w:r w:rsidRPr="00BF5C25">
        <w:rPr>
          <w:rFonts w:ascii="Times New Roman" w:hAnsi="Times New Roman" w:cs="Times New Roman"/>
          <w:sz w:val="28"/>
          <w:szCs w:val="28"/>
          <w:bdr w:val="none" w:sz="0" w:space="0" w:color="auto" w:frame="1"/>
          <w:shd w:val="clear" w:color="auto" w:fill="FFFFFF"/>
        </w:rPr>
        <w:t xml:space="preserve"> </w:t>
      </w:r>
      <w:proofErr w:type="spellStart"/>
      <w:r w:rsidRPr="00BF5C25">
        <w:rPr>
          <w:rFonts w:ascii="Times New Roman" w:hAnsi="Times New Roman" w:cs="Times New Roman"/>
          <w:sz w:val="28"/>
          <w:szCs w:val="28"/>
          <w:bdr w:val="none" w:sz="0" w:space="0" w:color="auto" w:frame="1"/>
          <w:shd w:val="clear" w:color="auto" w:fill="FFFFFF"/>
        </w:rPr>
        <w:t>Нунян</w:t>
      </w:r>
      <w:proofErr w:type="spellEnd"/>
      <w:r w:rsidRPr="00BF5C25">
        <w:rPr>
          <w:rFonts w:ascii="Times New Roman" w:hAnsi="Times New Roman" w:cs="Times New Roman"/>
          <w:sz w:val="28"/>
          <w:szCs w:val="28"/>
          <w:bdr w:val="none" w:sz="0" w:space="0" w:color="auto" w:frame="1"/>
          <w:shd w:val="clear" w:color="auto" w:fill="FFFFFF"/>
        </w:rPr>
        <w:t xml:space="preserve"> О.А.,  МЕТОДЫ УЧЕТА И УПРАВЛЕНИЯ ЗАТРАТАМИ ПРЕДПРИЯТИЯ // Экономика и современный менеджмент: те</w:t>
      </w:r>
      <w:r w:rsidRPr="00BF5C25">
        <w:rPr>
          <w:rFonts w:ascii="Times New Roman" w:hAnsi="Times New Roman" w:cs="Times New Roman"/>
          <w:sz w:val="28"/>
          <w:szCs w:val="28"/>
          <w:bdr w:val="none" w:sz="0" w:space="0" w:color="auto" w:frame="1"/>
          <w:shd w:val="clear" w:color="auto" w:fill="FFFFFF"/>
        </w:rPr>
        <w:t>о</w:t>
      </w:r>
      <w:r w:rsidRPr="00BF5C25">
        <w:rPr>
          <w:rFonts w:ascii="Times New Roman" w:hAnsi="Times New Roman" w:cs="Times New Roman"/>
          <w:sz w:val="28"/>
          <w:szCs w:val="28"/>
          <w:bdr w:val="none" w:sz="0" w:space="0" w:color="auto" w:frame="1"/>
          <w:shd w:val="clear" w:color="auto" w:fill="FFFFFF"/>
        </w:rPr>
        <w:t xml:space="preserve">рия и практика: сб. ст. </w:t>
      </w:r>
      <w:proofErr w:type="gramStart"/>
      <w:r w:rsidRPr="00BF5C25">
        <w:rPr>
          <w:rFonts w:ascii="Times New Roman" w:hAnsi="Times New Roman" w:cs="Times New Roman"/>
          <w:sz w:val="28"/>
          <w:szCs w:val="28"/>
          <w:bdr w:val="none" w:sz="0" w:space="0" w:color="auto" w:frame="1"/>
          <w:shd w:val="clear" w:color="auto" w:fill="FFFFFF"/>
        </w:rPr>
        <w:t>по</w:t>
      </w:r>
      <w:proofErr w:type="gramEnd"/>
      <w:r w:rsidRPr="00BF5C25">
        <w:rPr>
          <w:rFonts w:ascii="Times New Roman" w:hAnsi="Times New Roman" w:cs="Times New Roman"/>
          <w:sz w:val="28"/>
          <w:szCs w:val="28"/>
          <w:bdr w:val="none" w:sz="0" w:space="0" w:color="auto" w:frame="1"/>
          <w:shd w:val="clear" w:color="auto" w:fill="FFFFFF"/>
        </w:rPr>
        <w:t xml:space="preserve"> матер. XXXII </w:t>
      </w:r>
      <w:proofErr w:type="spellStart"/>
      <w:r w:rsidRPr="00BF5C25">
        <w:rPr>
          <w:rFonts w:ascii="Times New Roman" w:hAnsi="Times New Roman" w:cs="Times New Roman"/>
          <w:sz w:val="28"/>
          <w:szCs w:val="28"/>
          <w:bdr w:val="none" w:sz="0" w:space="0" w:color="auto" w:frame="1"/>
          <w:shd w:val="clear" w:color="auto" w:fill="FFFFFF"/>
        </w:rPr>
        <w:t>междунар</w:t>
      </w:r>
      <w:proofErr w:type="spellEnd"/>
      <w:r w:rsidRPr="00BF5C25">
        <w:rPr>
          <w:rFonts w:ascii="Times New Roman" w:hAnsi="Times New Roman" w:cs="Times New Roman"/>
          <w:sz w:val="28"/>
          <w:szCs w:val="28"/>
          <w:bdr w:val="none" w:sz="0" w:space="0" w:color="auto" w:frame="1"/>
          <w:shd w:val="clear" w:color="auto" w:fill="FFFFFF"/>
        </w:rPr>
        <w:t>. науч</w:t>
      </w:r>
      <w:proofErr w:type="gramStart"/>
      <w:r w:rsidRPr="00BF5C25">
        <w:rPr>
          <w:rFonts w:ascii="Times New Roman" w:hAnsi="Times New Roman" w:cs="Times New Roman"/>
          <w:sz w:val="28"/>
          <w:szCs w:val="28"/>
          <w:bdr w:val="none" w:sz="0" w:space="0" w:color="auto" w:frame="1"/>
          <w:shd w:val="clear" w:color="auto" w:fill="FFFFFF"/>
        </w:rPr>
        <w:t>.-</w:t>
      </w:r>
      <w:proofErr w:type="spellStart"/>
      <w:proofErr w:type="gramEnd"/>
      <w:r w:rsidRPr="00BF5C25">
        <w:rPr>
          <w:rFonts w:ascii="Times New Roman" w:hAnsi="Times New Roman" w:cs="Times New Roman"/>
          <w:sz w:val="28"/>
          <w:szCs w:val="28"/>
          <w:bdr w:val="none" w:sz="0" w:space="0" w:color="auto" w:frame="1"/>
          <w:shd w:val="clear" w:color="auto" w:fill="FFFFFF"/>
        </w:rPr>
        <w:t>практ</w:t>
      </w:r>
      <w:proofErr w:type="spellEnd"/>
      <w:r w:rsidRPr="00BF5C25">
        <w:rPr>
          <w:rFonts w:ascii="Times New Roman" w:hAnsi="Times New Roman" w:cs="Times New Roman"/>
          <w:sz w:val="28"/>
          <w:szCs w:val="28"/>
          <w:bdr w:val="none" w:sz="0" w:space="0" w:color="auto" w:frame="1"/>
          <w:shd w:val="clear" w:color="auto" w:fill="FFFFFF"/>
        </w:rPr>
        <w:t xml:space="preserve">. </w:t>
      </w:r>
      <w:proofErr w:type="spellStart"/>
      <w:r w:rsidRPr="00BF5C25">
        <w:rPr>
          <w:rFonts w:ascii="Times New Roman" w:hAnsi="Times New Roman" w:cs="Times New Roman"/>
          <w:sz w:val="28"/>
          <w:szCs w:val="28"/>
          <w:bdr w:val="none" w:sz="0" w:space="0" w:color="auto" w:frame="1"/>
          <w:shd w:val="clear" w:color="auto" w:fill="FFFFFF"/>
        </w:rPr>
        <w:t>конф</w:t>
      </w:r>
      <w:proofErr w:type="spellEnd"/>
      <w:r w:rsidRPr="00BF5C25">
        <w:rPr>
          <w:rFonts w:ascii="Times New Roman" w:hAnsi="Times New Roman" w:cs="Times New Roman"/>
          <w:sz w:val="28"/>
          <w:szCs w:val="28"/>
          <w:bdr w:val="none" w:sz="0" w:space="0" w:color="auto" w:frame="1"/>
          <w:shd w:val="clear" w:color="auto" w:fill="FFFFFF"/>
        </w:rPr>
        <w:t xml:space="preserve">. № 12(32). – Новосибирск: </w:t>
      </w:r>
      <w:proofErr w:type="spellStart"/>
      <w:r w:rsidRPr="00BF5C25">
        <w:rPr>
          <w:rFonts w:ascii="Times New Roman" w:hAnsi="Times New Roman" w:cs="Times New Roman"/>
          <w:sz w:val="28"/>
          <w:szCs w:val="28"/>
          <w:bdr w:val="none" w:sz="0" w:space="0" w:color="auto" w:frame="1"/>
          <w:shd w:val="clear" w:color="auto" w:fill="FFFFFF"/>
        </w:rPr>
        <w:t>СибАК</w:t>
      </w:r>
      <w:proofErr w:type="spellEnd"/>
      <w:r w:rsidRPr="00BF5C25">
        <w:rPr>
          <w:rFonts w:ascii="Times New Roman" w:hAnsi="Times New Roman" w:cs="Times New Roman"/>
          <w:sz w:val="28"/>
          <w:szCs w:val="28"/>
          <w:bdr w:val="none" w:sz="0" w:space="0" w:color="auto" w:frame="1"/>
          <w:shd w:val="clear" w:color="auto" w:fill="FFFFFF"/>
        </w:rPr>
        <w:t>, 2013.</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 Учет </w:t>
      </w:r>
      <w:r w:rsidR="00BF5C25">
        <w:rPr>
          <w:rFonts w:ascii="Times New Roman" w:hAnsi="Times New Roman" w:cs="Times New Roman"/>
          <w:sz w:val="28"/>
          <w:szCs w:val="28"/>
        </w:rPr>
        <w:t>в крестьянских (фермерских) хозяйствах: учебное пособие Е.А.Шляпникова. – Ижевск</w:t>
      </w:r>
      <w:proofErr w:type="gramStart"/>
      <w:r w:rsidR="00BF5C25">
        <w:rPr>
          <w:rFonts w:ascii="Times New Roman" w:hAnsi="Times New Roman" w:cs="Times New Roman"/>
          <w:sz w:val="28"/>
          <w:szCs w:val="28"/>
        </w:rPr>
        <w:t xml:space="preserve">.: </w:t>
      </w:r>
      <w:proofErr w:type="gramEnd"/>
      <w:r w:rsidR="00BF5C25">
        <w:rPr>
          <w:rFonts w:ascii="Times New Roman" w:hAnsi="Times New Roman" w:cs="Times New Roman"/>
          <w:sz w:val="28"/>
          <w:szCs w:val="28"/>
        </w:rPr>
        <w:t>ФГБОУ ВПО Ижевская ГСХА, 2012 – 107 с.</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shd w:val="clear" w:color="auto" w:fill="FFFFFF"/>
        </w:rPr>
        <w:t xml:space="preserve"> Чернова Т.В.</w:t>
      </w:r>
      <w:r w:rsidRPr="00E84D8A">
        <w:rPr>
          <w:rFonts w:ascii="Times New Roman" w:hAnsi="Times New Roman" w:cs="Times New Roman"/>
          <w:bCs/>
          <w:sz w:val="28"/>
          <w:szCs w:val="28"/>
          <w:shd w:val="clear" w:color="auto" w:fill="FFFFFF"/>
        </w:rPr>
        <w:t xml:space="preserve">, </w:t>
      </w:r>
      <w:hyperlink r:id="rId22" w:history="1">
        <w:r w:rsidRPr="00E84D8A">
          <w:rPr>
            <w:rStyle w:val="af5"/>
            <w:rFonts w:ascii="Times New Roman" w:hAnsi="Times New Roman" w:cs="Times New Roman"/>
            <w:bCs/>
            <w:color w:val="auto"/>
            <w:sz w:val="28"/>
            <w:szCs w:val="28"/>
            <w:u w:val="none"/>
            <w:shd w:val="clear" w:color="auto" w:fill="FFFFFF"/>
          </w:rPr>
          <w:t>Экономическая статистика</w:t>
        </w:r>
      </w:hyperlink>
      <w:r w:rsidRPr="00E84D8A">
        <w:rPr>
          <w:rFonts w:ascii="Times New Roman" w:hAnsi="Times New Roman" w:cs="Times New Roman"/>
          <w:sz w:val="28"/>
          <w:szCs w:val="28"/>
        </w:rPr>
        <w:t xml:space="preserve">: </w:t>
      </w:r>
      <w:r w:rsidRPr="00E84D8A">
        <w:rPr>
          <w:rFonts w:ascii="Times New Roman" w:hAnsi="Times New Roman" w:cs="Times New Roman"/>
          <w:bCs/>
          <w:sz w:val="28"/>
          <w:szCs w:val="28"/>
          <w:shd w:val="clear" w:color="auto" w:fill="FFFFFF"/>
        </w:rPr>
        <w:t>Учебное пособие. Таганрог: Изд-во ТРТУ, 1999</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Экономика сельского хозяйства. Серия «Учебники и учебные пос</w:t>
      </w:r>
      <w:r w:rsidRPr="00E84D8A">
        <w:rPr>
          <w:rFonts w:ascii="Times New Roman" w:hAnsi="Times New Roman" w:cs="Times New Roman"/>
          <w:sz w:val="28"/>
          <w:szCs w:val="28"/>
        </w:rPr>
        <w:t>о</w:t>
      </w:r>
      <w:r w:rsidRPr="00E84D8A">
        <w:rPr>
          <w:rFonts w:ascii="Times New Roman" w:hAnsi="Times New Roman" w:cs="Times New Roman"/>
          <w:sz w:val="28"/>
          <w:szCs w:val="28"/>
        </w:rPr>
        <w:t>бия». – Ростов н</w:t>
      </w:r>
      <w:proofErr w:type="gramStart"/>
      <w:r w:rsidRPr="00E84D8A">
        <w:rPr>
          <w:rFonts w:ascii="Times New Roman" w:hAnsi="Times New Roman" w:cs="Times New Roman"/>
          <w:sz w:val="28"/>
          <w:szCs w:val="28"/>
        </w:rPr>
        <w:t>/Д</w:t>
      </w:r>
      <w:proofErr w:type="gramEnd"/>
      <w:r w:rsidRPr="00E84D8A">
        <w:rPr>
          <w:rFonts w:ascii="Times New Roman" w:hAnsi="Times New Roman" w:cs="Times New Roman"/>
          <w:sz w:val="28"/>
          <w:szCs w:val="28"/>
        </w:rPr>
        <w:t>: «Феникс», 2003.</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Экономика сельского хозяйства: Учебник / под ред. Добрынина. - М.: </w:t>
      </w:r>
      <w:proofErr w:type="spellStart"/>
      <w:r w:rsidRPr="00E84D8A">
        <w:rPr>
          <w:rFonts w:ascii="Times New Roman" w:hAnsi="Times New Roman" w:cs="Times New Roman"/>
          <w:sz w:val="28"/>
          <w:szCs w:val="28"/>
        </w:rPr>
        <w:t>Агропромиздат</w:t>
      </w:r>
      <w:proofErr w:type="spellEnd"/>
      <w:r w:rsidRPr="00E84D8A">
        <w:rPr>
          <w:rFonts w:ascii="Times New Roman" w:hAnsi="Times New Roman" w:cs="Times New Roman"/>
          <w:sz w:val="28"/>
          <w:szCs w:val="28"/>
        </w:rPr>
        <w:t>, 2010 г.</w:t>
      </w:r>
    </w:p>
    <w:p w:rsidR="00E84D8A" w:rsidRPr="00E84D8A"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Экономика сельского хозяйства: Учебник / под ред. И.А. Попова. - М.: Дело и сервис, 2010 г.</w:t>
      </w:r>
    </w:p>
    <w:p w:rsidR="003C6EB0" w:rsidRPr="003C6EB0" w:rsidRDefault="00E84D8A"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E84D8A">
        <w:rPr>
          <w:rFonts w:ascii="Times New Roman" w:hAnsi="Times New Roman" w:cs="Times New Roman"/>
          <w:sz w:val="28"/>
          <w:szCs w:val="28"/>
        </w:rPr>
        <w:t xml:space="preserve">Экономика сельскохозяйственных предприятий: Учебник / под ред. Ю. </w:t>
      </w:r>
      <w:proofErr w:type="spellStart"/>
      <w:r w:rsidRPr="00E84D8A">
        <w:rPr>
          <w:rFonts w:ascii="Times New Roman" w:hAnsi="Times New Roman" w:cs="Times New Roman"/>
          <w:sz w:val="28"/>
          <w:szCs w:val="28"/>
        </w:rPr>
        <w:t>Цедиеса</w:t>
      </w:r>
      <w:proofErr w:type="spellEnd"/>
      <w:r w:rsidRPr="00E84D8A">
        <w:rPr>
          <w:rFonts w:ascii="Times New Roman" w:hAnsi="Times New Roman" w:cs="Times New Roman"/>
          <w:sz w:val="28"/>
          <w:szCs w:val="28"/>
        </w:rPr>
        <w:t xml:space="preserve">, А.А. </w:t>
      </w:r>
      <w:proofErr w:type="spellStart"/>
      <w:r w:rsidRPr="00E84D8A">
        <w:rPr>
          <w:rFonts w:ascii="Times New Roman" w:hAnsi="Times New Roman" w:cs="Times New Roman"/>
          <w:sz w:val="28"/>
          <w:szCs w:val="28"/>
        </w:rPr>
        <w:t>Угарова</w:t>
      </w:r>
      <w:proofErr w:type="spellEnd"/>
      <w:r w:rsidRPr="00E84D8A">
        <w:rPr>
          <w:rFonts w:ascii="Times New Roman" w:hAnsi="Times New Roman" w:cs="Times New Roman"/>
          <w:sz w:val="28"/>
          <w:szCs w:val="28"/>
        </w:rPr>
        <w:t>. - М.: МСХА, 2009 г.</w:t>
      </w:r>
    </w:p>
    <w:p w:rsidR="003C6EB0" w:rsidRPr="003C6EB0" w:rsidRDefault="00690E8B" w:rsidP="000C725D">
      <w:pPr>
        <w:pStyle w:val="a7"/>
        <w:widowControl w:val="0"/>
        <w:numPr>
          <w:ilvl w:val="0"/>
          <w:numId w:val="27"/>
        </w:numPr>
        <w:tabs>
          <w:tab w:val="left" w:pos="1134"/>
        </w:tabs>
        <w:ind w:left="0" w:firstLine="709"/>
        <w:rPr>
          <w:rFonts w:ascii="Times New Roman" w:hAnsi="Times New Roman" w:cs="Times New Roman"/>
          <w:b/>
          <w:sz w:val="28"/>
          <w:szCs w:val="28"/>
        </w:rPr>
      </w:pPr>
      <w:hyperlink r:id="rId23" w:history="1">
        <w:r w:rsidR="003C6EB0" w:rsidRPr="003C6EB0">
          <w:rPr>
            <w:rStyle w:val="af5"/>
            <w:rFonts w:ascii="Times New Roman" w:hAnsi="Times New Roman" w:cs="Times New Roman"/>
            <w:color w:val="auto"/>
            <w:sz w:val="28"/>
            <w:szCs w:val="28"/>
            <w:u w:val="none"/>
          </w:rPr>
          <w:t>http://www.kgau.ru</w:t>
        </w:r>
      </w:hyperlink>
      <w:r w:rsidR="003C6EB0" w:rsidRPr="003C6EB0">
        <w:rPr>
          <w:rFonts w:ascii="Times New Roman" w:hAnsi="Times New Roman" w:cs="Times New Roman"/>
        </w:rPr>
        <w:t xml:space="preserve"> – </w:t>
      </w:r>
      <w:r w:rsidR="003C6EB0" w:rsidRPr="003C6EB0">
        <w:rPr>
          <w:rFonts w:ascii="Times New Roman" w:hAnsi="Times New Roman" w:cs="Times New Roman"/>
          <w:sz w:val="28"/>
          <w:szCs w:val="28"/>
        </w:rPr>
        <w:t>Вопросы калькулирования себестоимости пр</w:t>
      </w:r>
      <w:r w:rsidR="003C6EB0" w:rsidRPr="003C6EB0">
        <w:rPr>
          <w:rFonts w:ascii="Times New Roman" w:hAnsi="Times New Roman" w:cs="Times New Roman"/>
          <w:sz w:val="28"/>
          <w:szCs w:val="28"/>
        </w:rPr>
        <w:t>о</w:t>
      </w:r>
      <w:r w:rsidR="003C6EB0" w:rsidRPr="003C6EB0">
        <w:rPr>
          <w:rFonts w:ascii="Times New Roman" w:hAnsi="Times New Roman" w:cs="Times New Roman"/>
          <w:sz w:val="28"/>
          <w:szCs w:val="28"/>
        </w:rPr>
        <w:t>дукции молочного скотоводства. Бородина Т.А.</w:t>
      </w:r>
    </w:p>
    <w:p w:rsidR="003C6EB0" w:rsidRPr="00735817" w:rsidRDefault="003C6EB0" w:rsidP="000C725D">
      <w:pPr>
        <w:pStyle w:val="a7"/>
        <w:widowControl w:val="0"/>
        <w:numPr>
          <w:ilvl w:val="0"/>
          <w:numId w:val="27"/>
        </w:numPr>
        <w:tabs>
          <w:tab w:val="left" w:pos="1134"/>
        </w:tabs>
        <w:ind w:left="0" w:firstLine="709"/>
        <w:rPr>
          <w:rFonts w:ascii="Times New Roman" w:hAnsi="Times New Roman" w:cs="Times New Roman"/>
          <w:b/>
          <w:sz w:val="28"/>
          <w:szCs w:val="28"/>
        </w:rPr>
      </w:pPr>
      <w:r w:rsidRPr="003C6EB0">
        <w:rPr>
          <w:rFonts w:ascii="Times New Roman" w:hAnsi="Times New Roman" w:cs="Times New Roman"/>
          <w:sz w:val="28"/>
          <w:szCs w:val="28"/>
        </w:rPr>
        <w:t>http://www.treeland.ru – Подворье – стадо.</w:t>
      </w:r>
    </w:p>
    <w:p w:rsidR="00735817" w:rsidRPr="00735817" w:rsidRDefault="00735817" w:rsidP="000C725D">
      <w:pPr>
        <w:pStyle w:val="a7"/>
        <w:widowControl w:val="0"/>
        <w:numPr>
          <w:ilvl w:val="0"/>
          <w:numId w:val="27"/>
        </w:numPr>
        <w:tabs>
          <w:tab w:val="left" w:pos="1134"/>
        </w:tabs>
        <w:ind w:left="0" w:firstLine="709"/>
        <w:rPr>
          <w:rFonts w:ascii="Times New Roman" w:hAnsi="Times New Roman" w:cs="Times New Roman"/>
          <w:sz w:val="28"/>
          <w:szCs w:val="28"/>
        </w:rPr>
      </w:pPr>
      <w:r w:rsidRPr="00735817">
        <w:rPr>
          <w:rFonts w:ascii="Times New Roman" w:hAnsi="Times New Roman" w:cs="Times New Roman"/>
          <w:sz w:val="28"/>
          <w:szCs w:val="28"/>
        </w:rPr>
        <w:t>http://www.economicwealth.ru/wels-320-2.html</w:t>
      </w:r>
    </w:p>
    <w:sectPr w:rsidR="00735817" w:rsidRPr="00735817" w:rsidSect="00224C0C">
      <w:headerReference w:type="default" r:id="rId24"/>
      <w:footerReference w:type="default" r:id="rId25"/>
      <w:pgSz w:w="11906" w:h="16838"/>
      <w:pgMar w:top="1134" w:right="567" w:bottom="1134" w:left="1701" w:header="708" w:footer="573"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8B" w:rsidRPr="00D47017" w:rsidRDefault="00690E8B" w:rsidP="00D47017">
      <w:pPr>
        <w:pStyle w:val="a4"/>
        <w:spacing w:line="240" w:lineRule="auto"/>
        <w:rPr>
          <w:rFonts w:asciiTheme="minorHAnsi" w:eastAsiaTheme="minorEastAsia" w:hAnsiTheme="minorHAnsi" w:cstheme="minorBidi"/>
          <w:b w:val="0"/>
          <w:sz w:val="22"/>
          <w:szCs w:val="22"/>
        </w:rPr>
      </w:pPr>
      <w:r>
        <w:separator/>
      </w:r>
    </w:p>
  </w:endnote>
  <w:endnote w:type="continuationSeparator" w:id="0">
    <w:p w:rsidR="00690E8B" w:rsidRPr="00D47017" w:rsidRDefault="00690E8B" w:rsidP="00D47017">
      <w:pPr>
        <w:pStyle w:val="a4"/>
        <w:spacing w:line="240" w:lineRule="auto"/>
        <w:rPr>
          <w:rFonts w:asciiTheme="minorHAnsi" w:eastAsiaTheme="minorEastAsia" w:hAnsiTheme="minorHAnsi" w:cstheme="minorBidi"/>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ani">
    <w:altName w:val="Gadugi"/>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64" w:rsidRDefault="00566B64">
    <w:pPr>
      <w:pStyle w:val="af3"/>
      <w:jc w:val="center"/>
    </w:pPr>
  </w:p>
  <w:p w:rsidR="00566B64" w:rsidRDefault="00566B6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8B" w:rsidRPr="00D47017" w:rsidRDefault="00690E8B" w:rsidP="00D47017">
      <w:pPr>
        <w:pStyle w:val="a4"/>
        <w:spacing w:line="240" w:lineRule="auto"/>
        <w:rPr>
          <w:rFonts w:asciiTheme="minorHAnsi" w:eastAsiaTheme="minorEastAsia" w:hAnsiTheme="minorHAnsi" w:cstheme="minorBidi"/>
          <w:b w:val="0"/>
          <w:sz w:val="22"/>
          <w:szCs w:val="22"/>
        </w:rPr>
      </w:pPr>
      <w:r>
        <w:separator/>
      </w:r>
    </w:p>
  </w:footnote>
  <w:footnote w:type="continuationSeparator" w:id="0">
    <w:p w:rsidR="00690E8B" w:rsidRPr="00D47017" w:rsidRDefault="00690E8B" w:rsidP="00D47017">
      <w:pPr>
        <w:pStyle w:val="a4"/>
        <w:spacing w:line="240" w:lineRule="auto"/>
        <w:rPr>
          <w:rFonts w:asciiTheme="minorHAnsi" w:eastAsiaTheme="minorEastAsia" w:hAnsiTheme="minorHAnsi" w:cstheme="minorBidi"/>
          <w:b w:val="0"/>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02752"/>
      <w:docPartObj>
        <w:docPartGallery w:val="Page Numbers (Top of Page)"/>
        <w:docPartUnique/>
      </w:docPartObj>
    </w:sdtPr>
    <w:sdtEndPr/>
    <w:sdtContent>
      <w:p w:rsidR="00566B64" w:rsidRDefault="0069261D">
        <w:pPr>
          <w:pStyle w:val="af1"/>
          <w:jc w:val="center"/>
        </w:pPr>
        <w:r>
          <w:fldChar w:fldCharType="begin"/>
        </w:r>
        <w:r>
          <w:instrText xml:space="preserve"> PAGE   \* MERGEFORMAT </w:instrText>
        </w:r>
        <w:r>
          <w:fldChar w:fldCharType="separate"/>
        </w:r>
        <w:r w:rsidR="00051AD5">
          <w:rPr>
            <w:noProof/>
          </w:rPr>
          <w:t>124</w:t>
        </w:r>
        <w:r>
          <w:rPr>
            <w:noProof/>
          </w:rPr>
          <w:fldChar w:fldCharType="end"/>
        </w:r>
      </w:p>
    </w:sdtContent>
  </w:sdt>
  <w:p w:rsidR="00566B64" w:rsidRDefault="00566B6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007590"/>
    <w:lvl w:ilvl="0">
      <w:start w:val="1"/>
      <w:numFmt w:val="bullet"/>
      <w:pStyle w:val="a"/>
      <w:lvlText w:val=""/>
      <w:lvlJc w:val="left"/>
      <w:pPr>
        <w:tabs>
          <w:tab w:val="num" w:pos="360"/>
        </w:tabs>
        <w:ind w:left="360" w:hanging="360"/>
      </w:pPr>
      <w:rPr>
        <w:rFonts w:ascii="Symbol" w:hAnsi="Symbol" w:hint="default"/>
      </w:rPr>
    </w:lvl>
  </w:abstractNum>
  <w:abstractNum w:abstractNumId="1">
    <w:nsid w:val="001854F8"/>
    <w:multiLevelType w:val="hybridMultilevel"/>
    <w:tmpl w:val="FD8A4F18"/>
    <w:lvl w:ilvl="0" w:tplc="B9A8EF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0F30DDA"/>
    <w:multiLevelType w:val="hybridMultilevel"/>
    <w:tmpl w:val="124AF740"/>
    <w:lvl w:ilvl="0" w:tplc="E3A4BEDE">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84644F"/>
    <w:multiLevelType w:val="hybridMultilevel"/>
    <w:tmpl w:val="D690FD4E"/>
    <w:lvl w:ilvl="0" w:tplc="E3A4BEDE">
      <w:start w:val="1"/>
      <w:numFmt w:val="bullet"/>
      <w:lvlText w:val="-"/>
      <w:lvlJc w:val="left"/>
      <w:pPr>
        <w:ind w:left="720" w:hanging="360"/>
      </w:pPr>
      <w:rPr>
        <w:rFonts w:ascii="Vani" w:hAnsi="Van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080B6B"/>
    <w:multiLevelType w:val="multilevel"/>
    <w:tmpl w:val="355207D6"/>
    <w:lvl w:ilvl="0">
      <w:start w:val="1"/>
      <w:numFmt w:val="decimal"/>
      <w:lvlText w:val="%1."/>
      <w:lvlJc w:val="left"/>
      <w:pPr>
        <w:ind w:left="720" w:hanging="360"/>
      </w:pPr>
      <w:rPr>
        <w:rFonts w:hint="default"/>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B2A0DF8"/>
    <w:multiLevelType w:val="hybridMultilevel"/>
    <w:tmpl w:val="64B0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797EB4"/>
    <w:multiLevelType w:val="hybridMultilevel"/>
    <w:tmpl w:val="1ADCE364"/>
    <w:lvl w:ilvl="0" w:tplc="157A33C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CA5611"/>
    <w:multiLevelType w:val="hybridMultilevel"/>
    <w:tmpl w:val="3F38AFE4"/>
    <w:lvl w:ilvl="0" w:tplc="71A659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42205"/>
    <w:multiLevelType w:val="hybridMultilevel"/>
    <w:tmpl w:val="BF0A7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65E5C"/>
    <w:multiLevelType w:val="hybridMultilevel"/>
    <w:tmpl w:val="81F63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252B6"/>
    <w:multiLevelType w:val="hybridMultilevel"/>
    <w:tmpl w:val="54722472"/>
    <w:lvl w:ilvl="0" w:tplc="91AE64B8">
      <w:start w:val="1"/>
      <w:numFmt w:val="decimal"/>
      <w:lvlText w:val="%1."/>
      <w:lvlJc w:val="left"/>
      <w:pPr>
        <w:ind w:left="928" w:hanging="360"/>
      </w:pPr>
      <w:rPr>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1A475B4C"/>
    <w:multiLevelType w:val="hybridMultilevel"/>
    <w:tmpl w:val="59E29656"/>
    <w:lvl w:ilvl="0" w:tplc="E3A4BEDE">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6609D3"/>
    <w:multiLevelType w:val="hybridMultilevel"/>
    <w:tmpl w:val="4C583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86CE9"/>
    <w:multiLevelType w:val="multilevel"/>
    <w:tmpl w:val="2A685C52"/>
    <w:lvl w:ilvl="0">
      <w:start w:val="1"/>
      <w:numFmt w:val="decimal"/>
      <w:lvlText w:val="%1."/>
      <w:lvlJc w:val="left"/>
      <w:pPr>
        <w:ind w:left="1429" w:hanging="360"/>
      </w:p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nsid w:val="468522A6"/>
    <w:multiLevelType w:val="hybridMultilevel"/>
    <w:tmpl w:val="081A28AA"/>
    <w:lvl w:ilvl="0" w:tplc="157A33CE">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31A07"/>
    <w:multiLevelType w:val="multilevel"/>
    <w:tmpl w:val="2C16B2DE"/>
    <w:lvl w:ilvl="0">
      <w:start w:val="1"/>
      <w:numFmt w:val="decimal"/>
      <w:lvlText w:val="%1."/>
      <w:lvlJc w:val="left"/>
      <w:pPr>
        <w:ind w:left="720" w:hanging="360"/>
      </w:pPr>
      <w:rPr>
        <w:rFonts w:hint="default"/>
        <w:sz w:val="28"/>
        <w:szCs w:val="28"/>
      </w:rPr>
    </w:lvl>
    <w:lvl w:ilvl="1">
      <w:start w:val="2016"/>
      <w:numFmt w:val="decimal"/>
      <w:lvlText w:val="%2"/>
      <w:lvlJc w:val="left"/>
      <w:pPr>
        <w:ind w:left="1560" w:hanging="480"/>
      </w:pPr>
      <w:rPr>
        <w:rFonts w:hint="default"/>
        <w:sz w:val="2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AE5447"/>
    <w:multiLevelType w:val="singleLevel"/>
    <w:tmpl w:val="CF28D00C"/>
    <w:lvl w:ilvl="0">
      <w:start w:val="1"/>
      <w:numFmt w:val="decimal"/>
      <w:lvlText w:val="%1."/>
      <w:legacy w:legacy="1" w:legacySpace="0" w:legacyIndent="245"/>
      <w:lvlJc w:val="left"/>
      <w:rPr>
        <w:rFonts w:ascii="Times New Roman" w:hAnsi="Times New Roman" w:cs="Times New Roman" w:hint="default"/>
        <w:sz w:val="24"/>
        <w:szCs w:val="24"/>
      </w:rPr>
    </w:lvl>
  </w:abstractNum>
  <w:abstractNum w:abstractNumId="17">
    <w:nsid w:val="59C948CA"/>
    <w:multiLevelType w:val="hybridMultilevel"/>
    <w:tmpl w:val="72AE0822"/>
    <w:lvl w:ilvl="0" w:tplc="E3A4BEDE">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CE41A8"/>
    <w:multiLevelType w:val="hybridMultilevel"/>
    <w:tmpl w:val="11983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0C496A"/>
    <w:multiLevelType w:val="hybridMultilevel"/>
    <w:tmpl w:val="3A36A7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1F41927"/>
    <w:multiLevelType w:val="multilevel"/>
    <w:tmpl w:val="482671F4"/>
    <w:lvl w:ilvl="0">
      <w:start w:val="1"/>
      <w:numFmt w:val="decimal"/>
      <w:lvlText w:val="%1."/>
      <w:lvlJc w:val="center"/>
      <w:pPr>
        <w:ind w:left="567" w:firstLine="153"/>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62923C47"/>
    <w:multiLevelType w:val="multilevel"/>
    <w:tmpl w:val="62923C47"/>
    <w:lvl w:ilvl="0">
      <w:start w:val="1"/>
      <w:numFmt w:val="bullet"/>
      <w:lvlText w:val="-"/>
      <w:lvlJc w:val="left"/>
      <w:pPr>
        <w:ind w:left="720" w:hanging="360"/>
      </w:pPr>
      <w:rPr>
        <w:rFonts w:ascii="Sylfaen" w:hAnsi="Sylfae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764BEC"/>
    <w:multiLevelType w:val="hybridMultilevel"/>
    <w:tmpl w:val="CB260740"/>
    <w:lvl w:ilvl="0" w:tplc="157A33C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BB42EFD"/>
    <w:multiLevelType w:val="multilevel"/>
    <w:tmpl w:val="6BB42EFD"/>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4">
    <w:nsid w:val="6CDC7D5E"/>
    <w:multiLevelType w:val="hybridMultilevel"/>
    <w:tmpl w:val="9CEC952A"/>
    <w:lvl w:ilvl="0" w:tplc="A3AEC9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C1630F"/>
    <w:multiLevelType w:val="hybridMultilevel"/>
    <w:tmpl w:val="7BAC1636"/>
    <w:lvl w:ilvl="0" w:tplc="714E53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2411E2"/>
    <w:multiLevelType w:val="multilevel"/>
    <w:tmpl w:val="687AA83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7">
    <w:nsid w:val="72FA2272"/>
    <w:multiLevelType w:val="hybridMultilevel"/>
    <w:tmpl w:val="5B0A0494"/>
    <w:lvl w:ilvl="0" w:tplc="E3A4BEDE">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45766A"/>
    <w:multiLevelType w:val="hybridMultilevel"/>
    <w:tmpl w:val="2B9EC9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F76E2C"/>
    <w:multiLevelType w:val="hybridMultilevel"/>
    <w:tmpl w:val="2C0C35A8"/>
    <w:lvl w:ilvl="0" w:tplc="157A33C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343875"/>
    <w:multiLevelType w:val="hybridMultilevel"/>
    <w:tmpl w:val="246EDD24"/>
    <w:lvl w:ilvl="0" w:tplc="E3A4BEDE">
      <w:start w:val="1"/>
      <w:numFmt w:val="bullet"/>
      <w:lvlText w:val="-"/>
      <w:lvlJc w:val="left"/>
      <w:pPr>
        <w:ind w:left="720" w:hanging="360"/>
      </w:pPr>
      <w:rPr>
        <w:rFonts w:ascii="Vani" w:hAnsi="Van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21"/>
  </w:num>
  <w:num w:numId="4">
    <w:abstractNumId w:val="12"/>
  </w:num>
  <w:num w:numId="5">
    <w:abstractNumId w:val="18"/>
  </w:num>
  <w:num w:numId="6">
    <w:abstractNumId w:val="20"/>
  </w:num>
  <w:num w:numId="7">
    <w:abstractNumId w:val="9"/>
  </w:num>
  <w:num w:numId="8">
    <w:abstractNumId w:val="15"/>
  </w:num>
  <w:num w:numId="9">
    <w:abstractNumId w:val="4"/>
  </w:num>
  <w:num w:numId="10">
    <w:abstractNumId w:val="19"/>
  </w:num>
  <w:num w:numId="11">
    <w:abstractNumId w:val="22"/>
  </w:num>
  <w:num w:numId="12">
    <w:abstractNumId w:val="6"/>
  </w:num>
  <w:num w:numId="13">
    <w:abstractNumId w:val="14"/>
  </w:num>
  <w:num w:numId="14">
    <w:abstractNumId w:val="29"/>
  </w:num>
  <w:num w:numId="15">
    <w:abstractNumId w:val="13"/>
  </w:num>
  <w:num w:numId="16">
    <w:abstractNumId w:val="28"/>
  </w:num>
  <w:num w:numId="17">
    <w:abstractNumId w:val="8"/>
  </w:num>
  <w:num w:numId="18">
    <w:abstractNumId w:val="3"/>
  </w:num>
  <w:num w:numId="19">
    <w:abstractNumId w:val="2"/>
  </w:num>
  <w:num w:numId="20">
    <w:abstractNumId w:val="30"/>
  </w:num>
  <w:num w:numId="21">
    <w:abstractNumId w:val="0"/>
  </w:num>
  <w:num w:numId="22">
    <w:abstractNumId w:val="17"/>
  </w:num>
  <w:num w:numId="23">
    <w:abstractNumId w:val="11"/>
  </w:num>
  <w:num w:numId="24">
    <w:abstractNumId w:val="24"/>
  </w:num>
  <w:num w:numId="25">
    <w:abstractNumId w:val="27"/>
  </w:num>
  <w:num w:numId="26">
    <w:abstractNumId w:val="16"/>
  </w:num>
  <w:num w:numId="27">
    <w:abstractNumId w:val="10"/>
  </w:num>
  <w:num w:numId="28">
    <w:abstractNumId w:val="5"/>
  </w:num>
  <w:num w:numId="29">
    <w:abstractNumId w:val="1"/>
  </w:num>
  <w:num w:numId="30">
    <w:abstractNumId w:val="1"/>
    <w:lvlOverride w:ilvl="0">
      <w:lvl w:ilvl="0" w:tplc="B9A8EF40">
        <w:start w:val="1"/>
        <w:numFmt w:val="decimal"/>
        <w:lvlText w:val="%1."/>
        <w:lvlJc w:val="left"/>
        <w:pPr>
          <w:ind w:left="284" w:firstLine="425"/>
        </w:pPr>
        <w:rPr>
          <w:rFonts w:hint="default"/>
        </w:rPr>
      </w:lvl>
    </w:lvlOverride>
    <w:lvlOverride w:ilvl="1">
      <w:lvl w:ilvl="1" w:tplc="04190019">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31">
    <w:abstractNumId w:val="7"/>
  </w:num>
  <w:num w:numId="3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D47017"/>
    <w:rsid w:val="00002FE0"/>
    <w:rsid w:val="000055BE"/>
    <w:rsid w:val="00011A36"/>
    <w:rsid w:val="000218F1"/>
    <w:rsid w:val="0004001F"/>
    <w:rsid w:val="000445E8"/>
    <w:rsid w:val="00051AD5"/>
    <w:rsid w:val="00057898"/>
    <w:rsid w:val="000632B3"/>
    <w:rsid w:val="00067070"/>
    <w:rsid w:val="00070F91"/>
    <w:rsid w:val="00071DEB"/>
    <w:rsid w:val="00074718"/>
    <w:rsid w:val="000809F5"/>
    <w:rsid w:val="00083080"/>
    <w:rsid w:val="0009518D"/>
    <w:rsid w:val="000A1E1B"/>
    <w:rsid w:val="000A4044"/>
    <w:rsid w:val="000A7224"/>
    <w:rsid w:val="000B04BE"/>
    <w:rsid w:val="000B5F6E"/>
    <w:rsid w:val="000C6E1F"/>
    <w:rsid w:val="000C6EB1"/>
    <w:rsid w:val="000C725D"/>
    <w:rsid w:val="000D005D"/>
    <w:rsid w:val="000D2282"/>
    <w:rsid w:val="000E6A4B"/>
    <w:rsid w:val="000F1030"/>
    <w:rsid w:val="000F4EFA"/>
    <w:rsid w:val="00107F5E"/>
    <w:rsid w:val="001206EA"/>
    <w:rsid w:val="001263F5"/>
    <w:rsid w:val="001465CF"/>
    <w:rsid w:val="00155923"/>
    <w:rsid w:val="0015703A"/>
    <w:rsid w:val="00162F0D"/>
    <w:rsid w:val="00167F87"/>
    <w:rsid w:val="00186CF6"/>
    <w:rsid w:val="001A18A3"/>
    <w:rsid w:val="001A536B"/>
    <w:rsid w:val="001B0B35"/>
    <w:rsid w:val="001B44E5"/>
    <w:rsid w:val="001E707E"/>
    <w:rsid w:val="001F251D"/>
    <w:rsid w:val="001F44ED"/>
    <w:rsid w:val="00207FB3"/>
    <w:rsid w:val="002107AB"/>
    <w:rsid w:val="00210B2B"/>
    <w:rsid w:val="00223890"/>
    <w:rsid w:val="00224C0C"/>
    <w:rsid w:val="00225AAD"/>
    <w:rsid w:val="00227D92"/>
    <w:rsid w:val="00230AB4"/>
    <w:rsid w:val="00235848"/>
    <w:rsid w:val="00236953"/>
    <w:rsid w:val="002461E0"/>
    <w:rsid w:val="00252434"/>
    <w:rsid w:val="00252ACE"/>
    <w:rsid w:val="00262BD0"/>
    <w:rsid w:val="002679C7"/>
    <w:rsid w:val="00270AED"/>
    <w:rsid w:val="00277C59"/>
    <w:rsid w:val="002B5459"/>
    <w:rsid w:val="002B5ED3"/>
    <w:rsid w:val="002C1ABA"/>
    <w:rsid w:val="002D41FC"/>
    <w:rsid w:val="002E5446"/>
    <w:rsid w:val="00301023"/>
    <w:rsid w:val="00302868"/>
    <w:rsid w:val="00307C5C"/>
    <w:rsid w:val="00312498"/>
    <w:rsid w:val="003130ED"/>
    <w:rsid w:val="00326092"/>
    <w:rsid w:val="003404EE"/>
    <w:rsid w:val="00342EA7"/>
    <w:rsid w:val="0034403D"/>
    <w:rsid w:val="0038139F"/>
    <w:rsid w:val="00381E66"/>
    <w:rsid w:val="003831EF"/>
    <w:rsid w:val="003963E3"/>
    <w:rsid w:val="003A07F7"/>
    <w:rsid w:val="003B125E"/>
    <w:rsid w:val="003C2988"/>
    <w:rsid w:val="003C3F0F"/>
    <w:rsid w:val="003C6EB0"/>
    <w:rsid w:val="003F0A19"/>
    <w:rsid w:val="003F3071"/>
    <w:rsid w:val="0040408E"/>
    <w:rsid w:val="004044BD"/>
    <w:rsid w:val="00410FD9"/>
    <w:rsid w:val="00421CAF"/>
    <w:rsid w:val="00421E2E"/>
    <w:rsid w:val="0042306F"/>
    <w:rsid w:val="00427AED"/>
    <w:rsid w:val="00433008"/>
    <w:rsid w:val="00456BF1"/>
    <w:rsid w:val="00457256"/>
    <w:rsid w:val="004816C5"/>
    <w:rsid w:val="00482050"/>
    <w:rsid w:val="00490D01"/>
    <w:rsid w:val="004A58F0"/>
    <w:rsid w:val="004B5B2E"/>
    <w:rsid w:val="004D7073"/>
    <w:rsid w:val="00504736"/>
    <w:rsid w:val="00513E8C"/>
    <w:rsid w:val="00536B28"/>
    <w:rsid w:val="00556B7D"/>
    <w:rsid w:val="00566B64"/>
    <w:rsid w:val="00586D64"/>
    <w:rsid w:val="005925BC"/>
    <w:rsid w:val="00595492"/>
    <w:rsid w:val="005A14FA"/>
    <w:rsid w:val="005A4571"/>
    <w:rsid w:val="005A76B8"/>
    <w:rsid w:val="005B1FF0"/>
    <w:rsid w:val="005C5FC9"/>
    <w:rsid w:val="005C7990"/>
    <w:rsid w:val="005D54CE"/>
    <w:rsid w:val="005E507C"/>
    <w:rsid w:val="005F273C"/>
    <w:rsid w:val="005F2906"/>
    <w:rsid w:val="005F4256"/>
    <w:rsid w:val="005F5CA2"/>
    <w:rsid w:val="005F6148"/>
    <w:rsid w:val="005F7F67"/>
    <w:rsid w:val="006029FE"/>
    <w:rsid w:val="006070D3"/>
    <w:rsid w:val="00620794"/>
    <w:rsid w:val="00622DA0"/>
    <w:rsid w:val="0062520E"/>
    <w:rsid w:val="006252F4"/>
    <w:rsid w:val="006350A0"/>
    <w:rsid w:val="00642D78"/>
    <w:rsid w:val="00654114"/>
    <w:rsid w:val="00654401"/>
    <w:rsid w:val="006578A4"/>
    <w:rsid w:val="0066602A"/>
    <w:rsid w:val="00682285"/>
    <w:rsid w:val="00690E8B"/>
    <w:rsid w:val="0069153F"/>
    <w:rsid w:val="0069261D"/>
    <w:rsid w:val="006B5FBB"/>
    <w:rsid w:val="006C5662"/>
    <w:rsid w:val="006C73FF"/>
    <w:rsid w:val="006D43EC"/>
    <w:rsid w:val="006E36E8"/>
    <w:rsid w:val="006E48DD"/>
    <w:rsid w:val="006E59CF"/>
    <w:rsid w:val="006F3B18"/>
    <w:rsid w:val="00711E1F"/>
    <w:rsid w:val="007178F5"/>
    <w:rsid w:val="00717B45"/>
    <w:rsid w:val="00717DCE"/>
    <w:rsid w:val="00727819"/>
    <w:rsid w:val="00735817"/>
    <w:rsid w:val="00742240"/>
    <w:rsid w:val="00752EE6"/>
    <w:rsid w:val="00773503"/>
    <w:rsid w:val="007957AB"/>
    <w:rsid w:val="007A0683"/>
    <w:rsid w:val="007A10F8"/>
    <w:rsid w:val="007B51A1"/>
    <w:rsid w:val="007E2EA5"/>
    <w:rsid w:val="007E3E80"/>
    <w:rsid w:val="007F33A7"/>
    <w:rsid w:val="00805518"/>
    <w:rsid w:val="00806D4A"/>
    <w:rsid w:val="00821908"/>
    <w:rsid w:val="00823D86"/>
    <w:rsid w:val="008312A3"/>
    <w:rsid w:val="00845CE7"/>
    <w:rsid w:val="00865A1B"/>
    <w:rsid w:val="00872C06"/>
    <w:rsid w:val="00874AA1"/>
    <w:rsid w:val="00890AF1"/>
    <w:rsid w:val="00892295"/>
    <w:rsid w:val="00895754"/>
    <w:rsid w:val="008A4F8C"/>
    <w:rsid w:val="008A5EEC"/>
    <w:rsid w:val="008B72C5"/>
    <w:rsid w:val="008D2644"/>
    <w:rsid w:val="008D4C9B"/>
    <w:rsid w:val="008F1B43"/>
    <w:rsid w:val="008F54C5"/>
    <w:rsid w:val="00915E73"/>
    <w:rsid w:val="00920345"/>
    <w:rsid w:val="00924B1B"/>
    <w:rsid w:val="0093257D"/>
    <w:rsid w:val="009369B5"/>
    <w:rsid w:val="00947771"/>
    <w:rsid w:val="00963B3F"/>
    <w:rsid w:val="009648B5"/>
    <w:rsid w:val="009676B4"/>
    <w:rsid w:val="00972D90"/>
    <w:rsid w:val="00975247"/>
    <w:rsid w:val="0099206F"/>
    <w:rsid w:val="009949DB"/>
    <w:rsid w:val="009A00FC"/>
    <w:rsid w:val="009A6EE5"/>
    <w:rsid w:val="009C0077"/>
    <w:rsid w:val="009C5C22"/>
    <w:rsid w:val="009D48DE"/>
    <w:rsid w:val="009E31AC"/>
    <w:rsid w:val="009E447F"/>
    <w:rsid w:val="009E4D2A"/>
    <w:rsid w:val="009F38EF"/>
    <w:rsid w:val="00A02023"/>
    <w:rsid w:val="00A051DA"/>
    <w:rsid w:val="00A231C6"/>
    <w:rsid w:val="00A27EE2"/>
    <w:rsid w:val="00A422DC"/>
    <w:rsid w:val="00A62302"/>
    <w:rsid w:val="00A63D19"/>
    <w:rsid w:val="00A905C3"/>
    <w:rsid w:val="00A90BF3"/>
    <w:rsid w:val="00A91474"/>
    <w:rsid w:val="00A918A9"/>
    <w:rsid w:val="00A9356F"/>
    <w:rsid w:val="00AA0716"/>
    <w:rsid w:val="00AA6F12"/>
    <w:rsid w:val="00AB2E7E"/>
    <w:rsid w:val="00AC0E64"/>
    <w:rsid w:val="00AC7892"/>
    <w:rsid w:val="00AD17FE"/>
    <w:rsid w:val="00AD6B5A"/>
    <w:rsid w:val="00AD6E7E"/>
    <w:rsid w:val="00AE204D"/>
    <w:rsid w:val="00AF578A"/>
    <w:rsid w:val="00B05608"/>
    <w:rsid w:val="00B30D6D"/>
    <w:rsid w:val="00B614CD"/>
    <w:rsid w:val="00B772C6"/>
    <w:rsid w:val="00B849AB"/>
    <w:rsid w:val="00B9659A"/>
    <w:rsid w:val="00BB1379"/>
    <w:rsid w:val="00BD03A0"/>
    <w:rsid w:val="00BD65AC"/>
    <w:rsid w:val="00BD6629"/>
    <w:rsid w:val="00BE34F8"/>
    <w:rsid w:val="00BF5C25"/>
    <w:rsid w:val="00C01A5C"/>
    <w:rsid w:val="00C0543E"/>
    <w:rsid w:val="00C131BA"/>
    <w:rsid w:val="00C22806"/>
    <w:rsid w:val="00C4073E"/>
    <w:rsid w:val="00C41558"/>
    <w:rsid w:val="00C4741B"/>
    <w:rsid w:val="00C53B05"/>
    <w:rsid w:val="00C565DB"/>
    <w:rsid w:val="00C6085A"/>
    <w:rsid w:val="00C7682D"/>
    <w:rsid w:val="00CA741F"/>
    <w:rsid w:val="00CB1A34"/>
    <w:rsid w:val="00CB516C"/>
    <w:rsid w:val="00CC345D"/>
    <w:rsid w:val="00CC4708"/>
    <w:rsid w:val="00CC4E2C"/>
    <w:rsid w:val="00CD1358"/>
    <w:rsid w:val="00CD18AA"/>
    <w:rsid w:val="00D14871"/>
    <w:rsid w:val="00D268FB"/>
    <w:rsid w:val="00D305C8"/>
    <w:rsid w:val="00D45338"/>
    <w:rsid w:val="00D47017"/>
    <w:rsid w:val="00D62028"/>
    <w:rsid w:val="00D64746"/>
    <w:rsid w:val="00D76120"/>
    <w:rsid w:val="00D80B1E"/>
    <w:rsid w:val="00D871EF"/>
    <w:rsid w:val="00D97FE4"/>
    <w:rsid w:val="00DB046E"/>
    <w:rsid w:val="00DC09F8"/>
    <w:rsid w:val="00DD5826"/>
    <w:rsid w:val="00DE3574"/>
    <w:rsid w:val="00DE65E3"/>
    <w:rsid w:val="00DF31DF"/>
    <w:rsid w:val="00DF7B36"/>
    <w:rsid w:val="00E00D6C"/>
    <w:rsid w:val="00E07ADB"/>
    <w:rsid w:val="00E27DD3"/>
    <w:rsid w:val="00E33FDA"/>
    <w:rsid w:val="00E37E0E"/>
    <w:rsid w:val="00E531C5"/>
    <w:rsid w:val="00E57903"/>
    <w:rsid w:val="00E650B7"/>
    <w:rsid w:val="00E70662"/>
    <w:rsid w:val="00E84D8A"/>
    <w:rsid w:val="00E84EF0"/>
    <w:rsid w:val="00E8567A"/>
    <w:rsid w:val="00E935BF"/>
    <w:rsid w:val="00EA5FA5"/>
    <w:rsid w:val="00EB0F91"/>
    <w:rsid w:val="00EB1CB8"/>
    <w:rsid w:val="00ED25E3"/>
    <w:rsid w:val="00ED6AAF"/>
    <w:rsid w:val="00EE4612"/>
    <w:rsid w:val="00EE78BC"/>
    <w:rsid w:val="00EF3C09"/>
    <w:rsid w:val="00EF541E"/>
    <w:rsid w:val="00EF6AAC"/>
    <w:rsid w:val="00F1275B"/>
    <w:rsid w:val="00F23ABD"/>
    <w:rsid w:val="00F4106B"/>
    <w:rsid w:val="00F60849"/>
    <w:rsid w:val="00F62BED"/>
    <w:rsid w:val="00F77A34"/>
    <w:rsid w:val="00F831F1"/>
    <w:rsid w:val="00F87D77"/>
    <w:rsid w:val="00FB5B52"/>
    <w:rsid w:val="00FB5B8D"/>
    <w:rsid w:val="00FB6792"/>
    <w:rsid w:val="00FD70AF"/>
    <w:rsid w:val="00FF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connector" idref="#_x0000_s1065"/>
        <o:r id="V:Rule2" type="connector" idref="#_x0000_s1052"/>
        <o:r id="V:Rule3" type="connector" idref="#_x0000_s1078"/>
        <o:r id="V:Rule4" type="connector" idref="#_x0000_s1075"/>
        <o:r id="V:Rule5" type="connector" idref="#_x0000_s1037"/>
        <o:r id="V:Rule6" type="connector" idref="#_x0000_s1055"/>
        <o:r id="V:Rule7" type="connector" idref="#_x0000_s1051"/>
        <o:r id="V:Rule8" type="connector" idref="#_x0000_s1053"/>
        <o:r id="V:Rule9" type="connector" idref="#_x0000_s1038"/>
        <o:r id="V:Rule10" type="connector" idref="#_x0000_s1054"/>
        <o:r id="V:Rule11" type="connector" idref="#_x0000_s1072"/>
        <o:r id="V:Rule12" type="connector" idref="#_x0000_s1077"/>
        <o:r id="V:Rule13" type="connector" idref="#_x0000_s1030"/>
        <o:r id="V:Rule14" type="connector" idref="#_x0000_s1059"/>
        <o:r id="V:Rule15" type="connector" idref="#_x0000_s1031"/>
        <o:r id="V:Rule16" type="connector" idref="#_x0000_s1036"/>
        <o:r id="V:Rule17"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275B"/>
  </w:style>
  <w:style w:type="paragraph" w:styleId="1">
    <w:name w:val="heading 1"/>
    <w:basedOn w:val="a0"/>
    <w:link w:val="10"/>
    <w:uiPriority w:val="9"/>
    <w:qFormat/>
    <w:rsid w:val="00D97F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rsid w:val="00D47017"/>
    <w:pPr>
      <w:suppressAutoHyphens/>
      <w:spacing w:after="0" w:line="100" w:lineRule="atLeast"/>
    </w:pPr>
    <w:rPr>
      <w:rFonts w:ascii="Times New Roman" w:eastAsia="Times New Roman" w:hAnsi="Times New Roman" w:cs="Times New Roman"/>
      <w:b/>
      <w:sz w:val="24"/>
      <w:szCs w:val="24"/>
    </w:rPr>
  </w:style>
  <w:style w:type="paragraph" w:customStyle="1" w:styleId="11">
    <w:name w:val="Обычный1"/>
    <w:rsid w:val="00D47017"/>
    <w:pPr>
      <w:spacing w:after="0" w:line="240" w:lineRule="auto"/>
    </w:pPr>
    <w:rPr>
      <w:rFonts w:ascii="Times New Roman" w:eastAsia="Times New Roman" w:hAnsi="Times New Roman" w:cs="Times New Roman"/>
      <w:b/>
      <w:bCs/>
      <w:sz w:val="24"/>
      <w:szCs w:val="24"/>
    </w:rPr>
  </w:style>
  <w:style w:type="paragraph" w:customStyle="1" w:styleId="2">
    <w:name w:val="ЗАГОЛ_2"/>
    <w:basedOn w:val="a0"/>
    <w:qFormat/>
    <w:rsid w:val="00D47017"/>
    <w:pPr>
      <w:suppressAutoHyphens/>
      <w:spacing w:after="0" w:line="360" w:lineRule="auto"/>
      <w:ind w:firstLine="720"/>
      <w:jc w:val="center"/>
    </w:pPr>
    <w:rPr>
      <w:rFonts w:ascii="Times New Roman" w:eastAsia="Times New Roman" w:hAnsi="Times New Roman" w:cs="Times New Roman"/>
      <w:b/>
      <w:sz w:val="28"/>
      <w:szCs w:val="28"/>
    </w:rPr>
  </w:style>
  <w:style w:type="paragraph" w:customStyle="1" w:styleId="12">
    <w:name w:val="ЗАГОЛ_1"/>
    <w:basedOn w:val="a0"/>
    <w:qFormat/>
    <w:rsid w:val="00D47017"/>
    <w:pPr>
      <w:pageBreakBefore/>
      <w:widowControl w:val="0"/>
      <w:shd w:val="clear" w:color="auto" w:fill="FFFFFF"/>
      <w:suppressAutoHyphens/>
      <w:spacing w:after="0" w:line="360" w:lineRule="auto"/>
      <w:ind w:firstLine="720"/>
      <w:jc w:val="center"/>
    </w:pPr>
    <w:rPr>
      <w:rFonts w:ascii="Times New Roman" w:eastAsia="Times New Roman" w:hAnsi="Times New Roman" w:cs="Times New Roman"/>
      <w:caps/>
      <w:sz w:val="28"/>
      <w:szCs w:val="28"/>
      <w:lang w:eastAsia="en-US"/>
    </w:rPr>
  </w:style>
  <w:style w:type="paragraph" w:styleId="a5">
    <w:name w:val="Normal (Web)"/>
    <w:basedOn w:val="a4"/>
    <w:uiPriority w:val="99"/>
    <w:rsid w:val="00D47017"/>
    <w:pPr>
      <w:spacing w:before="28" w:after="28"/>
      <w:ind w:firstLine="720"/>
      <w:jc w:val="both"/>
    </w:pPr>
    <w:rPr>
      <w:b w:val="0"/>
    </w:rPr>
  </w:style>
  <w:style w:type="table" w:styleId="a6">
    <w:name w:val="Table Grid"/>
    <w:basedOn w:val="a2"/>
    <w:uiPriority w:val="59"/>
    <w:rsid w:val="00D47017"/>
    <w:rPr>
      <w:rFonts w:ascii="Times New Roman" w:eastAsia="Calibr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D47017"/>
    <w:pPr>
      <w:spacing w:after="0" w:line="360" w:lineRule="auto"/>
      <w:ind w:left="720" w:firstLine="720"/>
      <w:contextualSpacing/>
      <w:jc w:val="both"/>
    </w:pPr>
  </w:style>
  <w:style w:type="paragraph" w:styleId="a8">
    <w:name w:val="Body Text"/>
    <w:basedOn w:val="a4"/>
    <w:link w:val="a9"/>
    <w:rsid w:val="00D47017"/>
    <w:pPr>
      <w:spacing w:after="120"/>
    </w:pPr>
  </w:style>
  <w:style w:type="character" w:customStyle="1" w:styleId="a9">
    <w:name w:val="Основной текст Знак"/>
    <w:basedOn w:val="a1"/>
    <w:link w:val="a8"/>
    <w:rsid w:val="00D47017"/>
    <w:rPr>
      <w:rFonts w:ascii="Times New Roman" w:eastAsia="Times New Roman" w:hAnsi="Times New Roman" w:cs="Times New Roman"/>
      <w:b/>
      <w:sz w:val="24"/>
      <w:szCs w:val="24"/>
    </w:rPr>
  </w:style>
  <w:style w:type="paragraph" w:styleId="aa">
    <w:name w:val="Body Text Indent"/>
    <w:basedOn w:val="a0"/>
    <w:link w:val="ab"/>
    <w:uiPriority w:val="99"/>
    <w:unhideWhenUsed/>
    <w:rsid w:val="00D47017"/>
    <w:pPr>
      <w:spacing w:after="120" w:line="360" w:lineRule="auto"/>
      <w:ind w:left="283" w:firstLine="720"/>
      <w:jc w:val="both"/>
    </w:pPr>
  </w:style>
  <w:style w:type="character" w:customStyle="1" w:styleId="ab">
    <w:name w:val="Основной текст с отступом Знак"/>
    <w:basedOn w:val="a1"/>
    <w:link w:val="aa"/>
    <w:uiPriority w:val="99"/>
    <w:rsid w:val="00D47017"/>
  </w:style>
  <w:style w:type="paragraph" w:customStyle="1" w:styleId="13">
    <w:name w:val="Абзац списка1"/>
    <w:basedOn w:val="a4"/>
    <w:uiPriority w:val="34"/>
    <w:qFormat/>
    <w:rsid w:val="00D47017"/>
    <w:pPr>
      <w:spacing w:after="200"/>
      <w:ind w:left="720"/>
      <w:contextualSpacing/>
    </w:pPr>
  </w:style>
  <w:style w:type="paragraph" w:customStyle="1" w:styleId="ac">
    <w:name w:val="Овновной текст"/>
    <w:basedOn w:val="a0"/>
    <w:qFormat/>
    <w:rsid w:val="00D47017"/>
    <w:pPr>
      <w:spacing w:after="0" w:line="360" w:lineRule="auto"/>
      <w:ind w:firstLine="709"/>
      <w:jc w:val="both"/>
    </w:pPr>
    <w:rPr>
      <w:rFonts w:ascii="Times New Roman" w:eastAsia="Times New Roman" w:hAnsi="Times New Roman" w:cs="Times New Roman"/>
      <w:sz w:val="28"/>
      <w:szCs w:val="24"/>
    </w:rPr>
  </w:style>
  <w:style w:type="paragraph" w:styleId="20">
    <w:name w:val="Body Text Indent 2"/>
    <w:basedOn w:val="a0"/>
    <w:link w:val="21"/>
    <w:unhideWhenUsed/>
    <w:rsid w:val="00D47017"/>
    <w:pPr>
      <w:spacing w:after="120" w:line="480" w:lineRule="auto"/>
      <w:ind w:left="283"/>
    </w:pPr>
  </w:style>
  <w:style w:type="character" w:customStyle="1" w:styleId="21">
    <w:name w:val="Основной текст с отступом 2 Знак"/>
    <w:basedOn w:val="a1"/>
    <w:link w:val="20"/>
    <w:rsid w:val="00D47017"/>
  </w:style>
  <w:style w:type="character" w:customStyle="1" w:styleId="blk">
    <w:name w:val="blk"/>
    <w:basedOn w:val="a1"/>
    <w:rsid w:val="00D47017"/>
  </w:style>
  <w:style w:type="paragraph" w:customStyle="1" w:styleId="ad">
    <w:name w:val="ТАБЛИЦА"/>
    <w:uiPriority w:val="99"/>
    <w:rsid w:val="00D47017"/>
    <w:pPr>
      <w:suppressAutoHyphens/>
      <w:spacing w:after="0"/>
    </w:pPr>
    <w:rPr>
      <w:rFonts w:ascii="Times New Roman" w:eastAsia="Times New Roman" w:hAnsi="Times New Roman" w:cs="Times New Roman"/>
      <w:color w:val="000000"/>
      <w:sz w:val="24"/>
      <w:szCs w:val="24"/>
    </w:rPr>
  </w:style>
  <w:style w:type="paragraph" w:customStyle="1" w:styleId="214">
    <w:name w:val="С2.14 б ОТ"/>
    <w:basedOn w:val="a4"/>
    <w:rsid w:val="00D47017"/>
    <w:pPr>
      <w:widowControl w:val="0"/>
    </w:pPr>
    <w:rPr>
      <w:b w:val="0"/>
      <w:sz w:val="28"/>
    </w:rPr>
  </w:style>
  <w:style w:type="paragraph" w:styleId="ae">
    <w:name w:val="No Spacing"/>
    <w:uiPriority w:val="1"/>
    <w:qFormat/>
    <w:rsid w:val="00D47017"/>
    <w:pPr>
      <w:spacing w:after="0" w:line="240" w:lineRule="auto"/>
    </w:pPr>
    <w:rPr>
      <w:rFonts w:ascii="Calibri" w:eastAsia="Calibri" w:hAnsi="Calibri" w:cs="Times New Roman"/>
      <w:lang w:eastAsia="en-US"/>
    </w:rPr>
  </w:style>
  <w:style w:type="paragraph" w:styleId="af">
    <w:name w:val="Balloon Text"/>
    <w:basedOn w:val="a0"/>
    <w:link w:val="af0"/>
    <w:uiPriority w:val="99"/>
    <w:semiHidden/>
    <w:unhideWhenUsed/>
    <w:rsid w:val="00D47017"/>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D47017"/>
    <w:rPr>
      <w:rFonts w:ascii="Tahoma" w:hAnsi="Tahoma" w:cs="Tahoma"/>
      <w:sz w:val="16"/>
      <w:szCs w:val="16"/>
    </w:rPr>
  </w:style>
  <w:style w:type="paragraph" w:styleId="af1">
    <w:name w:val="header"/>
    <w:basedOn w:val="a0"/>
    <w:link w:val="af2"/>
    <w:uiPriority w:val="99"/>
    <w:unhideWhenUsed/>
    <w:rsid w:val="00D4701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D47017"/>
  </w:style>
  <w:style w:type="paragraph" w:styleId="af3">
    <w:name w:val="footer"/>
    <w:basedOn w:val="a0"/>
    <w:link w:val="af4"/>
    <w:uiPriority w:val="99"/>
    <w:unhideWhenUsed/>
    <w:rsid w:val="00D47017"/>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D47017"/>
  </w:style>
  <w:style w:type="paragraph" w:styleId="3">
    <w:name w:val="Body Text 3"/>
    <w:basedOn w:val="a0"/>
    <w:link w:val="30"/>
    <w:unhideWhenUsed/>
    <w:rsid w:val="002B5459"/>
    <w:pPr>
      <w:spacing w:after="120"/>
    </w:pPr>
    <w:rPr>
      <w:sz w:val="16"/>
      <w:szCs w:val="16"/>
    </w:rPr>
  </w:style>
  <w:style w:type="character" w:customStyle="1" w:styleId="30">
    <w:name w:val="Основной текст 3 Знак"/>
    <w:basedOn w:val="a1"/>
    <w:link w:val="3"/>
    <w:rsid w:val="002B5459"/>
    <w:rPr>
      <w:sz w:val="16"/>
      <w:szCs w:val="16"/>
    </w:rPr>
  </w:style>
  <w:style w:type="paragraph" w:customStyle="1" w:styleId="14">
    <w:name w:val="Основной текст1"/>
    <w:basedOn w:val="a4"/>
    <w:rsid w:val="002B5459"/>
    <w:pPr>
      <w:widowControl w:val="0"/>
      <w:shd w:val="clear" w:color="auto" w:fill="FFFFFF"/>
      <w:spacing w:line="326" w:lineRule="exact"/>
      <w:jc w:val="center"/>
    </w:pPr>
    <w:rPr>
      <w:b w:val="0"/>
      <w:sz w:val="19"/>
      <w:szCs w:val="19"/>
      <w:lang w:eastAsia="en-US"/>
    </w:rPr>
  </w:style>
  <w:style w:type="character" w:styleId="af5">
    <w:name w:val="Hyperlink"/>
    <w:uiPriority w:val="99"/>
    <w:unhideWhenUsed/>
    <w:rsid w:val="00E37E0E"/>
    <w:rPr>
      <w:color w:val="0000FF"/>
      <w:u w:val="single"/>
    </w:rPr>
  </w:style>
  <w:style w:type="paragraph" w:styleId="15">
    <w:name w:val="toc 1"/>
    <w:basedOn w:val="a0"/>
    <w:next w:val="a0"/>
    <w:autoRedefine/>
    <w:uiPriority w:val="39"/>
    <w:unhideWhenUsed/>
    <w:rsid w:val="00892295"/>
    <w:pPr>
      <w:tabs>
        <w:tab w:val="right" w:leader="dot" w:pos="9356"/>
      </w:tabs>
      <w:spacing w:after="0"/>
      <w:jc w:val="both"/>
    </w:pPr>
    <w:rPr>
      <w:rFonts w:ascii="Times New Roman" w:eastAsia="Times New Roman" w:hAnsi="Times New Roman" w:cs="Times New Roman"/>
      <w:sz w:val="28"/>
      <w:szCs w:val="28"/>
    </w:rPr>
  </w:style>
  <w:style w:type="paragraph" w:styleId="22">
    <w:name w:val="toc 2"/>
    <w:basedOn w:val="a0"/>
    <w:next w:val="a0"/>
    <w:autoRedefine/>
    <w:uiPriority w:val="39"/>
    <w:unhideWhenUsed/>
    <w:rsid w:val="006E36E8"/>
    <w:pPr>
      <w:tabs>
        <w:tab w:val="right" w:leader="dot" w:pos="9356"/>
      </w:tabs>
      <w:spacing w:after="0"/>
      <w:jc w:val="both"/>
    </w:pPr>
    <w:rPr>
      <w:rFonts w:ascii="Calibri" w:eastAsia="Times New Roman" w:hAnsi="Calibri" w:cs="Times New Roman"/>
    </w:rPr>
  </w:style>
  <w:style w:type="character" w:customStyle="1" w:styleId="apple-converted-space">
    <w:name w:val="apple-converted-space"/>
    <w:basedOn w:val="a1"/>
    <w:rsid w:val="00D14871"/>
  </w:style>
  <w:style w:type="paragraph" w:styleId="a">
    <w:name w:val="List Bullet"/>
    <w:basedOn w:val="a0"/>
    <w:uiPriority w:val="99"/>
    <w:unhideWhenUsed/>
    <w:rsid w:val="00DE65E3"/>
    <w:pPr>
      <w:numPr>
        <w:numId w:val="21"/>
      </w:numPr>
      <w:contextualSpacing/>
    </w:pPr>
  </w:style>
  <w:style w:type="paragraph" w:customStyle="1" w:styleId="af6">
    <w:name w:val="Стиль"/>
    <w:rsid w:val="0062520E"/>
    <w:pPr>
      <w:spacing w:after="0" w:line="240" w:lineRule="auto"/>
    </w:pPr>
    <w:rPr>
      <w:rFonts w:ascii="Times New Roman" w:eastAsia="Calibri" w:hAnsi="Times New Roman" w:cs="Times New Roman"/>
      <w:sz w:val="24"/>
      <w:szCs w:val="20"/>
    </w:rPr>
  </w:style>
  <w:style w:type="paragraph" w:customStyle="1" w:styleId="ConsPlusNormal">
    <w:name w:val="ConsPlusNormal"/>
    <w:rsid w:val="006252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cxspmiddle">
    <w:name w:val="msonormalcxspmiddle"/>
    <w:basedOn w:val="a0"/>
    <w:rsid w:val="006252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ST">
    <w:name w:val="__SUBST"/>
    <w:rsid w:val="0062520E"/>
    <w:rPr>
      <w:b/>
      <w:bCs w:val="0"/>
      <w:i/>
      <w:iCs w:val="0"/>
      <w:sz w:val="22"/>
    </w:rPr>
  </w:style>
  <w:style w:type="paragraph" w:customStyle="1" w:styleId="msonormalcxsplast">
    <w:name w:val="msonormalcxsplast"/>
    <w:basedOn w:val="a0"/>
    <w:rsid w:val="0062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0"/>
    <w:rsid w:val="0062520E"/>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1"/>
    <w:uiPriority w:val="20"/>
    <w:qFormat/>
    <w:rsid w:val="00E84D8A"/>
    <w:rPr>
      <w:i/>
      <w:iCs/>
    </w:rPr>
  </w:style>
  <w:style w:type="character" w:customStyle="1" w:styleId="10">
    <w:name w:val="Заголовок 1 Знак"/>
    <w:basedOn w:val="a1"/>
    <w:link w:val="1"/>
    <w:uiPriority w:val="9"/>
    <w:rsid w:val="00D97FE4"/>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10465">
      <w:bodyDiv w:val="1"/>
      <w:marLeft w:val="0"/>
      <w:marRight w:val="0"/>
      <w:marTop w:val="0"/>
      <w:marBottom w:val="0"/>
      <w:divBdr>
        <w:top w:val="none" w:sz="0" w:space="0" w:color="auto"/>
        <w:left w:val="none" w:sz="0" w:space="0" w:color="auto"/>
        <w:bottom w:val="none" w:sz="0" w:space="0" w:color="auto"/>
        <w:right w:val="none" w:sz="0" w:space="0" w:color="auto"/>
      </w:divBdr>
    </w:div>
    <w:div w:id="1443838597">
      <w:bodyDiv w:val="1"/>
      <w:marLeft w:val="0"/>
      <w:marRight w:val="0"/>
      <w:marTop w:val="0"/>
      <w:marBottom w:val="0"/>
      <w:divBdr>
        <w:top w:val="none" w:sz="0" w:space="0" w:color="auto"/>
        <w:left w:val="none" w:sz="0" w:space="0" w:color="auto"/>
        <w:bottom w:val="none" w:sz="0" w:space="0" w:color="auto"/>
        <w:right w:val="none" w:sz="0" w:space="0" w:color="auto"/>
      </w:divBdr>
    </w:div>
    <w:div w:id="201984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ru.wikipedia.org/wiki/%D0%9F%D1%80%D0%B8%D0%B1%D1%8B%D0%BB%D1%8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12115838/"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ru.wikipedia.org/wiki/%D0%97%D0%B0%D1%82%D1%80%D0%B0%D1%82%D1%8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94%D0%BE%D1%85%D0%BE%D0%B4" TargetMode="Externa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97%D0%B0%D1%82%D1%80%D0%B0%D1%82%D1%8B" TargetMode="External"/><Relationship Id="rId23" Type="http://schemas.openxmlformats.org/officeDocument/2006/relationships/hyperlink" Target="http://www.kgau.ru/new/all/konferenc/konferenc/2013/e19.pdf" TargetMode="External"/><Relationship Id="rId10" Type="http://schemas.openxmlformats.org/officeDocument/2006/relationships/chart" Target="charts/chart2.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ru.wikipedia.org/wiki/%D0%94%D0%BE%D1%85%D0%BE%D0%B4" TargetMode="External"/><Relationship Id="rId22" Type="http://schemas.openxmlformats.org/officeDocument/2006/relationships/hyperlink" Target="http://www.aup.ru/books/m81/"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8;&#1072;&#1085;&#1077;&#1082;\Desktop\&#1072;&#1085;&#1072;&#1083;&#1080;&#10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58;&#1072;&#1085;&#1077;&#1082;\Desktop\&#1072;&#1085;&#1072;&#1083;&#1080;&#10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8;&#1072;&#1085;&#1077;&#1082;\Desktop\&#1072;&#1085;&#1072;&#1083;&#1080;&#10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8;&#1072;&#1085;&#1077;&#1082;\Desktop\&#1072;&#1085;&#1072;&#1083;&#1080;&#1079;.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8;&#1072;&#1085;&#1077;&#1082;\Desktop\&#1072;&#1085;&#1072;&#1083;&#1080;&#1079;.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sz="1400"/>
            </a:pPr>
            <a:r>
              <a:rPr lang="ru-RU" sz="1400">
                <a:latin typeface="Times New Roman" pitchFamily="18" charset="0"/>
                <a:cs typeface="Times New Roman" pitchFamily="18" charset="0"/>
              </a:rPr>
              <a:t>Динамика валового надоя молока</a:t>
            </a:r>
            <a:r>
              <a:rPr lang="ru-RU" sz="1400" baseline="0">
                <a:latin typeface="Times New Roman" pitchFamily="18" charset="0"/>
                <a:cs typeface="Times New Roman" pitchFamily="18" charset="0"/>
              </a:rPr>
              <a:t> в УР</a:t>
            </a:r>
            <a:endParaRPr lang="ru-RU" sz="140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Лист1!$B$1</c:f>
              <c:strCache>
                <c:ptCount val="1"/>
                <c:pt idx="0">
                  <c:v>Валовой надой молока,тыс.тонн</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showLegendKey val="0"/>
              <c:showVal val="1"/>
              <c:showCatName val="0"/>
              <c:showSerName val="0"/>
              <c:showPercent val="0"/>
              <c:showBubbleSize val="0"/>
            </c:dLbl>
            <c:showLegendKey val="0"/>
            <c:showVal val="0"/>
            <c:showCatName val="0"/>
            <c:showSerName val="0"/>
            <c:showPercent val="0"/>
            <c:showBubbleSize val="0"/>
          </c:dLbls>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Лист1!$B$2:$B$11</c:f>
              <c:numCache>
                <c:formatCode>General</c:formatCode>
                <c:ptCount val="10"/>
                <c:pt idx="0">
                  <c:v>671.4</c:v>
                </c:pt>
                <c:pt idx="1">
                  <c:v>666.5</c:v>
                </c:pt>
                <c:pt idx="2">
                  <c:v>667.2</c:v>
                </c:pt>
                <c:pt idx="3">
                  <c:v>671.2</c:v>
                </c:pt>
                <c:pt idx="4">
                  <c:v>687.4</c:v>
                </c:pt>
                <c:pt idx="5">
                  <c:v>711.2</c:v>
                </c:pt>
                <c:pt idx="6">
                  <c:v>711.7</c:v>
                </c:pt>
                <c:pt idx="7">
                  <c:v>724.1</c:v>
                </c:pt>
                <c:pt idx="8">
                  <c:v>720.6</c:v>
                </c:pt>
                <c:pt idx="9">
                  <c:v>738.9</c:v>
                </c:pt>
              </c:numCache>
            </c:numRef>
          </c:val>
        </c:ser>
        <c:dLbls>
          <c:showLegendKey val="0"/>
          <c:showVal val="0"/>
          <c:showCatName val="0"/>
          <c:showSerName val="0"/>
          <c:showPercent val="0"/>
          <c:showBubbleSize val="0"/>
        </c:dLbls>
        <c:gapWidth val="150"/>
        <c:axId val="218226688"/>
        <c:axId val="218228224"/>
      </c:barChart>
      <c:catAx>
        <c:axId val="218226688"/>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18228224"/>
        <c:crosses val="autoZero"/>
        <c:auto val="1"/>
        <c:lblAlgn val="ctr"/>
        <c:lblOffset val="100"/>
        <c:noMultiLvlLbl val="0"/>
      </c:catAx>
      <c:valAx>
        <c:axId val="218228224"/>
        <c:scaling>
          <c:orientation val="minMax"/>
        </c:scaling>
        <c:delete val="0"/>
        <c:axPos val="b"/>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18226688"/>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9"/>
    </mc:Choice>
    <mc:Fallback>
      <c:style val="39"/>
    </mc:Fallback>
  </mc:AlternateContent>
  <c:chart>
    <c:title>
      <c:tx>
        <c:rich>
          <a:bodyPr/>
          <a:lstStyle/>
          <a:p>
            <a:pPr>
              <a:defRPr>
                <a:latin typeface="Times New Roman" pitchFamily="18" charset="0"/>
                <a:cs typeface="Times New Roman" pitchFamily="18" charset="0"/>
              </a:defRPr>
            </a:pPr>
            <a:r>
              <a:rPr lang="ru-RU" sz="1400">
                <a:latin typeface="Times New Roman" pitchFamily="18" charset="0"/>
                <a:cs typeface="Times New Roman" pitchFamily="18" charset="0"/>
              </a:rPr>
              <a:t>Динамика поголовья коров</a:t>
            </a:r>
            <a:r>
              <a:rPr lang="ru-RU" sz="1400" baseline="0">
                <a:latin typeface="Times New Roman" pitchFamily="18" charset="0"/>
                <a:cs typeface="Times New Roman" pitchFamily="18" charset="0"/>
              </a:rPr>
              <a:t> в УР</a:t>
            </a:r>
            <a:endParaRPr lang="ru-RU" sz="1400">
              <a:latin typeface="Times New Roman" pitchFamily="18" charset="0"/>
              <a:cs typeface="Times New Roman" pitchFamily="18" charset="0"/>
            </a:endParaRPr>
          </a:p>
        </c:rich>
      </c:tx>
      <c:layout>
        <c:manualLayout>
          <c:xMode val="edge"/>
          <c:yMode val="edge"/>
          <c:x val="0.19014425362184059"/>
          <c:y val="5.862542426496363E-2"/>
        </c:manualLayout>
      </c:layout>
      <c:overlay val="0"/>
    </c:title>
    <c:autoTitleDeleted val="0"/>
    <c:plotArea>
      <c:layout>
        <c:manualLayout>
          <c:layoutTarget val="inner"/>
          <c:xMode val="edge"/>
          <c:yMode val="edge"/>
          <c:x val="0.1209884076990351"/>
          <c:y val="0.20406277340332471"/>
          <c:w val="0.593201686403384"/>
          <c:h val="0.62865546284328055"/>
        </c:manualLayout>
      </c:layout>
      <c:barChart>
        <c:barDir val="bar"/>
        <c:grouping val="clustered"/>
        <c:varyColors val="0"/>
        <c:ser>
          <c:idx val="0"/>
          <c:order val="0"/>
          <c:tx>
            <c:strRef>
              <c:f>Лист1!$C$1</c:f>
              <c:strCache>
                <c:ptCount val="1"/>
                <c:pt idx="0">
                  <c:v>Поголовье коров, тыс.голов</c:v>
                </c:pt>
              </c:strCache>
            </c:strRef>
          </c:tx>
          <c:invertIfNegative val="0"/>
          <c:dLbls>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Лист1!$C$2:$C$11</c:f>
              <c:numCache>
                <c:formatCode>General</c:formatCode>
                <c:ptCount val="10"/>
                <c:pt idx="0">
                  <c:v>167.6</c:v>
                </c:pt>
                <c:pt idx="1">
                  <c:v>153.6</c:v>
                </c:pt>
                <c:pt idx="2">
                  <c:v>148.80000000000001</c:v>
                </c:pt>
                <c:pt idx="3">
                  <c:v>148.80000000000001</c:v>
                </c:pt>
                <c:pt idx="4">
                  <c:v>149</c:v>
                </c:pt>
                <c:pt idx="5">
                  <c:v>149.1</c:v>
                </c:pt>
                <c:pt idx="6">
                  <c:v>147.1</c:v>
                </c:pt>
                <c:pt idx="7">
                  <c:v>137.30000000000001</c:v>
                </c:pt>
                <c:pt idx="8">
                  <c:v>133.4</c:v>
                </c:pt>
                <c:pt idx="9">
                  <c:v>133.19999999999999</c:v>
                </c:pt>
              </c:numCache>
            </c:numRef>
          </c:val>
        </c:ser>
        <c:dLbls>
          <c:showLegendKey val="0"/>
          <c:showVal val="0"/>
          <c:showCatName val="0"/>
          <c:showSerName val="0"/>
          <c:showPercent val="0"/>
          <c:showBubbleSize val="0"/>
        </c:dLbls>
        <c:gapWidth val="150"/>
        <c:axId val="218383872"/>
        <c:axId val="218385408"/>
      </c:barChart>
      <c:catAx>
        <c:axId val="218383872"/>
        <c:scaling>
          <c:orientation val="minMax"/>
        </c:scaling>
        <c:delete val="0"/>
        <c:axPos val="l"/>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18385408"/>
        <c:crosses val="autoZero"/>
        <c:auto val="1"/>
        <c:lblAlgn val="ctr"/>
        <c:lblOffset val="100"/>
        <c:noMultiLvlLbl val="0"/>
      </c:catAx>
      <c:valAx>
        <c:axId val="218385408"/>
        <c:scaling>
          <c:orientation val="minMax"/>
        </c:scaling>
        <c:delete val="0"/>
        <c:axPos val="b"/>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21838387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ru-RU"/>
              <a:t>Динамика валового надоя молока в РФ</a:t>
            </a:r>
          </a:p>
        </c:rich>
      </c:tx>
      <c:layout>
        <c:manualLayout>
          <c:xMode val="edge"/>
          <c:yMode val="edge"/>
          <c:x val="0.11357702549954975"/>
          <c:y val="2.9629629629629856E-2"/>
        </c:manualLayout>
      </c:layout>
      <c:overlay val="0"/>
    </c:title>
    <c:autoTitleDeleted val="0"/>
    <c:plotArea>
      <c:layout/>
      <c:barChart>
        <c:barDir val="col"/>
        <c:grouping val="clustered"/>
        <c:varyColors val="0"/>
        <c:ser>
          <c:idx val="0"/>
          <c:order val="0"/>
          <c:tx>
            <c:v>Валовай надой молока тыс.тонн</c:v>
          </c:tx>
          <c:invertIfNegative val="0"/>
          <c:dLbls>
            <c:dLbl>
              <c:idx val="5"/>
              <c:layout>
                <c:manualLayout>
                  <c:x val="2.1897810218978658E-2"/>
                  <c:y val="0"/>
                </c:manualLayout>
              </c:layout>
              <c:showLegendKey val="0"/>
              <c:showVal val="1"/>
              <c:showCatName val="0"/>
              <c:showSerName val="0"/>
              <c:showPercent val="0"/>
              <c:showBubbleSize val="0"/>
            </c:dLbl>
            <c:dLbl>
              <c:idx val="8"/>
              <c:layout>
                <c:manualLayout>
                  <c:x val="0"/>
                  <c:y val="-5.502645502645502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рф!$A$2:$A$11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рф!$B$2:$B$11</c:f>
              <c:numCache>
                <c:formatCode>General</c:formatCode>
                <c:ptCount val="10"/>
                <c:pt idx="0">
                  <c:v>31988</c:v>
                </c:pt>
                <c:pt idx="1">
                  <c:v>32363</c:v>
                </c:pt>
                <c:pt idx="2">
                  <c:v>32570</c:v>
                </c:pt>
                <c:pt idx="3">
                  <c:v>31847</c:v>
                </c:pt>
                <c:pt idx="4">
                  <c:v>31646</c:v>
                </c:pt>
                <c:pt idx="5">
                  <c:v>31756</c:v>
                </c:pt>
                <c:pt idx="6">
                  <c:v>30529</c:v>
                </c:pt>
                <c:pt idx="7">
                  <c:v>30791</c:v>
                </c:pt>
                <c:pt idx="8">
                  <c:v>30797</c:v>
                </c:pt>
                <c:pt idx="9">
                  <c:v>30724</c:v>
                </c:pt>
              </c:numCache>
            </c:numRef>
          </c:val>
        </c:ser>
        <c:dLbls>
          <c:showLegendKey val="0"/>
          <c:showVal val="0"/>
          <c:showCatName val="0"/>
          <c:showSerName val="0"/>
          <c:showPercent val="0"/>
          <c:showBubbleSize val="0"/>
        </c:dLbls>
        <c:gapWidth val="150"/>
        <c:axId val="218409984"/>
        <c:axId val="218411776"/>
      </c:barChart>
      <c:catAx>
        <c:axId val="218409984"/>
        <c:scaling>
          <c:orientation val="minMax"/>
        </c:scaling>
        <c:delete val="0"/>
        <c:axPos val="b"/>
        <c:numFmt formatCode="General" sourceLinked="1"/>
        <c:majorTickMark val="out"/>
        <c:minorTickMark val="none"/>
        <c:tickLblPos val="nextTo"/>
        <c:crossAx val="218411776"/>
        <c:crosses val="autoZero"/>
        <c:auto val="1"/>
        <c:lblAlgn val="ctr"/>
        <c:lblOffset val="100"/>
        <c:noMultiLvlLbl val="0"/>
      </c:catAx>
      <c:valAx>
        <c:axId val="218411776"/>
        <c:scaling>
          <c:orientation val="minMax"/>
        </c:scaling>
        <c:delete val="0"/>
        <c:axPos val="l"/>
        <c:majorGridlines/>
        <c:numFmt formatCode="General" sourceLinked="1"/>
        <c:majorTickMark val="out"/>
        <c:minorTickMark val="none"/>
        <c:tickLblPos val="nextTo"/>
        <c:crossAx val="2184099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ru-RU"/>
              <a:t>Динамика поголовья коров в РФ</a:t>
            </a:r>
          </a:p>
        </c:rich>
      </c:tx>
      <c:layout>
        <c:manualLayout>
          <c:xMode val="edge"/>
          <c:yMode val="edge"/>
          <c:x val="0.18930555555555559"/>
          <c:y val="4.6296296296296523E-2"/>
        </c:manualLayout>
      </c:layout>
      <c:overlay val="0"/>
    </c:title>
    <c:autoTitleDeleted val="0"/>
    <c:plotArea>
      <c:layout/>
      <c:barChart>
        <c:barDir val="col"/>
        <c:grouping val="clustered"/>
        <c:varyColors val="0"/>
        <c:ser>
          <c:idx val="0"/>
          <c:order val="0"/>
          <c:tx>
            <c:v>Поголовье коров, тыс.голов</c:v>
          </c:tx>
          <c:invertIfNegative val="0"/>
          <c:dLbls>
            <c:showLegendKey val="0"/>
            <c:showVal val="1"/>
            <c:showCatName val="0"/>
            <c:showSerName val="0"/>
            <c:showPercent val="0"/>
            <c:showBubbleSize val="0"/>
            <c:showLeaderLines val="0"/>
          </c:dLbls>
          <c:cat>
            <c:numRef>
              <c:f>рф!$A$2:$A$11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рф!$E$2:$E$11</c:f>
              <c:numCache>
                <c:formatCode>General</c:formatCode>
                <c:ptCount val="10"/>
                <c:pt idx="0">
                  <c:v>9320.2000000000007</c:v>
                </c:pt>
                <c:pt idx="1">
                  <c:v>9125.6</c:v>
                </c:pt>
                <c:pt idx="2">
                  <c:v>9025.7999999999811</c:v>
                </c:pt>
                <c:pt idx="3">
                  <c:v>8843.5</c:v>
                </c:pt>
                <c:pt idx="4">
                  <c:v>8975.6</c:v>
                </c:pt>
                <c:pt idx="5">
                  <c:v>8858.6</c:v>
                </c:pt>
                <c:pt idx="6">
                  <c:v>8661</c:v>
                </c:pt>
                <c:pt idx="7">
                  <c:v>8530.7999999999811</c:v>
                </c:pt>
                <c:pt idx="8">
                  <c:v>8408.1</c:v>
                </c:pt>
                <c:pt idx="9">
                  <c:v>8322</c:v>
                </c:pt>
              </c:numCache>
            </c:numRef>
          </c:val>
        </c:ser>
        <c:dLbls>
          <c:showLegendKey val="0"/>
          <c:showVal val="0"/>
          <c:showCatName val="0"/>
          <c:showSerName val="0"/>
          <c:showPercent val="0"/>
          <c:showBubbleSize val="0"/>
        </c:dLbls>
        <c:gapWidth val="150"/>
        <c:axId val="218424448"/>
        <c:axId val="218425984"/>
      </c:barChart>
      <c:catAx>
        <c:axId val="218424448"/>
        <c:scaling>
          <c:orientation val="minMax"/>
        </c:scaling>
        <c:delete val="0"/>
        <c:axPos val="b"/>
        <c:numFmt formatCode="General" sourceLinked="1"/>
        <c:majorTickMark val="out"/>
        <c:minorTickMark val="none"/>
        <c:tickLblPos val="nextTo"/>
        <c:crossAx val="218425984"/>
        <c:crosses val="autoZero"/>
        <c:auto val="1"/>
        <c:lblAlgn val="ctr"/>
        <c:lblOffset val="100"/>
        <c:noMultiLvlLbl val="0"/>
      </c:catAx>
      <c:valAx>
        <c:axId val="218425984"/>
        <c:scaling>
          <c:orientation val="minMax"/>
        </c:scaling>
        <c:delete val="0"/>
        <c:axPos val="l"/>
        <c:majorGridlines/>
        <c:numFmt formatCode="General" sourceLinked="1"/>
        <c:majorTickMark val="out"/>
        <c:minorTickMark val="none"/>
        <c:tickLblPos val="nextTo"/>
        <c:crossAx val="21842444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График</a:t>
            </a:r>
            <a:r>
              <a:rPr lang="ru-RU" baseline="0"/>
              <a:t> точки безубыточности</a:t>
            </a:r>
            <a:endParaRPr lang="ru-RU"/>
          </a:p>
        </c:rich>
      </c:tx>
      <c:overlay val="0"/>
    </c:title>
    <c:autoTitleDeleted val="0"/>
    <c:plotArea>
      <c:layout>
        <c:manualLayout>
          <c:layoutTarget val="inner"/>
          <c:xMode val="edge"/>
          <c:yMode val="edge"/>
          <c:x val="0.13175609240795391"/>
          <c:y val="0.14489438820147654"/>
          <c:w val="0.64215515630206099"/>
          <c:h val="0.69903456512380402"/>
        </c:manualLayout>
      </c:layout>
      <c:lineChart>
        <c:grouping val="standard"/>
        <c:varyColors val="0"/>
        <c:ser>
          <c:idx val="0"/>
          <c:order val="0"/>
          <c:tx>
            <c:v>Общие затраты</c:v>
          </c:tx>
          <c:marker>
            <c:symbol val="none"/>
          </c:marker>
          <c:cat>
            <c:numRef>
              <c:f>Лист1!$A$6:$A$21</c:f>
              <c:numCache>
                <c:formatCode>General</c:formatCode>
                <c:ptCount val="16"/>
                <c:pt idx="0">
                  <c:v>7000</c:v>
                </c:pt>
                <c:pt idx="1">
                  <c:v>7010</c:v>
                </c:pt>
                <c:pt idx="2">
                  <c:v>7020</c:v>
                </c:pt>
                <c:pt idx="3">
                  <c:v>7030</c:v>
                </c:pt>
                <c:pt idx="4">
                  <c:v>7040</c:v>
                </c:pt>
                <c:pt idx="5">
                  <c:v>7050</c:v>
                </c:pt>
                <c:pt idx="6">
                  <c:v>7060</c:v>
                </c:pt>
                <c:pt idx="7">
                  <c:v>7070</c:v>
                </c:pt>
                <c:pt idx="8">
                  <c:v>7080</c:v>
                </c:pt>
                <c:pt idx="9">
                  <c:v>7090</c:v>
                </c:pt>
                <c:pt idx="10">
                  <c:v>7100</c:v>
                </c:pt>
                <c:pt idx="11">
                  <c:v>7110</c:v>
                </c:pt>
                <c:pt idx="12">
                  <c:v>7120</c:v>
                </c:pt>
                <c:pt idx="13">
                  <c:v>7130</c:v>
                </c:pt>
                <c:pt idx="14">
                  <c:v>7140</c:v>
                </c:pt>
                <c:pt idx="15">
                  <c:v>7150</c:v>
                </c:pt>
              </c:numCache>
            </c:numRef>
          </c:cat>
          <c:val>
            <c:numRef>
              <c:f>Лист1!$D$6:$D$21</c:f>
              <c:numCache>
                <c:formatCode>General</c:formatCode>
                <c:ptCount val="16"/>
                <c:pt idx="0">
                  <c:v>14522000</c:v>
                </c:pt>
                <c:pt idx="1">
                  <c:v>14537930</c:v>
                </c:pt>
                <c:pt idx="2">
                  <c:v>14553860</c:v>
                </c:pt>
                <c:pt idx="3">
                  <c:v>14569790</c:v>
                </c:pt>
                <c:pt idx="4">
                  <c:v>14585720</c:v>
                </c:pt>
                <c:pt idx="5">
                  <c:v>14601650</c:v>
                </c:pt>
                <c:pt idx="6">
                  <c:v>14617580</c:v>
                </c:pt>
                <c:pt idx="7">
                  <c:v>14633510</c:v>
                </c:pt>
                <c:pt idx="8">
                  <c:v>14649440</c:v>
                </c:pt>
                <c:pt idx="9">
                  <c:v>14665370</c:v>
                </c:pt>
                <c:pt idx="10">
                  <c:v>14681300</c:v>
                </c:pt>
                <c:pt idx="11">
                  <c:v>14697230</c:v>
                </c:pt>
                <c:pt idx="12">
                  <c:v>14713160</c:v>
                </c:pt>
                <c:pt idx="13">
                  <c:v>14729090</c:v>
                </c:pt>
                <c:pt idx="14">
                  <c:v>14745020</c:v>
                </c:pt>
                <c:pt idx="15">
                  <c:v>14760950</c:v>
                </c:pt>
              </c:numCache>
            </c:numRef>
          </c:val>
          <c:smooth val="0"/>
        </c:ser>
        <c:ser>
          <c:idx val="1"/>
          <c:order val="1"/>
          <c:tx>
            <c:v>Доход</c:v>
          </c:tx>
          <c:marker>
            <c:symbol val="none"/>
          </c:marker>
          <c:cat>
            <c:numRef>
              <c:f>Лист1!$A$6:$A$21</c:f>
              <c:numCache>
                <c:formatCode>General</c:formatCode>
                <c:ptCount val="16"/>
                <c:pt idx="0">
                  <c:v>7000</c:v>
                </c:pt>
                <c:pt idx="1">
                  <c:v>7010</c:v>
                </c:pt>
                <c:pt idx="2">
                  <c:v>7020</c:v>
                </c:pt>
                <c:pt idx="3">
                  <c:v>7030</c:v>
                </c:pt>
                <c:pt idx="4">
                  <c:v>7040</c:v>
                </c:pt>
                <c:pt idx="5">
                  <c:v>7050</c:v>
                </c:pt>
                <c:pt idx="6">
                  <c:v>7060</c:v>
                </c:pt>
                <c:pt idx="7">
                  <c:v>7070</c:v>
                </c:pt>
                <c:pt idx="8">
                  <c:v>7080</c:v>
                </c:pt>
                <c:pt idx="9">
                  <c:v>7090</c:v>
                </c:pt>
                <c:pt idx="10">
                  <c:v>7100</c:v>
                </c:pt>
                <c:pt idx="11">
                  <c:v>7110</c:v>
                </c:pt>
                <c:pt idx="12">
                  <c:v>7120</c:v>
                </c:pt>
                <c:pt idx="13">
                  <c:v>7130</c:v>
                </c:pt>
                <c:pt idx="14">
                  <c:v>7140</c:v>
                </c:pt>
                <c:pt idx="15">
                  <c:v>7150</c:v>
                </c:pt>
              </c:numCache>
            </c:numRef>
          </c:cat>
          <c:val>
            <c:numRef>
              <c:f>Лист1!$E$6:$E$21</c:f>
              <c:numCache>
                <c:formatCode>General</c:formatCode>
                <c:ptCount val="16"/>
                <c:pt idx="0">
                  <c:v>14469000</c:v>
                </c:pt>
                <c:pt idx="1">
                  <c:v>14489670</c:v>
                </c:pt>
                <c:pt idx="2">
                  <c:v>14510340</c:v>
                </c:pt>
                <c:pt idx="3">
                  <c:v>14531010</c:v>
                </c:pt>
                <c:pt idx="4">
                  <c:v>14551680</c:v>
                </c:pt>
                <c:pt idx="5">
                  <c:v>14572350</c:v>
                </c:pt>
                <c:pt idx="6">
                  <c:v>14593020</c:v>
                </c:pt>
                <c:pt idx="7">
                  <c:v>14613690</c:v>
                </c:pt>
                <c:pt idx="8">
                  <c:v>14634360</c:v>
                </c:pt>
                <c:pt idx="9">
                  <c:v>14655030</c:v>
                </c:pt>
                <c:pt idx="10">
                  <c:v>14675700</c:v>
                </c:pt>
                <c:pt idx="11">
                  <c:v>14696370</c:v>
                </c:pt>
                <c:pt idx="12">
                  <c:v>14717040</c:v>
                </c:pt>
                <c:pt idx="13">
                  <c:v>14737710</c:v>
                </c:pt>
                <c:pt idx="14">
                  <c:v>14758380</c:v>
                </c:pt>
                <c:pt idx="15">
                  <c:v>14779050</c:v>
                </c:pt>
              </c:numCache>
            </c:numRef>
          </c:val>
          <c:smooth val="0"/>
        </c:ser>
        <c:dLbls>
          <c:showLegendKey val="0"/>
          <c:showVal val="0"/>
          <c:showCatName val="0"/>
          <c:showSerName val="0"/>
          <c:showPercent val="0"/>
          <c:showBubbleSize val="0"/>
        </c:dLbls>
        <c:marker val="1"/>
        <c:smooth val="0"/>
        <c:axId val="218664320"/>
        <c:axId val="218674304"/>
      </c:lineChart>
      <c:catAx>
        <c:axId val="218664320"/>
        <c:scaling>
          <c:orientation val="minMax"/>
        </c:scaling>
        <c:delete val="0"/>
        <c:axPos val="b"/>
        <c:majorGridlines/>
        <c:numFmt formatCode="General" sourceLinked="1"/>
        <c:majorTickMark val="none"/>
        <c:minorTickMark val="none"/>
        <c:tickLblPos val="nextTo"/>
        <c:crossAx val="218674304"/>
        <c:crosses val="autoZero"/>
        <c:auto val="1"/>
        <c:lblAlgn val="ctr"/>
        <c:lblOffset val="100"/>
        <c:noMultiLvlLbl val="0"/>
      </c:catAx>
      <c:valAx>
        <c:axId val="218674304"/>
        <c:scaling>
          <c:orientation val="minMax"/>
          <c:max val="14800000"/>
          <c:min val="14600000"/>
        </c:scaling>
        <c:delete val="0"/>
        <c:axPos val="l"/>
        <c:majorGridlines/>
        <c:numFmt formatCode="General" sourceLinked="1"/>
        <c:majorTickMark val="none"/>
        <c:minorTickMark val="none"/>
        <c:tickLblPos val="nextTo"/>
        <c:crossAx val="218664320"/>
        <c:crosses val="autoZero"/>
        <c:crossBetween val="between"/>
        <c:majorUnit val="20000"/>
        <c:minorUnit val="10000"/>
      </c:valAx>
      <c:spPr>
        <a:noFill/>
        <a:ln w="25400">
          <a:noFill/>
        </a:ln>
      </c:spPr>
    </c:plotArea>
    <c:legend>
      <c:legendPos val="r"/>
      <c:overlay val="0"/>
    </c:legend>
    <c:plotVisOnly val="1"/>
    <c:dispBlanksAs val="zero"/>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778432811067894E-2"/>
          <c:y val="6.9792882107353932E-2"/>
          <c:w val="0.5762080217250285"/>
          <c:h val="0.75023023676445577"/>
        </c:manualLayout>
      </c:layout>
      <c:barChart>
        <c:barDir val="col"/>
        <c:grouping val="clustered"/>
        <c:varyColors val="0"/>
        <c:ser>
          <c:idx val="0"/>
          <c:order val="0"/>
          <c:tx>
            <c:strRef>
              <c:f>Лист1!$B$1</c:f>
              <c:strCache>
                <c:ptCount val="1"/>
                <c:pt idx="0">
                  <c:v>Оплата труда</c:v>
                </c:pt>
              </c:strCache>
            </c:strRef>
          </c:tx>
          <c:invertIfNegative val="0"/>
          <c:cat>
            <c:strRef>
              <c:f>Лист1!$A$2:$A$4</c:f>
              <c:strCache>
                <c:ptCount val="3"/>
                <c:pt idx="0">
                  <c:v>2014 год</c:v>
                </c:pt>
                <c:pt idx="1">
                  <c:v>2015 год</c:v>
                </c:pt>
                <c:pt idx="2">
                  <c:v>2016 год</c:v>
                </c:pt>
              </c:strCache>
            </c:strRef>
          </c:cat>
          <c:val>
            <c:numRef>
              <c:f>Лист1!$B$2:$B$4</c:f>
              <c:numCache>
                <c:formatCode>General</c:formatCode>
                <c:ptCount val="3"/>
                <c:pt idx="0">
                  <c:v>21.1</c:v>
                </c:pt>
                <c:pt idx="1">
                  <c:v>20.34</c:v>
                </c:pt>
                <c:pt idx="2">
                  <c:v>18.77</c:v>
                </c:pt>
              </c:numCache>
            </c:numRef>
          </c:val>
        </c:ser>
        <c:ser>
          <c:idx val="1"/>
          <c:order val="1"/>
          <c:tx>
            <c:strRef>
              <c:f>Лист1!$C$1</c:f>
              <c:strCache>
                <c:ptCount val="1"/>
                <c:pt idx="0">
                  <c:v>Очисления на социальные нужды</c:v>
                </c:pt>
              </c:strCache>
            </c:strRef>
          </c:tx>
          <c:invertIfNegative val="0"/>
          <c:cat>
            <c:strRef>
              <c:f>Лист1!$A$2:$A$4</c:f>
              <c:strCache>
                <c:ptCount val="3"/>
                <c:pt idx="0">
                  <c:v>2014 год</c:v>
                </c:pt>
                <c:pt idx="1">
                  <c:v>2015 год</c:v>
                </c:pt>
                <c:pt idx="2">
                  <c:v>2016 год</c:v>
                </c:pt>
              </c:strCache>
            </c:strRef>
          </c:cat>
          <c:val>
            <c:numRef>
              <c:f>Лист1!$C$2:$C$4</c:f>
              <c:numCache>
                <c:formatCode>General</c:formatCode>
                <c:ptCount val="3"/>
                <c:pt idx="0">
                  <c:v>5.6899999999999995</c:v>
                </c:pt>
                <c:pt idx="1">
                  <c:v>6.22</c:v>
                </c:pt>
                <c:pt idx="2">
                  <c:v>5.74</c:v>
                </c:pt>
              </c:numCache>
            </c:numRef>
          </c:val>
        </c:ser>
        <c:ser>
          <c:idx val="2"/>
          <c:order val="2"/>
          <c:tx>
            <c:strRef>
              <c:f>Лист1!$D$1</c:f>
              <c:strCache>
                <c:ptCount val="1"/>
                <c:pt idx="0">
                  <c:v>Материальные затраты</c:v>
                </c:pt>
              </c:strCache>
            </c:strRef>
          </c:tx>
          <c:invertIfNegative val="0"/>
          <c:cat>
            <c:strRef>
              <c:f>Лист1!$A$2:$A$4</c:f>
              <c:strCache>
                <c:ptCount val="3"/>
                <c:pt idx="0">
                  <c:v>2014 год</c:v>
                </c:pt>
                <c:pt idx="1">
                  <c:v>2015 год</c:v>
                </c:pt>
                <c:pt idx="2">
                  <c:v>2016 год</c:v>
                </c:pt>
              </c:strCache>
            </c:strRef>
          </c:cat>
          <c:val>
            <c:numRef>
              <c:f>Лист1!$D$2:$D$4</c:f>
              <c:numCache>
                <c:formatCode>General</c:formatCode>
                <c:ptCount val="3"/>
                <c:pt idx="0">
                  <c:v>64.36</c:v>
                </c:pt>
                <c:pt idx="1">
                  <c:v>64.149999999999991</c:v>
                </c:pt>
                <c:pt idx="2">
                  <c:v>64.86999999999999</c:v>
                </c:pt>
              </c:numCache>
            </c:numRef>
          </c:val>
        </c:ser>
        <c:ser>
          <c:idx val="3"/>
          <c:order val="3"/>
          <c:tx>
            <c:strRef>
              <c:f>Лист1!$E$1</c:f>
              <c:strCache>
                <c:ptCount val="1"/>
                <c:pt idx="0">
                  <c:v>Амортизация</c:v>
                </c:pt>
              </c:strCache>
            </c:strRef>
          </c:tx>
          <c:invertIfNegative val="0"/>
          <c:cat>
            <c:strRef>
              <c:f>Лист1!$A$2:$A$4</c:f>
              <c:strCache>
                <c:ptCount val="3"/>
                <c:pt idx="0">
                  <c:v>2014 год</c:v>
                </c:pt>
                <c:pt idx="1">
                  <c:v>2015 год</c:v>
                </c:pt>
                <c:pt idx="2">
                  <c:v>2016 год</c:v>
                </c:pt>
              </c:strCache>
            </c:strRef>
          </c:cat>
          <c:val>
            <c:numRef>
              <c:f>Лист1!$E$2:$E$4</c:f>
              <c:numCache>
                <c:formatCode>General</c:formatCode>
                <c:ptCount val="3"/>
                <c:pt idx="0">
                  <c:v>8.4</c:v>
                </c:pt>
                <c:pt idx="1">
                  <c:v>8.8500000000000068</c:v>
                </c:pt>
                <c:pt idx="2">
                  <c:v>10.030000000000001</c:v>
                </c:pt>
              </c:numCache>
            </c:numRef>
          </c:val>
        </c:ser>
        <c:ser>
          <c:idx val="4"/>
          <c:order val="4"/>
          <c:tx>
            <c:strRef>
              <c:f>Лист1!$F$1</c:f>
              <c:strCache>
                <c:ptCount val="1"/>
                <c:pt idx="0">
                  <c:v>Прочие затраты</c:v>
                </c:pt>
              </c:strCache>
            </c:strRef>
          </c:tx>
          <c:invertIfNegative val="0"/>
          <c:cat>
            <c:strRef>
              <c:f>Лист1!$A$2:$A$4</c:f>
              <c:strCache>
                <c:ptCount val="3"/>
                <c:pt idx="0">
                  <c:v>2014 год</c:v>
                </c:pt>
                <c:pt idx="1">
                  <c:v>2015 год</c:v>
                </c:pt>
                <c:pt idx="2">
                  <c:v>2016 год</c:v>
                </c:pt>
              </c:strCache>
            </c:strRef>
          </c:cat>
          <c:val>
            <c:numRef>
              <c:f>Лист1!$F$2:$F$4</c:f>
              <c:numCache>
                <c:formatCode>General</c:formatCode>
                <c:ptCount val="3"/>
                <c:pt idx="0">
                  <c:v>0.45</c:v>
                </c:pt>
                <c:pt idx="1">
                  <c:v>0.44</c:v>
                </c:pt>
                <c:pt idx="2">
                  <c:v>0.59</c:v>
                </c:pt>
              </c:numCache>
            </c:numRef>
          </c:val>
        </c:ser>
        <c:dLbls>
          <c:showLegendKey val="0"/>
          <c:showVal val="0"/>
          <c:showCatName val="0"/>
          <c:showSerName val="0"/>
          <c:showPercent val="0"/>
          <c:showBubbleSize val="0"/>
        </c:dLbls>
        <c:gapWidth val="150"/>
        <c:axId val="218183552"/>
        <c:axId val="218185088"/>
      </c:barChart>
      <c:catAx>
        <c:axId val="218183552"/>
        <c:scaling>
          <c:orientation val="minMax"/>
        </c:scaling>
        <c:delete val="0"/>
        <c:axPos val="b"/>
        <c:numFmt formatCode="General" sourceLinked="1"/>
        <c:majorTickMark val="out"/>
        <c:minorTickMark val="none"/>
        <c:tickLblPos val="nextTo"/>
        <c:crossAx val="218185088"/>
        <c:crosses val="autoZero"/>
        <c:auto val="1"/>
        <c:lblAlgn val="ctr"/>
        <c:lblOffset val="100"/>
        <c:noMultiLvlLbl val="0"/>
      </c:catAx>
      <c:valAx>
        <c:axId val="218185088"/>
        <c:scaling>
          <c:orientation val="minMax"/>
        </c:scaling>
        <c:delete val="0"/>
        <c:axPos val="l"/>
        <c:majorGridlines/>
        <c:numFmt formatCode="General" sourceLinked="1"/>
        <c:majorTickMark val="out"/>
        <c:minorTickMark val="none"/>
        <c:tickLblPos val="nextTo"/>
        <c:crossAx val="218183552"/>
        <c:crosses val="autoZero"/>
        <c:crossBetween val="between"/>
      </c:valAx>
    </c:plotArea>
    <c:legend>
      <c:legendPos val="r"/>
      <c:layout>
        <c:manualLayout>
          <c:xMode val="edge"/>
          <c:yMode val="edge"/>
          <c:x val="0.67847025495752344"/>
          <c:y val="0.25123152709358659"/>
          <c:w val="0.32152977142642702"/>
          <c:h val="0.47838395200599931"/>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lineChart>
        <c:grouping val="standard"/>
        <c:varyColors val="0"/>
        <c:ser>
          <c:idx val="0"/>
          <c:order val="0"/>
          <c:tx>
            <c:strRef>
              <c:f>Лист1!$B$1</c:f>
              <c:strCache>
                <c:ptCount val="1"/>
                <c:pt idx="0">
                  <c:v>Себестоимость 1 ц молока, руб.</c:v>
                </c:pt>
              </c:strCache>
            </c:strRef>
          </c:tx>
          <c:cat>
            <c:strRef>
              <c:f>Лист1!$A$2:$A$4</c:f>
              <c:strCache>
                <c:ptCount val="3"/>
                <c:pt idx="0">
                  <c:v>2014 год</c:v>
                </c:pt>
                <c:pt idx="1">
                  <c:v>2015 год</c:v>
                </c:pt>
                <c:pt idx="2">
                  <c:v>2016 год</c:v>
                </c:pt>
              </c:strCache>
            </c:strRef>
          </c:cat>
          <c:val>
            <c:numRef>
              <c:f>Лист1!$B$2:$B$4</c:f>
              <c:numCache>
                <c:formatCode>General</c:formatCode>
                <c:ptCount val="3"/>
                <c:pt idx="0">
                  <c:v>1963</c:v>
                </c:pt>
                <c:pt idx="1">
                  <c:v>1579</c:v>
                </c:pt>
                <c:pt idx="2">
                  <c:v>1850</c:v>
                </c:pt>
              </c:numCache>
            </c:numRef>
          </c:val>
          <c:smooth val="0"/>
        </c:ser>
        <c:ser>
          <c:idx val="1"/>
          <c:order val="1"/>
          <c:tx>
            <c:strRef>
              <c:f>Лист1!$C$1</c:f>
              <c:strCache>
                <c:ptCount val="1"/>
                <c:pt idx="0">
                  <c:v>Себестоимость 1 головы приплода,руб.</c:v>
                </c:pt>
              </c:strCache>
            </c:strRef>
          </c:tx>
          <c:cat>
            <c:strRef>
              <c:f>Лист1!$A$2:$A$4</c:f>
              <c:strCache>
                <c:ptCount val="3"/>
                <c:pt idx="0">
                  <c:v>2014 год</c:v>
                </c:pt>
                <c:pt idx="1">
                  <c:v>2015 год</c:v>
                </c:pt>
                <c:pt idx="2">
                  <c:v>2016 год</c:v>
                </c:pt>
              </c:strCache>
            </c:strRef>
          </c:cat>
          <c:val>
            <c:numRef>
              <c:f>Лист1!$C$2:$C$4</c:f>
              <c:numCache>
                <c:formatCode>General</c:formatCode>
                <c:ptCount val="3"/>
                <c:pt idx="0">
                  <c:v>5481</c:v>
                </c:pt>
                <c:pt idx="1">
                  <c:v>5086</c:v>
                </c:pt>
                <c:pt idx="2">
                  <c:v>6960</c:v>
                </c:pt>
              </c:numCache>
            </c:numRef>
          </c:val>
          <c:smooth val="0"/>
        </c:ser>
        <c:dLbls>
          <c:showLegendKey val="0"/>
          <c:showVal val="0"/>
          <c:showCatName val="0"/>
          <c:showSerName val="0"/>
          <c:showPercent val="0"/>
          <c:showBubbleSize val="0"/>
        </c:dLbls>
        <c:marker val="1"/>
        <c:smooth val="0"/>
        <c:axId val="219058176"/>
        <c:axId val="219059712"/>
      </c:lineChart>
      <c:catAx>
        <c:axId val="219058176"/>
        <c:scaling>
          <c:orientation val="minMax"/>
        </c:scaling>
        <c:delete val="0"/>
        <c:axPos val="b"/>
        <c:majorTickMark val="none"/>
        <c:minorTickMark val="none"/>
        <c:tickLblPos val="nextTo"/>
        <c:crossAx val="219059712"/>
        <c:crosses val="autoZero"/>
        <c:auto val="1"/>
        <c:lblAlgn val="ctr"/>
        <c:lblOffset val="100"/>
        <c:noMultiLvlLbl val="0"/>
      </c:catAx>
      <c:valAx>
        <c:axId val="219059712"/>
        <c:scaling>
          <c:orientation val="minMax"/>
        </c:scaling>
        <c:delete val="0"/>
        <c:axPos val="l"/>
        <c:majorGridlines/>
        <c:title>
          <c:tx>
            <c:rich>
              <a:bodyPr/>
              <a:lstStyle/>
              <a:p>
                <a:pPr>
                  <a:defRPr/>
                </a:pPr>
                <a:r>
                  <a:rPr lang="ru-RU"/>
                  <a:t>рубли</a:t>
                </a:r>
              </a:p>
            </c:rich>
          </c:tx>
          <c:overlay val="0"/>
        </c:title>
        <c:numFmt formatCode="General" sourceLinked="1"/>
        <c:majorTickMark val="none"/>
        <c:minorTickMark val="none"/>
        <c:tickLblPos val="nextTo"/>
        <c:crossAx val="219058176"/>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0.58824</cdr:x>
      <cdr:y>0.48677</cdr:y>
    </cdr:from>
    <cdr:to>
      <cdr:x>0.60217</cdr:x>
      <cdr:y>0.50794</cdr:y>
    </cdr:to>
    <cdr:sp macro="" textlink="">
      <cdr:nvSpPr>
        <cdr:cNvPr id="6" name="Блок-схема: узел 5"/>
        <cdr:cNvSpPr/>
      </cdr:nvSpPr>
      <cdr:spPr>
        <a:xfrm xmlns:a="http://schemas.openxmlformats.org/drawingml/2006/main" flipV="1">
          <a:off x="3619499" y="1752598"/>
          <a:ext cx="85725" cy="76201"/>
        </a:xfrm>
        <a:prstGeom xmlns:a="http://schemas.openxmlformats.org/drawingml/2006/main" prst="flowChartConnector">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ru-RU">
            <a:solidFill>
              <a:srgbClr val="FFFF00"/>
            </a:solidFill>
          </a:endParaRPr>
        </a:p>
      </cdr:txBody>
    </cdr:sp>
  </cdr:relSizeAnchor>
  <cdr:relSizeAnchor xmlns:cdr="http://schemas.openxmlformats.org/drawingml/2006/chartDrawing">
    <cdr:from>
      <cdr:x>0.41641</cdr:x>
      <cdr:y>0.34418</cdr:y>
    </cdr:from>
    <cdr:to>
      <cdr:x>0.63467</cdr:x>
      <cdr:y>0.5034</cdr:y>
    </cdr:to>
    <cdr:sp macro="" textlink="">
      <cdr:nvSpPr>
        <cdr:cNvPr id="9" name="TextBox 8"/>
        <cdr:cNvSpPr txBox="1"/>
      </cdr:nvSpPr>
      <cdr:spPr>
        <a:xfrm xmlns:a="http://schemas.openxmlformats.org/drawingml/2006/main">
          <a:off x="2562236" y="1239215"/>
          <a:ext cx="1342987" cy="57326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latin typeface="Times New Roman" pitchFamily="18" charset="0"/>
              <a:cs typeface="Times New Roman" pitchFamily="18" charset="0"/>
            </a:rPr>
            <a:t>Точка</a:t>
          </a:r>
          <a:r>
            <a:rPr lang="ru-RU" sz="1100"/>
            <a:t> </a:t>
          </a:r>
          <a:r>
            <a:rPr lang="ru-RU" sz="1100" b="1">
              <a:latin typeface="Times New Roman" pitchFamily="18" charset="0"/>
              <a:cs typeface="Times New Roman" pitchFamily="18" charset="0"/>
            </a:rPr>
            <a:t>безубыточности</a:t>
          </a:r>
        </a:p>
      </cdr:txBody>
    </cdr:sp>
  </cdr:relSizeAnchor>
  <cdr:relSizeAnchor xmlns:cdr="http://schemas.openxmlformats.org/drawingml/2006/chartDrawing">
    <cdr:from>
      <cdr:x>0.59275</cdr:x>
      <cdr:y>0.50022</cdr:y>
    </cdr:from>
    <cdr:to>
      <cdr:x>0.59301</cdr:x>
      <cdr:y>0.84149</cdr:y>
    </cdr:to>
    <cdr:sp macro="" textlink="">
      <cdr:nvSpPr>
        <cdr:cNvPr id="14" name="Прямая соединительная линия 13"/>
        <cdr:cNvSpPr/>
      </cdr:nvSpPr>
      <cdr:spPr>
        <a:xfrm xmlns:a="http://schemas.openxmlformats.org/drawingml/2006/main" rot="5400000">
          <a:off x="3033713" y="2414586"/>
          <a:ext cx="1228726" cy="1589"/>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0.13158</cdr:x>
      <cdr:y>0.49206</cdr:y>
    </cdr:from>
    <cdr:to>
      <cdr:x>0.59288</cdr:x>
      <cdr:y>0.4925</cdr:y>
    </cdr:to>
    <cdr:sp macro="" textlink="">
      <cdr:nvSpPr>
        <cdr:cNvPr id="18" name="Прямая соединительная линия 17"/>
        <cdr:cNvSpPr/>
      </cdr:nvSpPr>
      <cdr:spPr>
        <a:xfrm xmlns:a="http://schemas.openxmlformats.org/drawingml/2006/main" rot="10800000">
          <a:off x="809625" y="1771650"/>
          <a:ext cx="2838450" cy="1589"/>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D314A-33AA-48C1-A43F-B56846B7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122</Pages>
  <Words>31488</Words>
  <Characters>179486</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Танек</dc:creator>
  <cp:keywords/>
  <dc:description/>
  <cp:lastModifiedBy>Деканат</cp:lastModifiedBy>
  <cp:revision>102</cp:revision>
  <cp:lastPrinted>2017-06-14T07:59:00Z</cp:lastPrinted>
  <dcterms:created xsi:type="dcterms:W3CDTF">2017-05-15T18:31:00Z</dcterms:created>
  <dcterms:modified xsi:type="dcterms:W3CDTF">2018-03-22T06:25:00Z</dcterms:modified>
</cp:coreProperties>
</file>